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34A36" w:rsidRPr="00E34A36" w:rsidTr="00E34A36">
        <w:tc>
          <w:tcPr>
            <w:tcW w:w="4644" w:type="dxa"/>
          </w:tcPr>
          <w:p w:rsidR="00E34A36" w:rsidRPr="00E34A36" w:rsidRDefault="00E34A36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34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E34A36" w:rsidRPr="00E34A36" w:rsidTr="00E34A36">
        <w:tc>
          <w:tcPr>
            <w:tcW w:w="4644" w:type="dxa"/>
          </w:tcPr>
          <w:p w:rsidR="00E34A36" w:rsidRPr="00E34A36" w:rsidRDefault="00E34A36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 И</w:t>
            </w:r>
          </w:p>
        </w:tc>
      </w:tr>
      <w:tr w:rsidR="00E34A36" w:rsidRPr="00E34A36" w:rsidTr="00E34A36">
        <w:tc>
          <w:tcPr>
            <w:tcW w:w="4644" w:type="dxa"/>
          </w:tcPr>
          <w:p w:rsidR="00E34A36" w:rsidRPr="00E34A36" w:rsidRDefault="00E34A36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ЗАШТИТЕ ЖИВОТНЕ СРЕДИНЕ</w:t>
            </w:r>
          </w:p>
        </w:tc>
      </w:tr>
      <w:tr w:rsidR="00E34A36" w:rsidRPr="00E34A36" w:rsidTr="00E34A36">
        <w:tc>
          <w:tcPr>
            <w:tcW w:w="4644" w:type="dxa"/>
          </w:tcPr>
          <w:p w:rsidR="00E34A36" w:rsidRPr="00E34A36" w:rsidRDefault="00E34A36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-Управа за шуме-</w:t>
            </w:r>
          </w:p>
        </w:tc>
      </w:tr>
      <w:tr w:rsidR="00E34A36" w:rsidRPr="00E34A36" w:rsidTr="00E34A36">
        <w:tc>
          <w:tcPr>
            <w:tcW w:w="4644" w:type="dxa"/>
          </w:tcPr>
          <w:p w:rsidR="00E34A36" w:rsidRPr="00E34A36" w:rsidRDefault="00E34A36" w:rsidP="003F4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="003F48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401-00-3541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/2015-10</w:t>
            </w:r>
          </w:p>
        </w:tc>
      </w:tr>
      <w:tr w:rsidR="00E34A36" w:rsidRPr="00E34A36" w:rsidTr="00E34A36">
        <w:tc>
          <w:tcPr>
            <w:tcW w:w="4644" w:type="dxa"/>
          </w:tcPr>
          <w:p w:rsidR="00E34A36" w:rsidRDefault="00A278FE" w:rsidP="00A27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E34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</w:t>
            </w:r>
            <w:r w:rsidR="004F5D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бар</w:t>
            </w:r>
            <w:r w:rsidR="00E34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2015. године</w:t>
            </w:r>
          </w:p>
        </w:tc>
      </w:tr>
      <w:tr w:rsidR="00E34A36" w:rsidRPr="00E34A36" w:rsidTr="00E34A36">
        <w:tc>
          <w:tcPr>
            <w:tcW w:w="4644" w:type="dxa"/>
          </w:tcPr>
          <w:p w:rsidR="00E34A36" w:rsidRDefault="00E34A36" w:rsidP="00E34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 е о г р а д</w:t>
            </w:r>
          </w:p>
        </w:tc>
      </w:tr>
    </w:tbl>
    <w:p w:rsidR="00E34A36" w:rsidRDefault="00E34A36" w:rsidP="00E3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497" w:rsidRDefault="00273497" w:rsidP="00E34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48D3" w:rsidRDefault="00277519" w:rsidP="0027751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44. Закона о државној управи („Службени гласник РСˮ, бр. 79/05, 101/07, 95/10 и 99/14) и члана 81. Закона о буџетском систему („Службени гласник РСˮ, бр. 54/09, 73/10, 101/10, 101/11, 93/12, 62/13, 63/13, 108/13, 142/14 и 68/15), директор Управе за шуме доноси</w:t>
      </w:r>
    </w:p>
    <w:p w:rsidR="00277519" w:rsidRDefault="00277519" w:rsidP="0027751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AC0" w:rsidRDefault="00466AC0" w:rsidP="00277519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7519" w:rsidRDefault="00277519" w:rsidP="00277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И Р Е К Т И В У</w:t>
      </w:r>
    </w:p>
    <w:p w:rsidR="00277519" w:rsidRDefault="00277519" w:rsidP="00277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ПОСТУПАЊУ ЗАПОСЛЕНИХ У ПОСТУПКУ 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ОДЕЛЕ СРЕДСТАВА 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253ECB">
        <w:rPr>
          <w:rFonts w:ascii="Times New Roman" w:hAnsi="Times New Roman" w:cs="Times New Roman"/>
          <w:sz w:val="24"/>
          <w:szCs w:val="24"/>
          <w:lang w:val="sr-Cyrl-RS"/>
        </w:rPr>
        <w:t>СУБВЕНЦИЈ</w:t>
      </w:r>
      <w:r w:rsidR="00325921">
        <w:rPr>
          <w:rFonts w:ascii="Times New Roman" w:hAnsi="Times New Roman" w:cs="Times New Roman"/>
          <w:sz w:val="24"/>
          <w:szCs w:val="24"/>
          <w:lang w:val="sr-Cyrl-RS"/>
        </w:rPr>
        <w:t>Е И СПЕЦИЈАЛИЗОВАНЕ УСЛУГЕ</w:t>
      </w:r>
      <w:r w:rsidR="00253ECB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ШУМЕ, БУЏЕТСКОГ ФОНДА ЗА ШУМЕ 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 xml:space="preserve">РС </w:t>
      </w:r>
      <w:r w:rsidR="00253ECB">
        <w:rPr>
          <w:rFonts w:ascii="Times New Roman" w:hAnsi="Times New Roman" w:cs="Times New Roman"/>
          <w:sz w:val="24"/>
          <w:szCs w:val="24"/>
          <w:lang w:val="sr-Cyrl-RS"/>
        </w:rPr>
        <w:t>И БУЏЕТСКОГ ФОНДА ЗА РАЗВОЈ ЛОВСТВА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 xml:space="preserve"> РС</w:t>
      </w:r>
    </w:p>
    <w:p w:rsidR="003B48D3" w:rsidRDefault="003B48D3" w:rsidP="003B4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04C8" w:rsidRDefault="00C204C8" w:rsidP="003B48D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04C8" w:rsidRDefault="00C204C8" w:rsidP="00C20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2A0DD3" w:rsidRDefault="00C204C8" w:rsidP="00C204C8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директивом се одређује начин рада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поступања запослених у Министарству пољопривреде и заштите животне средине – Управе за шуме (у даљем тексту: Управа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 xml:space="preserve"> за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у вези са поступком 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оделе средстава 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субвенциј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A38A1">
        <w:rPr>
          <w:rFonts w:ascii="Times New Roman" w:hAnsi="Times New Roman" w:cs="Times New Roman"/>
          <w:sz w:val="24"/>
          <w:szCs w:val="24"/>
          <w:lang w:val="sr-Cyrl-RS"/>
        </w:rPr>
        <w:t xml:space="preserve"> и специјализоване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0DD3">
        <w:rPr>
          <w:rFonts w:ascii="Times New Roman" w:hAnsi="Times New Roman" w:cs="Times New Roman"/>
          <w:sz w:val="24"/>
          <w:szCs w:val="24"/>
          <w:lang w:val="sr-Cyrl-RS"/>
        </w:rPr>
        <w:t>Управе за шуме, Буџетског фонда за шуме Р</w:t>
      </w:r>
      <w:r w:rsidR="007F2B11">
        <w:rPr>
          <w:rFonts w:ascii="Times New Roman" w:hAnsi="Times New Roman" w:cs="Times New Roman"/>
          <w:sz w:val="24"/>
          <w:szCs w:val="24"/>
          <w:lang w:val="sr-Cyrl-RS"/>
        </w:rPr>
        <w:t>епублике Србије</w:t>
      </w:r>
      <w:r w:rsidR="002A0DD3">
        <w:rPr>
          <w:rFonts w:ascii="Times New Roman" w:hAnsi="Times New Roman" w:cs="Times New Roman"/>
          <w:sz w:val="24"/>
          <w:szCs w:val="24"/>
          <w:lang w:val="sr-Cyrl-RS"/>
        </w:rPr>
        <w:t xml:space="preserve"> и Буџетског фонда за развој ловства</w:t>
      </w:r>
      <w:r w:rsidR="004E1375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7F2B11">
        <w:rPr>
          <w:rFonts w:ascii="Times New Roman" w:hAnsi="Times New Roman" w:cs="Times New Roman"/>
          <w:sz w:val="24"/>
          <w:szCs w:val="24"/>
          <w:lang w:val="sr-Cyrl-RS"/>
        </w:rPr>
        <w:t>епублике Србије</w:t>
      </w:r>
      <w:r w:rsidR="002A0D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78DD" w:rsidRDefault="007478DD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78DD" w:rsidRDefault="007478DD" w:rsidP="0074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2E19AF" w:rsidRDefault="00EA38A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редства су</w:t>
      </w:r>
      <w:r w:rsidR="006B169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E19AF">
        <w:rPr>
          <w:rFonts w:ascii="Times New Roman" w:hAnsi="Times New Roman" w:cs="Times New Roman"/>
          <w:sz w:val="24"/>
          <w:szCs w:val="24"/>
          <w:lang w:val="sr-Cyrl-RS"/>
        </w:rPr>
        <w:t>венција су средства која се исплаћују са економске класификације 451</w:t>
      </w:r>
      <w:r w:rsidRPr="00EA3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Управе за шуме, Буџетског фонда за шуме </w:t>
      </w:r>
      <w:r w:rsidR="00065C97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Буџетског фонда за развој ловства </w:t>
      </w:r>
      <w:r w:rsidR="00065C97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EA3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средства за специјализоване услуге су средства буџета која се исплаћују са економске класификације 424</w:t>
      </w:r>
      <w:r w:rsidR="00A278FE" w:rsidRPr="00A27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 xml:space="preserve">Управе за шуме, Буџетског фонда за шуме </w:t>
      </w:r>
      <w:r w:rsidR="00065C97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 xml:space="preserve"> и Буџетског фонда за развој ловства </w:t>
      </w:r>
      <w:r w:rsidR="00065C97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2B11" w:rsidRDefault="007F2B1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F6F" w:rsidRDefault="00E61F6F" w:rsidP="006B169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1F6F" w:rsidRPr="00E61F6F" w:rsidRDefault="00E61F6F" w:rsidP="00E61F6F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СУБВЕНЦИЈЕ У ШУМАРСТВУ</w:t>
      </w:r>
    </w:p>
    <w:p w:rsidR="000A4AD4" w:rsidRDefault="000A4AD4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60A8" w:rsidRDefault="000A4AD4" w:rsidP="001960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Припрема конкурса за доделу средстава субвенција у шумарству</w:t>
      </w:r>
    </w:p>
    <w:p w:rsidR="000A4AD4" w:rsidRDefault="000A4AD4" w:rsidP="001960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0B4A56" w:rsidRPr="007F2B11" w:rsidRDefault="000B4A56" w:rsidP="000B4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6026" w:rsidRDefault="00876026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припрем</w:t>
      </w:r>
      <w:r w:rsidR="000B4A56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акта</w:t>
      </w:r>
      <w:r w:rsidR="00C07A6E" w:rsidRPr="00C0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>Владе за доделу средстава субвенција и конкурса за доделу средстава</w:t>
      </w:r>
      <w:r w:rsidR="000B4A5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у </w:t>
      </w:r>
      <w:r w:rsidR="00837B27">
        <w:rPr>
          <w:rFonts w:ascii="Times New Roman" w:hAnsi="Times New Roman" w:cs="Times New Roman"/>
          <w:sz w:val="24"/>
          <w:szCs w:val="24"/>
          <w:lang w:val="sr-Cyrl-RS"/>
        </w:rPr>
        <w:t>организационој јединици Управе за шуме задуженој за послове расподеле средстава субвенција у шумарству и ловству (у даљем тексту: Одсек)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прикупља</w:t>
      </w:r>
      <w:r w:rsidR="00E3266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од запослених у Управи за шуме и од потенцијалних корисника средстава о врсти и обиму 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могу бити предмет </w:t>
      </w:r>
      <w:r w:rsidR="000B4A56">
        <w:rPr>
          <w:rFonts w:ascii="Times New Roman" w:hAnsi="Times New Roman" w:cs="Times New Roman"/>
          <w:sz w:val="24"/>
          <w:szCs w:val="24"/>
          <w:lang w:val="sr-Cyrl-RS"/>
        </w:rPr>
        <w:t>финансирања,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доставља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их руководиоцу Одсека.</w:t>
      </w:r>
    </w:p>
    <w:p w:rsidR="000B4A56" w:rsidRDefault="000A4AD4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Руководилац Одсека </w:t>
      </w:r>
      <w:r w:rsidR="006B169C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 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 xml:space="preserve"> за финансирање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директору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шуме (у даљем тексту: директор)</w:t>
      </w:r>
      <w:r w:rsidR="000B4A56">
        <w:rPr>
          <w:rFonts w:ascii="Times New Roman" w:hAnsi="Times New Roman" w:cs="Times New Roman"/>
          <w:sz w:val="24"/>
          <w:szCs w:val="24"/>
          <w:lang w:val="sr-Cyrl-RS"/>
        </w:rPr>
        <w:t>, ради усаглашавања и утврђивања коначног предлога акта за доделу средстава.</w:t>
      </w:r>
    </w:p>
    <w:p w:rsidR="00466AC0" w:rsidRDefault="00466AC0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AD4" w:rsidRDefault="000A4AD4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A0D" w:rsidRDefault="006F3A0D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Акт о додели средстава субвенција</w:t>
      </w:r>
    </w:p>
    <w:p w:rsidR="00E540C1" w:rsidRPr="006F3A0D" w:rsidRDefault="00E540C1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07A6E" w:rsidRPr="007F2B11" w:rsidRDefault="00C07A6E" w:rsidP="00C0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C07A6E" w:rsidRDefault="00C07A6E" w:rsidP="00C07A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 Владе за доделу средстава</w:t>
      </w:r>
      <w:r w:rsidR="00131FB3">
        <w:rPr>
          <w:rFonts w:ascii="Times New Roman" w:hAnsi="Times New Roman" w:cs="Times New Roman"/>
          <w:sz w:val="24"/>
          <w:szCs w:val="24"/>
          <w:lang w:val="sr-Cyrl-RS"/>
        </w:rPr>
        <w:t xml:space="preserve"> субвенција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конкурс за доделу средстава субвенција у шумарству припрема и доставља у процедуру доношења, односно објављивања, запослени у Одсек</w:t>
      </w:r>
      <w:r w:rsidR="00EC0A83">
        <w:rPr>
          <w:rFonts w:ascii="Times New Roman" w:hAnsi="Times New Roman" w:cs="Times New Roman"/>
          <w:sz w:val="24"/>
          <w:szCs w:val="24"/>
          <w:lang w:val="sr-Cyrl-RS"/>
        </w:rPr>
        <w:t>у кога одреди руководилац 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7A6E" w:rsidRDefault="00C07A6E" w:rsidP="00C07A6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 из става 1. овог члана парафира руководилац Одсека, а потписује директор.</w:t>
      </w:r>
    </w:p>
    <w:p w:rsidR="00C07A6E" w:rsidRDefault="00C07A6E" w:rsidP="00C07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0C1" w:rsidRDefault="00E540C1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документације по конкурсу</w:t>
      </w:r>
    </w:p>
    <w:p w:rsidR="00173BFC" w:rsidRPr="00E540C1" w:rsidRDefault="00173BFC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07A6E" w:rsidRPr="007F2B11" w:rsidRDefault="00C07A6E" w:rsidP="00C0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7F2B11" w:rsidRDefault="007F2B1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 обраду документације пристигле по конкурсу врш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A6E"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које одреди руководилац 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40C1" w:rsidRDefault="00E540C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проверава</w:t>
      </w:r>
      <w:r w:rsidR="00DB2213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пристигла пријава исправна, односно да ли су испуњени форм</w:t>
      </w:r>
      <w:r w:rsidR="00DB2213">
        <w:rPr>
          <w:rFonts w:ascii="Times New Roman" w:hAnsi="Times New Roman" w:cs="Times New Roman"/>
          <w:sz w:val="24"/>
          <w:szCs w:val="24"/>
          <w:lang w:val="sr-Cyrl-RS"/>
        </w:rPr>
        <w:t>ални услови прописани конкурсом, и по потреби траж</w:t>
      </w:r>
      <w:r w:rsidR="000644A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B2213">
        <w:rPr>
          <w:rFonts w:ascii="Times New Roman" w:hAnsi="Times New Roman" w:cs="Times New Roman"/>
          <w:sz w:val="24"/>
          <w:szCs w:val="24"/>
          <w:lang w:val="sr-Cyrl-RS"/>
        </w:rPr>
        <w:t xml:space="preserve"> допуну документације, ако је то конкурсом предвиђено.</w:t>
      </w:r>
    </w:p>
    <w:p w:rsidR="00C07A6E" w:rsidRDefault="00C07A6E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када један подносилац достави више пријава по конкурсу, свака пријава се заводи појединачно, како би сваки закључени уговор имао </w:t>
      </w:r>
      <w:r w:rsidR="00CB07C4">
        <w:rPr>
          <w:rFonts w:ascii="Times New Roman" w:hAnsi="Times New Roman" w:cs="Times New Roman"/>
          <w:sz w:val="24"/>
          <w:szCs w:val="24"/>
          <w:lang w:val="sr-Cyrl-RS"/>
        </w:rPr>
        <w:t>сопствени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деловодни број.</w:t>
      </w:r>
    </w:p>
    <w:p w:rsidR="00A278FE" w:rsidRDefault="00A278FE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у случају из претходног става испуњеност услова се оцењује за сваку пријаву посебно.</w:t>
      </w:r>
    </w:p>
    <w:p w:rsidR="00C07A6E" w:rsidRDefault="00C07A6E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AC0" w:rsidRDefault="00466AC0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0C1" w:rsidRDefault="00E540C1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Комисија за преглед пројеката и програма по конкурсу</w:t>
      </w:r>
    </w:p>
    <w:p w:rsidR="00173BFC" w:rsidRPr="00E540C1" w:rsidRDefault="00173BFC" w:rsidP="00C07A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07A6E" w:rsidRPr="007F2B11" w:rsidRDefault="00C07A6E" w:rsidP="00C07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855224" w:rsidRDefault="007F2B1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објављивању конкурса, директор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2CE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руководиоц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 xml:space="preserve"> Одсека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6A6D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образује комисије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7400">
        <w:rPr>
          <w:rFonts w:ascii="Times New Roman" w:hAnsi="Times New Roman" w:cs="Times New Roman"/>
          <w:sz w:val="24"/>
          <w:szCs w:val="24"/>
          <w:lang w:val="sr-Cyrl-RS"/>
        </w:rPr>
        <w:t>стручну оцену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приспел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пројек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програм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и припрем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9B7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1080">
        <w:rPr>
          <w:rFonts w:ascii="Times New Roman" w:hAnsi="Times New Roman" w:cs="Times New Roman"/>
          <w:sz w:val="24"/>
          <w:szCs w:val="24"/>
          <w:lang w:val="sr-Cyrl-RS"/>
        </w:rPr>
        <w:t xml:space="preserve"> за уговарање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5224" w:rsidRDefault="0080076A" w:rsidP="0085522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>ешење из става 1. овог члана припрема запослени у Одсеку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парафира руководилац Одсека</w:t>
      </w:r>
      <w:r w:rsidR="00BE1E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55224" w:rsidRDefault="00855224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5224" w:rsidRDefault="00855224" w:rsidP="00855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F90916" w:rsidRDefault="007F2B11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6. ове директиве</w:t>
      </w:r>
      <w:r w:rsidR="008552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>проверавају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пристигле пријаве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 xml:space="preserve"> испуњавају услове прописане правилником којим се уређује начин доделе средстава субвенција, критеријуме из конкурса, и врше стручну оцену,</w:t>
      </w:r>
      <w:r w:rsidR="001960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813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бодовање развојно истраживачких и </w:t>
      </w:r>
      <w:r w:rsidR="00EB1C42">
        <w:rPr>
          <w:rFonts w:ascii="Times New Roman" w:hAnsi="Times New Roman" w:cs="Times New Roman"/>
          <w:sz w:val="24"/>
          <w:szCs w:val="24"/>
          <w:lang w:val="sr-Cyrl-RS"/>
        </w:rPr>
        <w:t>осталих</w:t>
      </w:r>
      <w:r w:rsidR="002E78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42">
        <w:rPr>
          <w:rFonts w:ascii="Times New Roman" w:hAnsi="Times New Roman" w:cs="Times New Roman"/>
          <w:sz w:val="24"/>
          <w:szCs w:val="24"/>
          <w:lang w:val="sr-Cyrl-RS"/>
        </w:rPr>
        <w:t>пројеката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</w:t>
      </w:r>
      <w:r w:rsidR="007A45B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>а конкурсним критеријума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1C42" w:rsidRDefault="00F90916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</w:t>
      </w:r>
      <w:r w:rsidR="00E354BA">
        <w:rPr>
          <w:rFonts w:ascii="Times New Roman" w:hAnsi="Times New Roman" w:cs="Times New Roman"/>
          <w:sz w:val="24"/>
          <w:szCs w:val="24"/>
          <w:lang w:val="sr-Cyrl-RS"/>
        </w:rPr>
        <w:t>о свом раду сачињавају записник који достављају директору</w:t>
      </w:r>
      <w:r w:rsidR="002E78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6A6D" w:rsidRDefault="00E354BA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из става 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овог члана садржи предлог пројеката за уговарање, као и разлоге због којих се одређени пројекти не предлажу за уговарање</w:t>
      </w:r>
      <w:r w:rsidR="00C26A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0ABD" w:rsidRDefault="00C26A6D" w:rsidP="00C60AB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предлога комисија директор доноси одлуку о избору програма и пројеката за финансирање, која се објављује на сајту Управе за шуме.</w:t>
      </w:r>
    </w:p>
    <w:p w:rsidR="006B169C" w:rsidRDefault="006B169C" w:rsidP="00C60AB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AC0" w:rsidRDefault="00466AC0" w:rsidP="005440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5440FE" w:rsidRDefault="005440FE" w:rsidP="005440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Уговор о додели средстава</w:t>
      </w:r>
    </w:p>
    <w:p w:rsidR="00173BFC" w:rsidRPr="005440FE" w:rsidRDefault="00173BFC" w:rsidP="005440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E0009D" w:rsidRDefault="00E0009D" w:rsidP="00E0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B04F1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009D" w:rsidRDefault="002C2157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Додела средстава 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>субвенциј</w:t>
      </w:r>
      <w:r w:rsidR="00176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рши 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>се на основу уговора закљученог са корисником средстава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уговор)</w:t>
      </w:r>
      <w:r w:rsidR="00541460">
        <w:rPr>
          <w:rFonts w:ascii="Times New Roman" w:hAnsi="Times New Roman" w:cs="Times New Roman"/>
          <w:sz w:val="24"/>
          <w:szCs w:val="24"/>
          <w:lang w:val="sr-Cyrl-RS"/>
        </w:rPr>
        <w:t>, који садржи износ уговорених радова, начин и динамику исплате средстава за уговорене радове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>, као и остале одредбе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44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4F19" w:rsidRDefault="00176FA0" w:rsidP="00F9091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</w:t>
      </w:r>
      <w:r w:rsidR="00916060">
        <w:rPr>
          <w:rFonts w:ascii="Times New Roman" w:hAnsi="Times New Roman" w:cs="Times New Roman"/>
          <w:sz w:val="24"/>
          <w:szCs w:val="24"/>
          <w:lang w:val="sr-Cyrl-RS"/>
        </w:rPr>
        <w:t>говор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060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средстава субвенција у шумарству </w:t>
      </w:r>
      <w:r w:rsidR="007141F5">
        <w:rPr>
          <w:rFonts w:ascii="Times New Roman" w:hAnsi="Times New Roman" w:cs="Times New Roman"/>
          <w:sz w:val="24"/>
          <w:szCs w:val="24"/>
          <w:lang w:val="sr-Cyrl-RS"/>
        </w:rPr>
        <w:t>припрема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41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3DA">
        <w:rPr>
          <w:rFonts w:ascii="Times New Roman" w:hAnsi="Times New Roman" w:cs="Times New Roman"/>
          <w:sz w:val="24"/>
          <w:szCs w:val="24"/>
          <w:lang w:val="sr-Cyrl-RS"/>
        </w:rPr>
        <w:t>по налогу руководиоца</w:t>
      </w:r>
      <w:r w:rsidR="0080076A">
        <w:rPr>
          <w:rFonts w:ascii="Times New Roman" w:hAnsi="Times New Roman" w:cs="Times New Roman"/>
          <w:sz w:val="24"/>
          <w:szCs w:val="24"/>
          <w:lang w:val="sr-Cyrl-RS"/>
        </w:rPr>
        <w:t xml:space="preserve"> Одсека</w:t>
      </w:r>
      <w:r w:rsidR="00D933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6060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Одсеку</w:t>
      </w:r>
      <w:r w:rsidR="00F9091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647A">
        <w:rPr>
          <w:rFonts w:ascii="Times New Roman" w:hAnsi="Times New Roman" w:cs="Times New Roman"/>
          <w:sz w:val="24"/>
          <w:szCs w:val="24"/>
          <w:lang w:val="sr-Cyrl-RS"/>
        </w:rPr>
        <w:t xml:space="preserve"> у сарадњи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м у Управи за шуме из чијег делокруга рада је предмет уговора</w:t>
      </w:r>
      <w:r w:rsidR="00B77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5177" w:rsidRDefault="00975177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уговора из </w:t>
      </w:r>
      <w:r w:rsidR="006E2D78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B7729C">
        <w:rPr>
          <w:rFonts w:ascii="Times New Roman" w:hAnsi="Times New Roman" w:cs="Times New Roman"/>
          <w:sz w:val="24"/>
          <w:szCs w:val="24"/>
          <w:lang w:val="sr-Cyrl-RS"/>
        </w:rPr>
        <w:t>ава</w:t>
      </w:r>
      <w:r w:rsidR="006E2D78">
        <w:rPr>
          <w:rFonts w:ascii="Times New Roman" w:hAnsi="Times New Roman" w:cs="Times New Roman"/>
          <w:sz w:val="24"/>
          <w:szCs w:val="24"/>
          <w:lang w:val="sr-Cyrl-RS"/>
        </w:rPr>
        <w:t xml:space="preserve"> 2. овог члана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парафира лице задужено за правне послове у области шумарства и ловства и руководилац 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>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 Управе за шуме.</w:t>
      </w:r>
    </w:p>
    <w:p w:rsidR="00975177" w:rsidRDefault="00975177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="006E2D78">
        <w:rPr>
          <w:rFonts w:ascii="Times New Roman" w:hAnsi="Times New Roman" w:cs="Times New Roman"/>
          <w:sz w:val="24"/>
          <w:szCs w:val="24"/>
          <w:lang w:val="sr-Cyrl-RS"/>
        </w:rPr>
        <w:t>закључивања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уговора, запослени</w:t>
      </w:r>
      <w:r w:rsidR="001135FB">
        <w:rPr>
          <w:rFonts w:ascii="Times New Roman" w:hAnsi="Times New Roman" w:cs="Times New Roman"/>
          <w:sz w:val="24"/>
          <w:szCs w:val="24"/>
          <w:lang w:val="sr-Cyrl-RS"/>
        </w:rPr>
        <w:t xml:space="preserve"> у Одсеку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дужан да нацрт уговора достави Државном правобранилаштву, ради прибављања мишљења.</w:t>
      </w:r>
    </w:p>
    <w:p w:rsidR="00975177" w:rsidRDefault="00975177" w:rsidP="002A0D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BFC" w:rsidRDefault="00173BFC" w:rsidP="00B277D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:rsid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Непосредно након закључења уговора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руководилац Одсека предлаже директору чланове комисија за праћење реализације уговора и пријем уговорених радова</w:t>
      </w:r>
      <w:r w:rsidR="00AD6D32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комисиј</w:t>
      </w:r>
      <w:r w:rsidR="00662CE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D6D32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 w:rsidR="008A305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="008A305C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два члана из Управе за шуме, а по потреби и више. </w:t>
      </w:r>
    </w:p>
    <w:p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 xml:space="preserve"> могу бити и стручна лица</w:t>
      </w:r>
      <w:r w:rsidR="00F031C1"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</w:t>
      </w:r>
      <w:r w:rsidR="005140C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31C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0F40" w:rsidRDefault="00410F40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комисије не може бити лице које је било члан комисије за јавну набавку добара или услуга које су предмет уговора.</w:t>
      </w:r>
      <w:bookmarkStart w:id="0" w:name="_GoBack"/>
      <w:bookmarkEnd w:id="0"/>
    </w:p>
    <w:p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средстава одређује лице које ће присуствовати пријему радова и достављати комисији тражене податке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>, које није члан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 о образовању комисиј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>припрема запослени у Одсеку,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парафира руководилац Одсека</w:t>
      </w:r>
      <w:r w:rsidR="000B38EB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потписује директор.</w:t>
      </w:r>
    </w:p>
    <w:p w:rsidR="00173BFC" w:rsidRP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BFC" w:rsidRDefault="00173BFC" w:rsidP="0017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E53AD" w:rsidRDefault="003E53AD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доставља комисији примерак уговора и конкурсну документацију потребну ради праћења реализације уговора и пријема уговорених радова.</w:t>
      </w:r>
    </w:p>
    <w:p w:rsidR="00173BFC" w:rsidRDefault="00173BFC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 w:rsidR="005D56F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7CD4">
        <w:rPr>
          <w:rFonts w:ascii="Times New Roman" w:hAnsi="Times New Roman" w:cs="Times New Roman"/>
          <w:sz w:val="24"/>
          <w:szCs w:val="24"/>
          <w:lang w:val="sr-Cyrl-RS"/>
        </w:rPr>
        <w:t>је дужна да прати реализацију уговора и предузима потребне радње и мере у складу са одредбама уговора (оверава месечне или периодичне извештаје</w:t>
      </w:r>
      <w:r w:rsidR="00795619">
        <w:rPr>
          <w:rFonts w:ascii="Times New Roman" w:hAnsi="Times New Roman" w:cs="Times New Roman"/>
          <w:sz w:val="24"/>
          <w:szCs w:val="24"/>
          <w:lang w:val="sr-Cyrl-RS"/>
        </w:rPr>
        <w:t xml:space="preserve"> ако је то прописано уговором</w:t>
      </w:r>
      <w:r w:rsidR="00BE3E4C">
        <w:rPr>
          <w:rFonts w:ascii="Times New Roman" w:hAnsi="Times New Roman" w:cs="Times New Roman"/>
          <w:sz w:val="24"/>
          <w:szCs w:val="24"/>
          <w:lang w:val="sr-Cyrl-RS"/>
        </w:rPr>
        <w:t>, по потреби усмерава рад корисника средстава, врши повремене контроле реализације уговора и сл.)</w:t>
      </w:r>
      <w:r w:rsidR="007956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5619" w:rsidRDefault="00795619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окончању уговора, односно истек</w:t>
      </w:r>
      <w:r w:rsidR="008A305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рока предвиђеног уговором за завршетак уговорених радова, комисија врши пријем уговорених радова, који обухвата: увид и стручну оцену извршених радова на терену, пријем и оцену материјално финансијске документације којом корисник правда утрошена средства и оцену </w:t>
      </w:r>
      <w:r w:rsidR="0094661A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периодичног,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коначног извештаја.</w:t>
      </w:r>
    </w:p>
    <w:p w:rsidR="00EC517B" w:rsidRDefault="00EC517B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о свом раду сачињава записник који доставља директору, а којим констатује утврђено стање, износ средстава који је кор</w:t>
      </w:r>
      <w:r w:rsidR="008A305C">
        <w:rPr>
          <w:rFonts w:ascii="Times New Roman" w:hAnsi="Times New Roman" w:cs="Times New Roman"/>
          <w:sz w:val="24"/>
          <w:szCs w:val="24"/>
          <w:lang w:val="sr-Cyrl-RS"/>
        </w:rPr>
        <w:t>ис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 оправдао и наменски утрошио за реализацију уговора и предлаже износ исплате средстава по уговору.</w:t>
      </w:r>
    </w:p>
    <w:p w:rsidR="00662CEA" w:rsidRDefault="00F87B60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парафира</w:t>
      </w:r>
      <w:r w:rsidR="009F1968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записник, који комисија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прослеђује Одсеку.</w:t>
      </w:r>
    </w:p>
    <w:p w:rsidR="00EC517B" w:rsidRDefault="00EC517B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9A4" w:rsidRDefault="009379A4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79A4" w:rsidRDefault="009379A4" w:rsidP="009379A4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>Исплата уговорених средстава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9379A4" w:rsidRPr="009379A4" w:rsidRDefault="009379A4" w:rsidP="009379A4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9379A4" w:rsidRDefault="009379A4" w:rsidP="00937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BFC" w:rsidRDefault="009379A4" w:rsidP="00173BF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Исплата средстава субвенција врши се у складу са одредбама уговора.</w:t>
      </w:r>
    </w:p>
    <w:p w:rsidR="0001165C" w:rsidRDefault="009379A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Уговором се може предвидети исплата аванса највише до 50% од уговореног износа, 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исплаћује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захте</w:t>
      </w:r>
      <w:r w:rsidR="00BD4604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и уз достављена средства обезбеђења плаћања (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>мениц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картон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депонованих потписа и меничн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за лице које потписује меницу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потврда Управе за трезор за образовне и др. институције)</w:t>
      </w:r>
      <w:r w:rsidR="0001165C" w:rsidRPr="009379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4604" w:rsidRDefault="00BD460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Изузетно, директор може одобрити исплату аванса већег од 50% уговорених средстава, 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 xml:space="preserve">ако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то неопходно 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реализ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>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0B0AE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 не више од 70% уговореног износа.</w:t>
      </w:r>
    </w:p>
    <w:p w:rsidR="00A41BFB" w:rsidRDefault="00A41BFB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Преостали износ исплаћује се кориснику средстава 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>у складу са уговором</w:t>
      </w:r>
      <w:r w:rsidR="009E7D04">
        <w:rPr>
          <w:rFonts w:ascii="Times New Roman" w:hAnsi="Times New Roman" w:cs="Times New Roman"/>
          <w:sz w:val="24"/>
          <w:szCs w:val="24"/>
          <w:lang w:val="sr-Cyrl-RS"/>
        </w:rPr>
        <w:t>, на основу периодичних извешта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 xml:space="preserve">ја и коначног извештаја, </w:t>
      </w:r>
      <w:r w:rsidR="009E7D04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A278FE">
        <w:rPr>
          <w:rFonts w:ascii="Times New Roman" w:hAnsi="Times New Roman" w:cs="Times New Roman"/>
          <w:sz w:val="24"/>
          <w:szCs w:val="24"/>
          <w:lang w:val="sr-Cyrl-RS"/>
        </w:rPr>
        <w:t xml:space="preserve"> само коначног извештаја,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окончању уговора, односно извршењу уговорених радова и пријему радова од стране комисије, у висини коју је комисија предложила своји</w:t>
      </w:r>
      <w:r w:rsidR="005509B0">
        <w:rPr>
          <w:rFonts w:ascii="Times New Roman" w:hAnsi="Times New Roman" w:cs="Times New Roman"/>
          <w:sz w:val="24"/>
          <w:szCs w:val="24"/>
          <w:lang w:val="sr-Cyrl-RS"/>
        </w:rPr>
        <w:t>м записником из члана 10. став 4</w:t>
      </w:r>
      <w:r>
        <w:rPr>
          <w:rFonts w:ascii="Times New Roman" w:hAnsi="Times New Roman" w:cs="Times New Roman"/>
          <w:sz w:val="24"/>
          <w:szCs w:val="24"/>
          <w:lang w:val="sr-Cyrl-RS"/>
        </w:rPr>
        <w:t>. ове директиве.</w:t>
      </w:r>
    </w:p>
    <w:p w:rsidR="00A63774" w:rsidRDefault="00A6377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Менице са прилозима се прикључују документацији и улажу у кошуљицу предмета уговора. </w:t>
      </w:r>
    </w:p>
    <w:p w:rsidR="00A63774" w:rsidRDefault="00A6377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Евиденцију меница у електронској форми води запослени у Одсеку</w:t>
      </w:r>
      <w:r w:rsidR="00964BD3" w:rsidRPr="0096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BD3">
        <w:rPr>
          <w:rFonts w:ascii="Times New Roman" w:hAnsi="Times New Roman" w:cs="Times New Roman"/>
          <w:sz w:val="24"/>
          <w:szCs w:val="24"/>
          <w:lang w:val="sr-Cyrl-RS"/>
        </w:rPr>
        <w:t>кога одреди руководилац Одсека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A03F9" w:rsidRDefault="00FA03F9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2E6B" w:rsidRDefault="00C32E6B" w:rsidP="00FA0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FA03F9" w:rsidRPr="00FA03F9" w:rsidRDefault="00FA03F9" w:rsidP="00FA03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Решење за исплату средстава</w:t>
      </w:r>
    </w:p>
    <w:p w:rsidR="00FA03F9" w:rsidRDefault="00FA03F9" w:rsidP="00FA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03F9" w:rsidRDefault="00FA03F9" w:rsidP="00FA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4C4" w:rsidRDefault="00FA03F9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</w:t>
      </w:r>
      <w:r w:rsidR="00851847"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кога одреди руководилац Одсека.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53AD" w:rsidRDefault="003E53AD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</w:t>
      </w:r>
      <w:r w:rsidR="00460D07">
        <w:rPr>
          <w:rFonts w:ascii="Times New Roman" w:hAnsi="Times New Roman" w:cs="Times New Roman"/>
          <w:sz w:val="24"/>
          <w:szCs w:val="24"/>
          <w:lang w:val="sr-Cyrl-RS"/>
        </w:rPr>
        <w:t>е аванса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периодичних,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коначне исплате </w:t>
      </w:r>
      <w:r w:rsidR="00421264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потребне ради израде решења за плаћање,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запосленом из става 1. доставља комисија за пријем радова.</w:t>
      </w:r>
    </w:p>
    <w:p w:rsidR="00460D07" w:rsidRDefault="00460D0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решење за исплату аванса прилаже се један примерак уговора у оригиналу</w:t>
      </w:r>
      <w:r w:rsidR="00A6377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корисника за исплату аванса.</w:t>
      </w:r>
    </w:p>
    <w:p w:rsidR="00460D07" w:rsidRDefault="00460D0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решење за </w:t>
      </w:r>
      <w:r w:rsidR="00BB32C9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периодичну,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коначну исплату </w:t>
      </w:r>
      <w:r w:rsidR="00421264">
        <w:rPr>
          <w:rFonts w:ascii="Times New Roman" w:hAnsi="Times New Roman" w:cs="Times New Roman"/>
          <w:sz w:val="24"/>
          <w:szCs w:val="24"/>
          <w:lang w:val="sr-Cyrl-RS"/>
        </w:rPr>
        <w:t>прилаже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захтев корисника за исплату</w:t>
      </w:r>
      <w:r w:rsidR="00BB32C9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записник комисије за пријем радова.</w:t>
      </w:r>
    </w:p>
    <w:p w:rsidR="00421264" w:rsidRDefault="0042126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парафира </w:t>
      </w:r>
      <w:r w:rsidR="00090681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:rsidR="00421264" w:rsidRDefault="00421264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Потписано решење са прилозима запослени у Одсеку из става 1. доставља финансијској служби Управе за шуме.</w:t>
      </w:r>
    </w:p>
    <w:p w:rsidR="003E53AD" w:rsidRDefault="003E53AD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Pr="00E61F6F" w:rsidRDefault="00AB7977" w:rsidP="00AB797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СУБВЕНЦИЈЕ У ЛОВСТВУ</w:t>
      </w:r>
    </w:p>
    <w:p w:rsidR="00AB7977" w:rsidRDefault="00AB797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A07" w:rsidRDefault="00421A0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1A07" w:rsidRDefault="00421A07" w:rsidP="00421A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Акт о додели средстава субвенција </w:t>
      </w:r>
      <w:r w:rsidR="001014F6">
        <w:rPr>
          <w:rFonts w:ascii="Times New Roman" w:hAnsi="Times New Roman" w:cs="Times New Roman"/>
          <w:i/>
          <w:sz w:val="24"/>
          <w:szCs w:val="24"/>
          <w:lang w:val="sr-Cyrl-RS"/>
        </w:rPr>
        <w:t>у ловству</w:t>
      </w:r>
    </w:p>
    <w:p w:rsidR="00421A07" w:rsidRDefault="00421A0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Pr="007F2B1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13.</w:t>
      </w:r>
    </w:p>
    <w:p w:rsidR="00AB7977" w:rsidRDefault="00952A46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Служба за ловство предлаже врсту и обим радова који ће се финансирати из средстава субвенција за ловство</w:t>
      </w:r>
      <w:r w:rsidR="00B93CDF">
        <w:rPr>
          <w:rFonts w:ascii="Times New Roman" w:hAnsi="Times New Roman" w:cs="Times New Roman"/>
          <w:sz w:val="24"/>
          <w:szCs w:val="24"/>
          <w:lang w:val="sr-Cyrl-RS"/>
        </w:rPr>
        <w:t>, на основу чега запослени у Одсеку припрема а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 xml:space="preserve">кт 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Владе за доделу средстава субвенција за ловство </w:t>
      </w:r>
      <w:r w:rsidR="00355414">
        <w:rPr>
          <w:rFonts w:ascii="Times New Roman" w:hAnsi="Times New Roman" w:cs="Times New Roman"/>
          <w:sz w:val="24"/>
          <w:szCs w:val="24"/>
          <w:lang w:val="sr-Cyrl-RS"/>
        </w:rPr>
        <w:t>и упућује га у даљу процедуру доношења од стране Владе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5414" w:rsidRDefault="00355414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акта из става 1. парафира</w:t>
      </w:r>
      <w:r w:rsidR="00952A46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руководилац Одсека и руководилац </w:t>
      </w:r>
      <w:r w:rsidR="009B0630">
        <w:rPr>
          <w:rFonts w:ascii="Times New Roman" w:hAnsi="Times New Roman" w:cs="Times New Roman"/>
          <w:sz w:val="24"/>
          <w:szCs w:val="24"/>
          <w:lang w:val="sr-Cyrl-RS"/>
        </w:rPr>
        <w:t>службе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ловство, пре достављања на параф директору.</w:t>
      </w:r>
    </w:p>
    <w:p w:rsidR="001014F6" w:rsidRDefault="001014F6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A46" w:rsidRDefault="00952A46" w:rsidP="001014F6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014F6" w:rsidRDefault="001014F6" w:rsidP="001014F6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Конкурс за доделу средстава субвенција у ловству</w:t>
      </w:r>
    </w:p>
    <w:p w:rsidR="001014F6" w:rsidRPr="001014F6" w:rsidRDefault="001014F6" w:rsidP="001014F6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014F6" w:rsidRDefault="001014F6" w:rsidP="00101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14.</w:t>
      </w:r>
    </w:p>
    <w:p w:rsidR="006A1887" w:rsidRDefault="00C776A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конкурса за доделу средстава </w:t>
      </w:r>
      <w:r w:rsidR="00421A07">
        <w:rPr>
          <w:rFonts w:ascii="Times New Roman" w:hAnsi="Times New Roman" w:cs="Times New Roman"/>
          <w:sz w:val="24"/>
          <w:szCs w:val="24"/>
          <w:lang w:val="sr-Cyrl-RS"/>
        </w:rPr>
        <w:t xml:space="preserve">субвенција за ловство 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>припрема Одсек, а врсте радова за финансирање по конкурсу за доделу субвенција у ловству предлаж</w:t>
      </w:r>
      <w:r w:rsidR="00611CA3">
        <w:rPr>
          <w:rFonts w:ascii="Times New Roman" w:hAnsi="Times New Roman" w:cs="Times New Roman"/>
          <w:sz w:val="24"/>
          <w:szCs w:val="24"/>
          <w:lang w:val="sr-Cyrl-RS"/>
        </w:rPr>
        <w:t>е служба за ловство</w:t>
      </w:r>
      <w:r w:rsidR="00421A0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1A07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</w:t>
      </w:r>
      <w:r w:rsidR="009B0630">
        <w:rPr>
          <w:rFonts w:ascii="Times New Roman" w:hAnsi="Times New Roman" w:cs="Times New Roman"/>
          <w:sz w:val="24"/>
          <w:szCs w:val="24"/>
          <w:lang w:val="sr-Cyrl-RS"/>
        </w:rPr>
        <w:t>службе</w:t>
      </w:r>
      <w:r w:rsidR="00421A07">
        <w:rPr>
          <w:rFonts w:ascii="Times New Roman" w:hAnsi="Times New Roman" w:cs="Times New Roman"/>
          <w:sz w:val="24"/>
          <w:szCs w:val="24"/>
          <w:lang w:val="sr-Cyrl-RS"/>
        </w:rPr>
        <w:t xml:space="preserve"> за ловство </w:t>
      </w:r>
      <w:r w:rsidR="00EC7E06">
        <w:rPr>
          <w:rFonts w:ascii="Times New Roman" w:hAnsi="Times New Roman" w:cs="Times New Roman"/>
          <w:sz w:val="24"/>
          <w:szCs w:val="24"/>
          <w:lang w:val="sr-Cyrl-RS"/>
        </w:rPr>
        <w:t>доставља п</w:t>
      </w:r>
      <w:r w:rsidR="006A1887">
        <w:rPr>
          <w:rFonts w:ascii="Times New Roman" w:hAnsi="Times New Roman" w:cs="Times New Roman"/>
          <w:sz w:val="24"/>
          <w:szCs w:val="24"/>
          <w:lang w:val="sr-Cyrl-RS"/>
        </w:rPr>
        <w:t>отписан предлог радова за конкурс Одсеку.</w:t>
      </w:r>
    </w:p>
    <w:p w:rsidR="009B0630" w:rsidRDefault="009B0630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кога одреди руководилац Одсека припрема коначан текст конкурса</w:t>
      </w:r>
      <w:r w:rsidR="00DA12E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кога парафирају руководилац Одсека и службе за ловство, а потписује директор.</w:t>
      </w:r>
    </w:p>
    <w:p w:rsidR="009B0630" w:rsidRDefault="009B0630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из става 3. овог члана упу</w:t>
      </w:r>
      <w:r w:rsidR="00DA12EE">
        <w:rPr>
          <w:rFonts w:ascii="Times New Roman" w:hAnsi="Times New Roman" w:cs="Times New Roman"/>
          <w:sz w:val="24"/>
          <w:szCs w:val="24"/>
          <w:lang w:val="sr-Cyrl-RS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 конкурс на објављивање „Службеном гласнику РСˮ.</w:t>
      </w:r>
    </w:p>
    <w:p w:rsidR="00355414" w:rsidRDefault="00355414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документације по конкурсу</w:t>
      </w:r>
    </w:p>
    <w:p w:rsidR="00AB7977" w:rsidRPr="00E540C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B7977" w:rsidRPr="007F2B1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 обраду документације пристигле по конкурсу врш</w:t>
      </w:r>
      <w:r w:rsidR="00611CA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CA3"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проверавају да ли је пристигла пријава исправна, односно да ли су испуњени формални услови прописани конкурсом, и по потреби траж</w:t>
      </w:r>
      <w:r w:rsidR="000644A7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допуну документације, ако је то конкурсом предвиђено.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када један подносилац достави више пријава по конкурсу, свака пријава се заводи појединачно, како би сваки закључени уговор имао сопствени деловодни број.</w:t>
      </w:r>
    </w:p>
    <w:p w:rsidR="00AE6DB8" w:rsidRDefault="00AE6DB8" w:rsidP="00AE6D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у случају из претходног става испуњеност услова се оцењује за сваку пријаву посебно.</w:t>
      </w:r>
    </w:p>
    <w:p w:rsidR="00AE6DB8" w:rsidRDefault="00AE6DB8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Комисија за преглед пројеката и програма по конкурсу</w:t>
      </w:r>
    </w:p>
    <w:p w:rsidR="00AB7977" w:rsidRPr="00E540C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B7977" w:rsidRPr="007F2B11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објављивању конкурса, директор</w:t>
      </w:r>
      <w:r w:rsidR="00C776A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340">
        <w:rPr>
          <w:rFonts w:ascii="Times New Roman" w:hAnsi="Times New Roman" w:cs="Times New Roman"/>
          <w:sz w:val="24"/>
          <w:szCs w:val="24"/>
          <w:lang w:val="sr-Cyrl-RS"/>
        </w:rPr>
        <w:t>на 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руководиоц</w:t>
      </w:r>
      <w:r w:rsidR="00D2034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>службе за ловство</w:t>
      </w:r>
      <w:r w:rsidR="00D2034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реше</w:t>
      </w:r>
      <w:r w:rsidR="00C776A7">
        <w:rPr>
          <w:rFonts w:ascii="Times New Roman" w:hAnsi="Times New Roman" w:cs="Times New Roman"/>
          <w:sz w:val="24"/>
          <w:szCs w:val="24"/>
          <w:lang w:val="sr-Cyrl-RS"/>
        </w:rPr>
        <w:t>њем образује комисије за стручну оцену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приспелих пројеката и програма и припрему предлога за уговарање.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из става 1. овог члана припрема </w:t>
      </w:r>
      <w:r w:rsidR="00D20340"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из члана 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6. ове директиве проверавају да ли пристигле пријаве испуњавају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услове </w:t>
      </w:r>
      <w:r w:rsidR="00C460C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критеријуме из конкурса, и врше стручну оцену, односно бодовање пројеката у складу </w:t>
      </w:r>
      <w:r w:rsidR="00C776A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 конкурсним критеријума.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Комисије о свом раду сачињавају записник који достављају директору.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 из става 2. овог члана садржи предлог пројеката за уговарање, као и разлоге због којих се одређени пројекти не предлажу за уговарање.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 основу предлога комисија 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из члана 16. ове директиве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 доноси одлуку о избору програма и пројеката за финансирање, која се објављује на сајту Управе за шуме.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75E5" w:rsidRDefault="00C275E5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Уговор о додели средстава</w:t>
      </w:r>
    </w:p>
    <w:p w:rsidR="00AB7977" w:rsidRPr="005440FE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E04CE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Додела средстава субвенција врши се на основу уговора закљученог са корисником средстава (у даљем тексту: уговор), који садржи износ уговорених радова, начин и динамику исплате средстава за уговорене радове, као и остале одредбе. 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уговора за доделу средстава субвенција у </w:t>
      </w:r>
      <w:r w:rsidR="00973B6B">
        <w:rPr>
          <w:rFonts w:ascii="Times New Roman" w:hAnsi="Times New Roman" w:cs="Times New Roman"/>
          <w:sz w:val="24"/>
          <w:szCs w:val="24"/>
          <w:lang w:val="sr-Cyrl-RS"/>
        </w:rPr>
        <w:t>ловству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припрема, по налогу руководиоца Одсека, запослени у Одсеку, у сарадњи са </w:t>
      </w:r>
      <w:r w:rsidR="00E04CE0">
        <w:rPr>
          <w:rFonts w:ascii="Times New Roman" w:hAnsi="Times New Roman" w:cs="Times New Roman"/>
          <w:sz w:val="24"/>
          <w:szCs w:val="24"/>
          <w:lang w:val="sr-Cyrl-RS"/>
        </w:rPr>
        <w:t>руководиоцем службе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из става 2. овог члана парафира лице задужено за правне послове у области шумарства и ловства и руководилац Одсека, а потписује директор.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закључивања уговора, запослени у Одсеку је дужан да нацрт уговора достави Државном правобранилаштву, ради прибављања мишљења.</w:t>
      </w:r>
    </w:p>
    <w:p w:rsidR="00AB7977" w:rsidRDefault="00AB7977" w:rsidP="00AB797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1B1F0D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након закључења уговора, руководилац </w:t>
      </w:r>
      <w:r w:rsidR="001B1F0D">
        <w:rPr>
          <w:rFonts w:ascii="Times New Roman" w:hAnsi="Times New Roman" w:cs="Times New Roman"/>
          <w:sz w:val="24"/>
          <w:szCs w:val="24"/>
          <w:lang w:val="sr-Cyrl-RS"/>
        </w:rPr>
        <w:t>службе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предлаже директору чланове комисија за праћење реализације уговора и пријем уговорених радова (у даљем тексту: комисиј</w:t>
      </w:r>
      <w:r w:rsidR="00973B6B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имају два члана из Управе за шуме, а по потреби и више. 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 могу бити и стручна лица</w:t>
      </w:r>
      <w:r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уговора.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средстава одређује лице које ће присуствовати пријему радова и достављати комисији тражене податке, које није члан комисије.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 о образовању комисиј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</w:t>
      </w:r>
      <w:r w:rsidR="00973B6B"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парафира </w:t>
      </w:r>
      <w:r w:rsidR="00A228C8">
        <w:rPr>
          <w:rFonts w:ascii="Times New Roman" w:hAnsi="Times New Roman" w:cs="Times New Roman"/>
          <w:sz w:val="24"/>
          <w:szCs w:val="24"/>
          <w:lang w:val="sr-Cyrl-RS"/>
        </w:rPr>
        <w:t>руководилац службе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:rsidR="00AB7977" w:rsidRPr="00173BFC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C20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AB7977" w:rsidRDefault="00F53821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 w:rsidR="00AB7977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 комисији примерак уговора и конкурсну документацију потребну ради праћења реализације уговора и пријема уговорених радова.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прати реализацију уговора и предузима потребне радње и мере у складу са одредбама уговора (оверава месечне или периодичне извештаје ако је то прописано уговором, по потреби усмерава рад корисника средстава, врши повремене контроле реализације уговора и сл.).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окончању уговора, односно истеку рока предвиђеног уговором за завршетак уговорених радова, комисија врши пријем уговорених радова, који обухвата: увид и стручну оцену извршених радова на терену, пријем и оцену материјално финансијске документације којом корисник правда утрошена средства и оцену </w:t>
      </w:r>
      <w:r w:rsidR="001E312E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периодичног,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коначног извештаја.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Комисија о свом раду сачињава записник који доставља директору, а којим констатује утврђено стање, износ средстава који је корисник оправдао и наменски утрошио за реализацију уговора и предлаже износ исплате средстава по уговору.</w:t>
      </w:r>
    </w:p>
    <w:p w:rsidR="00F53821" w:rsidRDefault="00F53821" w:rsidP="00F5382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парафира записник, који комисија прослеђује </w:t>
      </w:r>
      <w:r w:rsidR="00704BB4">
        <w:rPr>
          <w:rFonts w:ascii="Times New Roman" w:hAnsi="Times New Roman" w:cs="Times New Roman"/>
          <w:sz w:val="24"/>
          <w:szCs w:val="24"/>
          <w:lang w:val="sr-Cyrl-RS"/>
        </w:rPr>
        <w:t>служби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3821" w:rsidRDefault="00F53821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>Исплата уговорених средстава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AB7977" w:rsidRPr="009379A4" w:rsidRDefault="00AB7977" w:rsidP="00AB7977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C20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Исплата средстава субвенција</w:t>
      </w:r>
      <w:r w:rsidR="00A74C20">
        <w:rPr>
          <w:rFonts w:ascii="Times New Roman" w:hAnsi="Times New Roman" w:cs="Times New Roman"/>
          <w:sz w:val="24"/>
          <w:szCs w:val="24"/>
          <w:lang w:val="sr-Cyrl-RS"/>
        </w:rPr>
        <w:t xml:space="preserve"> у ловству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врши се у складу са одредбама уговора.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Уговором се може предвидети исплата аванса највише до 50% од уговореног износа, који се исплаћује на захтев корисника и уз достављена средства обезбеђења плаћања (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>мениц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картон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депонованих потписа и меничн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за лице које потписује меницу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потврда Управе за трезор за образовне и др. институције)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Изузетно, директор може одобрити исплату аванса већег од 50% уговорених средстава, ако је то неопходно ради реализације уговора, али не више од 70% уговореног износа.</w:t>
      </w:r>
    </w:p>
    <w:p w:rsidR="0006419D" w:rsidRDefault="0006419D" w:rsidP="0006419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Преостали износ исплаћује се кориснику средстава у складу са уговором, на основу периодичних извештаја и коначног извештаја, или само коначног извештаја, по окончању уговора, односно извршењу уговорених радова и пријему радова од стране комисије, у висини коју је комисија предложила својим записником из члана 20. став 4. ове директиве.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Менице са прилозима се прикључују документацији и улажу у кошуљицу предмета уговора. 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Евиденцију меница у електронској форми води запослени у </w:t>
      </w:r>
      <w:r w:rsidR="004C62C4">
        <w:rPr>
          <w:rFonts w:ascii="Times New Roman" w:hAnsi="Times New Roman" w:cs="Times New Roman"/>
          <w:sz w:val="24"/>
          <w:szCs w:val="24"/>
          <w:lang w:val="sr-Cyrl-RS"/>
        </w:rPr>
        <w:t>служби за ловство</w:t>
      </w:r>
      <w:r w:rsidRPr="0096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кога одреди руководилац </w:t>
      </w:r>
      <w:r w:rsidR="004C62C4">
        <w:rPr>
          <w:rFonts w:ascii="Times New Roman" w:hAnsi="Times New Roman" w:cs="Times New Roman"/>
          <w:sz w:val="24"/>
          <w:szCs w:val="24"/>
          <w:lang w:val="sr-Cyrl-RS"/>
        </w:rPr>
        <w:t>те службе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Pr="00FA03F9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Решење за исплату средстава</w:t>
      </w: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977" w:rsidRDefault="00AB7977" w:rsidP="00AB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6F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8744C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</w:t>
      </w:r>
      <w:r w:rsidR="00851847">
        <w:rPr>
          <w:rFonts w:ascii="Times New Roman" w:hAnsi="Times New Roman" w:cs="Times New Roman"/>
          <w:sz w:val="24"/>
          <w:szCs w:val="24"/>
          <w:lang w:val="sr-Cyrl-RS"/>
        </w:rPr>
        <w:t>служба за ловство.</w:t>
      </w:r>
    </w:p>
    <w:p w:rsidR="00DA593F" w:rsidRDefault="00DA593F" w:rsidP="00DA593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великог обима посла, решења за исплату средстава по уговору припремају и запослени у Одсеку, које одреди руководилац Одсека, као и други запослени у Управи за шуме које одреди директор.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Износе аванса и 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периодичних, однонсо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коначне исплате потребне ради израде решења за плаћање, запосленом из ст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63E89">
        <w:rPr>
          <w:rFonts w:ascii="Times New Roman" w:hAnsi="Times New Roman" w:cs="Times New Roman"/>
          <w:sz w:val="24"/>
          <w:szCs w:val="24"/>
          <w:lang w:val="sr-Cyrl-RS"/>
        </w:rPr>
        <w:t xml:space="preserve">и 2. 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овог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доставља комисија за пријем радова.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решење за исплату аванса прилаже се један примерак уговора у оригиналу и захтев корисника за исплату аванса.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решење за </w:t>
      </w:r>
      <w:r w:rsidR="007C7032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периодичну,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коначну исплату прилаже се захтев корисника за исплату 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записник комисије за пријем радова.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парафира </w:t>
      </w:r>
      <w:r w:rsidR="00CC00F8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:rsidR="00AB7977" w:rsidRDefault="00AB7977" w:rsidP="00AB79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Потписано решење са прилозима </w:t>
      </w:r>
      <w:r w:rsidR="00CC00F8">
        <w:rPr>
          <w:rFonts w:ascii="Times New Roman" w:hAnsi="Times New Roman" w:cs="Times New Roman"/>
          <w:sz w:val="24"/>
          <w:szCs w:val="24"/>
          <w:lang w:val="sr-Cyrl-RS"/>
        </w:rPr>
        <w:t>служба за ловство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доставља финансијској служби Управе за шуме.</w:t>
      </w:r>
    </w:p>
    <w:p w:rsidR="00AB7977" w:rsidRDefault="00AB7977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5EC" w:rsidRDefault="00F035EC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35EC" w:rsidRPr="00E61F6F" w:rsidRDefault="00F035EC" w:rsidP="00F035EC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СРЕДСТВА ЗА СПЕЦИЈАЛИЗОВАНЕ УСЛУГЕ У ШУМАРСТВУ И ЛОВСТВУ</w:t>
      </w:r>
    </w:p>
    <w:p w:rsidR="00F035EC" w:rsidRDefault="00F035EC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6AE" w:rsidRDefault="00A726AE" w:rsidP="00A7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23.</w:t>
      </w:r>
    </w:p>
    <w:p w:rsidR="00A726AE" w:rsidRDefault="00A726AE" w:rsidP="00A726A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AE">
        <w:rPr>
          <w:rFonts w:ascii="Times New Roman" w:hAnsi="Times New Roman" w:cs="Times New Roman"/>
          <w:sz w:val="24"/>
          <w:szCs w:val="24"/>
          <w:lang w:val="sr-Cyrl-RS"/>
        </w:rPr>
        <w:t>Уговор за доделу средстава за специјализоване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шумарству и ловству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запослени у Управи за шуме који је распоређен на радно место из чијег делокруга рада су послови који су предмет уговора.</w:t>
      </w:r>
    </w:p>
    <w:p w:rsidR="00A726AE" w:rsidRDefault="00A726AE" w:rsidP="00A726A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парафира непосредни руководилац запосленог из става 1. овог члана</w:t>
      </w:r>
      <w:r w:rsidR="00325934">
        <w:rPr>
          <w:rFonts w:ascii="Times New Roman" w:hAnsi="Times New Roman" w:cs="Times New Roman"/>
          <w:sz w:val="24"/>
          <w:szCs w:val="24"/>
          <w:lang w:val="sr-Cyrl-RS"/>
        </w:rPr>
        <w:t xml:space="preserve"> и лице задужено за правне послове у Управи за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:rsidR="00325934" w:rsidRDefault="00325934" w:rsidP="0032593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закључења уговора,</w:t>
      </w:r>
      <w:r w:rsidRPr="00325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 из става 1. овог члана је дужан да нацрт уговора достави Државном правобранилаштву, ради прибављања мишљења.</w:t>
      </w:r>
    </w:p>
    <w:p w:rsidR="00325934" w:rsidRDefault="00325934" w:rsidP="00A726A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338A" w:rsidRDefault="00AB338A" w:rsidP="00AB33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:rsidR="00AB338A" w:rsidRDefault="00AB338A" w:rsidP="00AB33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AB338A" w:rsidRDefault="00AB338A" w:rsidP="00AB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24.</w:t>
      </w:r>
    </w:p>
    <w:p w:rsidR="00AB338A" w:rsidRDefault="00AB338A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уговорених радова врши комисија коју решењ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м формира директор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складу са уговором.</w:t>
      </w:r>
    </w:p>
    <w:p w:rsidR="00AB338A" w:rsidRDefault="00AB338A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чине 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 xml:space="preserve"> зап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лена 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>за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којих је 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>председник лице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распоређен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на радно место из чијег делокруга рада су послови који су предмет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338A" w:rsidRDefault="00AB338A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 могу бити и стручна лица</w:t>
      </w:r>
      <w:r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уговора.</w:t>
      </w:r>
    </w:p>
    <w:p w:rsidR="00AB338A" w:rsidRDefault="00AB338A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образовању комисије припрема запослени </w:t>
      </w:r>
      <w:r w:rsidR="0095217D" w:rsidRPr="00A726AE">
        <w:rPr>
          <w:rFonts w:ascii="Times New Roman" w:hAnsi="Times New Roman" w:cs="Times New Roman"/>
          <w:sz w:val="24"/>
          <w:szCs w:val="24"/>
          <w:lang w:val="sr-Cyrl-RS"/>
        </w:rPr>
        <w:t>из чијег делокруга рада су послови који су предмет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парафира</w:t>
      </w:r>
      <w:r w:rsidR="0095217D">
        <w:rPr>
          <w:rFonts w:ascii="Times New Roman" w:hAnsi="Times New Roman" w:cs="Times New Roman"/>
          <w:sz w:val="24"/>
          <w:szCs w:val="24"/>
          <w:lang w:val="sr-Cyrl-RS"/>
        </w:rPr>
        <w:t xml:space="preserve"> лице задужено за правне послове у Управи за шуме,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потписује директор.</w:t>
      </w:r>
    </w:p>
    <w:p w:rsidR="0095217D" w:rsidRDefault="0095217D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17D" w:rsidRDefault="0095217D" w:rsidP="00952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прати реализацију уговора и предузима потребне радње и мере у складу са одредбама уговора (оверава месечне или периодичне извештаје ако је то прописано уговором, по потреби усмерава рад корисника средстава, врши повремене контроле реализације уговора и сл.).</w:t>
      </w:r>
    </w:p>
    <w:p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окончању уговора, односно истеку рока предвиђеног уговором за завршетак уговорених радова, комисија врши коначни пријем уговорених радова, који обухвата: увид и стручну оцену извршених радова, пријем и оцену материјално финансијске документације којом корисник правда утрошена средства и оцену </w:t>
      </w:r>
      <w:r w:rsidR="00C275E5">
        <w:rPr>
          <w:rFonts w:ascii="Times New Roman" w:hAnsi="Times New Roman" w:cs="Times New Roman"/>
          <w:sz w:val="24"/>
          <w:szCs w:val="24"/>
          <w:lang w:val="sr-Cyrl-RS"/>
        </w:rPr>
        <w:t xml:space="preserve">периодичног,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коначног извештаја.</w:t>
      </w:r>
    </w:p>
    <w:p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о свом раду сачињава записник који доставља директору, а којим констатује утврђено стање, износ средстава који је корисник оправдао и наменски утрошио за реализацију уговора и предлаже износ исплате средстава по уговору.</w:t>
      </w:r>
    </w:p>
    <w:p w:rsidR="0095217D" w:rsidRDefault="0095217D" w:rsidP="00AB338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AC0" w:rsidRDefault="00466AC0" w:rsidP="0095217D">
      <w:pPr>
        <w:tabs>
          <w:tab w:val="center" w:pos="4536"/>
          <w:tab w:val="left" w:pos="656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95217D" w:rsidRDefault="0095217D" w:rsidP="0095217D">
      <w:pPr>
        <w:tabs>
          <w:tab w:val="center" w:pos="4536"/>
          <w:tab w:val="left" w:pos="656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Исплата уговорених средстава</w:t>
      </w:r>
    </w:p>
    <w:p w:rsidR="0095217D" w:rsidRPr="009379A4" w:rsidRDefault="0095217D" w:rsidP="0095217D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95217D" w:rsidRDefault="0095217D" w:rsidP="00952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17D" w:rsidRDefault="0095217D" w:rsidP="0050559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Динамика исплате средстава за специјализоване услуге утврђује се одредбама уговора.</w:t>
      </w:r>
    </w:p>
    <w:p w:rsidR="0050559A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припрема запослени </w:t>
      </w:r>
      <w:r w:rsidR="0050559A" w:rsidRPr="00A726AE">
        <w:rPr>
          <w:rFonts w:ascii="Times New Roman" w:hAnsi="Times New Roman" w:cs="Times New Roman"/>
          <w:sz w:val="24"/>
          <w:szCs w:val="24"/>
          <w:lang w:val="sr-Cyrl-RS"/>
        </w:rPr>
        <w:t>распоређен на радно место из чијег делокруга рада су послови који су предмет уговора</w:t>
      </w:r>
      <w:r w:rsidR="005055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Уз решење за исплату прилаже се захтев корисника за исплату и </w:t>
      </w:r>
      <w:r w:rsidR="0050559A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која је основ за исплату (оригинал уговора при првом плаћању, периодични извештаји о извршеним радовима прихваћени од стране комисије,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 комисије </w:t>
      </w:r>
      <w:r w:rsidR="00CB122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пријем</w:t>
      </w:r>
      <w:r w:rsidR="00CB122D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 xml:space="preserve"> и сл.</w:t>
      </w:r>
      <w:r w:rsidR="0050559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парафира </w:t>
      </w:r>
      <w:r w:rsidR="0050559A">
        <w:rPr>
          <w:rFonts w:ascii="Times New Roman" w:hAnsi="Times New Roman" w:cs="Times New Roman"/>
          <w:sz w:val="24"/>
          <w:szCs w:val="24"/>
          <w:lang w:val="sr-Cyrl-RS"/>
        </w:rPr>
        <w:t>непосредни руководилац лица које је припремило решење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потписује директор.</w:t>
      </w:r>
    </w:p>
    <w:p w:rsidR="0095217D" w:rsidRDefault="0095217D" w:rsidP="0095217D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Потписано решење са прилозима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 из става </w:t>
      </w:r>
      <w:r w:rsidR="00806C0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доставља финансијској служби Управе за шуме.</w:t>
      </w:r>
    </w:p>
    <w:p w:rsidR="00AB338A" w:rsidRPr="00173BFC" w:rsidRDefault="00AB338A" w:rsidP="00AB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6AE" w:rsidRDefault="00A726AE" w:rsidP="009379A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512C" w:rsidRDefault="00AB512C" w:rsidP="00D23F6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512C" w:rsidRDefault="00AB512C" w:rsidP="00AB512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В.Д. ДИРЕКТОРА</w:t>
      </w:r>
    </w:p>
    <w:p w:rsidR="00AB512C" w:rsidRDefault="00AB512C" w:rsidP="00AB512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512C" w:rsidRDefault="00AB512C" w:rsidP="00AB512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Саша Стаматовић</w:t>
      </w:r>
    </w:p>
    <w:p w:rsidR="002E354E" w:rsidRDefault="002E354E" w:rsidP="00AB512C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E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AE2"/>
    <w:multiLevelType w:val="multilevel"/>
    <w:tmpl w:val="AF04A2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01357718"/>
    <w:multiLevelType w:val="hybridMultilevel"/>
    <w:tmpl w:val="6126525E"/>
    <w:lvl w:ilvl="0" w:tplc="040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048346A4"/>
    <w:multiLevelType w:val="hybridMultilevel"/>
    <w:tmpl w:val="52167000"/>
    <w:lvl w:ilvl="0" w:tplc="7C901DA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99E2417"/>
    <w:multiLevelType w:val="multilevel"/>
    <w:tmpl w:val="AF04A2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>
    <w:nsid w:val="0C677737"/>
    <w:multiLevelType w:val="hybridMultilevel"/>
    <w:tmpl w:val="566CEE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C675D7"/>
    <w:multiLevelType w:val="hybridMultilevel"/>
    <w:tmpl w:val="84C4D7CC"/>
    <w:lvl w:ilvl="0" w:tplc="FB28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62"/>
    <w:rsid w:val="000100D2"/>
    <w:rsid w:val="0001165C"/>
    <w:rsid w:val="0006419D"/>
    <w:rsid w:val="000644A7"/>
    <w:rsid w:val="00065C97"/>
    <w:rsid w:val="0006796F"/>
    <w:rsid w:val="00081EB9"/>
    <w:rsid w:val="00090681"/>
    <w:rsid w:val="000A4AD4"/>
    <w:rsid w:val="000B0AED"/>
    <w:rsid w:val="000B38EB"/>
    <w:rsid w:val="000B4A56"/>
    <w:rsid w:val="000B756F"/>
    <w:rsid w:val="000D23DB"/>
    <w:rsid w:val="000F708C"/>
    <w:rsid w:val="001014F6"/>
    <w:rsid w:val="00111E42"/>
    <w:rsid w:val="001135FB"/>
    <w:rsid w:val="00131FB3"/>
    <w:rsid w:val="00170BF9"/>
    <w:rsid w:val="00171F2A"/>
    <w:rsid w:val="00173BFC"/>
    <w:rsid w:val="0017446D"/>
    <w:rsid w:val="001762A1"/>
    <w:rsid w:val="00176FA0"/>
    <w:rsid w:val="00177421"/>
    <w:rsid w:val="001960A8"/>
    <w:rsid w:val="001B1F0D"/>
    <w:rsid w:val="001E312E"/>
    <w:rsid w:val="002351D1"/>
    <w:rsid w:val="00253ECB"/>
    <w:rsid w:val="002543D6"/>
    <w:rsid w:val="00273497"/>
    <w:rsid w:val="00277519"/>
    <w:rsid w:val="00280B77"/>
    <w:rsid w:val="00291186"/>
    <w:rsid w:val="00294A9C"/>
    <w:rsid w:val="00294DDC"/>
    <w:rsid w:val="002A0DD3"/>
    <w:rsid w:val="002C2157"/>
    <w:rsid w:val="002E19AF"/>
    <w:rsid w:val="002E354E"/>
    <w:rsid w:val="002E7813"/>
    <w:rsid w:val="003074C5"/>
    <w:rsid w:val="00325921"/>
    <w:rsid w:val="00325934"/>
    <w:rsid w:val="003447B1"/>
    <w:rsid w:val="0035510F"/>
    <w:rsid w:val="00355414"/>
    <w:rsid w:val="00377D22"/>
    <w:rsid w:val="003B48D3"/>
    <w:rsid w:val="003E53AD"/>
    <w:rsid w:val="003F0A4B"/>
    <w:rsid w:val="003F48E6"/>
    <w:rsid w:val="00410F40"/>
    <w:rsid w:val="00415B12"/>
    <w:rsid w:val="00421264"/>
    <w:rsid w:val="00421A07"/>
    <w:rsid w:val="00434839"/>
    <w:rsid w:val="00446DF5"/>
    <w:rsid w:val="00447400"/>
    <w:rsid w:val="00460D07"/>
    <w:rsid w:val="00466AC0"/>
    <w:rsid w:val="004A2223"/>
    <w:rsid w:val="004C0E42"/>
    <w:rsid w:val="004C62C4"/>
    <w:rsid w:val="004E1375"/>
    <w:rsid w:val="004F5D23"/>
    <w:rsid w:val="00500057"/>
    <w:rsid w:val="0050559A"/>
    <w:rsid w:val="005140C5"/>
    <w:rsid w:val="00541460"/>
    <w:rsid w:val="005440FE"/>
    <w:rsid w:val="005509B0"/>
    <w:rsid w:val="00561080"/>
    <w:rsid w:val="005A7337"/>
    <w:rsid w:val="005C7B6D"/>
    <w:rsid w:val="005D56FD"/>
    <w:rsid w:val="005E39C0"/>
    <w:rsid w:val="00611CA3"/>
    <w:rsid w:val="00633C47"/>
    <w:rsid w:val="006371A9"/>
    <w:rsid w:val="00656C62"/>
    <w:rsid w:val="00662CEA"/>
    <w:rsid w:val="00670972"/>
    <w:rsid w:val="00684090"/>
    <w:rsid w:val="00690CD6"/>
    <w:rsid w:val="006A1887"/>
    <w:rsid w:val="006B169C"/>
    <w:rsid w:val="006E2D78"/>
    <w:rsid w:val="006E79F4"/>
    <w:rsid w:val="006F3A0D"/>
    <w:rsid w:val="00704BB4"/>
    <w:rsid w:val="007141F5"/>
    <w:rsid w:val="0074647A"/>
    <w:rsid w:val="007478DD"/>
    <w:rsid w:val="00765126"/>
    <w:rsid w:val="00795619"/>
    <w:rsid w:val="0079743E"/>
    <w:rsid w:val="007A45B1"/>
    <w:rsid w:val="007A7A09"/>
    <w:rsid w:val="007C7032"/>
    <w:rsid w:val="007D23C8"/>
    <w:rsid w:val="007F2B11"/>
    <w:rsid w:val="0080076A"/>
    <w:rsid w:val="00806C04"/>
    <w:rsid w:val="00816170"/>
    <w:rsid w:val="00837B27"/>
    <w:rsid w:val="00851847"/>
    <w:rsid w:val="00855224"/>
    <w:rsid w:val="00863E89"/>
    <w:rsid w:val="008744C4"/>
    <w:rsid w:val="00876026"/>
    <w:rsid w:val="00886A85"/>
    <w:rsid w:val="008A305C"/>
    <w:rsid w:val="009054D4"/>
    <w:rsid w:val="00915B72"/>
    <w:rsid w:val="00916060"/>
    <w:rsid w:val="009179D8"/>
    <w:rsid w:val="009379A4"/>
    <w:rsid w:val="0094661A"/>
    <w:rsid w:val="0095217D"/>
    <w:rsid w:val="00952A46"/>
    <w:rsid w:val="00964BD3"/>
    <w:rsid w:val="00973B6B"/>
    <w:rsid w:val="00975177"/>
    <w:rsid w:val="009B0630"/>
    <w:rsid w:val="009B0CEC"/>
    <w:rsid w:val="009B746C"/>
    <w:rsid w:val="009E7D04"/>
    <w:rsid w:val="009F1968"/>
    <w:rsid w:val="00A228C8"/>
    <w:rsid w:val="00A278FE"/>
    <w:rsid w:val="00A41BFB"/>
    <w:rsid w:val="00A46F41"/>
    <w:rsid w:val="00A5535B"/>
    <w:rsid w:val="00A63774"/>
    <w:rsid w:val="00A717A5"/>
    <w:rsid w:val="00A726AE"/>
    <w:rsid w:val="00A74C20"/>
    <w:rsid w:val="00A916FA"/>
    <w:rsid w:val="00AB338A"/>
    <w:rsid w:val="00AB512C"/>
    <w:rsid w:val="00AB7977"/>
    <w:rsid w:val="00AD6D32"/>
    <w:rsid w:val="00AE6DB8"/>
    <w:rsid w:val="00B04F19"/>
    <w:rsid w:val="00B277DF"/>
    <w:rsid w:val="00B7729C"/>
    <w:rsid w:val="00B87CD4"/>
    <w:rsid w:val="00B93CDF"/>
    <w:rsid w:val="00BB32C9"/>
    <w:rsid w:val="00BC0C94"/>
    <w:rsid w:val="00BD4604"/>
    <w:rsid w:val="00BE1EF6"/>
    <w:rsid w:val="00BE3E4C"/>
    <w:rsid w:val="00C04DA1"/>
    <w:rsid w:val="00C05E14"/>
    <w:rsid w:val="00C07A6E"/>
    <w:rsid w:val="00C204C8"/>
    <w:rsid w:val="00C23C63"/>
    <w:rsid w:val="00C26A6D"/>
    <w:rsid w:val="00C275E5"/>
    <w:rsid w:val="00C27CCE"/>
    <w:rsid w:val="00C32E6B"/>
    <w:rsid w:val="00C460C6"/>
    <w:rsid w:val="00C60ABD"/>
    <w:rsid w:val="00C71816"/>
    <w:rsid w:val="00C776A7"/>
    <w:rsid w:val="00C946B1"/>
    <w:rsid w:val="00CA22F5"/>
    <w:rsid w:val="00CB07C4"/>
    <w:rsid w:val="00CB122D"/>
    <w:rsid w:val="00CC00F8"/>
    <w:rsid w:val="00CC181E"/>
    <w:rsid w:val="00D20340"/>
    <w:rsid w:val="00D23F65"/>
    <w:rsid w:val="00D277FD"/>
    <w:rsid w:val="00D7015F"/>
    <w:rsid w:val="00D933DA"/>
    <w:rsid w:val="00D97942"/>
    <w:rsid w:val="00DA12EE"/>
    <w:rsid w:val="00DA593F"/>
    <w:rsid w:val="00DB2213"/>
    <w:rsid w:val="00DD1EBA"/>
    <w:rsid w:val="00E0009D"/>
    <w:rsid w:val="00E04C06"/>
    <w:rsid w:val="00E04CE0"/>
    <w:rsid w:val="00E16AF6"/>
    <w:rsid w:val="00E3266D"/>
    <w:rsid w:val="00E34A36"/>
    <w:rsid w:val="00E354BA"/>
    <w:rsid w:val="00E540C1"/>
    <w:rsid w:val="00E61F6F"/>
    <w:rsid w:val="00EA38A1"/>
    <w:rsid w:val="00EB1C42"/>
    <w:rsid w:val="00EC0A83"/>
    <w:rsid w:val="00EC517B"/>
    <w:rsid w:val="00EC7E06"/>
    <w:rsid w:val="00F031C1"/>
    <w:rsid w:val="00F035EC"/>
    <w:rsid w:val="00F24DEB"/>
    <w:rsid w:val="00F53821"/>
    <w:rsid w:val="00F54130"/>
    <w:rsid w:val="00F6304C"/>
    <w:rsid w:val="00F74519"/>
    <w:rsid w:val="00F87B60"/>
    <w:rsid w:val="00F90916"/>
    <w:rsid w:val="00FA03F9"/>
    <w:rsid w:val="00FD0F93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C63D9-4E1F-4FCD-B9E7-67EE5159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D2FF-CB6F-4FC0-B108-8C213689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šume</Company>
  <LinksUpToDate>false</LinksUpToDate>
  <CharactersWithSpaces>18565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Sovilj</dc:creator>
  <cp:lastModifiedBy>ljiljana.sovilj</cp:lastModifiedBy>
  <cp:revision>145</cp:revision>
  <cp:lastPrinted>2015-10-09T10:21:00Z</cp:lastPrinted>
  <dcterms:created xsi:type="dcterms:W3CDTF">2015-09-15T12:24:00Z</dcterms:created>
  <dcterms:modified xsi:type="dcterms:W3CDTF">2016-01-18T09:27:00Z</dcterms:modified>
</cp:coreProperties>
</file>