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43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FB77D5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437946">
              <w:rPr>
                <w:rFonts w:ascii="Times New Roman" w:hAnsi="Times New Roman"/>
                <w:sz w:val="24"/>
                <w:szCs w:val="24"/>
                <w:lang w:val="sr-Latn-RS"/>
              </w:rPr>
              <w:t>346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="00E17FA3">
              <w:rPr>
                <w:rFonts w:ascii="Times New Roman" w:hAnsi="Times New Roman"/>
                <w:sz w:val="24"/>
                <w:szCs w:val="24"/>
                <w:lang w:val="sr-Cyrl-RS"/>
              </w:rPr>
              <w:t>1/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A4562B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AE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FB77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7946">
              <w:rPr>
                <w:rFonts w:ascii="Times New Roman" w:hAnsi="Times New Roman"/>
                <w:sz w:val="24"/>
                <w:szCs w:val="24"/>
              </w:rPr>
              <w:t>1</w:t>
            </w:r>
            <w:r w:rsidR="00AE113C">
              <w:rPr>
                <w:rFonts w:ascii="Times New Roman" w:hAnsi="Times New Roman"/>
                <w:sz w:val="24"/>
                <w:szCs w:val="24"/>
              </w:rPr>
              <w:t>5</w:t>
            </w:r>
            <w:r w:rsidR="00437946">
              <w:rPr>
                <w:rFonts w:ascii="Times New Roman" w:hAnsi="Times New Roman"/>
                <w:sz w:val="24"/>
                <w:szCs w:val="24"/>
              </w:rPr>
              <w:t>.07.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A4562B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спроводи поступак </w:t>
      </w:r>
      <w:r w:rsidR="00437946" w:rsidRPr="0043794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обнове</w:t>
      </w:r>
      <w:r w:rsidR="00AE113C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права коришћења </w:t>
      </w:r>
      <w:r w:rsidR="00437946" w:rsidRPr="0043794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лиценци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</w:t>
      </w:r>
      <w:r w:rsidR="00A4562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их спецификација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985623" w:rsidRDefault="0098562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4089" w:type="dxa"/>
        <w:jc w:val="center"/>
        <w:tblLook w:val="04A0" w:firstRow="1" w:lastRow="0" w:firstColumn="1" w:lastColumn="0" w:noHBand="0" w:noVBand="1"/>
      </w:tblPr>
      <w:tblGrid>
        <w:gridCol w:w="2044"/>
        <w:gridCol w:w="2045"/>
      </w:tblGrid>
      <w:tr w:rsidR="00A4562B" w:rsidRPr="00A4562B" w:rsidTr="00A4562B">
        <w:trPr>
          <w:trHeight w:val="283"/>
          <w:jc w:val="center"/>
        </w:trPr>
        <w:tc>
          <w:tcPr>
            <w:tcW w:w="2044" w:type="dxa"/>
          </w:tcPr>
          <w:p w:rsidR="00A4562B" w:rsidRPr="00A4562B" w:rsidRDefault="00437946" w:rsidP="00A4562B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врста лиценце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A4562B">
              <w:rPr>
                <w:rFonts w:ascii="Times New Roman" w:eastAsia="Times New Roman" w:hAnsi="Times New Roman"/>
                <w:lang w:val="sr-Cyrl-RS"/>
              </w:rPr>
              <w:t>количина</w:t>
            </w:r>
          </w:p>
        </w:tc>
      </w:tr>
      <w:tr w:rsidR="00A4562B" w:rsidRPr="00A4562B" w:rsidTr="00A4562B">
        <w:trPr>
          <w:trHeight w:val="519"/>
          <w:jc w:val="center"/>
        </w:trPr>
        <w:tc>
          <w:tcPr>
            <w:tcW w:w="2044" w:type="dxa"/>
          </w:tcPr>
          <w:p w:rsidR="00A4562B" w:rsidRPr="00AE113C" w:rsidRDefault="00666C09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666C09">
              <w:rPr>
                <w:rFonts w:ascii="Times New Roman" w:eastAsia="Times New Roman" w:hAnsi="Times New Roman"/>
                <w:bCs/>
                <w:sz w:val="20"/>
                <w:szCs w:val="20"/>
                <w:lang w:val="sr-Latn-RS"/>
              </w:rPr>
              <w:t>Kaspersky Endpoint Security for Business</w:t>
            </w:r>
          </w:p>
        </w:tc>
        <w:tc>
          <w:tcPr>
            <w:tcW w:w="2045" w:type="dxa"/>
          </w:tcPr>
          <w:p w:rsidR="00A4562B" w:rsidRPr="00437946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10</w:t>
            </w:r>
            <w:r w:rsidR="00437946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</w:t>
            </w:r>
          </w:p>
        </w:tc>
      </w:tr>
      <w:tr w:rsidR="00A4562B" w:rsidRPr="00A4562B" w:rsidTr="00A4562B">
        <w:trPr>
          <w:trHeight w:val="519"/>
          <w:jc w:val="center"/>
        </w:trPr>
        <w:tc>
          <w:tcPr>
            <w:tcW w:w="2044" w:type="dxa"/>
          </w:tcPr>
          <w:p w:rsidR="00A4562B" w:rsidRPr="00A4562B" w:rsidRDefault="00666C09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666C09">
              <w:rPr>
                <w:rFonts w:ascii="Times New Roman" w:eastAsia="Times New Roman" w:hAnsi="Times New Roman"/>
                <w:sz w:val="20"/>
                <w:szCs w:val="20"/>
              </w:rPr>
              <w:t>Rapid recovery capacity 1-5TB</w:t>
            </w:r>
          </w:p>
        </w:tc>
        <w:tc>
          <w:tcPr>
            <w:tcW w:w="2045" w:type="dxa"/>
          </w:tcPr>
          <w:p w:rsidR="00A4562B" w:rsidRPr="00A4562B" w:rsidRDefault="00437946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</w:p>
        </w:tc>
      </w:tr>
      <w:tr w:rsidR="00A4562B" w:rsidRPr="00A4562B" w:rsidTr="00A4562B">
        <w:trPr>
          <w:trHeight w:val="519"/>
          <w:jc w:val="center"/>
        </w:trPr>
        <w:tc>
          <w:tcPr>
            <w:tcW w:w="2044" w:type="dxa"/>
          </w:tcPr>
          <w:p w:rsidR="00A4562B" w:rsidRPr="00A4562B" w:rsidRDefault="00666C09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00666C09">
              <w:rPr>
                <w:rFonts w:ascii="Times New Roman" w:eastAsia="Times New Roman" w:hAnsi="Times New Roman"/>
                <w:bCs/>
                <w:sz w:val="20"/>
                <w:szCs w:val="20"/>
              </w:rPr>
              <w:t>MAcrium</w:t>
            </w:r>
            <w:proofErr w:type="spellEnd"/>
            <w:r w:rsidRPr="00666C0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Reflect </w:t>
            </w:r>
            <w:proofErr w:type="spellStart"/>
            <w:r w:rsidRPr="00666C09">
              <w:rPr>
                <w:rFonts w:ascii="Times New Roman" w:eastAsia="Times New Roman" w:hAnsi="Times New Roman"/>
                <w:bCs/>
                <w:sz w:val="20"/>
                <w:szCs w:val="20"/>
              </w:rPr>
              <w:t>Technitian</w:t>
            </w:r>
            <w:proofErr w:type="spellEnd"/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</w:tbl>
    <w:p w:rsidR="008635E5" w:rsidRDefault="008635E5" w:rsidP="00A456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FB77D5" w:rsidRDefault="00FB77D5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Наручилац набавља </w:t>
      </w:r>
      <w:r w:rsidR="00E17FA3">
        <w:rPr>
          <w:rFonts w:ascii="Times New Roman" w:eastAsia="Times New Roman" w:hAnsi="Times New Roman"/>
          <w:b/>
          <w:color w:val="000000"/>
          <w:sz w:val="24"/>
          <w:szCs w:val="24"/>
        </w:rPr>
        <w:t>103</w:t>
      </w:r>
      <w:r w:rsidRPr="005A034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комада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17FA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за обнову лиценци </w:t>
      </w:r>
      <w:r w:rsidR="00A456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 спецификацији тражених добара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:rsidR="00A4562B" w:rsidRPr="00FB77D5" w:rsidRDefault="00A4562B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 буџету Републике Србије за 2020. годину ("Службени гласник РС"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бр.</w:t>
      </w:r>
      <w:r w:rsidR="00A4562B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149/20 и 40/21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</w:t>
      </w:r>
      <w:r w:rsidR="00453D92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4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, функција 420,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</w:t>
      </w:r>
      <w:r w:rsidR="00E17FA3" w:rsidRPr="00E17FA3">
        <w:rPr>
          <w:rFonts w:ascii="Times New Roman" w:eastAsia="Times New Roman" w:hAnsi="Times New Roman"/>
          <w:iCs/>
          <w:color w:val="000000"/>
          <w:sz w:val="24"/>
          <w:szCs w:val="24"/>
        </w:rPr>
        <w:t>515192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јавна набавка се налази у </w:t>
      </w:r>
      <w:r w:rsidR="008D1867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 202</w:t>
      </w:r>
      <w:r w:rsid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годину, под редним бројем:</w:t>
      </w:r>
      <w:r w:rsidR="00AE113C" w:rsidRPr="00AE113C">
        <w:rPr>
          <w:rFonts w:ascii="Times New Roman" w:eastAsia="Times New Roman" w:hAnsi="Times New Roman"/>
          <w:iCs/>
          <w:sz w:val="24"/>
          <w:szCs w:val="24"/>
          <w:lang w:val="sr-Cyrl-RS"/>
        </w:rPr>
        <w:t>9.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AE113C" w:rsidRPr="00AE113C">
        <w:rPr>
          <w:rFonts w:ascii="Times New Roman" w:eastAsia="Times New Roman" w:hAnsi="Times New Roman"/>
          <w:b/>
        </w:rPr>
        <w:t>21</w:t>
      </w:r>
      <w:r w:rsidR="005A0348" w:rsidRPr="00AE113C">
        <w:rPr>
          <w:rFonts w:ascii="Times New Roman" w:eastAsia="Times New Roman" w:hAnsi="Times New Roman"/>
          <w:b/>
          <w:lang w:val="sr-Cyrl-RS"/>
        </w:rPr>
        <w:t>.</w:t>
      </w:r>
      <w:r w:rsidR="00BC761A" w:rsidRPr="00AE113C">
        <w:rPr>
          <w:rFonts w:ascii="Times New Roman" w:eastAsia="Times New Roman" w:hAnsi="Times New Roman"/>
          <w:b/>
          <w:lang w:val="sr-Cyrl-RS"/>
        </w:rPr>
        <w:t>0</w:t>
      </w:r>
      <w:r w:rsidR="00AE113C" w:rsidRPr="00AE113C">
        <w:rPr>
          <w:rFonts w:ascii="Times New Roman" w:eastAsia="Times New Roman" w:hAnsi="Times New Roman"/>
          <w:b/>
        </w:rPr>
        <w:t>7</w:t>
      </w:r>
      <w:r w:rsidRPr="00AE113C">
        <w:rPr>
          <w:rFonts w:ascii="Times New Roman" w:eastAsia="Times New Roman" w:hAnsi="Times New Roman"/>
          <w:b/>
          <w:lang w:val="sr-Latn-RS"/>
        </w:rPr>
        <w:t>.202</w:t>
      </w:r>
      <w:r w:rsidR="00BC761A" w:rsidRPr="00AE113C">
        <w:rPr>
          <w:rFonts w:ascii="Times New Roman" w:eastAsia="Times New Roman" w:hAnsi="Times New Roman"/>
          <w:b/>
          <w:lang w:val="sr-Cyrl-RS"/>
        </w:rPr>
        <w:t>1</w:t>
      </w:r>
      <w:r w:rsidRPr="00AE113C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D172D2" w:rsidRPr="00AE113C">
        <w:rPr>
          <w:rFonts w:ascii="Times New Roman" w:eastAsia="Times New Roman" w:hAnsi="Times New Roman"/>
          <w:b/>
          <w:lang w:val="sr-Cyrl-CS"/>
        </w:rPr>
        <w:t>до 1</w:t>
      </w:r>
      <w:r w:rsidR="00BC761A" w:rsidRPr="00AE113C">
        <w:rPr>
          <w:rFonts w:ascii="Times New Roman" w:eastAsia="Times New Roman" w:hAnsi="Times New Roman"/>
          <w:b/>
          <w:lang w:val="sr-Cyrl-CS"/>
        </w:rPr>
        <w:t>2</w:t>
      </w:r>
      <w:r w:rsidR="005A0348" w:rsidRPr="00AE113C">
        <w:rPr>
          <w:rFonts w:ascii="Times New Roman" w:eastAsia="Times New Roman" w:hAnsi="Times New Roman"/>
          <w:b/>
          <w:lang w:val="sr-Cyrl-CS"/>
        </w:rPr>
        <w:t>:</w:t>
      </w:r>
      <w:r w:rsidR="00BC761A" w:rsidRPr="00AE113C">
        <w:rPr>
          <w:rFonts w:ascii="Times New Roman" w:eastAsia="Times New Roman" w:hAnsi="Times New Roman"/>
          <w:b/>
          <w:lang w:val="sr-Cyrl-CS"/>
        </w:rPr>
        <w:t>00</w:t>
      </w:r>
      <w:r w:rsidRPr="00AE113C"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за </w:t>
      </w:r>
      <w:r w:rsidR="00E17FA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обнову лиценци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бр.404-02-</w:t>
      </w:r>
      <w:r w:rsidR="00E17FA3">
        <w:rPr>
          <w:rFonts w:ascii="Times New Roman" w:eastAsia="Times New Roman" w:hAnsi="Times New Roman"/>
          <w:b/>
          <w:sz w:val="24"/>
          <w:szCs w:val="24"/>
          <w:lang w:val="sr-Cyrl-CS"/>
        </w:rPr>
        <w:t>346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A4562B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Правилником о ближем уређивању поступка јавне набавке број : </w:t>
      </w:r>
      <w:r w:rsidRPr="00BC761A">
        <w:rPr>
          <w:rFonts w:ascii="Times New Roman" w:eastAsia="Times New Roman" w:hAnsi="Times New Roman"/>
          <w:sz w:val="24"/>
          <w:szCs w:val="24"/>
          <w:lang w:val="sr-Cyrl-CS"/>
        </w:rPr>
        <w:t>110-00-115/2020-02 од 17.10 2020. године,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BC76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Министарства пољопривреде,</w:t>
      </w:r>
    </w:p>
    <w:p w:rsidR="008D1867" w:rsidRPr="008D1867" w:rsidRDefault="00BC761A" w:rsidP="00BC7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8D1867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E17FA3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346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A4562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41945" w:rsidRDefault="00D4194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E17FA3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346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/2020-10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 позива за подношење понуда у поступку набавке</w:t>
      </w:r>
      <w:r w:rsidR="0098154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за обнову лиценци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559"/>
        <w:gridCol w:w="2148"/>
        <w:gridCol w:w="2247"/>
      </w:tblGrid>
      <w:tr w:rsidR="008635E5" w:rsidTr="004814F9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ПРЕДМЕТ НАБАВКЕ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КОЛИЧИНА (ком)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ЈЕДИНИЧНА ЦЕНА без ПДВ-а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УКУПНА ЦЕНА 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>без ПДВ-а</w:t>
            </w: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  <w:hideMark/>
          </w:tcPr>
          <w:p w:rsidR="00BC761A" w:rsidRPr="00A4562B" w:rsidRDefault="00666C09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666C09">
              <w:rPr>
                <w:rFonts w:ascii="Times New Roman" w:eastAsia="Times New Roman" w:hAnsi="Times New Roman"/>
                <w:bCs/>
                <w:sz w:val="20"/>
                <w:szCs w:val="20"/>
              </w:rPr>
              <w:t>Kaspersky Endpoint Security for Business</w:t>
            </w:r>
          </w:p>
        </w:tc>
        <w:tc>
          <w:tcPr>
            <w:tcW w:w="1559" w:type="dxa"/>
            <w:hideMark/>
          </w:tcPr>
          <w:p w:rsidR="00BC761A" w:rsidRPr="00E17FA3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10</w:t>
            </w:r>
            <w:r w:rsidR="00E17FA3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666C09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666C09">
              <w:rPr>
                <w:rFonts w:ascii="Times New Roman" w:eastAsia="Times New Roman" w:hAnsi="Times New Roman"/>
                <w:sz w:val="20"/>
                <w:szCs w:val="20"/>
              </w:rPr>
              <w:t>Rapid recovery capacity 1-5TB</w:t>
            </w:r>
          </w:p>
        </w:tc>
        <w:tc>
          <w:tcPr>
            <w:tcW w:w="1559" w:type="dxa"/>
          </w:tcPr>
          <w:p w:rsidR="00BC761A" w:rsidRPr="00E17FA3" w:rsidRDefault="00E17FA3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E17FA3" w:rsidRDefault="00666C09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6C09">
              <w:rPr>
                <w:rFonts w:ascii="Times New Roman" w:eastAsia="Times New Roman" w:hAnsi="Times New Roman"/>
                <w:bCs/>
                <w:sz w:val="20"/>
                <w:szCs w:val="20"/>
              </w:rPr>
              <w:t>MAcrium</w:t>
            </w:r>
            <w:proofErr w:type="spellEnd"/>
            <w:r w:rsidRPr="00666C0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Reflect </w:t>
            </w:r>
            <w:proofErr w:type="spellStart"/>
            <w:r w:rsidRPr="00666C09">
              <w:rPr>
                <w:rFonts w:ascii="Times New Roman" w:eastAsia="Times New Roman" w:hAnsi="Times New Roman"/>
                <w:bCs/>
                <w:sz w:val="20"/>
                <w:szCs w:val="20"/>
              </w:rPr>
              <w:t>Technitian</w:t>
            </w:r>
            <w:proofErr w:type="spellEnd"/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4814F9">
        <w:trPr>
          <w:trHeight w:val="761"/>
          <w:jc w:val="center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sr-Cyrl-CS"/>
              </w:rPr>
              <w:t>УКУПНО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 xml:space="preserve">............................................дана од дана пријема наруџбенице (не може бити дужи од </w:t>
      </w:r>
      <w:r w:rsidR="00EA68F2">
        <w:rPr>
          <w:rFonts w:ascii="Times New Roman" w:eastAsia="Times New Roman" w:hAnsi="Times New Roman"/>
          <w:iCs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iCs/>
          <w:lang w:val="sr-Cyrl-RS"/>
        </w:rPr>
        <w:t xml:space="preserve">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tabs>
          <w:tab w:val="left" w:pos="900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5D7BAD" w:rsidRDefault="005D7BAD"/>
    <w:sectPr w:rsidR="005D7BAD" w:rsidSect="00FB77D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27176F"/>
    <w:rsid w:val="00305074"/>
    <w:rsid w:val="00316EF8"/>
    <w:rsid w:val="00437946"/>
    <w:rsid w:val="00453D92"/>
    <w:rsid w:val="004814F9"/>
    <w:rsid w:val="004A0911"/>
    <w:rsid w:val="00522AB0"/>
    <w:rsid w:val="005A0348"/>
    <w:rsid w:val="005D7BAD"/>
    <w:rsid w:val="00666C09"/>
    <w:rsid w:val="008635E5"/>
    <w:rsid w:val="008D1867"/>
    <w:rsid w:val="00981545"/>
    <w:rsid w:val="00985623"/>
    <w:rsid w:val="00A4562B"/>
    <w:rsid w:val="00AA0715"/>
    <w:rsid w:val="00AE113C"/>
    <w:rsid w:val="00BC761A"/>
    <w:rsid w:val="00D172D2"/>
    <w:rsid w:val="00D41945"/>
    <w:rsid w:val="00E17FA3"/>
    <w:rsid w:val="00EA68F2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1366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Andrea Djukin</cp:lastModifiedBy>
  <cp:revision>6</cp:revision>
  <cp:lastPrinted>2021-04-29T07:58:00Z</cp:lastPrinted>
  <dcterms:created xsi:type="dcterms:W3CDTF">2021-07-12T08:40:00Z</dcterms:created>
  <dcterms:modified xsi:type="dcterms:W3CDTF">2021-07-15T10:56:00Z</dcterms:modified>
</cp:coreProperties>
</file>