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7C3" w:rsidRDefault="000517C3" w:rsidP="000517C3">
      <w:pPr>
        <w:jc w:val="center"/>
        <w:rPr>
          <w:rFonts w:ascii="Calibri" w:hAnsi="Calibri"/>
          <w:b/>
          <w:sz w:val="28"/>
          <w:szCs w:val="28"/>
          <w:lang w:val="ru-RU"/>
        </w:rPr>
      </w:pPr>
      <w:r w:rsidRPr="003C22E7">
        <w:rPr>
          <w:rFonts w:ascii="Calibri" w:hAnsi="Calibri"/>
          <w:b/>
          <w:sz w:val="28"/>
          <w:szCs w:val="28"/>
          <w:lang w:val="ru-RU"/>
        </w:rPr>
        <w:t>ПРИЛОГ 3:</w:t>
      </w:r>
    </w:p>
    <w:p w:rsidR="000517C3" w:rsidRPr="003C22E7" w:rsidRDefault="000517C3" w:rsidP="000517C3">
      <w:pPr>
        <w:jc w:val="center"/>
        <w:rPr>
          <w:rFonts w:ascii="Calibri" w:hAnsi="Calibri"/>
          <w:b/>
          <w:sz w:val="28"/>
          <w:szCs w:val="28"/>
          <w:lang w:val="ru-RU"/>
        </w:rPr>
      </w:pPr>
    </w:p>
    <w:p w:rsidR="000517C3" w:rsidRPr="005245EF" w:rsidRDefault="000517C3" w:rsidP="000517C3">
      <w:pPr>
        <w:shd w:val="clear" w:color="auto" w:fill="D9D9D9"/>
        <w:jc w:val="center"/>
        <w:rPr>
          <w:b/>
          <w:sz w:val="36"/>
          <w:szCs w:val="36"/>
          <w:lang w:val="ru-RU"/>
        </w:rPr>
      </w:pPr>
    </w:p>
    <w:p w:rsidR="000517C3" w:rsidRPr="005245EF" w:rsidRDefault="000517C3" w:rsidP="000517C3">
      <w:pPr>
        <w:shd w:val="clear" w:color="auto" w:fill="D9D9D9"/>
        <w:jc w:val="center"/>
        <w:rPr>
          <w:b/>
          <w:sz w:val="36"/>
          <w:szCs w:val="36"/>
          <w:lang w:val="ru-RU"/>
        </w:rPr>
      </w:pPr>
    </w:p>
    <w:p w:rsidR="000517C3" w:rsidRPr="005245EF" w:rsidRDefault="000517C3" w:rsidP="000517C3">
      <w:pPr>
        <w:shd w:val="clear" w:color="auto" w:fill="D9D9D9"/>
        <w:jc w:val="center"/>
        <w:rPr>
          <w:b/>
          <w:sz w:val="36"/>
          <w:szCs w:val="36"/>
          <w:lang w:val="ru-RU"/>
        </w:rPr>
      </w:pPr>
    </w:p>
    <w:p w:rsidR="000517C3" w:rsidRPr="005245EF" w:rsidRDefault="000517C3" w:rsidP="000517C3">
      <w:pPr>
        <w:shd w:val="clear" w:color="auto" w:fill="D9D9D9"/>
        <w:jc w:val="center"/>
        <w:rPr>
          <w:b/>
          <w:sz w:val="36"/>
          <w:szCs w:val="36"/>
          <w:lang w:val="ru-RU"/>
        </w:rPr>
      </w:pPr>
    </w:p>
    <w:p w:rsidR="000517C3" w:rsidRPr="005245EF" w:rsidRDefault="000517C3" w:rsidP="000517C3">
      <w:pPr>
        <w:shd w:val="clear" w:color="auto" w:fill="D9D9D9"/>
        <w:jc w:val="center"/>
        <w:rPr>
          <w:b/>
          <w:sz w:val="36"/>
          <w:szCs w:val="36"/>
          <w:lang w:val="ru-RU"/>
        </w:rPr>
      </w:pPr>
    </w:p>
    <w:p w:rsidR="000517C3" w:rsidRPr="005245EF" w:rsidRDefault="000517C3" w:rsidP="000517C3">
      <w:pPr>
        <w:shd w:val="clear" w:color="auto" w:fill="D9D9D9"/>
        <w:spacing w:after="0"/>
        <w:jc w:val="center"/>
        <w:rPr>
          <w:b/>
          <w:sz w:val="36"/>
          <w:szCs w:val="36"/>
          <w:lang w:val="ru-RU"/>
        </w:rPr>
      </w:pPr>
      <w:r w:rsidRPr="00B870AC">
        <w:rPr>
          <w:b/>
          <w:sz w:val="36"/>
          <w:szCs w:val="36"/>
        </w:rPr>
        <w:t>UPUTSTVA</w:t>
      </w:r>
      <w:r w:rsidRPr="005245EF">
        <w:rPr>
          <w:b/>
          <w:sz w:val="36"/>
          <w:szCs w:val="36"/>
          <w:lang w:val="ru-RU"/>
        </w:rPr>
        <w:t xml:space="preserve"> </w:t>
      </w:r>
      <w:r w:rsidRPr="00B870AC">
        <w:rPr>
          <w:b/>
          <w:sz w:val="36"/>
          <w:szCs w:val="36"/>
        </w:rPr>
        <w:t>ZA</w:t>
      </w:r>
      <w:r w:rsidRPr="005245EF">
        <w:rPr>
          <w:b/>
          <w:sz w:val="36"/>
          <w:szCs w:val="36"/>
          <w:lang w:val="ru-RU"/>
        </w:rPr>
        <w:t xml:space="preserve"> </w:t>
      </w:r>
      <w:r w:rsidRPr="00B870AC">
        <w:rPr>
          <w:b/>
          <w:sz w:val="36"/>
          <w:szCs w:val="36"/>
        </w:rPr>
        <w:t>OSNIVANJE</w:t>
      </w:r>
      <w:r w:rsidRPr="005245EF">
        <w:rPr>
          <w:b/>
          <w:sz w:val="36"/>
          <w:szCs w:val="36"/>
          <w:lang w:val="ru-RU"/>
        </w:rPr>
        <w:t xml:space="preserve"> </w:t>
      </w:r>
      <w:r>
        <w:rPr>
          <w:b/>
          <w:sz w:val="36"/>
          <w:szCs w:val="36"/>
        </w:rPr>
        <w:t>I</w:t>
      </w:r>
      <w:r w:rsidRPr="005245EF">
        <w:rPr>
          <w:b/>
          <w:sz w:val="36"/>
          <w:szCs w:val="36"/>
          <w:lang w:val="ru-RU"/>
        </w:rPr>
        <w:t xml:space="preserve"> </w:t>
      </w:r>
      <w:r>
        <w:rPr>
          <w:b/>
          <w:sz w:val="36"/>
          <w:szCs w:val="36"/>
        </w:rPr>
        <w:t>UPRAVLJANJE</w:t>
      </w:r>
      <w:r w:rsidRPr="005245EF">
        <w:rPr>
          <w:b/>
          <w:sz w:val="36"/>
          <w:szCs w:val="36"/>
          <w:lang w:val="ru-RU"/>
        </w:rPr>
        <w:t xml:space="preserve"> </w:t>
      </w:r>
      <w:r>
        <w:rPr>
          <w:b/>
          <w:sz w:val="36"/>
          <w:szCs w:val="36"/>
        </w:rPr>
        <w:t>STALNIM</w:t>
      </w:r>
      <w:r w:rsidRPr="005245EF">
        <w:rPr>
          <w:b/>
          <w:sz w:val="36"/>
          <w:szCs w:val="36"/>
          <w:lang w:val="ru-RU"/>
        </w:rPr>
        <w:t xml:space="preserve"> </w:t>
      </w:r>
      <w:r>
        <w:rPr>
          <w:b/>
          <w:sz w:val="36"/>
          <w:szCs w:val="36"/>
        </w:rPr>
        <w:t>DUGORO</w:t>
      </w:r>
      <w:r w:rsidRPr="005245EF">
        <w:rPr>
          <w:b/>
          <w:sz w:val="36"/>
          <w:szCs w:val="36"/>
          <w:lang w:val="ru-RU"/>
        </w:rPr>
        <w:t>Č</w:t>
      </w:r>
      <w:r>
        <w:rPr>
          <w:b/>
          <w:sz w:val="36"/>
          <w:szCs w:val="36"/>
        </w:rPr>
        <w:t>NIM</w:t>
      </w:r>
      <w:r w:rsidRPr="005245EF">
        <w:rPr>
          <w:b/>
          <w:sz w:val="36"/>
          <w:szCs w:val="36"/>
          <w:lang w:val="ru-RU"/>
        </w:rPr>
        <w:t xml:space="preserve"> </w:t>
      </w:r>
      <w:r>
        <w:rPr>
          <w:b/>
          <w:sz w:val="36"/>
          <w:szCs w:val="36"/>
        </w:rPr>
        <w:t>OGLEDNIM</w:t>
      </w:r>
      <w:r w:rsidRPr="005245EF">
        <w:rPr>
          <w:b/>
          <w:sz w:val="36"/>
          <w:szCs w:val="36"/>
          <w:lang w:val="ru-RU"/>
        </w:rPr>
        <w:t xml:space="preserve"> </w:t>
      </w:r>
      <w:r w:rsidRPr="00B870AC">
        <w:rPr>
          <w:b/>
          <w:sz w:val="36"/>
          <w:szCs w:val="36"/>
        </w:rPr>
        <w:t>POVR</w:t>
      </w:r>
      <w:r w:rsidRPr="005245EF">
        <w:rPr>
          <w:b/>
          <w:sz w:val="36"/>
          <w:szCs w:val="36"/>
          <w:lang w:val="ru-RU"/>
        </w:rPr>
        <w:t>Š</w:t>
      </w:r>
      <w:r w:rsidRPr="00B870AC">
        <w:rPr>
          <w:b/>
          <w:sz w:val="36"/>
          <w:szCs w:val="36"/>
        </w:rPr>
        <w:t>INA</w:t>
      </w:r>
      <w:r>
        <w:rPr>
          <w:b/>
          <w:sz w:val="36"/>
          <w:szCs w:val="36"/>
        </w:rPr>
        <w:t>MA</w:t>
      </w:r>
      <w:r w:rsidRPr="005245EF">
        <w:rPr>
          <w:b/>
          <w:sz w:val="36"/>
          <w:szCs w:val="36"/>
          <w:lang w:val="ru-RU"/>
        </w:rPr>
        <w:t xml:space="preserve"> </w:t>
      </w:r>
      <w:r w:rsidRPr="00D57725">
        <w:rPr>
          <w:b/>
          <w:sz w:val="36"/>
          <w:szCs w:val="36"/>
        </w:rPr>
        <w:t>ZA</w:t>
      </w:r>
      <w:r w:rsidRPr="005245EF">
        <w:rPr>
          <w:b/>
          <w:sz w:val="36"/>
          <w:szCs w:val="36"/>
          <w:lang w:val="ru-RU"/>
        </w:rPr>
        <w:t xml:space="preserve"> </w:t>
      </w:r>
      <w:r w:rsidRPr="00D57725">
        <w:rPr>
          <w:b/>
          <w:sz w:val="36"/>
          <w:szCs w:val="36"/>
        </w:rPr>
        <w:t>ISTRA</w:t>
      </w:r>
      <w:r w:rsidRPr="005245EF">
        <w:rPr>
          <w:b/>
          <w:sz w:val="36"/>
          <w:szCs w:val="36"/>
          <w:lang w:val="ru-RU"/>
        </w:rPr>
        <w:t>Ž</w:t>
      </w:r>
      <w:r w:rsidRPr="00D57725">
        <w:rPr>
          <w:b/>
          <w:sz w:val="36"/>
          <w:szCs w:val="36"/>
        </w:rPr>
        <w:t>IVANJE</w:t>
      </w:r>
      <w:r w:rsidRPr="005245EF">
        <w:rPr>
          <w:b/>
          <w:sz w:val="36"/>
          <w:szCs w:val="36"/>
          <w:lang w:val="ru-RU"/>
        </w:rPr>
        <w:t xml:space="preserve"> </w:t>
      </w:r>
    </w:p>
    <w:p w:rsidR="000517C3" w:rsidRPr="00777608" w:rsidRDefault="000517C3" w:rsidP="000517C3">
      <w:pPr>
        <w:shd w:val="clear" w:color="auto" w:fill="D9D9D9"/>
        <w:jc w:val="center"/>
        <w:rPr>
          <w:b/>
          <w:sz w:val="36"/>
          <w:szCs w:val="36"/>
          <w:lang w:val="en-GB"/>
        </w:rPr>
      </w:pPr>
      <w:r w:rsidRPr="00777608">
        <w:rPr>
          <w:b/>
          <w:sz w:val="36"/>
          <w:szCs w:val="36"/>
          <w:lang w:val="en-GB"/>
        </w:rPr>
        <w:t>RASTA, PRIRASTA I PROIZVODNOSTI ŠUMA</w:t>
      </w:r>
    </w:p>
    <w:p w:rsidR="000517C3" w:rsidRPr="00777608" w:rsidRDefault="000517C3" w:rsidP="000517C3">
      <w:pPr>
        <w:shd w:val="clear" w:color="auto" w:fill="D9D9D9"/>
        <w:jc w:val="center"/>
        <w:rPr>
          <w:b/>
          <w:sz w:val="36"/>
          <w:szCs w:val="36"/>
          <w:lang w:val="en-GB"/>
        </w:rPr>
      </w:pPr>
    </w:p>
    <w:p w:rsidR="000517C3" w:rsidRPr="00777608" w:rsidRDefault="000517C3" w:rsidP="000517C3">
      <w:pPr>
        <w:shd w:val="clear" w:color="auto" w:fill="D9D9D9"/>
        <w:jc w:val="center"/>
        <w:rPr>
          <w:b/>
          <w:sz w:val="36"/>
          <w:szCs w:val="36"/>
          <w:lang w:val="en-GB"/>
        </w:rPr>
      </w:pPr>
    </w:p>
    <w:p w:rsidR="000517C3" w:rsidRPr="00777608" w:rsidRDefault="000517C3" w:rsidP="000517C3">
      <w:pPr>
        <w:shd w:val="clear" w:color="auto" w:fill="D9D9D9"/>
        <w:jc w:val="center"/>
        <w:rPr>
          <w:b/>
          <w:sz w:val="36"/>
          <w:szCs w:val="36"/>
          <w:lang w:val="en-GB"/>
        </w:rPr>
      </w:pPr>
    </w:p>
    <w:p w:rsidR="000517C3" w:rsidRPr="00777608" w:rsidRDefault="000517C3" w:rsidP="000517C3">
      <w:pPr>
        <w:shd w:val="clear" w:color="auto" w:fill="D9D9D9"/>
        <w:jc w:val="center"/>
        <w:rPr>
          <w:b/>
          <w:sz w:val="36"/>
          <w:szCs w:val="36"/>
          <w:lang w:val="en-GB"/>
        </w:rPr>
      </w:pPr>
      <w:r w:rsidRPr="00777608">
        <w:rPr>
          <w:b/>
          <w:sz w:val="36"/>
          <w:szCs w:val="36"/>
          <w:lang w:val="en-GB"/>
        </w:rPr>
        <w:t>Faza 1</w:t>
      </w:r>
    </w:p>
    <w:p w:rsidR="000517C3" w:rsidRPr="00777608" w:rsidRDefault="000517C3" w:rsidP="000517C3">
      <w:pPr>
        <w:shd w:val="clear" w:color="auto" w:fill="D9D9D9"/>
        <w:jc w:val="center"/>
        <w:rPr>
          <w:b/>
          <w:sz w:val="36"/>
          <w:szCs w:val="36"/>
          <w:lang w:val="en-GB"/>
        </w:rPr>
      </w:pPr>
    </w:p>
    <w:p w:rsidR="000517C3" w:rsidRPr="00777608" w:rsidRDefault="000517C3" w:rsidP="000517C3">
      <w:pPr>
        <w:shd w:val="clear" w:color="auto" w:fill="D9D9D9"/>
        <w:jc w:val="center"/>
        <w:rPr>
          <w:b/>
          <w:sz w:val="36"/>
          <w:szCs w:val="36"/>
          <w:lang w:val="en-GB"/>
        </w:rPr>
      </w:pPr>
    </w:p>
    <w:p w:rsidR="000517C3" w:rsidRPr="00777608" w:rsidRDefault="000517C3" w:rsidP="000517C3">
      <w:pPr>
        <w:shd w:val="clear" w:color="auto" w:fill="D9D9D9"/>
        <w:jc w:val="center"/>
        <w:rPr>
          <w:b/>
          <w:sz w:val="36"/>
          <w:szCs w:val="36"/>
          <w:lang w:val="en-GB"/>
        </w:rPr>
      </w:pPr>
    </w:p>
    <w:p w:rsidR="000517C3" w:rsidRPr="00777608" w:rsidRDefault="000517C3" w:rsidP="000517C3">
      <w:pPr>
        <w:shd w:val="clear" w:color="auto" w:fill="D9D9D9"/>
        <w:jc w:val="center"/>
        <w:rPr>
          <w:b/>
          <w:sz w:val="36"/>
          <w:szCs w:val="36"/>
          <w:lang w:val="en-GB"/>
        </w:rPr>
      </w:pPr>
    </w:p>
    <w:p w:rsidR="000517C3" w:rsidRPr="00777608" w:rsidRDefault="000517C3" w:rsidP="000517C3">
      <w:pPr>
        <w:shd w:val="clear" w:color="auto" w:fill="D9D9D9"/>
        <w:jc w:val="center"/>
        <w:rPr>
          <w:b/>
          <w:sz w:val="36"/>
          <w:szCs w:val="36"/>
          <w:lang w:val="en-GB"/>
        </w:rPr>
      </w:pPr>
    </w:p>
    <w:p w:rsidR="000517C3" w:rsidRPr="00D57725" w:rsidRDefault="000517C3" w:rsidP="000517C3">
      <w:pPr>
        <w:shd w:val="clear" w:color="auto" w:fill="D9D9D9"/>
        <w:jc w:val="center"/>
        <w:rPr>
          <w:b/>
          <w:sz w:val="28"/>
          <w:szCs w:val="28"/>
        </w:rPr>
      </w:pPr>
      <w:r w:rsidRPr="00DC6A1A">
        <w:rPr>
          <w:b/>
          <w:sz w:val="28"/>
          <w:szCs w:val="28"/>
        </w:rPr>
        <w:t>Beograd, 2017</w:t>
      </w:r>
    </w:p>
    <w:p w:rsidR="000517C3" w:rsidRPr="00B870AC" w:rsidRDefault="000517C3" w:rsidP="000517C3">
      <w:pPr>
        <w:shd w:val="clear" w:color="auto" w:fill="D9D9D9"/>
        <w:jc w:val="center"/>
        <w:rPr>
          <w:b/>
          <w:sz w:val="36"/>
          <w:szCs w:val="36"/>
        </w:rPr>
      </w:pPr>
    </w:p>
    <w:p w:rsidR="000517C3" w:rsidRDefault="000517C3" w:rsidP="000517C3">
      <w:pPr>
        <w:shd w:val="clear" w:color="auto" w:fill="D9D9D9"/>
        <w:jc w:val="center"/>
        <w:rPr>
          <w:b/>
          <w:sz w:val="36"/>
          <w:szCs w:val="36"/>
        </w:rPr>
      </w:pPr>
    </w:p>
    <w:p w:rsidR="000517C3" w:rsidRDefault="000517C3" w:rsidP="000517C3">
      <w:pPr>
        <w:shd w:val="clear" w:color="auto" w:fill="D9D9D9"/>
        <w:jc w:val="center"/>
        <w:rPr>
          <w:b/>
          <w:sz w:val="36"/>
          <w:szCs w:val="36"/>
        </w:rPr>
      </w:pPr>
    </w:p>
    <w:p w:rsidR="000517C3" w:rsidRPr="00B870AC" w:rsidRDefault="000517C3" w:rsidP="000517C3">
      <w:pPr>
        <w:shd w:val="clear" w:color="auto" w:fill="D9D9D9"/>
        <w:jc w:val="center"/>
        <w:rPr>
          <w:b/>
          <w:sz w:val="36"/>
          <w:szCs w:val="36"/>
        </w:rPr>
      </w:pPr>
    </w:p>
    <w:p w:rsidR="000517C3" w:rsidRPr="00B870AC" w:rsidRDefault="000517C3" w:rsidP="000517C3">
      <w:pPr>
        <w:shd w:val="clear" w:color="auto" w:fill="D9D9D9"/>
        <w:jc w:val="center"/>
      </w:pPr>
    </w:p>
    <w:p w:rsidR="000517C3" w:rsidRDefault="000517C3" w:rsidP="000517C3">
      <w:pPr>
        <w:jc w:val="center"/>
        <w:rPr>
          <w:sz w:val="32"/>
          <w:szCs w:val="32"/>
        </w:rPr>
      </w:pPr>
    </w:p>
    <w:p w:rsidR="000517C3" w:rsidRDefault="000517C3" w:rsidP="000517C3">
      <w:pPr>
        <w:jc w:val="center"/>
        <w:rPr>
          <w:sz w:val="32"/>
          <w:szCs w:val="32"/>
        </w:rPr>
      </w:pPr>
    </w:p>
    <w:p w:rsidR="000517C3" w:rsidRPr="00C63FE9" w:rsidRDefault="000517C3" w:rsidP="000517C3">
      <w:pPr>
        <w:jc w:val="center"/>
        <w:rPr>
          <w:sz w:val="32"/>
          <w:szCs w:val="32"/>
        </w:rPr>
      </w:pPr>
      <w:r w:rsidRPr="00B870AC">
        <w:rPr>
          <w:sz w:val="32"/>
          <w:szCs w:val="32"/>
        </w:rPr>
        <w:lastRenderedPageBreak/>
        <w:t>SADRŽAJ</w:t>
      </w:r>
    </w:p>
    <w:bookmarkStart w:id="0" w:name="_GoBack"/>
    <w:bookmarkEnd w:id="0"/>
    <w:p w:rsidR="004674E1" w:rsidRDefault="000517C3">
      <w:pPr>
        <w:pStyle w:val="TOC1"/>
        <w:rPr>
          <w:rFonts w:asciiTheme="minorHAnsi" w:eastAsiaTheme="minorEastAsia" w:hAnsiTheme="minorHAnsi" w:cstheme="minorBidi"/>
          <w:lang w:eastAsia="en-GB"/>
        </w:rPr>
      </w:pPr>
      <w:r w:rsidRPr="00355505">
        <w:fldChar w:fldCharType="begin"/>
      </w:r>
      <w:r w:rsidRPr="00355505">
        <w:instrText xml:space="preserve"> TOC \o "1-3" \h \z \u </w:instrText>
      </w:r>
      <w:r w:rsidRPr="00355505">
        <w:fldChar w:fldCharType="separate"/>
      </w:r>
      <w:hyperlink w:anchor="_Toc499380426" w:history="1">
        <w:r w:rsidR="004674E1" w:rsidRPr="00787F25">
          <w:rPr>
            <w:rStyle w:val="Hyperlink"/>
            <w:rFonts w:cs="Times New Roman"/>
          </w:rPr>
          <w:t>1.</w:t>
        </w:r>
        <w:r w:rsidR="004674E1" w:rsidRPr="00787F25">
          <w:rPr>
            <w:rStyle w:val="Hyperlink"/>
          </w:rPr>
          <w:t xml:space="preserve"> UVOD</w:t>
        </w:r>
        <w:r w:rsidR="004674E1">
          <w:rPr>
            <w:webHidden/>
          </w:rPr>
          <w:tab/>
        </w:r>
        <w:r w:rsidR="004674E1">
          <w:rPr>
            <w:webHidden/>
          </w:rPr>
          <w:fldChar w:fldCharType="begin"/>
        </w:r>
        <w:r w:rsidR="004674E1">
          <w:rPr>
            <w:webHidden/>
          </w:rPr>
          <w:instrText xml:space="preserve"> PAGEREF _Toc499380426 \h </w:instrText>
        </w:r>
        <w:r w:rsidR="004674E1">
          <w:rPr>
            <w:webHidden/>
          </w:rPr>
        </w:r>
        <w:r w:rsidR="004674E1">
          <w:rPr>
            <w:webHidden/>
          </w:rPr>
          <w:fldChar w:fldCharType="separate"/>
        </w:r>
        <w:r w:rsidR="004674E1">
          <w:rPr>
            <w:webHidden/>
          </w:rPr>
          <w:t>145</w:t>
        </w:r>
        <w:r w:rsidR="004674E1">
          <w:rPr>
            <w:webHidden/>
          </w:rPr>
          <w:fldChar w:fldCharType="end"/>
        </w:r>
      </w:hyperlink>
    </w:p>
    <w:p w:rsidR="004674E1" w:rsidRDefault="004674E1">
      <w:pPr>
        <w:pStyle w:val="TOC1"/>
        <w:rPr>
          <w:rFonts w:asciiTheme="minorHAnsi" w:eastAsiaTheme="minorEastAsia" w:hAnsiTheme="minorHAnsi" w:cstheme="minorBidi"/>
          <w:lang w:eastAsia="en-GB"/>
        </w:rPr>
      </w:pPr>
      <w:hyperlink w:anchor="_Toc499380427" w:history="1">
        <w:r w:rsidRPr="00787F25">
          <w:rPr>
            <w:rStyle w:val="Hyperlink"/>
          </w:rPr>
          <w:t>2. TERMINOLOGIJA I DEFINICIJE</w:t>
        </w:r>
        <w:r>
          <w:rPr>
            <w:webHidden/>
          </w:rPr>
          <w:tab/>
        </w:r>
        <w:r>
          <w:rPr>
            <w:webHidden/>
          </w:rPr>
          <w:fldChar w:fldCharType="begin"/>
        </w:r>
        <w:r>
          <w:rPr>
            <w:webHidden/>
          </w:rPr>
          <w:instrText xml:space="preserve"> PAGEREF _Toc499380427 \h </w:instrText>
        </w:r>
        <w:r>
          <w:rPr>
            <w:webHidden/>
          </w:rPr>
        </w:r>
        <w:r>
          <w:rPr>
            <w:webHidden/>
          </w:rPr>
          <w:fldChar w:fldCharType="separate"/>
        </w:r>
        <w:r>
          <w:rPr>
            <w:webHidden/>
          </w:rPr>
          <w:t>147</w:t>
        </w:r>
        <w:r>
          <w:rPr>
            <w:webHidden/>
          </w:rPr>
          <w:fldChar w:fldCharType="end"/>
        </w:r>
      </w:hyperlink>
    </w:p>
    <w:p w:rsidR="004674E1" w:rsidRDefault="004674E1">
      <w:pPr>
        <w:pStyle w:val="TOC2"/>
        <w:rPr>
          <w:rFonts w:asciiTheme="minorHAnsi" w:eastAsiaTheme="minorEastAsia" w:hAnsiTheme="minorHAnsi" w:cstheme="minorBidi"/>
          <w:noProof/>
          <w:lang w:eastAsia="en-GB"/>
        </w:rPr>
      </w:pPr>
      <w:hyperlink w:anchor="_Toc499380428" w:history="1">
        <w:r w:rsidRPr="00787F25">
          <w:rPr>
            <w:rStyle w:val="Hyperlink"/>
            <w:noProof/>
          </w:rPr>
          <w:t>2.1. Elementi rasta koji će se prikupljati sa SDOP</w:t>
        </w:r>
        <w:r>
          <w:rPr>
            <w:noProof/>
            <w:webHidden/>
          </w:rPr>
          <w:tab/>
        </w:r>
        <w:r>
          <w:rPr>
            <w:noProof/>
            <w:webHidden/>
          </w:rPr>
          <w:fldChar w:fldCharType="begin"/>
        </w:r>
        <w:r>
          <w:rPr>
            <w:noProof/>
            <w:webHidden/>
          </w:rPr>
          <w:instrText xml:space="preserve"> PAGEREF _Toc499380428 \h </w:instrText>
        </w:r>
        <w:r>
          <w:rPr>
            <w:noProof/>
            <w:webHidden/>
          </w:rPr>
        </w:r>
        <w:r>
          <w:rPr>
            <w:noProof/>
            <w:webHidden/>
          </w:rPr>
          <w:fldChar w:fldCharType="separate"/>
        </w:r>
        <w:r>
          <w:rPr>
            <w:noProof/>
            <w:webHidden/>
          </w:rPr>
          <w:t>150</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29" w:history="1">
        <w:r w:rsidRPr="00787F25">
          <w:rPr>
            <w:rStyle w:val="Hyperlink"/>
            <w:rFonts w:ascii="Times New Roman" w:hAnsi="Times New Roman" w:cs="Times New Roman"/>
            <w:noProof/>
            <w14:scene3d>
              <w14:camera w14:prst="orthographicFront"/>
              <w14:lightRig w14:rig="threePt" w14:dir="t">
                <w14:rot w14:lat="0" w14:lon="0" w14:rev="0"/>
              </w14:lightRig>
            </w14:scene3d>
          </w:rPr>
          <w:t>2.1.1.</w:t>
        </w:r>
        <w:r w:rsidRPr="00787F25">
          <w:rPr>
            <w:rStyle w:val="Hyperlink"/>
            <w:noProof/>
          </w:rPr>
          <w:t xml:space="preserve"> Prečnik stabala (d)</w:t>
        </w:r>
        <w:r>
          <w:rPr>
            <w:noProof/>
            <w:webHidden/>
          </w:rPr>
          <w:tab/>
        </w:r>
        <w:r>
          <w:rPr>
            <w:noProof/>
            <w:webHidden/>
          </w:rPr>
          <w:fldChar w:fldCharType="begin"/>
        </w:r>
        <w:r>
          <w:rPr>
            <w:noProof/>
            <w:webHidden/>
          </w:rPr>
          <w:instrText xml:space="preserve"> PAGEREF _Toc499380429 \h </w:instrText>
        </w:r>
        <w:r>
          <w:rPr>
            <w:noProof/>
            <w:webHidden/>
          </w:rPr>
        </w:r>
        <w:r>
          <w:rPr>
            <w:noProof/>
            <w:webHidden/>
          </w:rPr>
          <w:fldChar w:fldCharType="separate"/>
        </w:r>
        <w:r>
          <w:rPr>
            <w:noProof/>
            <w:webHidden/>
          </w:rPr>
          <w:t>150</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30"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2.1.2.</w:t>
        </w:r>
        <w:r w:rsidRPr="00787F25">
          <w:rPr>
            <w:rStyle w:val="Hyperlink"/>
            <w:noProof/>
            <w:lang w:val="sr-Latn-RS"/>
          </w:rPr>
          <w:t xml:space="preserve"> Visina stabla (h)</w:t>
        </w:r>
        <w:r>
          <w:rPr>
            <w:noProof/>
            <w:webHidden/>
          </w:rPr>
          <w:tab/>
        </w:r>
        <w:r>
          <w:rPr>
            <w:noProof/>
            <w:webHidden/>
          </w:rPr>
          <w:fldChar w:fldCharType="begin"/>
        </w:r>
        <w:r>
          <w:rPr>
            <w:noProof/>
            <w:webHidden/>
          </w:rPr>
          <w:instrText xml:space="preserve"> PAGEREF _Toc499380430 \h </w:instrText>
        </w:r>
        <w:r>
          <w:rPr>
            <w:noProof/>
            <w:webHidden/>
          </w:rPr>
        </w:r>
        <w:r>
          <w:rPr>
            <w:noProof/>
            <w:webHidden/>
          </w:rPr>
          <w:fldChar w:fldCharType="separate"/>
        </w:r>
        <w:r>
          <w:rPr>
            <w:noProof/>
            <w:webHidden/>
          </w:rPr>
          <w:t>151</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31"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2.1.3.</w:t>
        </w:r>
        <w:r w:rsidRPr="00787F25">
          <w:rPr>
            <w:rStyle w:val="Hyperlink"/>
            <w:noProof/>
            <w:lang w:val="sr-Latn-RS"/>
          </w:rPr>
          <w:t xml:space="preserve"> Početak krošnje (h</w:t>
        </w:r>
        <w:r w:rsidRPr="00787F25">
          <w:rPr>
            <w:rStyle w:val="Hyperlink"/>
            <w:noProof/>
            <w:vertAlign w:val="subscript"/>
            <w:lang w:val="sr-Latn-RS"/>
          </w:rPr>
          <w:t>pk</w:t>
        </w:r>
        <w:r w:rsidRPr="00787F25">
          <w:rPr>
            <w:rStyle w:val="Hyperlink"/>
            <w:noProof/>
            <w:lang w:val="sr-Latn-RS"/>
          </w:rPr>
          <w:t>)</w:t>
        </w:r>
        <w:r>
          <w:rPr>
            <w:noProof/>
            <w:webHidden/>
          </w:rPr>
          <w:tab/>
        </w:r>
        <w:r>
          <w:rPr>
            <w:noProof/>
            <w:webHidden/>
          </w:rPr>
          <w:fldChar w:fldCharType="begin"/>
        </w:r>
        <w:r>
          <w:rPr>
            <w:noProof/>
            <w:webHidden/>
          </w:rPr>
          <w:instrText xml:space="preserve"> PAGEREF _Toc499380431 \h </w:instrText>
        </w:r>
        <w:r>
          <w:rPr>
            <w:noProof/>
            <w:webHidden/>
          </w:rPr>
        </w:r>
        <w:r>
          <w:rPr>
            <w:noProof/>
            <w:webHidden/>
          </w:rPr>
          <w:fldChar w:fldCharType="separate"/>
        </w:r>
        <w:r>
          <w:rPr>
            <w:noProof/>
            <w:webHidden/>
          </w:rPr>
          <w:t>151</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32"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2.1.4.</w:t>
        </w:r>
        <w:r w:rsidRPr="00787F25">
          <w:rPr>
            <w:rStyle w:val="Hyperlink"/>
            <w:noProof/>
            <w:lang w:val="sr-Latn-RS"/>
          </w:rPr>
          <w:t xml:space="preserve"> Širina krošnje (b)</w:t>
        </w:r>
        <w:r>
          <w:rPr>
            <w:noProof/>
            <w:webHidden/>
          </w:rPr>
          <w:tab/>
        </w:r>
        <w:r>
          <w:rPr>
            <w:noProof/>
            <w:webHidden/>
          </w:rPr>
          <w:fldChar w:fldCharType="begin"/>
        </w:r>
        <w:r>
          <w:rPr>
            <w:noProof/>
            <w:webHidden/>
          </w:rPr>
          <w:instrText xml:space="preserve"> PAGEREF _Toc499380432 \h </w:instrText>
        </w:r>
        <w:r>
          <w:rPr>
            <w:noProof/>
            <w:webHidden/>
          </w:rPr>
        </w:r>
        <w:r>
          <w:rPr>
            <w:noProof/>
            <w:webHidden/>
          </w:rPr>
          <w:fldChar w:fldCharType="separate"/>
        </w:r>
        <w:r>
          <w:rPr>
            <w:noProof/>
            <w:webHidden/>
          </w:rPr>
          <w:t>152</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33" w:history="1">
        <w:r w:rsidRPr="00787F25">
          <w:rPr>
            <w:rStyle w:val="Hyperlink"/>
            <w:rFonts w:ascii="Times New Roman" w:hAnsi="Times New Roman" w:cs="Times New Roman"/>
            <w:noProof/>
            <w14:scene3d>
              <w14:camera w14:prst="orthographicFront"/>
              <w14:lightRig w14:rig="threePt" w14:dir="t">
                <w14:rot w14:lat="0" w14:lon="0" w14:rev="0"/>
              </w14:lightRig>
            </w14:scene3d>
          </w:rPr>
          <w:t>2.1.5.</w:t>
        </w:r>
        <w:r w:rsidRPr="00787F25">
          <w:rPr>
            <w:rStyle w:val="Hyperlink"/>
            <w:noProof/>
          </w:rPr>
          <w:t xml:space="preserve"> Zastrta površina (Z</w:t>
        </w:r>
        <w:r w:rsidRPr="00787F25">
          <w:rPr>
            <w:rStyle w:val="Hyperlink"/>
            <w:noProof/>
            <w:vertAlign w:val="subscript"/>
          </w:rPr>
          <w:t>p</w:t>
        </w:r>
        <w:r w:rsidRPr="00787F25">
          <w:rPr>
            <w:rStyle w:val="Hyperlink"/>
            <w:noProof/>
          </w:rPr>
          <w:t>)</w:t>
        </w:r>
        <w:r>
          <w:rPr>
            <w:noProof/>
            <w:webHidden/>
          </w:rPr>
          <w:tab/>
        </w:r>
        <w:r>
          <w:rPr>
            <w:noProof/>
            <w:webHidden/>
          </w:rPr>
          <w:fldChar w:fldCharType="begin"/>
        </w:r>
        <w:r>
          <w:rPr>
            <w:noProof/>
            <w:webHidden/>
          </w:rPr>
          <w:instrText xml:space="preserve"> PAGEREF _Toc499380433 \h </w:instrText>
        </w:r>
        <w:r>
          <w:rPr>
            <w:noProof/>
            <w:webHidden/>
          </w:rPr>
        </w:r>
        <w:r>
          <w:rPr>
            <w:noProof/>
            <w:webHidden/>
          </w:rPr>
          <w:fldChar w:fldCharType="separate"/>
        </w:r>
        <w:r>
          <w:rPr>
            <w:noProof/>
            <w:webHidden/>
          </w:rPr>
          <w:t>152</w:t>
        </w:r>
        <w:r>
          <w:rPr>
            <w:noProof/>
            <w:webHidden/>
          </w:rPr>
          <w:fldChar w:fldCharType="end"/>
        </w:r>
      </w:hyperlink>
    </w:p>
    <w:p w:rsidR="004674E1" w:rsidRDefault="004674E1">
      <w:pPr>
        <w:pStyle w:val="TOC1"/>
        <w:rPr>
          <w:rFonts w:asciiTheme="minorHAnsi" w:eastAsiaTheme="minorEastAsia" w:hAnsiTheme="minorHAnsi" w:cstheme="minorBidi"/>
          <w:lang w:eastAsia="en-GB"/>
        </w:rPr>
      </w:pPr>
      <w:hyperlink w:anchor="_Toc499380434" w:history="1">
        <w:r w:rsidRPr="00787F25">
          <w:rPr>
            <w:rStyle w:val="Hyperlink"/>
          </w:rPr>
          <w:t>3. SKRAĆENICE ZA VRSTE DRVEĆA</w:t>
        </w:r>
        <w:r>
          <w:rPr>
            <w:webHidden/>
          </w:rPr>
          <w:tab/>
        </w:r>
        <w:r>
          <w:rPr>
            <w:webHidden/>
          </w:rPr>
          <w:fldChar w:fldCharType="begin"/>
        </w:r>
        <w:r>
          <w:rPr>
            <w:webHidden/>
          </w:rPr>
          <w:instrText xml:space="preserve"> PAGEREF _Toc499380434 \h </w:instrText>
        </w:r>
        <w:r>
          <w:rPr>
            <w:webHidden/>
          </w:rPr>
        </w:r>
        <w:r>
          <w:rPr>
            <w:webHidden/>
          </w:rPr>
          <w:fldChar w:fldCharType="separate"/>
        </w:r>
        <w:r>
          <w:rPr>
            <w:webHidden/>
          </w:rPr>
          <w:t>153</w:t>
        </w:r>
        <w:r>
          <w:rPr>
            <w:webHidden/>
          </w:rPr>
          <w:fldChar w:fldCharType="end"/>
        </w:r>
      </w:hyperlink>
    </w:p>
    <w:p w:rsidR="004674E1" w:rsidRDefault="004674E1">
      <w:pPr>
        <w:pStyle w:val="TOC1"/>
        <w:rPr>
          <w:rFonts w:asciiTheme="minorHAnsi" w:eastAsiaTheme="minorEastAsia" w:hAnsiTheme="minorHAnsi" w:cstheme="minorBidi"/>
          <w:lang w:eastAsia="en-GB"/>
        </w:rPr>
      </w:pPr>
      <w:hyperlink w:anchor="_Toc499380435" w:history="1">
        <w:r w:rsidRPr="00787F25">
          <w:rPr>
            <w:rStyle w:val="Hyperlink"/>
          </w:rPr>
          <w:t>4. PLAN OGLEDA</w:t>
        </w:r>
        <w:r>
          <w:rPr>
            <w:webHidden/>
          </w:rPr>
          <w:tab/>
        </w:r>
        <w:r>
          <w:rPr>
            <w:webHidden/>
          </w:rPr>
          <w:fldChar w:fldCharType="begin"/>
        </w:r>
        <w:r>
          <w:rPr>
            <w:webHidden/>
          </w:rPr>
          <w:instrText xml:space="preserve"> PAGEREF _Toc499380435 \h </w:instrText>
        </w:r>
        <w:r>
          <w:rPr>
            <w:webHidden/>
          </w:rPr>
        </w:r>
        <w:r>
          <w:rPr>
            <w:webHidden/>
          </w:rPr>
          <w:fldChar w:fldCharType="separate"/>
        </w:r>
        <w:r>
          <w:rPr>
            <w:webHidden/>
          </w:rPr>
          <w:t>154</w:t>
        </w:r>
        <w:r>
          <w:rPr>
            <w:webHidden/>
          </w:rPr>
          <w:fldChar w:fldCharType="end"/>
        </w:r>
      </w:hyperlink>
    </w:p>
    <w:p w:rsidR="004674E1" w:rsidRDefault="004674E1">
      <w:pPr>
        <w:pStyle w:val="TOC2"/>
        <w:rPr>
          <w:rFonts w:asciiTheme="minorHAnsi" w:eastAsiaTheme="minorEastAsia" w:hAnsiTheme="minorHAnsi" w:cstheme="minorBidi"/>
          <w:noProof/>
          <w:lang w:eastAsia="en-GB"/>
        </w:rPr>
      </w:pPr>
      <w:hyperlink w:anchor="_Toc499380436" w:history="1">
        <w:r w:rsidRPr="00787F25">
          <w:rPr>
            <w:rStyle w:val="Hyperlink"/>
            <w:noProof/>
          </w:rPr>
          <w:t>4.1. Definisanje cilja ogleda, definisanje programa tretmana i definisanje programa prikupljanja podataka</w:t>
        </w:r>
        <w:r>
          <w:rPr>
            <w:noProof/>
            <w:webHidden/>
          </w:rPr>
          <w:tab/>
        </w:r>
        <w:r>
          <w:rPr>
            <w:noProof/>
            <w:webHidden/>
          </w:rPr>
          <w:fldChar w:fldCharType="begin"/>
        </w:r>
        <w:r>
          <w:rPr>
            <w:noProof/>
            <w:webHidden/>
          </w:rPr>
          <w:instrText xml:space="preserve"> PAGEREF _Toc499380436 \h </w:instrText>
        </w:r>
        <w:r>
          <w:rPr>
            <w:noProof/>
            <w:webHidden/>
          </w:rPr>
        </w:r>
        <w:r>
          <w:rPr>
            <w:noProof/>
            <w:webHidden/>
          </w:rPr>
          <w:fldChar w:fldCharType="separate"/>
        </w:r>
        <w:r>
          <w:rPr>
            <w:noProof/>
            <w:webHidden/>
          </w:rPr>
          <w:t>154</w:t>
        </w:r>
        <w:r>
          <w:rPr>
            <w:noProof/>
            <w:webHidden/>
          </w:rPr>
          <w:fldChar w:fldCharType="end"/>
        </w:r>
      </w:hyperlink>
    </w:p>
    <w:p w:rsidR="004674E1" w:rsidRDefault="004674E1">
      <w:pPr>
        <w:pStyle w:val="TOC1"/>
        <w:rPr>
          <w:rFonts w:asciiTheme="minorHAnsi" w:eastAsiaTheme="minorEastAsia" w:hAnsiTheme="minorHAnsi" w:cstheme="minorBidi"/>
          <w:lang w:eastAsia="en-GB"/>
        </w:rPr>
      </w:pPr>
      <w:hyperlink w:anchor="_Toc499380437" w:history="1">
        <w:r w:rsidRPr="00787F25">
          <w:rPr>
            <w:rStyle w:val="Hyperlink"/>
            <w:lang w:val="sr-Latn-RS"/>
          </w:rPr>
          <w:t>5. POSTAVLJANJE OGLEDNIH POVRŠINA</w:t>
        </w:r>
        <w:r>
          <w:rPr>
            <w:webHidden/>
          </w:rPr>
          <w:tab/>
        </w:r>
        <w:r>
          <w:rPr>
            <w:webHidden/>
          </w:rPr>
          <w:fldChar w:fldCharType="begin"/>
        </w:r>
        <w:r>
          <w:rPr>
            <w:webHidden/>
          </w:rPr>
          <w:instrText xml:space="preserve"> PAGEREF _Toc499380437 \h </w:instrText>
        </w:r>
        <w:r>
          <w:rPr>
            <w:webHidden/>
          </w:rPr>
        </w:r>
        <w:r>
          <w:rPr>
            <w:webHidden/>
          </w:rPr>
          <w:fldChar w:fldCharType="separate"/>
        </w:r>
        <w:r>
          <w:rPr>
            <w:webHidden/>
          </w:rPr>
          <w:t>155</w:t>
        </w:r>
        <w:r>
          <w:rPr>
            <w:webHidden/>
          </w:rPr>
          <w:fldChar w:fldCharType="end"/>
        </w:r>
      </w:hyperlink>
    </w:p>
    <w:p w:rsidR="004674E1" w:rsidRDefault="004674E1">
      <w:pPr>
        <w:pStyle w:val="TOC2"/>
        <w:rPr>
          <w:rFonts w:asciiTheme="minorHAnsi" w:eastAsiaTheme="minorEastAsia" w:hAnsiTheme="minorHAnsi" w:cstheme="minorBidi"/>
          <w:noProof/>
          <w:lang w:eastAsia="en-GB"/>
        </w:rPr>
      </w:pPr>
      <w:hyperlink w:anchor="_Toc499380438" w:history="1">
        <w:r w:rsidRPr="00787F25">
          <w:rPr>
            <w:rStyle w:val="Hyperlink"/>
            <w:noProof/>
            <w:lang w:val="sr-Latn-RS"/>
          </w:rPr>
          <w:t>5.1. Broj, veličina i oblik parcele</w:t>
        </w:r>
        <w:r>
          <w:rPr>
            <w:noProof/>
            <w:webHidden/>
          </w:rPr>
          <w:tab/>
        </w:r>
        <w:r>
          <w:rPr>
            <w:noProof/>
            <w:webHidden/>
          </w:rPr>
          <w:fldChar w:fldCharType="begin"/>
        </w:r>
        <w:r>
          <w:rPr>
            <w:noProof/>
            <w:webHidden/>
          </w:rPr>
          <w:instrText xml:space="preserve"> PAGEREF _Toc499380438 \h </w:instrText>
        </w:r>
        <w:r>
          <w:rPr>
            <w:noProof/>
            <w:webHidden/>
          </w:rPr>
        </w:r>
        <w:r>
          <w:rPr>
            <w:noProof/>
            <w:webHidden/>
          </w:rPr>
          <w:fldChar w:fldCharType="separate"/>
        </w:r>
        <w:r>
          <w:rPr>
            <w:noProof/>
            <w:webHidden/>
          </w:rPr>
          <w:t>155</w:t>
        </w:r>
        <w:r>
          <w:rPr>
            <w:noProof/>
            <w:webHidden/>
          </w:rPr>
          <w:fldChar w:fldCharType="end"/>
        </w:r>
      </w:hyperlink>
    </w:p>
    <w:p w:rsidR="004674E1" w:rsidRDefault="004674E1">
      <w:pPr>
        <w:pStyle w:val="TOC2"/>
        <w:rPr>
          <w:rFonts w:asciiTheme="minorHAnsi" w:eastAsiaTheme="minorEastAsia" w:hAnsiTheme="minorHAnsi" w:cstheme="minorBidi"/>
          <w:noProof/>
          <w:lang w:eastAsia="en-GB"/>
        </w:rPr>
      </w:pPr>
      <w:hyperlink w:anchor="_Toc499380439" w:history="1">
        <w:r w:rsidRPr="00787F25">
          <w:rPr>
            <w:rStyle w:val="Hyperlink"/>
            <w:noProof/>
            <w:lang w:val="sr-Latn-RS"/>
          </w:rPr>
          <w:t>5.2. Zaštitni pojas (tampon zona)</w:t>
        </w:r>
        <w:r>
          <w:rPr>
            <w:noProof/>
            <w:webHidden/>
          </w:rPr>
          <w:tab/>
        </w:r>
        <w:r>
          <w:rPr>
            <w:noProof/>
            <w:webHidden/>
          </w:rPr>
          <w:fldChar w:fldCharType="begin"/>
        </w:r>
        <w:r>
          <w:rPr>
            <w:noProof/>
            <w:webHidden/>
          </w:rPr>
          <w:instrText xml:space="preserve"> PAGEREF _Toc499380439 \h </w:instrText>
        </w:r>
        <w:r>
          <w:rPr>
            <w:noProof/>
            <w:webHidden/>
          </w:rPr>
        </w:r>
        <w:r>
          <w:rPr>
            <w:noProof/>
            <w:webHidden/>
          </w:rPr>
          <w:fldChar w:fldCharType="separate"/>
        </w:r>
        <w:r>
          <w:rPr>
            <w:noProof/>
            <w:webHidden/>
          </w:rPr>
          <w:t>156</w:t>
        </w:r>
        <w:r>
          <w:rPr>
            <w:noProof/>
            <w:webHidden/>
          </w:rPr>
          <w:fldChar w:fldCharType="end"/>
        </w:r>
      </w:hyperlink>
    </w:p>
    <w:p w:rsidR="004674E1" w:rsidRDefault="004674E1">
      <w:pPr>
        <w:pStyle w:val="TOC2"/>
        <w:rPr>
          <w:rFonts w:asciiTheme="minorHAnsi" w:eastAsiaTheme="minorEastAsia" w:hAnsiTheme="minorHAnsi" w:cstheme="minorBidi"/>
          <w:noProof/>
          <w:lang w:eastAsia="en-GB"/>
        </w:rPr>
      </w:pPr>
      <w:hyperlink w:anchor="_Toc499380440" w:history="1">
        <w:r w:rsidRPr="00787F25">
          <w:rPr>
            <w:rStyle w:val="Hyperlink"/>
            <w:noProof/>
          </w:rPr>
          <w:t>5.3. Potrebna veličina SDOP</w:t>
        </w:r>
        <w:r>
          <w:rPr>
            <w:noProof/>
            <w:webHidden/>
          </w:rPr>
          <w:tab/>
        </w:r>
        <w:r>
          <w:rPr>
            <w:noProof/>
            <w:webHidden/>
          </w:rPr>
          <w:fldChar w:fldCharType="begin"/>
        </w:r>
        <w:r>
          <w:rPr>
            <w:noProof/>
            <w:webHidden/>
          </w:rPr>
          <w:instrText xml:space="preserve"> PAGEREF _Toc499380440 \h </w:instrText>
        </w:r>
        <w:r>
          <w:rPr>
            <w:noProof/>
            <w:webHidden/>
          </w:rPr>
        </w:r>
        <w:r>
          <w:rPr>
            <w:noProof/>
            <w:webHidden/>
          </w:rPr>
          <w:fldChar w:fldCharType="separate"/>
        </w:r>
        <w:r>
          <w:rPr>
            <w:noProof/>
            <w:webHidden/>
          </w:rPr>
          <w:t>156</w:t>
        </w:r>
        <w:r>
          <w:rPr>
            <w:noProof/>
            <w:webHidden/>
          </w:rPr>
          <w:fldChar w:fldCharType="end"/>
        </w:r>
      </w:hyperlink>
    </w:p>
    <w:p w:rsidR="004674E1" w:rsidRDefault="004674E1">
      <w:pPr>
        <w:pStyle w:val="TOC2"/>
        <w:rPr>
          <w:rFonts w:asciiTheme="minorHAnsi" w:eastAsiaTheme="minorEastAsia" w:hAnsiTheme="minorHAnsi" w:cstheme="minorBidi"/>
          <w:noProof/>
          <w:lang w:eastAsia="en-GB"/>
        </w:rPr>
      </w:pPr>
      <w:hyperlink w:anchor="_Toc499380441" w:history="1">
        <w:r w:rsidRPr="00787F25">
          <w:rPr>
            <w:rStyle w:val="Hyperlink"/>
            <w:noProof/>
            <w:lang w:val="sr-Latn-RS"/>
          </w:rPr>
          <w:t>5.4. Izbor lokacije na kojoj se postavlja SDOP</w:t>
        </w:r>
        <w:r>
          <w:rPr>
            <w:noProof/>
            <w:webHidden/>
          </w:rPr>
          <w:tab/>
        </w:r>
        <w:r>
          <w:rPr>
            <w:noProof/>
            <w:webHidden/>
          </w:rPr>
          <w:fldChar w:fldCharType="begin"/>
        </w:r>
        <w:r>
          <w:rPr>
            <w:noProof/>
            <w:webHidden/>
          </w:rPr>
          <w:instrText xml:space="preserve"> PAGEREF _Toc499380441 \h </w:instrText>
        </w:r>
        <w:r>
          <w:rPr>
            <w:noProof/>
            <w:webHidden/>
          </w:rPr>
        </w:r>
        <w:r>
          <w:rPr>
            <w:noProof/>
            <w:webHidden/>
          </w:rPr>
          <w:fldChar w:fldCharType="separate"/>
        </w:r>
        <w:r>
          <w:rPr>
            <w:noProof/>
            <w:webHidden/>
          </w:rPr>
          <w:t>157</w:t>
        </w:r>
        <w:r>
          <w:rPr>
            <w:noProof/>
            <w:webHidden/>
          </w:rPr>
          <w:fldChar w:fldCharType="end"/>
        </w:r>
      </w:hyperlink>
    </w:p>
    <w:p w:rsidR="004674E1" w:rsidRDefault="004674E1">
      <w:pPr>
        <w:pStyle w:val="TOC2"/>
        <w:rPr>
          <w:rFonts w:asciiTheme="minorHAnsi" w:eastAsiaTheme="minorEastAsia" w:hAnsiTheme="minorHAnsi" w:cstheme="minorBidi"/>
          <w:noProof/>
          <w:lang w:eastAsia="en-GB"/>
        </w:rPr>
      </w:pPr>
      <w:hyperlink w:anchor="_Toc499380442" w:history="1">
        <w:r w:rsidRPr="00787F25">
          <w:rPr>
            <w:rStyle w:val="Hyperlink"/>
            <w:noProof/>
          </w:rPr>
          <w:t>5.5. Obeležavanje na terenu</w:t>
        </w:r>
        <w:r>
          <w:rPr>
            <w:noProof/>
            <w:webHidden/>
          </w:rPr>
          <w:tab/>
        </w:r>
        <w:r>
          <w:rPr>
            <w:noProof/>
            <w:webHidden/>
          </w:rPr>
          <w:fldChar w:fldCharType="begin"/>
        </w:r>
        <w:r>
          <w:rPr>
            <w:noProof/>
            <w:webHidden/>
          </w:rPr>
          <w:instrText xml:space="preserve"> PAGEREF _Toc499380442 \h </w:instrText>
        </w:r>
        <w:r>
          <w:rPr>
            <w:noProof/>
            <w:webHidden/>
          </w:rPr>
        </w:r>
        <w:r>
          <w:rPr>
            <w:noProof/>
            <w:webHidden/>
          </w:rPr>
          <w:fldChar w:fldCharType="separate"/>
        </w:r>
        <w:r>
          <w:rPr>
            <w:noProof/>
            <w:webHidden/>
          </w:rPr>
          <w:t>158</w:t>
        </w:r>
        <w:r>
          <w:rPr>
            <w:noProof/>
            <w:webHidden/>
          </w:rPr>
          <w:fldChar w:fldCharType="end"/>
        </w:r>
      </w:hyperlink>
    </w:p>
    <w:p w:rsidR="004674E1" w:rsidRDefault="004674E1">
      <w:pPr>
        <w:pStyle w:val="TOC2"/>
        <w:rPr>
          <w:rFonts w:asciiTheme="minorHAnsi" w:eastAsiaTheme="minorEastAsia" w:hAnsiTheme="minorHAnsi" w:cstheme="minorBidi"/>
          <w:noProof/>
          <w:lang w:eastAsia="en-GB"/>
        </w:rPr>
      </w:pPr>
      <w:hyperlink w:anchor="_Toc499380443" w:history="1">
        <w:r w:rsidRPr="00787F25">
          <w:rPr>
            <w:rStyle w:val="Hyperlink"/>
            <w:noProof/>
            <w:lang w:val="sr-Latn-RS"/>
          </w:rPr>
          <w:t>5.6. Utvrđivanje površine SDOP i karta sa lokacijom</w:t>
        </w:r>
        <w:r>
          <w:rPr>
            <w:noProof/>
            <w:webHidden/>
          </w:rPr>
          <w:tab/>
        </w:r>
        <w:r>
          <w:rPr>
            <w:noProof/>
            <w:webHidden/>
          </w:rPr>
          <w:fldChar w:fldCharType="begin"/>
        </w:r>
        <w:r>
          <w:rPr>
            <w:noProof/>
            <w:webHidden/>
          </w:rPr>
          <w:instrText xml:space="preserve"> PAGEREF _Toc499380443 \h </w:instrText>
        </w:r>
        <w:r>
          <w:rPr>
            <w:noProof/>
            <w:webHidden/>
          </w:rPr>
        </w:r>
        <w:r>
          <w:rPr>
            <w:noProof/>
            <w:webHidden/>
          </w:rPr>
          <w:fldChar w:fldCharType="separate"/>
        </w:r>
        <w:r>
          <w:rPr>
            <w:noProof/>
            <w:webHidden/>
          </w:rPr>
          <w:t>159</w:t>
        </w:r>
        <w:r>
          <w:rPr>
            <w:noProof/>
            <w:webHidden/>
          </w:rPr>
          <w:fldChar w:fldCharType="end"/>
        </w:r>
      </w:hyperlink>
    </w:p>
    <w:p w:rsidR="004674E1" w:rsidRDefault="004674E1">
      <w:pPr>
        <w:pStyle w:val="TOC2"/>
        <w:rPr>
          <w:rFonts w:asciiTheme="minorHAnsi" w:eastAsiaTheme="minorEastAsia" w:hAnsiTheme="minorHAnsi" w:cstheme="minorBidi"/>
          <w:noProof/>
          <w:lang w:eastAsia="en-GB"/>
        </w:rPr>
      </w:pPr>
      <w:hyperlink w:anchor="_Toc499380444" w:history="1">
        <w:r w:rsidRPr="00787F25">
          <w:rPr>
            <w:rStyle w:val="Hyperlink"/>
            <w:noProof/>
          </w:rPr>
          <w:t>5.7. Numerisanje i obeležavanje stabala za merenje</w:t>
        </w:r>
        <w:r>
          <w:rPr>
            <w:noProof/>
            <w:webHidden/>
          </w:rPr>
          <w:tab/>
        </w:r>
        <w:r>
          <w:rPr>
            <w:noProof/>
            <w:webHidden/>
          </w:rPr>
          <w:fldChar w:fldCharType="begin"/>
        </w:r>
        <w:r>
          <w:rPr>
            <w:noProof/>
            <w:webHidden/>
          </w:rPr>
          <w:instrText xml:space="preserve"> PAGEREF _Toc499380444 \h </w:instrText>
        </w:r>
        <w:r>
          <w:rPr>
            <w:noProof/>
            <w:webHidden/>
          </w:rPr>
        </w:r>
        <w:r>
          <w:rPr>
            <w:noProof/>
            <w:webHidden/>
          </w:rPr>
          <w:fldChar w:fldCharType="separate"/>
        </w:r>
        <w:r>
          <w:rPr>
            <w:noProof/>
            <w:webHidden/>
          </w:rPr>
          <w:t>160</w:t>
        </w:r>
        <w:r>
          <w:rPr>
            <w:noProof/>
            <w:webHidden/>
          </w:rPr>
          <w:fldChar w:fldCharType="end"/>
        </w:r>
      </w:hyperlink>
    </w:p>
    <w:p w:rsidR="004674E1" w:rsidRDefault="004674E1">
      <w:pPr>
        <w:pStyle w:val="TOC1"/>
        <w:rPr>
          <w:rFonts w:asciiTheme="minorHAnsi" w:eastAsiaTheme="minorEastAsia" w:hAnsiTheme="minorHAnsi" w:cstheme="minorBidi"/>
          <w:lang w:eastAsia="en-GB"/>
        </w:rPr>
      </w:pPr>
      <w:hyperlink w:anchor="_Toc499380445" w:history="1">
        <w:r w:rsidRPr="00787F25">
          <w:rPr>
            <w:rStyle w:val="Hyperlink"/>
            <w:lang w:val="sr-Latn-RS"/>
          </w:rPr>
          <w:t>6. PRIKUPLANJE PODATAKA SA OGLEDNIH POVRŠINA</w:t>
        </w:r>
        <w:r>
          <w:rPr>
            <w:webHidden/>
          </w:rPr>
          <w:tab/>
        </w:r>
        <w:r>
          <w:rPr>
            <w:webHidden/>
          </w:rPr>
          <w:fldChar w:fldCharType="begin"/>
        </w:r>
        <w:r>
          <w:rPr>
            <w:webHidden/>
          </w:rPr>
          <w:instrText xml:space="preserve"> PAGEREF _Toc499380445 \h </w:instrText>
        </w:r>
        <w:r>
          <w:rPr>
            <w:webHidden/>
          </w:rPr>
        </w:r>
        <w:r>
          <w:rPr>
            <w:webHidden/>
          </w:rPr>
          <w:fldChar w:fldCharType="separate"/>
        </w:r>
        <w:r>
          <w:rPr>
            <w:webHidden/>
          </w:rPr>
          <w:t>161</w:t>
        </w:r>
        <w:r>
          <w:rPr>
            <w:webHidden/>
          </w:rPr>
          <w:fldChar w:fldCharType="end"/>
        </w:r>
      </w:hyperlink>
    </w:p>
    <w:p w:rsidR="004674E1" w:rsidRDefault="004674E1">
      <w:pPr>
        <w:pStyle w:val="TOC2"/>
        <w:rPr>
          <w:rFonts w:asciiTheme="minorHAnsi" w:eastAsiaTheme="minorEastAsia" w:hAnsiTheme="minorHAnsi" w:cstheme="minorBidi"/>
          <w:noProof/>
          <w:lang w:eastAsia="en-GB"/>
        </w:rPr>
      </w:pPr>
      <w:hyperlink w:anchor="_Toc499380446" w:history="1">
        <w:r w:rsidRPr="00787F25">
          <w:rPr>
            <w:rStyle w:val="Hyperlink"/>
            <w:noProof/>
          </w:rPr>
          <w:t>6.1. Uvod</w:t>
        </w:r>
        <w:r>
          <w:rPr>
            <w:noProof/>
            <w:webHidden/>
          </w:rPr>
          <w:tab/>
        </w:r>
        <w:r>
          <w:rPr>
            <w:noProof/>
            <w:webHidden/>
          </w:rPr>
          <w:fldChar w:fldCharType="begin"/>
        </w:r>
        <w:r>
          <w:rPr>
            <w:noProof/>
            <w:webHidden/>
          </w:rPr>
          <w:instrText xml:space="preserve"> PAGEREF _Toc499380446 \h </w:instrText>
        </w:r>
        <w:r>
          <w:rPr>
            <w:noProof/>
            <w:webHidden/>
          </w:rPr>
        </w:r>
        <w:r>
          <w:rPr>
            <w:noProof/>
            <w:webHidden/>
          </w:rPr>
          <w:fldChar w:fldCharType="separate"/>
        </w:r>
        <w:r>
          <w:rPr>
            <w:noProof/>
            <w:webHidden/>
          </w:rPr>
          <w:t>161</w:t>
        </w:r>
        <w:r>
          <w:rPr>
            <w:noProof/>
            <w:webHidden/>
          </w:rPr>
          <w:fldChar w:fldCharType="end"/>
        </w:r>
      </w:hyperlink>
    </w:p>
    <w:p w:rsidR="004674E1" w:rsidRDefault="004674E1">
      <w:pPr>
        <w:pStyle w:val="TOC2"/>
        <w:rPr>
          <w:rFonts w:asciiTheme="minorHAnsi" w:eastAsiaTheme="minorEastAsia" w:hAnsiTheme="minorHAnsi" w:cstheme="minorBidi"/>
          <w:noProof/>
          <w:lang w:eastAsia="en-GB"/>
        </w:rPr>
      </w:pPr>
      <w:hyperlink w:anchor="_Toc499380447" w:history="1">
        <w:r w:rsidRPr="00787F25">
          <w:rPr>
            <w:rStyle w:val="Hyperlink"/>
            <w:noProof/>
          </w:rPr>
          <w:t>6.2. Prikupljanje podataka o sastojini</w:t>
        </w:r>
        <w:r>
          <w:rPr>
            <w:noProof/>
            <w:webHidden/>
          </w:rPr>
          <w:tab/>
        </w:r>
        <w:r>
          <w:rPr>
            <w:noProof/>
            <w:webHidden/>
          </w:rPr>
          <w:fldChar w:fldCharType="begin"/>
        </w:r>
        <w:r>
          <w:rPr>
            <w:noProof/>
            <w:webHidden/>
          </w:rPr>
          <w:instrText xml:space="preserve"> PAGEREF _Toc499380447 \h </w:instrText>
        </w:r>
        <w:r>
          <w:rPr>
            <w:noProof/>
            <w:webHidden/>
          </w:rPr>
        </w:r>
        <w:r>
          <w:rPr>
            <w:noProof/>
            <w:webHidden/>
          </w:rPr>
          <w:fldChar w:fldCharType="separate"/>
        </w:r>
        <w:r>
          <w:rPr>
            <w:noProof/>
            <w:webHidden/>
          </w:rPr>
          <w:t>161</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48"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6.2.1.</w:t>
        </w:r>
        <w:r w:rsidRPr="00787F25">
          <w:rPr>
            <w:rStyle w:val="Hyperlink"/>
            <w:noProof/>
            <w:lang w:val="sr-Latn-RS"/>
          </w:rPr>
          <w:t xml:space="preserve"> Procena starosti</w:t>
        </w:r>
        <w:r>
          <w:rPr>
            <w:noProof/>
            <w:webHidden/>
          </w:rPr>
          <w:tab/>
        </w:r>
        <w:r>
          <w:rPr>
            <w:noProof/>
            <w:webHidden/>
          </w:rPr>
          <w:fldChar w:fldCharType="begin"/>
        </w:r>
        <w:r>
          <w:rPr>
            <w:noProof/>
            <w:webHidden/>
          </w:rPr>
          <w:instrText xml:space="preserve"> PAGEREF _Toc499380448 \h </w:instrText>
        </w:r>
        <w:r>
          <w:rPr>
            <w:noProof/>
            <w:webHidden/>
          </w:rPr>
        </w:r>
        <w:r>
          <w:rPr>
            <w:noProof/>
            <w:webHidden/>
          </w:rPr>
          <w:fldChar w:fldCharType="separate"/>
        </w:r>
        <w:r>
          <w:rPr>
            <w:noProof/>
            <w:webHidden/>
          </w:rPr>
          <w:t>161</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49"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6.2.2.</w:t>
        </w:r>
        <w:r w:rsidRPr="00787F25">
          <w:rPr>
            <w:rStyle w:val="Hyperlink"/>
            <w:noProof/>
            <w:lang w:val="sr-Latn-RS"/>
          </w:rPr>
          <w:t xml:space="preserve"> Opis stabala i sastojine</w:t>
        </w:r>
        <w:r>
          <w:rPr>
            <w:noProof/>
            <w:webHidden/>
          </w:rPr>
          <w:tab/>
        </w:r>
        <w:r>
          <w:rPr>
            <w:noProof/>
            <w:webHidden/>
          </w:rPr>
          <w:fldChar w:fldCharType="begin"/>
        </w:r>
        <w:r>
          <w:rPr>
            <w:noProof/>
            <w:webHidden/>
          </w:rPr>
          <w:instrText xml:space="preserve"> PAGEREF _Toc499380449 \h </w:instrText>
        </w:r>
        <w:r>
          <w:rPr>
            <w:noProof/>
            <w:webHidden/>
          </w:rPr>
        </w:r>
        <w:r>
          <w:rPr>
            <w:noProof/>
            <w:webHidden/>
          </w:rPr>
          <w:fldChar w:fldCharType="separate"/>
        </w:r>
        <w:r>
          <w:rPr>
            <w:noProof/>
            <w:webHidden/>
          </w:rPr>
          <w:t>162</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50"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6.2.3.</w:t>
        </w:r>
        <w:r w:rsidRPr="00787F25">
          <w:rPr>
            <w:rStyle w:val="Hyperlink"/>
            <w:noProof/>
            <w:lang w:val="sr-Latn-RS"/>
          </w:rPr>
          <w:t xml:space="preserve"> Fotografski zapisi</w:t>
        </w:r>
        <w:r>
          <w:rPr>
            <w:noProof/>
            <w:webHidden/>
          </w:rPr>
          <w:tab/>
        </w:r>
        <w:r>
          <w:rPr>
            <w:noProof/>
            <w:webHidden/>
          </w:rPr>
          <w:fldChar w:fldCharType="begin"/>
        </w:r>
        <w:r>
          <w:rPr>
            <w:noProof/>
            <w:webHidden/>
          </w:rPr>
          <w:instrText xml:space="preserve"> PAGEREF _Toc499380450 \h </w:instrText>
        </w:r>
        <w:r>
          <w:rPr>
            <w:noProof/>
            <w:webHidden/>
          </w:rPr>
        </w:r>
        <w:r>
          <w:rPr>
            <w:noProof/>
            <w:webHidden/>
          </w:rPr>
          <w:fldChar w:fldCharType="separate"/>
        </w:r>
        <w:r>
          <w:rPr>
            <w:noProof/>
            <w:webHidden/>
          </w:rPr>
          <w:t>162</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51"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6.2.4.</w:t>
        </w:r>
        <w:r w:rsidRPr="00787F25">
          <w:rPr>
            <w:rStyle w:val="Hyperlink"/>
            <w:noProof/>
            <w:lang w:val="sr-Latn-RS"/>
          </w:rPr>
          <w:t xml:space="preserve"> Položaj stabala u prostoru</w:t>
        </w:r>
        <w:r>
          <w:rPr>
            <w:noProof/>
            <w:webHidden/>
          </w:rPr>
          <w:tab/>
        </w:r>
        <w:r>
          <w:rPr>
            <w:noProof/>
            <w:webHidden/>
          </w:rPr>
          <w:fldChar w:fldCharType="begin"/>
        </w:r>
        <w:r>
          <w:rPr>
            <w:noProof/>
            <w:webHidden/>
          </w:rPr>
          <w:instrText xml:space="preserve"> PAGEREF _Toc499380451 \h </w:instrText>
        </w:r>
        <w:r>
          <w:rPr>
            <w:noProof/>
            <w:webHidden/>
          </w:rPr>
        </w:r>
        <w:r>
          <w:rPr>
            <w:noProof/>
            <w:webHidden/>
          </w:rPr>
          <w:fldChar w:fldCharType="separate"/>
        </w:r>
        <w:r>
          <w:rPr>
            <w:noProof/>
            <w:webHidden/>
          </w:rPr>
          <w:t>162</w:t>
        </w:r>
        <w:r>
          <w:rPr>
            <w:noProof/>
            <w:webHidden/>
          </w:rPr>
          <w:fldChar w:fldCharType="end"/>
        </w:r>
      </w:hyperlink>
    </w:p>
    <w:p w:rsidR="004674E1" w:rsidRDefault="004674E1">
      <w:pPr>
        <w:pStyle w:val="TOC2"/>
        <w:rPr>
          <w:rFonts w:asciiTheme="minorHAnsi" w:eastAsiaTheme="minorEastAsia" w:hAnsiTheme="minorHAnsi" w:cstheme="minorBidi"/>
          <w:noProof/>
          <w:lang w:eastAsia="en-GB"/>
        </w:rPr>
      </w:pPr>
      <w:hyperlink w:anchor="_Toc499380452" w:history="1">
        <w:r w:rsidRPr="00787F25">
          <w:rPr>
            <w:rStyle w:val="Hyperlink"/>
            <w:noProof/>
          </w:rPr>
          <w:t>6.3. Premer dubećih stabala</w:t>
        </w:r>
        <w:r>
          <w:rPr>
            <w:noProof/>
            <w:webHidden/>
          </w:rPr>
          <w:tab/>
        </w:r>
        <w:r>
          <w:rPr>
            <w:noProof/>
            <w:webHidden/>
          </w:rPr>
          <w:fldChar w:fldCharType="begin"/>
        </w:r>
        <w:r>
          <w:rPr>
            <w:noProof/>
            <w:webHidden/>
          </w:rPr>
          <w:instrText xml:space="preserve"> PAGEREF _Toc499380452 \h </w:instrText>
        </w:r>
        <w:r>
          <w:rPr>
            <w:noProof/>
            <w:webHidden/>
          </w:rPr>
        </w:r>
        <w:r>
          <w:rPr>
            <w:noProof/>
            <w:webHidden/>
          </w:rPr>
          <w:fldChar w:fldCharType="separate"/>
        </w:r>
        <w:r>
          <w:rPr>
            <w:noProof/>
            <w:webHidden/>
          </w:rPr>
          <w:t>163</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53"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6.3.1.</w:t>
        </w:r>
        <w:r w:rsidRPr="00787F25">
          <w:rPr>
            <w:rStyle w:val="Hyperlink"/>
            <w:noProof/>
            <w:lang w:val="sr-Latn-RS"/>
          </w:rPr>
          <w:t xml:space="preserve"> Premer prečnika sa prečnicom ili mernom trakom</w:t>
        </w:r>
        <w:r>
          <w:rPr>
            <w:noProof/>
            <w:webHidden/>
          </w:rPr>
          <w:tab/>
        </w:r>
        <w:r>
          <w:rPr>
            <w:noProof/>
            <w:webHidden/>
          </w:rPr>
          <w:fldChar w:fldCharType="begin"/>
        </w:r>
        <w:r>
          <w:rPr>
            <w:noProof/>
            <w:webHidden/>
          </w:rPr>
          <w:instrText xml:space="preserve"> PAGEREF _Toc499380453 \h </w:instrText>
        </w:r>
        <w:r>
          <w:rPr>
            <w:noProof/>
            <w:webHidden/>
          </w:rPr>
        </w:r>
        <w:r>
          <w:rPr>
            <w:noProof/>
            <w:webHidden/>
          </w:rPr>
          <w:fldChar w:fldCharType="separate"/>
        </w:r>
        <w:r>
          <w:rPr>
            <w:noProof/>
            <w:webHidden/>
          </w:rPr>
          <w:t>163</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54"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6.3.2.</w:t>
        </w:r>
        <w:r w:rsidRPr="00787F25">
          <w:rPr>
            <w:rStyle w:val="Hyperlink"/>
            <w:rFonts w:cs="Times New Roman"/>
            <w:noProof/>
            <w:lang w:val="sr-Latn-RS"/>
          </w:rPr>
          <w:t xml:space="preserve"> Premer visina</w:t>
        </w:r>
        <w:r>
          <w:rPr>
            <w:noProof/>
            <w:webHidden/>
          </w:rPr>
          <w:tab/>
        </w:r>
        <w:r>
          <w:rPr>
            <w:noProof/>
            <w:webHidden/>
          </w:rPr>
          <w:fldChar w:fldCharType="begin"/>
        </w:r>
        <w:r>
          <w:rPr>
            <w:noProof/>
            <w:webHidden/>
          </w:rPr>
          <w:instrText xml:space="preserve"> PAGEREF _Toc499380454 \h </w:instrText>
        </w:r>
        <w:r>
          <w:rPr>
            <w:noProof/>
            <w:webHidden/>
          </w:rPr>
        </w:r>
        <w:r>
          <w:rPr>
            <w:noProof/>
            <w:webHidden/>
          </w:rPr>
          <w:fldChar w:fldCharType="separate"/>
        </w:r>
        <w:r>
          <w:rPr>
            <w:noProof/>
            <w:webHidden/>
          </w:rPr>
          <w:t>167</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55"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6.3.3.</w:t>
        </w:r>
        <w:r w:rsidRPr="00787F25">
          <w:rPr>
            <w:rStyle w:val="Hyperlink"/>
            <w:noProof/>
            <w:lang w:val="sr-Latn-RS"/>
          </w:rPr>
          <w:t xml:space="preserve"> Merenje krošnji</w:t>
        </w:r>
        <w:r>
          <w:rPr>
            <w:noProof/>
            <w:webHidden/>
          </w:rPr>
          <w:tab/>
        </w:r>
        <w:r>
          <w:rPr>
            <w:noProof/>
            <w:webHidden/>
          </w:rPr>
          <w:fldChar w:fldCharType="begin"/>
        </w:r>
        <w:r>
          <w:rPr>
            <w:noProof/>
            <w:webHidden/>
          </w:rPr>
          <w:instrText xml:space="preserve"> PAGEREF _Toc499380455 \h </w:instrText>
        </w:r>
        <w:r>
          <w:rPr>
            <w:noProof/>
            <w:webHidden/>
          </w:rPr>
        </w:r>
        <w:r>
          <w:rPr>
            <w:noProof/>
            <w:webHidden/>
          </w:rPr>
          <w:fldChar w:fldCharType="separate"/>
        </w:r>
        <w:r>
          <w:rPr>
            <w:noProof/>
            <w:webHidden/>
          </w:rPr>
          <w:t>168</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56"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6.3.4.</w:t>
        </w:r>
        <w:r w:rsidRPr="00787F25">
          <w:rPr>
            <w:rStyle w:val="Hyperlink"/>
            <w:noProof/>
            <w:lang w:val="sr-Latn-RS"/>
          </w:rPr>
          <w:t xml:space="preserve"> Vodeni izbojci</w:t>
        </w:r>
        <w:r>
          <w:rPr>
            <w:noProof/>
            <w:webHidden/>
          </w:rPr>
          <w:tab/>
        </w:r>
        <w:r>
          <w:rPr>
            <w:noProof/>
            <w:webHidden/>
          </w:rPr>
          <w:fldChar w:fldCharType="begin"/>
        </w:r>
        <w:r>
          <w:rPr>
            <w:noProof/>
            <w:webHidden/>
          </w:rPr>
          <w:instrText xml:space="preserve"> PAGEREF _Toc499380456 \h </w:instrText>
        </w:r>
        <w:r>
          <w:rPr>
            <w:noProof/>
            <w:webHidden/>
          </w:rPr>
        </w:r>
        <w:r>
          <w:rPr>
            <w:noProof/>
            <w:webHidden/>
          </w:rPr>
          <w:fldChar w:fldCharType="separate"/>
        </w:r>
        <w:r>
          <w:rPr>
            <w:noProof/>
            <w:webHidden/>
          </w:rPr>
          <w:t>169</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57"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6.3.5.</w:t>
        </w:r>
        <w:r w:rsidRPr="00787F25">
          <w:rPr>
            <w:rStyle w:val="Hyperlink"/>
            <w:noProof/>
            <w:lang w:val="sr-Latn-RS"/>
          </w:rPr>
          <w:t xml:space="preserve"> Opis karakteristika stabla</w:t>
        </w:r>
        <w:r>
          <w:rPr>
            <w:noProof/>
            <w:webHidden/>
          </w:rPr>
          <w:tab/>
        </w:r>
        <w:r>
          <w:rPr>
            <w:noProof/>
            <w:webHidden/>
          </w:rPr>
          <w:fldChar w:fldCharType="begin"/>
        </w:r>
        <w:r>
          <w:rPr>
            <w:noProof/>
            <w:webHidden/>
          </w:rPr>
          <w:instrText xml:space="preserve"> PAGEREF _Toc499380457 \h </w:instrText>
        </w:r>
        <w:r>
          <w:rPr>
            <w:noProof/>
            <w:webHidden/>
          </w:rPr>
        </w:r>
        <w:r>
          <w:rPr>
            <w:noProof/>
            <w:webHidden/>
          </w:rPr>
          <w:fldChar w:fldCharType="separate"/>
        </w:r>
        <w:r>
          <w:rPr>
            <w:noProof/>
            <w:webHidden/>
          </w:rPr>
          <w:t>171</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58"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6.3.6.</w:t>
        </w:r>
        <w:r w:rsidRPr="00787F25">
          <w:rPr>
            <w:rStyle w:val="Hyperlink"/>
            <w:noProof/>
            <w:lang w:val="sr-Latn-RS"/>
          </w:rPr>
          <w:t xml:space="preserve"> Kvalitativne</w:t>
        </w:r>
        <w:r w:rsidRPr="00787F25">
          <w:rPr>
            <w:rStyle w:val="Hyperlink"/>
            <w:rFonts w:cs="Times New Roman"/>
            <w:noProof/>
            <w:lang w:val="sr-Latn-RS"/>
          </w:rPr>
          <w:t xml:space="preserve"> oznake stabla (samo sa odgovarajućim ciljem ogleda)</w:t>
        </w:r>
        <w:r>
          <w:rPr>
            <w:noProof/>
            <w:webHidden/>
          </w:rPr>
          <w:tab/>
        </w:r>
        <w:r>
          <w:rPr>
            <w:noProof/>
            <w:webHidden/>
          </w:rPr>
          <w:fldChar w:fldCharType="begin"/>
        </w:r>
        <w:r>
          <w:rPr>
            <w:noProof/>
            <w:webHidden/>
          </w:rPr>
          <w:instrText xml:space="preserve"> PAGEREF _Toc499380458 \h </w:instrText>
        </w:r>
        <w:r>
          <w:rPr>
            <w:noProof/>
            <w:webHidden/>
          </w:rPr>
        </w:r>
        <w:r>
          <w:rPr>
            <w:noProof/>
            <w:webHidden/>
          </w:rPr>
          <w:fldChar w:fldCharType="separate"/>
        </w:r>
        <w:r>
          <w:rPr>
            <w:noProof/>
            <w:webHidden/>
          </w:rPr>
          <w:t>172</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59"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6.3.7.</w:t>
        </w:r>
        <w:r w:rsidRPr="00787F25">
          <w:rPr>
            <w:rStyle w:val="Hyperlink"/>
            <w:noProof/>
            <w:lang w:val="sr-Latn-RS"/>
          </w:rPr>
          <w:t xml:space="preserve"> Uzimanje</w:t>
        </w:r>
        <w:r w:rsidRPr="00787F25">
          <w:rPr>
            <w:rStyle w:val="Hyperlink"/>
            <w:rFonts w:cs="Times New Roman"/>
            <w:noProof/>
            <w:lang w:val="sr-Latn-RS"/>
          </w:rPr>
          <w:t xml:space="preserve"> izvrtaka</w:t>
        </w:r>
        <w:r>
          <w:rPr>
            <w:noProof/>
            <w:webHidden/>
          </w:rPr>
          <w:tab/>
        </w:r>
        <w:r>
          <w:rPr>
            <w:noProof/>
            <w:webHidden/>
          </w:rPr>
          <w:fldChar w:fldCharType="begin"/>
        </w:r>
        <w:r>
          <w:rPr>
            <w:noProof/>
            <w:webHidden/>
          </w:rPr>
          <w:instrText xml:space="preserve"> PAGEREF _Toc499380459 \h </w:instrText>
        </w:r>
        <w:r>
          <w:rPr>
            <w:noProof/>
            <w:webHidden/>
          </w:rPr>
        </w:r>
        <w:r>
          <w:rPr>
            <w:noProof/>
            <w:webHidden/>
          </w:rPr>
          <w:fldChar w:fldCharType="separate"/>
        </w:r>
        <w:r>
          <w:rPr>
            <w:noProof/>
            <w:webHidden/>
          </w:rPr>
          <w:t>172</w:t>
        </w:r>
        <w:r>
          <w:rPr>
            <w:noProof/>
            <w:webHidden/>
          </w:rPr>
          <w:fldChar w:fldCharType="end"/>
        </w:r>
      </w:hyperlink>
    </w:p>
    <w:p w:rsidR="004674E1" w:rsidRDefault="004674E1">
      <w:pPr>
        <w:pStyle w:val="TOC2"/>
        <w:rPr>
          <w:rFonts w:asciiTheme="minorHAnsi" w:eastAsiaTheme="minorEastAsia" w:hAnsiTheme="minorHAnsi" w:cstheme="minorBidi"/>
          <w:noProof/>
          <w:lang w:eastAsia="en-GB"/>
        </w:rPr>
      </w:pPr>
      <w:hyperlink w:anchor="_Toc499380460" w:history="1">
        <w:r w:rsidRPr="00787F25">
          <w:rPr>
            <w:rStyle w:val="Hyperlink"/>
            <w:noProof/>
          </w:rPr>
          <w:t>6.4. Premer na oborenim stablima</w:t>
        </w:r>
        <w:r>
          <w:rPr>
            <w:noProof/>
            <w:webHidden/>
          </w:rPr>
          <w:tab/>
        </w:r>
        <w:r>
          <w:rPr>
            <w:noProof/>
            <w:webHidden/>
          </w:rPr>
          <w:fldChar w:fldCharType="begin"/>
        </w:r>
        <w:r>
          <w:rPr>
            <w:noProof/>
            <w:webHidden/>
          </w:rPr>
          <w:instrText xml:space="preserve"> PAGEREF _Toc499380460 \h </w:instrText>
        </w:r>
        <w:r>
          <w:rPr>
            <w:noProof/>
            <w:webHidden/>
          </w:rPr>
        </w:r>
        <w:r>
          <w:rPr>
            <w:noProof/>
            <w:webHidden/>
          </w:rPr>
          <w:fldChar w:fldCharType="separate"/>
        </w:r>
        <w:r>
          <w:rPr>
            <w:noProof/>
            <w:webHidden/>
          </w:rPr>
          <w:t>173</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61"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6.4.1.</w:t>
        </w:r>
        <w:r w:rsidRPr="00787F25">
          <w:rPr>
            <w:rStyle w:val="Hyperlink"/>
            <w:noProof/>
            <w:lang w:val="sr-Latn-RS"/>
          </w:rPr>
          <w:t xml:space="preserve"> Merenje dužine</w:t>
        </w:r>
        <w:r>
          <w:rPr>
            <w:noProof/>
            <w:webHidden/>
          </w:rPr>
          <w:tab/>
        </w:r>
        <w:r>
          <w:rPr>
            <w:noProof/>
            <w:webHidden/>
          </w:rPr>
          <w:fldChar w:fldCharType="begin"/>
        </w:r>
        <w:r>
          <w:rPr>
            <w:noProof/>
            <w:webHidden/>
          </w:rPr>
          <w:instrText xml:space="preserve"> PAGEREF _Toc499380461 \h </w:instrText>
        </w:r>
        <w:r>
          <w:rPr>
            <w:noProof/>
            <w:webHidden/>
          </w:rPr>
        </w:r>
        <w:r>
          <w:rPr>
            <w:noProof/>
            <w:webHidden/>
          </w:rPr>
          <w:fldChar w:fldCharType="separate"/>
        </w:r>
        <w:r>
          <w:rPr>
            <w:noProof/>
            <w:webHidden/>
          </w:rPr>
          <w:t>173</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62"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6.4.2.</w:t>
        </w:r>
        <w:r w:rsidRPr="00787F25">
          <w:rPr>
            <w:rStyle w:val="Hyperlink"/>
            <w:noProof/>
            <w:lang w:val="sr-Latn-RS"/>
          </w:rPr>
          <w:t xml:space="preserve"> Merenje prečnika</w:t>
        </w:r>
        <w:r>
          <w:rPr>
            <w:noProof/>
            <w:webHidden/>
          </w:rPr>
          <w:tab/>
        </w:r>
        <w:r>
          <w:rPr>
            <w:noProof/>
            <w:webHidden/>
          </w:rPr>
          <w:fldChar w:fldCharType="begin"/>
        </w:r>
        <w:r>
          <w:rPr>
            <w:noProof/>
            <w:webHidden/>
          </w:rPr>
          <w:instrText xml:space="preserve"> PAGEREF _Toc499380462 \h </w:instrText>
        </w:r>
        <w:r>
          <w:rPr>
            <w:noProof/>
            <w:webHidden/>
          </w:rPr>
        </w:r>
        <w:r>
          <w:rPr>
            <w:noProof/>
            <w:webHidden/>
          </w:rPr>
          <w:fldChar w:fldCharType="separate"/>
        </w:r>
        <w:r>
          <w:rPr>
            <w:noProof/>
            <w:webHidden/>
          </w:rPr>
          <w:t>173</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63"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6.4.3.</w:t>
        </w:r>
        <w:r w:rsidRPr="00787F25">
          <w:rPr>
            <w:rStyle w:val="Hyperlink"/>
            <w:noProof/>
            <w:lang w:val="sr-Latn-RS"/>
          </w:rPr>
          <w:t xml:space="preserve"> Rekonstrukcija rasta u visinu</w:t>
        </w:r>
        <w:r>
          <w:rPr>
            <w:noProof/>
            <w:webHidden/>
          </w:rPr>
          <w:tab/>
        </w:r>
        <w:r>
          <w:rPr>
            <w:noProof/>
            <w:webHidden/>
          </w:rPr>
          <w:fldChar w:fldCharType="begin"/>
        </w:r>
        <w:r>
          <w:rPr>
            <w:noProof/>
            <w:webHidden/>
          </w:rPr>
          <w:instrText xml:space="preserve"> PAGEREF _Toc499380463 \h </w:instrText>
        </w:r>
        <w:r>
          <w:rPr>
            <w:noProof/>
            <w:webHidden/>
          </w:rPr>
        </w:r>
        <w:r>
          <w:rPr>
            <w:noProof/>
            <w:webHidden/>
          </w:rPr>
          <w:fldChar w:fldCharType="separate"/>
        </w:r>
        <w:r>
          <w:rPr>
            <w:noProof/>
            <w:webHidden/>
          </w:rPr>
          <w:t>175</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64"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6.4.4.</w:t>
        </w:r>
        <w:r w:rsidRPr="00787F25">
          <w:rPr>
            <w:rStyle w:val="Hyperlink"/>
            <w:noProof/>
            <w:lang w:val="sr-Latn-RS"/>
          </w:rPr>
          <w:t xml:space="preserve"> Uzimanje koturova</w:t>
        </w:r>
        <w:r>
          <w:rPr>
            <w:noProof/>
            <w:webHidden/>
          </w:rPr>
          <w:tab/>
        </w:r>
        <w:r>
          <w:rPr>
            <w:noProof/>
            <w:webHidden/>
          </w:rPr>
          <w:fldChar w:fldCharType="begin"/>
        </w:r>
        <w:r>
          <w:rPr>
            <w:noProof/>
            <w:webHidden/>
          </w:rPr>
          <w:instrText xml:space="preserve"> PAGEREF _Toc499380464 \h </w:instrText>
        </w:r>
        <w:r>
          <w:rPr>
            <w:noProof/>
            <w:webHidden/>
          </w:rPr>
        </w:r>
        <w:r>
          <w:rPr>
            <w:noProof/>
            <w:webHidden/>
          </w:rPr>
          <w:fldChar w:fldCharType="separate"/>
        </w:r>
        <w:r>
          <w:rPr>
            <w:noProof/>
            <w:webHidden/>
          </w:rPr>
          <w:t>176</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65"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6.4.5.</w:t>
        </w:r>
        <w:r w:rsidRPr="00787F25">
          <w:rPr>
            <w:rStyle w:val="Hyperlink"/>
            <w:noProof/>
            <w:lang w:val="sr-Latn-RS"/>
          </w:rPr>
          <w:t xml:space="preserve"> Rekonstrukcija rasta i prirasta u debljinu</w:t>
        </w:r>
        <w:r>
          <w:rPr>
            <w:noProof/>
            <w:webHidden/>
          </w:rPr>
          <w:tab/>
        </w:r>
        <w:r>
          <w:rPr>
            <w:noProof/>
            <w:webHidden/>
          </w:rPr>
          <w:fldChar w:fldCharType="begin"/>
        </w:r>
        <w:r>
          <w:rPr>
            <w:noProof/>
            <w:webHidden/>
          </w:rPr>
          <w:instrText xml:space="preserve"> PAGEREF _Toc499380465 \h </w:instrText>
        </w:r>
        <w:r>
          <w:rPr>
            <w:noProof/>
            <w:webHidden/>
          </w:rPr>
        </w:r>
        <w:r>
          <w:rPr>
            <w:noProof/>
            <w:webHidden/>
          </w:rPr>
          <w:fldChar w:fldCharType="separate"/>
        </w:r>
        <w:r>
          <w:rPr>
            <w:noProof/>
            <w:webHidden/>
          </w:rPr>
          <w:t>176</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66"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6.4.6.</w:t>
        </w:r>
        <w:r w:rsidRPr="00787F25">
          <w:rPr>
            <w:rStyle w:val="Hyperlink"/>
            <w:noProof/>
            <w:lang w:val="sr-Latn-RS"/>
          </w:rPr>
          <w:t xml:space="preserve"> Rekonstrukcija rasta i prirasta zapremine</w:t>
        </w:r>
        <w:r>
          <w:rPr>
            <w:noProof/>
            <w:webHidden/>
          </w:rPr>
          <w:tab/>
        </w:r>
        <w:r>
          <w:rPr>
            <w:noProof/>
            <w:webHidden/>
          </w:rPr>
          <w:fldChar w:fldCharType="begin"/>
        </w:r>
        <w:r>
          <w:rPr>
            <w:noProof/>
            <w:webHidden/>
          </w:rPr>
          <w:instrText xml:space="preserve"> PAGEREF _Toc499380466 \h </w:instrText>
        </w:r>
        <w:r>
          <w:rPr>
            <w:noProof/>
            <w:webHidden/>
          </w:rPr>
        </w:r>
        <w:r>
          <w:rPr>
            <w:noProof/>
            <w:webHidden/>
          </w:rPr>
          <w:fldChar w:fldCharType="separate"/>
        </w:r>
        <w:r>
          <w:rPr>
            <w:noProof/>
            <w:webHidden/>
          </w:rPr>
          <w:t>176</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67"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6.4.7.</w:t>
        </w:r>
        <w:r w:rsidRPr="00787F25">
          <w:rPr>
            <w:rStyle w:val="Hyperlink"/>
            <w:noProof/>
            <w:lang w:val="sr-Latn-RS"/>
          </w:rPr>
          <w:t xml:space="preserve"> Debljina kore</w:t>
        </w:r>
        <w:r>
          <w:rPr>
            <w:noProof/>
            <w:webHidden/>
          </w:rPr>
          <w:tab/>
        </w:r>
        <w:r>
          <w:rPr>
            <w:noProof/>
            <w:webHidden/>
          </w:rPr>
          <w:fldChar w:fldCharType="begin"/>
        </w:r>
        <w:r>
          <w:rPr>
            <w:noProof/>
            <w:webHidden/>
          </w:rPr>
          <w:instrText xml:space="preserve"> PAGEREF _Toc499380467 \h </w:instrText>
        </w:r>
        <w:r>
          <w:rPr>
            <w:noProof/>
            <w:webHidden/>
          </w:rPr>
        </w:r>
        <w:r>
          <w:rPr>
            <w:noProof/>
            <w:webHidden/>
          </w:rPr>
          <w:fldChar w:fldCharType="separate"/>
        </w:r>
        <w:r>
          <w:rPr>
            <w:noProof/>
            <w:webHidden/>
          </w:rPr>
          <w:t>176</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68"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6.4.8.</w:t>
        </w:r>
        <w:r w:rsidRPr="00787F25">
          <w:rPr>
            <w:rStyle w:val="Hyperlink"/>
            <w:noProof/>
            <w:lang w:val="sr-Latn-RS"/>
          </w:rPr>
          <w:t xml:space="preserve"> Merenje i karakteristike ‘‘kerna‘‘</w:t>
        </w:r>
        <w:r>
          <w:rPr>
            <w:noProof/>
            <w:webHidden/>
          </w:rPr>
          <w:tab/>
        </w:r>
        <w:r>
          <w:rPr>
            <w:noProof/>
            <w:webHidden/>
          </w:rPr>
          <w:fldChar w:fldCharType="begin"/>
        </w:r>
        <w:r>
          <w:rPr>
            <w:noProof/>
            <w:webHidden/>
          </w:rPr>
          <w:instrText xml:space="preserve"> PAGEREF _Toc499380468 \h </w:instrText>
        </w:r>
        <w:r>
          <w:rPr>
            <w:noProof/>
            <w:webHidden/>
          </w:rPr>
        </w:r>
        <w:r>
          <w:rPr>
            <w:noProof/>
            <w:webHidden/>
          </w:rPr>
          <w:fldChar w:fldCharType="separate"/>
        </w:r>
        <w:r>
          <w:rPr>
            <w:noProof/>
            <w:webHidden/>
          </w:rPr>
          <w:t>177</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69"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6.4.9.</w:t>
        </w:r>
        <w:r w:rsidRPr="00787F25">
          <w:rPr>
            <w:rStyle w:val="Hyperlink"/>
            <w:noProof/>
            <w:lang w:val="sr-Latn-RS"/>
          </w:rPr>
          <w:t xml:space="preserve"> Merenje debljine grana</w:t>
        </w:r>
        <w:r>
          <w:rPr>
            <w:noProof/>
            <w:webHidden/>
          </w:rPr>
          <w:tab/>
        </w:r>
        <w:r>
          <w:rPr>
            <w:noProof/>
            <w:webHidden/>
          </w:rPr>
          <w:fldChar w:fldCharType="begin"/>
        </w:r>
        <w:r>
          <w:rPr>
            <w:noProof/>
            <w:webHidden/>
          </w:rPr>
          <w:instrText xml:space="preserve"> PAGEREF _Toc499380469 \h </w:instrText>
        </w:r>
        <w:r>
          <w:rPr>
            <w:noProof/>
            <w:webHidden/>
          </w:rPr>
        </w:r>
        <w:r>
          <w:rPr>
            <w:noProof/>
            <w:webHidden/>
          </w:rPr>
          <w:fldChar w:fldCharType="separate"/>
        </w:r>
        <w:r>
          <w:rPr>
            <w:noProof/>
            <w:webHidden/>
          </w:rPr>
          <w:t>179</w:t>
        </w:r>
        <w:r>
          <w:rPr>
            <w:noProof/>
            <w:webHidden/>
          </w:rPr>
          <w:fldChar w:fldCharType="end"/>
        </w:r>
      </w:hyperlink>
    </w:p>
    <w:p w:rsidR="004674E1" w:rsidRDefault="004674E1">
      <w:pPr>
        <w:pStyle w:val="TOC2"/>
        <w:rPr>
          <w:rFonts w:asciiTheme="minorHAnsi" w:eastAsiaTheme="minorEastAsia" w:hAnsiTheme="minorHAnsi" w:cstheme="minorBidi"/>
          <w:noProof/>
          <w:lang w:eastAsia="en-GB"/>
        </w:rPr>
      </w:pPr>
      <w:hyperlink w:anchor="_Toc499380470" w:history="1">
        <w:r w:rsidRPr="00787F25">
          <w:rPr>
            <w:rStyle w:val="Hyperlink"/>
            <w:noProof/>
          </w:rPr>
          <w:t>6.5. Postupak pri radu sa uzorkovanim drvetom</w:t>
        </w:r>
        <w:r>
          <w:rPr>
            <w:noProof/>
            <w:webHidden/>
          </w:rPr>
          <w:tab/>
        </w:r>
        <w:r>
          <w:rPr>
            <w:noProof/>
            <w:webHidden/>
          </w:rPr>
          <w:fldChar w:fldCharType="begin"/>
        </w:r>
        <w:r>
          <w:rPr>
            <w:noProof/>
            <w:webHidden/>
          </w:rPr>
          <w:instrText xml:space="preserve"> PAGEREF _Toc499380470 \h </w:instrText>
        </w:r>
        <w:r>
          <w:rPr>
            <w:noProof/>
            <w:webHidden/>
          </w:rPr>
        </w:r>
        <w:r>
          <w:rPr>
            <w:noProof/>
            <w:webHidden/>
          </w:rPr>
          <w:fldChar w:fldCharType="separate"/>
        </w:r>
        <w:r>
          <w:rPr>
            <w:noProof/>
            <w:webHidden/>
          </w:rPr>
          <w:t>181</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71"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6.5.1.</w:t>
        </w:r>
        <w:r w:rsidRPr="00787F25">
          <w:rPr>
            <w:rStyle w:val="Hyperlink"/>
            <w:noProof/>
            <w:lang w:val="sr-Latn-RS"/>
          </w:rPr>
          <w:t xml:space="preserve"> Merenje širine godova na izvrtcima</w:t>
        </w:r>
        <w:r>
          <w:rPr>
            <w:noProof/>
            <w:webHidden/>
          </w:rPr>
          <w:tab/>
        </w:r>
        <w:r>
          <w:rPr>
            <w:noProof/>
            <w:webHidden/>
          </w:rPr>
          <w:fldChar w:fldCharType="begin"/>
        </w:r>
        <w:r>
          <w:rPr>
            <w:noProof/>
            <w:webHidden/>
          </w:rPr>
          <w:instrText xml:space="preserve"> PAGEREF _Toc499380471 \h </w:instrText>
        </w:r>
        <w:r>
          <w:rPr>
            <w:noProof/>
            <w:webHidden/>
          </w:rPr>
        </w:r>
        <w:r>
          <w:rPr>
            <w:noProof/>
            <w:webHidden/>
          </w:rPr>
          <w:fldChar w:fldCharType="separate"/>
        </w:r>
        <w:r>
          <w:rPr>
            <w:noProof/>
            <w:webHidden/>
          </w:rPr>
          <w:t>181</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72"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6.5.2.</w:t>
        </w:r>
        <w:r w:rsidRPr="00787F25">
          <w:rPr>
            <w:rStyle w:val="Hyperlink"/>
            <w:noProof/>
            <w:lang w:val="sr-Latn-RS"/>
          </w:rPr>
          <w:t xml:space="preserve"> Merenje radijalnog prirasta na koturovima</w:t>
        </w:r>
        <w:r>
          <w:rPr>
            <w:noProof/>
            <w:webHidden/>
          </w:rPr>
          <w:tab/>
        </w:r>
        <w:r>
          <w:rPr>
            <w:noProof/>
            <w:webHidden/>
          </w:rPr>
          <w:fldChar w:fldCharType="begin"/>
        </w:r>
        <w:r>
          <w:rPr>
            <w:noProof/>
            <w:webHidden/>
          </w:rPr>
          <w:instrText xml:space="preserve"> PAGEREF _Toc499380472 \h </w:instrText>
        </w:r>
        <w:r>
          <w:rPr>
            <w:noProof/>
            <w:webHidden/>
          </w:rPr>
        </w:r>
        <w:r>
          <w:rPr>
            <w:noProof/>
            <w:webHidden/>
          </w:rPr>
          <w:fldChar w:fldCharType="separate"/>
        </w:r>
        <w:r>
          <w:rPr>
            <w:noProof/>
            <w:webHidden/>
          </w:rPr>
          <w:t>182</w:t>
        </w:r>
        <w:r>
          <w:rPr>
            <w:noProof/>
            <w:webHidden/>
          </w:rPr>
          <w:fldChar w:fldCharType="end"/>
        </w:r>
      </w:hyperlink>
    </w:p>
    <w:p w:rsidR="004674E1" w:rsidRDefault="004674E1">
      <w:pPr>
        <w:pStyle w:val="TOC1"/>
        <w:rPr>
          <w:rFonts w:asciiTheme="minorHAnsi" w:eastAsiaTheme="minorEastAsia" w:hAnsiTheme="minorHAnsi" w:cstheme="minorBidi"/>
          <w:lang w:eastAsia="en-GB"/>
        </w:rPr>
      </w:pPr>
      <w:hyperlink w:anchor="_Toc499380473" w:history="1">
        <w:r w:rsidRPr="00787F25">
          <w:rPr>
            <w:rStyle w:val="Hyperlink"/>
            <w:rFonts w:cs="Times New Roman"/>
            <w:lang w:val="sr-Latn-RS"/>
          </w:rPr>
          <w:t>7.</w:t>
        </w:r>
        <w:r w:rsidRPr="00787F25">
          <w:rPr>
            <w:rStyle w:val="Hyperlink"/>
            <w:lang w:val="sr-Latn-RS"/>
          </w:rPr>
          <w:t xml:space="preserve"> OBRADA PODATAKA NAKON PERIODIČNOG MERENJA NA OGLEDNIM POVRŠINAMA</w:t>
        </w:r>
        <w:r>
          <w:rPr>
            <w:webHidden/>
          </w:rPr>
          <w:tab/>
        </w:r>
        <w:r>
          <w:rPr>
            <w:webHidden/>
          </w:rPr>
          <w:fldChar w:fldCharType="begin"/>
        </w:r>
        <w:r>
          <w:rPr>
            <w:webHidden/>
          </w:rPr>
          <w:instrText xml:space="preserve"> PAGEREF _Toc499380473 \h </w:instrText>
        </w:r>
        <w:r>
          <w:rPr>
            <w:webHidden/>
          </w:rPr>
        </w:r>
        <w:r>
          <w:rPr>
            <w:webHidden/>
          </w:rPr>
          <w:fldChar w:fldCharType="separate"/>
        </w:r>
        <w:r>
          <w:rPr>
            <w:webHidden/>
          </w:rPr>
          <w:t>183</w:t>
        </w:r>
        <w:r>
          <w:rPr>
            <w:webHidden/>
          </w:rPr>
          <w:fldChar w:fldCharType="end"/>
        </w:r>
      </w:hyperlink>
    </w:p>
    <w:p w:rsidR="004674E1" w:rsidRDefault="004674E1">
      <w:pPr>
        <w:pStyle w:val="TOC2"/>
        <w:rPr>
          <w:rFonts w:asciiTheme="minorHAnsi" w:eastAsiaTheme="minorEastAsia" w:hAnsiTheme="minorHAnsi" w:cstheme="minorBidi"/>
          <w:noProof/>
          <w:lang w:eastAsia="en-GB"/>
        </w:rPr>
      </w:pPr>
      <w:hyperlink w:anchor="_Toc499380474" w:history="1">
        <w:r w:rsidRPr="00787F25">
          <w:rPr>
            <w:rStyle w:val="Hyperlink"/>
            <w:noProof/>
          </w:rPr>
          <w:t>7.1. Uvod</w:t>
        </w:r>
        <w:r>
          <w:rPr>
            <w:noProof/>
            <w:webHidden/>
          </w:rPr>
          <w:tab/>
        </w:r>
        <w:r>
          <w:rPr>
            <w:noProof/>
            <w:webHidden/>
          </w:rPr>
          <w:fldChar w:fldCharType="begin"/>
        </w:r>
        <w:r>
          <w:rPr>
            <w:noProof/>
            <w:webHidden/>
          </w:rPr>
          <w:instrText xml:space="preserve"> PAGEREF _Toc499380474 \h </w:instrText>
        </w:r>
        <w:r>
          <w:rPr>
            <w:noProof/>
            <w:webHidden/>
          </w:rPr>
        </w:r>
        <w:r>
          <w:rPr>
            <w:noProof/>
            <w:webHidden/>
          </w:rPr>
          <w:fldChar w:fldCharType="separate"/>
        </w:r>
        <w:r>
          <w:rPr>
            <w:noProof/>
            <w:webHidden/>
          </w:rPr>
          <w:t>183</w:t>
        </w:r>
        <w:r>
          <w:rPr>
            <w:noProof/>
            <w:webHidden/>
          </w:rPr>
          <w:fldChar w:fldCharType="end"/>
        </w:r>
      </w:hyperlink>
    </w:p>
    <w:p w:rsidR="004674E1" w:rsidRDefault="004674E1">
      <w:pPr>
        <w:pStyle w:val="TOC2"/>
        <w:rPr>
          <w:rFonts w:asciiTheme="minorHAnsi" w:eastAsiaTheme="minorEastAsia" w:hAnsiTheme="minorHAnsi" w:cstheme="minorBidi"/>
          <w:noProof/>
          <w:lang w:eastAsia="en-GB"/>
        </w:rPr>
      </w:pPr>
      <w:hyperlink w:anchor="_Toc499380475" w:history="1">
        <w:r w:rsidRPr="00787F25">
          <w:rPr>
            <w:rStyle w:val="Hyperlink"/>
            <w:noProof/>
          </w:rPr>
          <w:t>7.2. Elektronska obrada podataka</w:t>
        </w:r>
        <w:r>
          <w:rPr>
            <w:noProof/>
            <w:webHidden/>
          </w:rPr>
          <w:tab/>
        </w:r>
        <w:r>
          <w:rPr>
            <w:noProof/>
            <w:webHidden/>
          </w:rPr>
          <w:fldChar w:fldCharType="begin"/>
        </w:r>
        <w:r>
          <w:rPr>
            <w:noProof/>
            <w:webHidden/>
          </w:rPr>
          <w:instrText xml:space="preserve"> PAGEREF _Toc499380475 \h </w:instrText>
        </w:r>
        <w:r>
          <w:rPr>
            <w:noProof/>
            <w:webHidden/>
          </w:rPr>
        </w:r>
        <w:r>
          <w:rPr>
            <w:noProof/>
            <w:webHidden/>
          </w:rPr>
          <w:fldChar w:fldCharType="separate"/>
        </w:r>
        <w:r>
          <w:rPr>
            <w:noProof/>
            <w:webHidden/>
          </w:rPr>
          <w:t>183</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76"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7.2.1.</w:t>
        </w:r>
        <w:r w:rsidRPr="00787F25">
          <w:rPr>
            <w:rStyle w:val="Hyperlink"/>
            <w:noProof/>
            <w:lang w:val="sr-Latn-RS"/>
          </w:rPr>
          <w:t xml:space="preserve"> Uvod</w:t>
        </w:r>
        <w:r>
          <w:rPr>
            <w:noProof/>
            <w:webHidden/>
          </w:rPr>
          <w:tab/>
        </w:r>
        <w:r>
          <w:rPr>
            <w:noProof/>
            <w:webHidden/>
          </w:rPr>
          <w:fldChar w:fldCharType="begin"/>
        </w:r>
        <w:r>
          <w:rPr>
            <w:noProof/>
            <w:webHidden/>
          </w:rPr>
          <w:instrText xml:space="preserve"> PAGEREF _Toc499380476 \h </w:instrText>
        </w:r>
        <w:r>
          <w:rPr>
            <w:noProof/>
            <w:webHidden/>
          </w:rPr>
        </w:r>
        <w:r>
          <w:rPr>
            <w:noProof/>
            <w:webHidden/>
          </w:rPr>
          <w:fldChar w:fldCharType="separate"/>
        </w:r>
        <w:r>
          <w:rPr>
            <w:noProof/>
            <w:webHidden/>
          </w:rPr>
          <w:t>183</w:t>
        </w:r>
        <w:r>
          <w:rPr>
            <w:noProof/>
            <w:webHidden/>
          </w:rPr>
          <w:fldChar w:fldCharType="end"/>
        </w:r>
      </w:hyperlink>
    </w:p>
    <w:p w:rsidR="004674E1" w:rsidRDefault="004674E1">
      <w:pPr>
        <w:pStyle w:val="TOC2"/>
        <w:rPr>
          <w:rFonts w:asciiTheme="minorHAnsi" w:eastAsiaTheme="minorEastAsia" w:hAnsiTheme="minorHAnsi" w:cstheme="minorBidi"/>
          <w:noProof/>
          <w:lang w:eastAsia="en-GB"/>
        </w:rPr>
      </w:pPr>
      <w:hyperlink w:anchor="_Toc499380477" w:history="1">
        <w:r w:rsidRPr="00787F25">
          <w:rPr>
            <w:rStyle w:val="Hyperlink"/>
            <w:noProof/>
            <w:lang w:val="sr-Latn-RS"/>
          </w:rPr>
          <w:t>7.3. Skladištenje rezultata dobijenih obradom podataka sa oglednih površina</w:t>
        </w:r>
        <w:r>
          <w:rPr>
            <w:noProof/>
            <w:webHidden/>
          </w:rPr>
          <w:tab/>
        </w:r>
        <w:r>
          <w:rPr>
            <w:noProof/>
            <w:webHidden/>
          </w:rPr>
          <w:fldChar w:fldCharType="begin"/>
        </w:r>
        <w:r>
          <w:rPr>
            <w:noProof/>
            <w:webHidden/>
          </w:rPr>
          <w:instrText xml:space="preserve"> PAGEREF _Toc499380477 \h </w:instrText>
        </w:r>
        <w:r>
          <w:rPr>
            <w:noProof/>
            <w:webHidden/>
          </w:rPr>
        </w:r>
        <w:r>
          <w:rPr>
            <w:noProof/>
            <w:webHidden/>
          </w:rPr>
          <w:fldChar w:fldCharType="separate"/>
        </w:r>
        <w:r>
          <w:rPr>
            <w:noProof/>
            <w:webHidden/>
          </w:rPr>
          <w:t>183</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78"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7.3.1.</w:t>
        </w:r>
        <w:r w:rsidRPr="00787F25">
          <w:rPr>
            <w:rStyle w:val="Hyperlink"/>
            <w:noProof/>
            <w:lang w:val="sr-Latn-RS"/>
          </w:rPr>
          <w:t xml:space="preserve"> Skladištenje numeričkih podataka</w:t>
        </w:r>
        <w:r>
          <w:rPr>
            <w:noProof/>
            <w:webHidden/>
          </w:rPr>
          <w:tab/>
        </w:r>
        <w:r>
          <w:rPr>
            <w:noProof/>
            <w:webHidden/>
          </w:rPr>
          <w:fldChar w:fldCharType="begin"/>
        </w:r>
        <w:r>
          <w:rPr>
            <w:noProof/>
            <w:webHidden/>
          </w:rPr>
          <w:instrText xml:space="preserve"> PAGEREF _Toc499380478 \h </w:instrText>
        </w:r>
        <w:r>
          <w:rPr>
            <w:noProof/>
            <w:webHidden/>
          </w:rPr>
        </w:r>
        <w:r>
          <w:rPr>
            <w:noProof/>
            <w:webHidden/>
          </w:rPr>
          <w:fldChar w:fldCharType="separate"/>
        </w:r>
        <w:r>
          <w:rPr>
            <w:noProof/>
            <w:webHidden/>
          </w:rPr>
          <w:t>183</w:t>
        </w:r>
        <w:r>
          <w:rPr>
            <w:noProof/>
            <w:webHidden/>
          </w:rPr>
          <w:fldChar w:fldCharType="end"/>
        </w:r>
      </w:hyperlink>
    </w:p>
    <w:p w:rsidR="004674E1" w:rsidRDefault="004674E1">
      <w:pPr>
        <w:pStyle w:val="TOC3"/>
        <w:rPr>
          <w:rFonts w:asciiTheme="minorHAnsi" w:eastAsiaTheme="minorEastAsia" w:hAnsiTheme="minorHAnsi" w:cstheme="minorBidi"/>
          <w:noProof/>
          <w:lang w:eastAsia="en-GB"/>
        </w:rPr>
      </w:pPr>
      <w:hyperlink w:anchor="_Toc499380479" w:history="1">
        <w:r w:rsidRPr="00787F25">
          <w:rPr>
            <w:rStyle w:val="Hyperlink"/>
            <w:rFonts w:ascii="Times New Roman" w:hAnsi="Times New Roman" w:cs="Times New Roman"/>
            <w:noProof/>
            <w:lang w:val="sr-Latn-RS"/>
            <w14:scene3d>
              <w14:camera w14:prst="orthographicFront"/>
              <w14:lightRig w14:rig="threePt" w14:dir="t">
                <w14:rot w14:lat="0" w14:lon="0" w14:rev="0"/>
              </w14:lightRig>
            </w14:scene3d>
          </w:rPr>
          <w:t>7.3.2.</w:t>
        </w:r>
        <w:r w:rsidRPr="00787F25">
          <w:rPr>
            <w:rStyle w:val="Hyperlink"/>
            <w:noProof/>
            <w:lang w:val="sr-Latn-RS"/>
          </w:rPr>
          <w:t xml:space="preserve"> Grafički prikaz rezultata</w:t>
        </w:r>
        <w:r>
          <w:rPr>
            <w:noProof/>
            <w:webHidden/>
          </w:rPr>
          <w:tab/>
        </w:r>
        <w:r>
          <w:rPr>
            <w:noProof/>
            <w:webHidden/>
          </w:rPr>
          <w:fldChar w:fldCharType="begin"/>
        </w:r>
        <w:r>
          <w:rPr>
            <w:noProof/>
            <w:webHidden/>
          </w:rPr>
          <w:instrText xml:space="preserve"> PAGEREF _Toc499380479 \h </w:instrText>
        </w:r>
        <w:r>
          <w:rPr>
            <w:noProof/>
            <w:webHidden/>
          </w:rPr>
        </w:r>
        <w:r>
          <w:rPr>
            <w:noProof/>
            <w:webHidden/>
          </w:rPr>
          <w:fldChar w:fldCharType="separate"/>
        </w:r>
        <w:r>
          <w:rPr>
            <w:noProof/>
            <w:webHidden/>
          </w:rPr>
          <w:t>184</w:t>
        </w:r>
        <w:r>
          <w:rPr>
            <w:noProof/>
            <w:webHidden/>
          </w:rPr>
          <w:fldChar w:fldCharType="end"/>
        </w:r>
      </w:hyperlink>
    </w:p>
    <w:p w:rsidR="004674E1" w:rsidRDefault="004674E1">
      <w:pPr>
        <w:pStyle w:val="TOC1"/>
        <w:rPr>
          <w:rFonts w:asciiTheme="minorHAnsi" w:eastAsiaTheme="minorEastAsia" w:hAnsiTheme="minorHAnsi" w:cstheme="minorBidi"/>
          <w:lang w:eastAsia="en-GB"/>
        </w:rPr>
      </w:pPr>
      <w:hyperlink w:anchor="_Toc499380480" w:history="1">
        <w:r w:rsidRPr="00787F25">
          <w:rPr>
            <w:rStyle w:val="Hyperlink"/>
            <w:rFonts w:cs="Times New Roman"/>
            <w:lang w:val="sr-Latn-RS"/>
          </w:rPr>
          <w:t>8.</w:t>
        </w:r>
        <w:r w:rsidRPr="00787F25">
          <w:rPr>
            <w:rStyle w:val="Hyperlink"/>
            <w:lang w:val="sr-Latn-RS"/>
          </w:rPr>
          <w:t xml:space="preserve"> REDOSLED ARHIVIRANJA PODATAKA NA OGLEDNIM POVRŠINAMA</w:t>
        </w:r>
        <w:r>
          <w:rPr>
            <w:webHidden/>
          </w:rPr>
          <w:tab/>
        </w:r>
        <w:r>
          <w:rPr>
            <w:webHidden/>
          </w:rPr>
          <w:fldChar w:fldCharType="begin"/>
        </w:r>
        <w:r>
          <w:rPr>
            <w:webHidden/>
          </w:rPr>
          <w:instrText xml:space="preserve"> PAGEREF _Toc499380480 \h </w:instrText>
        </w:r>
        <w:r>
          <w:rPr>
            <w:webHidden/>
          </w:rPr>
        </w:r>
        <w:r>
          <w:rPr>
            <w:webHidden/>
          </w:rPr>
          <w:fldChar w:fldCharType="separate"/>
        </w:r>
        <w:r>
          <w:rPr>
            <w:webHidden/>
          </w:rPr>
          <w:t>185</w:t>
        </w:r>
        <w:r>
          <w:rPr>
            <w:webHidden/>
          </w:rPr>
          <w:fldChar w:fldCharType="end"/>
        </w:r>
      </w:hyperlink>
    </w:p>
    <w:p w:rsidR="004674E1" w:rsidRDefault="004674E1">
      <w:pPr>
        <w:pStyle w:val="TOC2"/>
        <w:rPr>
          <w:rFonts w:asciiTheme="minorHAnsi" w:eastAsiaTheme="minorEastAsia" w:hAnsiTheme="minorHAnsi" w:cstheme="minorBidi"/>
          <w:noProof/>
          <w:lang w:eastAsia="en-GB"/>
        </w:rPr>
      </w:pPr>
      <w:hyperlink w:anchor="_Toc499380481" w:history="1">
        <w:r w:rsidRPr="00787F25">
          <w:rPr>
            <w:rStyle w:val="Hyperlink"/>
            <w:noProof/>
          </w:rPr>
          <w:t xml:space="preserve">8.1. A-datoteka (rezultati premera, </w:t>
        </w:r>
        <w:r w:rsidRPr="00787F25">
          <w:rPr>
            <w:rStyle w:val="Hyperlink"/>
            <w:noProof/>
            <w:lang w:val="sr-Latn-RS"/>
          </w:rPr>
          <w:t>’’</w:t>
        </w:r>
        <w:r w:rsidRPr="00787F25">
          <w:rPr>
            <w:rStyle w:val="Hyperlink"/>
            <w:noProof/>
          </w:rPr>
          <w:t>zeleni list‘‘)</w:t>
        </w:r>
        <w:r>
          <w:rPr>
            <w:noProof/>
            <w:webHidden/>
          </w:rPr>
          <w:tab/>
        </w:r>
        <w:r>
          <w:rPr>
            <w:noProof/>
            <w:webHidden/>
          </w:rPr>
          <w:fldChar w:fldCharType="begin"/>
        </w:r>
        <w:r>
          <w:rPr>
            <w:noProof/>
            <w:webHidden/>
          </w:rPr>
          <w:instrText xml:space="preserve"> PAGEREF _Toc499380481 \h </w:instrText>
        </w:r>
        <w:r>
          <w:rPr>
            <w:noProof/>
            <w:webHidden/>
          </w:rPr>
        </w:r>
        <w:r>
          <w:rPr>
            <w:noProof/>
            <w:webHidden/>
          </w:rPr>
          <w:fldChar w:fldCharType="separate"/>
        </w:r>
        <w:r>
          <w:rPr>
            <w:noProof/>
            <w:webHidden/>
          </w:rPr>
          <w:t>185</w:t>
        </w:r>
        <w:r>
          <w:rPr>
            <w:noProof/>
            <w:webHidden/>
          </w:rPr>
          <w:fldChar w:fldCharType="end"/>
        </w:r>
      </w:hyperlink>
    </w:p>
    <w:p w:rsidR="004674E1" w:rsidRDefault="004674E1">
      <w:pPr>
        <w:pStyle w:val="TOC2"/>
        <w:rPr>
          <w:rFonts w:asciiTheme="minorHAnsi" w:eastAsiaTheme="minorEastAsia" w:hAnsiTheme="minorHAnsi" w:cstheme="minorBidi"/>
          <w:noProof/>
          <w:lang w:eastAsia="en-GB"/>
        </w:rPr>
      </w:pPr>
      <w:hyperlink w:anchor="_Toc499380482" w:history="1">
        <w:r w:rsidRPr="00787F25">
          <w:rPr>
            <w:rStyle w:val="Hyperlink"/>
            <w:noProof/>
          </w:rPr>
          <w:t>8.2. B-datoteka (Osnove izračunavanja, ‘‘beli list‘‘)</w:t>
        </w:r>
        <w:r>
          <w:rPr>
            <w:noProof/>
            <w:webHidden/>
          </w:rPr>
          <w:tab/>
        </w:r>
        <w:r>
          <w:rPr>
            <w:noProof/>
            <w:webHidden/>
          </w:rPr>
          <w:fldChar w:fldCharType="begin"/>
        </w:r>
        <w:r>
          <w:rPr>
            <w:noProof/>
            <w:webHidden/>
          </w:rPr>
          <w:instrText xml:space="preserve"> PAGEREF _Toc499380482 \h </w:instrText>
        </w:r>
        <w:r>
          <w:rPr>
            <w:noProof/>
            <w:webHidden/>
          </w:rPr>
        </w:r>
        <w:r>
          <w:rPr>
            <w:noProof/>
            <w:webHidden/>
          </w:rPr>
          <w:fldChar w:fldCharType="separate"/>
        </w:r>
        <w:r>
          <w:rPr>
            <w:noProof/>
            <w:webHidden/>
          </w:rPr>
          <w:t>186</w:t>
        </w:r>
        <w:r>
          <w:rPr>
            <w:noProof/>
            <w:webHidden/>
          </w:rPr>
          <w:fldChar w:fldCharType="end"/>
        </w:r>
      </w:hyperlink>
    </w:p>
    <w:p w:rsidR="004674E1" w:rsidRDefault="004674E1">
      <w:pPr>
        <w:pStyle w:val="TOC2"/>
        <w:rPr>
          <w:rFonts w:asciiTheme="minorHAnsi" w:eastAsiaTheme="minorEastAsia" w:hAnsiTheme="minorHAnsi" w:cstheme="minorBidi"/>
          <w:noProof/>
          <w:lang w:eastAsia="en-GB"/>
        </w:rPr>
      </w:pPr>
      <w:hyperlink w:anchor="_Toc499380483" w:history="1">
        <w:r w:rsidRPr="00787F25">
          <w:rPr>
            <w:rStyle w:val="Hyperlink"/>
            <w:noProof/>
            <w:lang w:val="sr-Latn-RS"/>
          </w:rPr>
          <w:t>8.3. Akt o oglednim poljima na nivou nižih organizacionih jedinica</w:t>
        </w:r>
        <w:r>
          <w:rPr>
            <w:noProof/>
            <w:webHidden/>
          </w:rPr>
          <w:tab/>
        </w:r>
        <w:r>
          <w:rPr>
            <w:noProof/>
            <w:webHidden/>
          </w:rPr>
          <w:fldChar w:fldCharType="begin"/>
        </w:r>
        <w:r>
          <w:rPr>
            <w:noProof/>
            <w:webHidden/>
          </w:rPr>
          <w:instrText xml:space="preserve"> PAGEREF _Toc499380483 \h </w:instrText>
        </w:r>
        <w:r>
          <w:rPr>
            <w:noProof/>
            <w:webHidden/>
          </w:rPr>
        </w:r>
        <w:r>
          <w:rPr>
            <w:noProof/>
            <w:webHidden/>
          </w:rPr>
          <w:fldChar w:fldCharType="separate"/>
        </w:r>
        <w:r>
          <w:rPr>
            <w:noProof/>
            <w:webHidden/>
          </w:rPr>
          <w:t>186</w:t>
        </w:r>
        <w:r>
          <w:rPr>
            <w:noProof/>
            <w:webHidden/>
          </w:rPr>
          <w:fldChar w:fldCharType="end"/>
        </w:r>
      </w:hyperlink>
    </w:p>
    <w:p w:rsidR="004674E1" w:rsidRDefault="004674E1">
      <w:pPr>
        <w:pStyle w:val="TOC1"/>
        <w:rPr>
          <w:rFonts w:asciiTheme="minorHAnsi" w:eastAsiaTheme="minorEastAsia" w:hAnsiTheme="minorHAnsi" w:cstheme="minorBidi"/>
          <w:lang w:eastAsia="en-GB"/>
        </w:rPr>
      </w:pPr>
      <w:hyperlink w:anchor="_Toc499380484" w:history="1">
        <w:r w:rsidRPr="00787F25">
          <w:rPr>
            <w:rStyle w:val="Hyperlink"/>
          </w:rPr>
          <w:t>9. LITERATURA</w:t>
        </w:r>
        <w:r>
          <w:rPr>
            <w:webHidden/>
          </w:rPr>
          <w:tab/>
        </w:r>
        <w:r>
          <w:rPr>
            <w:webHidden/>
          </w:rPr>
          <w:fldChar w:fldCharType="begin"/>
        </w:r>
        <w:r>
          <w:rPr>
            <w:webHidden/>
          </w:rPr>
          <w:instrText xml:space="preserve"> PAGEREF _Toc499380484 \h </w:instrText>
        </w:r>
        <w:r>
          <w:rPr>
            <w:webHidden/>
          </w:rPr>
        </w:r>
        <w:r>
          <w:rPr>
            <w:webHidden/>
          </w:rPr>
          <w:fldChar w:fldCharType="separate"/>
        </w:r>
        <w:r>
          <w:rPr>
            <w:webHidden/>
          </w:rPr>
          <w:t>188</w:t>
        </w:r>
        <w:r>
          <w:rPr>
            <w:webHidden/>
          </w:rPr>
          <w:fldChar w:fldCharType="end"/>
        </w:r>
      </w:hyperlink>
    </w:p>
    <w:p w:rsidR="000517C3" w:rsidRDefault="000517C3" w:rsidP="000517C3">
      <w:pPr>
        <w:spacing w:before="120" w:after="120"/>
      </w:pPr>
      <w:r w:rsidRPr="00355505">
        <w:fldChar w:fldCharType="end"/>
      </w:r>
    </w:p>
    <w:p w:rsidR="000517C3" w:rsidRPr="00B870AC" w:rsidRDefault="000517C3" w:rsidP="000517C3">
      <w:pPr>
        <w:jc w:val="center"/>
      </w:pPr>
    </w:p>
    <w:p w:rsidR="000517C3" w:rsidRPr="00B870AC" w:rsidRDefault="000517C3" w:rsidP="000517C3">
      <w:pPr>
        <w:jc w:val="center"/>
      </w:pPr>
    </w:p>
    <w:p w:rsidR="000517C3" w:rsidRPr="00B870AC" w:rsidRDefault="000517C3" w:rsidP="000517C3">
      <w:pPr>
        <w:jc w:val="center"/>
      </w:pPr>
    </w:p>
    <w:p w:rsidR="000517C3" w:rsidRPr="00B870AC" w:rsidRDefault="000517C3" w:rsidP="000517C3">
      <w:pPr>
        <w:jc w:val="center"/>
      </w:pPr>
    </w:p>
    <w:p w:rsidR="000517C3" w:rsidRPr="0037558D" w:rsidRDefault="000517C3" w:rsidP="006047D8">
      <w:pPr>
        <w:pStyle w:val="Heading1"/>
        <w:numPr>
          <w:ilvl w:val="0"/>
          <w:numId w:val="11"/>
        </w:numPr>
        <w:pBdr>
          <w:bottom w:val="single" w:sz="4" w:space="1" w:color="008000"/>
        </w:pBdr>
        <w:suppressAutoHyphens/>
        <w:spacing w:before="360" w:after="360"/>
        <w:ind w:left="431" w:hanging="431"/>
        <w:jc w:val="both"/>
        <w:rPr>
          <w:rFonts w:cs="Times New Roman"/>
          <w:sz w:val="24"/>
          <w:szCs w:val="24"/>
        </w:rPr>
      </w:pPr>
      <w:r>
        <w:rPr>
          <w:rFonts w:cs="Times New Roman"/>
        </w:rPr>
        <w:br w:type="page"/>
      </w:r>
      <w:bookmarkStart w:id="1" w:name="_Toc490123517"/>
      <w:bookmarkStart w:id="2" w:name="_Toc499380426"/>
      <w:r w:rsidRPr="00B870AC">
        <w:lastRenderedPageBreak/>
        <w:t>UVOD</w:t>
      </w:r>
      <w:bookmarkEnd w:id="1"/>
      <w:bookmarkEnd w:id="2"/>
    </w:p>
    <w:p w:rsidR="000517C3" w:rsidRDefault="000517C3" w:rsidP="000517C3">
      <w:pPr>
        <w:ind w:firstLine="720"/>
        <w:rPr>
          <w:sz w:val="24"/>
          <w:szCs w:val="24"/>
        </w:rPr>
      </w:pPr>
      <w:r w:rsidRPr="00B870AC">
        <w:rPr>
          <w:sz w:val="24"/>
          <w:szCs w:val="24"/>
        </w:rPr>
        <w:t>Najbolje i najpreciznije informacije o rastu, prirastu i proizvodnosti stabala i sastojina pružaju podaci dobijeni kontinuiranim premerima dugoročnih stalnih oglednih površina. U proteklom periodu, u okviru aktivnosti šumarske nauke i struke postavljen je veliki broj eksperimentalnih (oglednih) površina, kojima je ispitivan uti</w:t>
      </w:r>
      <w:r>
        <w:rPr>
          <w:sz w:val="24"/>
          <w:szCs w:val="24"/>
        </w:rPr>
        <w:t>caj različitih faktora (starost</w:t>
      </w:r>
      <w:r w:rsidRPr="00B870AC">
        <w:rPr>
          <w:sz w:val="24"/>
          <w:szCs w:val="24"/>
        </w:rPr>
        <w:t xml:space="preserve">, uzgojni tretman, bonitet staništa, klimatski uticaji itd.) na rast i prirast šumskih stabala i sastojina. Najveći broj ovakvih eksperimenata nije adekvatno koncipiran, sa postojanjem najmanje jedne ''kontrolne'' površine (na kojoj se ne primenjuje nikakav tretman i koja je prepuštena daljem ''spontanom'' rastu i razvoju) i najmanje 3 ili 4 ''ponavljanja'', odnosno površina sa jednakim tretmanom, uz minimiziranje uticaja pojedinih slučajnih faktora. Sa druge strane, i ako je plan eksperimenta pravilno osmišljen, sa dovoljnim brojem oglednih polja ili površina (kontrolna, repeticije), usled različitih okolnosti, ogled se često nije uspeo ''održati'' u zadovoljavajućem vremenskom periodu da bi se obezbedila </w:t>
      </w:r>
      <w:r>
        <w:rPr>
          <w:sz w:val="24"/>
          <w:szCs w:val="24"/>
        </w:rPr>
        <w:t>dovoljna</w:t>
      </w:r>
      <w:r w:rsidRPr="00B870AC">
        <w:rPr>
          <w:sz w:val="24"/>
          <w:szCs w:val="24"/>
        </w:rPr>
        <w:t xml:space="preserve"> upotrebljivost prikupljenih podataka i rezultata eksperimenta. Imajući u vidu da jedan značajan deo praktičnih ''znanja'' za gazdovanje šumama u  okviru šumarske struke Srbije ne počiva na rezultatima obimnog naučno-istraživačkog rada i dovoljnoj bazi tačnih informacija o rastu prirastu šuma, neophodno je unaprediti postojeća saznanja o karakteristikama rasta i prirasta naših najznačajnijih vrsta drveća. </w:t>
      </w:r>
    </w:p>
    <w:p w:rsidR="000517C3" w:rsidRPr="00B870AC" w:rsidRDefault="000517C3" w:rsidP="000517C3">
      <w:pPr>
        <w:autoSpaceDE w:val="0"/>
        <w:autoSpaceDN w:val="0"/>
        <w:adjustRightInd w:val="0"/>
        <w:ind w:firstLine="852"/>
        <w:rPr>
          <w:sz w:val="24"/>
          <w:szCs w:val="24"/>
        </w:rPr>
      </w:pPr>
      <w:r>
        <w:rPr>
          <w:sz w:val="24"/>
          <w:szCs w:val="24"/>
        </w:rPr>
        <w:t>Rezultati ovakvih</w:t>
      </w:r>
      <w:r w:rsidRPr="00B870AC">
        <w:rPr>
          <w:sz w:val="24"/>
          <w:szCs w:val="24"/>
        </w:rPr>
        <w:t xml:space="preserve"> istraživanja</w:t>
      </w:r>
      <w:r>
        <w:rPr>
          <w:sz w:val="24"/>
          <w:szCs w:val="24"/>
        </w:rPr>
        <w:t xml:space="preserve"> imaju</w:t>
      </w:r>
      <w:r w:rsidRPr="00B870AC">
        <w:rPr>
          <w:sz w:val="24"/>
          <w:szCs w:val="24"/>
        </w:rPr>
        <w:t xml:space="preserve"> </w:t>
      </w:r>
      <w:r>
        <w:rPr>
          <w:sz w:val="24"/>
          <w:szCs w:val="24"/>
        </w:rPr>
        <w:t>dominirajući značaj u toku definisanja</w:t>
      </w:r>
      <w:r w:rsidRPr="00B870AC">
        <w:rPr>
          <w:sz w:val="24"/>
          <w:szCs w:val="24"/>
        </w:rPr>
        <w:t xml:space="preserve"> različitih numeričkih uputstava i iz njih proizilazeći praktičnih rešenja i obavezujućih preporuka za gazdovanje </w:t>
      </w:r>
      <w:r>
        <w:rPr>
          <w:sz w:val="24"/>
          <w:szCs w:val="24"/>
        </w:rPr>
        <w:t xml:space="preserve">šumama </w:t>
      </w:r>
      <w:r w:rsidRPr="00B870AC">
        <w:rPr>
          <w:sz w:val="24"/>
          <w:szCs w:val="24"/>
        </w:rPr>
        <w:t>(normale – optimalna stanja, bonitiranje staništa, tablice prinosa i prirasta, ophodnja, efekat uzgojnih tretmana različite jači</w:t>
      </w:r>
      <w:r>
        <w:rPr>
          <w:sz w:val="24"/>
          <w:szCs w:val="24"/>
        </w:rPr>
        <w:t xml:space="preserve">ne i intenziteta zahvata itd.). S obzirom na to, proces prikupljanja, analize i primene validnih informacija o rastu i prirastu stabala i sastojina, kao najvažnijim pokazateljima privredne i ekološke efikasnosti gazdovanja, ne bi trebao biti zasnovan </w:t>
      </w:r>
      <w:r w:rsidRPr="00B870AC">
        <w:rPr>
          <w:sz w:val="24"/>
          <w:szCs w:val="24"/>
        </w:rPr>
        <w:t>na eksperimentalnom radu i entuzijazmu nekoliko šumarskih poslenika</w:t>
      </w:r>
      <w:r>
        <w:rPr>
          <w:sz w:val="24"/>
          <w:szCs w:val="24"/>
        </w:rPr>
        <w:t xml:space="preserve"> kojima su ovakve aktivnosti profesionalno-stručni zadatak i izazov,</w:t>
      </w:r>
      <w:r w:rsidRPr="00B870AC">
        <w:rPr>
          <w:sz w:val="24"/>
          <w:szCs w:val="24"/>
        </w:rPr>
        <w:t xml:space="preserve"> već na ozbiljnoj, sistematskoj i svakoj drugoj podršci </w:t>
      </w:r>
      <w:r>
        <w:rPr>
          <w:sz w:val="24"/>
          <w:szCs w:val="24"/>
        </w:rPr>
        <w:t xml:space="preserve">i angažovanju </w:t>
      </w:r>
      <w:r w:rsidRPr="00B870AC">
        <w:rPr>
          <w:sz w:val="24"/>
          <w:szCs w:val="24"/>
        </w:rPr>
        <w:t xml:space="preserve">države. </w:t>
      </w:r>
    </w:p>
    <w:p w:rsidR="000517C3" w:rsidRPr="00B870AC" w:rsidRDefault="000517C3" w:rsidP="000517C3">
      <w:pPr>
        <w:autoSpaceDE w:val="0"/>
        <w:autoSpaceDN w:val="0"/>
        <w:adjustRightInd w:val="0"/>
        <w:ind w:firstLine="852"/>
        <w:rPr>
          <w:sz w:val="24"/>
          <w:szCs w:val="24"/>
        </w:rPr>
      </w:pPr>
      <w:r w:rsidRPr="00B870AC">
        <w:rPr>
          <w:sz w:val="24"/>
          <w:szCs w:val="24"/>
        </w:rPr>
        <w:t>Stoga je, uz pomoć države i odgovarajućeg resornog ministarstva u</w:t>
      </w:r>
      <w:r>
        <w:rPr>
          <w:sz w:val="24"/>
          <w:szCs w:val="24"/>
        </w:rPr>
        <w:t xml:space="preserve"> prethodnim godinama načinjen</w:t>
      </w:r>
      <w:r w:rsidRPr="00B870AC">
        <w:rPr>
          <w:sz w:val="24"/>
          <w:szCs w:val="24"/>
        </w:rPr>
        <w:t xml:space="preserve"> </w:t>
      </w:r>
      <w:r>
        <w:rPr>
          <w:sz w:val="24"/>
          <w:szCs w:val="24"/>
        </w:rPr>
        <w:t>značajan</w:t>
      </w:r>
      <w:r w:rsidRPr="00B870AC">
        <w:rPr>
          <w:sz w:val="24"/>
          <w:szCs w:val="24"/>
        </w:rPr>
        <w:t xml:space="preserve"> korak ka planiranju, odobravanju i finansiranju projekata, koji su s obzirom na njihovo trajanje i raspoloživa finansijska sredstva, doprineli sticanju samo početnih naznaka i pojedinih osnovnih, apsolutno nedovoljnih i </w:t>
      </w:r>
      <w:r>
        <w:rPr>
          <w:sz w:val="24"/>
          <w:szCs w:val="24"/>
        </w:rPr>
        <w:t>ne</w:t>
      </w:r>
      <w:r w:rsidRPr="00B870AC">
        <w:rPr>
          <w:sz w:val="24"/>
          <w:szCs w:val="24"/>
        </w:rPr>
        <w:t xml:space="preserve">sistematizovanih parametara i </w:t>
      </w:r>
      <w:r>
        <w:rPr>
          <w:sz w:val="24"/>
          <w:szCs w:val="24"/>
        </w:rPr>
        <w:t>uputst</w:t>
      </w:r>
      <w:r w:rsidRPr="00B870AC">
        <w:rPr>
          <w:sz w:val="24"/>
          <w:szCs w:val="24"/>
        </w:rPr>
        <w:t xml:space="preserve">va za upravljanje procesima rasta i prirasta stabala i sastojina i time poboljšanje efikasnosti gazdovanja šumama. </w:t>
      </w:r>
    </w:p>
    <w:p w:rsidR="000517C3" w:rsidRPr="00B870AC" w:rsidRDefault="000517C3" w:rsidP="000517C3">
      <w:pPr>
        <w:ind w:firstLine="708"/>
        <w:rPr>
          <w:sz w:val="24"/>
          <w:szCs w:val="24"/>
        </w:rPr>
      </w:pPr>
      <w:r w:rsidRPr="00B870AC">
        <w:rPr>
          <w:sz w:val="24"/>
          <w:szCs w:val="24"/>
        </w:rPr>
        <w:t xml:space="preserve">Imajući u vidu prethodno, Uprava za šume je stvorila uslove za dalje rad i nastavak aktivnosti bilateralnog projekta </w:t>
      </w:r>
      <w:r w:rsidRPr="00DC6A1A">
        <w:rPr>
          <w:b/>
          <w:sz w:val="24"/>
          <w:szCs w:val="24"/>
        </w:rPr>
        <w:t>''Razvoj i uvođenje inovativnog koncepta planiranja gazdovanja šumama uz poštovanje ekonomskih, ekoloških (zaštita od poplava, ledoloma i požara) i socijalnih aspekata u Srbiji</w:t>
      </w:r>
      <w:r w:rsidRPr="00B870AC">
        <w:rPr>
          <w:b/>
          <w:sz w:val="24"/>
          <w:szCs w:val="24"/>
        </w:rPr>
        <w:t>'</w:t>
      </w:r>
      <w:r w:rsidRPr="00B870AC">
        <w:rPr>
          <w:sz w:val="24"/>
          <w:szCs w:val="24"/>
        </w:rPr>
        <w:t xml:space="preserve">', finansiranog od strane Ministarstva poljoprivrede i zaštite životne sredine Republike Srbije i Saveznog ministarstvo za hranu i poljoprivredu Nemačke. Na taj način, kroz projekat </w:t>
      </w:r>
      <w:r w:rsidRPr="00B870AC">
        <w:rPr>
          <w:i/>
          <w:sz w:val="24"/>
          <w:szCs w:val="24"/>
        </w:rPr>
        <w:t xml:space="preserve">„Program aktivnosti za podršku realizaciji projekta Implementacija inovativnog planiranja gazdovanja šumama uz poštovanje ekonomskih, </w:t>
      </w:r>
      <w:r w:rsidRPr="00B870AC">
        <w:rPr>
          <w:i/>
          <w:sz w:val="24"/>
          <w:szCs w:val="24"/>
        </w:rPr>
        <w:lastRenderedPageBreak/>
        <w:t>ekoloških i društvenih aspekata u Srbijiˮ</w:t>
      </w:r>
      <w:r w:rsidRPr="00B870AC">
        <w:rPr>
          <w:sz w:val="24"/>
          <w:szCs w:val="24"/>
        </w:rPr>
        <w:t>, Uprava za šume je najvećim delom finansirala</w:t>
      </w:r>
      <w:r w:rsidRPr="00B870AC">
        <w:rPr>
          <w:rStyle w:val="FootnoteReference"/>
          <w:sz w:val="24"/>
          <w:szCs w:val="24"/>
        </w:rPr>
        <w:footnoteReference w:id="1"/>
      </w:r>
      <w:r w:rsidRPr="00B870AC">
        <w:rPr>
          <w:sz w:val="24"/>
          <w:szCs w:val="24"/>
        </w:rPr>
        <w:t xml:space="preserve"> aktivnosti na početku sistematskog postavljanja stalnih dugoročnih oglednih površina i izrade Uputstava za njihovo osnivanje. Pomenute aktivnosti je, uz razmatranje potreba šumarske operative, neophodno nastaviti u narednim godinama i pri tome dopuniti i sa novim informacijama ojačati postojeću bazu podataka o rastu i prirastu stabala i sastojina</w:t>
      </w:r>
      <w:r>
        <w:rPr>
          <w:sz w:val="24"/>
          <w:szCs w:val="24"/>
        </w:rPr>
        <w:t>ma</w:t>
      </w:r>
      <w:r w:rsidRPr="00B870AC">
        <w:rPr>
          <w:sz w:val="24"/>
          <w:szCs w:val="24"/>
        </w:rPr>
        <w:t xml:space="preserve"> u Srbiji. Na taj način, stvaraju se mogućnosti i uslovi za povećanje stepena interakcije između šumarske nauke i prakse.</w:t>
      </w:r>
    </w:p>
    <w:p w:rsidR="000517C3" w:rsidRPr="00B870AC" w:rsidRDefault="000517C3" w:rsidP="000517C3">
      <w:pPr>
        <w:autoSpaceDE w:val="0"/>
        <w:autoSpaceDN w:val="0"/>
        <w:adjustRightInd w:val="0"/>
        <w:ind w:firstLine="852"/>
        <w:rPr>
          <w:sz w:val="24"/>
          <w:szCs w:val="24"/>
        </w:rPr>
      </w:pPr>
    </w:p>
    <w:p w:rsidR="000517C3" w:rsidRPr="00B870AC" w:rsidRDefault="000517C3" w:rsidP="000517C3">
      <w:pPr>
        <w:autoSpaceDE w:val="0"/>
        <w:autoSpaceDN w:val="0"/>
        <w:adjustRightInd w:val="0"/>
        <w:ind w:firstLine="852"/>
        <w:rPr>
          <w:sz w:val="24"/>
          <w:szCs w:val="24"/>
        </w:rPr>
      </w:pPr>
    </w:p>
    <w:p w:rsidR="000517C3" w:rsidRPr="00B870AC" w:rsidRDefault="000517C3" w:rsidP="000517C3">
      <w:pPr>
        <w:rPr>
          <w:sz w:val="24"/>
          <w:szCs w:val="24"/>
        </w:rPr>
      </w:pPr>
    </w:p>
    <w:p w:rsidR="000517C3" w:rsidRPr="00B870AC" w:rsidRDefault="000517C3" w:rsidP="000517C3">
      <w:pPr>
        <w:rPr>
          <w:sz w:val="24"/>
          <w:szCs w:val="24"/>
        </w:rPr>
      </w:pPr>
    </w:p>
    <w:p w:rsidR="000517C3" w:rsidRPr="00B870AC" w:rsidRDefault="000517C3" w:rsidP="000517C3">
      <w:pPr>
        <w:rPr>
          <w:sz w:val="24"/>
          <w:szCs w:val="24"/>
        </w:rPr>
      </w:pPr>
    </w:p>
    <w:p w:rsidR="000517C3" w:rsidRPr="00B870AC" w:rsidRDefault="000517C3" w:rsidP="000517C3">
      <w:pPr>
        <w:rPr>
          <w:sz w:val="24"/>
          <w:szCs w:val="24"/>
        </w:rPr>
      </w:pPr>
    </w:p>
    <w:p w:rsidR="000517C3" w:rsidRPr="00B870AC" w:rsidRDefault="000517C3" w:rsidP="000517C3">
      <w:pPr>
        <w:rPr>
          <w:sz w:val="24"/>
          <w:szCs w:val="24"/>
        </w:rPr>
      </w:pPr>
      <w:r w:rsidRPr="00B870AC">
        <w:rPr>
          <w:sz w:val="24"/>
          <w:szCs w:val="24"/>
        </w:rPr>
        <w:t xml:space="preserve"> </w:t>
      </w:r>
    </w:p>
    <w:p w:rsidR="000517C3" w:rsidRPr="00B870AC" w:rsidRDefault="000517C3" w:rsidP="000517C3">
      <w:pPr>
        <w:rPr>
          <w:sz w:val="24"/>
          <w:szCs w:val="24"/>
        </w:rPr>
      </w:pPr>
    </w:p>
    <w:p w:rsidR="000517C3" w:rsidRPr="00B870AC" w:rsidRDefault="000517C3" w:rsidP="000517C3">
      <w:pPr>
        <w:rPr>
          <w:sz w:val="24"/>
          <w:szCs w:val="24"/>
        </w:rPr>
      </w:pPr>
    </w:p>
    <w:p w:rsidR="000517C3" w:rsidRPr="00B870AC" w:rsidRDefault="000517C3" w:rsidP="000517C3">
      <w:pPr>
        <w:rPr>
          <w:sz w:val="24"/>
          <w:szCs w:val="24"/>
        </w:rPr>
      </w:pPr>
    </w:p>
    <w:p w:rsidR="000517C3" w:rsidRPr="00B870AC" w:rsidRDefault="000517C3" w:rsidP="000517C3">
      <w:pPr>
        <w:rPr>
          <w:sz w:val="24"/>
          <w:szCs w:val="24"/>
        </w:rPr>
      </w:pPr>
    </w:p>
    <w:p w:rsidR="000517C3" w:rsidRPr="00B870AC" w:rsidRDefault="000517C3" w:rsidP="000517C3">
      <w:pPr>
        <w:rPr>
          <w:sz w:val="24"/>
          <w:szCs w:val="24"/>
        </w:rPr>
      </w:pPr>
    </w:p>
    <w:p w:rsidR="000517C3" w:rsidRPr="00B870AC" w:rsidRDefault="000517C3" w:rsidP="000517C3">
      <w:pPr>
        <w:rPr>
          <w:sz w:val="24"/>
          <w:szCs w:val="24"/>
        </w:rPr>
      </w:pPr>
    </w:p>
    <w:p w:rsidR="000517C3" w:rsidRPr="00B870AC" w:rsidRDefault="000517C3" w:rsidP="000517C3">
      <w:pPr>
        <w:rPr>
          <w:sz w:val="24"/>
          <w:szCs w:val="24"/>
        </w:rPr>
      </w:pPr>
    </w:p>
    <w:p w:rsidR="000517C3" w:rsidRPr="00B870AC" w:rsidRDefault="000517C3" w:rsidP="000517C3">
      <w:pPr>
        <w:rPr>
          <w:sz w:val="24"/>
          <w:szCs w:val="24"/>
        </w:rPr>
      </w:pPr>
    </w:p>
    <w:p w:rsidR="000517C3" w:rsidRPr="00B870AC" w:rsidRDefault="000517C3" w:rsidP="000517C3">
      <w:pPr>
        <w:rPr>
          <w:sz w:val="24"/>
          <w:szCs w:val="24"/>
        </w:rPr>
      </w:pPr>
    </w:p>
    <w:p w:rsidR="000517C3" w:rsidRPr="00B870AC" w:rsidRDefault="000517C3" w:rsidP="000517C3">
      <w:pPr>
        <w:rPr>
          <w:sz w:val="24"/>
          <w:szCs w:val="24"/>
        </w:rPr>
      </w:pPr>
    </w:p>
    <w:p w:rsidR="000517C3" w:rsidRPr="00A93996" w:rsidRDefault="000517C3" w:rsidP="006047D8">
      <w:pPr>
        <w:pStyle w:val="Heading1"/>
        <w:numPr>
          <w:ilvl w:val="0"/>
          <w:numId w:val="11"/>
        </w:numPr>
        <w:pBdr>
          <w:bottom w:val="single" w:sz="4" w:space="1" w:color="008000"/>
        </w:pBdr>
        <w:suppressAutoHyphens/>
        <w:spacing w:before="360" w:after="360"/>
        <w:ind w:left="431" w:hanging="431"/>
        <w:jc w:val="both"/>
        <w:rPr>
          <w:sz w:val="24"/>
          <w:szCs w:val="24"/>
          <w:u w:val="single"/>
        </w:rPr>
      </w:pPr>
      <w:r w:rsidRPr="00355505">
        <w:rPr>
          <w:sz w:val="24"/>
          <w:szCs w:val="24"/>
          <w:lang w:val="sr-Latn-RS"/>
        </w:rPr>
        <w:br w:type="page"/>
      </w:r>
      <w:bookmarkStart w:id="3" w:name="_Toc490123518"/>
      <w:bookmarkStart w:id="4" w:name="_Toc499380427"/>
      <w:r w:rsidRPr="00B870AC">
        <w:lastRenderedPageBreak/>
        <w:t>TERMINOLOGIJA I DEFINICIJE</w:t>
      </w:r>
      <w:bookmarkEnd w:id="3"/>
      <w:bookmarkEnd w:id="4"/>
    </w:p>
    <w:p w:rsidR="000517C3" w:rsidRPr="00B870AC" w:rsidRDefault="000517C3" w:rsidP="000517C3">
      <w:pPr>
        <w:pBdr>
          <w:top w:val="single" w:sz="4" w:space="1" w:color="000000"/>
          <w:left w:val="single" w:sz="4" w:space="4" w:color="000000"/>
          <w:bottom w:val="single" w:sz="4" w:space="1" w:color="000000"/>
          <w:right w:val="single" w:sz="4" w:space="4" w:color="000000"/>
        </w:pBdr>
        <w:rPr>
          <w:sz w:val="24"/>
          <w:szCs w:val="24"/>
        </w:rPr>
      </w:pPr>
      <w:r w:rsidRPr="00B870AC">
        <w:rPr>
          <w:b/>
          <w:bCs/>
          <w:sz w:val="24"/>
          <w:szCs w:val="24"/>
        </w:rPr>
        <w:t xml:space="preserve">Stalna dugoročna ogledna površina </w:t>
      </w:r>
      <w:r w:rsidRPr="00B870AC">
        <w:rPr>
          <w:b/>
          <w:sz w:val="24"/>
          <w:szCs w:val="24"/>
        </w:rPr>
        <w:t>(SDOP)</w:t>
      </w:r>
    </w:p>
    <w:p w:rsidR="000517C3" w:rsidRPr="00B870AC" w:rsidRDefault="000517C3" w:rsidP="000517C3">
      <w:pPr>
        <w:pBdr>
          <w:top w:val="single" w:sz="4" w:space="1" w:color="000000"/>
          <w:left w:val="single" w:sz="4" w:space="4" w:color="000000"/>
          <w:bottom w:val="single" w:sz="4" w:space="1" w:color="000000"/>
          <w:right w:val="single" w:sz="4" w:space="4" w:color="000000"/>
        </w:pBdr>
        <w:rPr>
          <w:sz w:val="24"/>
          <w:szCs w:val="24"/>
          <w:u w:val="single"/>
        </w:rPr>
      </w:pPr>
      <w:r w:rsidRPr="00B870AC">
        <w:rPr>
          <w:sz w:val="24"/>
          <w:szCs w:val="24"/>
        </w:rPr>
        <w:t>Jedno ili više oglednih polja koja se nalaze u neposrednoj blizini i koja obuhvata istovremeno i deo površine između oglednih polja (međupojas, zaštitna zona).</w:t>
      </w:r>
    </w:p>
    <w:p w:rsidR="000517C3" w:rsidRPr="00B870AC" w:rsidRDefault="000517C3" w:rsidP="000517C3">
      <w:pPr>
        <w:rPr>
          <w:sz w:val="24"/>
          <w:szCs w:val="24"/>
        </w:rPr>
      </w:pPr>
      <w:r w:rsidRPr="00B870AC">
        <w:rPr>
          <w:sz w:val="24"/>
          <w:szCs w:val="24"/>
        </w:rPr>
        <w:t>Stalna dugoročna ogledna površina može se sastojati od jednog, a mnogo češće od više stalnih dugoročnih oglednih polja (OP) – slika 1. Spoljna granica SDOP i OP treba da se obeleži odgovarajućom bojom.</w:t>
      </w:r>
    </w:p>
    <w:p w:rsidR="000517C3" w:rsidRPr="00B870AC" w:rsidRDefault="000517C3" w:rsidP="000517C3">
      <w:pPr>
        <w:spacing w:after="0"/>
        <w:rPr>
          <w:sz w:val="24"/>
          <w:szCs w:val="24"/>
          <w:u w:val="single"/>
        </w:rPr>
      </w:pPr>
      <w:r w:rsidRPr="00B870AC">
        <w:rPr>
          <w:sz w:val="24"/>
          <w:szCs w:val="24"/>
        </w:rPr>
        <w:t xml:space="preserve">Na OP se numeriše svako stablo, a numeracija stabala treba da počne od donjeg levog ugla OP. Oznaka OP se stavlja na prvo dominantno stablo u blizini ''kolca'' u donjem levom uglu OP,  kojim se obeležavaju svi krajnji uglovi OP. </w:t>
      </w:r>
    </w:p>
    <w:p w:rsidR="000517C3" w:rsidRPr="00B870AC" w:rsidRDefault="000517C3" w:rsidP="000517C3">
      <w:pPr>
        <w:spacing w:before="240" w:after="240"/>
      </w:pPr>
      <w:r w:rsidRPr="00B870AC">
        <w:rPr>
          <w:sz w:val="24"/>
          <w:szCs w:val="24"/>
        </w:rPr>
        <w:t>Slika 1. Primer jedne ogledne površine sa dva ogledna polja.</w:t>
      </w:r>
    </w:p>
    <w:p w:rsidR="000517C3" w:rsidRDefault="000517C3" w:rsidP="000517C3">
      <w:r w:rsidRPr="00B870AC">
        <w:rPr>
          <w:noProof/>
          <w:lang w:val="en-GB" w:eastAsia="en-GB"/>
        </w:rPr>
        <w:drawing>
          <wp:anchor distT="0" distB="0" distL="0" distR="0" simplePos="0" relativeHeight="251655168" behindDoc="0" locked="0" layoutInCell="1" allowOverlap="1" wp14:anchorId="61C0BA8F" wp14:editId="39C1E5ED">
            <wp:simplePos x="0" y="0"/>
            <wp:positionH relativeFrom="column">
              <wp:align>center</wp:align>
            </wp:positionH>
            <wp:positionV relativeFrom="paragraph">
              <wp:posOffset>153035</wp:posOffset>
            </wp:positionV>
            <wp:extent cx="4314190" cy="3295015"/>
            <wp:effectExtent l="0" t="0" r="0" b="0"/>
            <wp:wrapSquare wrapText="largest"/>
            <wp:docPr id="4141" name="Picture 4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4190" cy="32950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517C3" w:rsidRDefault="000517C3" w:rsidP="000517C3"/>
    <w:p w:rsidR="000517C3" w:rsidRDefault="000517C3" w:rsidP="000517C3"/>
    <w:p w:rsidR="000517C3" w:rsidRDefault="000517C3" w:rsidP="000517C3"/>
    <w:p w:rsidR="000517C3" w:rsidRPr="00B870AC" w:rsidRDefault="000517C3" w:rsidP="000517C3"/>
    <w:p w:rsidR="000517C3" w:rsidRPr="00B870AC" w:rsidRDefault="000517C3" w:rsidP="000517C3">
      <w:pPr>
        <w:rPr>
          <w:sz w:val="24"/>
          <w:szCs w:val="24"/>
        </w:rPr>
      </w:pPr>
    </w:p>
    <w:p w:rsidR="000517C3" w:rsidRPr="00B870AC" w:rsidRDefault="000517C3" w:rsidP="000517C3">
      <w:pPr>
        <w:rPr>
          <w:sz w:val="24"/>
          <w:szCs w:val="24"/>
        </w:rPr>
      </w:pPr>
    </w:p>
    <w:p w:rsidR="000517C3" w:rsidRPr="00B870AC" w:rsidRDefault="000517C3" w:rsidP="000517C3">
      <w:pPr>
        <w:rPr>
          <w:sz w:val="24"/>
          <w:szCs w:val="24"/>
        </w:rPr>
      </w:pPr>
    </w:p>
    <w:p w:rsidR="000517C3" w:rsidRPr="00B870AC" w:rsidRDefault="000517C3" w:rsidP="000517C3">
      <w:pPr>
        <w:rPr>
          <w:sz w:val="24"/>
          <w:szCs w:val="24"/>
        </w:rPr>
      </w:pPr>
    </w:p>
    <w:p w:rsidR="000517C3" w:rsidRPr="00B870AC" w:rsidRDefault="000517C3" w:rsidP="000517C3">
      <w:pPr>
        <w:rPr>
          <w:sz w:val="24"/>
          <w:szCs w:val="24"/>
        </w:rPr>
      </w:pPr>
    </w:p>
    <w:p w:rsidR="000517C3" w:rsidRPr="00B870AC" w:rsidRDefault="000517C3" w:rsidP="000517C3">
      <w:pPr>
        <w:rPr>
          <w:sz w:val="24"/>
          <w:szCs w:val="24"/>
        </w:rPr>
      </w:pPr>
    </w:p>
    <w:p w:rsidR="000517C3" w:rsidRPr="00B870AC" w:rsidRDefault="000517C3" w:rsidP="000517C3">
      <w:pPr>
        <w:rPr>
          <w:sz w:val="24"/>
          <w:szCs w:val="24"/>
        </w:rPr>
      </w:pPr>
    </w:p>
    <w:p w:rsidR="000517C3" w:rsidRPr="00B870AC" w:rsidRDefault="000517C3" w:rsidP="000517C3">
      <w:pPr>
        <w:rPr>
          <w:sz w:val="24"/>
          <w:szCs w:val="24"/>
        </w:rPr>
      </w:pPr>
    </w:p>
    <w:p w:rsidR="000517C3" w:rsidRPr="00B870AC" w:rsidRDefault="000517C3" w:rsidP="000517C3">
      <w:pPr>
        <w:spacing w:before="240" w:after="240"/>
        <w:rPr>
          <w:sz w:val="24"/>
          <w:szCs w:val="24"/>
          <w:u w:val="single"/>
        </w:rPr>
      </w:pPr>
    </w:p>
    <w:p w:rsidR="000517C3" w:rsidRPr="00B870AC" w:rsidRDefault="000517C3" w:rsidP="000517C3">
      <w:pPr>
        <w:pBdr>
          <w:top w:val="single" w:sz="4" w:space="1" w:color="000000"/>
          <w:left w:val="single" w:sz="4" w:space="4" w:color="000000"/>
          <w:bottom w:val="single" w:sz="4" w:space="1" w:color="000000"/>
          <w:right w:val="single" w:sz="4" w:space="4" w:color="000000"/>
        </w:pBdr>
        <w:rPr>
          <w:sz w:val="24"/>
          <w:szCs w:val="24"/>
        </w:rPr>
      </w:pPr>
      <w:r w:rsidRPr="00B870AC">
        <w:rPr>
          <w:b/>
          <w:sz w:val="24"/>
          <w:szCs w:val="24"/>
        </w:rPr>
        <w:t>Ogledno polje</w:t>
      </w:r>
    </w:p>
    <w:p w:rsidR="000517C3" w:rsidRPr="00597931" w:rsidRDefault="000517C3" w:rsidP="000517C3">
      <w:pPr>
        <w:pBdr>
          <w:top w:val="single" w:sz="4" w:space="1" w:color="000000"/>
          <w:left w:val="single" w:sz="4" w:space="4" w:color="000000"/>
          <w:bottom w:val="single" w:sz="4" w:space="1" w:color="000000"/>
          <w:right w:val="single" w:sz="4" w:space="4" w:color="000000"/>
        </w:pBdr>
        <w:rPr>
          <w:color w:val="FF0000"/>
          <w:sz w:val="24"/>
          <w:szCs w:val="24"/>
        </w:rPr>
      </w:pPr>
      <w:r w:rsidRPr="00B870AC">
        <w:rPr>
          <w:sz w:val="24"/>
          <w:szCs w:val="24"/>
        </w:rPr>
        <w:t xml:space="preserve">Predstavlja najmanju jedinicu SDOP. Ogledna polja po pravilu, trebaju biti pravilnih geometrijskih oblika. </w:t>
      </w:r>
      <w:r w:rsidRPr="00597931">
        <w:rPr>
          <w:sz w:val="24"/>
          <w:szCs w:val="24"/>
        </w:rPr>
        <w:t>U cilju najveće efikasnosti postavljanja OP-a i prikupljanja podataka u okviru njih, ogledna polja trebala bi biti kvadratnog oblika, s obzirom da je u tom slučaju najmanja dužina ivica polja (obim).</w:t>
      </w:r>
    </w:p>
    <w:p w:rsidR="000517C3" w:rsidRPr="00B870AC" w:rsidRDefault="000517C3" w:rsidP="000517C3">
      <w:pPr>
        <w:pBdr>
          <w:top w:val="single" w:sz="4" w:space="1" w:color="000000"/>
          <w:left w:val="single" w:sz="4" w:space="4" w:color="000000"/>
          <w:bottom w:val="single" w:sz="4" w:space="1" w:color="000000"/>
          <w:right w:val="single" w:sz="4" w:space="4" w:color="000000"/>
        </w:pBdr>
        <w:rPr>
          <w:sz w:val="24"/>
          <w:szCs w:val="24"/>
        </w:rPr>
      </w:pPr>
      <w:r w:rsidRPr="00B870AC">
        <w:rPr>
          <w:sz w:val="24"/>
          <w:szCs w:val="24"/>
        </w:rPr>
        <w:t>U slučajevima kada je na oglednom polju izvršeno pozicioniranje svakog stabla u prostoru (uzete koordinate stabala) - slika 3, ova jedinica SDOP može biti dalje ''teorijski deljena'' na više još manjih oglednih polja, kružnih, kvadratnih ili drugih oblika (slika 2 i 3).</w:t>
      </w:r>
    </w:p>
    <w:p w:rsidR="000517C3" w:rsidRPr="00B870AC" w:rsidRDefault="000517C3" w:rsidP="000517C3">
      <w:pPr>
        <w:spacing w:before="240" w:after="240"/>
        <w:rPr>
          <w:sz w:val="24"/>
          <w:szCs w:val="24"/>
        </w:rPr>
      </w:pPr>
      <w:r w:rsidRPr="00B870AC">
        <w:rPr>
          <w:sz w:val="24"/>
          <w:szCs w:val="24"/>
        </w:rPr>
        <w:lastRenderedPageBreak/>
        <w:t>Slika 2. Primer jednog oglednog polja XY, veličine 0,50 ha, i više potencijalnih manjih ''teorijskih OP'', pravilnog oblika, koja se mogu rekonstruisati iz OP XY.</w:t>
      </w:r>
    </w:p>
    <w:p w:rsidR="000517C3" w:rsidRPr="00B870AC" w:rsidRDefault="000517C3" w:rsidP="000517C3">
      <w:pPr>
        <w:spacing w:before="240" w:after="240"/>
        <w:jc w:val="center"/>
        <w:rPr>
          <w:sz w:val="20"/>
          <w:szCs w:val="20"/>
        </w:rPr>
      </w:pPr>
      <w:r w:rsidRPr="00B870AC">
        <w:rPr>
          <w:noProof/>
          <w:lang w:val="en-GB" w:eastAsia="en-GB"/>
        </w:rPr>
        <w:drawing>
          <wp:inline distT="0" distB="0" distL="0" distR="0" wp14:anchorId="5E9E971A" wp14:editId="0517B0C4">
            <wp:extent cx="3681730" cy="3061335"/>
            <wp:effectExtent l="0" t="0" r="0" b="0"/>
            <wp:docPr id="4139" name="Picture 4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a:extLst>
                        <a:ext uri="{28A0092B-C50C-407E-A947-70E740481C1C}">
                          <a14:useLocalDpi xmlns:a14="http://schemas.microsoft.com/office/drawing/2010/main" val="0"/>
                        </a:ext>
                      </a:extLst>
                    </a:blip>
                    <a:srcRect l="17056" t="15387" r="37460" b="21057"/>
                    <a:stretch>
                      <a:fillRect/>
                    </a:stretch>
                  </pic:blipFill>
                  <pic:spPr bwMode="auto">
                    <a:xfrm>
                      <a:off x="0" y="0"/>
                      <a:ext cx="3681730" cy="3061335"/>
                    </a:xfrm>
                    <a:prstGeom prst="rect">
                      <a:avLst/>
                    </a:prstGeom>
                    <a:solidFill>
                      <a:srgbClr val="FFFFFF"/>
                    </a:solidFill>
                    <a:ln>
                      <a:noFill/>
                    </a:ln>
                  </pic:spPr>
                </pic:pic>
              </a:graphicData>
            </a:graphic>
          </wp:inline>
        </w:drawing>
      </w:r>
    </w:p>
    <w:p w:rsidR="000517C3" w:rsidRPr="00B870AC" w:rsidRDefault="000517C3" w:rsidP="000517C3">
      <w:pPr>
        <w:spacing w:before="240" w:after="240"/>
        <w:rPr>
          <w:sz w:val="24"/>
          <w:szCs w:val="24"/>
        </w:rPr>
      </w:pPr>
      <w:r w:rsidRPr="00B870AC">
        <w:rPr>
          <w:sz w:val="24"/>
          <w:szCs w:val="24"/>
        </w:rPr>
        <w:t>Slika 3. Primer jednog ogle</w:t>
      </w:r>
      <w:r>
        <w:rPr>
          <w:sz w:val="24"/>
          <w:szCs w:val="24"/>
        </w:rPr>
        <w:t>dnog polja XZ, veličine 0,50 ha</w:t>
      </w:r>
      <w:r w:rsidRPr="00B870AC">
        <w:rPr>
          <w:sz w:val="24"/>
          <w:szCs w:val="24"/>
        </w:rPr>
        <w:t xml:space="preserve"> i više potencijalnih</w:t>
      </w:r>
      <w:r>
        <w:rPr>
          <w:sz w:val="24"/>
          <w:szCs w:val="24"/>
        </w:rPr>
        <w:t xml:space="preserve"> manjih </w:t>
      </w:r>
      <w:r w:rsidRPr="00B870AC">
        <w:rPr>
          <w:sz w:val="24"/>
          <w:szCs w:val="24"/>
        </w:rPr>
        <w:t xml:space="preserve"> ''teorijskih OP'', koja se mogu rekonstruisati </w:t>
      </w:r>
      <w:r>
        <w:rPr>
          <w:sz w:val="24"/>
          <w:szCs w:val="24"/>
        </w:rPr>
        <w:t>u okviru</w:t>
      </w:r>
      <w:r w:rsidRPr="00B870AC">
        <w:rPr>
          <w:sz w:val="24"/>
          <w:szCs w:val="24"/>
        </w:rPr>
        <w:t xml:space="preserve"> OP XZ.</w:t>
      </w:r>
    </w:p>
    <w:p w:rsidR="000517C3" w:rsidRPr="00B870AC" w:rsidRDefault="000517C3" w:rsidP="000517C3">
      <w:pPr>
        <w:spacing w:before="240" w:after="240"/>
        <w:jc w:val="center"/>
      </w:pPr>
      <w:r w:rsidRPr="00B870AC">
        <w:rPr>
          <w:noProof/>
          <w:lang w:val="en-GB" w:eastAsia="en-GB"/>
        </w:rPr>
        <w:drawing>
          <wp:inline distT="0" distB="0" distL="0" distR="0" wp14:anchorId="78E50D64" wp14:editId="063FAC65">
            <wp:extent cx="4635500" cy="2950210"/>
            <wp:effectExtent l="0" t="0" r="0" b="0"/>
            <wp:docPr id="4138" name="Picture 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l="17076" t="15865" r="37749" b="20795"/>
                    <a:stretch>
                      <a:fillRect/>
                    </a:stretch>
                  </pic:blipFill>
                  <pic:spPr bwMode="auto">
                    <a:xfrm>
                      <a:off x="0" y="0"/>
                      <a:ext cx="4635500" cy="2950210"/>
                    </a:xfrm>
                    <a:prstGeom prst="rect">
                      <a:avLst/>
                    </a:prstGeom>
                    <a:solidFill>
                      <a:srgbClr val="FFFFFF"/>
                    </a:solidFill>
                    <a:ln>
                      <a:noFill/>
                    </a:ln>
                  </pic:spPr>
                </pic:pic>
              </a:graphicData>
            </a:graphic>
          </wp:inline>
        </w:drawing>
      </w:r>
    </w:p>
    <w:p w:rsidR="000517C3" w:rsidRDefault="000517C3" w:rsidP="000517C3">
      <w:pPr>
        <w:rPr>
          <w:sz w:val="24"/>
          <w:szCs w:val="24"/>
        </w:rPr>
      </w:pPr>
      <w:r w:rsidRPr="00B870AC">
        <w:rPr>
          <w:sz w:val="24"/>
          <w:szCs w:val="24"/>
        </w:rPr>
        <w:t>Unutar SDOP utvrđene spoljne granice OP trebaju takođe biti obeležene odgovarajućom bojom, a svako od oglednih polja treba biti razdvojeno o</w:t>
      </w:r>
      <w:r>
        <w:rPr>
          <w:sz w:val="24"/>
          <w:szCs w:val="24"/>
        </w:rPr>
        <w:t>d neposrednog susednog ’’zaštit</w:t>
      </w:r>
      <w:r w:rsidRPr="00B870AC">
        <w:rPr>
          <w:sz w:val="24"/>
          <w:szCs w:val="24"/>
        </w:rPr>
        <w:t>nim pojasom’’ – međupojasom.</w:t>
      </w:r>
    </w:p>
    <w:p w:rsidR="000517C3" w:rsidRDefault="000517C3" w:rsidP="000517C3">
      <w:pPr>
        <w:rPr>
          <w:sz w:val="24"/>
          <w:szCs w:val="24"/>
        </w:rPr>
      </w:pPr>
    </w:p>
    <w:p w:rsidR="000517C3" w:rsidRDefault="000517C3" w:rsidP="000517C3">
      <w:pPr>
        <w:rPr>
          <w:sz w:val="24"/>
          <w:szCs w:val="24"/>
        </w:rPr>
      </w:pPr>
    </w:p>
    <w:p w:rsidR="000517C3" w:rsidRPr="00B870AC" w:rsidRDefault="000517C3" w:rsidP="000517C3">
      <w:pPr>
        <w:rPr>
          <w:sz w:val="24"/>
          <w:szCs w:val="24"/>
        </w:rPr>
      </w:pPr>
    </w:p>
    <w:p w:rsidR="000517C3" w:rsidRPr="00B870AC" w:rsidRDefault="000517C3" w:rsidP="000517C3">
      <w:pPr>
        <w:pBdr>
          <w:top w:val="single" w:sz="4" w:space="1" w:color="000000"/>
          <w:left w:val="single" w:sz="4" w:space="4" w:color="000000"/>
          <w:bottom w:val="single" w:sz="4" w:space="1" w:color="000000"/>
          <w:right w:val="single" w:sz="4" w:space="4" w:color="000000"/>
        </w:pBdr>
        <w:rPr>
          <w:sz w:val="24"/>
          <w:szCs w:val="24"/>
        </w:rPr>
      </w:pPr>
      <w:r w:rsidRPr="00B870AC">
        <w:rPr>
          <w:b/>
          <w:sz w:val="24"/>
          <w:szCs w:val="24"/>
        </w:rPr>
        <w:lastRenderedPageBreak/>
        <w:t>Međupojas između oglednih površina</w:t>
      </w:r>
    </w:p>
    <w:p w:rsidR="000517C3" w:rsidRPr="00B870AC" w:rsidRDefault="000517C3" w:rsidP="000517C3">
      <w:pPr>
        <w:pBdr>
          <w:top w:val="single" w:sz="4" w:space="1" w:color="000000"/>
          <w:left w:val="single" w:sz="4" w:space="4" w:color="000000"/>
          <w:bottom w:val="single" w:sz="4" w:space="1" w:color="000000"/>
          <w:right w:val="single" w:sz="4" w:space="4" w:color="000000"/>
        </w:pBdr>
        <w:rPr>
          <w:sz w:val="24"/>
          <w:szCs w:val="24"/>
        </w:rPr>
      </w:pPr>
      <w:r w:rsidRPr="00B870AC">
        <w:rPr>
          <w:sz w:val="24"/>
          <w:szCs w:val="24"/>
        </w:rPr>
        <w:t>Ovaj deo stalne dugoročne ogledne površine predstavlja ''zaštitni deo'', odnosno ''zaštitni pojas'' (slika 1). Ako je ovaj pojas između dva OP sa istim tretmanom, u okviru ovog međupojasa neophodno je, takođe, provesti tretman baziran na istim principima kao i u okviru oglednih polja. Međutim, na ovim delovima SDOP nije potrebno stavljati oznake i provoditi numeričku kvantifikaciju tretmana.</w:t>
      </w:r>
    </w:p>
    <w:p w:rsidR="000517C3" w:rsidRPr="00B870AC" w:rsidRDefault="000517C3" w:rsidP="000517C3">
      <w:pPr>
        <w:pBdr>
          <w:top w:val="single" w:sz="4" w:space="1" w:color="000000"/>
          <w:left w:val="single" w:sz="4" w:space="4" w:color="000000"/>
          <w:bottom w:val="single" w:sz="4" w:space="1" w:color="000000"/>
          <w:right w:val="single" w:sz="4" w:space="4" w:color="000000"/>
        </w:pBdr>
        <w:rPr>
          <w:sz w:val="24"/>
          <w:szCs w:val="24"/>
        </w:rPr>
      </w:pPr>
      <w:r w:rsidRPr="00B870AC">
        <w:rPr>
          <w:b/>
          <w:sz w:val="24"/>
          <w:szCs w:val="24"/>
        </w:rPr>
        <w:t>Ogledne površine ''u nizu'' - po razvojnim fazama</w:t>
      </w:r>
    </w:p>
    <w:p w:rsidR="000517C3" w:rsidRPr="00B870AC" w:rsidRDefault="000517C3" w:rsidP="000517C3">
      <w:pPr>
        <w:pBdr>
          <w:top w:val="single" w:sz="4" w:space="1" w:color="000000"/>
          <w:left w:val="single" w:sz="4" w:space="4" w:color="000000"/>
          <w:bottom w:val="single" w:sz="4" w:space="1" w:color="000000"/>
          <w:right w:val="single" w:sz="4" w:space="4" w:color="000000"/>
        </w:pBdr>
        <w:rPr>
          <w:sz w:val="24"/>
          <w:szCs w:val="24"/>
        </w:rPr>
      </w:pPr>
      <w:r w:rsidRPr="00B870AC">
        <w:rPr>
          <w:sz w:val="24"/>
          <w:szCs w:val="24"/>
        </w:rPr>
        <w:t>Predstavljaju više oglednih površina (poželjno) ili više oglednih polja na različitim lokacijama koja su različite starosti (slika 4), ali sličnih stanišnih i prethodnih ''gazdinskih'' (celokupni dotadašnji tretman) karakteristika.</w:t>
      </w:r>
    </w:p>
    <w:p w:rsidR="000517C3" w:rsidRPr="00B870AC" w:rsidRDefault="000517C3" w:rsidP="000517C3">
      <w:pPr>
        <w:pBdr>
          <w:top w:val="single" w:sz="4" w:space="1" w:color="000000"/>
          <w:left w:val="single" w:sz="4" w:space="4" w:color="000000"/>
          <w:bottom w:val="single" w:sz="4" w:space="1" w:color="000000"/>
          <w:right w:val="single" w:sz="4" w:space="4" w:color="000000"/>
        </w:pBdr>
        <w:rPr>
          <w:sz w:val="24"/>
          <w:szCs w:val="24"/>
        </w:rPr>
      </w:pPr>
      <w:r w:rsidRPr="00B870AC">
        <w:rPr>
          <w:sz w:val="24"/>
          <w:szCs w:val="24"/>
        </w:rPr>
        <w:t>Ovakve površine vrlo su prikladne za sagledavanje rasta i razvoja šumskih stabala i sastojina u slučajevima kada ne postoje stalne dugoročne površine, sa preciznim tretmanima i pri tome kontinuirano merene i evaluirane.</w:t>
      </w:r>
    </w:p>
    <w:p w:rsidR="000517C3" w:rsidRPr="00B870AC" w:rsidRDefault="000517C3" w:rsidP="000517C3">
      <w:pPr>
        <w:spacing w:before="240" w:after="240"/>
      </w:pPr>
      <w:r w:rsidRPr="00B870AC">
        <w:rPr>
          <w:sz w:val="24"/>
          <w:szCs w:val="24"/>
        </w:rPr>
        <w:t>Slika 4. Shematski prikaz oglednih površina ili oglednih polja ''u nizu''.</w:t>
      </w:r>
    </w:p>
    <w:p w:rsidR="000517C3" w:rsidRPr="00B870AC" w:rsidRDefault="000517C3" w:rsidP="000517C3">
      <w:pPr>
        <w:spacing w:before="240" w:after="240"/>
        <w:jc w:val="center"/>
        <w:rPr>
          <w:sz w:val="24"/>
          <w:szCs w:val="24"/>
          <w:u w:val="single"/>
        </w:rPr>
      </w:pPr>
      <w:r w:rsidRPr="00B870AC">
        <w:rPr>
          <w:noProof/>
          <w:lang w:val="en-GB" w:eastAsia="en-GB"/>
        </w:rPr>
        <w:drawing>
          <wp:inline distT="0" distB="0" distL="0" distR="0" wp14:anchorId="53C543EE" wp14:editId="51CBE5DD">
            <wp:extent cx="5581650" cy="4349115"/>
            <wp:effectExtent l="0" t="0" r="0" b="0"/>
            <wp:docPr id="4137" name="Picture 4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
                      <a:extLst>
                        <a:ext uri="{28A0092B-C50C-407E-A947-70E740481C1C}">
                          <a14:useLocalDpi xmlns:a14="http://schemas.microsoft.com/office/drawing/2010/main" val="0"/>
                        </a:ext>
                      </a:extLst>
                    </a:blip>
                    <a:srcRect l="4622" r="41798" b="14124"/>
                    <a:stretch>
                      <a:fillRect/>
                    </a:stretch>
                  </pic:blipFill>
                  <pic:spPr bwMode="auto">
                    <a:xfrm>
                      <a:off x="0" y="0"/>
                      <a:ext cx="5581650" cy="4349115"/>
                    </a:xfrm>
                    <a:prstGeom prst="rect">
                      <a:avLst/>
                    </a:prstGeom>
                    <a:solidFill>
                      <a:srgbClr val="FFFFFF"/>
                    </a:solidFill>
                    <a:ln>
                      <a:noFill/>
                    </a:ln>
                  </pic:spPr>
                </pic:pic>
              </a:graphicData>
            </a:graphic>
          </wp:inline>
        </w:drawing>
      </w:r>
    </w:p>
    <w:p w:rsidR="000517C3" w:rsidRDefault="000517C3" w:rsidP="000517C3">
      <w:pPr>
        <w:rPr>
          <w:sz w:val="24"/>
          <w:szCs w:val="24"/>
          <w:u w:val="single"/>
        </w:rPr>
      </w:pPr>
    </w:p>
    <w:p w:rsidR="000517C3" w:rsidRDefault="000517C3" w:rsidP="000517C3">
      <w:pPr>
        <w:rPr>
          <w:sz w:val="24"/>
          <w:szCs w:val="24"/>
          <w:u w:val="single"/>
        </w:rPr>
      </w:pPr>
    </w:p>
    <w:p w:rsidR="000517C3" w:rsidRDefault="000517C3" w:rsidP="000517C3">
      <w:pPr>
        <w:rPr>
          <w:sz w:val="24"/>
          <w:szCs w:val="24"/>
          <w:u w:val="single"/>
        </w:rPr>
      </w:pPr>
    </w:p>
    <w:p w:rsidR="000517C3" w:rsidRDefault="000517C3" w:rsidP="000517C3">
      <w:pPr>
        <w:rPr>
          <w:sz w:val="24"/>
          <w:szCs w:val="24"/>
          <w:u w:val="single"/>
        </w:rPr>
      </w:pPr>
    </w:p>
    <w:p w:rsidR="000517C3" w:rsidRPr="00B870AC" w:rsidRDefault="000517C3" w:rsidP="000517C3">
      <w:pPr>
        <w:rPr>
          <w:sz w:val="24"/>
          <w:szCs w:val="24"/>
        </w:rPr>
      </w:pPr>
      <w:r w:rsidRPr="00B870AC">
        <w:rPr>
          <w:sz w:val="24"/>
          <w:szCs w:val="24"/>
          <w:u w:val="single"/>
        </w:rPr>
        <w:lastRenderedPageBreak/>
        <w:t>Zaštita SDOP</w:t>
      </w:r>
    </w:p>
    <w:p w:rsidR="000517C3" w:rsidRPr="00B870AC" w:rsidRDefault="000517C3" w:rsidP="000517C3">
      <w:pPr>
        <w:rPr>
          <w:sz w:val="24"/>
          <w:szCs w:val="24"/>
        </w:rPr>
      </w:pPr>
      <w:r w:rsidRPr="00B870AC">
        <w:rPr>
          <w:sz w:val="24"/>
          <w:szCs w:val="24"/>
        </w:rPr>
        <w:t>Unutar SDOP se, samo uz saglasnost osnivača SDOP, mogu provoditi odgovarajuće seče i druge intervencije. Takođe, svi mogući okolni uticaji, koji mogu da remete donošenje odgovarajućih zaključaka sa OP, moraju se izolovati.</w:t>
      </w:r>
    </w:p>
    <w:p w:rsidR="000517C3" w:rsidRPr="00B870AC" w:rsidRDefault="000517C3" w:rsidP="000517C3">
      <w:pPr>
        <w:rPr>
          <w:sz w:val="24"/>
          <w:szCs w:val="24"/>
          <w:u w:val="single"/>
        </w:rPr>
      </w:pPr>
      <w:r w:rsidRPr="00B870AC">
        <w:rPr>
          <w:sz w:val="24"/>
          <w:szCs w:val="24"/>
        </w:rPr>
        <w:t>Na rastojanju od 100 metara od SDOP ne sme se vršiti đubrenje, niti se primenjivati pesticidi. U slučaju postojanja jače izražene opasnosti od šteta od divljači, neophodno je stalno kontrolisati i obilaziti SDOP, a po potrebi i ograditi.</w:t>
      </w:r>
    </w:p>
    <w:p w:rsidR="000517C3" w:rsidRPr="00B870AC" w:rsidRDefault="000517C3" w:rsidP="000517C3">
      <w:pPr>
        <w:rPr>
          <w:sz w:val="24"/>
          <w:szCs w:val="24"/>
        </w:rPr>
      </w:pPr>
      <w:r w:rsidRPr="00B870AC">
        <w:rPr>
          <w:sz w:val="24"/>
          <w:szCs w:val="24"/>
          <w:u w:val="single"/>
        </w:rPr>
        <w:t>Obaveze nadležne lokalne institucije koja gazduje šumama na području gde su postavljene SDOP</w:t>
      </w:r>
    </w:p>
    <w:p w:rsidR="000517C3" w:rsidRPr="00B870AC" w:rsidRDefault="000517C3" w:rsidP="000517C3">
      <w:pPr>
        <w:rPr>
          <w:sz w:val="24"/>
          <w:szCs w:val="24"/>
        </w:rPr>
      </w:pPr>
      <w:r w:rsidRPr="00B870AC">
        <w:rPr>
          <w:sz w:val="24"/>
          <w:szCs w:val="24"/>
        </w:rPr>
        <w:t xml:space="preserve">Imajući u vidu da osnivači stalnih dugoročnih oglednih površina nisu u mogućnosti da iste permanentno nadziru, neophodno je da šumarski inženjeri i tehničari sa lokacija na kojima su postavljene SDOP vrše redovne obilaske i kontrole ovih površina. </w:t>
      </w:r>
    </w:p>
    <w:p w:rsidR="000517C3" w:rsidRPr="00B870AC" w:rsidRDefault="000517C3" w:rsidP="000517C3">
      <w:pPr>
        <w:rPr>
          <w:sz w:val="24"/>
          <w:szCs w:val="24"/>
        </w:rPr>
      </w:pPr>
      <w:r w:rsidRPr="00B870AC">
        <w:rPr>
          <w:sz w:val="24"/>
          <w:szCs w:val="24"/>
        </w:rPr>
        <w:t>Potrebno je eliminisati mogućnosti za sprovođenje ilegalnih seča ili bilo kakve seče bez kontrole osnivača SDOP.</w:t>
      </w:r>
    </w:p>
    <w:p w:rsidR="000517C3" w:rsidRPr="00B870AC" w:rsidRDefault="000517C3" w:rsidP="000517C3">
      <w:pPr>
        <w:rPr>
          <w:sz w:val="24"/>
          <w:szCs w:val="24"/>
        </w:rPr>
      </w:pPr>
      <w:r w:rsidRPr="00B870AC">
        <w:rPr>
          <w:sz w:val="24"/>
          <w:szCs w:val="24"/>
        </w:rPr>
        <w:t xml:space="preserve">Neophodno je izvestiti </w:t>
      </w:r>
      <w:r>
        <w:rPr>
          <w:sz w:val="24"/>
          <w:szCs w:val="24"/>
        </w:rPr>
        <w:t>osnivače</w:t>
      </w:r>
      <w:r w:rsidRPr="00B870AC">
        <w:rPr>
          <w:sz w:val="24"/>
          <w:szCs w:val="24"/>
        </w:rPr>
        <w:t xml:space="preserve"> SDOP o svakoj aktivnosti, koja se desila ili planira obaviti u njihovoj neposrednoj blizini, a koja može uticati na ove površine ili na neki drugi način ugroziti celokupne napore za dobijanjem validnih i svrsishodnih informacija sa SDOP. </w:t>
      </w:r>
    </w:p>
    <w:p w:rsidR="000517C3" w:rsidRPr="00B870AC" w:rsidRDefault="000517C3" w:rsidP="000517C3">
      <w:pPr>
        <w:rPr>
          <w:sz w:val="24"/>
          <w:szCs w:val="24"/>
        </w:rPr>
      </w:pPr>
      <w:r w:rsidRPr="00B870AC">
        <w:rPr>
          <w:sz w:val="24"/>
          <w:szCs w:val="24"/>
        </w:rPr>
        <w:t>O svakoj vrsti slučajnog prinosa (suva stabla, prelomljena stabla itd.) koja se eventualno desi na prostoru SDOP, mora biti informisan (izvešten) osnivač SDOP, koji če nastalu promenu evidentirati.</w:t>
      </w:r>
    </w:p>
    <w:p w:rsidR="000517C3" w:rsidRDefault="000517C3" w:rsidP="000517C3">
      <w:pPr>
        <w:spacing w:after="0"/>
        <w:rPr>
          <w:sz w:val="24"/>
          <w:szCs w:val="24"/>
        </w:rPr>
      </w:pPr>
      <w:r w:rsidRPr="00B870AC">
        <w:rPr>
          <w:sz w:val="24"/>
          <w:szCs w:val="24"/>
        </w:rPr>
        <w:t>Svaka eventualna opasnost od insekata, glodara, fitopatogenih i drugih oboljenja mora se evidentirati, uz pravovremeno izveštavanje osnivača SDOP.</w:t>
      </w:r>
    </w:p>
    <w:p w:rsidR="000517C3" w:rsidRPr="00B870AC" w:rsidRDefault="000517C3" w:rsidP="000517C3">
      <w:pPr>
        <w:spacing w:after="0"/>
        <w:rPr>
          <w:sz w:val="24"/>
          <w:szCs w:val="24"/>
          <w:u w:val="single"/>
        </w:rPr>
      </w:pPr>
    </w:p>
    <w:p w:rsidR="000517C3" w:rsidRPr="007E4E2C" w:rsidRDefault="000517C3" w:rsidP="006047D8">
      <w:pPr>
        <w:pStyle w:val="Heading2"/>
        <w:numPr>
          <w:ilvl w:val="1"/>
          <w:numId w:val="11"/>
        </w:numPr>
        <w:suppressAutoHyphens/>
        <w:spacing w:before="280" w:after="280"/>
        <w:ind w:left="578" w:hanging="578"/>
        <w:jc w:val="both"/>
      </w:pPr>
      <w:bookmarkStart w:id="5" w:name="_Toc490123519"/>
      <w:bookmarkStart w:id="6" w:name="_Toc499380428"/>
      <w:r w:rsidRPr="007E4E2C">
        <w:t>Elementi rasta koji će se prikupljati sa SDOP</w:t>
      </w:r>
      <w:bookmarkEnd w:id="5"/>
      <w:bookmarkEnd w:id="6"/>
    </w:p>
    <w:p w:rsidR="000517C3" w:rsidRPr="001B5C6B" w:rsidRDefault="000517C3" w:rsidP="006047D8">
      <w:pPr>
        <w:pStyle w:val="Heading3"/>
        <w:numPr>
          <w:ilvl w:val="2"/>
          <w:numId w:val="11"/>
        </w:numPr>
        <w:suppressAutoHyphens/>
        <w:spacing w:before="200" w:after="200"/>
        <w:jc w:val="both"/>
      </w:pPr>
      <w:bookmarkStart w:id="7" w:name="_Toc490123520"/>
      <w:bookmarkStart w:id="8" w:name="_Toc499380429"/>
      <w:r w:rsidRPr="001B5C6B">
        <w:t>Prečnik stabala (d)</w:t>
      </w:r>
      <w:bookmarkEnd w:id="7"/>
      <w:bookmarkEnd w:id="8"/>
      <w:r w:rsidRPr="001B5C6B">
        <w:t xml:space="preserve"> </w:t>
      </w:r>
    </w:p>
    <w:p w:rsidR="000517C3" w:rsidRPr="00B870AC" w:rsidRDefault="000517C3" w:rsidP="000517C3">
      <w:pPr>
        <w:rPr>
          <w:sz w:val="24"/>
          <w:szCs w:val="24"/>
        </w:rPr>
      </w:pPr>
      <w:r w:rsidRPr="00B870AC">
        <w:rPr>
          <w:sz w:val="24"/>
          <w:szCs w:val="24"/>
        </w:rPr>
        <w:t>Prečnik stabla je određen na visini od 1.3 metra. Na nagnutom terenu, merenje se obavlja paralelno sa terenom sa uzbrdne strane na 1.3 metra visine. Merno mesto na stablu se trajno obeležava farbom. Mesto na kome se vrši merenje je prethodno neophodno očistiti.</w:t>
      </w:r>
    </w:p>
    <w:p w:rsidR="000517C3" w:rsidRDefault="000517C3" w:rsidP="000517C3">
      <w:pPr>
        <w:spacing w:after="0"/>
        <w:rPr>
          <w:sz w:val="24"/>
          <w:szCs w:val="24"/>
        </w:rPr>
      </w:pPr>
      <w:r w:rsidRPr="00B870AC">
        <w:rPr>
          <w:sz w:val="24"/>
          <w:szCs w:val="24"/>
        </w:rPr>
        <w:t xml:space="preserve">Inače, podaci o prečnicima stabala se dobijaju po uobičajenom i poznatom metodološkom pristupu, prezentovanim u okviru udžbenika iz Dendrometrije (Pantić, Banković 2006). Neki od osnovnih principa merenje prečnika u zavisnosti od položaja ili oblika stabla prikazani su na slici 5. </w:t>
      </w:r>
    </w:p>
    <w:p w:rsidR="000517C3" w:rsidRDefault="000517C3" w:rsidP="000517C3">
      <w:pPr>
        <w:spacing w:after="0"/>
        <w:rPr>
          <w:sz w:val="24"/>
          <w:szCs w:val="24"/>
        </w:rPr>
      </w:pPr>
    </w:p>
    <w:p w:rsidR="000517C3" w:rsidRDefault="000517C3" w:rsidP="000517C3">
      <w:pPr>
        <w:spacing w:after="0"/>
        <w:rPr>
          <w:sz w:val="24"/>
          <w:szCs w:val="24"/>
        </w:rPr>
      </w:pPr>
    </w:p>
    <w:p w:rsidR="000517C3" w:rsidRDefault="000517C3" w:rsidP="000517C3">
      <w:pPr>
        <w:spacing w:after="0"/>
        <w:rPr>
          <w:sz w:val="24"/>
          <w:szCs w:val="24"/>
        </w:rPr>
      </w:pPr>
    </w:p>
    <w:p w:rsidR="000517C3" w:rsidRDefault="000517C3" w:rsidP="000517C3">
      <w:pPr>
        <w:spacing w:after="0"/>
        <w:rPr>
          <w:sz w:val="24"/>
          <w:szCs w:val="24"/>
        </w:rPr>
      </w:pPr>
    </w:p>
    <w:p w:rsidR="000517C3" w:rsidRDefault="000517C3" w:rsidP="000517C3">
      <w:pPr>
        <w:spacing w:after="0"/>
        <w:rPr>
          <w:sz w:val="24"/>
          <w:szCs w:val="24"/>
        </w:rPr>
      </w:pPr>
    </w:p>
    <w:p w:rsidR="000517C3" w:rsidRDefault="000517C3" w:rsidP="000517C3">
      <w:pPr>
        <w:spacing w:after="0"/>
        <w:rPr>
          <w:sz w:val="24"/>
          <w:szCs w:val="24"/>
        </w:rPr>
      </w:pPr>
    </w:p>
    <w:p w:rsidR="000517C3" w:rsidRDefault="000517C3" w:rsidP="000517C3">
      <w:pPr>
        <w:spacing w:after="0"/>
        <w:rPr>
          <w:sz w:val="24"/>
          <w:szCs w:val="24"/>
        </w:rPr>
      </w:pPr>
    </w:p>
    <w:p w:rsidR="000517C3" w:rsidRPr="00375B91" w:rsidRDefault="000517C3" w:rsidP="000517C3">
      <w:pPr>
        <w:spacing w:before="240" w:after="240"/>
        <w:rPr>
          <w:sz w:val="24"/>
        </w:rPr>
      </w:pPr>
      <w:r w:rsidRPr="00375B91">
        <w:rPr>
          <w:color w:val="000000"/>
          <w:sz w:val="24"/>
        </w:rPr>
        <w:lastRenderedPageBreak/>
        <w:t>Slika 5. Premer prsnog prečnika u pojedinim situacijama</w:t>
      </w:r>
      <w:r>
        <w:rPr>
          <w:color w:val="000000"/>
          <w:sz w:val="24"/>
        </w:rPr>
        <w:t>.</w:t>
      </w:r>
    </w:p>
    <w:p w:rsidR="000517C3" w:rsidRDefault="000517C3" w:rsidP="000517C3">
      <w:pPr>
        <w:spacing w:before="240" w:after="240"/>
        <w:jc w:val="center"/>
      </w:pPr>
      <w:r>
        <w:rPr>
          <w:noProof/>
          <w:lang w:val="en-GB" w:eastAsia="en-GB"/>
        </w:rPr>
        <w:drawing>
          <wp:inline distT="0" distB="0" distL="0" distR="0" wp14:anchorId="163E386A" wp14:editId="6C06E7E9">
            <wp:extent cx="5128895" cy="3235960"/>
            <wp:effectExtent l="0" t="0" r="0" b="0"/>
            <wp:docPr id="4136" name="Picture 4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8895" cy="3235960"/>
                    </a:xfrm>
                    <a:prstGeom prst="rect">
                      <a:avLst/>
                    </a:prstGeom>
                    <a:solidFill>
                      <a:srgbClr val="FFFFFF"/>
                    </a:solidFill>
                    <a:ln>
                      <a:noFill/>
                    </a:ln>
                  </pic:spPr>
                </pic:pic>
              </a:graphicData>
            </a:graphic>
          </wp:inline>
        </w:drawing>
      </w:r>
    </w:p>
    <w:p w:rsidR="000517C3" w:rsidRPr="00B870AC" w:rsidRDefault="000517C3" w:rsidP="000517C3">
      <w:pPr>
        <w:spacing w:after="0"/>
        <w:jc w:val="center"/>
        <w:rPr>
          <w:sz w:val="24"/>
          <w:szCs w:val="24"/>
        </w:rPr>
      </w:pPr>
    </w:p>
    <w:p w:rsidR="000517C3" w:rsidRPr="00B870AC" w:rsidRDefault="000517C3" w:rsidP="006047D8">
      <w:pPr>
        <w:pStyle w:val="Heading3"/>
        <w:numPr>
          <w:ilvl w:val="2"/>
          <w:numId w:val="11"/>
        </w:numPr>
        <w:suppressAutoHyphens/>
        <w:spacing w:after="0"/>
        <w:jc w:val="both"/>
        <w:rPr>
          <w:rFonts w:ascii="Calibri" w:hAnsi="Calibri"/>
          <w:lang w:val="sr-Latn-RS"/>
        </w:rPr>
      </w:pPr>
      <w:bookmarkStart w:id="9" w:name="_Toc490123521"/>
      <w:bookmarkStart w:id="10" w:name="_Toc499380430"/>
      <w:r w:rsidRPr="00B870AC">
        <w:rPr>
          <w:lang w:val="sr-Latn-RS"/>
        </w:rPr>
        <w:t>Visina stabla</w:t>
      </w:r>
      <w:bookmarkEnd w:id="9"/>
      <w:r w:rsidRPr="00B870AC">
        <w:rPr>
          <w:lang w:val="sr-Latn-RS"/>
        </w:rPr>
        <w:t xml:space="preserve"> </w:t>
      </w:r>
      <w:r>
        <w:rPr>
          <w:lang w:val="sr-Latn-RS"/>
        </w:rPr>
        <w:t>(h)</w:t>
      </w:r>
      <w:bookmarkEnd w:id="10"/>
    </w:p>
    <w:p w:rsidR="000517C3" w:rsidRDefault="000517C3" w:rsidP="000517C3">
      <w:pPr>
        <w:spacing w:after="0"/>
        <w:rPr>
          <w:sz w:val="24"/>
        </w:rPr>
      </w:pPr>
    </w:p>
    <w:p w:rsidR="000517C3" w:rsidRPr="00B870AC" w:rsidRDefault="000517C3" w:rsidP="000517C3">
      <w:pPr>
        <w:rPr>
          <w:sz w:val="24"/>
        </w:rPr>
      </w:pPr>
      <w:r w:rsidRPr="00B870AC">
        <w:rPr>
          <w:sz w:val="24"/>
        </w:rPr>
        <w:t>Na SDOP prikupljaju se podaci o visinama stabala za izra</w:t>
      </w:r>
      <w:r w:rsidRPr="00B870AC">
        <w:rPr>
          <w:rFonts w:ascii="Calibri" w:hAnsi="Calibri" w:cs="Calibri"/>
          <w:sz w:val="24"/>
        </w:rPr>
        <w:t>č</w:t>
      </w:r>
      <w:r w:rsidRPr="00B870AC">
        <w:rPr>
          <w:sz w:val="24"/>
        </w:rPr>
        <w:t>unavanje slede</w:t>
      </w:r>
      <w:r w:rsidRPr="00B870AC">
        <w:rPr>
          <w:rFonts w:ascii="Calibri" w:hAnsi="Calibri" w:cs="Calibri"/>
          <w:sz w:val="24"/>
        </w:rPr>
        <w:t>ć</w:t>
      </w:r>
      <w:r w:rsidRPr="00B870AC">
        <w:rPr>
          <w:sz w:val="24"/>
        </w:rPr>
        <w:t xml:space="preserve">ih visina: </w:t>
      </w:r>
    </w:p>
    <w:p w:rsidR="000517C3" w:rsidRPr="0031012F" w:rsidRDefault="000517C3" w:rsidP="000517C3">
      <w:pPr>
        <w:spacing w:after="0"/>
        <w:rPr>
          <w:sz w:val="24"/>
          <w:szCs w:val="24"/>
          <w:lang w:val="en-GB"/>
        </w:rPr>
      </w:pPr>
      <w:r w:rsidRPr="00B870AC">
        <w:tab/>
      </w:r>
      <w:r>
        <w:tab/>
      </w:r>
      <w:r w:rsidRPr="0031012F">
        <w:rPr>
          <w:sz w:val="24"/>
          <w:szCs w:val="24"/>
          <w:lang w:val="en-GB"/>
        </w:rPr>
        <w:t>h</w:t>
      </w:r>
      <w:r w:rsidRPr="0031012F">
        <w:rPr>
          <w:sz w:val="24"/>
          <w:szCs w:val="24"/>
          <w:vertAlign w:val="subscript"/>
          <w:lang w:val="en-GB"/>
        </w:rPr>
        <w:t>s</w:t>
      </w:r>
      <w:r w:rsidRPr="0031012F">
        <w:rPr>
          <w:sz w:val="24"/>
          <w:szCs w:val="24"/>
          <w:lang w:val="en-GB"/>
        </w:rPr>
        <w:t>-aritmetička srednja visina,</w:t>
      </w:r>
    </w:p>
    <w:p w:rsidR="000517C3" w:rsidRPr="0031012F" w:rsidRDefault="000517C3" w:rsidP="000517C3">
      <w:pPr>
        <w:spacing w:after="0"/>
        <w:ind w:left="708" w:firstLine="708"/>
        <w:rPr>
          <w:sz w:val="24"/>
          <w:szCs w:val="24"/>
          <w:lang w:val="en-GB"/>
        </w:rPr>
      </w:pPr>
      <w:r w:rsidRPr="0031012F">
        <w:rPr>
          <w:sz w:val="24"/>
          <w:szCs w:val="24"/>
          <w:lang w:val="en-GB"/>
        </w:rPr>
        <w:t>h</w:t>
      </w:r>
      <w:r w:rsidRPr="0031012F">
        <w:rPr>
          <w:sz w:val="24"/>
          <w:szCs w:val="24"/>
          <w:vertAlign w:val="subscript"/>
          <w:lang w:val="en-GB"/>
        </w:rPr>
        <w:t>L</w:t>
      </w:r>
      <w:r w:rsidRPr="0031012F">
        <w:rPr>
          <w:sz w:val="24"/>
          <w:szCs w:val="24"/>
          <w:lang w:val="en-GB"/>
        </w:rPr>
        <w:t xml:space="preserve"> – Lorajeva srednja visina</w:t>
      </w:r>
    </w:p>
    <w:p w:rsidR="000517C3" w:rsidRPr="0031012F" w:rsidRDefault="000517C3" w:rsidP="000517C3">
      <w:pPr>
        <w:spacing w:after="0"/>
        <w:ind w:left="708" w:firstLine="708"/>
        <w:rPr>
          <w:sz w:val="24"/>
          <w:szCs w:val="24"/>
          <w:lang w:val="en-GB"/>
        </w:rPr>
      </w:pPr>
      <w:r w:rsidRPr="0031012F">
        <w:rPr>
          <w:sz w:val="24"/>
          <w:szCs w:val="24"/>
          <w:lang w:val="en-GB"/>
        </w:rPr>
        <w:t>H</w:t>
      </w:r>
      <w:r w:rsidRPr="0031012F">
        <w:rPr>
          <w:sz w:val="24"/>
          <w:szCs w:val="24"/>
          <w:vertAlign w:val="subscript"/>
          <w:lang w:val="en-GB"/>
        </w:rPr>
        <w:t>s</w:t>
      </w:r>
      <w:r w:rsidRPr="0031012F">
        <w:rPr>
          <w:sz w:val="24"/>
          <w:szCs w:val="24"/>
          <w:lang w:val="en-GB"/>
        </w:rPr>
        <w:t>- srednja visina dominantnih stabala</w:t>
      </w:r>
    </w:p>
    <w:p w:rsidR="000517C3" w:rsidRPr="0031012F" w:rsidRDefault="000517C3" w:rsidP="000517C3">
      <w:pPr>
        <w:spacing w:after="0"/>
        <w:ind w:left="708" w:firstLine="708"/>
        <w:rPr>
          <w:sz w:val="24"/>
          <w:szCs w:val="24"/>
          <w:lang w:val="en-GB"/>
        </w:rPr>
      </w:pPr>
      <w:r w:rsidRPr="0031012F">
        <w:rPr>
          <w:sz w:val="24"/>
          <w:szCs w:val="24"/>
          <w:lang w:val="en-GB"/>
        </w:rPr>
        <w:t>H</w:t>
      </w:r>
      <w:r w:rsidRPr="0031012F">
        <w:rPr>
          <w:sz w:val="24"/>
          <w:szCs w:val="24"/>
          <w:vertAlign w:val="subscript"/>
          <w:lang w:val="en-GB"/>
        </w:rPr>
        <w:t>L</w:t>
      </w:r>
      <w:r w:rsidRPr="0031012F">
        <w:rPr>
          <w:sz w:val="24"/>
          <w:szCs w:val="24"/>
          <w:lang w:val="en-GB"/>
        </w:rPr>
        <w:t xml:space="preserve"> – srednja visina dominantnih stabala po Loraju</w:t>
      </w:r>
    </w:p>
    <w:p w:rsidR="000517C3" w:rsidRPr="0031012F" w:rsidRDefault="000517C3" w:rsidP="000517C3">
      <w:pPr>
        <w:rPr>
          <w:sz w:val="24"/>
          <w:szCs w:val="24"/>
          <w:lang w:val="en-GB"/>
        </w:rPr>
      </w:pPr>
      <w:r w:rsidRPr="0031012F">
        <w:rPr>
          <w:sz w:val="24"/>
          <w:szCs w:val="24"/>
          <w:lang w:val="en-GB"/>
        </w:rPr>
        <w:tab/>
      </w:r>
    </w:p>
    <w:p w:rsidR="000517C3" w:rsidRPr="0031012F" w:rsidRDefault="000517C3" w:rsidP="000517C3">
      <w:pPr>
        <w:spacing w:after="240"/>
        <w:ind w:firstLine="709"/>
        <w:rPr>
          <w:sz w:val="24"/>
          <w:szCs w:val="24"/>
          <w:lang w:val="en-GB"/>
        </w:rPr>
      </w:pPr>
      <w:r w:rsidRPr="0031012F">
        <w:rPr>
          <w:sz w:val="24"/>
          <w:szCs w:val="24"/>
          <w:lang w:val="en-GB"/>
        </w:rPr>
        <w:t xml:space="preserve">Podaci o visinama stabala se dobijaju po već uobičajenom i poznatom metodološkom pristupu, prezentovanim u okviru udžbenika iz Dendrometrije (Pantić, Banković 2006). </w:t>
      </w:r>
    </w:p>
    <w:p w:rsidR="000517C3" w:rsidRPr="00B870AC" w:rsidRDefault="000517C3" w:rsidP="006047D8">
      <w:pPr>
        <w:pStyle w:val="Heading3"/>
        <w:numPr>
          <w:ilvl w:val="2"/>
          <w:numId w:val="11"/>
        </w:numPr>
        <w:suppressAutoHyphens/>
        <w:spacing w:before="200" w:after="240"/>
        <w:jc w:val="both"/>
        <w:rPr>
          <w:rFonts w:ascii="Calibri" w:hAnsi="Calibri"/>
          <w:lang w:val="sr-Latn-RS"/>
        </w:rPr>
      </w:pPr>
      <w:bookmarkStart w:id="11" w:name="_Toc490123522"/>
      <w:bookmarkStart w:id="12" w:name="_Toc499380431"/>
      <w:r w:rsidRPr="00B870AC">
        <w:rPr>
          <w:lang w:val="sr-Latn-RS"/>
        </w:rPr>
        <w:t>Početak krošnje (h</w:t>
      </w:r>
      <w:r w:rsidRPr="00B870AC">
        <w:rPr>
          <w:vertAlign w:val="subscript"/>
          <w:lang w:val="sr-Latn-RS"/>
        </w:rPr>
        <w:t>pk</w:t>
      </w:r>
      <w:r w:rsidRPr="00B870AC">
        <w:rPr>
          <w:lang w:val="sr-Latn-RS"/>
        </w:rPr>
        <w:t>)</w:t>
      </w:r>
      <w:bookmarkEnd w:id="11"/>
      <w:bookmarkEnd w:id="12"/>
    </w:p>
    <w:p w:rsidR="000517C3" w:rsidRPr="007979FE" w:rsidRDefault="000517C3" w:rsidP="000517C3">
      <w:pPr>
        <w:pStyle w:val="Caption"/>
        <w:ind w:left="0" w:firstLine="708"/>
        <w:jc w:val="both"/>
        <w:rPr>
          <w:rFonts w:asciiTheme="minorHAnsi" w:hAnsiTheme="minorHAnsi"/>
          <w:sz w:val="24"/>
          <w:szCs w:val="24"/>
          <w:lang w:val="sr-Latn-RS"/>
        </w:rPr>
      </w:pPr>
      <w:r w:rsidRPr="007979FE">
        <w:rPr>
          <w:rFonts w:asciiTheme="minorHAnsi" w:hAnsiTheme="minorHAnsi"/>
          <w:sz w:val="24"/>
          <w:szCs w:val="24"/>
          <w:lang w:val="sr-Latn-RS"/>
        </w:rPr>
        <w:t>Meri se na svim stablima na kojim se mere visine. Početak krošnje (hpk) kod lišćara predstavlja onu visinu na stablu (deblu) na kojoj se javila prva jača grana koja dopire do najšireg dela krošnje, odnosno dopire do krošnje svetlosti (Stajić, Vučković 2016). Kod četinara visina početka krošnje predstavlja visinu stabla (debla) na kojoj se nalaze najmanje 3 zelene grane u pršljenu (Stajić, Vučković 2016).</w:t>
      </w:r>
    </w:p>
    <w:p w:rsidR="000517C3" w:rsidRPr="00777608" w:rsidRDefault="000517C3" w:rsidP="000517C3">
      <w:pPr>
        <w:pStyle w:val="Caption"/>
        <w:ind w:left="0" w:firstLine="709"/>
        <w:jc w:val="both"/>
        <w:rPr>
          <w:rFonts w:asciiTheme="minorHAnsi" w:hAnsiTheme="minorHAnsi"/>
          <w:sz w:val="24"/>
          <w:szCs w:val="24"/>
          <w:lang w:val="en-GB"/>
        </w:rPr>
      </w:pPr>
      <w:r w:rsidRPr="007979FE">
        <w:rPr>
          <w:rFonts w:asciiTheme="minorHAnsi" w:hAnsiTheme="minorHAnsi"/>
          <w:sz w:val="24"/>
          <w:szCs w:val="24"/>
          <w:lang w:val="sr-Latn-RS"/>
        </w:rPr>
        <w:t xml:space="preserve">Ovu visinu i mesto na stablu treba razlikovati od visine debla (ld), koja predstavlja visinu na kojoj počinje račvanje debla ili prva jača grana, ali koja se ne ’’pruža’’ do krošnje svetlosti. </w:t>
      </w:r>
      <w:r w:rsidRPr="00777608">
        <w:rPr>
          <w:rFonts w:asciiTheme="minorHAnsi" w:hAnsiTheme="minorHAnsi"/>
          <w:sz w:val="24"/>
          <w:szCs w:val="24"/>
          <w:lang w:val="en-GB"/>
        </w:rPr>
        <w:t xml:space="preserve">Ova visina, u stvari, predstavlja dužinu debla čistog od grana. Prethodno naznačene razlike u definiciji pomenute dve visine ilustrovane su na slici 6. </w:t>
      </w:r>
    </w:p>
    <w:p w:rsidR="000517C3" w:rsidRPr="00777608" w:rsidRDefault="000517C3" w:rsidP="000517C3">
      <w:pPr>
        <w:pStyle w:val="Caption"/>
        <w:rPr>
          <w:rFonts w:asciiTheme="minorHAnsi" w:hAnsiTheme="minorHAnsi"/>
          <w:sz w:val="24"/>
          <w:szCs w:val="24"/>
          <w:lang w:val="en-GB"/>
        </w:rPr>
      </w:pPr>
      <w:r w:rsidRPr="00777608">
        <w:rPr>
          <w:rFonts w:asciiTheme="minorHAnsi" w:hAnsiTheme="minorHAnsi"/>
          <w:sz w:val="24"/>
          <w:szCs w:val="24"/>
          <w:lang w:val="en-GB"/>
        </w:rPr>
        <w:lastRenderedPageBreak/>
        <w:t xml:space="preserve">Na osnovu visine početka krošnje stabala i ukupne visine moguće je utvrditi apsolutnu (lk) i relativnu dužinu krošnje (lkr). </w:t>
      </w:r>
    </w:p>
    <w:p w:rsidR="000517C3" w:rsidRPr="0031012F" w:rsidRDefault="000517C3" w:rsidP="000517C3">
      <w:pPr>
        <w:pStyle w:val="Caption"/>
        <w:spacing w:before="240" w:after="240"/>
        <w:rPr>
          <w:i/>
          <w:lang w:val="en-GB"/>
        </w:rPr>
      </w:pPr>
      <w:r w:rsidRPr="0031012F">
        <w:rPr>
          <w:i/>
          <w:lang w:val="en-GB"/>
        </w:rPr>
        <w:t>Slika 6. Visina početka krošnje kod četinarskih (levo) i lišćarskih vrsta (desno).</w:t>
      </w:r>
    </w:p>
    <w:p w:rsidR="000517C3" w:rsidRDefault="000517C3" w:rsidP="000517C3">
      <w:pPr>
        <w:pStyle w:val="Caption"/>
        <w:spacing w:before="240" w:after="360"/>
        <w:jc w:val="center"/>
        <w:rPr>
          <w:i/>
        </w:rPr>
      </w:pPr>
      <w:r>
        <w:rPr>
          <w:noProof/>
          <w:lang w:val="en-GB" w:eastAsia="en-GB"/>
        </w:rPr>
        <w:drawing>
          <wp:inline distT="0" distB="0" distL="0" distR="0" wp14:anchorId="5FFBD8B1" wp14:editId="5BB4F2AA">
            <wp:extent cx="914400" cy="2011680"/>
            <wp:effectExtent l="0" t="0" r="0" b="0"/>
            <wp:docPr id="4135" name="Picture 4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2011680"/>
                    </a:xfrm>
                    <a:prstGeom prst="rect">
                      <a:avLst/>
                    </a:prstGeom>
                    <a:solidFill>
                      <a:srgbClr val="FFFFFF"/>
                    </a:solidFill>
                    <a:ln>
                      <a:noFill/>
                    </a:ln>
                  </pic:spPr>
                </pic:pic>
              </a:graphicData>
            </a:graphic>
          </wp:inline>
        </w:drawing>
      </w:r>
      <w:bookmarkStart w:id="13" w:name="_Toc490121448"/>
      <w:bookmarkStart w:id="14" w:name="_Toc490121880"/>
      <w:bookmarkStart w:id="15" w:name="_Toc490122260"/>
      <w:bookmarkStart w:id="16" w:name="_Toc490122727"/>
      <w:bookmarkStart w:id="17" w:name="_Toc490123523"/>
      <w:bookmarkStart w:id="18" w:name="_Toc490167967"/>
      <w:bookmarkStart w:id="19" w:name="_Toc490168028"/>
      <w:bookmarkStart w:id="20" w:name="_Toc490168088"/>
      <w:bookmarkStart w:id="21" w:name="_Toc490168147"/>
      <w:bookmarkStart w:id="22" w:name="_Toc490168206"/>
      <w:bookmarkStart w:id="23" w:name="_Toc490168487"/>
      <w:bookmarkStart w:id="24" w:name="_Toc490169054"/>
      <w:bookmarkStart w:id="25" w:name="_Toc490169114"/>
      <w:bookmarkStart w:id="26" w:name="_Toc490169477"/>
      <w:r>
        <w:rPr>
          <w:noProof/>
          <w:lang w:val="en-GB" w:eastAsia="en-GB"/>
        </w:rPr>
        <w:drawing>
          <wp:inline distT="0" distB="0" distL="0" distR="0" wp14:anchorId="47CE40F8" wp14:editId="4E9F426F">
            <wp:extent cx="1757045" cy="2282190"/>
            <wp:effectExtent l="0" t="0" r="0" b="0"/>
            <wp:docPr id="4134" name="Picture 4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cstate="print">
                      <a:extLst>
                        <a:ext uri="{28A0092B-C50C-407E-A947-70E740481C1C}">
                          <a14:useLocalDpi xmlns:a14="http://schemas.microsoft.com/office/drawing/2010/main" val="0"/>
                        </a:ext>
                      </a:extLst>
                    </a:blip>
                    <a:srcRect l="15170" t="14993" r="20229" b="19994"/>
                    <a:stretch>
                      <a:fillRect/>
                    </a:stretch>
                  </pic:blipFill>
                  <pic:spPr bwMode="auto">
                    <a:xfrm>
                      <a:off x="0" y="0"/>
                      <a:ext cx="1757045" cy="2282190"/>
                    </a:xfrm>
                    <a:prstGeom prst="rect">
                      <a:avLst/>
                    </a:prstGeom>
                    <a:solidFill>
                      <a:srgbClr val="FFFFFF"/>
                    </a:solidFill>
                    <a:ln>
                      <a:noFill/>
                    </a:ln>
                  </pic:spPr>
                </pic:pic>
              </a:graphicData>
            </a:graphic>
          </wp:inline>
        </w:drawing>
      </w:r>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0517C3" w:rsidRPr="00B870AC" w:rsidRDefault="000517C3" w:rsidP="006047D8">
      <w:pPr>
        <w:pStyle w:val="Heading3"/>
        <w:numPr>
          <w:ilvl w:val="2"/>
          <w:numId w:val="11"/>
        </w:numPr>
        <w:suppressAutoHyphens/>
        <w:spacing w:before="200" w:after="200"/>
        <w:jc w:val="both"/>
        <w:rPr>
          <w:lang w:val="sr-Latn-RS"/>
        </w:rPr>
      </w:pPr>
      <w:bookmarkStart w:id="27" w:name="_Toc490123524"/>
      <w:bookmarkStart w:id="28" w:name="_Toc499380432"/>
      <w:r w:rsidRPr="00B870AC">
        <w:rPr>
          <w:lang w:val="sr-Latn-RS"/>
        </w:rPr>
        <w:t>Širina krošnje (b)</w:t>
      </w:r>
      <w:bookmarkEnd w:id="27"/>
      <w:bookmarkEnd w:id="28"/>
    </w:p>
    <w:p w:rsidR="000517C3" w:rsidRPr="00777608" w:rsidRDefault="000517C3" w:rsidP="000517C3">
      <w:pPr>
        <w:pStyle w:val="Caption"/>
        <w:spacing w:before="240"/>
        <w:jc w:val="both"/>
        <w:rPr>
          <w:lang w:val="sr-Latn-RS"/>
        </w:rPr>
      </w:pPr>
      <w:r w:rsidRPr="0031012F">
        <w:rPr>
          <w:lang w:val="sr-Latn-RS"/>
        </w:rPr>
        <w:tab/>
      </w:r>
      <w:r w:rsidRPr="00777608">
        <w:rPr>
          <w:lang w:val="sr-Latn-RS"/>
        </w:rPr>
        <w:t>Širina krošnje (b) predstavlja prosečnu veličinu krošnje na najširem delu, merenu iz 4 ili 8 poluprečnika krošnje (r) u pravcu glavnih i sporednih strana sveta. Računa se na način kako je to predočeno u okviru publikacije Stajića i Vučkovića (2016).</w:t>
      </w:r>
    </w:p>
    <w:p w:rsidR="000517C3" w:rsidRPr="0031012F" w:rsidRDefault="000517C3" w:rsidP="000517C3">
      <w:pPr>
        <w:pStyle w:val="Caption"/>
        <w:spacing w:before="240"/>
        <w:rPr>
          <w:i/>
          <w:lang w:val="sr-Latn-RS"/>
        </w:rPr>
      </w:pPr>
    </w:p>
    <w:p w:rsidR="000517C3" w:rsidRPr="00B870AC" w:rsidRDefault="000517C3" w:rsidP="006047D8">
      <w:pPr>
        <w:pStyle w:val="Heading3"/>
        <w:numPr>
          <w:ilvl w:val="2"/>
          <w:numId w:val="11"/>
        </w:numPr>
        <w:suppressAutoHyphens/>
        <w:spacing w:before="200" w:after="200"/>
        <w:jc w:val="both"/>
      </w:pPr>
      <w:bookmarkStart w:id="29" w:name="_Toc490123525"/>
      <w:bookmarkStart w:id="30" w:name="_Toc499380433"/>
      <w:r w:rsidRPr="00B870AC">
        <w:t>Zastrta površina (Z</w:t>
      </w:r>
      <w:r w:rsidRPr="00E25705">
        <w:rPr>
          <w:vertAlign w:val="subscript"/>
        </w:rPr>
        <w:t>p</w:t>
      </w:r>
      <w:r w:rsidRPr="00B870AC">
        <w:t>)</w:t>
      </w:r>
      <w:bookmarkEnd w:id="29"/>
      <w:bookmarkEnd w:id="30"/>
      <w:r w:rsidRPr="00B870AC">
        <w:t xml:space="preserve"> </w:t>
      </w:r>
    </w:p>
    <w:p w:rsidR="000517C3" w:rsidRDefault="000517C3" w:rsidP="000517C3">
      <w:pPr>
        <w:pStyle w:val="BodyText"/>
        <w:spacing w:line="276" w:lineRule="auto"/>
        <w:ind w:right="-158" w:firstLine="720"/>
        <w:rPr>
          <w:rFonts w:cs="FreeSans"/>
          <w:iCs/>
          <w:szCs w:val="24"/>
        </w:rPr>
      </w:pPr>
      <w:r w:rsidRPr="00B870AC">
        <w:rPr>
          <w:rFonts w:cs="FreeSans"/>
          <w:iCs/>
          <w:szCs w:val="24"/>
        </w:rPr>
        <w:t>Zastrta površina predstavlja površinu na tlu oivičenu vertikalnom projekcijom ivica krošnje i računa se na osnovu srednjeg poluprečnika po formuli za površinu kruga, u zavisnosti od broja merenih poluprečnika krošn</w:t>
      </w:r>
      <w:r>
        <w:rPr>
          <w:rFonts w:cs="FreeSans"/>
          <w:iCs/>
          <w:szCs w:val="24"/>
        </w:rPr>
        <w:t xml:space="preserve">je (Stajić, Vučković 2016).    </w:t>
      </w:r>
    </w:p>
    <w:p w:rsidR="000517C3" w:rsidRDefault="000517C3" w:rsidP="000517C3">
      <w:pPr>
        <w:pStyle w:val="BodyText"/>
        <w:spacing w:line="276" w:lineRule="auto"/>
        <w:ind w:right="-158" w:firstLine="720"/>
        <w:rPr>
          <w:rFonts w:cs="FreeSans"/>
          <w:iCs/>
          <w:szCs w:val="24"/>
        </w:rPr>
      </w:pPr>
    </w:p>
    <w:p w:rsidR="000517C3" w:rsidRDefault="000517C3" w:rsidP="000517C3">
      <w:pPr>
        <w:pStyle w:val="BodyText"/>
        <w:spacing w:line="276" w:lineRule="auto"/>
        <w:ind w:right="-158" w:firstLine="720"/>
        <w:rPr>
          <w:rFonts w:cs="FreeSans"/>
          <w:iCs/>
          <w:szCs w:val="24"/>
        </w:rPr>
      </w:pPr>
    </w:p>
    <w:p w:rsidR="000517C3" w:rsidRDefault="000517C3" w:rsidP="000517C3">
      <w:pPr>
        <w:pStyle w:val="BodyText"/>
        <w:spacing w:line="276" w:lineRule="auto"/>
        <w:ind w:right="-158" w:firstLine="720"/>
        <w:rPr>
          <w:rFonts w:cs="FreeSans"/>
          <w:iCs/>
          <w:szCs w:val="24"/>
        </w:rPr>
      </w:pPr>
    </w:p>
    <w:p w:rsidR="000517C3" w:rsidRDefault="000517C3" w:rsidP="000517C3">
      <w:pPr>
        <w:pStyle w:val="BodyText"/>
        <w:spacing w:line="276" w:lineRule="auto"/>
        <w:ind w:right="-158" w:firstLine="720"/>
        <w:rPr>
          <w:rFonts w:cs="FreeSans"/>
          <w:iCs/>
          <w:szCs w:val="24"/>
        </w:rPr>
      </w:pPr>
    </w:p>
    <w:p w:rsidR="000517C3" w:rsidRDefault="000517C3" w:rsidP="000517C3">
      <w:pPr>
        <w:pStyle w:val="BodyText"/>
        <w:spacing w:line="276" w:lineRule="auto"/>
        <w:ind w:right="-158" w:firstLine="720"/>
        <w:rPr>
          <w:rFonts w:cs="FreeSans"/>
          <w:iCs/>
          <w:szCs w:val="24"/>
        </w:rPr>
      </w:pPr>
    </w:p>
    <w:p w:rsidR="000517C3" w:rsidRDefault="000517C3" w:rsidP="000517C3">
      <w:pPr>
        <w:pStyle w:val="BodyText"/>
        <w:spacing w:line="276" w:lineRule="auto"/>
        <w:ind w:right="-158" w:firstLine="720"/>
        <w:rPr>
          <w:rFonts w:cs="FreeSans"/>
          <w:iCs/>
          <w:szCs w:val="24"/>
        </w:rPr>
      </w:pPr>
    </w:p>
    <w:p w:rsidR="000517C3" w:rsidRDefault="000517C3" w:rsidP="000517C3">
      <w:pPr>
        <w:pStyle w:val="BodyText"/>
        <w:spacing w:line="276" w:lineRule="auto"/>
        <w:ind w:right="-158" w:firstLine="720"/>
        <w:rPr>
          <w:rFonts w:cs="FreeSans"/>
          <w:iCs/>
          <w:szCs w:val="24"/>
        </w:rPr>
      </w:pPr>
    </w:p>
    <w:p w:rsidR="000517C3" w:rsidRDefault="000517C3" w:rsidP="000517C3">
      <w:pPr>
        <w:pStyle w:val="BodyText"/>
        <w:spacing w:line="276" w:lineRule="auto"/>
        <w:ind w:right="-158" w:firstLine="720"/>
        <w:rPr>
          <w:rFonts w:cs="FreeSans"/>
          <w:iCs/>
          <w:szCs w:val="24"/>
        </w:rPr>
      </w:pPr>
    </w:p>
    <w:p w:rsidR="000517C3" w:rsidRPr="00A278D9" w:rsidRDefault="000517C3" w:rsidP="006047D8">
      <w:pPr>
        <w:pStyle w:val="Heading1"/>
        <w:numPr>
          <w:ilvl w:val="0"/>
          <w:numId w:val="11"/>
        </w:numPr>
        <w:pBdr>
          <w:bottom w:val="single" w:sz="4" w:space="1" w:color="008000"/>
        </w:pBdr>
        <w:suppressAutoHyphens/>
        <w:spacing w:before="360" w:after="360"/>
        <w:ind w:left="431" w:hanging="431"/>
        <w:jc w:val="both"/>
      </w:pPr>
      <w:r w:rsidRPr="00B47D84">
        <w:rPr>
          <w:rFonts w:cs="FreeSans"/>
          <w:iCs/>
          <w:sz w:val="24"/>
          <w:szCs w:val="24"/>
          <w:lang w:val="sr-Latn-RS"/>
        </w:rPr>
        <w:br w:type="page"/>
      </w:r>
      <w:r w:rsidRPr="00B47D84">
        <w:rPr>
          <w:lang w:val="sr-Latn-RS"/>
        </w:rPr>
        <w:lastRenderedPageBreak/>
        <w:t xml:space="preserve"> </w:t>
      </w:r>
      <w:bookmarkStart w:id="31" w:name="_Toc490123526"/>
      <w:bookmarkStart w:id="32" w:name="_Toc499380434"/>
      <w:r w:rsidRPr="00A278D9">
        <w:t>SKRAĆENICE ZA VRSTE DRVEĆA</w:t>
      </w:r>
      <w:bookmarkEnd w:id="31"/>
      <w:bookmarkEnd w:id="32"/>
    </w:p>
    <w:tbl>
      <w:tblPr>
        <w:tblW w:w="8976" w:type="dxa"/>
        <w:jc w:val="center"/>
        <w:tblLayout w:type="fixed"/>
        <w:tblCellMar>
          <w:left w:w="0" w:type="dxa"/>
        </w:tblCellMar>
        <w:tblLook w:val="0000" w:firstRow="0" w:lastRow="0" w:firstColumn="0" w:lastColumn="0" w:noHBand="0" w:noVBand="0"/>
      </w:tblPr>
      <w:tblGrid>
        <w:gridCol w:w="667"/>
        <w:gridCol w:w="1552"/>
        <w:gridCol w:w="3244"/>
        <w:gridCol w:w="3513"/>
      </w:tblGrid>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D9D9D9"/>
            <w:vAlign w:val="center"/>
          </w:tcPr>
          <w:p w:rsidR="000517C3" w:rsidRPr="00B47D84" w:rsidRDefault="000517C3" w:rsidP="00BD62A9">
            <w:pPr>
              <w:spacing w:after="0" w:line="240" w:lineRule="auto"/>
              <w:jc w:val="center"/>
              <w:rPr>
                <w:b/>
              </w:rPr>
            </w:pPr>
            <w:r>
              <w:rPr>
                <w:b/>
              </w:rPr>
              <w:t>R</w:t>
            </w:r>
            <w:r w:rsidRPr="00B47D84">
              <w:rPr>
                <w:b/>
              </w:rPr>
              <w:t>.</w:t>
            </w:r>
            <w:r>
              <w:rPr>
                <w:b/>
              </w:rPr>
              <w:t>B</w:t>
            </w:r>
            <w:r w:rsidRPr="00B47D84">
              <w:rPr>
                <w:b/>
              </w:rPr>
              <w:t>.</w:t>
            </w:r>
          </w:p>
        </w:tc>
        <w:tc>
          <w:tcPr>
            <w:tcW w:w="1552" w:type="dxa"/>
            <w:tcBorders>
              <w:top w:val="single" w:sz="4" w:space="0" w:color="000000"/>
              <w:left w:val="single" w:sz="4" w:space="0" w:color="000000"/>
              <w:bottom w:val="single" w:sz="4" w:space="0" w:color="000000"/>
            </w:tcBorders>
            <w:shd w:val="clear" w:color="auto" w:fill="D9D9D9"/>
            <w:vAlign w:val="center"/>
          </w:tcPr>
          <w:p w:rsidR="000517C3" w:rsidRPr="00B47D84" w:rsidRDefault="000517C3" w:rsidP="00BD62A9">
            <w:pPr>
              <w:spacing w:after="0" w:line="240" w:lineRule="auto"/>
              <w:jc w:val="center"/>
              <w:rPr>
                <w:b/>
                <w:lang w:val="sr-Latn-CS"/>
              </w:rPr>
            </w:pPr>
            <w:r w:rsidRPr="00B47D84">
              <w:rPr>
                <w:b/>
                <w:lang w:val="sr-Latn-CS"/>
              </w:rPr>
              <w:t>Skraćenica</w:t>
            </w:r>
          </w:p>
        </w:tc>
        <w:tc>
          <w:tcPr>
            <w:tcW w:w="3244" w:type="dxa"/>
            <w:tcBorders>
              <w:top w:val="single" w:sz="4" w:space="0" w:color="000000"/>
              <w:left w:val="single" w:sz="4" w:space="0" w:color="000000"/>
              <w:bottom w:val="single" w:sz="4" w:space="0" w:color="000000"/>
            </w:tcBorders>
            <w:shd w:val="clear" w:color="auto" w:fill="D9D9D9"/>
            <w:vAlign w:val="center"/>
          </w:tcPr>
          <w:p w:rsidR="000517C3" w:rsidRPr="00B47D84" w:rsidRDefault="000517C3" w:rsidP="00BD62A9">
            <w:pPr>
              <w:spacing w:after="0" w:line="240" w:lineRule="auto"/>
              <w:jc w:val="center"/>
              <w:rPr>
                <w:b/>
                <w:lang w:val="sr-Latn-CS"/>
              </w:rPr>
            </w:pPr>
            <w:r w:rsidRPr="00B47D84">
              <w:rPr>
                <w:b/>
                <w:lang w:val="sr-Latn-CS"/>
              </w:rPr>
              <w:t>Naziv vrste drveća</w:t>
            </w:r>
          </w:p>
        </w:tc>
        <w:tc>
          <w:tcPr>
            <w:tcW w:w="351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517C3" w:rsidRPr="00B47D84" w:rsidRDefault="000517C3" w:rsidP="00BD62A9">
            <w:pPr>
              <w:spacing w:after="0" w:line="240" w:lineRule="auto"/>
              <w:jc w:val="center"/>
              <w:rPr>
                <w:lang w:val="sr-Latn-CS"/>
              </w:rPr>
            </w:pPr>
            <w:r w:rsidRPr="00B47D84">
              <w:rPr>
                <w:b/>
                <w:lang w:val="sr-Latn-CS"/>
              </w:rPr>
              <w:t>Latinski naziv</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1</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Ar</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Аriš</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Larix decidua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2</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Bag</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Bagrem</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Robinia pseudoaccacia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3</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BB</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Bor beli</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Pinus sylvestris</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4</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BC</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Bor crni</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Pinus nigra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5</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Brc</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Borovac</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Pinus strobus</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6</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Brek</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Brekinja</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Sorbus torminalis</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7</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Brez</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Breza</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Betula pendula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8</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BreB</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Brest brdski</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Ulmus montana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9</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BreP</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Brest poljski</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Ulmus minor</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10</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Buk</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Bukva</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Fagus moesiacae</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11</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Ve</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Vez</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Ulmus effusa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12</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Vrb</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Vrbe</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Salix sp.</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13</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Grb</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Grab</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Carpinus betulus</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14</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Grć</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Grabić</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Carpinus orientalis</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15</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GrC</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Grab crni</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Ostrya carpinifolia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16</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Dug</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Duglazija</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704E99" w:rsidRDefault="000517C3" w:rsidP="00BD62A9">
            <w:pPr>
              <w:snapToGrid w:val="0"/>
              <w:spacing w:after="0" w:line="240" w:lineRule="auto"/>
              <w:jc w:val="center"/>
              <w:rPr>
                <w:i/>
              </w:rPr>
            </w:pPr>
            <w:r w:rsidRPr="00704E99">
              <w:rPr>
                <w:i/>
              </w:rPr>
              <w:t>Pseudotsuga menziesii</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18</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JavG</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Javor gorski</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Acer pseudoplatanus</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19</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JavP</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Javor planinski</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Acer heldreichii</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20</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Jar</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Jarebika</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Sorbus aucuparia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21</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JasB</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Jasen beli</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Fraxinus excelsior</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22</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JasC</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Jasen crni</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Fraxinus ornus</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23</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JasP</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Jasen poljski</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Fraxinus angustifolia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24</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Jsk</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Jasika</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Populus tremula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25</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Je</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Jela</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Abies alba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26</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Jo</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Jova</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Alnus glutinosa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27</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Ked</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Kedar</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Atlaski kedar</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28</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KisD</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Kiselo drvo</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Ailantus glandilosa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29</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Kln</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Klen</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Acer campestre</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30</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KruD</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Kruška divlja</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Pyrus pyraster</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31</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LesM</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Leska mečja</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Corylus colurna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32</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LipS</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Lipa sitnolisna</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Tilia cordata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33</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LipK</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Lipa krupnolisna</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Tilia platyphyllos</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34</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LipaB</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Lipa bela-srebrnolisna</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Tilia tomentosa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35</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Mak</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Maklen</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Acer monspessulanum</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36</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Mlč</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tabs>
                <w:tab w:val="left" w:pos="991"/>
                <w:tab w:val="center" w:pos="1522"/>
              </w:tabs>
              <w:spacing w:after="0" w:line="240" w:lineRule="auto"/>
              <w:jc w:val="center"/>
              <w:rPr>
                <w:i/>
                <w:lang w:val="sr-Latn-CS"/>
              </w:rPr>
            </w:pPr>
            <w:r w:rsidRPr="00B47D84">
              <w:rPr>
                <w:lang w:val="sr-Latn-CS"/>
              </w:rPr>
              <w:t>Mleč</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Acer platanoides</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37</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Om</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Omorika</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Picea omorika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38</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Or</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Orah</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Juglans regia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39</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Osk</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Oskoruša</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Sorbus domestica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40</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Smr</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Smrča</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Picea abies</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41</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TopB</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Topola bela</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Populus alba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42</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TopE</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Topola euroamerička</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Populus euramericana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43</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TopC</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Topola crna</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Populus nigra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44</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TršD</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Trešnja divlja</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Prunus avium</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45</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HraK</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Hrast kitnjak</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Quercus petraea</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46</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HraL</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Hrast lužnjak</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Quercus robur</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lastRenderedPageBreak/>
              <w:t>47</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HraM</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Hrast medunac</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Quercus pubescens</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48</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HraS</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Hrast sladun</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Quercus farnetto</w:t>
            </w:r>
          </w:p>
        </w:tc>
      </w:tr>
      <w:tr w:rsidR="000517C3" w:rsidRPr="00B47D84" w:rsidTr="00BD62A9">
        <w:trPr>
          <w:trHeight w:val="20"/>
          <w:jc w:val="center"/>
        </w:trPr>
        <w:tc>
          <w:tcPr>
            <w:tcW w:w="667"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pPr>
            <w:r w:rsidRPr="00B47D84">
              <w:rPr>
                <w:color w:val="000000"/>
              </w:rPr>
              <w:t>49</w:t>
            </w:r>
          </w:p>
        </w:tc>
        <w:tc>
          <w:tcPr>
            <w:tcW w:w="1552"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lang w:val="sr-Latn-CS"/>
              </w:rPr>
            </w:pPr>
            <w:r w:rsidRPr="00B47D84">
              <w:rPr>
                <w:lang w:val="sr-Latn-CS"/>
              </w:rPr>
              <w:t>HraC</w:t>
            </w:r>
          </w:p>
        </w:tc>
        <w:tc>
          <w:tcPr>
            <w:tcW w:w="3244" w:type="dxa"/>
            <w:tcBorders>
              <w:top w:val="single" w:sz="4" w:space="0" w:color="000000"/>
              <w:left w:val="single" w:sz="4" w:space="0" w:color="000000"/>
              <w:bottom w:val="single" w:sz="4" w:space="0" w:color="000000"/>
            </w:tcBorders>
            <w:shd w:val="clear" w:color="auto" w:fill="FFFFFF"/>
            <w:vAlign w:val="center"/>
          </w:tcPr>
          <w:p w:rsidR="000517C3" w:rsidRPr="00B47D84" w:rsidRDefault="000517C3" w:rsidP="00BD62A9">
            <w:pPr>
              <w:spacing w:after="0" w:line="240" w:lineRule="auto"/>
              <w:jc w:val="center"/>
              <w:rPr>
                <w:i/>
                <w:lang w:val="sr-Latn-CS"/>
              </w:rPr>
            </w:pPr>
            <w:r w:rsidRPr="00B47D84">
              <w:rPr>
                <w:lang w:val="sr-Latn-CS"/>
              </w:rPr>
              <w:t>Hrast cer</w:t>
            </w:r>
          </w:p>
        </w:tc>
        <w:tc>
          <w:tcPr>
            <w:tcW w:w="35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517C3" w:rsidRPr="00B47D84" w:rsidRDefault="000517C3" w:rsidP="00BD62A9">
            <w:pPr>
              <w:spacing w:after="0" w:line="240" w:lineRule="auto"/>
              <w:jc w:val="center"/>
            </w:pPr>
            <w:r w:rsidRPr="00B47D84">
              <w:rPr>
                <w:i/>
              </w:rPr>
              <w:t>Quercus cerris</w:t>
            </w:r>
          </w:p>
        </w:tc>
      </w:tr>
    </w:tbl>
    <w:p w:rsidR="000517C3" w:rsidRPr="00C63FE9" w:rsidRDefault="000517C3" w:rsidP="006047D8">
      <w:pPr>
        <w:pStyle w:val="Heading1"/>
        <w:numPr>
          <w:ilvl w:val="0"/>
          <w:numId w:val="11"/>
        </w:numPr>
        <w:pBdr>
          <w:bottom w:val="single" w:sz="4" w:space="1" w:color="008000"/>
        </w:pBdr>
        <w:suppressAutoHyphens/>
        <w:spacing w:before="480" w:after="360"/>
        <w:ind w:left="431" w:hanging="431"/>
        <w:jc w:val="both"/>
      </w:pPr>
      <w:r w:rsidRPr="00B870AC">
        <w:rPr>
          <w:caps w:val="0"/>
          <w:lang w:val="sr-Latn-RS"/>
        </w:rPr>
        <w:t xml:space="preserve"> </w:t>
      </w:r>
      <w:bookmarkStart w:id="33" w:name="_Toc490123527"/>
      <w:bookmarkStart w:id="34" w:name="_Toc499380435"/>
      <w:r w:rsidRPr="00C63FE9">
        <w:rPr>
          <w:caps w:val="0"/>
        </w:rPr>
        <w:t>PLAN OGLEDA</w:t>
      </w:r>
      <w:bookmarkEnd w:id="33"/>
      <w:bookmarkEnd w:id="34"/>
    </w:p>
    <w:p w:rsidR="000517C3" w:rsidRPr="007E4E2C" w:rsidRDefault="000517C3" w:rsidP="006047D8">
      <w:pPr>
        <w:pStyle w:val="Heading2"/>
        <w:numPr>
          <w:ilvl w:val="1"/>
          <w:numId w:val="11"/>
        </w:numPr>
        <w:suppressAutoHyphens/>
        <w:spacing w:before="280" w:after="280"/>
        <w:ind w:left="578" w:hanging="578"/>
        <w:jc w:val="both"/>
      </w:pPr>
      <w:bookmarkStart w:id="35" w:name="_Toc490123528"/>
      <w:bookmarkStart w:id="36" w:name="_Toc499380436"/>
      <w:r w:rsidRPr="007E4E2C">
        <w:t>Definisanje cilja ogleda, definisanje programa tretmana i definisanje programa prikupljanja podataka</w:t>
      </w:r>
      <w:bookmarkEnd w:id="35"/>
      <w:bookmarkEnd w:id="36"/>
    </w:p>
    <w:p w:rsidR="000517C3" w:rsidRPr="00B870AC" w:rsidRDefault="000517C3" w:rsidP="000517C3">
      <w:pPr>
        <w:ind w:firstLine="360"/>
        <w:rPr>
          <w:sz w:val="24"/>
          <w:szCs w:val="24"/>
        </w:rPr>
      </w:pPr>
      <w:r w:rsidRPr="00B870AC">
        <w:rPr>
          <w:sz w:val="24"/>
          <w:szCs w:val="24"/>
        </w:rPr>
        <w:t>Definisanj</w:t>
      </w:r>
      <w:r>
        <w:rPr>
          <w:sz w:val="24"/>
          <w:szCs w:val="24"/>
        </w:rPr>
        <w:t>e</w:t>
      </w:r>
      <w:r w:rsidRPr="00B870AC">
        <w:rPr>
          <w:sz w:val="24"/>
          <w:szCs w:val="24"/>
        </w:rPr>
        <w:t xml:space="preserve"> cilja ogleda pretpostavlja sledeće korake:</w:t>
      </w:r>
    </w:p>
    <w:p w:rsidR="000517C3" w:rsidRPr="00B870AC" w:rsidRDefault="000517C3" w:rsidP="006047D8">
      <w:pPr>
        <w:pStyle w:val="ListParagraph"/>
        <w:numPr>
          <w:ilvl w:val="0"/>
          <w:numId w:val="30"/>
        </w:numPr>
        <w:suppressAutoHyphens/>
        <w:spacing w:after="200" w:line="276" w:lineRule="auto"/>
        <w:rPr>
          <w:sz w:val="24"/>
          <w:szCs w:val="24"/>
        </w:rPr>
      </w:pPr>
      <w:r w:rsidRPr="00B870AC">
        <w:rPr>
          <w:sz w:val="24"/>
          <w:szCs w:val="24"/>
        </w:rPr>
        <w:t>Postavljanje cilja ogleda</w:t>
      </w:r>
    </w:p>
    <w:p w:rsidR="000517C3" w:rsidRPr="00B870AC" w:rsidRDefault="000517C3" w:rsidP="006047D8">
      <w:pPr>
        <w:pStyle w:val="ListParagraph"/>
        <w:numPr>
          <w:ilvl w:val="0"/>
          <w:numId w:val="30"/>
        </w:numPr>
        <w:suppressAutoHyphens/>
        <w:spacing w:after="200" w:line="276" w:lineRule="auto"/>
        <w:rPr>
          <w:sz w:val="24"/>
          <w:szCs w:val="24"/>
        </w:rPr>
      </w:pPr>
      <w:r w:rsidRPr="00B870AC">
        <w:rPr>
          <w:sz w:val="24"/>
          <w:szCs w:val="24"/>
        </w:rPr>
        <w:t>Okvirno trajanje ogleda</w:t>
      </w:r>
    </w:p>
    <w:p w:rsidR="000517C3" w:rsidRPr="00B870AC" w:rsidRDefault="000517C3" w:rsidP="006047D8">
      <w:pPr>
        <w:pStyle w:val="ListParagraph"/>
        <w:numPr>
          <w:ilvl w:val="0"/>
          <w:numId w:val="30"/>
        </w:numPr>
        <w:suppressAutoHyphens/>
        <w:spacing w:after="200" w:line="276" w:lineRule="auto"/>
        <w:rPr>
          <w:sz w:val="24"/>
          <w:szCs w:val="24"/>
        </w:rPr>
      </w:pPr>
      <w:r w:rsidRPr="00B870AC">
        <w:rPr>
          <w:sz w:val="24"/>
          <w:szCs w:val="24"/>
        </w:rPr>
        <w:t>Metodiku istraživanja</w:t>
      </w:r>
    </w:p>
    <w:p w:rsidR="000517C3" w:rsidRPr="00B870AC" w:rsidRDefault="000517C3" w:rsidP="006047D8">
      <w:pPr>
        <w:pStyle w:val="ListParagraph"/>
        <w:numPr>
          <w:ilvl w:val="0"/>
          <w:numId w:val="30"/>
        </w:numPr>
        <w:suppressAutoHyphens/>
        <w:spacing w:after="200" w:line="276" w:lineRule="auto"/>
        <w:rPr>
          <w:sz w:val="24"/>
          <w:szCs w:val="24"/>
        </w:rPr>
      </w:pPr>
      <w:r w:rsidRPr="00B870AC">
        <w:rPr>
          <w:sz w:val="24"/>
          <w:szCs w:val="24"/>
        </w:rPr>
        <w:t>Potrebna dodatna istraživanja</w:t>
      </w:r>
    </w:p>
    <w:p w:rsidR="000517C3" w:rsidRPr="00B870AC" w:rsidRDefault="000517C3" w:rsidP="006047D8">
      <w:pPr>
        <w:pStyle w:val="ListParagraph"/>
        <w:numPr>
          <w:ilvl w:val="0"/>
          <w:numId w:val="30"/>
        </w:numPr>
        <w:suppressAutoHyphens/>
        <w:spacing w:after="200" w:line="276" w:lineRule="auto"/>
        <w:rPr>
          <w:sz w:val="24"/>
          <w:szCs w:val="24"/>
        </w:rPr>
      </w:pPr>
      <w:r w:rsidRPr="00B870AC">
        <w:rPr>
          <w:sz w:val="24"/>
          <w:szCs w:val="24"/>
        </w:rPr>
        <w:t>Eventualni uporedni ogledi</w:t>
      </w:r>
    </w:p>
    <w:p w:rsidR="000517C3" w:rsidRPr="00B870AC" w:rsidRDefault="000517C3" w:rsidP="000517C3">
      <w:pPr>
        <w:ind w:firstLine="360"/>
        <w:rPr>
          <w:sz w:val="24"/>
          <w:szCs w:val="24"/>
        </w:rPr>
      </w:pPr>
      <w:r w:rsidRPr="00B870AC">
        <w:rPr>
          <w:sz w:val="24"/>
          <w:szCs w:val="24"/>
        </w:rPr>
        <w:t>Definisanje programa tretmana ogleda predstavlja niz neophodnih početnih instrukcija kojima se objašnjava kako se postavljeni cilj ogleda i očekivani rezultati mogu postići. U ovu svrhu je potrebno koristiti postojeće tabelarne, grafičke i numeričke instrukcije, koje će ovaj deo aktivnosti učiniti koliko toliko moguće nezavisnim od subjektivnosti pojedinaca.</w:t>
      </w:r>
    </w:p>
    <w:p w:rsidR="000517C3" w:rsidRDefault="000517C3" w:rsidP="000517C3">
      <w:pPr>
        <w:ind w:firstLine="360"/>
        <w:rPr>
          <w:sz w:val="24"/>
          <w:szCs w:val="24"/>
        </w:rPr>
      </w:pPr>
      <w:r w:rsidRPr="00B870AC">
        <w:rPr>
          <w:sz w:val="24"/>
          <w:szCs w:val="24"/>
        </w:rPr>
        <w:t>Definisanje programa prikupljanja podataka sa ogleda označava niz procedura kojima se detaljno opisuje način i intenzitet prikupljanja potrebnih podataka u toku trajanja ogleda.</w:t>
      </w:r>
    </w:p>
    <w:p w:rsidR="000517C3" w:rsidRPr="00B870AC" w:rsidRDefault="000517C3" w:rsidP="000517C3">
      <w:pPr>
        <w:spacing w:before="240" w:after="240"/>
        <w:ind w:firstLine="357"/>
        <w:rPr>
          <w:sz w:val="24"/>
          <w:szCs w:val="24"/>
        </w:rPr>
      </w:pPr>
      <w:r w:rsidRPr="002127FC">
        <w:rPr>
          <w:sz w:val="24"/>
          <w:szCs w:val="24"/>
        </w:rPr>
        <w:t>Primer definisanja cilja, programa tretmana i programa prikupljanja podataka:</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1"/>
      </w:tblGrid>
      <w:tr w:rsidR="000517C3" w:rsidRPr="00B870AC" w:rsidTr="00BD62A9">
        <w:trPr>
          <w:trHeight w:val="6945"/>
          <w:jc w:val="center"/>
        </w:trPr>
        <w:tc>
          <w:tcPr>
            <w:tcW w:w="9071" w:type="dxa"/>
          </w:tcPr>
          <w:p w:rsidR="000517C3" w:rsidRPr="0031012F" w:rsidRDefault="000517C3" w:rsidP="00BD62A9">
            <w:pPr>
              <w:spacing w:before="120" w:after="120"/>
              <w:ind w:left="411"/>
              <w:rPr>
                <w:sz w:val="20"/>
                <w:szCs w:val="24"/>
                <w:lang w:val="en-GB"/>
              </w:rPr>
            </w:pPr>
            <w:r w:rsidRPr="0031012F">
              <w:rPr>
                <w:sz w:val="20"/>
                <w:szCs w:val="24"/>
                <w:lang w:val="en-GB"/>
              </w:rPr>
              <w:lastRenderedPageBreak/>
              <w:t>Šumsko gazdinstvo ''Boranja'' – Loznica</w:t>
            </w:r>
            <w:r w:rsidRPr="0031012F">
              <w:rPr>
                <w:sz w:val="20"/>
                <w:szCs w:val="24"/>
                <w:lang w:val="en-GB"/>
              </w:rPr>
              <w:tab/>
            </w:r>
            <w:r w:rsidRPr="0031012F">
              <w:rPr>
                <w:sz w:val="20"/>
                <w:szCs w:val="24"/>
                <w:lang w:val="en-GB"/>
              </w:rPr>
              <w:tab/>
            </w:r>
            <w:r w:rsidRPr="0031012F">
              <w:rPr>
                <w:sz w:val="20"/>
                <w:szCs w:val="24"/>
                <w:lang w:val="en-GB"/>
              </w:rPr>
              <w:tab/>
            </w:r>
            <w:r w:rsidRPr="0031012F">
              <w:rPr>
                <w:sz w:val="20"/>
                <w:szCs w:val="24"/>
                <w:lang w:val="en-GB"/>
              </w:rPr>
              <w:tab/>
            </w:r>
            <w:r w:rsidRPr="0031012F">
              <w:rPr>
                <w:sz w:val="20"/>
                <w:szCs w:val="24"/>
                <w:lang w:val="en-GB"/>
              </w:rPr>
              <w:tab/>
              <w:t>OGLED: 1/1</w:t>
            </w:r>
          </w:p>
          <w:p w:rsidR="000517C3" w:rsidRPr="0031012F" w:rsidRDefault="000517C3" w:rsidP="00BD62A9">
            <w:pPr>
              <w:spacing w:before="120" w:after="120"/>
              <w:ind w:left="411"/>
              <w:rPr>
                <w:sz w:val="20"/>
                <w:szCs w:val="24"/>
                <w:lang w:val="en-GB"/>
              </w:rPr>
            </w:pPr>
            <w:r w:rsidRPr="0031012F">
              <w:rPr>
                <w:sz w:val="20"/>
                <w:szCs w:val="24"/>
                <w:lang w:val="en-GB"/>
              </w:rPr>
              <w:t>GJ ''Istočna Boranja'', odeljenje</w:t>
            </w:r>
            <w:r w:rsidRPr="0031012F">
              <w:rPr>
                <w:sz w:val="20"/>
                <w:szCs w:val="24"/>
                <w:lang w:val="en-GB"/>
              </w:rPr>
              <w:tab/>
            </w:r>
            <w:r w:rsidRPr="0031012F">
              <w:rPr>
                <w:sz w:val="20"/>
                <w:szCs w:val="24"/>
                <w:lang w:val="en-GB"/>
              </w:rPr>
              <w:tab/>
            </w:r>
            <w:r w:rsidRPr="0031012F">
              <w:rPr>
                <w:sz w:val="20"/>
                <w:szCs w:val="24"/>
                <w:lang w:val="en-GB"/>
              </w:rPr>
              <w:tab/>
            </w:r>
            <w:r w:rsidRPr="0031012F">
              <w:rPr>
                <w:sz w:val="20"/>
                <w:szCs w:val="24"/>
                <w:lang w:val="en-GB"/>
              </w:rPr>
              <w:tab/>
              <w:t>Bukva-srednjedobna sastojina</w:t>
            </w:r>
          </w:p>
          <w:p w:rsidR="000517C3" w:rsidRPr="00924DBD" w:rsidRDefault="000517C3" w:rsidP="00BD62A9">
            <w:pPr>
              <w:spacing w:before="120" w:after="120"/>
              <w:jc w:val="center"/>
              <w:rPr>
                <w:b/>
                <w:sz w:val="20"/>
                <w:szCs w:val="24"/>
                <w:u w:val="single"/>
              </w:rPr>
            </w:pPr>
            <w:r w:rsidRPr="00924DBD">
              <w:rPr>
                <w:b/>
                <w:sz w:val="20"/>
                <w:szCs w:val="24"/>
                <w:u w:val="single"/>
              </w:rPr>
              <w:t>CILJ  OGLEDA</w:t>
            </w:r>
          </w:p>
          <w:p w:rsidR="000517C3" w:rsidRPr="00924DBD" w:rsidRDefault="000517C3" w:rsidP="006047D8">
            <w:pPr>
              <w:pStyle w:val="ListParagraph"/>
              <w:numPr>
                <w:ilvl w:val="0"/>
                <w:numId w:val="12"/>
              </w:numPr>
              <w:suppressAutoHyphens/>
              <w:spacing w:before="120" w:after="120" w:line="276" w:lineRule="auto"/>
              <w:ind w:left="2869" w:hanging="2693"/>
              <w:rPr>
                <w:sz w:val="20"/>
                <w:szCs w:val="24"/>
              </w:rPr>
            </w:pPr>
            <w:r>
              <w:rPr>
                <w:sz w:val="20"/>
                <w:szCs w:val="24"/>
              </w:rPr>
              <w:t>Tip ogleda:</w:t>
            </w:r>
            <w:r>
              <w:rPr>
                <w:sz w:val="20"/>
                <w:szCs w:val="24"/>
              </w:rPr>
              <w:tab/>
            </w:r>
            <w:r>
              <w:rPr>
                <w:sz w:val="20"/>
                <w:szCs w:val="24"/>
              </w:rPr>
              <w:tab/>
            </w:r>
            <w:r>
              <w:rPr>
                <w:sz w:val="20"/>
                <w:szCs w:val="24"/>
              </w:rPr>
              <w:tab/>
            </w:r>
            <w:r w:rsidRPr="00924DBD">
              <w:rPr>
                <w:sz w:val="20"/>
                <w:szCs w:val="24"/>
              </w:rPr>
              <w:t>Proreda prema ciljanom prečniku</w:t>
            </w:r>
          </w:p>
          <w:p w:rsidR="000517C3" w:rsidRPr="00924DBD" w:rsidRDefault="000517C3" w:rsidP="006047D8">
            <w:pPr>
              <w:pStyle w:val="ListParagraph"/>
              <w:numPr>
                <w:ilvl w:val="0"/>
                <w:numId w:val="12"/>
              </w:numPr>
              <w:suppressAutoHyphens/>
              <w:spacing w:before="120" w:after="120" w:line="276" w:lineRule="auto"/>
              <w:ind w:left="2869" w:hanging="2693"/>
              <w:rPr>
                <w:sz w:val="20"/>
                <w:szCs w:val="24"/>
              </w:rPr>
            </w:pPr>
            <w:r w:rsidRPr="00924DBD">
              <w:rPr>
                <w:sz w:val="20"/>
                <w:szCs w:val="24"/>
              </w:rPr>
              <w:t>Vrsta drveća</w:t>
            </w:r>
            <w:r w:rsidRPr="00924DBD">
              <w:rPr>
                <w:sz w:val="20"/>
                <w:szCs w:val="24"/>
              </w:rPr>
              <w:tab/>
            </w:r>
            <w:r w:rsidRPr="00924DBD">
              <w:rPr>
                <w:sz w:val="20"/>
                <w:szCs w:val="24"/>
              </w:rPr>
              <w:tab/>
            </w:r>
            <w:r>
              <w:rPr>
                <w:sz w:val="20"/>
                <w:szCs w:val="24"/>
              </w:rPr>
              <w:tab/>
            </w:r>
            <w:r w:rsidRPr="00924DBD">
              <w:rPr>
                <w:sz w:val="20"/>
                <w:szCs w:val="24"/>
              </w:rPr>
              <w:t>Bukva</w:t>
            </w:r>
          </w:p>
          <w:p w:rsidR="000517C3" w:rsidRPr="00924DBD" w:rsidRDefault="000517C3" w:rsidP="006047D8">
            <w:pPr>
              <w:pStyle w:val="ListParagraph"/>
              <w:numPr>
                <w:ilvl w:val="0"/>
                <w:numId w:val="12"/>
              </w:numPr>
              <w:suppressAutoHyphens/>
              <w:spacing w:before="120" w:after="120" w:line="276" w:lineRule="auto"/>
              <w:ind w:left="2869" w:hanging="2693"/>
              <w:rPr>
                <w:sz w:val="20"/>
                <w:szCs w:val="24"/>
              </w:rPr>
            </w:pPr>
            <w:r w:rsidRPr="00924DBD">
              <w:rPr>
                <w:sz w:val="20"/>
                <w:szCs w:val="24"/>
              </w:rPr>
              <w:t>Datum postavljanja ogleda:</w:t>
            </w:r>
            <w:r w:rsidRPr="00924DBD">
              <w:rPr>
                <w:sz w:val="20"/>
                <w:szCs w:val="24"/>
              </w:rPr>
              <w:tab/>
            </w:r>
            <w:r w:rsidRPr="00924DBD">
              <w:rPr>
                <w:sz w:val="20"/>
                <w:szCs w:val="24"/>
              </w:rPr>
              <w:tab/>
              <w:t>Oktobar 2016. godine</w:t>
            </w:r>
          </w:p>
          <w:p w:rsidR="000517C3" w:rsidRPr="00924DBD" w:rsidRDefault="000517C3" w:rsidP="00BD62A9">
            <w:pPr>
              <w:pStyle w:val="ListParagraph"/>
              <w:spacing w:before="120" w:after="120"/>
              <w:ind w:left="2869" w:hanging="2693"/>
              <w:rPr>
                <w:sz w:val="20"/>
                <w:szCs w:val="24"/>
              </w:rPr>
            </w:pPr>
            <w:r>
              <w:rPr>
                <w:sz w:val="20"/>
                <w:szCs w:val="24"/>
              </w:rPr>
              <w:t xml:space="preserve">           </w:t>
            </w:r>
            <w:r w:rsidRPr="00924DBD">
              <w:rPr>
                <w:sz w:val="20"/>
                <w:szCs w:val="24"/>
              </w:rPr>
              <w:t>Pri gornjoj visini oko</w:t>
            </w:r>
            <w:r w:rsidRPr="00924DBD">
              <w:rPr>
                <w:sz w:val="20"/>
                <w:szCs w:val="24"/>
              </w:rPr>
              <w:tab/>
            </w:r>
            <w:r w:rsidRPr="00924DBD">
              <w:rPr>
                <w:sz w:val="20"/>
                <w:szCs w:val="24"/>
              </w:rPr>
              <w:tab/>
            </w:r>
            <w:r w:rsidRPr="00924DBD">
              <w:rPr>
                <w:sz w:val="20"/>
                <w:szCs w:val="24"/>
              </w:rPr>
              <w:tab/>
              <w:t>20 m</w:t>
            </w:r>
          </w:p>
          <w:p w:rsidR="000517C3" w:rsidRPr="00924DBD" w:rsidRDefault="000517C3" w:rsidP="00BD62A9">
            <w:pPr>
              <w:pStyle w:val="ListParagraph"/>
              <w:spacing w:before="120" w:after="120"/>
              <w:ind w:left="2869" w:hanging="2693"/>
              <w:rPr>
                <w:sz w:val="20"/>
                <w:szCs w:val="24"/>
              </w:rPr>
            </w:pPr>
            <w:r>
              <w:rPr>
                <w:sz w:val="20"/>
                <w:szCs w:val="24"/>
              </w:rPr>
              <w:t xml:space="preserve">           </w:t>
            </w:r>
            <w:r w:rsidRPr="00924DBD">
              <w:rPr>
                <w:sz w:val="20"/>
                <w:szCs w:val="24"/>
              </w:rPr>
              <w:t>U starosti od oko</w:t>
            </w:r>
            <w:r w:rsidRPr="00924DBD">
              <w:rPr>
                <w:sz w:val="20"/>
                <w:szCs w:val="24"/>
              </w:rPr>
              <w:tab/>
            </w:r>
            <w:r w:rsidRPr="00924DBD">
              <w:rPr>
                <w:sz w:val="20"/>
                <w:szCs w:val="24"/>
              </w:rPr>
              <w:tab/>
            </w:r>
            <w:r w:rsidRPr="00924DBD">
              <w:rPr>
                <w:sz w:val="20"/>
                <w:szCs w:val="24"/>
              </w:rPr>
              <w:tab/>
              <w:t>50 godina</w:t>
            </w:r>
          </w:p>
          <w:p w:rsidR="000517C3" w:rsidRPr="00924DBD" w:rsidRDefault="000517C3" w:rsidP="006047D8">
            <w:pPr>
              <w:pStyle w:val="ListParagraph"/>
              <w:numPr>
                <w:ilvl w:val="0"/>
                <w:numId w:val="12"/>
              </w:numPr>
              <w:suppressAutoHyphens/>
              <w:spacing w:before="120" w:after="120" w:line="276" w:lineRule="auto"/>
              <w:ind w:left="2869" w:hanging="2693"/>
              <w:rPr>
                <w:sz w:val="20"/>
                <w:szCs w:val="24"/>
              </w:rPr>
            </w:pPr>
            <w:r w:rsidRPr="00924DBD">
              <w:rPr>
                <w:sz w:val="20"/>
                <w:szCs w:val="24"/>
              </w:rPr>
              <w:t>Planirani završetak ogleda</w:t>
            </w:r>
          </w:p>
          <w:p w:rsidR="000517C3" w:rsidRPr="00924DBD" w:rsidRDefault="000517C3" w:rsidP="00BD62A9">
            <w:pPr>
              <w:pStyle w:val="ListParagraph"/>
              <w:spacing w:before="120" w:after="120"/>
              <w:ind w:left="2869" w:hanging="2693"/>
              <w:rPr>
                <w:sz w:val="20"/>
                <w:szCs w:val="24"/>
              </w:rPr>
            </w:pPr>
          </w:p>
          <w:p w:rsidR="000517C3" w:rsidRPr="0031012F" w:rsidRDefault="000517C3" w:rsidP="00BD62A9">
            <w:pPr>
              <w:pStyle w:val="ListParagraph"/>
              <w:spacing w:before="120" w:after="120"/>
              <w:ind w:left="2869" w:hanging="2693"/>
              <w:rPr>
                <w:sz w:val="20"/>
                <w:szCs w:val="24"/>
                <w:lang w:val="en-GB"/>
              </w:rPr>
            </w:pPr>
            <w:r w:rsidRPr="0031012F">
              <w:rPr>
                <w:sz w:val="20"/>
                <w:szCs w:val="24"/>
                <w:lang w:val="en-GB"/>
              </w:rPr>
              <w:t>Pri gornjoj visini od oko</w:t>
            </w:r>
            <w:r w:rsidRPr="0031012F">
              <w:rPr>
                <w:sz w:val="20"/>
                <w:szCs w:val="24"/>
                <w:lang w:val="en-GB"/>
              </w:rPr>
              <w:tab/>
            </w:r>
            <w:r w:rsidRPr="0031012F">
              <w:rPr>
                <w:sz w:val="20"/>
                <w:szCs w:val="24"/>
                <w:lang w:val="en-GB"/>
              </w:rPr>
              <w:tab/>
            </w:r>
            <w:r w:rsidRPr="0031012F">
              <w:rPr>
                <w:sz w:val="20"/>
                <w:szCs w:val="24"/>
                <w:lang w:val="en-GB"/>
              </w:rPr>
              <w:tab/>
              <w:t>34 m</w:t>
            </w:r>
          </w:p>
          <w:p w:rsidR="000517C3" w:rsidRPr="00924DBD" w:rsidRDefault="000517C3" w:rsidP="00BD62A9">
            <w:pPr>
              <w:pStyle w:val="ListParagraph"/>
              <w:spacing w:before="120" w:after="120"/>
              <w:ind w:left="2869" w:hanging="2693"/>
              <w:rPr>
                <w:sz w:val="20"/>
                <w:szCs w:val="24"/>
              </w:rPr>
            </w:pPr>
            <w:r w:rsidRPr="00924DBD">
              <w:rPr>
                <w:sz w:val="20"/>
                <w:szCs w:val="24"/>
              </w:rPr>
              <w:t>U starosti od oko</w:t>
            </w:r>
            <w:r w:rsidRPr="00924DBD">
              <w:rPr>
                <w:sz w:val="20"/>
                <w:szCs w:val="24"/>
              </w:rPr>
              <w:tab/>
            </w:r>
            <w:r w:rsidRPr="00924DBD">
              <w:rPr>
                <w:sz w:val="20"/>
                <w:szCs w:val="24"/>
              </w:rPr>
              <w:tab/>
            </w:r>
            <w:r w:rsidRPr="00924DBD">
              <w:rPr>
                <w:sz w:val="20"/>
                <w:szCs w:val="24"/>
              </w:rPr>
              <w:tab/>
              <w:t>120 godina</w:t>
            </w:r>
          </w:p>
          <w:p w:rsidR="000517C3" w:rsidRPr="00924DBD" w:rsidRDefault="000517C3" w:rsidP="006047D8">
            <w:pPr>
              <w:numPr>
                <w:ilvl w:val="0"/>
                <w:numId w:val="12"/>
              </w:numPr>
              <w:shd w:val="clear" w:color="auto" w:fill="FFFFFF"/>
              <w:tabs>
                <w:tab w:val="left" w:pos="810"/>
              </w:tabs>
              <w:suppressAutoHyphens/>
              <w:spacing w:before="120" w:after="120" w:line="276" w:lineRule="auto"/>
              <w:ind w:left="2869" w:hanging="2693"/>
              <w:rPr>
                <w:sz w:val="20"/>
                <w:szCs w:val="24"/>
              </w:rPr>
            </w:pPr>
            <w:r w:rsidRPr="00924DBD">
              <w:rPr>
                <w:sz w:val="20"/>
                <w:szCs w:val="24"/>
              </w:rPr>
              <w:t xml:space="preserve">Uporedni ogled: </w:t>
            </w:r>
            <w:r w:rsidRPr="00924DBD">
              <w:rPr>
                <w:sz w:val="20"/>
                <w:szCs w:val="24"/>
              </w:rPr>
              <w:tab/>
            </w:r>
            <w:r w:rsidRPr="00924DBD">
              <w:rPr>
                <w:sz w:val="20"/>
                <w:szCs w:val="24"/>
              </w:rPr>
              <w:tab/>
              <w:t>Ogledi sa različitom jačinom i vrstom zahvata u okviru ’tradicionalnog’ gazdovanja.</w:t>
            </w:r>
          </w:p>
          <w:p w:rsidR="000517C3" w:rsidRPr="00B870AC" w:rsidRDefault="000517C3" w:rsidP="006047D8">
            <w:pPr>
              <w:pStyle w:val="ListParagraph"/>
              <w:numPr>
                <w:ilvl w:val="0"/>
                <w:numId w:val="12"/>
              </w:numPr>
              <w:suppressAutoHyphens/>
              <w:spacing w:before="120" w:after="120" w:line="276" w:lineRule="auto"/>
              <w:ind w:left="2869" w:hanging="2693"/>
              <w:rPr>
                <w:sz w:val="24"/>
                <w:szCs w:val="24"/>
              </w:rPr>
            </w:pPr>
            <w:r w:rsidRPr="00924DBD">
              <w:rPr>
                <w:sz w:val="20"/>
                <w:szCs w:val="24"/>
              </w:rPr>
              <w:t>Poseban cilj ogleda:</w:t>
            </w:r>
            <w:r w:rsidRPr="00924DBD">
              <w:rPr>
                <w:sz w:val="20"/>
                <w:szCs w:val="24"/>
              </w:rPr>
              <w:tab/>
            </w:r>
            <w:r w:rsidRPr="00924DBD">
              <w:rPr>
                <w:sz w:val="20"/>
                <w:szCs w:val="24"/>
              </w:rPr>
              <w:tab/>
              <w:t>Praćenje i poređenje tokova rasta i prirasta i kvaliteta proizvedene drvne zapremine sa ovog ogleda i navedene karakteristike na kontrolnoj površini ili površinama, sa različitim drugim tretmanima (postojeći koncept u praksi, prepuštanje daljem spontanom rastu, neki od tretmana sa različitim vrstama proreda i jačinama zahvata itd.).</w:t>
            </w:r>
          </w:p>
        </w:tc>
      </w:tr>
    </w:tbl>
    <w:p w:rsidR="000517C3" w:rsidRPr="00B870AC" w:rsidRDefault="000517C3" w:rsidP="006047D8">
      <w:pPr>
        <w:pStyle w:val="Heading1"/>
        <w:numPr>
          <w:ilvl w:val="0"/>
          <w:numId w:val="11"/>
        </w:numPr>
        <w:pBdr>
          <w:bottom w:val="single" w:sz="4" w:space="1" w:color="008000"/>
        </w:pBdr>
        <w:suppressAutoHyphens/>
        <w:spacing w:before="360" w:after="360"/>
        <w:ind w:left="431" w:hanging="431"/>
        <w:jc w:val="both"/>
        <w:rPr>
          <w:lang w:val="sr-Latn-RS"/>
        </w:rPr>
      </w:pPr>
      <w:bookmarkStart w:id="37" w:name="_Toc490123529"/>
      <w:bookmarkStart w:id="38" w:name="_Toc499380437"/>
      <w:r w:rsidRPr="00B870AC">
        <w:rPr>
          <w:caps w:val="0"/>
          <w:lang w:val="sr-Latn-RS"/>
        </w:rPr>
        <w:t>POSTAVLJANJE OGLEDNIH POVRŠINA</w:t>
      </w:r>
      <w:bookmarkEnd w:id="37"/>
      <w:bookmarkEnd w:id="38"/>
    </w:p>
    <w:p w:rsidR="000517C3" w:rsidRPr="00DA4C8A" w:rsidRDefault="000517C3" w:rsidP="006047D8">
      <w:pPr>
        <w:pStyle w:val="Heading2"/>
        <w:numPr>
          <w:ilvl w:val="1"/>
          <w:numId w:val="11"/>
        </w:numPr>
        <w:suppressAutoHyphens/>
        <w:spacing w:before="280" w:after="280"/>
        <w:ind w:left="578" w:hanging="578"/>
        <w:jc w:val="both"/>
        <w:rPr>
          <w:lang w:val="sr-Latn-RS"/>
        </w:rPr>
      </w:pPr>
      <w:bookmarkStart w:id="39" w:name="_Toc490123530"/>
      <w:bookmarkStart w:id="40" w:name="_Toc499380438"/>
      <w:r w:rsidRPr="00DA4C8A">
        <w:rPr>
          <w:lang w:val="sr-Latn-RS"/>
        </w:rPr>
        <w:t>Broj, veličina i oblik parcele</w:t>
      </w:r>
      <w:bookmarkEnd w:id="39"/>
      <w:bookmarkEnd w:id="40"/>
    </w:p>
    <w:p w:rsidR="000517C3" w:rsidRPr="0031012F" w:rsidRDefault="000517C3" w:rsidP="000517C3">
      <w:pPr>
        <w:rPr>
          <w:sz w:val="24"/>
          <w:szCs w:val="24"/>
          <w:lang w:val="sr-Latn-RS"/>
        </w:rPr>
      </w:pPr>
      <w:r w:rsidRPr="0031012F">
        <w:rPr>
          <w:sz w:val="24"/>
          <w:szCs w:val="24"/>
          <w:lang w:val="sr-Latn-RS"/>
        </w:rPr>
        <w:t>Broj, veličina i oblik OP određen je ciljevima postavljenog eksperimenta.</w:t>
      </w:r>
    </w:p>
    <w:p w:rsidR="000517C3" w:rsidRPr="0031012F" w:rsidRDefault="000517C3" w:rsidP="000517C3">
      <w:pPr>
        <w:rPr>
          <w:sz w:val="24"/>
          <w:szCs w:val="24"/>
          <w:lang w:val="sr-Latn-RS"/>
        </w:rPr>
      </w:pPr>
      <w:r w:rsidRPr="0031012F">
        <w:rPr>
          <w:sz w:val="24"/>
          <w:szCs w:val="24"/>
          <w:lang w:val="sr-Latn-RS"/>
        </w:rPr>
        <w:t>U osnovi, broj stabala na kraju ogleda ne bi nikako smeo biti manji od 30, a poželjno je od 100 do 120 stabala po OP.</w:t>
      </w:r>
    </w:p>
    <w:p w:rsidR="000517C3" w:rsidRPr="0031012F" w:rsidRDefault="000517C3" w:rsidP="000517C3">
      <w:pPr>
        <w:rPr>
          <w:sz w:val="24"/>
          <w:szCs w:val="24"/>
          <w:lang w:val="sr-Latn-RS"/>
        </w:rPr>
      </w:pPr>
      <w:r w:rsidRPr="0031012F">
        <w:rPr>
          <w:sz w:val="24"/>
          <w:szCs w:val="24"/>
          <w:lang w:val="sr-Latn-RS"/>
        </w:rPr>
        <w:t>U slučaju kada, pored kontrolne površine, imamo dva OP sa datim tretmanom poželjno je da na svakoj OP na kraju posmatranog perioda bude minimum 50 stabala.</w:t>
      </w:r>
    </w:p>
    <w:p w:rsidR="000517C3" w:rsidRPr="0031012F" w:rsidRDefault="000517C3" w:rsidP="000517C3">
      <w:pPr>
        <w:spacing w:before="240" w:after="240"/>
        <w:rPr>
          <w:shd w:val="clear" w:color="auto" w:fill="FFFFFF"/>
          <w:lang w:val="sr-Latn-RS"/>
        </w:rPr>
      </w:pPr>
      <w:r w:rsidRPr="0031012F">
        <w:rPr>
          <w:b/>
          <w:bCs/>
          <w:shd w:val="clear" w:color="auto" w:fill="FFFFFF"/>
          <w:lang w:val="sr-Latn-RS"/>
        </w:rPr>
        <w:t>Primer:</w:t>
      </w:r>
    </w:p>
    <w:p w:rsidR="000517C3" w:rsidRPr="0031012F" w:rsidRDefault="000517C3" w:rsidP="000517C3">
      <w:pPr>
        <w:rPr>
          <w:sz w:val="24"/>
          <w:lang w:val="sr-Latn-RS"/>
        </w:rPr>
      </w:pPr>
      <w:r w:rsidRPr="0031012F">
        <w:rPr>
          <w:sz w:val="24"/>
          <w:lang w:val="sr-Latn-RS"/>
        </w:rPr>
        <w:t xml:space="preserve">Eksperiment koji se odnosi na utvrđivanje potrebne veličine prostora za rast duglazije, sa 200 stabala na kraju produkcionog perioda: veličina ogledne površine mora biti najmanje 0.5 ha po eksperimentu. Ovih 0.5 ha može biti postavljeno na jednom OP ili na dva OP veličine 0.25 ha. </w:t>
      </w:r>
    </w:p>
    <w:p w:rsidR="000517C3" w:rsidRPr="0031012F" w:rsidRDefault="000517C3" w:rsidP="000517C3">
      <w:pPr>
        <w:rPr>
          <w:sz w:val="24"/>
          <w:lang w:val="sr-Latn-RS"/>
        </w:rPr>
      </w:pPr>
      <w:r w:rsidRPr="0031012F">
        <w:rPr>
          <w:sz w:val="24"/>
          <w:lang w:val="sr-Latn-RS"/>
        </w:rPr>
        <w:t xml:space="preserve">Oblik eksperimentalne površine trebao bi biti tako određen, da odnos između površine i obima polja bude što povoljniji. Zbog toga je najpoželjnije polje kvadratnog oblika (slika ispod). </w:t>
      </w:r>
    </w:p>
    <w:p w:rsidR="000517C3" w:rsidRPr="0031012F" w:rsidRDefault="000517C3" w:rsidP="000517C3">
      <w:pPr>
        <w:pBdr>
          <w:top w:val="single" w:sz="4" w:space="1" w:color="auto"/>
          <w:left w:val="single" w:sz="4" w:space="4" w:color="auto"/>
          <w:bottom w:val="single" w:sz="4" w:space="1" w:color="auto"/>
          <w:right w:val="single" w:sz="4" w:space="4" w:color="auto"/>
        </w:pBdr>
        <w:ind w:firstLine="708"/>
        <w:rPr>
          <w:lang w:val="sr-Latn-RS"/>
        </w:rPr>
      </w:pPr>
      <w:r w:rsidRPr="0031012F">
        <w:rPr>
          <w:lang w:val="sr-Latn-RS"/>
        </w:rPr>
        <w:lastRenderedPageBreak/>
        <w:t>Kvadratni oblik</w:t>
      </w:r>
      <w:r w:rsidRPr="0031012F">
        <w:rPr>
          <w:lang w:val="sr-Latn-RS"/>
        </w:rPr>
        <w:tab/>
      </w:r>
      <w:r w:rsidRPr="0031012F">
        <w:rPr>
          <w:lang w:val="sr-Latn-RS"/>
        </w:rPr>
        <w:tab/>
      </w:r>
      <w:r w:rsidRPr="0031012F">
        <w:rPr>
          <w:lang w:val="sr-Latn-RS"/>
        </w:rPr>
        <w:tab/>
      </w:r>
      <w:r w:rsidRPr="0031012F">
        <w:rPr>
          <w:lang w:val="sr-Latn-RS"/>
        </w:rPr>
        <w:tab/>
      </w:r>
      <w:r w:rsidRPr="0031012F">
        <w:rPr>
          <w:lang w:val="sr-Latn-RS"/>
        </w:rPr>
        <w:tab/>
      </w:r>
      <w:r w:rsidRPr="0031012F">
        <w:rPr>
          <w:lang w:val="sr-Latn-RS"/>
        </w:rPr>
        <w:tab/>
        <w:t xml:space="preserve">         Pravougaoni oblik</w:t>
      </w:r>
    </w:p>
    <w:p w:rsidR="000517C3" w:rsidRPr="000970F4" w:rsidRDefault="000517C3" w:rsidP="000517C3">
      <w:pPr>
        <w:pBdr>
          <w:top w:val="single" w:sz="4" w:space="1" w:color="auto"/>
          <w:left w:val="single" w:sz="4" w:space="4" w:color="auto"/>
          <w:bottom w:val="single" w:sz="4" w:space="1" w:color="auto"/>
          <w:right w:val="single" w:sz="4" w:space="4" w:color="auto"/>
        </w:pBdr>
      </w:pPr>
      <w:r w:rsidRPr="000970F4">
        <w:rPr>
          <w:noProof/>
          <w:lang w:val="en-GB" w:eastAsia="en-GB"/>
        </w:rPr>
        <w:drawing>
          <wp:inline distT="0" distB="0" distL="0" distR="0" wp14:anchorId="4EC47C15" wp14:editId="62D910B6">
            <wp:extent cx="1574165" cy="1113155"/>
            <wp:effectExtent l="0" t="0" r="0" b="0"/>
            <wp:docPr id="4133" name="Picture 4133" descr="D:\MY DOCUMENTS\Bane\Slike\ogledno polje kvadratnog ob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MY DOCUMENTS\Bane\Slike\ogledno polje kvadratnog oblika.jpg"/>
                    <pic:cNvPicPr>
                      <a:picLocks noChangeAspect="1" noChangeArrowheads="1"/>
                    </pic:cNvPicPr>
                  </pic:nvPicPr>
                  <pic:blipFill>
                    <a:blip r:embed="rId14">
                      <a:extLst>
                        <a:ext uri="{28A0092B-C50C-407E-A947-70E740481C1C}">
                          <a14:useLocalDpi xmlns:a14="http://schemas.microsoft.com/office/drawing/2010/main" val="0"/>
                        </a:ext>
                      </a:extLst>
                    </a:blip>
                    <a:srcRect l="21721" t="21544" r="29747" b="22141"/>
                    <a:stretch>
                      <a:fillRect/>
                    </a:stretch>
                  </pic:blipFill>
                  <pic:spPr bwMode="auto">
                    <a:xfrm>
                      <a:off x="0" y="0"/>
                      <a:ext cx="1574165" cy="1113155"/>
                    </a:xfrm>
                    <a:prstGeom prst="rect">
                      <a:avLst/>
                    </a:prstGeom>
                    <a:noFill/>
                    <a:ln>
                      <a:noFill/>
                    </a:ln>
                  </pic:spPr>
                </pic:pic>
              </a:graphicData>
            </a:graphic>
          </wp:inline>
        </w:drawing>
      </w:r>
      <w:r w:rsidRPr="000970F4">
        <w:tab/>
      </w:r>
      <w:r w:rsidRPr="000970F4">
        <w:tab/>
      </w:r>
      <w:r w:rsidRPr="000970F4">
        <w:tab/>
      </w:r>
      <w:r w:rsidRPr="000970F4">
        <w:tab/>
      </w:r>
      <w:r w:rsidRPr="000970F4">
        <w:rPr>
          <w:noProof/>
          <w:lang w:val="en-GB" w:eastAsia="en-GB"/>
        </w:rPr>
        <w:drawing>
          <wp:inline distT="0" distB="0" distL="0" distR="0" wp14:anchorId="3C630337" wp14:editId="3D7F1A71">
            <wp:extent cx="2067560" cy="1200785"/>
            <wp:effectExtent l="0" t="0" r="0" b="0"/>
            <wp:docPr id="4132" name="Picture 4132" descr="D:\MY DOCUMENTS\Bane\Slike\ogledno polje pravougaonog ob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MY DOCUMENTS\Bane\Slike\ogledno polje pravougaonog oblika.jpg"/>
                    <pic:cNvPicPr>
                      <a:picLocks noChangeAspect="1" noChangeArrowheads="1"/>
                    </pic:cNvPicPr>
                  </pic:nvPicPr>
                  <pic:blipFill>
                    <a:blip r:embed="rId15">
                      <a:extLst>
                        <a:ext uri="{28A0092B-C50C-407E-A947-70E740481C1C}">
                          <a14:useLocalDpi xmlns:a14="http://schemas.microsoft.com/office/drawing/2010/main" val="0"/>
                        </a:ext>
                      </a:extLst>
                    </a:blip>
                    <a:srcRect l="7608" t="15334" r="36185" b="33853"/>
                    <a:stretch>
                      <a:fillRect/>
                    </a:stretch>
                  </pic:blipFill>
                  <pic:spPr bwMode="auto">
                    <a:xfrm>
                      <a:off x="0" y="0"/>
                      <a:ext cx="2067560" cy="1200785"/>
                    </a:xfrm>
                    <a:prstGeom prst="rect">
                      <a:avLst/>
                    </a:prstGeom>
                    <a:noFill/>
                    <a:ln>
                      <a:noFill/>
                    </a:ln>
                  </pic:spPr>
                </pic:pic>
              </a:graphicData>
            </a:graphic>
          </wp:inline>
        </w:drawing>
      </w:r>
    </w:p>
    <w:p w:rsidR="000517C3" w:rsidRPr="000970F4" w:rsidRDefault="000517C3" w:rsidP="000517C3">
      <w:pPr>
        <w:pBdr>
          <w:top w:val="single" w:sz="4" w:space="1" w:color="auto"/>
          <w:left w:val="single" w:sz="4" w:space="4" w:color="auto"/>
          <w:bottom w:val="single" w:sz="4" w:space="1" w:color="auto"/>
          <w:right w:val="single" w:sz="4" w:space="4" w:color="auto"/>
        </w:pBdr>
      </w:pPr>
      <w:r w:rsidRPr="000970F4">
        <w:t>Primer za OP veličine 0.25 ha (2500 m</w:t>
      </w:r>
      <w:r w:rsidRPr="00E25705">
        <w:rPr>
          <w:vertAlign w:val="superscript"/>
        </w:rPr>
        <w:t>2</w:t>
      </w:r>
      <w:r w:rsidRPr="000970F4">
        <w:t>):</w:t>
      </w:r>
    </w:p>
    <w:p w:rsidR="000517C3" w:rsidRPr="00E25705" w:rsidRDefault="000517C3" w:rsidP="000517C3">
      <w:pPr>
        <w:pBdr>
          <w:top w:val="single" w:sz="4" w:space="1" w:color="auto"/>
          <w:left w:val="single" w:sz="4" w:space="4" w:color="auto"/>
          <w:bottom w:val="single" w:sz="4" w:space="1" w:color="auto"/>
          <w:right w:val="single" w:sz="4" w:space="4" w:color="auto"/>
        </w:pBdr>
        <w:rPr>
          <w:u w:val="single"/>
        </w:rPr>
      </w:pPr>
      <w:r w:rsidRPr="000970F4">
        <w:tab/>
      </w:r>
      <w:r w:rsidRPr="000970F4">
        <w:tab/>
      </w:r>
      <w:r>
        <w:rPr>
          <w:u w:val="single"/>
        </w:rPr>
        <w:t xml:space="preserve">Kvadratni </w:t>
      </w:r>
      <w:r w:rsidRPr="00E25705">
        <w:rPr>
          <w:u w:val="single"/>
        </w:rPr>
        <w:t>oblik</w:t>
      </w:r>
      <w:r>
        <w:tab/>
        <w:t xml:space="preserve"> </w:t>
      </w:r>
      <w:r>
        <w:tab/>
      </w:r>
      <w:r>
        <w:tab/>
      </w:r>
      <w:r>
        <w:tab/>
      </w:r>
      <w:r>
        <w:tab/>
      </w:r>
      <w:r>
        <w:tab/>
      </w:r>
      <w:r w:rsidRPr="00E25705">
        <w:rPr>
          <w:u w:val="single"/>
        </w:rPr>
        <w:t>Pravougaoni oblik</w:t>
      </w:r>
    </w:p>
    <w:p w:rsidR="000517C3" w:rsidRPr="000970F4" w:rsidRDefault="000517C3" w:rsidP="000517C3">
      <w:pPr>
        <w:pBdr>
          <w:top w:val="single" w:sz="4" w:space="1" w:color="auto"/>
          <w:left w:val="single" w:sz="4" w:space="4" w:color="auto"/>
          <w:bottom w:val="single" w:sz="4" w:space="1" w:color="auto"/>
          <w:right w:val="single" w:sz="4" w:space="4" w:color="auto"/>
        </w:pBdr>
      </w:pPr>
      <w:r w:rsidRPr="000970F4">
        <w:t>površina:</w:t>
      </w:r>
      <w:r w:rsidRPr="000970F4">
        <w:tab/>
        <w:t>50∙50 = 2500 m</w:t>
      </w:r>
      <w:r w:rsidRPr="00E25705">
        <w:rPr>
          <w:vertAlign w:val="superscript"/>
        </w:rPr>
        <w:t>2</w:t>
      </w:r>
      <w:r w:rsidRPr="000970F4">
        <w:tab/>
      </w:r>
      <w:r w:rsidRPr="000970F4">
        <w:tab/>
      </w:r>
      <w:r w:rsidRPr="000970F4">
        <w:tab/>
      </w:r>
      <w:r w:rsidRPr="000970F4">
        <w:tab/>
      </w:r>
      <w:r w:rsidRPr="000970F4">
        <w:tab/>
        <w:t>100∙25 = 2500 m</w:t>
      </w:r>
      <w:r w:rsidRPr="00E25705">
        <w:rPr>
          <w:vertAlign w:val="superscript"/>
        </w:rPr>
        <w:t>2</w:t>
      </w:r>
    </w:p>
    <w:p w:rsidR="000517C3" w:rsidRPr="000970F4" w:rsidRDefault="000517C3" w:rsidP="000517C3">
      <w:pPr>
        <w:pBdr>
          <w:top w:val="single" w:sz="4" w:space="1" w:color="auto"/>
          <w:left w:val="single" w:sz="4" w:space="4" w:color="auto"/>
          <w:bottom w:val="single" w:sz="4" w:space="1" w:color="auto"/>
          <w:right w:val="single" w:sz="4" w:space="4" w:color="auto"/>
        </w:pBdr>
        <w:spacing w:before="240"/>
      </w:pPr>
      <w:r w:rsidRPr="000970F4">
        <w:t>obim:</w:t>
      </w:r>
      <w:r w:rsidRPr="000970F4">
        <w:tab/>
      </w:r>
      <w:r w:rsidRPr="000970F4">
        <w:tab/>
        <w:t>4∙50 = 200 m</w:t>
      </w:r>
      <w:r w:rsidRPr="000970F4">
        <w:tab/>
      </w:r>
      <w:r w:rsidRPr="000970F4">
        <w:tab/>
      </w:r>
      <w:r w:rsidRPr="000970F4">
        <w:tab/>
      </w:r>
      <w:r w:rsidRPr="000970F4">
        <w:tab/>
      </w:r>
      <w:r w:rsidRPr="000970F4">
        <w:tab/>
      </w:r>
      <w:r w:rsidRPr="000970F4">
        <w:tab/>
        <w:t>2∙25+2∙100=250 m</w:t>
      </w:r>
    </w:p>
    <w:p w:rsidR="000517C3" w:rsidRPr="00E25705" w:rsidRDefault="000517C3" w:rsidP="006047D8">
      <w:pPr>
        <w:pStyle w:val="Heading2"/>
        <w:numPr>
          <w:ilvl w:val="1"/>
          <w:numId w:val="11"/>
        </w:numPr>
        <w:suppressAutoHyphens/>
        <w:spacing w:after="280"/>
        <w:ind w:left="578" w:hanging="578"/>
        <w:jc w:val="both"/>
        <w:rPr>
          <w:lang w:val="sr-Latn-RS"/>
        </w:rPr>
      </w:pPr>
      <w:r w:rsidRPr="00BF045D">
        <w:rPr>
          <w:lang w:val="sr-Latn-RS"/>
        </w:rPr>
        <w:t xml:space="preserve"> </w:t>
      </w:r>
      <w:bookmarkStart w:id="41" w:name="_Toc490123531"/>
      <w:bookmarkStart w:id="42" w:name="_Toc499380439"/>
      <w:r w:rsidRPr="00E25705">
        <w:rPr>
          <w:lang w:val="sr-Latn-RS"/>
        </w:rPr>
        <w:t>Zaštitni pojas (tampon zona)</w:t>
      </w:r>
      <w:bookmarkEnd w:id="41"/>
      <w:bookmarkEnd w:id="42"/>
    </w:p>
    <w:p w:rsidR="000517C3" w:rsidRPr="0031012F" w:rsidRDefault="000517C3" w:rsidP="000517C3">
      <w:pPr>
        <w:rPr>
          <w:sz w:val="24"/>
          <w:szCs w:val="24"/>
          <w:lang w:val="sr-Latn-RS"/>
        </w:rPr>
      </w:pPr>
      <w:r w:rsidRPr="0031012F">
        <w:rPr>
          <w:sz w:val="24"/>
          <w:szCs w:val="24"/>
          <w:lang w:val="sr-Latn-RS"/>
        </w:rPr>
        <w:t xml:space="preserve">Svako OP je pod nekom vrstom ''spoljašnjeg uticaja'', zbog čega se oko OP postavlja međupojas, tj. zaštitni pojas, kojim se osigurava jedinstven tretman na posmatranom polju. Širina međupojasa zavisi od vrste spoljašnjeg uticaja. </w:t>
      </w:r>
    </w:p>
    <w:p w:rsidR="000517C3" w:rsidRPr="0031012F" w:rsidRDefault="000517C3" w:rsidP="000517C3">
      <w:pPr>
        <w:rPr>
          <w:sz w:val="24"/>
          <w:szCs w:val="24"/>
          <w:lang w:val="sr-Latn-RS"/>
        </w:rPr>
      </w:pPr>
      <w:r w:rsidRPr="0031012F">
        <w:rPr>
          <w:sz w:val="24"/>
          <w:szCs w:val="24"/>
          <w:lang w:val="sr-Latn-RS"/>
        </w:rPr>
        <w:t xml:space="preserve">Ako se polje nalazi unutar neke sastojine, onda je širina zaštitne zone jednaka približno polovini visine stabla. </w:t>
      </w:r>
    </w:p>
    <w:p w:rsidR="000517C3" w:rsidRPr="0031012F" w:rsidRDefault="000517C3" w:rsidP="000517C3">
      <w:pPr>
        <w:rPr>
          <w:sz w:val="20"/>
          <w:szCs w:val="20"/>
          <w:lang w:val="sr-Latn-RS"/>
        </w:rPr>
      </w:pPr>
      <w:r w:rsidRPr="0031012F">
        <w:rPr>
          <w:b/>
          <w:bCs/>
          <w:sz w:val="20"/>
          <w:szCs w:val="20"/>
          <w:lang w:val="sr-Latn-RS"/>
        </w:rPr>
        <w:t>Napomena:</w:t>
      </w:r>
      <w:r w:rsidRPr="0031012F">
        <w:rPr>
          <w:b/>
          <w:bCs/>
          <w:sz w:val="24"/>
          <w:szCs w:val="24"/>
          <w:lang w:val="sr-Latn-RS"/>
        </w:rPr>
        <w:t xml:space="preserve"> </w:t>
      </w:r>
      <w:r w:rsidRPr="0031012F">
        <w:rPr>
          <w:sz w:val="20"/>
          <w:szCs w:val="20"/>
          <w:lang w:val="sr-Latn-RS"/>
        </w:rPr>
        <w:t>Da bi se izbeglo preklapanje granica i samim tim eksperimentom indukovane promene, bolje je ponekad i broj OP smanjiti tako da sa svih strana budu okružena dovoljnom širinom pruge.</w:t>
      </w:r>
    </w:p>
    <w:p w:rsidR="000517C3" w:rsidRPr="007E4E2C" w:rsidRDefault="000517C3" w:rsidP="006047D8">
      <w:pPr>
        <w:pStyle w:val="Heading2"/>
        <w:numPr>
          <w:ilvl w:val="1"/>
          <w:numId w:val="11"/>
        </w:numPr>
        <w:suppressAutoHyphens/>
        <w:spacing w:after="280"/>
        <w:ind w:left="578" w:hanging="578"/>
        <w:jc w:val="both"/>
      </w:pPr>
      <w:bookmarkStart w:id="43" w:name="_Toc490123532"/>
      <w:bookmarkStart w:id="44" w:name="_Toc499380440"/>
      <w:r w:rsidRPr="007E4E2C">
        <w:t>Potrebna veličina SDOP</w:t>
      </w:r>
      <w:bookmarkEnd w:id="43"/>
      <w:bookmarkEnd w:id="44"/>
    </w:p>
    <w:p w:rsidR="000517C3" w:rsidRPr="00B870AC" w:rsidRDefault="000517C3" w:rsidP="000517C3">
      <w:pPr>
        <w:rPr>
          <w:sz w:val="24"/>
          <w:szCs w:val="24"/>
        </w:rPr>
      </w:pPr>
      <w:r w:rsidRPr="00B870AC">
        <w:rPr>
          <w:sz w:val="24"/>
          <w:szCs w:val="24"/>
        </w:rPr>
        <w:t>Eksperimentalna površina je približno 200-300% veća od površine na kojoj je predviđeno merenje (misli se na ogledna polja). Kompaktne eksperimentalne površine su sa aspekta efikasnosti korišćenja prostora, upotrebljivosti rezultata i ekonomičnosti postavljana povoljnije od ogleda koji se sastoje od prostorno udaljenih oglednih polja.</w:t>
      </w:r>
    </w:p>
    <w:p w:rsidR="000517C3" w:rsidRPr="00B870AC" w:rsidRDefault="000517C3" w:rsidP="000517C3">
      <w:pPr>
        <w:pBdr>
          <w:top w:val="single" w:sz="4" w:space="1" w:color="auto"/>
          <w:left w:val="single" w:sz="4" w:space="4" w:color="auto"/>
          <w:bottom w:val="single" w:sz="4" w:space="1" w:color="auto"/>
          <w:right w:val="single" w:sz="4" w:space="4" w:color="auto"/>
        </w:pBdr>
        <w:rPr>
          <w:b/>
          <w:bCs/>
          <w:sz w:val="24"/>
          <w:szCs w:val="24"/>
        </w:rPr>
      </w:pPr>
      <w:r w:rsidRPr="00B870AC">
        <w:rPr>
          <w:b/>
          <w:bCs/>
          <w:sz w:val="24"/>
          <w:szCs w:val="24"/>
        </w:rPr>
        <w:t>Primer:</w:t>
      </w:r>
    </w:p>
    <w:p w:rsidR="000517C3" w:rsidRPr="00B870AC" w:rsidRDefault="000517C3" w:rsidP="000517C3">
      <w:pPr>
        <w:pBdr>
          <w:top w:val="single" w:sz="4" w:space="1" w:color="auto"/>
          <w:left w:val="single" w:sz="4" w:space="4" w:color="auto"/>
          <w:bottom w:val="single" w:sz="4" w:space="1" w:color="auto"/>
          <w:right w:val="single" w:sz="4" w:space="4" w:color="auto"/>
        </w:pBdr>
        <w:spacing w:after="0"/>
        <w:rPr>
          <w:color w:val="FF0000"/>
          <w:sz w:val="24"/>
          <w:szCs w:val="24"/>
        </w:rPr>
      </w:pPr>
      <w:r w:rsidRPr="00B870AC">
        <w:rPr>
          <w:sz w:val="24"/>
          <w:szCs w:val="24"/>
        </w:rPr>
        <w:t xml:space="preserve">Jedan eksperiment (ogled) sa tri tretmana i tri ponavljanja po tretmanu (ukupno 9 polja od 0.25 hektara) obuhvata na datom staništu ukupnu površinu od 5.3 hektara (235% od površine na kojoj se vrši merenje = 5.3 ha/(9∙0.25 ha)). Ako tome dodamo tri različita staništa onda dobijamo SDOP veličine 6.2 hektara (što je 276% od površine na kojoj se prikupljanju podaci). Primer je dat na slici </w:t>
      </w:r>
      <w:r>
        <w:rPr>
          <w:sz w:val="24"/>
          <w:szCs w:val="24"/>
        </w:rPr>
        <w:t>7</w:t>
      </w:r>
      <w:r w:rsidRPr="00DA4C8A">
        <w:rPr>
          <w:sz w:val="24"/>
          <w:szCs w:val="24"/>
        </w:rPr>
        <w:t>.</w:t>
      </w:r>
    </w:p>
    <w:p w:rsidR="000517C3" w:rsidRDefault="000517C3" w:rsidP="000517C3">
      <w:pPr>
        <w:pBdr>
          <w:top w:val="single" w:sz="4" w:space="1" w:color="auto"/>
          <w:left w:val="single" w:sz="4" w:space="4" w:color="auto"/>
          <w:bottom w:val="single" w:sz="4" w:space="1" w:color="auto"/>
          <w:right w:val="single" w:sz="4" w:space="4" w:color="auto"/>
        </w:pBdr>
        <w:spacing w:after="0"/>
        <w:rPr>
          <w:color w:val="FF0000"/>
          <w:sz w:val="24"/>
          <w:szCs w:val="24"/>
        </w:rPr>
      </w:pPr>
    </w:p>
    <w:p w:rsidR="000517C3" w:rsidRDefault="000517C3" w:rsidP="000517C3">
      <w:pPr>
        <w:pBdr>
          <w:top w:val="single" w:sz="4" w:space="1" w:color="auto"/>
          <w:left w:val="single" w:sz="4" w:space="4" w:color="auto"/>
          <w:bottom w:val="single" w:sz="4" w:space="1" w:color="auto"/>
          <w:right w:val="single" w:sz="4" w:space="4" w:color="auto"/>
        </w:pBdr>
        <w:spacing w:after="0"/>
        <w:rPr>
          <w:color w:val="FF0000"/>
          <w:sz w:val="24"/>
          <w:szCs w:val="24"/>
        </w:rPr>
      </w:pPr>
    </w:p>
    <w:p w:rsidR="000517C3" w:rsidRDefault="000517C3" w:rsidP="000517C3">
      <w:pPr>
        <w:pBdr>
          <w:top w:val="single" w:sz="4" w:space="1" w:color="auto"/>
          <w:left w:val="single" w:sz="4" w:space="4" w:color="auto"/>
          <w:bottom w:val="single" w:sz="4" w:space="1" w:color="auto"/>
          <w:right w:val="single" w:sz="4" w:space="4" w:color="auto"/>
        </w:pBdr>
        <w:spacing w:after="0"/>
        <w:rPr>
          <w:color w:val="FF0000"/>
          <w:sz w:val="24"/>
          <w:szCs w:val="24"/>
        </w:rPr>
      </w:pPr>
    </w:p>
    <w:p w:rsidR="000517C3" w:rsidRDefault="000517C3" w:rsidP="000517C3">
      <w:pPr>
        <w:pBdr>
          <w:top w:val="single" w:sz="4" w:space="1" w:color="auto"/>
          <w:left w:val="single" w:sz="4" w:space="4" w:color="auto"/>
          <w:bottom w:val="single" w:sz="4" w:space="1" w:color="auto"/>
          <w:right w:val="single" w:sz="4" w:space="4" w:color="auto"/>
        </w:pBdr>
        <w:spacing w:after="0"/>
        <w:rPr>
          <w:color w:val="FF0000"/>
          <w:sz w:val="24"/>
          <w:szCs w:val="24"/>
        </w:rPr>
      </w:pPr>
    </w:p>
    <w:p w:rsidR="000517C3" w:rsidRDefault="000517C3" w:rsidP="000517C3">
      <w:pPr>
        <w:pBdr>
          <w:top w:val="single" w:sz="4" w:space="1" w:color="auto"/>
          <w:left w:val="single" w:sz="4" w:space="4" w:color="auto"/>
          <w:bottom w:val="single" w:sz="4" w:space="1" w:color="auto"/>
          <w:right w:val="single" w:sz="4" w:space="4" w:color="auto"/>
        </w:pBdr>
        <w:spacing w:after="0"/>
        <w:rPr>
          <w:color w:val="FF0000"/>
          <w:sz w:val="24"/>
          <w:szCs w:val="24"/>
        </w:rPr>
      </w:pPr>
    </w:p>
    <w:p w:rsidR="000517C3" w:rsidRDefault="000517C3" w:rsidP="000517C3">
      <w:pPr>
        <w:pBdr>
          <w:top w:val="single" w:sz="4" w:space="1" w:color="auto"/>
          <w:left w:val="single" w:sz="4" w:space="4" w:color="auto"/>
          <w:bottom w:val="single" w:sz="4" w:space="1" w:color="auto"/>
          <w:right w:val="single" w:sz="4" w:space="4" w:color="auto"/>
        </w:pBdr>
        <w:spacing w:after="0"/>
        <w:rPr>
          <w:color w:val="FF0000"/>
          <w:sz w:val="24"/>
          <w:szCs w:val="24"/>
        </w:rPr>
      </w:pPr>
    </w:p>
    <w:p w:rsidR="000517C3" w:rsidRPr="00B870AC" w:rsidRDefault="000517C3" w:rsidP="000517C3">
      <w:pPr>
        <w:pBdr>
          <w:top w:val="single" w:sz="4" w:space="1" w:color="auto"/>
          <w:left w:val="single" w:sz="4" w:space="4" w:color="auto"/>
          <w:bottom w:val="single" w:sz="4" w:space="1" w:color="auto"/>
          <w:right w:val="single" w:sz="4" w:space="4" w:color="auto"/>
        </w:pBdr>
        <w:spacing w:after="0"/>
        <w:rPr>
          <w:color w:val="FF0000"/>
          <w:sz w:val="24"/>
          <w:szCs w:val="24"/>
        </w:rPr>
      </w:pPr>
    </w:p>
    <w:p w:rsidR="000517C3" w:rsidRPr="00B870AC" w:rsidRDefault="000517C3" w:rsidP="000517C3">
      <w:pPr>
        <w:pBdr>
          <w:top w:val="single" w:sz="4" w:space="1" w:color="auto"/>
          <w:left w:val="single" w:sz="4" w:space="4" w:color="auto"/>
          <w:bottom w:val="single" w:sz="4" w:space="1" w:color="auto"/>
          <w:right w:val="single" w:sz="4" w:space="4" w:color="auto"/>
        </w:pBdr>
        <w:spacing w:after="0"/>
        <w:rPr>
          <w:shd w:val="clear" w:color="auto" w:fill="FFFFFF"/>
        </w:rPr>
      </w:pPr>
      <w:r w:rsidRPr="00B870AC">
        <w:rPr>
          <w:shd w:val="clear" w:color="auto" w:fill="FFFFFF"/>
        </w:rPr>
        <w:lastRenderedPageBreak/>
        <w:t xml:space="preserve">Slika </w:t>
      </w:r>
      <w:r>
        <w:rPr>
          <w:shd w:val="clear" w:color="auto" w:fill="FFFFFF"/>
        </w:rPr>
        <w:t>7</w:t>
      </w:r>
      <w:r w:rsidRPr="00B870AC">
        <w:rPr>
          <w:shd w:val="clear" w:color="auto" w:fill="FFFFFF"/>
        </w:rPr>
        <w:t>. Postavljanje oglednih polja na jednom staništu (levo) i na tri različita staništa (desno).</w:t>
      </w:r>
    </w:p>
    <w:p w:rsidR="000517C3" w:rsidRPr="00B870AC" w:rsidRDefault="000517C3" w:rsidP="000517C3">
      <w:pPr>
        <w:pBdr>
          <w:top w:val="single" w:sz="4" w:space="1" w:color="auto"/>
          <w:left w:val="single" w:sz="4" w:space="4" w:color="auto"/>
          <w:bottom w:val="single" w:sz="4" w:space="1" w:color="auto"/>
          <w:right w:val="single" w:sz="4" w:space="4" w:color="auto"/>
        </w:pBdr>
        <w:spacing w:after="0"/>
        <w:jc w:val="center"/>
        <w:rPr>
          <w:color w:val="FF0000"/>
          <w:sz w:val="24"/>
          <w:szCs w:val="24"/>
        </w:rPr>
      </w:pPr>
      <w:r w:rsidRPr="00B870AC">
        <w:rPr>
          <w:noProof/>
          <w:shd w:val="clear" w:color="auto" w:fill="FFFFFF"/>
          <w:lang w:val="en-GB" w:eastAsia="en-GB"/>
        </w:rPr>
        <w:drawing>
          <wp:inline distT="0" distB="0" distL="0" distR="0" wp14:anchorId="50262323" wp14:editId="621ED77F">
            <wp:extent cx="2592070" cy="2862580"/>
            <wp:effectExtent l="0" t="0" r="0" b="0"/>
            <wp:docPr id="4131" name="Picture 4131" descr="C:\Users\Bane\AppData\Local\Microsoft\Windows\Temporary Internet Files\Content.Word\Vf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Bane\AppData\Local\Microsoft\Windows\Temporary Internet Files\Content.Word\Vfl_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2070" cy="2862580"/>
                    </a:xfrm>
                    <a:prstGeom prst="rect">
                      <a:avLst/>
                    </a:prstGeom>
                    <a:noFill/>
                    <a:ln>
                      <a:noFill/>
                    </a:ln>
                  </pic:spPr>
                </pic:pic>
              </a:graphicData>
            </a:graphic>
          </wp:inline>
        </w:drawing>
      </w:r>
      <w:r w:rsidRPr="00B870AC">
        <w:rPr>
          <w:noProof/>
          <w:shd w:val="clear" w:color="auto" w:fill="FFFFFF"/>
        </w:rPr>
        <w:t xml:space="preserve">               </w:t>
      </w:r>
      <w:r w:rsidRPr="00B870AC">
        <w:rPr>
          <w:noProof/>
          <w:shd w:val="clear" w:color="auto" w:fill="FFFFFF"/>
          <w:lang w:val="en-GB" w:eastAsia="en-GB"/>
        </w:rPr>
        <w:drawing>
          <wp:inline distT="0" distB="0" distL="0" distR="0" wp14:anchorId="543DFE8C" wp14:editId="695B31C6">
            <wp:extent cx="2131060" cy="2846705"/>
            <wp:effectExtent l="0" t="0" r="0" b="0"/>
            <wp:docPr id="4130" name="Picture 4130" descr="C:\Users\Bane\AppData\Local\Microsoft\Windows\Temporary Internet Files\Content.Word\Vf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Bane\AppData\Local\Microsoft\Windows\Temporary Internet Files\Content.Word\Vfl_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1060" cy="2846705"/>
                    </a:xfrm>
                    <a:prstGeom prst="rect">
                      <a:avLst/>
                    </a:prstGeom>
                    <a:noFill/>
                    <a:ln>
                      <a:noFill/>
                    </a:ln>
                  </pic:spPr>
                </pic:pic>
              </a:graphicData>
            </a:graphic>
          </wp:inline>
        </w:drawing>
      </w:r>
    </w:p>
    <w:p w:rsidR="000517C3" w:rsidRPr="00B870AC" w:rsidRDefault="000517C3" w:rsidP="000517C3">
      <w:pPr>
        <w:rPr>
          <w:shd w:val="clear" w:color="auto" w:fill="FFFFFF"/>
        </w:rPr>
      </w:pPr>
    </w:p>
    <w:p w:rsidR="000517C3" w:rsidRPr="00B870AC" w:rsidRDefault="000517C3" w:rsidP="000517C3">
      <w:pPr>
        <w:spacing w:after="0"/>
        <w:ind w:firstLine="706"/>
        <w:rPr>
          <w:sz w:val="24"/>
          <w:szCs w:val="24"/>
        </w:rPr>
      </w:pPr>
      <w:r w:rsidRPr="00B870AC">
        <w:rPr>
          <w:sz w:val="24"/>
          <w:szCs w:val="24"/>
        </w:rPr>
        <w:t xml:space="preserve">Stoga je u ovom </w:t>
      </w:r>
      <w:r>
        <w:rPr>
          <w:sz w:val="24"/>
          <w:szCs w:val="24"/>
        </w:rPr>
        <w:t>slučaju</w:t>
      </w:r>
      <w:r w:rsidRPr="00B870AC">
        <w:rPr>
          <w:sz w:val="24"/>
          <w:szCs w:val="24"/>
        </w:rPr>
        <w:t xml:space="preserve"> pretpostavljeno da je dovoljno da ivica SDOP bude ''opkoljena'' međupojasom širine 20 metara i širinom međupojasa između OP-a od 20 m (2 ∙ 10 m). U tom slučaju SDOP iznosi 230 m ∙ 230 m = 5.29 ha, što je 235% više od površine oglednih polja. Međutim, ukupan iznos SDOP je još veći ako su OP-a postavljena na tri različita staništa (slika desno).</w:t>
      </w:r>
    </w:p>
    <w:p w:rsidR="000517C3" w:rsidRPr="00BF045D" w:rsidRDefault="000517C3" w:rsidP="006047D8">
      <w:pPr>
        <w:pStyle w:val="Heading2"/>
        <w:numPr>
          <w:ilvl w:val="1"/>
          <w:numId w:val="11"/>
        </w:numPr>
        <w:suppressAutoHyphens/>
        <w:spacing w:before="280" w:after="280"/>
        <w:ind w:left="578" w:hanging="578"/>
        <w:jc w:val="both"/>
        <w:rPr>
          <w:lang w:val="sr-Latn-RS"/>
        </w:rPr>
      </w:pPr>
      <w:bookmarkStart w:id="45" w:name="_Toc490123533"/>
      <w:bookmarkStart w:id="46" w:name="_Toc499380441"/>
      <w:r w:rsidRPr="00BF045D">
        <w:rPr>
          <w:lang w:val="sr-Latn-RS"/>
        </w:rPr>
        <w:t>Izbor lokacije na kojoj se postavlja SDOP</w:t>
      </w:r>
      <w:bookmarkEnd w:id="45"/>
      <w:bookmarkEnd w:id="46"/>
    </w:p>
    <w:p w:rsidR="000517C3" w:rsidRPr="0031012F" w:rsidRDefault="000517C3" w:rsidP="000517C3">
      <w:pPr>
        <w:rPr>
          <w:sz w:val="24"/>
          <w:szCs w:val="24"/>
          <w:u w:val="single"/>
          <w:shd w:val="clear" w:color="auto" w:fill="FFFFFF"/>
          <w:lang w:val="sr-Latn-RS"/>
        </w:rPr>
      </w:pPr>
      <w:r w:rsidRPr="0031012F">
        <w:rPr>
          <w:sz w:val="24"/>
          <w:szCs w:val="24"/>
          <w:shd w:val="clear" w:color="auto" w:fill="FFFFFF"/>
          <w:lang w:val="sr-Latn-RS"/>
        </w:rPr>
        <w:t>Da bi se osigurala kompletna procena ’’učinka’’ i efikasnosti ogleda,  neophodno je posvetiti značajnu pažnju lokaciji eksperimentalne površine. Najvažniji kriterijumi su:</w:t>
      </w:r>
    </w:p>
    <w:p w:rsidR="000517C3" w:rsidRPr="0031012F" w:rsidRDefault="000517C3" w:rsidP="000517C3">
      <w:pPr>
        <w:rPr>
          <w:sz w:val="24"/>
          <w:szCs w:val="24"/>
          <w:u w:val="single"/>
          <w:lang w:val="sr-Latn-RS"/>
        </w:rPr>
      </w:pPr>
      <w:r w:rsidRPr="0031012F">
        <w:rPr>
          <w:sz w:val="24"/>
          <w:szCs w:val="24"/>
          <w:u w:val="single"/>
          <w:lang w:val="sr-Latn-RS"/>
        </w:rPr>
        <w:t>- stanište:</w:t>
      </w:r>
    </w:p>
    <w:p w:rsidR="000517C3" w:rsidRPr="0031012F" w:rsidRDefault="000517C3" w:rsidP="000517C3">
      <w:pPr>
        <w:rPr>
          <w:sz w:val="24"/>
          <w:szCs w:val="24"/>
          <w:lang w:val="sr-Latn-RS"/>
        </w:rPr>
      </w:pPr>
      <w:r w:rsidRPr="0031012F">
        <w:rPr>
          <w:sz w:val="24"/>
          <w:szCs w:val="24"/>
          <w:lang w:val="sr-Latn-RS"/>
        </w:rPr>
        <w:t>Neophodno je posedovati informacije o stanišnim karakteristikama, što nameće pitanje: ko bi trebao izvoditi takva istraživanja i ko bi snosio troškove njihovog provođenja?</w:t>
      </w:r>
    </w:p>
    <w:p w:rsidR="000517C3" w:rsidRPr="0031012F" w:rsidRDefault="000517C3" w:rsidP="000517C3">
      <w:pPr>
        <w:rPr>
          <w:sz w:val="20"/>
          <w:szCs w:val="20"/>
          <w:lang w:val="sr-Latn-RS"/>
        </w:rPr>
      </w:pPr>
      <w:r w:rsidRPr="0031012F">
        <w:rPr>
          <w:sz w:val="20"/>
          <w:szCs w:val="20"/>
          <w:lang w:val="sr-Latn-RS"/>
        </w:rPr>
        <w:t>Npr. detaljno utvrđivanje stanišnih karakteristika i jedinica i njihovo kartiranje na području pokrajine Baden-Virtemberg povereni su Šumarskoj Asocijaciji za zemljište i oplemenjivanje biljaka (VFS), a troškove istraživanja staništa snosi Šumarski istraživački zavod (FVA).</w:t>
      </w:r>
    </w:p>
    <w:p w:rsidR="000517C3" w:rsidRPr="0031012F" w:rsidRDefault="000517C3" w:rsidP="000517C3">
      <w:pPr>
        <w:rPr>
          <w:sz w:val="24"/>
          <w:szCs w:val="24"/>
          <w:u w:val="single"/>
          <w:lang w:val="sr-Latn-RS"/>
        </w:rPr>
      </w:pPr>
      <w:r w:rsidRPr="0031012F">
        <w:rPr>
          <w:sz w:val="24"/>
          <w:szCs w:val="24"/>
          <w:u w:val="single"/>
          <w:lang w:val="sr-Latn-RS"/>
        </w:rPr>
        <w:t>- obraslost:</w:t>
      </w:r>
    </w:p>
    <w:p w:rsidR="000517C3" w:rsidRPr="0031012F" w:rsidRDefault="000517C3" w:rsidP="000517C3">
      <w:pPr>
        <w:rPr>
          <w:sz w:val="24"/>
          <w:szCs w:val="24"/>
          <w:lang w:val="sr-Latn-RS"/>
        </w:rPr>
      </w:pPr>
      <w:r w:rsidRPr="0031012F">
        <w:rPr>
          <w:sz w:val="24"/>
          <w:szCs w:val="24"/>
          <w:lang w:val="sr-Latn-RS"/>
        </w:rPr>
        <w:t>Postavljanju ogleda prethodi jedna pažljiva analiza strukture sastojina u odnosu na njihovu homogenost po vrsti drveća, starosti, visinama, broju stabala i distribuciji stabala po debljinskim stepenima.</w:t>
      </w:r>
    </w:p>
    <w:p w:rsidR="000517C3" w:rsidRDefault="000517C3" w:rsidP="000517C3">
      <w:pPr>
        <w:rPr>
          <w:sz w:val="24"/>
          <w:szCs w:val="24"/>
          <w:lang w:val="sr-Latn-RS"/>
        </w:rPr>
      </w:pPr>
    </w:p>
    <w:p w:rsidR="000517C3" w:rsidRDefault="000517C3" w:rsidP="000517C3">
      <w:pPr>
        <w:rPr>
          <w:sz w:val="24"/>
          <w:szCs w:val="24"/>
          <w:lang w:val="sr-Latn-RS"/>
        </w:rPr>
      </w:pPr>
    </w:p>
    <w:p w:rsidR="000517C3" w:rsidRDefault="000517C3" w:rsidP="000517C3">
      <w:pPr>
        <w:rPr>
          <w:sz w:val="24"/>
          <w:szCs w:val="24"/>
          <w:lang w:val="sr-Latn-RS"/>
        </w:rPr>
      </w:pPr>
    </w:p>
    <w:p w:rsidR="000517C3" w:rsidRDefault="000517C3" w:rsidP="000517C3">
      <w:pPr>
        <w:rPr>
          <w:sz w:val="24"/>
          <w:szCs w:val="24"/>
          <w:lang w:val="sr-Latn-RS"/>
        </w:rPr>
      </w:pPr>
    </w:p>
    <w:p w:rsidR="000517C3" w:rsidRPr="0031012F" w:rsidRDefault="000517C3" w:rsidP="000517C3">
      <w:pPr>
        <w:rPr>
          <w:sz w:val="24"/>
          <w:szCs w:val="24"/>
          <w:lang w:val="sr-Latn-RS"/>
        </w:rPr>
      </w:pPr>
    </w:p>
    <w:p w:rsidR="000517C3" w:rsidRPr="0031012F" w:rsidRDefault="000517C3" w:rsidP="000517C3">
      <w:pPr>
        <w:rPr>
          <w:sz w:val="24"/>
          <w:szCs w:val="24"/>
          <w:lang w:val="en-GB"/>
        </w:rPr>
      </w:pPr>
      <w:r w:rsidRPr="0031012F">
        <w:rPr>
          <w:sz w:val="24"/>
          <w:szCs w:val="24"/>
          <w:lang w:val="en-GB"/>
        </w:rPr>
        <w:lastRenderedPageBreak/>
        <w:t>Prilikom postavljanjem ogledne površine popunjava se sledeći formular:</w:t>
      </w:r>
    </w:p>
    <w:p w:rsidR="000517C3" w:rsidRPr="0031012F" w:rsidRDefault="000517C3" w:rsidP="000517C3">
      <w:pPr>
        <w:pBdr>
          <w:top w:val="single" w:sz="4" w:space="1" w:color="auto"/>
          <w:bottom w:val="single" w:sz="4" w:space="1" w:color="auto"/>
        </w:pBdr>
        <w:jc w:val="center"/>
        <w:rPr>
          <w:b/>
          <w:bCs/>
          <w:sz w:val="20"/>
          <w:szCs w:val="20"/>
          <w:u w:val="single"/>
          <w:lang w:val="en-GB"/>
        </w:rPr>
      </w:pPr>
      <w:r w:rsidRPr="0031012F">
        <w:rPr>
          <w:b/>
          <w:bCs/>
          <w:sz w:val="20"/>
          <w:szCs w:val="20"/>
          <w:u w:val="single"/>
          <w:lang w:val="en-GB"/>
        </w:rPr>
        <w:t>OBRAZAC 1:</w:t>
      </w:r>
    </w:p>
    <w:p w:rsidR="000517C3" w:rsidRPr="00B870AC" w:rsidRDefault="000517C3" w:rsidP="000517C3">
      <w:pPr>
        <w:pBdr>
          <w:top w:val="single" w:sz="4" w:space="1" w:color="auto"/>
          <w:bottom w:val="single" w:sz="4" w:space="1" w:color="auto"/>
        </w:pBdr>
        <w:jc w:val="center"/>
        <w:rPr>
          <w:bCs/>
          <w:sz w:val="20"/>
          <w:szCs w:val="20"/>
        </w:rPr>
      </w:pPr>
      <w:r w:rsidRPr="00B870AC">
        <w:rPr>
          <w:bCs/>
          <w:sz w:val="20"/>
          <w:szCs w:val="20"/>
        </w:rPr>
        <w:t>OSNOVNE KARAKTERISTIKE OGLEDA</w:t>
      </w:r>
    </w:p>
    <w:p w:rsidR="000517C3" w:rsidRPr="00B870AC" w:rsidRDefault="000517C3" w:rsidP="000517C3">
      <w:pPr>
        <w:pBdr>
          <w:top w:val="single" w:sz="4" w:space="1" w:color="auto"/>
          <w:bottom w:val="single" w:sz="4" w:space="1" w:color="auto"/>
        </w:pBdr>
        <w:ind w:firstLine="360"/>
        <w:rPr>
          <w:i/>
          <w:iCs/>
          <w:sz w:val="20"/>
          <w:szCs w:val="20"/>
        </w:rPr>
      </w:pPr>
      <w:r w:rsidRPr="00B870AC">
        <w:rPr>
          <w:sz w:val="20"/>
          <w:szCs w:val="20"/>
        </w:rPr>
        <w:t xml:space="preserve">1. </w:t>
      </w:r>
      <w:r w:rsidRPr="00B870AC">
        <w:rPr>
          <w:i/>
          <w:iCs/>
          <w:sz w:val="20"/>
          <w:szCs w:val="20"/>
        </w:rPr>
        <w:t>Stanišne karakteristike</w:t>
      </w:r>
    </w:p>
    <w:p w:rsidR="000517C3" w:rsidRPr="00B870AC" w:rsidRDefault="000517C3" w:rsidP="006047D8">
      <w:pPr>
        <w:pStyle w:val="ListParagraph"/>
        <w:numPr>
          <w:ilvl w:val="1"/>
          <w:numId w:val="31"/>
        </w:numPr>
        <w:pBdr>
          <w:top w:val="single" w:sz="4" w:space="1" w:color="auto"/>
          <w:bottom w:val="single" w:sz="4" w:space="1" w:color="auto"/>
        </w:pBdr>
        <w:suppressAutoHyphens/>
        <w:spacing w:after="200" w:line="276" w:lineRule="auto"/>
        <w:rPr>
          <w:i/>
          <w:iCs/>
          <w:sz w:val="20"/>
          <w:szCs w:val="20"/>
        </w:rPr>
      </w:pPr>
      <w:r w:rsidRPr="00B870AC">
        <w:rPr>
          <w:sz w:val="20"/>
          <w:szCs w:val="20"/>
          <w:u w:val="single"/>
        </w:rPr>
        <w:t>Lokacija</w:t>
      </w:r>
    </w:p>
    <w:p w:rsidR="000517C3" w:rsidRPr="00B870AC" w:rsidRDefault="000517C3" w:rsidP="006047D8">
      <w:pPr>
        <w:pStyle w:val="ListParagraph"/>
        <w:numPr>
          <w:ilvl w:val="1"/>
          <w:numId w:val="32"/>
        </w:numPr>
        <w:pBdr>
          <w:top w:val="single" w:sz="4" w:space="1" w:color="auto"/>
          <w:bottom w:val="single" w:sz="4" w:space="1" w:color="auto"/>
        </w:pBdr>
        <w:suppressAutoHyphens/>
        <w:spacing w:before="120" w:after="120" w:line="276" w:lineRule="auto"/>
        <w:rPr>
          <w:i/>
          <w:iCs/>
          <w:sz w:val="20"/>
          <w:szCs w:val="20"/>
        </w:rPr>
      </w:pPr>
      <w:r w:rsidRPr="00B870AC">
        <w:rPr>
          <w:sz w:val="20"/>
          <w:szCs w:val="20"/>
        </w:rPr>
        <w:t>Nadmorska visina</w:t>
      </w:r>
    </w:p>
    <w:p w:rsidR="000517C3" w:rsidRPr="00B870AC" w:rsidRDefault="000517C3" w:rsidP="006047D8">
      <w:pPr>
        <w:pStyle w:val="ListParagraph"/>
        <w:numPr>
          <w:ilvl w:val="1"/>
          <w:numId w:val="32"/>
        </w:numPr>
        <w:pBdr>
          <w:top w:val="single" w:sz="4" w:space="1" w:color="auto"/>
          <w:bottom w:val="single" w:sz="4" w:space="1" w:color="auto"/>
        </w:pBdr>
        <w:suppressAutoHyphens/>
        <w:spacing w:before="120" w:after="120" w:line="276" w:lineRule="auto"/>
        <w:rPr>
          <w:i/>
          <w:iCs/>
          <w:sz w:val="20"/>
          <w:szCs w:val="20"/>
        </w:rPr>
      </w:pPr>
      <w:r w:rsidRPr="00B870AC">
        <w:rPr>
          <w:sz w:val="20"/>
          <w:szCs w:val="20"/>
        </w:rPr>
        <w:t>Pravac nagiba</w:t>
      </w:r>
    </w:p>
    <w:p w:rsidR="000517C3" w:rsidRPr="00B870AC" w:rsidRDefault="000517C3" w:rsidP="006047D8">
      <w:pPr>
        <w:pStyle w:val="ListParagraph"/>
        <w:numPr>
          <w:ilvl w:val="1"/>
          <w:numId w:val="32"/>
        </w:numPr>
        <w:pBdr>
          <w:top w:val="single" w:sz="4" w:space="1" w:color="auto"/>
          <w:bottom w:val="single" w:sz="4" w:space="1" w:color="auto"/>
        </w:pBdr>
        <w:suppressAutoHyphens/>
        <w:spacing w:before="120" w:after="120" w:line="276" w:lineRule="auto"/>
        <w:ind w:left="357" w:hanging="357"/>
        <w:contextualSpacing w:val="0"/>
        <w:rPr>
          <w:i/>
          <w:iCs/>
          <w:sz w:val="20"/>
          <w:szCs w:val="20"/>
        </w:rPr>
      </w:pPr>
      <w:r w:rsidRPr="00B870AC">
        <w:rPr>
          <w:sz w:val="20"/>
          <w:szCs w:val="20"/>
        </w:rPr>
        <w:t>Ugao nagiba</w:t>
      </w:r>
    </w:p>
    <w:p w:rsidR="000517C3" w:rsidRPr="00B870AC" w:rsidRDefault="000517C3" w:rsidP="006047D8">
      <w:pPr>
        <w:pStyle w:val="ListParagraph"/>
        <w:numPr>
          <w:ilvl w:val="1"/>
          <w:numId w:val="31"/>
        </w:numPr>
        <w:pBdr>
          <w:top w:val="single" w:sz="4" w:space="1" w:color="auto"/>
          <w:bottom w:val="single" w:sz="4" w:space="1" w:color="auto"/>
        </w:pBdr>
        <w:suppressAutoHyphens/>
        <w:spacing w:after="200" w:line="276" w:lineRule="auto"/>
        <w:ind w:left="357" w:hanging="357"/>
        <w:contextualSpacing w:val="0"/>
        <w:rPr>
          <w:i/>
          <w:iCs/>
          <w:sz w:val="20"/>
          <w:szCs w:val="20"/>
        </w:rPr>
      </w:pPr>
      <w:r w:rsidRPr="00B870AC">
        <w:rPr>
          <w:sz w:val="20"/>
          <w:szCs w:val="20"/>
          <w:u w:val="single"/>
        </w:rPr>
        <w:t>Klima</w:t>
      </w:r>
    </w:p>
    <w:p w:rsidR="000517C3" w:rsidRPr="00B870AC" w:rsidRDefault="000517C3" w:rsidP="000517C3">
      <w:pPr>
        <w:pBdr>
          <w:top w:val="single" w:sz="4" w:space="1" w:color="auto"/>
          <w:bottom w:val="single" w:sz="4" w:space="1" w:color="auto"/>
        </w:pBdr>
        <w:ind w:firstLine="360"/>
        <w:rPr>
          <w:i/>
          <w:iCs/>
          <w:sz w:val="20"/>
          <w:szCs w:val="20"/>
        </w:rPr>
      </w:pPr>
      <w:r w:rsidRPr="00B870AC">
        <w:rPr>
          <w:sz w:val="20"/>
          <w:szCs w:val="20"/>
          <w:u w:val="single"/>
        </w:rPr>
        <w:t>Meteorološka stanica:</w:t>
      </w:r>
    </w:p>
    <w:p w:rsidR="000517C3" w:rsidRPr="00B870AC" w:rsidRDefault="000517C3" w:rsidP="000517C3">
      <w:pPr>
        <w:pBdr>
          <w:top w:val="single" w:sz="4" w:space="1" w:color="auto"/>
          <w:bottom w:val="single" w:sz="4" w:space="1" w:color="auto"/>
        </w:pBdr>
        <w:spacing w:before="120" w:after="120"/>
        <w:rPr>
          <w:i/>
          <w:iCs/>
          <w:sz w:val="20"/>
          <w:szCs w:val="20"/>
        </w:rPr>
      </w:pPr>
      <w:r w:rsidRPr="00B870AC">
        <w:rPr>
          <w:sz w:val="20"/>
          <w:szCs w:val="20"/>
        </w:rPr>
        <w:t>nadmorska visina (m)</w:t>
      </w:r>
    </w:p>
    <w:p w:rsidR="000517C3" w:rsidRPr="00B870AC" w:rsidRDefault="000517C3" w:rsidP="000517C3">
      <w:pPr>
        <w:pBdr>
          <w:top w:val="single" w:sz="4" w:space="1" w:color="auto"/>
          <w:bottom w:val="single" w:sz="4" w:space="1" w:color="auto"/>
        </w:pBdr>
        <w:spacing w:before="120" w:after="120"/>
        <w:rPr>
          <w:i/>
          <w:iCs/>
          <w:sz w:val="20"/>
          <w:szCs w:val="20"/>
        </w:rPr>
      </w:pPr>
      <w:r w:rsidRPr="00B870AC">
        <w:rPr>
          <w:sz w:val="20"/>
          <w:szCs w:val="20"/>
        </w:rPr>
        <w:t>godišnja količina padavina (mm)</w:t>
      </w:r>
    </w:p>
    <w:p w:rsidR="000517C3" w:rsidRPr="0031012F" w:rsidRDefault="000517C3" w:rsidP="000517C3">
      <w:pPr>
        <w:pBdr>
          <w:top w:val="single" w:sz="4" w:space="1" w:color="auto"/>
          <w:bottom w:val="single" w:sz="4" w:space="1" w:color="auto"/>
        </w:pBdr>
        <w:spacing w:before="120" w:after="120"/>
        <w:rPr>
          <w:i/>
          <w:iCs/>
          <w:sz w:val="20"/>
          <w:szCs w:val="20"/>
          <w:lang w:val="en-GB"/>
        </w:rPr>
      </w:pPr>
      <w:r w:rsidRPr="0031012F">
        <w:rPr>
          <w:sz w:val="20"/>
          <w:szCs w:val="20"/>
          <w:lang w:val="en-GB"/>
        </w:rPr>
        <w:t>količina padavina za vreme vegetacionog perioda (mm)</w:t>
      </w:r>
    </w:p>
    <w:p w:rsidR="000517C3" w:rsidRPr="0031012F" w:rsidRDefault="000517C3" w:rsidP="000517C3">
      <w:pPr>
        <w:pBdr>
          <w:top w:val="single" w:sz="4" w:space="1" w:color="auto"/>
          <w:bottom w:val="single" w:sz="4" w:space="1" w:color="auto"/>
        </w:pBdr>
        <w:spacing w:before="120" w:after="120"/>
        <w:rPr>
          <w:i/>
          <w:iCs/>
          <w:sz w:val="20"/>
          <w:szCs w:val="20"/>
          <w:lang w:val="en-GB"/>
        </w:rPr>
      </w:pPr>
      <w:r w:rsidRPr="0031012F">
        <w:rPr>
          <w:sz w:val="20"/>
          <w:szCs w:val="20"/>
          <w:lang w:val="en-GB"/>
        </w:rPr>
        <w:t>srednja godišnja temperatura (°C)</w:t>
      </w:r>
    </w:p>
    <w:p w:rsidR="000517C3" w:rsidRPr="0031012F" w:rsidRDefault="000517C3" w:rsidP="000517C3">
      <w:pPr>
        <w:pBdr>
          <w:top w:val="single" w:sz="4" w:space="1" w:color="auto"/>
          <w:bottom w:val="single" w:sz="4" w:space="1" w:color="auto"/>
        </w:pBdr>
        <w:spacing w:before="120" w:after="120"/>
        <w:rPr>
          <w:sz w:val="20"/>
          <w:szCs w:val="20"/>
          <w:lang w:val="en-GB"/>
        </w:rPr>
      </w:pPr>
      <w:r w:rsidRPr="0031012F">
        <w:rPr>
          <w:sz w:val="20"/>
          <w:szCs w:val="20"/>
          <w:lang w:val="en-GB"/>
        </w:rPr>
        <w:t>srednja temperatura u toku vegetacionog perioda (°C)</w:t>
      </w:r>
    </w:p>
    <w:p w:rsidR="000517C3" w:rsidRPr="0031012F" w:rsidRDefault="000517C3" w:rsidP="000517C3">
      <w:pPr>
        <w:pBdr>
          <w:top w:val="single" w:sz="4" w:space="1" w:color="auto"/>
          <w:bottom w:val="single" w:sz="4" w:space="1" w:color="auto"/>
        </w:pBdr>
        <w:spacing w:before="120" w:after="120"/>
        <w:rPr>
          <w:sz w:val="20"/>
          <w:szCs w:val="20"/>
          <w:lang w:val="en-GB"/>
        </w:rPr>
      </w:pPr>
      <w:r w:rsidRPr="0031012F">
        <w:rPr>
          <w:sz w:val="20"/>
          <w:szCs w:val="20"/>
          <w:lang w:val="en-GB"/>
        </w:rPr>
        <w:t xml:space="preserve">mogući klimatski rizici </w:t>
      </w:r>
    </w:p>
    <w:p w:rsidR="000517C3" w:rsidRPr="0031012F" w:rsidRDefault="000517C3" w:rsidP="000517C3">
      <w:pPr>
        <w:pBdr>
          <w:top w:val="single" w:sz="4" w:space="1" w:color="auto"/>
          <w:bottom w:val="single" w:sz="4" w:space="1" w:color="auto"/>
        </w:pBdr>
        <w:rPr>
          <w:sz w:val="20"/>
          <w:szCs w:val="20"/>
          <w:lang w:val="en-GB"/>
        </w:rPr>
      </w:pPr>
      <w:r w:rsidRPr="0031012F">
        <w:rPr>
          <w:sz w:val="20"/>
          <w:szCs w:val="20"/>
          <w:lang w:val="en-GB"/>
        </w:rPr>
        <w:t xml:space="preserve">1.3 </w:t>
      </w:r>
      <w:r w:rsidRPr="0031012F">
        <w:rPr>
          <w:sz w:val="20"/>
          <w:szCs w:val="20"/>
          <w:u w:val="single"/>
          <w:lang w:val="en-GB"/>
        </w:rPr>
        <w:t>Geološki uslovi</w:t>
      </w:r>
    </w:p>
    <w:p w:rsidR="000517C3" w:rsidRPr="0031012F" w:rsidRDefault="000517C3" w:rsidP="000517C3">
      <w:pPr>
        <w:pBdr>
          <w:top w:val="single" w:sz="4" w:space="1" w:color="auto"/>
          <w:bottom w:val="single" w:sz="4" w:space="1" w:color="auto"/>
        </w:pBdr>
        <w:rPr>
          <w:sz w:val="20"/>
          <w:szCs w:val="20"/>
          <w:lang w:val="en-GB"/>
        </w:rPr>
      </w:pPr>
      <w:r w:rsidRPr="0031012F">
        <w:rPr>
          <w:sz w:val="20"/>
          <w:szCs w:val="20"/>
          <w:lang w:val="en-GB"/>
        </w:rPr>
        <w:t xml:space="preserve">1.4 </w:t>
      </w:r>
      <w:r w:rsidRPr="0031012F">
        <w:rPr>
          <w:sz w:val="20"/>
          <w:szCs w:val="20"/>
          <w:u w:val="single"/>
          <w:lang w:val="en-GB"/>
        </w:rPr>
        <w:t>Pedološki uslovi</w:t>
      </w:r>
      <w:r w:rsidRPr="0031012F">
        <w:rPr>
          <w:sz w:val="20"/>
          <w:szCs w:val="20"/>
          <w:lang w:val="en-GB"/>
        </w:rPr>
        <w:t xml:space="preserve"> </w:t>
      </w:r>
    </w:p>
    <w:p w:rsidR="000517C3" w:rsidRPr="0031012F" w:rsidRDefault="000517C3" w:rsidP="000517C3">
      <w:pPr>
        <w:pBdr>
          <w:top w:val="single" w:sz="4" w:space="1" w:color="auto"/>
          <w:bottom w:val="single" w:sz="4" w:space="1" w:color="auto"/>
        </w:pBdr>
        <w:rPr>
          <w:sz w:val="20"/>
          <w:szCs w:val="20"/>
          <w:lang w:val="en-GB"/>
        </w:rPr>
      </w:pPr>
      <w:r w:rsidRPr="0031012F">
        <w:rPr>
          <w:sz w:val="20"/>
          <w:szCs w:val="20"/>
          <w:lang w:val="en-GB"/>
        </w:rPr>
        <w:t xml:space="preserve">1.5 </w:t>
      </w:r>
      <w:r w:rsidRPr="0031012F">
        <w:rPr>
          <w:sz w:val="20"/>
          <w:szCs w:val="20"/>
          <w:u w:val="single"/>
          <w:lang w:val="en-GB"/>
        </w:rPr>
        <w:t xml:space="preserve">Fitocenološke karakteristike </w:t>
      </w:r>
    </w:p>
    <w:p w:rsidR="000517C3" w:rsidRPr="0031012F" w:rsidRDefault="000517C3" w:rsidP="000517C3">
      <w:pPr>
        <w:pBdr>
          <w:top w:val="single" w:sz="4" w:space="1" w:color="auto"/>
          <w:bottom w:val="single" w:sz="4" w:space="1" w:color="auto"/>
        </w:pBdr>
        <w:ind w:firstLine="708"/>
        <w:rPr>
          <w:sz w:val="20"/>
          <w:szCs w:val="20"/>
          <w:lang w:val="en-GB"/>
        </w:rPr>
      </w:pPr>
      <w:r w:rsidRPr="0031012F">
        <w:rPr>
          <w:sz w:val="20"/>
          <w:szCs w:val="20"/>
          <w:lang w:val="en-GB"/>
        </w:rPr>
        <w:t xml:space="preserve">2. </w:t>
      </w:r>
      <w:r w:rsidRPr="0031012F">
        <w:rPr>
          <w:i/>
          <w:iCs/>
          <w:sz w:val="20"/>
          <w:szCs w:val="20"/>
          <w:lang w:val="en-GB"/>
        </w:rPr>
        <w:t>Sastojinske karakteristike (istorijski pregled)</w:t>
      </w:r>
    </w:p>
    <w:p w:rsidR="000517C3" w:rsidRPr="0031012F" w:rsidRDefault="000517C3" w:rsidP="000517C3">
      <w:pPr>
        <w:pBdr>
          <w:top w:val="single" w:sz="4" w:space="1" w:color="auto"/>
          <w:bottom w:val="single" w:sz="4" w:space="1" w:color="auto"/>
        </w:pBdr>
        <w:rPr>
          <w:sz w:val="20"/>
          <w:szCs w:val="20"/>
          <w:lang w:val="en-GB"/>
        </w:rPr>
      </w:pPr>
      <w:r w:rsidRPr="0031012F">
        <w:rPr>
          <w:sz w:val="20"/>
          <w:szCs w:val="20"/>
          <w:u w:val="single"/>
          <w:lang w:val="en-GB"/>
        </w:rPr>
        <w:t xml:space="preserve">Glavna sastojina: </w:t>
      </w:r>
    </w:p>
    <w:p w:rsidR="000517C3" w:rsidRPr="0031012F" w:rsidRDefault="000517C3" w:rsidP="000517C3">
      <w:pPr>
        <w:pBdr>
          <w:top w:val="single" w:sz="4" w:space="1" w:color="auto"/>
          <w:bottom w:val="single" w:sz="4" w:space="1" w:color="auto"/>
        </w:pBdr>
        <w:spacing w:before="120" w:after="120"/>
        <w:rPr>
          <w:sz w:val="20"/>
          <w:szCs w:val="20"/>
          <w:lang w:val="en-GB"/>
        </w:rPr>
      </w:pPr>
      <w:r w:rsidRPr="0031012F">
        <w:rPr>
          <w:sz w:val="20"/>
          <w:szCs w:val="20"/>
          <w:lang w:val="en-GB"/>
        </w:rPr>
        <w:t>način osnivanja sastojine</w:t>
      </w:r>
    </w:p>
    <w:p w:rsidR="000517C3" w:rsidRPr="0031012F" w:rsidRDefault="000517C3" w:rsidP="000517C3">
      <w:pPr>
        <w:pBdr>
          <w:top w:val="single" w:sz="4" w:space="1" w:color="auto"/>
          <w:bottom w:val="single" w:sz="4" w:space="1" w:color="auto"/>
        </w:pBdr>
        <w:spacing w:before="120" w:after="120"/>
        <w:rPr>
          <w:sz w:val="20"/>
          <w:szCs w:val="20"/>
          <w:lang w:val="en-GB"/>
        </w:rPr>
      </w:pPr>
      <w:r w:rsidRPr="0031012F">
        <w:rPr>
          <w:sz w:val="20"/>
          <w:szCs w:val="20"/>
          <w:lang w:val="en-GB"/>
        </w:rPr>
        <w:t>dosadašnji  tretman</w:t>
      </w:r>
    </w:p>
    <w:p w:rsidR="000517C3" w:rsidRPr="0031012F" w:rsidRDefault="000517C3" w:rsidP="000517C3">
      <w:pPr>
        <w:pBdr>
          <w:top w:val="single" w:sz="4" w:space="1" w:color="auto"/>
          <w:bottom w:val="single" w:sz="4" w:space="1" w:color="auto"/>
        </w:pBdr>
        <w:spacing w:before="120" w:after="120"/>
        <w:rPr>
          <w:sz w:val="20"/>
          <w:szCs w:val="20"/>
          <w:lang w:val="en-GB"/>
        </w:rPr>
      </w:pPr>
      <w:r w:rsidRPr="0031012F">
        <w:rPr>
          <w:sz w:val="20"/>
          <w:szCs w:val="20"/>
          <w:lang w:val="en-GB"/>
        </w:rPr>
        <w:t>sastojinski uslovi u neposrednoj blizini ogleda do momenta osnivanja ogleda</w:t>
      </w:r>
    </w:p>
    <w:p w:rsidR="000517C3" w:rsidRPr="007E4E2C" w:rsidRDefault="000517C3" w:rsidP="006047D8">
      <w:pPr>
        <w:pStyle w:val="Heading2"/>
        <w:numPr>
          <w:ilvl w:val="1"/>
          <w:numId w:val="11"/>
        </w:numPr>
        <w:suppressAutoHyphens/>
        <w:spacing w:before="480" w:after="280"/>
        <w:ind w:left="578" w:hanging="578"/>
        <w:jc w:val="both"/>
      </w:pPr>
      <w:bookmarkStart w:id="47" w:name="_Toc490123534"/>
      <w:bookmarkStart w:id="48" w:name="_Toc499380442"/>
      <w:r w:rsidRPr="007E4E2C">
        <w:t>Obeležavanje na terenu</w:t>
      </w:r>
      <w:bookmarkEnd w:id="47"/>
      <w:bookmarkEnd w:id="48"/>
      <w:r w:rsidRPr="007E4E2C">
        <w:t xml:space="preserve"> </w:t>
      </w:r>
    </w:p>
    <w:p w:rsidR="000517C3" w:rsidRPr="00B870AC" w:rsidRDefault="000517C3" w:rsidP="000517C3">
      <w:pPr>
        <w:rPr>
          <w:sz w:val="24"/>
          <w:szCs w:val="24"/>
        </w:rPr>
      </w:pPr>
      <w:r w:rsidRPr="00B870AC">
        <w:rPr>
          <w:sz w:val="24"/>
          <w:szCs w:val="24"/>
        </w:rPr>
        <w:t>Nakon uvida u postojeća dokumenta, preliminarnog obilaska terena</w:t>
      </w:r>
      <w:r>
        <w:rPr>
          <w:sz w:val="24"/>
          <w:szCs w:val="24"/>
        </w:rPr>
        <w:t>,</w:t>
      </w:r>
      <w:r w:rsidRPr="00B870AC">
        <w:rPr>
          <w:sz w:val="24"/>
          <w:szCs w:val="24"/>
        </w:rPr>
        <w:t xml:space="preserve"> </w:t>
      </w:r>
      <w:r>
        <w:rPr>
          <w:sz w:val="24"/>
          <w:szCs w:val="24"/>
        </w:rPr>
        <w:t xml:space="preserve">odabira lokacije i njenog kartiranja, </w:t>
      </w:r>
      <w:r w:rsidRPr="00B870AC">
        <w:rPr>
          <w:sz w:val="24"/>
          <w:szCs w:val="24"/>
        </w:rPr>
        <w:t>izvršenog opisa stanišnih i sastojinskih karakteristika, pristupa se obeležavanju granica SDOP. Poželjno je da između čvornih tačaka SDOP postoji dobra preglednost i stoga je potrebno, koliko je to moguće, voditi računa da rast graničnih stabala ne bude velika prepreka vidljivosti prilikom postavljanja SDOP. Ukoliko su sastojine manje starosti</w:t>
      </w:r>
      <w:r>
        <w:rPr>
          <w:sz w:val="24"/>
          <w:szCs w:val="24"/>
        </w:rPr>
        <w:t>, iste su</w:t>
      </w:r>
      <w:r w:rsidRPr="00B870AC">
        <w:rPr>
          <w:sz w:val="24"/>
          <w:szCs w:val="24"/>
        </w:rPr>
        <w:t xml:space="preserve"> veće gustine, </w:t>
      </w:r>
      <w:r>
        <w:rPr>
          <w:sz w:val="24"/>
          <w:szCs w:val="24"/>
        </w:rPr>
        <w:t>te je utoliko</w:t>
      </w:r>
      <w:r w:rsidRPr="00B870AC">
        <w:rPr>
          <w:sz w:val="24"/>
          <w:szCs w:val="24"/>
        </w:rPr>
        <w:t xml:space="preserve"> i ov</w:t>
      </w:r>
      <w:r>
        <w:rPr>
          <w:sz w:val="24"/>
          <w:szCs w:val="24"/>
        </w:rPr>
        <w:t>aj preduslov teže i obezbediti.</w:t>
      </w:r>
    </w:p>
    <w:p w:rsidR="000517C3" w:rsidRPr="00B870AC" w:rsidRDefault="000517C3" w:rsidP="000517C3">
      <w:pPr>
        <w:rPr>
          <w:sz w:val="24"/>
          <w:szCs w:val="24"/>
        </w:rPr>
      </w:pPr>
      <w:r w:rsidRPr="00B870AC">
        <w:rPr>
          <w:sz w:val="24"/>
          <w:szCs w:val="24"/>
        </w:rPr>
        <w:t xml:space="preserve">Kod ogleda u veštački podignutim sastojinama, ako su ogledna polja postavljena paralelno sa redom sadnje, onda granica SDOP treba ’’ići’’ polovinom razmaka između dva susedna reda, da bi time bio uračunat ’’stvarni biološki’’ prostor za rast stabala na ivici SDOP. </w:t>
      </w:r>
    </w:p>
    <w:p w:rsidR="000517C3" w:rsidRPr="00B870AC" w:rsidRDefault="000517C3" w:rsidP="000517C3">
      <w:pPr>
        <w:rPr>
          <w:sz w:val="24"/>
          <w:szCs w:val="24"/>
        </w:rPr>
      </w:pPr>
      <w:r w:rsidRPr="0031012F">
        <w:rPr>
          <w:sz w:val="24"/>
          <w:szCs w:val="24"/>
          <w:lang w:val="en-GB"/>
        </w:rPr>
        <w:t xml:space="preserve">Merenje površine OP mora biti precizno izvedeno. Razdaljine između čvornih tačaka trebaju biti merene kao horizontalna rastojanja, koristeći teodolit ili odgovarajuće laserske instrumente, sa preciznošću izraženom u cm. Ugao između granica polja (čvorne tačke) treba </w:t>
      </w:r>
      <w:r w:rsidRPr="0031012F">
        <w:rPr>
          <w:sz w:val="24"/>
          <w:szCs w:val="24"/>
          <w:lang w:val="en-GB"/>
        </w:rPr>
        <w:lastRenderedPageBreak/>
        <w:t xml:space="preserve">biti određen optičkim uređajem za merenje uglova, postavljenim na stativ ili sa busolom, sa sa najvećom mogućom tačnošću. Nakon određivanja svih uglova, zbog kontrole se određuje suma svih uglova. </w:t>
      </w:r>
      <w:bookmarkStart w:id="49" w:name="tw-target-text"/>
      <w:bookmarkEnd w:id="49"/>
      <w:r w:rsidRPr="00B870AC">
        <w:rPr>
          <w:sz w:val="24"/>
          <w:szCs w:val="24"/>
        </w:rPr>
        <w:t>Sa podelom od 360 stepeni, suma unutrašnjih uglova mora iznositi:</w:t>
      </w:r>
    </w:p>
    <w:p w:rsidR="000517C3" w:rsidRPr="00B870AC" w:rsidRDefault="000517C3" w:rsidP="006047D8">
      <w:pPr>
        <w:numPr>
          <w:ilvl w:val="0"/>
          <w:numId w:val="39"/>
        </w:numPr>
        <w:suppressAutoHyphens/>
        <w:spacing w:after="200" w:line="276" w:lineRule="auto"/>
        <w:rPr>
          <w:sz w:val="24"/>
          <w:szCs w:val="24"/>
        </w:rPr>
      </w:pPr>
      <w:r w:rsidRPr="00B870AC">
        <w:rPr>
          <w:sz w:val="24"/>
          <w:szCs w:val="24"/>
        </w:rPr>
        <w:t>za četvorougao (4-2)</w:t>
      </w:r>
      <w:r>
        <w:rPr>
          <w:sz w:val="24"/>
          <w:szCs w:val="24"/>
        </w:rPr>
        <w:t xml:space="preserve"> </w:t>
      </w:r>
      <w:r w:rsidRPr="00B870AC">
        <w:rPr>
          <w:sz w:val="24"/>
          <w:szCs w:val="24"/>
        </w:rPr>
        <w:t>∙</w:t>
      </w:r>
      <w:r>
        <w:rPr>
          <w:sz w:val="24"/>
          <w:szCs w:val="24"/>
        </w:rPr>
        <w:t xml:space="preserve"> </w:t>
      </w:r>
      <w:r w:rsidRPr="00B870AC">
        <w:rPr>
          <w:sz w:val="24"/>
          <w:szCs w:val="24"/>
        </w:rPr>
        <w:t>180</w:t>
      </w:r>
      <w:r w:rsidRPr="00B870AC">
        <w:rPr>
          <w:sz w:val="24"/>
          <w:szCs w:val="24"/>
          <w:vertAlign w:val="superscript"/>
        </w:rPr>
        <w:t>o</w:t>
      </w:r>
      <w:r w:rsidRPr="00B870AC">
        <w:rPr>
          <w:sz w:val="24"/>
          <w:szCs w:val="24"/>
        </w:rPr>
        <w:t xml:space="preserve"> </w:t>
      </w:r>
    </w:p>
    <w:p w:rsidR="000517C3" w:rsidRPr="00B870AC" w:rsidRDefault="000517C3" w:rsidP="006047D8">
      <w:pPr>
        <w:numPr>
          <w:ilvl w:val="0"/>
          <w:numId w:val="39"/>
        </w:numPr>
        <w:suppressAutoHyphens/>
        <w:spacing w:after="200" w:line="276" w:lineRule="auto"/>
        <w:rPr>
          <w:sz w:val="24"/>
          <w:szCs w:val="24"/>
        </w:rPr>
      </w:pPr>
      <w:r w:rsidRPr="00B870AC">
        <w:rPr>
          <w:sz w:val="24"/>
          <w:szCs w:val="24"/>
        </w:rPr>
        <w:t>ili za n-uglova (n-2) ∙ 180</w:t>
      </w:r>
      <w:r w:rsidRPr="00B870AC">
        <w:rPr>
          <w:sz w:val="24"/>
          <w:szCs w:val="24"/>
          <w:vertAlign w:val="superscript"/>
        </w:rPr>
        <w:t>o</w:t>
      </w:r>
      <w:r w:rsidRPr="00B870AC">
        <w:rPr>
          <w:sz w:val="24"/>
          <w:szCs w:val="24"/>
        </w:rPr>
        <w:t xml:space="preserve">. </w:t>
      </w:r>
    </w:p>
    <w:p w:rsidR="000517C3" w:rsidRPr="00B870AC" w:rsidRDefault="000517C3" w:rsidP="000517C3">
      <w:pPr>
        <w:rPr>
          <w:sz w:val="24"/>
          <w:szCs w:val="24"/>
        </w:rPr>
      </w:pPr>
      <w:r w:rsidRPr="00B870AC">
        <w:rPr>
          <w:sz w:val="24"/>
          <w:szCs w:val="24"/>
        </w:rPr>
        <w:t>Pri tome se mora naznačiti da je, ako postoje devijacije veće od 10 minuta od ukupnog zbira unutrašnjih uglova, neophodno provesti ponovno merenje.</w:t>
      </w:r>
    </w:p>
    <w:p w:rsidR="000517C3" w:rsidRPr="00B870AC" w:rsidRDefault="000517C3" w:rsidP="000517C3">
      <w:pPr>
        <w:rPr>
          <w:sz w:val="24"/>
          <w:szCs w:val="24"/>
        </w:rPr>
      </w:pPr>
      <w:r w:rsidRPr="00B870AC">
        <w:rPr>
          <w:sz w:val="24"/>
          <w:szCs w:val="24"/>
        </w:rPr>
        <w:t>Tokom merenja je nužno povremeno oceniti orijentaciju polja u odnosu na pravac severa. Svaka OP je u saglasnosti sa mogućnostima vezana za najbližu trigonometrijsku mernu tačku (reper) ili za jednu tačku sa poznatom Gauss-Krugerovom koordinatom.</w:t>
      </w:r>
    </w:p>
    <w:p w:rsidR="000517C3" w:rsidRPr="00B870AC" w:rsidRDefault="000517C3" w:rsidP="000517C3">
      <w:pPr>
        <w:rPr>
          <w:sz w:val="24"/>
          <w:szCs w:val="24"/>
        </w:rPr>
      </w:pPr>
      <w:r w:rsidRPr="00B870AC">
        <w:rPr>
          <w:sz w:val="24"/>
          <w:szCs w:val="24"/>
        </w:rPr>
        <w:t xml:space="preserve">Ukoliko se ogledna površina sastoji od više oglednih polja, onda su relativne pozicije oglednih polja određene jedna u odnosu na drugu. </w:t>
      </w:r>
    </w:p>
    <w:p w:rsidR="000517C3" w:rsidRPr="00B870AC" w:rsidRDefault="000517C3" w:rsidP="000517C3">
      <w:pPr>
        <w:rPr>
          <w:sz w:val="24"/>
          <w:szCs w:val="24"/>
        </w:rPr>
      </w:pPr>
      <w:r w:rsidRPr="0031012F">
        <w:rPr>
          <w:sz w:val="24"/>
          <w:szCs w:val="24"/>
          <w:lang w:val="en-GB"/>
        </w:rPr>
        <w:t xml:space="preserve">Pre svakog merenja utvrđuje se redosled merenja i izrađuje skica. </w:t>
      </w:r>
      <w:r w:rsidRPr="00B870AC">
        <w:rPr>
          <w:sz w:val="24"/>
          <w:szCs w:val="24"/>
        </w:rPr>
        <w:t>Pri tom se beleži datum merenja i ime stručnog lica koje je izvršilo merenje.</w:t>
      </w:r>
    </w:p>
    <w:p w:rsidR="000517C3" w:rsidRPr="00B870AC" w:rsidRDefault="000517C3" w:rsidP="000517C3">
      <w:pPr>
        <w:rPr>
          <w:sz w:val="24"/>
          <w:szCs w:val="24"/>
        </w:rPr>
      </w:pPr>
      <w:r w:rsidRPr="00B870AC">
        <w:rPr>
          <w:sz w:val="24"/>
          <w:szCs w:val="24"/>
        </w:rPr>
        <w:t xml:space="preserve">Za razgraničavanje SDOP od dela okolne sastojine koristi se </w:t>
      </w:r>
      <w:r w:rsidRPr="00B870AC">
        <w:rPr>
          <w:b/>
          <w:sz w:val="24"/>
          <w:szCs w:val="24"/>
        </w:rPr>
        <w:t>crvena boja.</w:t>
      </w:r>
      <w:r w:rsidRPr="00B870AC">
        <w:rPr>
          <w:sz w:val="24"/>
          <w:szCs w:val="24"/>
        </w:rPr>
        <w:t xml:space="preserve"> U tu svrhu vrši se označavanje stabala ovom bojom, odnosno postavljanje horizontalnih crta na najbliža i najjača granična stabla, koja se nalaze unutar ili izvan površine i za koje se pretpostavlja da neće biti posečene u nekom skorom vremenskom periodu. </w:t>
      </w:r>
    </w:p>
    <w:p w:rsidR="000517C3" w:rsidRPr="00B870AC" w:rsidRDefault="000517C3" w:rsidP="000517C3">
      <w:pPr>
        <w:rPr>
          <w:sz w:val="24"/>
          <w:szCs w:val="24"/>
        </w:rPr>
      </w:pPr>
      <w:r w:rsidRPr="00B870AC">
        <w:rPr>
          <w:sz w:val="24"/>
          <w:szCs w:val="24"/>
        </w:rPr>
        <w:t xml:space="preserve">Čvorne tačke ogledne površine se obeležavaju drvenim koljem, čiji vrh se markira </w:t>
      </w:r>
      <w:r w:rsidRPr="00B870AC">
        <w:rPr>
          <w:b/>
          <w:sz w:val="24"/>
          <w:szCs w:val="24"/>
        </w:rPr>
        <w:t>žutom</w:t>
      </w:r>
      <w:r w:rsidRPr="00B870AC">
        <w:rPr>
          <w:sz w:val="24"/>
          <w:szCs w:val="24"/>
        </w:rPr>
        <w:t xml:space="preserve"> </w:t>
      </w:r>
      <w:r w:rsidRPr="00B870AC">
        <w:rPr>
          <w:b/>
          <w:sz w:val="24"/>
          <w:szCs w:val="24"/>
        </w:rPr>
        <w:t>bojom</w:t>
      </w:r>
      <w:r w:rsidRPr="00B870AC">
        <w:rPr>
          <w:sz w:val="24"/>
          <w:szCs w:val="24"/>
        </w:rPr>
        <w:t>.</w:t>
      </w:r>
    </w:p>
    <w:p w:rsidR="000517C3" w:rsidRPr="00B870AC" w:rsidRDefault="000517C3" w:rsidP="000517C3">
      <w:pPr>
        <w:rPr>
          <w:sz w:val="24"/>
          <w:szCs w:val="24"/>
        </w:rPr>
      </w:pPr>
      <w:r w:rsidRPr="00B870AC">
        <w:rPr>
          <w:sz w:val="24"/>
          <w:szCs w:val="24"/>
        </w:rPr>
        <w:t>Oko svake čvorne tačke ka spolja, na rastojanju od jednog metra, po</w:t>
      </w:r>
      <w:r>
        <w:rPr>
          <w:sz w:val="24"/>
          <w:szCs w:val="24"/>
        </w:rPr>
        <w:t>željno</w:t>
      </w:r>
      <w:r w:rsidRPr="00B870AC">
        <w:rPr>
          <w:sz w:val="24"/>
          <w:szCs w:val="24"/>
        </w:rPr>
        <w:t xml:space="preserve"> je </w:t>
      </w:r>
      <w:r>
        <w:rPr>
          <w:sz w:val="24"/>
          <w:szCs w:val="24"/>
        </w:rPr>
        <w:t>is</w:t>
      </w:r>
      <w:r w:rsidRPr="00B870AC">
        <w:rPr>
          <w:sz w:val="24"/>
          <w:szCs w:val="24"/>
        </w:rPr>
        <w:t>kopati kanal dužine jednog metra, širine i dubine 30 cm. Iskopani materijal se stavlja sa uzbrdne strane čvorne tačke. U neposrednoj blizini čvorne tačke, ali izvan polja, označava se jedno dominantno stablo na kojem se belom farbom upisuje broj ogledne površine. U mladim sastojinama, zbog male debljine stabala, preporučuje se postavljanje table, na kojoj će biti ispisani podaci o OP.</w:t>
      </w:r>
    </w:p>
    <w:p w:rsidR="000517C3" w:rsidRPr="00BF045D" w:rsidRDefault="000517C3" w:rsidP="006047D8">
      <w:pPr>
        <w:pStyle w:val="Heading2"/>
        <w:numPr>
          <w:ilvl w:val="1"/>
          <w:numId w:val="11"/>
        </w:numPr>
        <w:suppressAutoHyphens/>
        <w:spacing w:before="280" w:after="280"/>
        <w:ind w:left="578" w:hanging="578"/>
        <w:jc w:val="both"/>
        <w:rPr>
          <w:lang w:val="sr-Latn-RS"/>
        </w:rPr>
      </w:pPr>
      <w:bookmarkStart w:id="50" w:name="_Toc490123535"/>
      <w:bookmarkStart w:id="51" w:name="_Toc499380443"/>
      <w:r w:rsidRPr="00BF045D">
        <w:rPr>
          <w:lang w:val="sr-Latn-RS"/>
        </w:rPr>
        <w:t>Utvrđivanje površine SDOP i karta sa lokacijom</w:t>
      </w:r>
      <w:bookmarkEnd w:id="50"/>
      <w:bookmarkEnd w:id="51"/>
      <w:r w:rsidRPr="00BF045D">
        <w:rPr>
          <w:lang w:val="sr-Latn-RS"/>
        </w:rPr>
        <w:t xml:space="preserve"> </w:t>
      </w:r>
    </w:p>
    <w:p w:rsidR="000517C3" w:rsidRDefault="000517C3" w:rsidP="000517C3">
      <w:pPr>
        <w:ind w:firstLine="360"/>
        <w:rPr>
          <w:sz w:val="24"/>
          <w:szCs w:val="24"/>
        </w:rPr>
      </w:pPr>
      <w:r w:rsidRPr="0031012F">
        <w:rPr>
          <w:sz w:val="24"/>
          <w:szCs w:val="24"/>
          <w:lang w:val="sr-Latn-RS"/>
        </w:rPr>
        <w:t xml:space="preserve">Karta SDOP pokazuje oblik, veličinu i položaj ogledne površine. </w:t>
      </w:r>
      <w:r w:rsidRPr="00B870AC">
        <w:rPr>
          <w:sz w:val="24"/>
          <w:szCs w:val="24"/>
        </w:rPr>
        <w:t xml:space="preserve">Po pravilu, </w:t>
      </w:r>
      <w:r>
        <w:rPr>
          <w:sz w:val="24"/>
          <w:szCs w:val="24"/>
        </w:rPr>
        <w:t>radi</w:t>
      </w:r>
      <w:r w:rsidRPr="00B870AC">
        <w:rPr>
          <w:sz w:val="24"/>
          <w:szCs w:val="24"/>
        </w:rPr>
        <w:t xml:space="preserve"> se u razmerama od 1:500 do 1:2500. </w:t>
      </w:r>
    </w:p>
    <w:p w:rsidR="000517C3" w:rsidRPr="00B870AC" w:rsidRDefault="000517C3" w:rsidP="000517C3">
      <w:pPr>
        <w:ind w:firstLine="360"/>
        <w:rPr>
          <w:sz w:val="24"/>
          <w:szCs w:val="24"/>
        </w:rPr>
      </w:pPr>
      <w:r w:rsidRPr="00B870AC">
        <w:rPr>
          <w:sz w:val="24"/>
          <w:szCs w:val="24"/>
        </w:rPr>
        <w:t>Karta treba da sadrži:</w:t>
      </w:r>
    </w:p>
    <w:p w:rsidR="000517C3" w:rsidRPr="00B870AC" w:rsidRDefault="000517C3" w:rsidP="006047D8">
      <w:pPr>
        <w:numPr>
          <w:ilvl w:val="0"/>
          <w:numId w:val="33"/>
        </w:numPr>
        <w:suppressAutoHyphens/>
        <w:spacing w:after="200" w:line="276" w:lineRule="auto"/>
        <w:rPr>
          <w:sz w:val="24"/>
          <w:szCs w:val="24"/>
        </w:rPr>
      </w:pPr>
      <w:r w:rsidRPr="00B870AC">
        <w:rPr>
          <w:sz w:val="24"/>
          <w:szCs w:val="24"/>
        </w:rPr>
        <w:t>opis ogledne površine</w:t>
      </w:r>
    </w:p>
    <w:p w:rsidR="000517C3" w:rsidRPr="00B870AC" w:rsidRDefault="000517C3" w:rsidP="006047D8">
      <w:pPr>
        <w:numPr>
          <w:ilvl w:val="0"/>
          <w:numId w:val="33"/>
        </w:numPr>
        <w:suppressAutoHyphens/>
        <w:spacing w:after="200" w:line="276" w:lineRule="auto"/>
        <w:rPr>
          <w:sz w:val="24"/>
          <w:szCs w:val="24"/>
        </w:rPr>
      </w:pPr>
      <w:r w:rsidRPr="00B870AC">
        <w:rPr>
          <w:sz w:val="24"/>
          <w:szCs w:val="24"/>
        </w:rPr>
        <w:t>šumsko gazdinstvo, šumska uprava, gazdinska jedinica, odeljenje</w:t>
      </w:r>
    </w:p>
    <w:p w:rsidR="000517C3" w:rsidRPr="00B870AC" w:rsidRDefault="000517C3" w:rsidP="006047D8">
      <w:pPr>
        <w:numPr>
          <w:ilvl w:val="0"/>
          <w:numId w:val="33"/>
        </w:numPr>
        <w:suppressAutoHyphens/>
        <w:spacing w:after="200" w:line="276" w:lineRule="auto"/>
        <w:rPr>
          <w:sz w:val="24"/>
          <w:szCs w:val="24"/>
        </w:rPr>
      </w:pPr>
      <w:r w:rsidRPr="00B870AC">
        <w:rPr>
          <w:sz w:val="24"/>
          <w:szCs w:val="24"/>
        </w:rPr>
        <w:t>veličinu ogledne površine u hektarima sa 2 decimalna zareza</w:t>
      </w:r>
    </w:p>
    <w:p w:rsidR="000517C3" w:rsidRPr="00B870AC" w:rsidRDefault="000517C3" w:rsidP="006047D8">
      <w:pPr>
        <w:numPr>
          <w:ilvl w:val="0"/>
          <w:numId w:val="33"/>
        </w:numPr>
        <w:suppressAutoHyphens/>
        <w:spacing w:after="200" w:line="276" w:lineRule="auto"/>
        <w:rPr>
          <w:sz w:val="24"/>
          <w:szCs w:val="24"/>
        </w:rPr>
      </w:pPr>
      <w:r w:rsidRPr="00B870AC">
        <w:rPr>
          <w:sz w:val="24"/>
          <w:szCs w:val="24"/>
        </w:rPr>
        <w:t>razmeru</w:t>
      </w:r>
    </w:p>
    <w:p w:rsidR="000517C3" w:rsidRPr="00B870AC" w:rsidRDefault="000517C3" w:rsidP="006047D8">
      <w:pPr>
        <w:numPr>
          <w:ilvl w:val="0"/>
          <w:numId w:val="33"/>
        </w:numPr>
        <w:suppressAutoHyphens/>
        <w:spacing w:after="200" w:line="276" w:lineRule="auto"/>
        <w:rPr>
          <w:sz w:val="24"/>
          <w:szCs w:val="24"/>
        </w:rPr>
      </w:pPr>
      <w:r w:rsidRPr="00B870AC">
        <w:rPr>
          <w:sz w:val="24"/>
          <w:szCs w:val="24"/>
        </w:rPr>
        <w:t>pravac sever</w:t>
      </w:r>
    </w:p>
    <w:p w:rsidR="000517C3" w:rsidRPr="00B870AC" w:rsidRDefault="000517C3" w:rsidP="000517C3">
      <w:pPr>
        <w:rPr>
          <w:sz w:val="24"/>
          <w:szCs w:val="24"/>
        </w:rPr>
      </w:pPr>
      <w:r w:rsidRPr="00B870AC">
        <w:rPr>
          <w:sz w:val="24"/>
          <w:szCs w:val="24"/>
        </w:rPr>
        <w:lastRenderedPageBreak/>
        <w:t>Ukoliko se SDOP sastoji od više OP-a svako polje mora biti posebno označeno. Kao orijentaciona pomoć za pronalaženje površina sa karte mogu da posluže podaci koje sadrže digitalno snimljene ogledne površine.</w:t>
      </w:r>
    </w:p>
    <w:p w:rsidR="000517C3" w:rsidRPr="00B870AC" w:rsidRDefault="000517C3" w:rsidP="000517C3">
      <w:pPr>
        <w:rPr>
          <w:color w:val="FF0000"/>
          <w:sz w:val="24"/>
          <w:szCs w:val="24"/>
        </w:rPr>
      </w:pPr>
      <w:r w:rsidRPr="00B870AC">
        <w:rPr>
          <w:sz w:val="24"/>
          <w:szCs w:val="24"/>
        </w:rPr>
        <w:t xml:space="preserve">Površina se izračunava automatski nakon ažuriranja baze podataka. </w:t>
      </w:r>
    </w:p>
    <w:p w:rsidR="000517C3" w:rsidRPr="00B870AC" w:rsidRDefault="000517C3" w:rsidP="000517C3">
      <w:pPr>
        <w:spacing w:after="0"/>
        <w:rPr>
          <w:sz w:val="24"/>
          <w:szCs w:val="24"/>
        </w:rPr>
      </w:pPr>
      <w:r w:rsidRPr="00B870AC">
        <w:rPr>
          <w:sz w:val="24"/>
          <w:szCs w:val="24"/>
        </w:rPr>
        <w:t>Takođe, obavlja se i kartiranje stanišnih jedinica. Kartiranje se obavlja po odgovarajućim metodološkim principima i kroz zajedničku saradnju između istraživača rasta i proizvodnosti šuma i istraživača iz oblasti pedologije i fitocenologije šumskih gazdinstava, kao i šumarskih odeljenja na lokalnom nivou (Uprave i Gazdinstva). Zasnovano na navedenoj saradnji, odgovarajući imenovani istraživači iz oblasti  rasta i proizvodnosti šuma šalju zahtev za kartiranjem određenih staništa Instituciji koja upravlja SDOP, a ista anagažuje istraživače za proučavanje šumskog zemljišta i biljnih zajednica (Fakultet, Institut). U zahtevu se precizira potrebni obim traženih podataka o staništu i precizira lokacija na kojoj se trebaju utvriti date karakteristike staništa.</w:t>
      </w:r>
    </w:p>
    <w:p w:rsidR="000517C3" w:rsidRPr="005A79B3" w:rsidRDefault="000517C3" w:rsidP="000517C3">
      <w:pPr>
        <w:spacing w:after="0"/>
        <w:rPr>
          <w:sz w:val="24"/>
          <w:szCs w:val="24"/>
        </w:rPr>
      </w:pPr>
      <w:r w:rsidRPr="00B870AC">
        <w:rPr>
          <w:sz w:val="24"/>
          <w:szCs w:val="24"/>
        </w:rPr>
        <w:tab/>
      </w:r>
      <w:r w:rsidRPr="005A79B3">
        <w:rPr>
          <w:sz w:val="24"/>
          <w:szCs w:val="24"/>
        </w:rPr>
        <w:t xml:space="preserve">Podaci o stanišnim uslovima trebaju biti skladišteni kod ovlašćenih istraživača rasta i proizvodnosti šuma i nadležnih institucija. </w:t>
      </w:r>
    </w:p>
    <w:p w:rsidR="000517C3" w:rsidRPr="007E4E2C" w:rsidRDefault="000517C3" w:rsidP="006047D8">
      <w:pPr>
        <w:pStyle w:val="Heading2"/>
        <w:numPr>
          <w:ilvl w:val="1"/>
          <w:numId w:val="11"/>
        </w:numPr>
        <w:suppressAutoHyphens/>
        <w:spacing w:before="280" w:after="280"/>
        <w:ind w:left="578" w:hanging="578"/>
        <w:jc w:val="both"/>
      </w:pPr>
      <w:bookmarkStart w:id="52" w:name="_Toc490123536"/>
      <w:bookmarkStart w:id="53" w:name="_Toc499380444"/>
      <w:r w:rsidRPr="007E4E2C">
        <w:t>Numerisanje i obeležavanje stabala za merenje</w:t>
      </w:r>
      <w:bookmarkEnd w:id="52"/>
      <w:bookmarkEnd w:id="53"/>
    </w:p>
    <w:p w:rsidR="000517C3" w:rsidRPr="00B870AC" w:rsidRDefault="000517C3" w:rsidP="000517C3">
      <w:pPr>
        <w:rPr>
          <w:sz w:val="24"/>
          <w:szCs w:val="24"/>
        </w:rPr>
      </w:pPr>
      <w:r>
        <w:rPr>
          <w:sz w:val="24"/>
          <w:szCs w:val="24"/>
        </w:rPr>
        <w:t xml:space="preserve">Visina na kojoj se meri prečeni </w:t>
      </w:r>
      <w:r w:rsidRPr="00B870AC">
        <w:rPr>
          <w:sz w:val="24"/>
          <w:szCs w:val="24"/>
        </w:rPr>
        <w:t xml:space="preserve">se </w:t>
      </w:r>
      <w:r>
        <w:rPr>
          <w:sz w:val="24"/>
          <w:szCs w:val="24"/>
        </w:rPr>
        <w:t xml:space="preserve">trajno </w:t>
      </w:r>
      <w:r w:rsidRPr="00B870AC">
        <w:rPr>
          <w:sz w:val="24"/>
          <w:szCs w:val="24"/>
        </w:rPr>
        <w:t xml:space="preserve">obeležava u cilju osiguranja položaja pozicije na kojoj se prikupljaju podaci o ovom elementu rasta tokom svakog novog narednog premera.  Stoga se ovo mesto za merenje prečnika markira horizontalnom linijom dužine 5-7 cm, sa na sredini postavljenom malom vertikalnom linijom širine oko 2 cm (slika </w:t>
      </w:r>
      <w:r>
        <w:rPr>
          <w:sz w:val="24"/>
          <w:szCs w:val="24"/>
        </w:rPr>
        <w:t>8</w:t>
      </w:r>
      <w:r w:rsidRPr="00B870AC">
        <w:rPr>
          <w:sz w:val="24"/>
          <w:szCs w:val="24"/>
        </w:rPr>
        <w:t xml:space="preserve">). </w:t>
      </w:r>
    </w:p>
    <w:p w:rsidR="000517C3" w:rsidRDefault="000517C3" w:rsidP="000517C3">
      <w:pPr>
        <w:spacing w:before="240" w:after="240"/>
        <w:rPr>
          <w:sz w:val="24"/>
          <w:szCs w:val="24"/>
        </w:rPr>
      </w:pPr>
      <w:r>
        <w:rPr>
          <w:noProof/>
          <w:sz w:val="24"/>
          <w:szCs w:val="24"/>
          <w:lang w:val="en-GB" w:eastAsia="en-GB"/>
        </w:rPr>
        <mc:AlternateContent>
          <mc:Choice Requires="wpg">
            <w:drawing>
              <wp:anchor distT="0" distB="0" distL="114300" distR="114300" simplePos="0" relativeHeight="251656192" behindDoc="0" locked="0" layoutInCell="1" allowOverlap="1" wp14:anchorId="6A916EDD" wp14:editId="685710BD">
                <wp:simplePos x="0" y="0"/>
                <wp:positionH relativeFrom="column">
                  <wp:posOffset>1908810</wp:posOffset>
                </wp:positionH>
                <wp:positionV relativeFrom="paragraph">
                  <wp:posOffset>307975</wp:posOffset>
                </wp:positionV>
                <wp:extent cx="1773555" cy="514350"/>
                <wp:effectExtent l="8255" t="12065" r="8890" b="6985"/>
                <wp:wrapNone/>
                <wp:docPr id="1047"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3555" cy="514350"/>
                          <a:chOff x="4707" y="2737"/>
                          <a:chExt cx="2793" cy="810"/>
                        </a:xfrm>
                      </wpg:grpSpPr>
                      <wps:wsp>
                        <wps:cNvPr id="1048" name="Rectangle 70"/>
                        <wps:cNvSpPr>
                          <a:spLocks noChangeArrowheads="1"/>
                        </wps:cNvSpPr>
                        <wps:spPr bwMode="auto">
                          <a:xfrm>
                            <a:off x="4707" y="3246"/>
                            <a:ext cx="2793" cy="30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49" name="Rectangle 71"/>
                        <wps:cNvSpPr>
                          <a:spLocks noChangeArrowheads="1"/>
                        </wps:cNvSpPr>
                        <wps:spPr bwMode="auto">
                          <a:xfrm>
                            <a:off x="5783" y="2737"/>
                            <a:ext cx="478" cy="5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30D081" id="Group 69" o:spid="_x0000_s1026" style="position:absolute;margin-left:150.3pt;margin-top:24.25pt;width:139.65pt;height:40.5pt;z-index:251666432" coordorigin="4707,2737" coordsize="279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">
                <v:rect id="Rectangle 70" o:spid="_x0000_s1027" style="position:absolute;left:4707;top:3246;width:2793;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j28UA&#10;AADdAAAADwAAAGRycy9kb3ducmV2LnhtbESPQW/CMAyF75P4D5GRdhvJYJpYR0AIxARHKJfdvMZr&#10;uzVO1QQo+/X4MImbrff83ufZoveNOlMX68AWnkcGFHERXM2lhWO+eZqCignZYROYLFwpwmI+eJhh&#10;5sKF93Q+pFJJCMcMLVQptZnWsajIYxyFlli079B5TLJ2pXYdXiTcN3pszKv2WLM0VNjSqqLi93Dy&#10;Fr7q8RH/9vmH8W+bSdr1+c/pc23t47BfvoNK1Ke7+f966wTfvAiufCMj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6PbxQAAAN0AAAAPAAAAAAAAAAAAAAAAAJgCAABkcnMv&#10;ZG93bnJldi54bWxQSwUGAAAAAAQABAD1AAAAigMAAAAA&#10;"/>
                <v:rect id="Rectangle 71" o:spid="_x0000_s1028" style="position:absolute;left:5783;top:2737;width:478;height: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GQMIA&#10;AADdAAAADwAAAGRycy9kb3ducmV2LnhtbERPTYvCMBC9C/sfwix402RVRKtRll0UPWq97G22Gdvu&#10;NpPSRK3+eiMI3ubxPme+bG0lztT40rGGj74CQZw5U3Ku4ZCuehMQPiAbrByThit5WC7eOnNMjLvw&#10;js77kIsYwj5BDUUIdSKlzwqy6PuuJo7c0TUWQ4RNLk2DlxhuKzlQaiwtlhwbCqzpq6Dsf3+yGn7L&#10;wQFvu3St7HQ1DNs2/Tv9fGvdfW8/ZyACteElfro3Js5Xoyk8vokn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wZAwgAAAN0AAAAPAAAAAAAAAAAAAAAAAJgCAABkcnMvZG93&#10;bnJldi54bWxQSwUGAAAAAAQABAD1AAAAhwMAAAAA&#10;"/>
              </v:group>
            </w:pict>
          </mc:Fallback>
        </mc:AlternateContent>
      </w:r>
      <w:r w:rsidRPr="00B870AC">
        <w:rPr>
          <w:sz w:val="24"/>
          <w:szCs w:val="24"/>
        </w:rPr>
        <w:t xml:space="preserve">Slika </w:t>
      </w:r>
      <w:r>
        <w:rPr>
          <w:sz w:val="24"/>
          <w:szCs w:val="24"/>
        </w:rPr>
        <w:t>8</w:t>
      </w:r>
      <w:r w:rsidRPr="00B870AC">
        <w:rPr>
          <w:sz w:val="24"/>
          <w:szCs w:val="24"/>
        </w:rPr>
        <w:t>. Izgled mernog mesta za merenje prečnika (’’krstić’’)</w:t>
      </w:r>
    </w:p>
    <w:p w:rsidR="000517C3" w:rsidRPr="00B870AC" w:rsidRDefault="000517C3" w:rsidP="000517C3">
      <w:pPr>
        <w:spacing w:before="240" w:after="240"/>
        <w:rPr>
          <w:sz w:val="24"/>
          <w:szCs w:val="24"/>
        </w:rPr>
      </w:pPr>
    </w:p>
    <w:p w:rsidR="000517C3" w:rsidRPr="00B870AC" w:rsidRDefault="000517C3" w:rsidP="000517C3">
      <w:pPr>
        <w:rPr>
          <w:sz w:val="24"/>
          <w:szCs w:val="24"/>
        </w:rPr>
      </w:pPr>
    </w:p>
    <w:p w:rsidR="000517C3" w:rsidRPr="00B870AC" w:rsidRDefault="000517C3" w:rsidP="000517C3">
      <w:pPr>
        <w:rPr>
          <w:sz w:val="24"/>
          <w:szCs w:val="24"/>
        </w:rPr>
      </w:pPr>
      <w:r w:rsidRPr="00B870AC">
        <w:rPr>
          <w:sz w:val="24"/>
          <w:szCs w:val="24"/>
        </w:rPr>
        <w:t>Ova oznaka (’’krstić’’) postavlja se na stablu sa uzbrdne strane terena. Ukoliko je merno mesto, koja se nalazi na 1.3 metra visine, u blizini grane, čvora ili nekog oštećenja, onda se zamenjuje sa dva merna mesta postavljenim ispod i iznad prsne visine. Obim ili prečnik stabla predstavlja prosek ova dva podatka. Ukoliko se stablo račva ispod 1.3 metra, onda se grane koje se račvaju, numerišu kao pojedinačna stabla. Stabla se obrojčavaju sa uzbrdne strane terena, farbom koja je postojana pod uticajem različitih vremenskih uslova, bele boje.</w:t>
      </w:r>
    </w:p>
    <w:p w:rsidR="000517C3" w:rsidRPr="00B870AC" w:rsidRDefault="000517C3" w:rsidP="000517C3">
      <w:pPr>
        <w:rPr>
          <w:sz w:val="24"/>
          <w:szCs w:val="24"/>
        </w:rPr>
      </w:pPr>
      <w:r w:rsidRPr="00B870AC">
        <w:rPr>
          <w:sz w:val="24"/>
          <w:szCs w:val="24"/>
        </w:rPr>
        <w:t xml:space="preserve">Stabla budućnosti se obeležavaju farbom, prstenovanjem belom bojom, na visini od 2 m iznad zemlje. </w:t>
      </w:r>
    </w:p>
    <w:p w:rsidR="000517C3" w:rsidRPr="00B870AC" w:rsidRDefault="000517C3" w:rsidP="000517C3">
      <w:pPr>
        <w:rPr>
          <w:sz w:val="24"/>
          <w:szCs w:val="24"/>
        </w:rPr>
      </w:pPr>
      <w:r w:rsidRPr="00B870AC">
        <w:rPr>
          <w:sz w:val="24"/>
          <w:szCs w:val="24"/>
        </w:rPr>
        <w:t>Pre numerisanja, mrtva kora stabla može biti uklonjena makljom ili nekom vrstom šmirgle (kod bukve). Živi deo kore ne sme biti oštećen i izložen spoljašnjoj sredini. Obeleženi deo stabla na kom se vrši premer prečnika ne sme biti bez kore.</w:t>
      </w:r>
    </w:p>
    <w:p w:rsidR="000517C3" w:rsidRPr="0031012F" w:rsidRDefault="000517C3" w:rsidP="000517C3">
      <w:pPr>
        <w:rPr>
          <w:sz w:val="24"/>
          <w:szCs w:val="24"/>
          <w:lang w:val="en-GB"/>
        </w:rPr>
      </w:pPr>
      <w:r w:rsidRPr="0031012F">
        <w:rPr>
          <w:sz w:val="24"/>
          <w:szCs w:val="24"/>
          <w:lang w:val="en-GB"/>
        </w:rPr>
        <w:t>Redosled brojeva zavisi od primenjene metodologije premera. Po pravilu, obeležavanje se obavlja po liniji izohipse, počevši od leve prednje strane ili na nagnutom terenu od donjeg levog ugla OP.</w:t>
      </w:r>
    </w:p>
    <w:p w:rsidR="000517C3" w:rsidRPr="0031012F" w:rsidRDefault="000517C3" w:rsidP="000517C3">
      <w:pPr>
        <w:spacing w:after="360"/>
        <w:rPr>
          <w:sz w:val="24"/>
          <w:szCs w:val="24"/>
          <w:lang w:val="en-GB"/>
        </w:rPr>
      </w:pPr>
      <w:r w:rsidRPr="0031012F">
        <w:rPr>
          <w:sz w:val="24"/>
          <w:szCs w:val="24"/>
          <w:lang w:val="en-GB"/>
        </w:rPr>
        <w:lastRenderedPageBreak/>
        <w:t xml:space="preserve">Da bi se izbegle greške pri numerisanju (ponavljanje brojeva) poželjna je naknadna kontrola postavljenih brojeva stabala, odnosno prenumeracija. Kod stabala sa tanjim prečnikom, numeracija se može obavljati po vertikali. Visina brojeva treba da iznosi između 5 i 10 cm. Broj (cifru) postaviti na sredini stabla, iznad mesta (krstića) na kom se vrši premer prečnika. </w:t>
      </w:r>
    </w:p>
    <w:p w:rsidR="000517C3" w:rsidRPr="00F220D6" w:rsidRDefault="000517C3" w:rsidP="006047D8">
      <w:pPr>
        <w:pStyle w:val="Heading1"/>
        <w:numPr>
          <w:ilvl w:val="0"/>
          <w:numId w:val="11"/>
        </w:numPr>
        <w:pBdr>
          <w:bottom w:val="single" w:sz="4" w:space="1" w:color="008000"/>
        </w:pBdr>
        <w:suppressAutoHyphens/>
        <w:spacing w:before="360" w:after="360"/>
        <w:ind w:left="431" w:hanging="431"/>
        <w:jc w:val="both"/>
        <w:rPr>
          <w:lang w:val="sr-Latn-RS"/>
        </w:rPr>
      </w:pPr>
      <w:bookmarkStart w:id="54" w:name="_Toc490123537"/>
      <w:bookmarkStart w:id="55" w:name="_Toc499380445"/>
      <w:r w:rsidRPr="00F220D6">
        <w:rPr>
          <w:lang w:val="sr-Latn-RS"/>
        </w:rPr>
        <w:t>PRIKUPLANJE PODATAKA SA OGLEDNIH POVRŠINA</w:t>
      </w:r>
      <w:bookmarkEnd w:id="54"/>
      <w:bookmarkEnd w:id="55"/>
    </w:p>
    <w:p w:rsidR="000517C3" w:rsidRPr="007E4E2C" w:rsidRDefault="000517C3" w:rsidP="006047D8">
      <w:pPr>
        <w:pStyle w:val="Heading2"/>
        <w:numPr>
          <w:ilvl w:val="1"/>
          <w:numId w:val="11"/>
        </w:numPr>
        <w:suppressAutoHyphens/>
        <w:spacing w:before="280" w:after="280"/>
        <w:ind w:left="578" w:hanging="578"/>
        <w:jc w:val="both"/>
      </w:pPr>
      <w:bookmarkStart w:id="56" w:name="_Toc490123538"/>
      <w:bookmarkStart w:id="57" w:name="_Toc499380446"/>
      <w:r w:rsidRPr="007E4E2C">
        <w:t>Uvod</w:t>
      </w:r>
      <w:bookmarkEnd w:id="56"/>
      <w:bookmarkEnd w:id="57"/>
    </w:p>
    <w:p w:rsidR="000517C3" w:rsidRPr="00B870AC" w:rsidRDefault="000517C3" w:rsidP="000517C3">
      <w:pPr>
        <w:rPr>
          <w:sz w:val="24"/>
          <w:szCs w:val="24"/>
        </w:rPr>
      </w:pPr>
      <w:r w:rsidRPr="00B870AC">
        <w:rPr>
          <w:sz w:val="24"/>
          <w:szCs w:val="24"/>
        </w:rPr>
        <w:t xml:space="preserve">Obrasci ili tzv. snimački listovi predstavljaju jednu vrstu zvaničnog ''dokumenta''. Zbog toga nakon završenog ''snimanja'' nikakve izmene </w:t>
      </w:r>
      <w:r w:rsidRPr="00B870AC">
        <w:rPr>
          <w:b/>
          <w:sz w:val="24"/>
          <w:szCs w:val="24"/>
        </w:rPr>
        <w:t>ne smeju</w:t>
      </w:r>
      <w:r w:rsidRPr="00B870AC">
        <w:rPr>
          <w:sz w:val="24"/>
          <w:szCs w:val="24"/>
        </w:rPr>
        <w:t xml:space="preserve"> biti dalje napravljene! </w:t>
      </w:r>
    </w:p>
    <w:p w:rsidR="000517C3" w:rsidRPr="00B870AC" w:rsidRDefault="000517C3" w:rsidP="000517C3">
      <w:pPr>
        <w:rPr>
          <w:sz w:val="24"/>
          <w:szCs w:val="24"/>
        </w:rPr>
      </w:pPr>
      <w:r w:rsidRPr="00B870AC">
        <w:rPr>
          <w:sz w:val="24"/>
          <w:szCs w:val="24"/>
        </w:rPr>
        <w:t>Ipak, u posebnim slučajevima, neke promene mogu biti načinjene, ali sa naznačenom svrhom, datumom izmene i potpisom onoga ko je izmene napravio. Ako se obrasci dostave nekom trećem licu (npr. radi unosa podataka u računar) mora biti naglašeno da nikakve promene (izmene ili dodavanja) nisu dozvoljene. Svaki snimački list sadrži broj ogledne površine, datum prikupljanja podataka i ime izvršioca.</w:t>
      </w:r>
    </w:p>
    <w:p w:rsidR="000517C3" w:rsidRPr="007E4E2C" w:rsidRDefault="000517C3" w:rsidP="006047D8">
      <w:pPr>
        <w:pStyle w:val="Heading2"/>
        <w:numPr>
          <w:ilvl w:val="1"/>
          <w:numId w:val="11"/>
        </w:numPr>
        <w:suppressAutoHyphens/>
        <w:spacing w:before="280" w:after="280"/>
        <w:ind w:left="578" w:hanging="578"/>
        <w:jc w:val="both"/>
      </w:pPr>
      <w:bookmarkStart w:id="58" w:name="_Toc490123539"/>
      <w:bookmarkStart w:id="59" w:name="_Toc499380447"/>
      <w:r w:rsidRPr="007E4E2C">
        <w:t xml:space="preserve">Prikupljanje podataka </w:t>
      </w:r>
      <w:r>
        <w:t>o</w:t>
      </w:r>
      <w:r w:rsidRPr="007E4E2C">
        <w:t xml:space="preserve"> sastojini</w:t>
      </w:r>
      <w:bookmarkEnd w:id="58"/>
      <w:bookmarkEnd w:id="59"/>
    </w:p>
    <w:p w:rsidR="000517C3" w:rsidRPr="00B870AC" w:rsidRDefault="000517C3" w:rsidP="006047D8">
      <w:pPr>
        <w:pStyle w:val="Heading3"/>
        <w:numPr>
          <w:ilvl w:val="2"/>
          <w:numId w:val="11"/>
        </w:numPr>
        <w:suppressAutoHyphens/>
        <w:spacing w:before="200" w:after="200"/>
        <w:jc w:val="both"/>
        <w:rPr>
          <w:rFonts w:cs="Times New Roman"/>
          <w:lang w:val="sr-Latn-RS"/>
        </w:rPr>
      </w:pPr>
      <w:bookmarkStart w:id="60" w:name="_Toc490123540"/>
      <w:bookmarkStart w:id="61" w:name="_Toc499380448"/>
      <w:r w:rsidRPr="00B870AC">
        <w:rPr>
          <w:lang w:val="sr-Latn-RS"/>
        </w:rPr>
        <w:t>Procena starosti</w:t>
      </w:r>
      <w:bookmarkEnd w:id="60"/>
      <w:bookmarkEnd w:id="61"/>
    </w:p>
    <w:p w:rsidR="000517C3" w:rsidRPr="0031012F" w:rsidRDefault="000517C3" w:rsidP="000517C3">
      <w:pPr>
        <w:rPr>
          <w:sz w:val="24"/>
          <w:szCs w:val="24"/>
          <w:lang w:val="sr-Latn-RS"/>
        </w:rPr>
      </w:pPr>
      <w:r w:rsidRPr="0031012F">
        <w:rPr>
          <w:sz w:val="24"/>
          <w:szCs w:val="24"/>
          <w:lang w:val="sr-Latn-RS"/>
        </w:rPr>
        <w:t>Ukoliko se SDOP postavlja u momentu kada je izvršena obnova sastojine, onda se starost sastojine (ogleda) uzima kao starost biljaka. Kod oglednih površina koje se nalaze u kulturama i sklopljenim mladim sastojinama, starost se utvrđuje na bazi uzimanja koturova pri dnu stabla ili se vrši procena starosti na bazi podataka o osnivanju sastojina iz raspoloživih dokumenata.</w:t>
      </w:r>
    </w:p>
    <w:p w:rsidR="000517C3" w:rsidRPr="0031012F" w:rsidRDefault="000517C3" w:rsidP="000517C3">
      <w:pPr>
        <w:rPr>
          <w:sz w:val="24"/>
          <w:szCs w:val="24"/>
          <w:lang w:val="sr-Latn-RS"/>
        </w:rPr>
      </w:pPr>
      <w:r w:rsidRPr="0031012F">
        <w:rPr>
          <w:sz w:val="24"/>
          <w:szCs w:val="24"/>
          <w:lang w:val="sr-Latn-RS"/>
        </w:rPr>
        <w:t xml:space="preserve">Ukoliko se ogled nalazi u starijim sastojinama, onda se podaci o starosti i s njom vezano gazdovanje određuje brojanjem i merenjem godova sa stabala koja su oborena tokom proreda. Obavezna su stabla iz dominantnog sprata, zbog pojave ’’ispadanja godova’’. </w:t>
      </w:r>
    </w:p>
    <w:p w:rsidR="000517C3" w:rsidRDefault="000517C3" w:rsidP="000517C3">
      <w:pPr>
        <w:rPr>
          <w:sz w:val="24"/>
          <w:szCs w:val="24"/>
          <w:lang w:val="sr-Latn-RS"/>
        </w:rPr>
      </w:pPr>
      <w:r w:rsidRPr="0031012F">
        <w:rPr>
          <w:sz w:val="24"/>
          <w:szCs w:val="24"/>
          <w:lang w:val="sr-Latn-RS"/>
        </w:rPr>
        <w:t>U zavisnosti od visine panja i vrste drveća, na izbrojani broj godova dodaje se još nekoliko godina. U sastojinama gde je prisutno prirodno podmlađivanje preporučuje se brojanje godova pod mikroskopom, ukoliko preporuke po FLURY-ju ne zadovoljavaju (FLURY je dao broj godova u zavisnosti od prečnika izraženom u milimetrima - strana 48 ili FLURY tablice prinosa i prirasta za bukvu, jelu i smrču, 1907 godina).</w:t>
      </w:r>
    </w:p>
    <w:p w:rsidR="000517C3" w:rsidRPr="0031012F" w:rsidRDefault="000517C3" w:rsidP="000517C3">
      <w:pPr>
        <w:rPr>
          <w:sz w:val="24"/>
          <w:szCs w:val="24"/>
          <w:lang w:val="sr-Latn-RS"/>
        </w:rPr>
      </w:pPr>
    </w:p>
    <w:p w:rsidR="000517C3" w:rsidRPr="0031012F" w:rsidRDefault="000517C3" w:rsidP="000517C3">
      <w:pPr>
        <w:pBdr>
          <w:top w:val="single" w:sz="4" w:space="1" w:color="auto"/>
          <w:left w:val="single" w:sz="4" w:space="4" w:color="auto"/>
          <w:bottom w:val="single" w:sz="4" w:space="1" w:color="auto"/>
          <w:right w:val="single" w:sz="4" w:space="4" w:color="auto"/>
        </w:pBdr>
        <w:spacing w:after="0"/>
        <w:rPr>
          <w:sz w:val="20"/>
          <w:szCs w:val="20"/>
          <w:lang w:val="sr-Latn-RS"/>
        </w:rPr>
      </w:pPr>
    </w:p>
    <w:p w:rsidR="000517C3" w:rsidRPr="0031012F" w:rsidRDefault="000517C3" w:rsidP="000517C3">
      <w:pPr>
        <w:pBdr>
          <w:top w:val="single" w:sz="4" w:space="1" w:color="auto"/>
          <w:left w:val="single" w:sz="4" w:space="4" w:color="auto"/>
          <w:bottom w:val="single" w:sz="4" w:space="1" w:color="auto"/>
          <w:right w:val="single" w:sz="4" w:space="4" w:color="auto"/>
        </w:pBdr>
        <w:rPr>
          <w:sz w:val="20"/>
          <w:szCs w:val="20"/>
          <w:lang w:val="sr-Latn-RS"/>
        </w:rPr>
      </w:pPr>
      <w:r w:rsidRPr="0031012F">
        <w:rPr>
          <w:sz w:val="20"/>
          <w:szCs w:val="20"/>
          <w:lang w:val="sr-Latn-RS"/>
        </w:rPr>
        <w:t>Preporuke po FLURY-ju:</w:t>
      </w:r>
    </w:p>
    <w:p w:rsidR="000517C3" w:rsidRPr="0031012F" w:rsidRDefault="000517C3" w:rsidP="000517C3">
      <w:pPr>
        <w:pBdr>
          <w:top w:val="single" w:sz="4" w:space="1" w:color="auto"/>
          <w:left w:val="single" w:sz="4" w:space="4" w:color="auto"/>
          <w:bottom w:val="single" w:sz="4" w:space="1" w:color="auto"/>
          <w:right w:val="single" w:sz="4" w:space="4" w:color="auto"/>
        </w:pBdr>
        <w:rPr>
          <w:sz w:val="20"/>
          <w:szCs w:val="20"/>
          <w:lang w:val="sr-Latn-RS"/>
        </w:rPr>
      </w:pPr>
      <w:r w:rsidRPr="0031012F">
        <w:rPr>
          <w:sz w:val="20"/>
          <w:szCs w:val="20"/>
          <w:lang w:val="sr-Latn-RS"/>
        </w:rPr>
        <w:t>Broj godina u zavisnosti od prečnika stabla u milimetrima (prečnik sa izvrtka):</w:t>
      </w:r>
    </w:p>
    <w:p w:rsidR="000517C3" w:rsidRPr="00B870AC" w:rsidRDefault="000517C3" w:rsidP="000517C3">
      <w:pPr>
        <w:pBdr>
          <w:top w:val="single" w:sz="4" w:space="1" w:color="auto"/>
          <w:left w:val="single" w:sz="4" w:space="4" w:color="auto"/>
          <w:bottom w:val="single" w:sz="4" w:space="1" w:color="auto"/>
          <w:right w:val="single" w:sz="4" w:space="4" w:color="auto"/>
        </w:pBdr>
        <w:jc w:val="center"/>
        <w:rPr>
          <w:sz w:val="20"/>
          <w:szCs w:val="20"/>
        </w:rPr>
      </w:pPr>
      <w:r w:rsidRPr="00B870AC">
        <w:rPr>
          <w:noProof/>
          <w:sz w:val="20"/>
          <w:szCs w:val="20"/>
          <w:lang w:val="en-GB" w:eastAsia="en-GB"/>
        </w:rPr>
        <w:drawing>
          <wp:inline distT="0" distB="0" distL="0" distR="0" wp14:anchorId="6F2A178C" wp14:editId="3CD63D7C">
            <wp:extent cx="5104765" cy="810895"/>
            <wp:effectExtent l="0" t="0" r="0" b="0"/>
            <wp:docPr id="4129" name="Picture 4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4765" cy="810895"/>
                    </a:xfrm>
                    <a:prstGeom prst="rect">
                      <a:avLst/>
                    </a:prstGeom>
                    <a:solidFill>
                      <a:srgbClr val="FFFFFF"/>
                    </a:solidFill>
                    <a:ln>
                      <a:noFill/>
                    </a:ln>
                  </pic:spPr>
                </pic:pic>
              </a:graphicData>
            </a:graphic>
          </wp:inline>
        </w:drawing>
      </w:r>
    </w:p>
    <w:p w:rsidR="000517C3" w:rsidRDefault="000517C3" w:rsidP="000517C3">
      <w:pPr>
        <w:pBdr>
          <w:top w:val="single" w:sz="4" w:space="1" w:color="auto"/>
          <w:left w:val="single" w:sz="4" w:space="4" w:color="auto"/>
          <w:bottom w:val="single" w:sz="4" w:space="1" w:color="auto"/>
          <w:right w:val="single" w:sz="4" w:space="4" w:color="auto"/>
        </w:pBdr>
        <w:rPr>
          <w:sz w:val="20"/>
          <w:szCs w:val="20"/>
        </w:rPr>
      </w:pPr>
    </w:p>
    <w:p w:rsidR="000517C3" w:rsidRPr="00B870AC" w:rsidRDefault="000517C3" w:rsidP="000517C3">
      <w:pPr>
        <w:pBdr>
          <w:top w:val="single" w:sz="4" w:space="1" w:color="auto"/>
          <w:left w:val="single" w:sz="4" w:space="4" w:color="auto"/>
          <w:bottom w:val="single" w:sz="4" w:space="1" w:color="auto"/>
          <w:right w:val="single" w:sz="4" w:space="4" w:color="auto"/>
        </w:pBdr>
        <w:rPr>
          <w:sz w:val="20"/>
          <w:szCs w:val="20"/>
        </w:rPr>
      </w:pPr>
    </w:p>
    <w:p w:rsidR="000517C3" w:rsidRPr="0031012F" w:rsidRDefault="000517C3" w:rsidP="000517C3">
      <w:pPr>
        <w:pBdr>
          <w:top w:val="single" w:sz="4" w:space="1" w:color="auto"/>
          <w:left w:val="single" w:sz="4" w:space="4" w:color="auto"/>
          <w:bottom w:val="single" w:sz="4" w:space="1" w:color="auto"/>
          <w:right w:val="single" w:sz="4" w:space="4" w:color="auto"/>
        </w:pBdr>
        <w:rPr>
          <w:sz w:val="20"/>
          <w:szCs w:val="20"/>
          <w:lang w:val="en-GB"/>
        </w:rPr>
      </w:pPr>
      <w:r w:rsidRPr="0031012F">
        <w:rPr>
          <w:sz w:val="20"/>
          <w:szCs w:val="20"/>
          <w:lang w:val="en-GB"/>
        </w:rPr>
        <w:t>Broj godina u zavisnosti od visine panja:</w:t>
      </w:r>
    </w:p>
    <w:p w:rsidR="000517C3" w:rsidRPr="00B870AC" w:rsidRDefault="000517C3" w:rsidP="000517C3">
      <w:pPr>
        <w:pBdr>
          <w:top w:val="single" w:sz="4" w:space="1" w:color="auto"/>
          <w:left w:val="single" w:sz="4" w:space="4" w:color="auto"/>
          <w:bottom w:val="single" w:sz="4" w:space="1" w:color="auto"/>
          <w:right w:val="single" w:sz="4" w:space="4" w:color="auto"/>
        </w:pBdr>
        <w:jc w:val="center"/>
        <w:rPr>
          <w:sz w:val="20"/>
          <w:szCs w:val="20"/>
        </w:rPr>
      </w:pPr>
      <w:r w:rsidRPr="00B870AC">
        <w:rPr>
          <w:noProof/>
          <w:sz w:val="20"/>
          <w:szCs w:val="20"/>
          <w:lang w:val="en-GB" w:eastAsia="en-GB"/>
        </w:rPr>
        <w:drawing>
          <wp:inline distT="0" distB="0" distL="0" distR="0" wp14:anchorId="02019FFB" wp14:editId="1363232C">
            <wp:extent cx="5104765" cy="1542415"/>
            <wp:effectExtent l="0" t="0" r="0" b="0"/>
            <wp:docPr id="4128" name="Picture 4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4765" cy="1542415"/>
                    </a:xfrm>
                    <a:prstGeom prst="rect">
                      <a:avLst/>
                    </a:prstGeom>
                    <a:solidFill>
                      <a:srgbClr val="FFFFFF"/>
                    </a:solidFill>
                    <a:ln>
                      <a:noFill/>
                    </a:ln>
                  </pic:spPr>
                </pic:pic>
              </a:graphicData>
            </a:graphic>
          </wp:inline>
        </w:drawing>
      </w:r>
    </w:p>
    <w:p w:rsidR="000517C3" w:rsidRPr="00B870AC" w:rsidRDefault="000517C3" w:rsidP="006047D8">
      <w:pPr>
        <w:pStyle w:val="Heading3"/>
        <w:numPr>
          <w:ilvl w:val="2"/>
          <w:numId w:val="11"/>
        </w:numPr>
        <w:suppressAutoHyphens/>
        <w:spacing w:before="360" w:after="200"/>
        <w:jc w:val="both"/>
        <w:rPr>
          <w:rFonts w:cs="Times New Roman"/>
          <w:lang w:val="sr-Latn-RS"/>
        </w:rPr>
      </w:pPr>
      <w:bookmarkStart w:id="62" w:name="_Toc490123541"/>
      <w:bookmarkStart w:id="63" w:name="_Toc499380449"/>
      <w:r w:rsidRPr="00B870AC">
        <w:rPr>
          <w:lang w:val="sr-Latn-RS"/>
        </w:rPr>
        <w:t xml:space="preserve">Opis </w:t>
      </w:r>
      <w:r>
        <w:rPr>
          <w:lang w:val="sr-Latn-RS"/>
        </w:rPr>
        <w:t xml:space="preserve">stabala i </w:t>
      </w:r>
      <w:r w:rsidRPr="00B870AC">
        <w:rPr>
          <w:lang w:val="sr-Latn-RS"/>
        </w:rPr>
        <w:t>sastojine</w:t>
      </w:r>
      <w:bookmarkEnd w:id="62"/>
      <w:bookmarkEnd w:id="63"/>
    </w:p>
    <w:p w:rsidR="000517C3" w:rsidRPr="0031012F" w:rsidRDefault="000517C3" w:rsidP="000517C3">
      <w:pPr>
        <w:rPr>
          <w:sz w:val="24"/>
          <w:szCs w:val="24"/>
          <w:lang w:val="sr-Latn-RS"/>
        </w:rPr>
      </w:pPr>
      <w:r w:rsidRPr="0031012F">
        <w:rPr>
          <w:sz w:val="24"/>
          <w:szCs w:val="24"/>
          <w:lang w:val="sr-Latn-RS"/>
        </w:rPr>
        <w:t>Opis sastojine obuhvata proceduru prikupljana deskriptivnih informacija. Služi za jednu vrstu ''fleksibilnog'' prikaza sastojine i posebno onih obeležja koja se ne mogu utvrditi premerom (zdravstveno stanje, biološki položaj, zakrivljenost debla, granatost, mešovitost, sklop, uticaj susednih stabala, deformisanost pod uticajem vetra i drugih oštećenja).</w:t>
      </w:r>
    </w:p>
    <w:p w:rsidR="000517C3" w:rsidRPr="0031012F" w:rsidRDefault="000517C3" w:rsidP="000517C3">
      <w:pPr>
        <w:rPr>
          <w:sz w:val="24"/>
          <w:szCs w:val="24"/>
          <w:lang w:val="sr-Latn-RS"/>
        </w:rPr>
      </w:pPr>
      <w:r w:rsidRPr="0031012F">
        <w:rPr>
          <w:sz w:val="24"/>
          <w:szCs w:val="24"/>
          <w:lang w:val="sr-Latn-RS"/>
        </w:rPr>
        <w:t xml:space="preserve">Informacije o plodonosnim godinama (urod semena) su takođe od značaja, jer su u sprezi sa vremenskim uslovima i uvećanjem prostora za rast i imaju uticaj na proces rasta. Stoga bi trebalo u saglasnosti sa mogućnostima, procenu trenutnog i budućeg razvoja SDOP uskladiti i povezati sa rezultatima ranijih istraživanja. </w:t>
      </w:r>
    </w:p>
    <w:p w:rsidR="000517C3" w:rsidRPr="0031012F" w:rsidRDefault="000517C3" w:rsidP="000517C3">
      <w:pPr>
        <w:rPr>
          <w:sz w:val="24"/>
          <w:szCs w:val="24"/>
          <w:lang w:val="sr-Latn-RS"/>
        </w:rPr>
      </w:pPr>
      <w:r w:rsidRPr="0031012F">
        <w:rPr>
          <w:sz w:val="24"/>
          <w:szCs w:val="24"/>
          <w:lang w:val="sr-Latn-RS"/>
        </w:rPr>
        <w:t>U cilju što detaljnijeg opisa sastojine potrebno je prikupiti što više podataka, naravno u zavisnosti od toga u kojoj meri isti postoje ili su na raspolaganju.</w:t>
      </w:r>
    </w:p>
    <w:p w:rsidR="000517C3" w:rsidRPr="00B870AC" w:rsidRDefault="000517C3" w:rsidP="006047D8">
      <w:pPr>
        <w:pStyle w:val="Heading3"/>
        <w:numPr>
          <w:ilvl w:val="2"/>
          <w:numId w:val="11"/>
        </w:numPr>
        <w:suppressAutoHyphens/>
        <w:spacing w:before="360" w:after="200"/>
        <w:jc w:val="both"/>
        <w:rPr>
          <w:rFonts w:cs="Times New Roman"/>
          <w:lang w:val="sr-Latn-RS"/>
        </w:rPr>
      </w:pPr>
      <w:bookmarkStart w:id="64" w:name="_Toc490123542"/>
      <w:bookmarkStart w:id="65" w:name="_Toc499380450"/>
      <w:r w:rsidRPr="00B870AC">
        <w:rPr>
          <w:lang w:val="sr-Latn-RS"/>
        </w:rPr>
        <w:t>Fotografski zapisi</w:t>
      </w:r>
      <w:bookmarkEnd w:id="64"/>
      <w:bookmarkEnd w:id="65"/>
    </w:p>
    <w:p w:rsidR="000517C3" w:rsidRPr="0031012F" w:rsidRDefault="000517C3" w:rsidP="000517C3">
      <w:pPr>
        <w:rPr>
          <w:sz w:val="24"/>
          <w:szCs w:val="24"/>
          <w:lang w:val="sr-Latn-RS"/>
        </w:rPr>
      </w:pPr>
      <w:r w:rsidRPr="0031012F">
        <w:rPr>
          <w:sz w:val="24"/>
          <w:szCs w:val="24"/>
          <w:lang w:val="sr-Latn-RS"/>
        </w:rPr>
        <w:t>U cilju dokumentovanja rada i različitih podataka o ogledu (stvaranja što detaljnije ’’slike’’ o trenutnom stanju, izgledu i karakteristikama SDOP ili OP) poželjno je što češće fotografisanje i arhiviranje više fotografskih snimka. To se prvenstveno odnosi na razvojne faze sastojine, karakteristične situacije u rastu stabala (slike stabala budućnosti i njihovih konkurenata, slike nakon uklanjanja konkurenata i slično) i posebne ’’događaje’’ (kalamiteti insekata, oštećenja od snega i leda itd). Načinjena fotografija mora biti ’’fiksirana’’ za dokument, datirana, na vidljivom mestu i lako dostupna.</w:t>
      </w:r>
    </w:p>
    <w:p w:rsidR="000517C3" w:rsidRPr="00B870AC" w:rsidRDefault="000517C3" w:rsidP="006047D8">
      <w:pPr>
        <w:pStyle w:val="Heading3"/>
        <w:numPr>
          <w:ilvl w:val="2"/>
          <w:numId w:val="11"/>
        </w:numPr>
        <w:suppressAutoHyphens/>
        <w:spacing w:before="360" w:after="240"/>
        <w:jc w:val="both"/>
        <w:rPr>
          <w:rFonts w:cs="Times New Roman"/>
          <w:lang w:val="sr-Latn-RS"/>
        </w:rPr>
      </w:pPr>
      <w:bookmarkStart w:id="66" w:name="_Toc490123543"/>
      <w:bookmarkStart w:id="67" w:name="_Toc499380451"/>
      <w:r w:rsidRPr="00B870AC">
        <w:rPr>
          <w:lang w:val="sr-Latn-RS"/>
        </w:rPr>
        <w:t>Položaj stabala u prostoru</w:t>
      </w:r>
      <w:bookmarkEnd w:id="66"/>
      <w:bookmarkEnd w:id="67"/>
    </w:p>
    <w:p w:rsidR="000517C3" w:rsidRPr="0031012F" w:rsidRDefault="000517C3" w:rsidP="000517C3">
      <w:pPr>
        <w:rPr>
          <w:sz w:val="24"/>
          <w:szCs w:val="24"/>
          <w:lang w:val="sr-Latn-RS"/>
        </w:rPr>
      </w:pPr>
      <w:r w:rsidRPr="0031012F">
        <w:rPr>
          <w:sz w:val="24"/>
          <w:szCs w:val="24"/>
          <w:lang w:val="sr-Latn-RS"/>
        </w:rPr>
        <w:t>Prostorni raspored stabala je važna osnova za rešavanje širokog spektra značajnih istraživačkih pitanja. Pri tom se koriste sledeće radne procedure:</w:t>
      </w:r>
    </w:p>
    <w:p w:rsidR="000517C3" w:rsidRPr="0031012F" w:rsidRDefault="000517C3" w:rsidP="000517C3">
      <w:pPr>
        <w:rPr>
          <w:sz w:val="24"/>
          <w:szCs w:val="24"/>
          <w:lang w:val="sr-Latn-RS"/>
        </w:rPr>
      </w:pPr>
      <w:r w:rsidRPr="0031012F">
        <w:rPr>
          <w:sz w:val="24"/>
          <w:szCs w:val="24"/>
          <w:lang w:val="sr-Latn-RS"/>
        </w:rPr>
        <w:t>1) merenje sa teodolitom - za svako stablo se meri ugao i horizontalno rastojanje u odnosu na ogledno polje. Nakon unošenja ovih vrednosti sledi izračunavanje pozicija stabala sa odgovarajućim modulom iz baze podataka.</w:t>
      </w:r>
    </w:p>
    <w:p w:rsidR="000517C3" w:rsidRPr="0031012F" w:rsidRDefault="000517C3" w:rsidP="000517C3">
      <w:pPr>
        <w:rPr>
          <w:sz w:val="24"/>
          <w:szCs w:val="24"/>
          <w:lang w:val="sr-Latn-RS"/>
        </w:rPr>
      </w:pPr>
      <w:r w:rsidRPr="0031012F">
        <w:rPr>
          <w:sz w:val="24"/>
          <w:szCs w:val="24"/>
          <w:lang w:val="sr-Latn-RS"/>
        </w:rPr>
        <w:lastRenderedPageBreak/>
        <w:t>2) merenje sa laserom i kompasom- isto kao i pod tačkom jedan. Izračunavanje podataka i njihov prikaz može biti izveden u jednoj GIS-aplikaciji, prvenstveno bez većih troškova obrade podataka.</w:t>
      </w:r>
    </w:p>
    <w:p w:rsidR="000517C3" w:rsidRPr="00B870AC" w:rsidRDefault="000517C3" w:rsidP="000517C3">
      <w:pPr>
        <w:spacing w:after="0"/>
        <w:rPr>
          <w:sz w:val="24"/>
          <w:szCs w:val="24"/>
        </w:rPr>
      </w:pPr>
      <w:r w:rsidRPr="0031012F">
        <w:rPr>
          <w:sz w:val="24"/>
          <w:szCs w:val="24"/>
          <w:lang w:val="sr-Latn-RS"/>
        </w:rPr>
        <w:t xml:space="preserve">3) Primena nekih od drugih poznatih metodološki postupaka (npr. </w:t>
      </w:r>
      <w:r w:rsidRPr="00D328E2">
        <w:rPr>
          <w:sz w:val="24"/>
          <w:szCs w:val="24"/>
        </w:rPr>
        <w:t>Boose et al. 1998)</w:t>
      </w:r>
      <w:r>
        <w:rPr>
          <w:sz w:val="24"/>
          <w:szCs w:val="24"/>
        </w:rPr>
        <w:t xml:space="preserve">. </w:t>
      </w:r>
    </w:p>
    <w:p w:rsidR="000517C3" w:rsidRPr="007E4E2C" w:rsidRDefault="000517C3" w:rsidP="006047D8">
      <w:pPr>
        <w:pStyle w:val="Heading2"/>
        <w:numPr>
          <w:ilvl w:val="1"/>
          <w:numId w:val="11"/>
        </w:numPr>
        <w:suppressAutoHyphens/>
        <w:spacing w:after="280"/>
        <w:ind w:left="578" w:hanging="578"/>
        <w:jc w:val="both"/>
      </w:pPr>
      <w:bookmarkStart w:id="68" w:name="_Toc490123544"/>
      <w:bookmarkStart w:id="69" w:name="_Toc499380452"/>
      <w:r w:rsidRPr="007E4E2C">
        <w:t>Premer dubećih stabala</w:t>
      </w:r>
      <w:bookmarkEnd w:id="68"/>
      <w:bookmarkEnd w:id="69"/>
    </w:p>
    <w:p w:rsidR="000517C3" w:rsidRPr="00B870AC" w:rsidRDefault="000517C3" w:rsidP="006047D8">
      <w:pPr>
        <w:pStyle w:val="Heading3"/>
        <w:numPr>
          <w:ilvl w:val="2"/>
          <w:numId w:val="11"/>
        </w:numPr>
        <w:suppressAutoHyphens/>
        <w:spacing w:before="200" w:after="200"/>
        <w:jc w:val="both"/>
        <w:rPr>
          <w:rFonts w:cs="Times New Roman"/>
          <w:lang w:val="sr-Latn-RS"/>
        </w:rPr>
      </w:pPr>
      <w:bookmarkStart w:id="70" w:name="_Toc490123545"/>
      <w:bookmarkStart w:id="71" w:name="_Toc499380453"/>
      <w:r w:rsidRPr="00B870AC">
        <w:rPr>
          <w:lang w:val="sr-Latn-RS"/>
        </w:rPr>
        <w:t>Premer prečnika sa prečnicom ili mernom trakom</w:t>
      </w:r>
      <w:bookmarkEnd w:id="70"/>
      <w:bookmarkEnd w:id="71"/>
    </w:p>
    <w:p w:rsidR="000517C3" w:rsidRPr="0031012F" w:rsidRDefault="000517C3" w:rsidP="000517C3">
      <w:pPr>
        <w:rPr>
          <w:sz w:val="24"/>
          <w:szCs w:val="24"/>
          <w:lang w:val="sr-Latn-RS"/>
        </w:rPr>
      </w:pPr>
      <w:r w:rsidRPr="0031012F">
        <w:rPr>
          <w:sz w:val="24"/>
          <w:szCs w:val="24"/>
          <w:lang w:val="sr-Latn-RS"/>
        </w:rPr>
        <w:t>Obično se prečnik meri u milimetrima. Ako je na snimačkom listu (snimački list gde se ne upisuju brojevi nego crtice, npr. III predstavlja tri stabla određenog prečnika) dozvoljen premer samo u cm, onda prečnik mora biti zaokružen na ceo broj. Pa tako, npr. prečnik od 18cm imaju stabla sa prečnikom od 17,5 cm do 18,4 cm.</w:t>
      </w:r>
    </w:p>
    <w:p w:rsidR="000517C3" w:rsidRPr="0031012F" w:rsidRDefault="000517C3" w:rsidP="000517C3">
      <w:pPr>
        <w:spacing w:before="240" w:after="240"/>
        <w:rPr>
          <w:sz w:val="24"/>
          <w:lang w:val="sr-Latn-RS"/>
        </w:rPr>
      </w:pPr>
      <w:r w:rsidRPr="0031012F">
        <w:rPr>
          <w:sz w:val="24"/>
          <w:lang w:val="sr-Latn-RS"/>
        </w:rPr>
        <w:t>Slika 9. Snimački list kod nenumerisanih stabala se sastoji od crtica gde svaka crta predstavlja jedno stablo određenog debljinskog stepena širine 1 cm.</w:t>
      </w:r>
    </w:p>
    <w:p w:rsidR="000517C3" w:rsidRPr="0031012F" w:rsidRDefault="000517C3" w:rsidP="000517C3">
      <w:pPr>
        <w:rPr>
          <w:lang w:val="sr-Latn-RS"/>
        </w:rPr>
      </w:pPr>
      <w:r w:rsidRPr="00B870AC">
        <w:rPr>
          <w:noProof/>
          <w:lang w:val="en-GB" w:eastAsia="en-GB"/>
        </w:rPr>
        <w:drawing>
          <wp:anchor distT="0" distB="0" distL="0" distR="0" simplePos="0" relativeHeight="251654144" behindDoc="0" locked="0" layoutInCell="1" allowOverlap="1" wp14:anchorId="5D49114C" wp14:editId="572977EF">
            <wp:simplePos x="0" y="0"/>
            <wp:positionH relativeFrom="column">
              <wp:posOffset>1808480</wp:posOffset>
            </wp:positionH>
            <wp:positionV relativeFrom="paragraph">
              <wp:posOffset>80010</wp:posOffset>
            </wp:positionV>
            <wp:extent cx="2142490" cy="932180"/>
            <wp:effectExtent l="0" t="0" r="0" b="0"/>
            <wp:wrapSquare wrapText="largest"/>
            <wp:docPr id="4140" name="Picture 4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extLst>
                        <a:ext uri="{28A0092B-C50C-407E-A947-70E740481C1C}">
                          <a14:useLocalDpi xmlns:a14="http://schemas.microsoft.com/office/drawing/2010/main" val="0"/>
                        </a:ext>
                      </a:extLst>
                    </a:blip>
                    <a:srcRect t="25600" b="30725"/>
                    <a:stretch>
                      <a:fillRect/>
                    </a:stretch>
                  </pic:blipFill>
                  <pic:spPr bwMode="auto">
                    <a:xfrm>
                      <a:off x="0" y="0"/>
                      <a:ext cx="2142490" cy="932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517C3" w:rsidRPr="0031012F" w:rsidRDefault="000517C3" w:rsidP="000517C3">
      <w:pPr>
        <w:rPr>
          <w:b/>
          <w:bCs/>
          <w:u w:val="single"/>
          <w:lang w:val="sr-Latn-RS"/>
        </w:rPr>
      </w:pPr>
    </w:p>
    <w:p w:rsidR="000517C3" w:rsidRPr="0031012F" w:rsidRDefault="000517C3" w:rsidP="000517C3">
      <w:pPr>
        <w:rPr>
          <w:b/>
          <w:bCs/>
          <w:u w:val="single"/>
          <w:lang w:val="sr-Latn-RS"/>
        </w:rPr>
      </w:pPr>
    </w:p>
    <w:p w:rsidR="000517C3" w:rsidRPr="0031012F" w:rsidRDefault="000517C3" w:rsidP="000517C3">
      <w:pPr>
        <w:rPr>
          <w:b/>
          <w:bCs/>
          <w:u w:val="single"/>
          <w:lang w:val="sr-Latn-RS"/>
        </w:rPr>
      </w:pPr>
    </w:p>
    <w:p w:rsidR="000517C3" w:rsidRPr="0031012F" w:rsidRDefault="000517C3" w:rsidP="000517C3">
      <w:pPr>
        <w:rPr>
          <w:i/>
          <w:iCs/>
          <w:u w:val="single"/>
          <w:lang w:val="en-GB"/>
        </w:rPr>
      </w:pPr>
      <w:r w:rsidRPr="0031012F">
        <w:rPr>
          <w:b/>
          <w:bCs/>
          <w:u w:val="single"/>
          <w:lang w:val="en-GB"/>
        </w:rPr>
        <w:t>Numerisana stabla:</w:t>
      </w:r>
    </w:p>
    <w:p w:rsidR="000517C3" w:rsidRPr="0031012F" w:rsidRDefault="000517C3" w:rsidP="000517C3">
      <w:pPr>
        <w:rPr>
          <w:lang w:val="en-GB"/>
        </w:rPr>
      </w:pPr>
      <w:r w:rsidRPr="0031012F">
        <w:rPr>
          <w:i/>
          <w:iCs/>
          <w:u w:val="single"/>
          <w:lang w:val="en-GB"/>
        </w:rPr>
        <w:t>Premer sa prečnicom:</w:t>
      </w:r>
    </w:p>
    <w:p w:rsidR="000517C3" w:rsidRPr="0031012F" w:rsidRDefault="000517C3" w:rsidP="000517C3">
      <w:pPr>
        <w:rPr>
          <w:sz w:val="24"/>
          <w:szCs w:val="24"/>
          <w:lang w:val="en-GB"/>
        </w:rPr>
      </w:pPr>
      <w:r w:rsidRPr="0031012F">
        <w:rPr>
          <w:sz w:val="24"/>
          <w:szCs w:val="24"/>
          <w:lang w:val="en-GB"/>
        </w:rPr>
        <w:t xml:space="preserve">Tačnost prečnice se proverava svake godine, pre izlaska na teren. Provera je neophodna da bi se korigovale moguće greške usled neispravnosti instrumenta, koje predstavljaju tzv. sistematske greške. Pored toga, prečnica mora biti proverena i neposredno pre premera i po potrebi neophodno je tada ispraviti uočene nedostatke. </w:t>
      </w:r>
    </w:p>
    <w:p w:rsidR="000517C3" w:rsidRPr="0031012F" w:rsidRDefault="000517C3" w:rsidP="000517C3">
      <w:pPr>
        <w:rPr>
          <w:sz w:val="24"/>
          <w:szCs w:val="24"/>
          <w:lang w:val="en-GB"/>
        </w:rPr>
      </w:pPr>
      <w:r w:rsidRPr="0031012F">
        <w:rPr>
          <w:sz w:val="24"/>
          <w:szCs w:val="24"/>
          <w:lang w:val="en-GB"/>
        </w:rPr>
        <w:t>Tokom premera, prečnica odnosno krak prečnice i lenjir, postavljaju se upravno na vertikalnu osu stabla koje se meri, pri čemu se lenjir postavlja tačno na obeleženo merno mesto na stablu (krstić), na kom se vrši premer prečnika. Jače ’’pritiskanje’’ stabla prečnicom nije preporučljivo. Kod unakrsnog premera prečnika, prvo se meri prečnik paralelno sa obeleženim mestom (krstićem) i očitava prečnik d</w:t>
      </w:r>
      <w:r w:rsidRPr="0031012F">
        <w:rPr>
          <w:sz w:val="24"/>
          <w:szCs w:val="24"/>
          <w:vertAlign w:val="subscript"/>
          <w:lang w:val="en-GB"/>
        </w:rPr>
        <w:t>1</w:t>
      </w:r>
      <w:r w:rsidRPr="0031012F">
        <w:rPr>
          <w:sz w:val="24"/>
          <w:szCs w:val="24"/>
          <w:lang w:val="en-GB"/>
        </w:rPr>
        <w:t>, a zatim se prečnica postavlja upravno na krstić i očitava prečnik d</w:t>
      </w:r>
      <w:r w:rsidRPr="0031012F">
        <w:rPr>
          <w:sz w:val="24"/>
          <w:szCs w:val="24"/>
          <w:vertAlign w:val="subscript"/>
          <w:lang w:val="en-GB"/>
        </w:rPr>
        <w:t>2</w:t>
      </w:r>
      <w:r w:rsidRPr="0031012F">
        <w:rPr>
          <w:sz w:val="24"/>
          <w:szCs w:val="24"/>
          <w:lang w:val="en-GB"/>
        </w:rPr>
        <w:t>. Sa premerom drugog prečnika (d</w:t>
      </w:r>
      <w:r w:rsidRPr="0031012F">
        <w:rPr>
          <w:sz w:val="24"/>
          <w:szCs w:val="24"/>
          <w:vertAlign w:val="subscript"/>
          <w:lang w:val="en-GB"/>
        </w:rPr>
        <w:t>2</w:t>
      </w:r>
      <w:r w:rsidRPr="0031012F">
        <w:rPr>
          <w:sz w:val="24"/>
          <w:szCs w:val="24"/>
          <w:lang w:val="en-GB"/>
        </w:rPr>
        <w:t>) krak prečnice je položen na obeleženo mesto (krstić) i upravno na vertikalnu osu stabla. Prethodne i mnoge druge informacije o premeru prečnika ovom vrstom instrumenta detaljno su opisane i u publikaciji Pantića i Bankovića (2006).</w:t>
      </w:r>
    </w:p>
    <w:p w:rsidR="000517C3" w:rsidRPr="0031012F" w:rsidRDefault="000517C3" w:rsidP="000517C3">
      <w:pPr>
        <w:rPr>
          <w:i/>
          <w:iCs/>
          <w:u w:val="single"/>
          <w:lang w:val="en-GB"/>
        </w:rPr>
      </w:pPr>
    </w:p>
    <w:p w:rsidR="000517C3" w:rsidRPr="00B870AC" w:rsidRDefault="000517C3" w:rsidP="000517C3">
      <w:r w:rsidRPr="00B870AC">
        <w:rPr>
          <w:i/>
          <w:iCs/>
          <w:u w:val="single"/>
        </w:rPr>
        <w:t>Premer sa mernom trakom:</w:t>
      </w:r>
    </w:p>
    <w:p w:rsidR="000517C3" w:rsidRPr="0031012F" w:rsidRDefault="000517C3" w:rsidP="000517C3">
      <w:pPr>
        <w:rPr>
          <w:sz w:val="24"/>
          <w:szCs w:val="24"/>
          <w:lang w:val="en-GB"/>
        </w:rPr>
      </w:pPr>
      <w:r w:rsidRPr="00B870AC">
        <w:rPr>
          <w:sz w:val="24"/>
          <w:szCs w:val="24"/>
        </w:rPr>
        <w:t xml:space="preserve">Premer sa mernom trakom je moguć samo na dubećim stablima. </w:t>
      </w:r>
      <w:r w:rsidRPr="0031012F">
        <w:rPr>
          <w:sz w:val="24"/>
          <w:szCs w:val="24"/>
          <w:lang w:val="en-GB"/>
        </w:rPr>
        <w:t xml:space="preserve">Pre merenja je, kako je to već naznačeno, neophodno ukloniti lišajeve i mahovine sa stabla. Pri merenju jako debelih stabala, vođa grupe mora da podesi mernu traku u pravilan položaj sa suprotne strane stabla (upravno na vertikalnu osu stabla) i izvrši proveru načina merenja koju vrši merno lice. </w:t>
      </w:r>
    </w:p>
    <w:p w:rsidR="000517C3" w:rsidRPr="0031012F" w:rsidRDefault="000517C3" w:rsidP="000517C3">
      <w:pPr>
        <w:rPr>
          <w:sz w:val="24"/>
          <w:szCs w:val="24"/>
          <w:lang w:val="en-GB"/>
        </w:rPr>
      </w:pPr>
      <w:r w:rsidRPr="0031012F">
        <w:rPr>
          <w:sz w:val="24"/>
          <w:szCs w:val="24"/>
          <w:lang w:val="en-GB"/>
        </w:rPr>
        <w:lastRenderedPageBreak/>
        <w:t xml:space="preserve">Premereni prečnici se upisuju u odgovarajući formular i upoređuju sa podacima iz prethodnog merenja. </w:t>
      </w:r>
      <w:r w:rsidRPr="0031012F">
        <w:rPr>
          <w:b/>
          <w:sz w:val="24"/>
          <w:szCs w:val="24"/>
          <w:lang w:val="en-GB"/>
        </w:rPr>
        <w:t>Sve dok je trenutna veličine prečnika, koji se nalazi ispod ranije očitane vrednosti prečnika, rezultat utezanja kore i drveta, usvaja se prečnik iz prethodnog očitavanja.</w:t>
      </w:r>
      <w:r w:rsidRPr="0031012F">
        <w:rPr>
          <w:sz w:val="24"/>
          <w:szCs w:val="24"/>
          <w:lang w:val="en-GB"/>
        </w:rPr>
        <w:t xml:space="preserve"> Zbog oštećenja koja se javljaju na stablu i nemogućnosti da se meri samo jedan prečnik, nego dva prečnika postavljena iznad i ispod oštećenja, registruje se samo njihova srednja vrednost. Ukoliko se pored ove prosečne veličine upiše veličine samo jednog prečnika, automatski je poznata i veličine drugog prečnika.</w:t>
      </w:r>
    </w:p>
    <w:p w:rsidR="000517C3" w:rsidRPr="0031012F" w:rsidRDefault="000517C3" w:rsidP="000517C3">
      <w:pPr>
        <w:rPr>
          <w:sz w:val="24"/>
          <w:szCs w:val="24"/>
          <w:lang w:val="en-GB"/>
        </w:rPr>
      </w:pPr>
      <w:r w:rsidRPr="0031012F">
        <w:rPr>
          <w:sz w:val="24"/>
          <w:szCs w:val="24"/>
          <w:lang w:val="en-GB"/>
        </w:rPr>
        <w:t>Odstupanje (u cm) odvojenih mernih mesta je upisana u rubriku ''ostalo'' snimačkog lista za premer prečnika.</w:t>
      </w:r>
    </w:p>
    <w:p w:rsidR="000517C3" w:rsidRPr="0031012F" w:rsidRDefault="000517C3" w:rsidP="000517C3">
      <w:pPr>
        <w:rPr>
          <w:sz w:val="24"/>
          <w:szCs w:val="24"/>
          <w:lang w:val="en-GB"/>
        </w:rPr>
      </w:pPr>
      <w:r w:rsidRPr="0031012F">
        <w:rPr>
          <w:sz w:val="24"/>
          <w:szCs w:val="24"/>
          <w:lang w:val="en-GB"/>
        </w:rPr>
        <w:t>Ako u snimačkom listu neko stablo nedostaje, treba proveriti da li je uklonjeno, tako da sa poslednje izmerenim prečnikom, bude upisano u snimački list ''Uklonjena stabla''. U suprotnom prečnik mora biti određen putem debljinskog prirasta i upisan u snimački list crvenim slovima. Kolona u snimačkom listu koja se odnosi na komentar treba da sadrži godinu kada je stablo posečeno.</w:t>
      </w:r>
    </w:p>
    <w:p w:rsidR="000517C3" w:rsidRPr="0031012F" w:rsidRDefault="000517C3" w:rsidP="000517C3">
      <w:pPr>
        <w:rPr>
          <w:sz w:val="24"/>
          <w:szCs w:val="24"/>
          <w:lang w:val="en-GB"/>
        </w:rPr>
      </w:pPr>
      <w:r w:rsidRPr="0031012F">
        <w:rPr>
          <w:sz w:val="24"/>
          <w:szCs w:val="24"/>
          <w:lang w:val="en-GB"/>
        </w:rPr>
        <w:t>Uklonjena stabla su u koloni br. 3 snimačkog lista označena brojevima (kodom) koji ukazuju na osnovni uzrok:</w:t>
      </w:r>
    </w:p>
    <w:p w:rsidR="000517C3" w:rsidRPr="00B870AC" w:rsidRDefault="000517C3" w:rsidP="006047D8">
      <w:pPr>
        <w:numPr>
          <w:ilvl w:val="0"/>
          <w:numId w:val="34"/>
        </w:numPr>
        <w:suppressAutoHyphens/>
        <w:spacing w:after="200" w:line="276" w:lineRule="auto"/>
        <w:rPr>
          <w:sz w:val="24"/>
          <w:szCs w:val="24"/>
        </w:rPr>
      </w:pPr>
      <w:r w:rsidRPr="00B870AC">
        <w:rPr>
          <w:sz w:val="24"/>
          <w:szCs w:val="24"/>
        </w:rPr>
        <w:t>planirano korišćenje</w:t>
      </w:r>
    </w:p>
    <w:p w:rsidR="000517C3" w:rsidRPr="00B870AC" w:rsidRDefault="000517C3" w:rsidP="006047D8">
      <w:pPr>
        <w:numPr>
          <w:ilvl w:val="0"/>
          <w:numId w:val="34"/>
        </w:numPr>
        <w:suppressAutoHyphens/>
        <w:spacing w:after="200" w:line="276" w:lineRule="auto"/>
        <w:rPr>
          <w:sz w:val="24"/>
          <w:szCs w:val="24"/>
        </w:rPr>
      </w:pPr>
      <w:r w:rsidRPr="00B870AC">
        <w:rPr>
          <w:sz w:val="24"/>
          <w:szCs w:val="24"/>
        </w:rPr>
        <w:t>sluča</w:t>
      </w:r>
      <w:r>
        <w:rPr>
          <w:sz w:val="24"/>
          <w:szCs w:val="24"/>
        </w:rPr>
        <w:t>jno korišćenje bilo koje vrste</w:t>
      </w:r>
    </w:p>
    <w:p w:rsidR="000517C3" w:rsidRPr="00B870AC" w:rsidRDefault="000517C3" w:rsidP="006047D8">
      <w:pPr>
        <w:numPr>
          <w:ilvl w:val="0"/>
          <w:numId w:val="34"/>
        </w:numPr>
        <w:suppressAutoHyphens/>
        <w:spacing w:after="200" w:line="276" w:lineRule="auto"/>
        <w:rPr>
          <w:sz w:val="24"/>
          <w:szCs w:val="24"/>
        </w:rPr>
      </w:pPr>
      <w:r w:rsidRPr="00B870AC">
        <w:rPr>
          <w:sz w:val="24"/>
          <w:szCs w:val="24"/>
        </w:rPr>
        <w:t>vetrolomi, vetroizvale</w:t>
      </w:r>
    </w:p>
    <w:p w:rsidR="000517C3" w:rsidRPr="00B870AC" w:rsidRDefault="000517C3" w:rsidP="006047D8">
      <w:pPr>
        <w:numPr>
          <w:ilvl w:val="0"/>
          <w:numId w:val="34"/>
        </w:numPr>
        <w:suppressAutoHyphens/>
        <w:spacing w:after="200" w:line="276" w:lineRule="auto"/>
        <w:rPr>
          <w:sz w:val="24"/>
          <w:szCs w:val="24"/>
        </w:rPr>
      </w:pPr>
      <w:r w:rsidRPr="00B870AC">
        <w:rPr>
          <w:sz w:val="24"/>
          <w:szCs w:val="24"/>
        </w:rPr>
        <w:t>snegolomi i ledolomi</w:t>
      </w:r>
    </w:p>
    <w:p w:rsidR="000517C3" w:rsidRPr="00B870AC" w:rsidRDefault="000517C3" w:rsidP="006047D8">
      <w:pPr>
        <w:numPr>
          <w:ilvl w:val="0"/>
          <w:numId w:val="34"/>
        </w:numPr>
        <w:suppressAutoHyphens/>
        <w:spacing w:after="200" w:line="276" w:lineRule="auto"/>
        <w:rPr>
          <w:sz w:val="24"/>
          <w:szCs w:val="24"/>
        </w:rPr>
      </w:pPr>
      <w:r w:rsidRPr="00B870AC">
        <w:rPr>
          <w:sz w:val="24"/>
          <w:szCs w:val="24"/>
        </w:rPr>
        <w:t>truljenje prouzrokovano insektima</w:t>
      </w:r>
    </w:p>
    <w:p w:rsidR="000517C3" w:rsidRPr="00B870AC" w:rsidRDefault="000517C3" w:rsidP="006047D8">
      <w:pPr>
        <w:numPr>
          <w:ilvl w:val="0"/>
          <w:numId w:val="34"/>
        </w:numPr>
        <w:suppressAutoHyphens/>
        <w:spacing w:after="200" w:line="276" w:lineRule="auto"/>
        <w:rPr>
          <w:sz w:val="24"/>
          <w:szCs w:val="24"/>
        </w:rPr>
      </w:pPr>
      <w:r w:rsidRPr="00B870AC">
        <w:rPr>
          <w:sz w:val="24"/>
          <w:szCs w:val="24"/>
        </w:rPr>
        <w:t>truljenje prouzrokovano fitopatološkim oboljenjima</w:t>
      </w:r>
    </w:p>
    <w:p w:rsidR="000517C3" w:rsidRPr="00B870AC" w:rsidRDefault="000517C3" w:rsidP="006047D8">
      <w:pPr>
        <w:numPr>
          <w:ilvl w:val="0"/>
          <w:numId w:val="34"/>
        </w:numPr>
        <w:suppressAutoHyphens/>
        <w:spacing w:after="200" w:line="276" w:lineRule="auto"/>
        <w:rPr>
          <w:sz w:val="24"/>
          <w:szCs w:val="24"/>
        </w:rPr>
      </w:pPr>
      <w:r w:rsidRPr="00B870AC">
        <w:rPr>
          <w:sz w:val="24"/>
          <w:szCs w:val="24"/>
        </w:rPr>
        <w:t>druge vrste sušenja</w:t>
      </w:r>
    </w:p>
    <w:p w:rsidR="000517C3" w:rsidRPr="002441A6" w:rsidRDefault="000517C3" w:rsidP="006047D8">
      <w:pPr>
        <w:numPr>
          <w:ilvl w:val="0"/>
          <w:numId w:val="34"/>
        </w:numPr>
        <w:suppressAutoHyphens/>
        <w:spacing w:after="200" w:line="276" w:lineRule="auto"/>
        <w:rPr>
          <w:sz w:val="24"/>
          <w:szCs w:val="24"/>
        </w:rPr>
      </w:pPr>
      <w:r w:rsidRPr="00B870AC">
        <w:rPr>
          <w:sz w:val="24"/>
          <w:szCs w:val="24"/>
        </w:rPr>
        <w:t>nedostajuća stabla</w:t>
      </w:r>
    </w:p>
    <w:p w:rsidR="000517C3" w:rsidRDefault="000517C3" w:rsidP="000517C3">
      <w:pPr>
        <w:rPr>
          <w:b/>
          <w:bCs/>
          <w:u w:val="single"/>
        </w:rPr>
      </w:pPr>
    </w:p>
    <w:p w:rsidR="000517C3" w:rsidRPr="00B870AC" w:rsidRDefault="000517C3" w:rsidP="000517C3">
      <w:r w:rsidRPr="00B870AC">
        <w:rPr>
          <w:b/>
          <w:bCs/>
          <w:u w:val="single"/>
        </w:rPr>
        <w:t>Nenumerisana stabla:</w:t>
      </w:r>
    </w:p>
    <w:p w:rsidR="000517C3" w:rsidRPr="00B870AC" w:rsidRDefault="000517C3" w:rsidP="000517C3">
      <w:pPr>
        <w:rPr>
          <w:sz w:val="24"/>
          <w:szCs w:val="24"/>
        </w:rPr>
      </w:pPr>
      <w:r w:rsidRPr="00B870AC">
        <w:rPr>
          <w:sz w:val="24"/>
          <w:szCs w:val="24"/>
        </w:rPr>
        <w:t>Prečnik svih stabala se razdvaja po vrstama drveća ili po grupama vrste drveća (npr. lišćari i četinari, tvrdi i meki lišćari itd.), zaokruž</w:t>
      </w:r>
      <w:r>
        <w:rPr>
          <w:sz w:val="24"/>
          <w:szCs w:val="24"/>
        </w:rPr>
        <w:t>uje</w:t>
      </w:r>
      <w:r w:rsidRPr="00B870AC">
        <w:rPr>
          <w:sz w:val="24"/>
          <w:szCs w:val="24"/>
        </w:rPr>
        <w:t xml:space="preserve"> na cele centimetre i upisuje u posebnu formu snimačkog lista (list sa crticama) u rubrike ''preostala'' ili ''uklonjena'' stabla.</w:t>
      </w:r>
    </w:p>
    <w:p w:rsidR="000517C3" w:rsidRPr="00B870AC" w:rsidRDefault="000517C3" w:rsidP="000517C3">
      <w:pPr>
        <w:rPr>
          <w:sz w:val="24"/>
          <w:szCs w:val="24"/>
        </w:rPr>
      </w:pPr>
      <w:r w:rsidRPr="00B870AC">
        <w:rPr>
          <w:sz w:val="24"/>
          <w:szCs w:val="24"/>
        </w:rPr>
        <w:t>Zapisi moraju biti u podudarnosti sa stvarnim stanjem, da bi se izbegla neželjena odstupanja (nedostajuća stabla), odnosno mora se izbeći prikaz permanentnog odstup</w:t>
      </w:r>
      <w:r>
        <w:rPr>
          <w:sz w:val="24"/>
          <w:szCs w:val="24"/>
        </w:rPr>
        <w:t>anja idući iz premera u premer.</w:t>
      </w:r>
    </w:p>
    <w:p w:rsidR="000517C3" w:rsidRPr="0031012F" w:rsidRDefault="000517C3" w:rsidP="000517C3">
      <w:pPr>
        <w:rPr>
          <w:rStyle w:val="StrongEmphasis"/>
          <w:b w:val="0"/>
          <w:bCs w:val="0"/>
          <w:sz w:val="24"/>
          <w:szCs w:val="24"/>
          <w:lang w:val="en-GB"/>
        </w:rPr>
      </w:pPr>
      <w:r w:rsidRPr="0031012F">
        <w:rPr>
          <w:sz w:val="24"/>
          <w:szCs w:val="24"/>
          <w:lang w:val="en-GB"/>
        </w:rPr>
        <w:t>U tom cilju treba se pridržavati sledećih koraka</w:t>
      </w:r>
      <w:r w:rsidRPr="0031012F">
        <w:rPr>
          <w:rStyle w:val="StrongEmphasis"/>
          <w:b w:val="0"/>
          <w:bCs w:val="0"/>
          <w:sz w:val="24"/>
          <w:szCs w:val="24"/>
          <w:lang w:val="en-GB"/>
        </w:rPr>
        <w:t>:</w:t>
      </w:r>
    </w:p>
    <w:p w:rsidR="000517C3" w:rsidRPr="0031012F" w:rsidRDefault="000517C3" w:rsidP="006047D8">
      <w:pPr>
        <w:numPr>
          <w:ilvl w:val="0"/>
          <w:numId w:val="35"/>
        </w:numPr>
        <w:suppressAutoHyphens/>
        <w:spacing w:after="200" w:line="276" w:lineRule="auto"/>
        <w:rPr>
          <w:rStyle w:val="StrongEmphasis"/>
          <w:b w:val="0"/>
          <w:bCs w:val="0"/>
          <w:sz w:val="24"/>
          <w:szCs w:val="24"/>
          <w:lang w:val="en-GB"/>
        </w:rPr>
      </w:pPr>
      <w:r w:rsidRPr="0031012F">
        <w:rPr>
          <w:rStyle w:val="StrongEmphasis"/>
          <w:b w:val="0"/>
          <w:bCs w:val="0"/>
          <w:sz w:val="24"/>
          <w:szCs w:val="24"/>
          <w:lang w:val="en-GB"/>
        </w:rPr>
        <w:t>Na jednom odvojenom listu je, pre svega, razvrstan broj stabala po debljinskim stepenima preostale sastojine od poslednjeg premera (sastojine posle prorede) – 2. kolona, kao i trenutno stanje sastojine pre prorede (3. kolona),</w:t>
      </w:r>
    </w:p>
    <w:p w:rsidR="000517C3" w:rsidRPr="0031012F" w:rsidRDefault="000517C3" w:rsidP="006047D8">
      <w:pPr>
        <w:numPr>
          <w:ilvl w:val="0"/>
          <w:numId w:val="35"/>
        </w:numPr>
        <w:suppressAutoHyphens/>
        <w:spacing w:after="200" w:line="276" w:lineRule="auto"/>
        <w:rPr>
          <w:rStyle w:val="StrongEmphasis"/>
          <w:b w:val="0"/>
          <w:bCs w:val="0"/>
          <w:sz w:val="24"/>
          <w:szCs w:val="24"/>
          <w:lang w:val="en-GB"/>
        </w:rPr>
      </w:pPr>
      <w:r w:rsidRPr="0031012F">
        <w:rPr>
          <w:rStyle w:val="StrongEmphasis"/>
          <w:b w:val="0"/>
          <w:bCs w:val="0"/>
          <w:sz w:val="24"/>
          <w:szCs w:val="24"/>
          <w:lang w:val="en-GB"/>
        </w:rPr>
        <w:lastRenderedPageBreak/>
        <w:t>Sva stabla su sumirana po kolonama, odnosno po periodima premera (5. i 6. kolona). Stabla se sumiraju od najvećeg prečnika ka najmanjem tako da se dobija kumulativna suma po debljinskim stepenima. Kolona ''5'' predstavlja kumulativnu sumu stabala iz zadnjeg premera, a kolona ''6'' predstavlja kumulativnu sumu stabala iz trenutnog premera pre prorede.</w:t>
      </w:r>
    </w:p>
    <w:p w:rsidR="000517C3" w:rsidRPr="00B870AC" w:rsidRDefault="000517C3" w:rsidP="006047D8">
      <w:pPr>
        <w:numPr>
          <w:ilvl w:val="0"/>
          <w:numId w:val="35"/>
        </w:numPr>
        <w:suppressAutoHyphens/>
        <w:spacing w:after="200" w:line="276" w:lineRule="auto"/>
        <w:rPr>
          <w:rStyle w:val="StrongEmphasis"/>
          <w:b w:val="0"/>
          <w:bCs w:val="0"/>
          <w:sz w:val="24"/>
          <w:szCs w:val="24"/>
        </w:rPr>
      </w:pPr>
      <w:r w:rsidRPr="0031012F">
        <w:rPr>
          <w:rStyle w:val="StrongEmphasis"/>
          <w:b w:val="0"/>
          <w:bCs w:val="0"/>
          <w:sz w:val="24"/>
          <w:szCs w:val="24"/>
          <w:lang w:val="en-GB"/>
        </w:rPr>
        <w:t xml:space="preserve">Zatim se obe kolone međusobno porede (5. i 6. kolona). U zadnjoj koloni se izračunava razlika između trenutnog i poslednjeg premera. Kolona trenutnog premera mora biti veća ili najmanje jednaka koloni iz prethodnog premera. Razlog ovome je, naravno, činjenica da stabla moraju uvećavati svoje prečnike ili u najmanju ruku, ostati istog prečnika. </w:t>
      </w:r>
      <w:r>
        <w:rPr>
          <w:rStyle w:val="StrongEmphasis"/>
          <w:b w:val="0"/>
          <w:bCs w:val="0"/>
          <w:sz w:val="24"/>
          <w:szCs w:val="24"/>
        </w:rPr>
        <w:t xml:space="preserve">Utezanje stabala </w:t>
      </w:r>
      <w:r w:rsidRPr="00B870AC">
        <w:rPr>
          <w:rStyle w:val="StrongEmphasis"/>
          <w:b w:val="0"/>
          <w:bCs w:val="0"/>
          <w:sz w:val="24"/>
          <w:szCs w:val="24"/>
        </w:rPr>
        <w:t xml:space="preserve">ovom metodom </w:t>
      </w:r>
      <w:r>
        <w:rPr>
          <w:rStyle w:val="StrongEmphasis"/>
          <w:b w:val="0"/>
          <w:bCs w:val="0"/>
          <w:sz w:val="24"/>
          <w:szCs w:val="24"/>
        </w:rPr>
        <w:t>se ne</w:t>
      </w:r>
      <w:r w:rsidRPr="00B870AC">
        <w:rPr>
          <w:rStyle w:val="StrongEmphasis"/>
          <w:b w:val="0"/>
          <w:bCs w:val="0"/>
          <w:sz w:val="24"/>
          <w:szCs w:val="24"/>
        </w:rPr>
        <w:t xml:space="preserve"> </w:t>
      </w:r>
      <w:r>
        <w:rPr>
          <w:rStyle w:val="StrongEmphasis"/>
          <w:b w:val="0"/>
          <w:bCs w:val="0"/>
          <w:sz w:val="24"/>
          <w:szCs w:val="24"/>
        </w:rPr>
        <w:t>uračunava</w:t>
      </w:r>
      <w:r w:rsidRPr="00B870AC">
        <w:rPr>
          <w:rStyle w:val="StrongEmphasis"/>
          <w:b w:val="0"/>
          <w:bCs w:val="0"/>
          <w:sz w:val="24"/>
          <w:szCs w:val="24"/>
        </w:rPr>
        <w:t>.</w:t>
      </w:r>
    </w:p>
    <w:p w:rsidR="000517C3" w:rsidRPr="0031012F" w:rsidRDefault="000517C3" w:rsidP="006047D8">
      <w:pPr>
        <w:numPr>
          <w:ilvl w:val="0"/>
          <w:numId w:val="35"/>
        </w:numPr>
        <w:suppressAutoHyphens/>
        <w:spacing w:after="200" w:line="276" w:lineRule="auto"/>
        <w:rPr>
          <w:rStyle w:val="StrongEmphasis"/>
          <w:b w:val="0"/>
          <w:bCs w:val="0"/>
          <w:sz w:val="24"/>
          <w:szCs w:val="24"/>
          <w:lang w:val="en-GB"/>
        </w:rPr>
      </w:pPr>
      <w:r w:rsidRPr="00B870AC">
        <w:rPr>
          <w:rStyle w:val="StrongEmphasis"/>
          <w:b w:val="0"/>
          <w:bCs w:val="0"/>
          <w:sz w:val="24"/>
          <w:szCs w:val="24"/>
        </w:rPr>
        <w:t>Ako je kumulativna suma stabala po debljinskim stepenima pre prorede iz trenutnog premera manja od kumulativne sume stabala iz prethodnog premera posle prorede (crveni brojevi), onda kumulativna vrednost određenog debljinskog stepena iz trenutnog premera mora biti povećana za potreban broj stabala kako bi se izjednačila sa kumulativnom vrednošću iz zadnjeg premera istog debljinskog stepena. Broj dodatih stabala je napisan u jednoj odvojenoj koloni za odgovarajući debljinski stepen (</w:t>
      </w:r>
      <w:r>
        <w:rPr>
          <w:rStyle w:val="StrongEmphasis"/>
          <w:b w:val="0"/>
          <w:bCs w:val="0"/>
          <w:sz w:val="24"/>
          <w:szCs w:val="24"/>
        </w:rPr>
        <w:t xml:space="preserve">4. kolon, </w:t>
      </w:r>
      <w:r w:rsidRPr="00B870AC">
        <w:rPr>
          <w:rStyle w:val="StrongEmphasis"/>
          <w:b w:val="0"/>
          <w:bCs w:val="0"/>
          <w:sz w:val="24"/>
          <w:szCs w:val="24"/>
        </w:rPr>
        <w:t xml:space="preserve"> </w:t>
      </w:r>
      <w:r>
        <w:rPr>
          <w:rStyle w:val="StrongEmphasis"/>
          <w:b w:val="0"/>
          <w:bCs w:val="0"/>
          <w:sz w:val="24"/>
          <w:szCs w:val="24"/>
        </w:rPr>
        <w:t>crveni</w:t>
      </w:r>
      <w:r w:rsidRPr="00B870AC">
        <w:rPr>
          <w:rStyle w:val="StrongEmphasis"/>
          <w:b w:val="0"/>
          <w:bCs w:val="0"/>
          <w:sz w:val="24"/>
          <w:szCs w:val="24"/>
        </w:rPr>
        <w:t xml:space="preserve"> brojevi). Sa daljim poređenjem kumulativnih suma, mora biti uzet u obzir broj dodatih stabala. </w:t>
      </w:r>
      <w:r w:rsidRPr="0031012F">
        <w:rPr>
          <w:rStyle w:val="StrongEmphasis"/>
          <w:b w:val="0"/>
          <w:bCs w:val="0"/>
          <w:sz w:val="24"/>
          <w:szCs w:val="24"/>
          <w:lang w:val="en-GB"/>
        </w:rPr>
        <w:t>Ova procedura se nastavlja sve do najmanjeg debljinskog stepena i dok broj stabala na obe strane ne bude odgovarajući.</w:t>
      </w:r>
    </w:p>
    <w:p w:rsidR="000517C3" w:rsidRPr="00B870AC" w:rsidRDefault="000517C3" w:rsidP="006047D8">
      <w:pPr>
        <w:numPr>
          <w:ilvl w:val="0"/>
          <w:numId w:val="35"/>
        </w:numPr>
        <w:suppressAutoHyphens/>
        <w:spacing w:after="200" w:line="276" w:lineRule="auto"/>
        <w:rPr>
          <w:rStyle w:val="StrongEmphasis"/>
          <w:b w:val="0"/>
          <w:bCs w:val="0"/>
          <w:sz w:val="24"/>
          <w:szCs w:val="24"/>
        </w:rPr>
      </w:pPr>
      <w:r w:rsidRPr="0031012F">
        <w:rPr>
          <w:rStyle w:val="StrongEmphasis"/>
          <w:b w:val="0"/>
          <w:bCs w:val="0"/>
          <w:sz w:val="24"/>
          <w:szCs w:val="24"/>
          <w:lang w:val="en-GB"/>
        </w:rPr>
        <w:t xml:space="preserve">Kolona ''dodata stabla'' (crvena boja) je pridodata ''sporednoj sastojini'' za odgovarajući debljinski stepen (''sporedna sastojina'' - proređena stabla). </w:t>
      </w:r>
      <w:r w:rsidRPr="00B870AC">
        <w:rPr>
          <w:rStyle w:val="StrongEmphasis"/>
          <w:b w:val="0"/>
          <w:bCs w:val="0"/>
          <w:sz w:val="24"/>
          <w:szCs w:val="24"/>
        </w:rPr>
        <w:t>Korigovana lista može zatim biti dodata u informacionu bazu.</w:t>
      </w:r>
    </w:p>
    <w:p w:rsidR="000517C3" w:rsidRDefault="000517C3" w:rsidP="000517C3"/>
    <w:p w:rsidR="000517C3" w:rsidRDefault="000517C3" w:rsidP="000517C3"/>
    <w:p w:rsidR="000517C3" w:rsidRDefault="000517C3" w:rsidP="000517C3"/>
    <w:p w:rsidR="000517C3" w:rsidRDefault="000517C3" w:rsidP="000517C3"/>
    <w:p w:rsidR="000517C3" w:rsidRDefault="000517C3" w:rsidP="000517C3"/>
    <w:p w:rsidR="000517C3" w:rsidRDefault="000517C3" w:rsidP="000517C3"/>
    <w:p w:rsidR="000517C3" w:rsidRDefault="000517C3" w:rsidP="000517C3"/>
    <w:p w:rsidR="000517C3" w:rsidRDefault="000517C3" w:rsidP="000517C3"/>
    <w:p w:rsidR="000517C3" w:rsidRDefault="000517C3" w:rsidP="000517C3"/>
    <w:p w:rsidR="000517C3" w:rsidRDefault="000517C3" w:rsidP="000517C3"/>
    <w:p w:rsidR="000517C3" w:rsidRDefault="000517C3" w:rsidP="000517C3"/>
    <w:p w:rsidR="000517C3" w:rsidRDefault="000517C3" w:rsidP="000517C3"/>
    <w:p w:rsidR="000517C3" w:rsidRDefault="000517C3" w:rsidP="000517C3"/>
    <w:p w:rsidR="000517C3" w:rsidRDefault="000517C3" w:rsidP="000517C3"/>
    <w:p w:rsidR="000517C3" w:rsidRDefault="000517C3" w:rsidP="000517C3"/>
    <w:p w:rsidR="000517C3" w:rsidRDefault="000517C3" w:rsidP="000517C3"/>
    <w:p w:rsidR="000517C3" w:rsidRDefault="000517C3" w:rsidP="000517C3">
      <w:r>
        <w:lastRenderedPageBreak/>
        <w:t xml:space="preserve">Tabela. </w:t>
      </w:r>
      <w:r w:rsidRPr="00B870AC">
        <w:t>Način kontrole broja stabala po debljinskim stepenima u dva uzastopna premera</w:t>
      </w:r>
    </w:p>
    <w:p w:rsidR="000517C3" w:rsidRDefault="000517C3" w:rsidP="000517C3"/>
    <w:p w:rsidR="000517C3" w:rsidRDefault="000517C3" w:rsidP="000517C3"/>
    <w:p w:rsidR="000517C3" w:rsidRDefault="000517C3" w:rsidP="000517C3"/>
    <w:p w:rsidR="000517C3" w:rsidRPr="00815996" w:rsidRDefault="00B100AC" w:rsidP="000517C3">
      <w:pPr>
        <w:rPr>
          <w:rStyle w:val="Strong"/>
          <w:b w:val="0"/>
          <w:bCs w:val="0"/>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448pt;height:8in;z-index:251657216;mso-wrap-distance-left:0;mso-wrap-distance-right:0;mso-position-horizontal:center" filled="t">
            <v:fill color2="black"/>
            <v:imagedata r:id="rId21" o:title=""/>
            <w10:wrap type="square" side="largest"/>
          </v:shape>
          <o:OLEObject Type="Embed" ProgID="Excel.Sheet.8" ShapeID="_x0000_s1030" DrawAspect="Content" ObjectID="_1573122269" r:id="rId22"/>
        </w:object>
      </w:r>
    </w:p>
    <w:p w:rsidR="000517C3" w:rsidRDefault="000517C3" w:rsidP="000517C3">
      <w:pPr>
        <w:rPr>
          <w:rStyle w:val="Strong"/>
          <w:sz w:val="24"/>
          <w:szCs w:val="24"/>
        </w:rPr>
      </w:pPr>
    </w:p>
    <w:p w:rsidR="000517C3" w:rsidRPr="00B870AC" w:rsidRDefault="000517C3" w:rsidP="000517C3">
      <w:pPr>
        <w:rPr>
          <w:rStyle w:val="Strong"/>
          <w:b w:val="0"/>
          <w:bCs w:val="0"/>
          <w:sz w:val="24"/>
          <w:szCs w:val="24"/>
        </w:rPr>
      </w:pPr>
      <w:r w:rsidRPr="00B870AC">
        <w:rPr>
          <w:rStyle w:val="Strong"/>
          <w:sz w:val="24"/>
          <w:szCs w:val="24"/>
        </w:rPr>
        <w:lastRenderedPageBreak/>
        <w:t>Sa svakim premerom prečnika evidentira se dodatno:</w:t>
      </w:r>
    </w:p>
    <w:p w:rsidR="000517C3" w:rsidRPr="00B870AC" w:rsidRDefault="000517C3" w:rsidP="000517C3">
      <w:pPr>
        <w:rPr>
          <w:rStyle w:val="Strong"/>
          <w:b w:val="0"/>
          <w:bCs w:val="0"/>
          <w:sz w:val="24"/>
          <w:szCs w:val="24"/>
        </w:rPr>
      </w:pPr>
      <w:r w:rsidRPr="00B870AC">
        <w:rPr>
          <w:rStyle w:val="Strong"/>
          <w:b w:val="0"/>
          <w:bCs w:val="0"/>
          <w:sz w:val="24"/>
          <w:szCs w:val="24"/>
        </w:rPr>
        <w:t>1) oštećenje kore</w:t>
      </w:r>
    </w:p>
    <w:p w:rsidR="000517C3" w:rsidRPr="00B870AC" w:rsidRDefault="000517C3" w:rsidP="000517C3">
      <w:pPr>
        <w:rPr>
          <w:rStyle w:val="Strong"/>
          <w:b w:val="0"/>
          <w:bCs w:val="0"/>
          <w:sz w:val="24"/>
          <w:szCs w:val="24"/>
        </w:rPr>
      </w:pPr>
      <w:r w:rsidRPr="00B870AC">
        <w:rPr>
          <w:rStyle w:val="Strong"/>
          <w:b w:val="0"/>
          <w:bCs w:val="0"/>
          <w:sz w:val="24"/>
          <w:szCs w:val="24"/>
        </w:rPr>
        <w:t>Svako stablo je tokom određivanja prečnika pregledano na visini do 2 metra kako bi se uočila određena oštećenja. Procenjuje se oštećenje veće od 10 cm</w:t>
      </w:r>
      <w:r w:rsidRPr="00B870AC">
        <w:rPr>
          <w:rStyle w:val="Strong"/>
          <w:b w:val="0"/>
          <w:bCs w:val="0"/>
          <w:sz w:val="24"/>
          <w:szCs w:val="24"/>
          <w:vertAlign w:val="superscript"/>
        </w:rPr>
        <w:t>2</w:t>
      </w:r>
      <w:r w:rsidRPr="00B870AC">
        <w:rPr>
          <w:rStyle w:val="Strong"/>
          <w:b w:val="0"/>
          <w:bCs w:val="0"/>
          <w:sz w:val="24"/>
          <w:szCs w:val="24"/>
        </w:rPr>
        <w:t xml:space="preserve"> (prečnik veći od 3.5</w:t>
      </w:r>
      <w:r>
        <w:rPr>
          <w:rStyle w:val="Strong"/>
          <w:b w:val="0"/>
          <w:bCs w:val="0"/>
          <w:sz w:val="24"/>
          <w:szCs w:val="24"/>
        </w:rPr>
        <w:t xml:space="preserve"> </w:t>
      </w:r>
      <w:r w:rsidRPr="00B870AC">
        <w:rPr>
          <w:rStyle w:val="Strong"/>
          <w:b w:val="0"/>
          <w:bCs w:val="0"/>
          <w:sz w:val="24"/>
          <w:szCs w:val="24"/>
        </w:rPr>
        <w:t>cm). Oštećenje se dokumentuje putem snimačkog lista upisivanjem godine kada je oštećenje uočeno u odgovarajuću kolonu.</w:t>
      </w:r>
    </w:p>
    <w:p w:rsidR="000517C3" w:rsidRPr="00B870AC" w:rsidRDefault="000517C3" w:rsidP="000517C3">
      <w:pPr>
        <w:rPr>
          <w:rStyle w:val="Strong"/>
          <w:b w:val="0"/>
          <w:bCs w:val="0"/>
          <w:sz w:val="24"/>
          <w:szCs w:val="24"/>
        </w:rPr>
      </w:pPr>
      <w:r w:rsidRPr="00B870AC">
        <w:rPr>
          <w:rStyle w:val="Strong"/>
          <w:b w:val="0"/>
          <w:bCs w:val="0"/>
          <w:sz w:val="24"/>
          <w:szCs w:val="24"/>
        </w:rPr>
        <w:t>2) granatost i  vreme pojavljivanja grana</w:t>
      </w:r>
    </w:p>
    <w:p w:rsidR="000517C3" w:rsidRPr="004B39AA" w:rsidRDefault="000517C3" w:rsidP="000517C3">
      <w:pPr>
        <w:spacing w:after="120"/>
        <w:rPr>
          <w:rStyle w:val="Strong"/>
          <w:b w:val="0"/>
          <w:bCs w:val="0"/>
          <w:sz w:val="24"/>
          <w:szCs w:val="24"/>
        </w:rPr>
      </w:pPr>
      <w:r w:rsidRPr="00B870AC">
        <w:rPr>
          <w:rStyle w:val="Strong"/>
          <w:b w:val="0"/>
          <w:bCs w:val="0"/>
          <w:sz w:val="24"/>
          <w:szCs w:val="24"/>
        </w:rPr>
        <w:t>Stabla su u vrednovana u saglasnosti sa visinama na kojoj se nalaze grane (čvorovi) deljenjem u stepene na primer ''granatost do 5 metara visine'' ili ''granatost od 5 do 10 metara''. Godina snimanja mora biti upisana u odgovarajuću kolonu snimačkog lista.</w:t>
      </w:r>
    </w:p>
    <w:p w:rsidR="000517C3" w:rsidRPr="00B870AC" w:rsidRDefault="000517C3" w:rsidP="006047D8">
      <w:pPr>
        <w:pStyle w:val="Heading3"/>
        <w:numPr>
          <w:ilvl w:val="2"/>
          <w:numId w:val="11"/>
        </w:numPr>
        <w:suppressAutoHyphens/>
        <w:spacing w:before="360" w:after="240"/>
        <w:jc w:val="both"/>
        <w:rPr>
          <w:rStyle w:val="Strong"/>
          <w:rFonts w:cs="Times New Roman"/>
          <w:b w:val="0"/>
          <w:bCs/>
          <w:szCs w:val="26"/>
          <w:lang w:val="sr-Latn-RS"/>
        </w:rPr>
      </w:pPr>
      <w:bookmarkStart w:id="72" w:name="_Toc490123546"/>
      <w:bookmarkStart w:id="73" w:name="_Toc499380454"/>
      <w:r w:rsidRPr="00B870AC">
        <w:rPr>
          <w:rStyle w:val="Strong"/>
          <w:rFonts w:cs="Times New Roman"/>
          <w:b w:val="0"/>
          <w:bCs/>
          <w:szCs w:val="26"/>
          <w:lang w:val="sr-Latn-RS"/>
        </w:rPr>
        <w:t>Premer visina</w:t>
      </w:r>
      <w:bookmarkEnd w:id="72"/>
      <w:bookmarkEnd w:id="73"/>
    </w:p>
    <w:p w:rsidR="000517C3" w:rsidRPr="0031012F" w:rsidRDefault="000517C3" w:rsidP="000517C3">
      <w:pPr>
        <w:rPr>
          <w:rStyle w:val="Strong"/>
          <w:b w:val="0"/>
          <w:bCs w:val="0"/>
          <w:sz w:val="24"/>
          <w:szCs w:val="24"/>
          <w:lang w:val="en-GB"/>
        </w:rPr>
      </w:pPr>
      <w:r w:rsidRPr="0031012F">
        <w:rPr>
          <w:rStyle w:val="Strong"/>
          <w:b w:val="0"/>
          <w:bCs w:val="0"/>
          <w:sz w:val="24"/>
          <w:szCs w:val="24"/>
          <w:lang w:val="en-GB"/>
        </w:rPr>
        <w:t>Visina stabla predstavlja rastojanje od njegovog vrha do osnove. Vrh stabla je kod stabala sa kontinuelnim rastom označen vrhom terminalnog izbojka; kod račvastih stabala to je vrh najvišeg lateralnog izbojka.</w:t>
      </w:r>
    </w:p>
    <w:p w:rsidR="000517C3" w:rsidRPr="0031012F" w:rsidRDefault="000517C3" w:rsidP="000517C3">
      <w:pPr>
        <w:rPr>
          <w:rStyle w:val="Strong"/>
          <w:b w:val="0"/>
          <w:bCs w:val="0"/>
          <w:sz w:val="24"/>
          <w:szCs w:val="24"/>
          <w:lang w:val="en-GB"/>
        </w:rPr>
      </w:pPr>
      <w:r w:rsidRPr="0031012F">
        <w:rPr>
          <w:rStyle w:val="Strong"/>
          <w:b w:val="0"/>
          <w:bCs w:val="0"/>
          <w:sz w:val="24"/>
          <w:szCs w:val="24"/>
          <w:lang w:val="en-GB"/>
        </w:rPr>
        <w:t>Kod stabala koja se mere mernim štapom ili mernom letvom, vrh stabla predstavlja terminalni pupoljak. Pod osnovom stabla se podrazumeva mesto preseka između ose stabla i zemljišta. Suviše nagnuta i kriva stabla ne bi trebala biti merena.</w:t>
      </w:r>
    </w:p>
    <w:p w:rsidR="000517C3" w:rsidRPr="0031012F" w:rsidRDefault="000517C3" w:rsidP="000517C3">
      <w:pPr>
        <w:rPr>
          <w:rStyle w:val="Strong"/>
          <w:b w:val="0"/>
          <w:bCs w:val="0"/>
          <w:sz w:val="24"/>
          <w:szCs w:val="24"/>
          <w:lang w:val="en-GB"/>
        </w:rPr>
      </w:pPr>
      <w:r w:rsidRPr="0031012F">
        <w:rPr>
          <w:rStyle w:val="Strong"/>
          <w:b w:val="0"/>
          <w:bCs w:val="0"/>
          <w:sz w:val="24"/>
          <w:szCs w:val="24"/>
          <w:lang w:val="en-GB"/>
        </w:rPr>
        <w:t>Visina se meri sa VERTEX mernim instrumentom s preciznošću od 10 cm. Instrumenti za merenje visina su vrlo senzitivni i kao takvi moraju se svake godine proveravati i korigovati prema potrebi. Pregled svih mernih instrumenata i njegovih delova mora biti obavljen pre početka svake merne sezone - najkasnije početkom septembra (isto kao i kod prečnice).</w:t>
      </w:r>
    </w:p>
    <w:p w:rsidR="000517C3" w:rsidRPr="0031012F" w:rsidRDefault="000517C3" w:rsidP="000517C3">
      <w:pPr>
        <w:rPr>
          <w:rStyle w:val="Strong"/>
          <w:b w:val="0"/>
          <w:bCs w:val="0"/>
          <w:sz w:val="24"/>
          <w:szCs w:val="24"/>
          <w:lang w:val="en-GB"/>
        </w:rPr>
      </w:pPr>
      <w:r w:rsidRPr="0031012F">
        <w:rPr>
          <w:rStyle w:val="Strong"/>
          <w:b w:val="0"/>
          <w:bCs w:val="0"/>
          <w:sz w:val="24"/>
          <w:szCs w:val="24"/>
          <w:lang w:val="en-GB"/>
        </w:rPr>
        <w:t>Metodika merenja:</w:t>
      </w:r>
    </w:p>
    <w:p w:rsidR="000517C3" w:rsidRPr="0031012F" w:rsidRDefault="000517C3" w:rsidP="000517C3">
      <w:pPr>
        <w:rPr>
          <w:rStyle w:val="Strong"/>
          <w:b w:val="0"/>
          <w:bCs w:val="0"/>
          <w:sz w:val="24"/>
          <w:szCs w:val="24"/>
          <w:lang w:val="en-GB"/>
        </w:rPr>
      </w:pPr>
      <w:r w:rsidRPr="0031012F">
        <w:rPr>
          <w:rStyle w:val="Strong"/>
          <w:b w:val="0"/>
          <w:bCs w:val="0"/>
          <w:sz w:val="24"/>
          <w:szCs w:val="24"/>
          <w:lang w:val="en-GB"/>
        </w:rPr>
        <w:t>Udaljenost od stabla treba da odgovara visini stabla. Pozicija merenja je slobodno izabrana. Da bi se smanjio stepen neslaganja sa prethodnim merenjem, treba po mogućnosti održavati jedan usvojen pravac (pozicija). Preporučeno je da se izabere mesto na ravnom delu bočno u odnosu na nagib terena sastojine. Na nagnutom delu treba meriti sa uzbrdne strane.</w:t>
      </w:r>
    </w:p>
    <w:p w:rsidR="000517C3" w:rsidRPr="0031012F" w:rsidRDefault="000517C3" w:rsidP="000517C3">
      <w:pPr>
        <w:rPr>
          <w:rStyle w:val="Strong"/>
          <w:b w:val="0"/>
          <w:bCs w:val="0"/>
          <w:sz w:val="24"/>
          <w:szCs w:val="24"/>
          <w:lang w:val="en-GB"/>
        </w:rPr>
      </w:pPr>
      <w:r w:rsidRPr="0031012F">
        <w:rPr>
          <w:rStyle w:val="Strong"/>
          <w:b w:val="0"/>
          <w:bCs w:val="0"/>
          <w:sz w:val="24"/>
          <w:szCs w:val="24"/>
          <w:lang w:val="en-GB"/>
        </w:rPr>
        <w:t>U mladim sastojinama visine do 5 metara visina se određuje mernim letvama. Da bi se isključila greška paralakse, treba mernu letvu nasloniti na stablo i  radi očitavanja treba izabrati jedno razumno odstojanje od stabla. Očitana visina se unosi u odgovarajući formular, gde je takođe glavni pravac merenja naznačen.</w:t>
      </w:r>
    </w:p>
    <w:p w:rsidR="000517C3" w:rsidRPr="0031012F" w:rsidRDefault="000517C3" w:rsidP="000517C3">
      <w:pPr>
        <w:rPr>
          <w:rStyle w:val="Strong"/>
          <w:b w:val="0"/>
          <w:bCs w:val="0"/>
          <w:sz w:val="24"/>
          <w:szCs w:val="24"/>
          <w:lang w:val="en-GB"/>
        </w:rPr>
      </w:pPr>
      <w:r w:rsidRPr="0031012F">
        <w:rPr>
          <w:rStyle w:val="Strong"/>
          <w:b w:val="0"/>
          <w:bCs w:val="0"/>
          <w:sz w:val="24"/>
          <w:szCs w:val="24"/>
          <w:lang w:val="en-GB"/>
        </w:rPr>
        <w:t>Broj merenih stabala određen je strukturom i varijacionom širinom prečnika sastojine. Za dovoljno pouzdanu visinsku krivu potrebno je najmanje 30 stabala, pri tom obuhvatajući sve debljinske stepene. U strukturno bogatim šumama (prebirne šume) potrebno je do 60 merenja za svaku vrstu drveća.</w:t>
      </w:r>
    </w:p>
    <w:p w:rsidR="000517C3" w:rsidRPr="0031012F" w:rsidRDefault="000517C3" w:rsidP="000517C3">
      <w:pPr>
        <w:rPr>
          <w:rStyle w:val="Strong"/>
          <w:b w:val="0"/>
          <w:bCs w:val="0"/>
          <w:sz w:val="24"/>
          <w:szCs w:val="24"/>
          <w:lang w:val="en-GB"/>
        </w:rPr>
      </w:pPr>
      <w:r w:rsidRPr="0031012F">
        <w:rPr>
          <w:rStyle w:val="Strong"/>
          <w:b w:val="0"/>
          <w:bCs w:val="0"/>
          <w:sz w:val="24"/>
          <w:szCs w:val="24"/>
          <w:lang w:val="en-GB"/>
        </w:rPr>
        <w:t xml:space="preserve">U slučaju oglednih površina sa više polja, da bi uticaj od nezaobilaznih individualnih sistematskih grešaka bio što manji, treba da premer visina vrši samo jedna osoba po oglednoj površini. Sa periodičnim ponavljanjem premera (merenja visina) trebalo bi meriti ista stabla  po mogućstvu sa istog mesta. Grafički prikaz visinske krive može odmah ukazati na greške </w:t>
      </w:r>
      <w:r w:rsidRPr="0031012F">
        <w:rPr>
          <w:rStyle w:val="Strong"/>
          <w:b w:val="0"/>
          <w:bCs w:val="0"/>
          <w:sz w:val="24"/>
          <w:szCs w:val="24"/>
          <w:lang w:val="en-GB"/>
        </w:rPr>
        <w:lastRenderedPageBreak/>
        <w:t>premera. Da bi se osigurale merene vrednosti trebalo bi merene vrednosti visina, ako je moguće, uporediti sa merenim dužinama (oborena stabla).</w:t>
      </w:r>
    </w:p>
    <w:p w:rsidR="000517C3" w:rsidRPr="0031012F" w:rsidRDefault="00B100AC" w:rsidP="000517C3">
      <w:pPr>
        <w:rPr>
          <w:sz w:val="26"/>
          <w:szCs w:val="26"/>
          <w:lang w:val="en-GB"/>
        </w:rPr>
      </w:pPr>
      <w:r>
        <w:object w:dxaOrig="1440" w:dyaOrig="1440">
          <v:shape id="_x0000_s1026" type="#_x0000_t75" style="position:absolute;left:0;text-align:left;margin-left:-7.3pt;margin-top:62.8pt;width:491.9pt;height:276.45pt;z-index:251658240;mso-wrap-distance-left:0;mso-wrap-distance-right:0" filled="t" stroked="t">
            <v:fill color2="black"/>
            <v:imagedata r:id="rId23" o:title=""/>
            <w10:wrap type="square" side="largest"/>
          </v:shape>
          <o:OLEObject Type="Embed" ProgID="Excel.Sheet.8" ShapeID="_x0000_s1026" DrawAspect="Content" ObjectID="_1573122270" r:id="rId24"/>
        </w:object>
      </w:r>
    </w:p>
    <w:p w:rsidR="000517C3" w:rsidRPr="0031012F" w:rsidRDefault="000517C3" w:rsidP="000517C3">
      <w:pPr>
        <w:jc w:val="center"/>
        <w:rPr>
          <w:sz w:val="24"/>
          <w:szCs w:val="24"/>
          <w:u w:val="single"/>
          <w:lang w:val="en-GB"/>
        </w:rPr>
      </w:pPr>
      <w:r w:rsidRPr="0031012F">
        <w:rPr>
          <w:sz w:val="24"/>
          <w:szCs w:val="24"/>
          <w:u w:val="single"/>
          <w:lang w:val="en-GB"/>
        </w:rPr>
        <w:t>Snimački list (obrazac) za merenje dužine/visine stabla</w:t>
      </w:r>
    </w:p>
    <w:p w:rsidR="000517C3" w:rsidRPr="0031012F" w:rsidRDefault="000517C3" w:rsidP="000517C3">
      <w:pPr>
        <w:rPr>
          <w:sz w:val="26"/>
          <w:szCs w:val="26"/>
          <w:lang w:val="en-GB"/>
        </w:rPr>
      </w:pPr>
    </w:p>
    <w:p w:rsidR="000517C3" w:rsidRPr="00B870AC" w:rsidRDefault="000517C3" w:rsidP="006047D8">
      <w:pPr>
        <w:pStyle w:val="Heading3"/>
        <w:numPr>
          <w:ilvl w:val="2"/>
          <w:numId w:val="11"/>
        </w:numPr>
        <w:suppressAutoHyphens/>
        <w:spacing w:before="200" w:after="240"/>
        <w:jc w:val="both"/>
        <w:rPr>
          <w:lang w:val="sr-Latn-RS"/>
        </w:rPr>
      </w:pPr>
      <w:r w:rsidRPr="00B870AC">
        <w:rPr>
          <w:lang w:val="sr-Latn-RS"/>
        </w:rPr>
        <w:t xml:space="preserve"> </w:t>
      </w:r>
      <w:bookmarkStart w:id="74" w:name="_Toc490123547"/>
      <w:bookmarkStart w:id="75" w:name="_Toc499380455"/>
      <w:r w:rsidRPr="00B870AC">
        <w:rPr>
          <w:lang w:val="sr-Latn-RS"/>
        </w:rPr>
        <w:t>Merenje krošnji</w:t>
      </w:r>
      <w:bookmarkEnd w:id="74"/>
      <w:bookmarkEnd w:id="75"/>
    </w:p>
    <w:p w:rsidR="000517C3" w:rsidRPr="00B870AC" w:rsidRDefault="000517C3" w:rsidP="006047D8">
      <w:pPr>
        <w:pStyle w:val="Heading4"/>
        <w:numPr>
          <w:ilvl w:val="3"/>
          <w:numId w:val="11"/>
        </w:numPr>
        <w:suppressAutoHyphens/>
        <w:spacing w:before="120" w:after="240"/>
        <w:ind w:left="862" w:hanging="862"/>
        <w:rPr>
          <w:rFonts w:cs="Times New Roman"/>
          <w:lang w:val="sr-Latn-RS"/>
        </w:rPr>
      </w:pPr>
      <w:r w:rsidRPr="00B870AC">
        <w:rPr>
          <w:b w:val="0"/>
          <w:bCs w:val="0"/>
          <w:lang w:val="sr-Latn-RS"/>
        </w:rPr>
        <w:t>Početak krošnje</w:t>
      </w:r>
    </w:p>
    <w:p w:rsidR="000517C3" w:rsidRPr="0031012F" w:rsidRDefault="000517C3" w:rsidP="000517C3">
      <w:pPr>
        <w:rPr>
          <w:i/>
          <w:iCs/>
          <w:lang w:val="sr-Latn-RS"/>
        </w:rPr>
      </w:pPr>
      <w:r w:rsidRPr="0031012F">
        <w:rPr>
          <w:lang w:val="sr-Latn-RS"/>
        </w:rPr>
        <w:t>Početak krošnje je u vezi sa svakim merenjem visine i upisuje se u isti formular. Oznake i definicije su sledeće:</w:t>
      </w:r>
    </w:p>
    <w:p w:rsidR="000517C3" w:rsidRPr="0031012F" w:rsidRDefault="000517C3" w:rsidP="000517C3">
      <w:pPr>
        <w:rPr>
          <w:i/>
          <w:iCs/>
          <w:lang w:val="sr-Latn-RS"/>
        </w:rPr>
      </w:pPr>
      <w:r w:rsidRPr="0031012F">
        <w:rPr>
          <w:i/>
          <w:iCs/>
          <w:lang w:val="sr-Latn-RS"/>
        </w:rPr>
        <w:t>Početak krošnje, Lz</w:t>
      </w:r>
      <w:r w:rsidRPr="0031012F">
        <w:rPr>
          <w:lang w:val="sr-Latn-RS"/>
        </w:rPr>
        <w:t>: prva zelena primarna grana, od zemlje do mesta viziranja</w:t>
      </w:r>
    </w:p>
    <w:p w:rsidR="000517C3" w:rsidRPr="0031012F" w:rsidRDefault="000517C3" w:rsidP="000517C3">
      <w:pPr>
        <w:rPr>
          <w:u w:val="single"/>
          <w:lang w:val="sr-Latn-RS"/>
        </w:rPr>
      </w:pPr>
      <w:r w:rsidRPr="0031012F">
        <w:rPr>
          <w:i/>
          <w:iCs/>
          <w:lang w:val="sr-Latn-RS"/>
        </w:rPr>
        <w:t xml:space="preserve">Dužina debla bez grana, Ls </w:t>
      </w:r>
      <w:r w:rsidRPr="0031012F">
        <w:rPr>
          <w:lang w:val="sr-Latn-RS"/>
        </w:rPr>
        <w:t>: prva suva primarna grana, od zemlje do mesta viziranja, ako nije prisutna: upisati početak krošnje</w:t>
      </w:r>
    </w:p>
    <w:p w:rsidR="000517C3" w:rsidRPr="0031012F" w:rsidRDefault="000517C3" w:rsidP="000517C3">
      <w:pPr>
        <w:rPr>
          <w:lang w:val="sr-Latn-RS"/>
        </w:rPr>
      </w:pPr>
      <w:r w:rsidRPr="0031012F">
        <w:rPr>
          <w:u w:val="single"/>
          <w:lang w:val="sr-Latn-RS"/>
        </w:rPr>
        <w:t>Račvanje:</w:t>
      </w:r>
    </w:p>
    <w:p w:rsidR="000517C3" w:rsidRPr="0031012F" w:rsidRDefault="000517C3" w:rsidP="000517C3">
      <w:pPr>
        <w:rPr>
          <w:u w:val="single"/>
          <w:lang w:val="sr-Latn-RS"/>
        </w:rPr>
      </w:pPr>
      <w:r w:rsidRPr="0031012F">
        <w:rPr>
          <w:lang w:val="sr-Latn-RS"/>
        </w:rPr>
        <w:t>Ako je razlika u prečniku oba dela stabla (račve) manja od 50% (visina gde se pojavljuje račva), onda početak krošnje pripada jednoj račvi i određuje se kao prva najbliža, od zemljišta do mesta viziranja, primarna zelena grana (Lz).</w:t>
      </w:r>
    </w:p>
    <w:p w:rsidR="000517C3" w:rsidRPr="0031012F" w:rsidRDefault="000517C3" w:rsidP="000517C3">
      <w:pPr>
        <w:rPr>
          <w:lang w:val="sr-Latn-RS"/>
        </w:rPr>
      </w:pPr>
      <w:r w:rsidRPr="0031012F">
        <w:rPr>
          <w:u w:val="single"/>
          <w:lang w:val="sr-Latn-RS"/>
        </w:rPr>
        <w:t>Princip:</w:t>
      </w:r>
    </w:p>
    <w:p w:rsidR="000517C3" w:rsidRPr="0031012F" w:rsidRDefault="000517C3" w:rsidP="000517C3">
      <w:pPr>
        <w:rPr>
          <w:u w:val="single"/>
          <w:lang w:val="sr-Latn-RS"/>
        </w:rPr>
      </w:pPr>
      <w:r w:rsidRPr="0031012F">
        <w:rPr>
          <w:lang w:val="sr-Latn-RS"/>
        </w:rPr>
        <w:t>Stablu će se meriti visina ako su visina početka krošnje i dužina debla (deo bez grana) vidljivi (30-40 stabala po oglednoj površini).</w:t>
      </w:r>
    </w:p>
    <w:p w:rsidR="000517C3" w:rsidRPr="0031012F" w:rsidRDefault="000517C3" w:rsidP="000517C3">
      <w:pPr>
        <w:rPr>
          <w:lang w:val="sr-Latn-RS"/>
        </w:rPr>
      </w:pPr>
      <w:r w:rsidRPr="0031012F">
        <w:rPr>
          <w:u w:val="single"/>
          <w:lang w:val="sr-Latn-RS"/>
        </w:rPr>
        <w:t>Definicija račvi:</w:t>
      </w:r>
    </w:p>
    <w:p w:rsidR="000517C3" w:rsidRPr="0031012F" w:rsidRDefault="000517C3" w:rsidP="000517C3">
      <w:pPr>
        <w:rPr>
          <w:lang w:val="sr-Latn-RS"/>
        </w:rPr>
      </w:pPr>
      <w:r w:rsidRPr="0031012F">
        <w:rPr>
          <w:lang w:val="sr-Latn-RS"/>
        </w:rPr>
        <w:t>Tanji deo stabla (misli se na račvu) mora biti najmanje polovinu debljine ''vodeće'' grane (misli se na drugu račvu); što je veća razlika između prečnika to je kategorija račve odbačena.</w:t>
      </w:r>
    </w:p>
    <w:p w:rsidR="000517C3" w:rsidRPr="00B870AC" w:rsidRDefault="000517C3" w:rsidP="000517C3">
      <w:r w:rsidRPr="00B870AC">
        <w:lastRenderedPageBreak/>
        <w:t>Početak krošnje je procenjen preko prve prepoznatljive zelene grane. Kod račvanja je kao početak krošnje određena prema gore prva primarna grana, kada ispod račvi nije prisutna primarna zelena grana (gornja definicija račvanja se ovde ne primenjuje: druga račva = početak krošnje)</w:t>
      </w:r>
    </w:p>
    <w:p w:rsidR="000517C3" w:rsidRPr="00B870AC" w:rsidRDefault="000517C3" w:rsidP="000517C3">
      <w:r w:rsidRPr="00B870AC">
        <w:rPr>
          <w:b/>
          <w:bCs/>
        </w:rPr>
        <w:t>Posebno vrednovanje sa odgovarajućim zahtevima ogledne površine</w:t>
      </w:r>
    </w:p>
    <w:p w:rsidR="000517C3" w:rsidRPr="00B870AC" w:rsidRDefault="000517C3" w:rsidP="000517C3">
      <w:r w:rsidRPr="00B870AC">
        <w:t>Oštećenja krošnje (sa naznačenim datumom procene):</w:t>
      </w:r>
    </w:p>
    <w:p w:rsidR="000517C3" w:rsidRPr="00B870AC" w:rsidRDefault="000517C3" w:rsidP="006047D8">
      <w:pPr>
        <w:numPr>
          <w:ilvl w:val="0"/>
          <w:numId w:val="13"/>
        </w:numPr>
        <w:suppressAutoHyphens/>
        <w:spacing w:after="200" w:line="276" w:lineRule="auto"/>
      </w:pPr>
      <w:r w:rsidRPr="00B870AC">
        <w:t>nema prepoznatljivih oštećenja krošnje</w:t>
      </w:r>
    </w:p>
    <w:p w:rsidR="000517C3" w:rsidRPr="00B870AC" w:rsidRDefault="000517C3" w:rsidP="006047D8">
      <w:pPr>
        <w:numPr>
          <w:ilvl w:val="0"/>
          <w:numId w:val="13"/>
        </w:numPr>
        <w:suppressAutoHyphens/>
        <w:spacing w:after="200" w:line="276" w:lineRule="auto"/>
      </w:pPr>
      <w:r w:rsidRPr="00B870AC">
        <w:t>prelom krošnje ispod 1/3 dužine krošnje</w:t>
      </w:r>
    </w:p>
    <w:p w:rsidR="000517C3" w:rsidRPr="004B39AA" w:rsidRDefault="000517C3" w:rsidP="006047D8">
      <w:pPr>
        <w:numPr>
          <w:ilvl w:val="0"/>
          <w:numId w:val="13"/>
        </w:numPr>
        <w:suppressAutoHyphens/>
        <w:spacing w:after="200" w:line="276" w:lineRule="auto"/>
      </w:pPr>
      <w:r w:rsidRPr="00B870AC">
        <w:t xml:space="preserve">prelom krošnje iznad 1/3 dužine krošnje </w:t>
      </w:r>
    </w:p>
    <w:p w:rsidR="000517C3" w:rsidRPr="00B870AC" w:rsidRDefault="000517C3" w:rsidP="006047D8">
      <w:pPr>
        <w:pStyle w:val="Heading4"/>
        <w:numPr>
          <w:ilvl w:val="3"/>
          <w:numId w:val="11"/>
        </w:numPr>
        <w:suppressAutoHyphens/>
        <w:spacing w:before="120" w:after="240"/>
        <w:ind w:left="862" w:hanging="862"/>
        <w:rPr>
          <w:rFonts w:cs="Times New Roman"/>
          <w:lang w:val="sr-Latn-RS"/>
        </w:rPr>
      </w:pPr>
      <w:r w:rsidRPr="00B870AC">
        <w:rPr>
          <w:b w:val="0"/>
          <w:bCs w:val="0"/>
          <w:lang w:val="sr-Latn-RS"/>
        </w:rPr>
        <w:t>Projekcija krošnje</w:t>
      </w:r>
    </w:p>
    <w:p w:rsidR="000517C3" w:rsidRPr="0031012F" w:rsidRDefault="000517C3" w:rsidP="000517C3">
      <w:pPr>
        <w:rPr>
          <w:lang w:val="sr-Latn-RS"/>
        </w:rPr>
      </w:pPr>
      <w:r w:rsidRPr="0031012F">
        <w:rPr>
          <w:lang w:val="sr-Latn-RS"/>
        </w:rPr>
        <w:t>U zavisnosti od željene tačnosti postoji više mogućnosti za određivanje vertikalne projekcije krošnje:</w:t>
      </w:r>
    </w:p>
    <w:p w:rsidR="000517C3" w:rsidRPr="00B870AC" w:rsidRDefault="000517C3" w:rsidP="006047D8">
      <w:pPr>
        <w:numPr>
          <w:ilvl w:val="0"/>
          <w:numId w:val="14"/>
        </w:numPr>
        <w:suppressAutoHyphens/>
        <w:spacing w:after="200" w:line="276" w:lineRule="auto"/>
      </w:pPr>
      <w:r w:rsidRPr="00B870AC">
        <w:t>upotrebom Kronenšpigela (instrument sa ogledalom)</w:t>
      </w:r>
    </w:p>
    <w:p w:rsidR="000517C3" w:rsidRPr="00B870AC" w:rsidRDefault="000517C3" w:rsidP="006047D8">
      <w:pPr>
        <w:numPr>
          <w:ilvl w:val="0"/>
          <w:numId w:val="14"/>
        </w:numPr>
        <w:suppressAutoHyphens/>
        <w:spacing w:after="200" w:line="276" w:lineRule="auto"/>
        <w:rPr>
          <w:b/>
          <w:bCs/>
        </w:rPr>
      </w:pPr>
      <w:r w:rsidRPr="00B870AC">
        <w:t>korišćenjem teleskopskih letvi ili motki (poput trasirki)</w:t>
      </w:r>
    </w:p>
    <w:p w:rsidR="000517C3" w:rsidRPr="00B870AC" w:rsidRDefault="000517C3" w:rsidP="000517C3">
      <w:r w:rsidRPr="00B870AC">
        <w:rPr>
          <w:b/>
          <w:bCs/>
        </w:rPr>
        <w:t>Primer:</w:t>
      </w:r>
    </w:p>
    <w:p w:rsidR="000517C3" w:rsidRPr="00B870AC" w:rsidRDefault="000517C3" w:rsidP="000517C3">
      <w:r w:rsidRPr="00B870AC">
        <w:t>Određivanje vertikalne projekcije krošnje iz slučajno odabranih tačaka:</w:t>
      </w:r>
    </w:p>
    <w:p w:rsidR="000517C3" w:rsidRPr="00B870AC" w:rsidRDefault="000517C3" w:rsidP="006047D8">
      <w:pPr>
        <w:numPr>
          <w:ilvl w:val="0"/>
          <w:numId w:val="15"/>
        </w:numPr>
        <w:suppressAutoHyphens/>
        <w:spacing w:after="200" w:line="276" w:lineRule="auto"/>
      </w:pPr>
      <w:r w:rsidRPr="00B870AC">
        <w:t xml:space="preserve">Vertikalna projekcija krošnje je najbolje određena postavljanjem tačaka (maksimalno 8 tačaka) na periferiji krošnje, koje posmatrač vizira (po vertikali) kako bi dobio što bolji prav ugao u odnosu na radijus krošnje. Radijus krošnje takođe može biti određen i na bazi odnosa sa susednim stablima </w:t>
      </w:r>
    </w:p>
    <w:p w:rsidR="000517C3" w:rsidRPr="00B870AC" w:rsidRDefault="000517C3" w:rsidP="006047D8">
      <w:pPr>
        <w:numPr>
          <w:ilvl w:val="0"/>
          <w:numId w:val="15"/>
        </w:numPr>
        <w:suppressAutoHyphens/>
        <w:spacing w:after="200" w:line="276" w:lineRule="auto"/>
      </w:pPr>
      <w:r w:rsidRPr="00B870AC">
        <w:t xml:space="preserve">Horizontalni ugao između postavljene tačke i ose stabla se određuje putem azimuta (odstupanje od pravca sever) uz pomoć busole. </w:t>
      </w:r>
    </w:p>
    <w:p w:rsidR="000517C3" w:rsidRPr="00B870AC" w:rsidRDefault="000517C3" w:rsidP="006047D8">
      <w:pPr>
        <w:numPr>
          <w:ilvl w:val="0"/>
          <w:numId w:val="15"/>
        </w:numPr>
        <w:suppressAutoHyphens/>
        <w:spacing w:after="200" w:line="276" w:lineRule="auto"/>
      </w:pPr>
      <w:r w:rsidRPr="00B870AC">
        <w:t>Da bi se odredilo horizontalno rastojanje od ose stabla do postavljene tačke koristi se merna traka ili Vertex uređaj sa preciznošću od 1 dm.</w:t>
      </w:r>
    </w:p>
    <w:p w:rsidR="000517C3" w:rsidRPr="00B870AC" w:rsidRDefault="000517C3" w:rsidP="006047D8">
      <w:pPr>
        <w:pStyle w:val="Heading3"/>
        <w:numPr>
          <w:ilvl w:val="2"/>
          <w:numId w:val="11"/>
        </w:numPr>
        <w:suppressAutoHyphens/>
        <w:spacing w:before="200" w:after="200"/>
        <w:jc w:val="both"/>
        <w:rPr>
          <w:rFonts w:cs="Times New Roman"/>
          <w:lang w:val="sr-Latn-RS"/>
        </w:rPr>
      </w:pPr>
      <w:bookmarkStart w:id="76" w:name="_Toc490123548"/>
      <w:bookmarkStart w:id="77" w:name="_Toc499380456"/>
      <w:r w:rsidRPr="00B870AC">
        <w:rPr>
          <w:lang w:val="sr-Latn-RS"/>
        </w:rPr>
        <w:t>Vodeni izbojci</w:t>
      </w:r>
      <w:bookmarkEnd w:id="76"/>
      <w:bookmarkEnd w:id="77"/>
    </w:p>
    <w:p w:rsidR="000517C3" w:rsidRPr="0031012F" w:rsidRDefault="000517C3" w:rsidP="000517C3">
      <w:pPr>
        <w:rPr>
          <w:lang w:val="en-GB"/>
        </w:rPr>
      </w:pPr>
      <w:r w:rsidRPr="0031012F">
        <w:rPr>
          <w:lang w:val="sr-Latn-RS"/>
        </w:rPr>
        <w:t xml:space="preserve">U dodatnu inventuru na oglednoj površini spada procena pojave vodenih izbojaka. Učestalost njihovog ponovnog  javljanja i dužina debla na kojoj se javlja se unose u zapisnik. </w:t>
      </w:r>
      <w:r w:rsidRPr="0031012F">
        <w:rPr>
          <w:lang w:val="en-GB"/>
        </w:rPr>
        <w:t>Pregled počinje od zemlje i s toga sa povećanjem visine stabla dolazi do umanjene tačnosti procene. Procena orijentacije vodenih izbojaka u odnosu na glavni pravac (sever) je kao standard napušten.</w:t>
      </w:r>
    </w:p>
    <w:p w:rsidR="000517C3" w:rsidRDefault="000517C3" w:rsidP="000517C3">
      <w:pPr>
        <w:rPr>
          <w:color w:val="000000" w:themeColor="text1"/>
          <w:lang w:val="en-GB"/>
        </w:rPr>
      </w:pPr>
    </w:p>
    <w:p w:rsidR="000517C3" w:rsidRDefault="000517C3" w:rsidP="000517C3">
      <w:pPr>
        <w:rPr>
          <w:color w:val="000000" w:themeColor="text1"/>
          <w:lang w:val="en-GB"/>
        </w:rPr>
      </w:pPr>
    </w:p>
    <w:p w:rsidR="000517C3" w:rsidRDefault="000517C3" w:rsidP="000517C3">
      <w:pPr>
        <w:rPr>
          <w:color w:val="000000" w:themeColor="text1"/>
          <w:lang w:val="en-GB"/>
        </w:rPr>
      </w:pPr>
    </w:p>
    <w:p w:rsidR="000517C3" w:rsidRDefault="000517C3" w:rsidP="000517C3">
      <w:pPr>
        <w:rPr>
          <w:color w:val="000000" w:themeColor="text1"/>
          <w:lang w:val="en-GB"/>
        </w:rPr>
      </w:pPr>
    </w:p>
    <w:p w:rsidR="000517C3" w:rsidRDefault="000517C3" w:rsidP="000517C3">
      <w:pPr>
        <w:rPr>
          <w:color w:val="000000" w:themeColor="text1"/>
          <w:lang w:val="en-GB"/>
        </w:rPr>
      </w:pPr>
    </w:p>
    <w:p w:rsidR="000517C3" w:rsidRDefault="000517C3" w:rsidP="000517C3">
      <w:pPr>
        <w:rPr>
          <w:color w:val="000000" w:themeColor="text1"/>
          <w:lang w:val="en-GB"/>
        </w:rPr>
      </w:pPr>
    </w:p>
    <w:p w:rsidR="000517C3" w:rsidRDefault="000517C3" w:rsidP="000517C3">
      <w:pPr>
        <w:rPr>
          <w:color w:val="000000" w:themeColor="text1"/>
          <w:lang w:val="en-GB"/>
        </w:rPr>
      </w:pPr>
    </w:p>
    <w:p w:rsidR="000517C3" w:rsidRDefault="000517C3" w:rsidP="000517C3">
      <w:pPr>
        <w:rPr>
          <w:color w:val="000000" w:themeColor="text1"/>
          <w:lang w:val="en-GB"/>
        </w:rPr>
      </w:pPr>
    </w:p>
    <w:p w:rsidR="000517C3" w:rsidRDefault="000517C3" w:rsidP="000517C3">
      <w:pPr>
        <w:rPr>
          <w:color w:val="000000" w:themeColor="text1"/>
          <w:lang w:val="en-GB"/>
        </w:rPr>
      </w:pPr>
    </w:p>
    <w:p w:rsidR="000517C3" w:rsidRPr="00777608" w:rsidRDefault="000517C3" w:rsidP="000517C3">
      <w:pPr>
        <w:rPr>
          <w:color w:val="000000" w:themeColor="text1"/>
          <w:lang w:val="en-GB"/>
        </w:rPr>
      </w:pPr>
      <w:r>
        <w:rPr>
          <w:color w:val="000000" w:themeColor="text1"/>
          <w:lang w:val="en-GB"/>
        </w:rPr>
        <w:lastRenderedPageBreak/>
        <w:t>Tabela za upis podataka:</w:t>
      </w:r>
    </w:p>
    <w:p w:rsidR="000517C3" w:rsidRPr="0031012F" w:rsidRDefault="00B100AC" w:rsidP="000517C3">
      <w:pPr>
        <w:rPr>
          <w:lang w:val="en-GB"/>
        </w:rPr>
      </w:pPr>
      <w:r>
        <w:object w:dxaOrig="1440" w:dyaOrig="1440">
          <v:shape id="_x0000_s1027" type="#_x0000_t75" style="position:absolute;left:0;text-align:left;margin-left:15.2pt;margin-top:19.3pt;width:430.7pt;height:451.75pt;z-index:251659264;mso-wrap-distance-left:0;mso-wrap-distance-right:0" filled="t">
            <v:fill color2="black"/>
            <v:imagedata r:id="rId25" o:title=""/>
            <w10:wrap type="square" side="largest"/>
          </v:shape>
          <o:OLEObject Type="Embed" ProgID="Excel.Sheet.8" ShapeID="_x0000_s1027" DrawAspect="Content" ObjectID="_1573122271" r:id="rId26"/>
        </w:object>
      </w:r>
    </w:p>
    <w:p w:rsidR="000517C3" w:rsidRDefault="000517C3" w:rsidP="000517C3">
      <w:pPr>
        <w:rPr>
          <w:lang w:val="en-GB"/>
        </w:rPr>
      </w:pPr>
    </w:p>
    <w:p w:rsidR="000517C3" w:rsidRPr="0031012F" w:rsidRDefault="000517C3" w:rsidP="000517C3">
      <w:pPr>
        <w:rPr>
          <w:lang w:val="en-GB"/>
        </w:rPr>
      </w:pPr>
      <w:r w:rsidRPr="0031012F">
        <w:rPr>
          <w:lang w:val="en-GB"/>
        </w:rPr>
        <w:t>Ako je moguć pregled vodenih izbojaka, moraju se koristiti određene procedure. Rezultate pregleda treba prikazati u nekoliko tačaka:</w:t>
      </w:r>
    </w:p>
    <w:p w:rsidR="000517C3" w:rsidRPr="0031012F" w:rsidRDefault="000517C3" w:rsidP="000517C3">
      <w:pPr>
        <w:rPr>
          <w:lang w:val="en-GB"/>
        </w:rPr>
      </w:pPr>
      <w:r w:rsidRPr="0031012F">
        <w:rPr>
          <w:lang w:val="en-GB"/>
        </w:rPr>
        <w:t xml:space="preserve">1. </w:t>
      </w:r>
      <w:r w:rsidRPr="0031012F">
        <w:rPr>
          <w:u w:val="single"/>
          <w:lang w:val="en-GB"/>
        </w:rPr>
        <w:t>evidencija vodenih izbojaka do 2 metra dužine stabla</w:t>
      </w:r>
    </w:p>
    <w:p w:rsidR="000517C3" w:rsidRPr="00B870AC" w:rsidRDefault="000517C3" w:rsidP="000517C3">
      <w:r w:rsidRPr="00B870AC">
        <w:t>Moguće je obaviti u toku svakog premera bilo da se mesto izmeri mernom letvom ili trajno obeleži belom farbom.</w:t>
      </w:r>
    </w:p>
    <w:p w:rsidR="000517C3" w:rsidRPr="00B870AC" w:rsidRDefault="000517C3" w:rsidP="000517C3">
      <w:r w:rsidRPr="00B870AC">
        <w:t xml:space="preserve">2. </w:t>
      </w:r>
      <w:r w:rsidRPr="00B870AC">
        <w:rPr>
          <w:u w:val="single"/>
        </w:rPr>
        <w:t>evidencija vodenih izbojaka svrstanih u tri kategorije</w:t>
      </w:r>
      <w:r w:rsidRPr="00B870AC">
        <w:t xml:space="preserve"> (broj vodenih izbojaka određene dužine) </w:t>
      </w:r>
    </w:p>
    <w:p w:rsidR="000517C3" w:rsidRPr="00B870AC" w:rsidRDefault="000517C3" w:rsidP="006047D8">
      <w:pPr>
        <w:numPr>
          <w:ilvl w:val="0"/>
          <w:numId w:val="16"/>
        </w:numPr>
        <w:suppressAutoHyphens/>
        <w:spacing w:after="200" w:line="276" w:lineRule="auto"/>
      </w:pPr>
      <w:r w:rsidRPr="00B870AC">
        <w:t>I kategorija: do 10 cm dužine</w:t>
      </w:r>
    </w:p>
    <w:p w:rsidR="000517C3" w:rsidRPr="00B870AC" w:rsidRDefault="000517C3" w:rsidP="006047D8">
      <w:pPr>
        <w:numPr>
          <w:ilvl w:val="0"/>
          <w:numId w:val="16"/>
        </w:numPr>
        <w:suppressAutoHyphens/>
        <w:spacing w:after="200" w:line="276" w:lineRule="auto"/>
      </w:pPr>
      <w:r w:rsidRPr="00B870AC">
        <w:t>II kategorija: do 100 cm dužine</w:t>
      </w:r>
    </w:p>
    <w:p w:rsidR="000517C3" w:rsidRPr="00B870AC" w:rsidRDefault="000517C3" w:rsidP="006047D8">
      <w:pPr>
        <w:numPr>
          <w:ilvl w:val="0"/>
          <w:numId w:val="16"/>
        </w:numPr>
        <w:suppressAutoHyphens/>
        <w:spacing w:after="200" w:line="276" w:lineRule="auto"/>
      </w:pPr>
      <w:r w:rsidRPr="00B870AC">
        <w:t>III kategorija: preko 100 cm dužine</w:t>
      </w:r>
    </w:p>
    <w:p w:rsidR="000517C3" w:rsidRPr="0031012F" w:rsidRDefault="000517C3" w:rsidP="000517C3">
      <w:pPr>
        <w:rPr>
          <w:lang w:val="en-GB"/>
        </w:rPr>
      </w:pPr>
      <w:r w:rsidRPr="0031012F">
        <w:rPr>
          <w:lang w:val="en-GB"/>
        </w:rPr>
        <w:lastRenderedPageBreak/>
        <w:t xml:space="preserve">3. </w:t>
      </w:r>
      <w:r w:rsidRPr="0031012F">
        <w:rPr>
          <w:u w:val="single"/>
          <w:lang w:val="en-GB"/>
        </w:rPr>
        <w:t>evidencija u saglasnosti sa statusom ''živ'' ili ''mrtav''</w:t>
      </w:r>
      <w:r w:rsidRPr="0031012F">
        <w:rPr>
          <w:lang w:val="en-GB"/>
        </w:rPr>
        <w:t>. Ova klasifikacija je opciona. Ovo klasifikovanje je teško utvrditi. Zbog toga je najpovoljniji vremenski period za ovu vrstu klasifikacije, kao i za celu evidenciju vodenih izbojaka, u rano proleće, u početku vegetacionog perioda.</w:t>
      </w:r>
    </w:p>
    <w:p w:rsidR="000517C3" w:rsidRPr="0031012F" w:rsidRDefault="000517C3" w:rsidP="000517C3">
      <w:pPr>
        <w:rPr>
          <w:lang w:val="en-GB"/>
        </w:rPr>
      </w:pPr>
    </w:p>
    <w:p w:rsidR="000517C3" w:rsidRPr="00B870AC" w:rsidRDefault="000517C3" w:rsidP="006047D8">
      <w:pPr>
        <w:pStyle w:val="Heading3"/>
        <w:numPr>
          <w:ilvl w:val="2"/>
          <w:numId w:val="11"/>
        </w:numPr>
        <w:suppressAutoHyphens/>
        <w:spacing w:before="200" w:after="240"/>
        <w:jc w:val="both"/>
        <w:rPr>
          <w:rFonts w:cs="Times New Roman"/>
          <w:lang w:val="sr-Latn-RS"/>
        </w:rPr>
      </w:pPr>
      <w:bookmarkStart w:id="78" w:name="_Toc490123549"/>
      <w:bookmarkStart w:id="79" w:name="_Toc499380457"/>
      <w:r w:rsidRPr="00B870AC">
        <w:rPr>
          <w:lang w:val="sr-Latn-RS"/>
        </w:rPr>
        <w:t>Opis karakteristika stabla</w:t>
      </w:r>
      <w:bookmarkEnd w:id="78"/>
      <w:bookmarkEnd w:id="79"/>
    </w:p>
    <w:p w:rsidR="000517C3" w:rsidRPr="0031012F" w:rsidRDefault="000517C3" w:rsidP="000517C3">
      <w:pPr>
        <w:rPr>
          <w:sz w:val="24"/>
          <w:szCs w:val="24"/>
          <w:lang w:val="sr-Latn-RS"/>
        </w:rPr>
      </w:pPr>
      <w:r w:rsidRPr="0031012F">
        <w:rPr>
          <w:sz w:val="24"/>
          <w:szCs w:val="24"/>
          <w:lang w:val="sr-Latn-RS"/>
        </w:rPr>
        <w:t>Klasifikacija stabla predstavlja kvalitativno obeležje svih pojedinačnih stabala. Obično je opis stabla uključen samo za posebne vrste ogleda i s toga je u pojedinačnim ogledima tretmana (produkcioni programi) dodatno definisan. Jedno suštinsko opisno-deskriptivno obeležje stabla je njegov biološki položaj, pri čemu se, najčešće, upotrebljava klasifikacija po KRAFTU.</w:t>
      </w:r>
    </w:p>
    <w:p w:rsidR="000517C3" w:rsidRPr="00B870AC" w:rsidRDefault="000517C3" w:rsidP="000517C3">
      <w:pPr>
        <w:rPr>
          <w:sz w:val="24"/>
          <w:szCs w:val="24"/>
          <w:u w:val="single"/>
        </w:rPr>
      </w:pPr>
      <w:r w:rsidRPr="00B870AC">
        <w:rPr>
          <w:sz w:val="24"/>
          <w:szCs w:val="24"/>
          <w:u w:val="single"/>
        </w:rPr>
        <w:t>Klasifikacija stabala po biološkim položajima (klase po KRAFT-u):</w:t>
      </w:r>
    </w:p>
    <w:p w:rsidR="000517C3" w:rsidRPr="0031012F" w:rsidRDefault="000517C3" w:rsidP="006047D8">
      <w:pPr>
        <w:numPr>
          <w:ilvl w:val="0"/>
          <w:numId w:val="36"/>
        </w:numPr>
        <w:suppressAutoHyphens/>
        <w:spacing w:after="200" w:line="276" w:lineRule="auto"/>
        <w:rPr>
          <w:rStyle w:val="Emphasis"/>
          <w:i w:val="0"/>
          <w:iCs w:val="0"/>
          <w:sz w:val="24"/>
          <w:szCs w:val="24"/>
          <w:lang w:val="en-GB"/>
        </w:rPr>
      </w:pPr>
      <w:r w:rsidRPr="0031012F">
        <w:rPr>
          <w:sz w:val="24"/>
          <w:szCs w:val="24"/>
          <w:lang w:val="en-GB"/>
        </w:rPr>
        <w:t xml:space="preserve">''1'' : </w:t>
      </w:r>
      <w:r w:rsidRPr="0031012F">
        <w:rPr>
          <w:rStyle w:val="Emphasis"/>
          <w:i w:val="0"/>
          <w:iCs w:val="0"/>
          <w:sz w:val="24"/>
          <w:szCs w:val="24"/>
          <w:lang w:val="en-GB"/>
        </w:rPr>
        <w:t>Predominantna stabla sa jako razvijenim krošnjama.</w:t>
      </w:r>
    </w:p>
    <w:p w:rsidR="000517C3" w:rsidRPr="0031012F" w:rsidRDefault="000517C3" w:rsidP="006047D8">
      <w:pPr>
        <w:numPr>
          <w:ilvl w:val="0"/>
          <w:numId w:val="36"/>
        </w:numPr>
        <w:suppressAutoHyphens/>
        <w:spacing w:after="200" w:line="276" w:lineRule="auto"/>
        <w:rPr>
          <w:rStyle w:val="Emphasis"/>
          <w:i w:val="0"/>
          <w:iCs w:val="0"/>
          <w:sz w:val="24"/>
          <w:szCs w:val="24"/>
          <w:lang w:val="en-GB"/>
        </w:rPr>
      </w:pPr>
      <w:r w:rsidRPr="0031012F">
        <w:rPr>
          <w:rStyle w:val="Emphasis"/>
          <w:i w:val="0"/>
          <w:iCs w:val="0"/>
          <w:sz w:val="24"/>
          <w:szCs w:val="24"/>
          <w:lang w:val="en-GB"/>
        </w:rPr>
        <w:t>''2'': Dominantna stabla, obično čine glavni deo sastojine, sa ravnomerno i dobro razvijenim krošnjama</w:t>
      </w:r>
    </w:p>
    <w:p w:rsidR="000517C3" w:rsidRPr="0031012F" w:rsidRDefault="000517C3" w:rsidP="006047D8">
      <w:pPr>
        <w:numPr>
          <w:ilvl w:val="0"/>
          <w:numId w:val="36"/>
        </w:numPr>
        <w:suppressAutoHyphens/>
        <w:spacing w:after="200" w:line="276" w:lineRule="auto"/>
        <w:rPr>
          <w:rStyle w:val="Emphasis"/>
          <w:i w:val="0"/>
          <w:iCs w:val="0"/>
          <w:sz w:val="24"/>
          <w:szCs w:val="24"/>
          <w:lang w:val="en-GB"/>
        </w:rPr>
      </w:pPr>
      <w:r w:rsidRPr="0031012F">
        <w:rPr>
          <w:rStyle w:val="Emphasis"/>
          <w:i w:val="0"/>
          <w:iCs w:val="0"/>
          <w:sz w:val="24"/>
          <w:szCs w:val="24"/>
          <w:lang w:val="en-GB"/>
        </w:rPr>
        <w:t>''3'' : Kodominantna stabla, kod kojih su krošnje još uvek u razumnim granicama normalno formirane. Slične su krošnjama stabala iz  '' BP 2'', ali manje razvijene i suženije. Klasa ''3'' čini donju granicu dominantnog sprata sastojine, odnosno ove tri klase čine gornji sprat sastojine.</w:t>
      </w:r>
    </w:p>
    <w:p w:rsidR="000517C3" w:rsidRPr="00B870AC" w:rsidRDefault="000517C3" w:rsidP="006047D8">
      <w:pPr>
        <w:numPr>
          <w:ilvl w:val="0"/>
          <w:numId w:val="36"/>
        </w:numPr>
        <w:suppressAutoHyphens/>
        <w:spacing w:after="200" w:line="276" w:lineRule="auto"/>
        <w:rPr>
          <w:rStyle w:val="Emphasis"/>
          <w:i w:val="0"/>
          <w:iCs w:val="0"/>
          <w:sz w:val="24"/>
          <w:szCs w:val="24"/>
        </w:rPr>
      </w:pPr>
      <w:r w:rsidRPr="0031012F">
        <w:rPr>
          <w:rStyle w:val="Emphasis"/>
          <w:i w:val="0"/>
          <w:iCs w:val="0"/>
          <w:sz w:val="24"/>
          <w:szCs w:val="24"/>
          <w:lang w:val="en-GB"/>
        </w:rPr>
        <w:t xml:space="preserve">''4'': Nadvladana stabla, krošnje su atrofičnog izgleda, sa svih strana ili samo sa dve strane stešnjene ili jednostrano razvijene. </w:t>
      </w:r>
      <w:r w:rsidRPr="00B870AC">
        <w:rPr>
          <w:rStyle w:val="Emphasis"/>
          <w:i w:val="0"/>
          <w:iCs w:val="0"/>
          <w:sz w:val="24"/>
          <w:szCs w:val="24"/>
        </w:rPr>
        <w:t xml:space="preserve">Razlikuju se dve podklase: </w:t>
      </w:r>
    </w:p>
    <w:p w:rsidR="000517C3" w:rsidRPr="00B870AC" w:rsidRDefault="000517C3" w:rsidP="006047D8">
      <w:pPr>
        <w:numPr>
          <w:ilvl w:val="0"/>
          <w:numId w:val="37"/>
        </w:numPr>
        <w:suppressAutoHyphens/>
        <w:spacing w:after="200" w:line="276" w:lineRule="auto"/>
        <w:rPr>
          <w:rStyle w:val="Emphasis"/>
          <w:i w:val="0"/>
          <w:iCs w:val="0"/>
          <w:sz w:val="24"/>
          <w:szCs w:val="24"/>
        </w:rPr>
      </w:pPr>
      <w:r w:rsidRPr="00B870AC">
        <w:rPr>
          <w:rStyle w:val="Emphasis"/>
          <w:i w:val="0"/>
          <w:iCs w:val="0"/>
          <w:sz w:val="24"/>
          <w:szCs w:val="24"/>
        </w:rPr>
        <w:t>''4a'': Međustojeća, obično zasenjena stabla - uglavnom stešnjenih krošnji</w:t>
      </w:r>
    </w:p>
    <w:p w:rsidR="000517C3" w:rsidRPr="00B870AC" w:rsidRDefault="000517C3" w:rsidP="006047D8">
      <w:pPr>
        <w:numPr>
          <w:ilvl w:val="0"/>
          <w:numId w:val="37"/>
        </w:numPr>
        <w:suppressAutoHyphens/>
        <w:spacing w:after="200" w:line="276" w:lineRule="auto"/>
        <w:rPr>
          <w:rStyle w:val="Emphasis"/>
          <w:i w:val="0"/>
          <w:iCs w:val="0"/>
          <w:sz w:val="24"/>
          <w:szCs w:val="24"/>
        </w:rPr>
      </w:pPr>
      <w:r w:rsidRPr="00B870AC">
        <w:rPr>
          <w:rStyle w:val="Emphasis"/>
          <w:i w:val="0"/>
          <w:iCs w:val="0"/>
          <w:sz w:val="24"/>
          <w:szCs w:val="24"/>
        </w:rPr>
        <w:t>''4b'': Delimično potištena stabla, gornji deo kroš</w:t>
      </w:r>
      <w:r>
        <w:rPr>
          <w:rStyle w:val="Emphasis"/>
          <w:i w:val="0"/>
          <w:iCs w:val="0"/>
          <w:sz w:val="24"/>
          <w:szCs w:val="24"/>
        </w:rPr>
        <w:t>nje je malim delom slobodan, do</w:t>
      </w:r>
      <w:r w:rsidRPr="00B870AC">
        <w:rPr>
          <w:rStyle w:val="Emphasis"/>
          <w:i w:val="0"/>
          <w:iCs w:val="0"/>
          <w:sz w:val="24"/>
          <w:szCs w:val="24"/>
        </w:rPr>
        <w:t>nji deo je zasenjen ili kao rezultat zasene osušen.</w:t>
      </w:r>
    </w:p>
    <w:p w:rsidR="000517C3" w:rsidRPr="0031012F" w:rsidRDefault="000517C3" w:rsidP="006047D8">
      <w:pPr>
        <w:numPr>
          <w:ilvl w:val="0"/>
          <w:numId w:val="36"/>
        </w:numPr>
        <w:suppressAutoHyphens/>
        <w:spacing w:after="200" w:line="276" w:lineRule="auto"/>
        <w:rPr>
          <w:rStyle w:val="Emphasis"/>
          <w:i w:val="0"/>
          <w:iCs w:val="0"/>
          <w:sz w:val="24"/>
          <w:szCs w:val="24"/>
          <w:lang w:val="en-GB"/>
        </w:rPr>
      </w:pPr>
      <w:r w:rsidRPr="0031012F">
        <w:rPr>
          <w:rStyle w:val="Emphasis"/>
          <w:i w:val="0"/>
          <w:iCs w:val="0"/>
          <w:sz w:val="24"/>
          <w:szCs w:val="24"/>
          <w:lang w:val="en-GB"/>
        </w:rPr>
        <w:t>''5'' : Potpuno potištena stabla, sa dve podklase:</w:t>
      </w:r>
    </w:p>
    <w:p w:rsidR="000517C3" w:rsidRPr="0031012F" w:rsidRDefault="000517C3" w:rsidP="006047D8">
      <w:pPr>
        <w:numPr>
          <w:ilvl w:val="0"/>
          <w:numId w:val="38"/>
        </w:numPr>
        <w:suppressAutoHyphens/>
        <w:spacing w:after="200" w:line="276" w:lineRule="auto"/>
        <w:rPr>
          <w:rStyle w:val="Emphasis"/>
          <w:i w:val="0"/>
          <w:iCs w:val="0"/>
          <w:sz w:val="24"/>
          <w:szCs w:val="24"/>
          <w:lang w:val="en-GB"/>
        </w:rPr>
      </w:pPr>
      <w:r w:rsidRPr="0031012F">
        <w:rPr>
          <w:rStyle w:val="Emphasis"/>
          <w:i w:val="0"/>
          <w:iCs w:val="0"/>
          <w:sz w:val="24"/>
          <w:szCs w:val="24"/>
          <w:lang w:val="en-GB"/>
        </w:rPr>
        <w:t xml:space="preserve">''5a'': Vitalna krošnja samo kod vrsta senki i </w:t>
      </w:r>
    </w:p>
    <w:p w:rsidR="000517C3" w:rsidRPr="0031012F" w:rsidRDefault="000517C3" w:rsidP="006047D8">
      <w:pPr>
        <w:numPr>
          <w:ilvl w:val="0"/>
          <w:numId w:val="38"/>
        </w:numPr>
        <w:suppressAutoHyphens/>
        <w:spacing w:after="200" w:line="276" w:lineRule="auto"/>
        <w:rPr>
          <w:rStyle w:val="Emphasis"/>
          <w:i w:val="0"/>
          <w:iCs w:val="0"/>
          <w:sz w:val="24"/>
          <w:szCs w:val="24"/>
          <w:lang w:val="en-GB"/>
        </w:rPr>
      </w:pPr>
      <w:r w:rsidRPr="0031012F">
        <w:rPr>
          <w:rStyle w:val="Emphasis"/>
          <w:i w:val="0"/>
          <w:iCs w:val="0"/>
          <w:sz w:val="24"/>
          <w:szCs w:val="24"/>
          <w:lang w:val="en-GB"/>
        </w:rPr>
        <w:t>''5b'': Sa odumirućom ili odumrlom krošnjom</w:t>
      </w:r>
    </w:p>
    <w:p w:rsidR="000517C3" w:rsidRPr="0031012F" w:rsidRDefault="000517C3" w:rsidP="000517C3">
      <w:pPr>
        <w:rPr>
          <w:lang w:val="en-GB"/>
        </w:rPr>
      </w:pPr>
    </w:p>
    <w:p w:rsidR="000517C3" w:rsidRPr="00B870AC" w:rsidRDefault="000517C3" w:rsidP="000517C3">
      <w:pPr>
        <w:rPr>
          <w:rStyle w:val="Emphasis"/>
          <w:i w:val="0"/>
          <w:iCs w:val="0"/>
        </w:rPr>
      </w:pPr>
      <w:r w:rsidRPr="00B870AC">
        <w:rPr>
          <w:rStyle w:val="Emphasis"/>
          <w:i w:val="0"/>
          <w:iCs w:val="0"/>
          <w:u w:val="single"/>
        </w:rPr>
        <w:t>Pored biološkog položaja stabla od interesa su sledeća obeležija:</w:t>
      </w:r>
    </w:p>
    <w:p w:rsidR="000517C3" w:rsidRPr="00B870AC" w:rsidRDefault="000517C3" w:rsidP="006047D8">
      <w:pPr>
        <w:numPr>
          <w:ilvl w:val="0"/>
          <w:numId w:val="17"/>
        </w:numPr>
        <w:suppressAutoHyphens/>
        <w:spacing w:before="120" w:after="120" w:line="276" w:lineRule="auto"/>
        <w:ind w:left="714" w:hanging="357"/>
        <w:rPr>
          <w:rStyle w:val="Emphasis"/>
          <w:i w:val="0"/>
          <w:iCs w:val="0"/>
        </w:rPr>
      </w:pPr>
      <w:r w:rsidRPr="00B870AC">
        <w:rPr>
          <w:rStyle w:val="Emphasis"/>
          <w:i w:val="0"/>
          <w:iCs w:val="0"/>
        </w:rPr>
        <w:t>oblik debla</w:t>
      </w:r>
    </w:p>
    <w:p w:rsidR="000517C3" w:rsidRPr="00B870AC" w:rsidRDefault="000517C3" w:rsidP="006047D8">
      <w:pPr>
        <w:numPr>
          <w:ilvl w:val="0"/>
          <w:numId w:val="17"/>
        </w:numPr>
        <w:suppressAutoHyphens/>
        <w:spacing w:before="120" w:after="120" w:line="276" w:lineRule="auto"/>
        <w:ind w:left="714" w:hanging="357"/>
        <w:rPr>
          <w:rStyle w:val="Emphasis"/>
          <w:i w:val="0"/>
          <w:iCs w:val="0"/>
        </w:rPr>
      </w:pPr>
      <w:r w:rsidRPr="00B870AC">
        <w:rPr>
          <w:rStyle w:val="Emphasis"/>
          <w:i w:val="0"/>
          <w:iCs w:val="0"/>
        </w:rPr>
        <w:t>granatost npr. prečnik u osnovi grane, dužina grane, položaj grane itd.</w:t>
      </w:r>
    </w:p>
    <w:p w:rsidR="000517C3" w:rsidRPr="00B870AC" w:rsidRDefault="000517C3" w:rsidP="006047D8">
      <w:pPr>
        <w:numPr>
          <w:ilvl w:val="0"/>
          <w:numId w:val="17"/>
        </w:numPr>
        <w:suppressAutoHyphens/>
        <w:spacing w:before="120" w:after="120" w:line="276" w:lineRule="auto"/>
        <w:ind w:left="714" w:hanging="357"/>
        <w:rPr>
          <w:rStyle w:val="Emphasis"/>
          <w:i w:val="0"/>
          <w:iCs w:val="0"/>
        </w:rPr>
      </w:pPr>
      <w:r w:rsidRPr="00B870AC">
        <w:rPr>
          <w:rStyle w:val="Emphasis"/>
          <w:i w:val="0"/>
          <w:iCs w:val="0"/>
        </w:rPr>
        <w:t>gustina krošnje i četinara</w:t>
      </w:r>
    </w:p>
    <w:p w:rsidR="000517C3" w:rsidRPr="00B870AC" w:rsidRDefault="000517C3" w:rsidP="006047D8">
      <w:pPr>
        <w:numPr>
          <w:ilvl w:val="0"/>
          <w:numId w:val="17"/>
        </w:numPr>
        <w:suppressAutoHyphens/>
        <w:spacing w:before="120" w:after="120" w:line="276" w:lineRule="auto"/>
        <w:ind w:left="714" w:hanging="357"/>
        <w:rPr>
          <w:rStyle w:val="Emphasis"/>
          <w:i w:val="0"/>
          <w:iCs w:val="0"/>
        </w:rPr>
      </w:pPr>
      <w:r w:rsidRPr="00B870AC">
        <w:rPr>
          <w:rStyle w:val="Emphasis"/>
          <w:i w:val="0"/>
          <w:iCs w:val="0"/>
        </w:rPr>
        <w:t>oblik krošnje</w:t>
      </w:r>
    </w:p>
    <w:p w:rsidR="000517C3" w:rsidRPr="00B870AC" w:rsidRDefault="000517C3" w:rsidP="006047D8">
      <w:pPr>
        <w:numPr>
          <w:ilvl w:val="0"/>
          <w:numId w:val="17"/>
        </w:numPr>
        <w:suppressAutoHyphens/>
        <w:spacing w:before="120" w:after="120" w:line="276" w:lineRule="auto"/>
        <w:ind w:left="714" w:hanging="357"/>
        <w:rPr>
          <w:rStyle w:val="Emphasis"/>
          <w:i w:val="0"/>
          <w:iCs w:val="0"/>
        </w:rPr>
      </w:pPr>
      <w:r w:rsidRPr="00B870AC">
        <w:rPr>
          <w:rStyle w:val="Emphasis"/>
          <w:i w:val="0"/>
          <w:iCs w:val="0"/>
        </w:rPr>
        <w:t>vodeni izbojci</w:t>
      </w:r>
    </w:p>
    <w:p w:rsidR="000517C3" w:rsidRPr="00B870AC" w:rsidRDefault="000517C3" w:rsidP="006047D8">
      <w:pPr>
        <w:numPr>
          <w:ilvl w:val="0"/>
          <w:numId w:val="17"/>
        </w:numPr>
        <w:suppressAutoHyphens/>
        <w:spacing w:before="120" w:after="120" w:line="276" w:lineRule="auto"/>
        <w:ind w:left="714" w:hanging="357"/>
        <w:rPr>
          <w:rStyle w:val="Emphasis"/>
          <w:i w:val="0"/>
          <w:iCs w:val="0"/>
        </w:rPr>
      </w:pPr>
      <w:r w:rsidRPr="00B870AC">
        <w:rPr>
          <w:rStyle w:val="Emphasis"/>
          <w:i w:val="0"/>
          <w:iCs w:val="0"/>
        </w:rPr>
        <w:t>greške</w:t>
      </w:r>
    </w:p>
    <w:p w:rsidR="000517C3" w:rsidRPr="00B870AC" w:rsidRDefault="000517C3" w:rsidP="006047D8">
      <w:pPr>
        <w:numPr>
          <w:ilvl w:val="0"/>
          <w:numId w:val="17"/>
        </w:numPr>
        <w:suppressAutoHyphens/>
        <w:spacing w:before="120" w:after="120" w:line="276" w:lineRule="auto"/>
        <w:ind w:left="714" w:hanging="357"/>
        <w:rPr>
          <w:rStyle w:val="Emphasis"/>
          <w:i w:val="0"/>
          <w:iCs w:val="0"/>
        </w:rPr>
      </w:pPr>
      <w:r w:rsidRPr="00B870AC">
        <w:rPr>
          <w:rStyle w:val="Emphasis"/>
          <w:i w:val="0"/>
          <w:iCs w:val="0"/>
        </w:rPr>
        <w:lastRenderedPageBreak/>
        <w:t>oštećenja</w:t>
      </w:r>
    </w:p>
    <w:p w:rsidR="000517C3" w:rsidRPr="00B870AC" w:rsidRDefault="000517C3" w:rsidP="006047D8">
      <w:pPr>
        <w:numPr>
          <w:ilvl w:val="0"/>
          <w:numId w:val="17"/>
        </w:numPr>
        <w:suppressAutoHyphens/>
        <w:spacing w:before="120" w:after="120" w:line="276" w:lineRule="auto"/>
        <w:ind w:left="714" w:hanging="357"/>
      </w:pPr>
      <w:r w:rsidRPr="00B870AC">
        <w:rPr>
          <w:rStyle w:val="Emphasis"/>
          <w:i w:val="0"/>
          <w:iCs w:val="0"/>
        </w:rPr>
        <w:t>lomovi</w:t>
      </w:r>
    </w:p>
    <w:p w:rsidR="000517C3" w:rsidRPr="00B870AC" w:rsidRDefault="000517C3" w:rsidP="006047D8">
      <w:pPr>
        <w:pStyle w:val="Heading3"/>
        <w:numPr>
          <w:ilvl w:val="2"/>
          <w:numId w:val="11"/>
        </w:numPr>
        <w:suppressAutoHyphens/>
        <w:spacing w:before="200" w:after="200"/>
        <w:jc w:val="both"/>
        <w:rPr>
          <w:rStyle w:val="Emphasis"/>
          <w:rFonts w:cs="Times New Roman"/>
          <w:b/>
          <w:i w:val="0"/>
          <w:iCs w:val="0"/>
          <w:sz w:val="24"/>
          <w:lang w:val="sr-Latn-RS"/>
        </w:rPr>
      </w:pPr>
      <w:bookmarkStart w:id="80" w:name="_Toc490123550"/>
      <w:bookmarkStart w:id="81" w:name="_Toc499380458"/>
      <w:r w:rsidRPr="00B870AC">
        <w:rPr>
          <w:rStyle w:val="Emphasis"/>
          <w:i w:val="0"/>
          <w:iCs w:val="0"/>
          <w:szCs w:val="26"/>
          <w:lang w:val="sr-Latn-RS"/>
        </w:rPr>
        <w:t>Kvalitativne</w:t>
      </w:r>
      <w:r w:rsidRPr="00B870AC">
        <w:rPr>
          <w:rStyle w:val="Emphasis"/>
          <w:rFonts w:cs="Times New Roman"/>
          <w:i w:val="0"/>
          <w:iCs w:val="0"/>
          <w:szCs w:val="26"/>
          <w:lang w:val="sr-Latn-RS"/>
        </w:rPr>
        <w:t xml:space="preserve"> oznake stabla (samo sa odgovarajućim ciljem ogleda)</w:t>
      </w:r>
      <w:bookmarkEnd w:id="80"/>
      <w:bookmarkEnd w:id="81"/>
    </w:p>
    <w:p w:rsidR="000517C3" w:rsidRPr="00B870AC" w:rsidRDefault="000517C3" w:rsidP="006047D8">
      <w:pPr>
        <w:pStyle w:val="Heading4"/>
        <w:numPr>
          <w:ilvl w:val="3"/>
          <w:numId w:val="11"/>
        </w:numPr>
        <w:suppressAutoHyphens/>
        <w:spacing w:before="240" w:after="240"/>
        <w:ind w:left="862" w:hanging="862"/>
        <w:rPr>
          <w:rStyle w:val="Emphasis"/>
          <w:rFonts w:cs="Times New Roman"/>
          <w:i w:val="0"/>
          <w:iCs/>
          <w:lang w:val="sr-Latn-RS"/>
        </w:rPr>
      </w:pPr>
      <w:r w:rsidRPr="00B870AC">
        <w:rPr>
          <w:rStyle w:val="Emphasis"/>
          <w:rFonts w:cs="Times New Roman"/>
          <w:b w:val="0"/>
          <w:bCs w:val="0"/>
          <w:i w:val="0"/>
          <w:iCs/>
          <w:szCs w:val="24"/>
          <w:lang w:val="sr-Latn-RS"/>
        </w:rPr>
        <w:t>Analogno BWI-2 zahtevima</w:t>
      </w:r>
    </w:p>
    <w:p w:rsidR="000517C3" w:rsidRPr="00B870AC" w:rsidRDefault="000517C3" w:rsidP="006047D8">
      <w:pPr>
        <w:numPr>
          <w:ilvl w:val="0"/>
          <w:numId w:val="18"/>
        </w:numPr>
        <w:suppressAutoHyphens/>
        <w:spacing w:after="200" w:line="276" w:lineRule="auto"/>
        <w:rPr>
          <w:rStyle w:val="Emphasis"/>
          <w:i w:val="0"/>
          <w:iCs w:val="0"/>
        </w:rPr>
      </w:pPr>
      <w:r w:rsidRPr="00B870AC">
        <w:rPr>
          <w:rStyle w:val="Emphasis"/>
          <w:i w:val="0"/>
          <w:iCs w:val="0"/>
        </w:rPr>
        <w:t>veoma dobro</w:t>
      </w:r>
    </w:p>
    <w:p w:rsidR="000517C3" w:rsidRPr="00B870AC" w:rsidRDefault="000517C3" w:rsidP="006047D8">
      <w:pPr>
        <w:numPr>
          <w:ilvl w:val="0"/>
          <w:numId w:val="18"/>
        </w:numPr>
        <w:suppressAutoHyphens/>
        <w:spacing w:after="200" w:line="276" w:lineRule="auto"/>
        <w:rPr>
          <w:rStyle w:val="Emphasis"/>
          <w:i w:val="0"/>
          <w:iCs w:val="0"/>
        </w:rPr>
      </w:pPr>
      <w:r w:rsidRPr="00B870AC">
        <w:rPr>
          <w:rStyle w:val="Emphasis"/>
          <w:i w:val="0"/>
          <w:iCs w:val="0"/>
        </w:rPr>
        <w:t>dobro</w:t>
      </w:r>
    </w:p>
    <w:p w:rsidR="000517C3" w:rsidRPr="00B870AC" w:rsidRDefault="000517C3" w:rsidP="006047D8">
      <w:pPr>
        <w:numPr>
          <w:ilvl w:val="0"/>
          <w:numId w:val="18"/>
        </w:numPr>
        <w:suppressAutoHyphens/>
        <w:spacing w:after="200" w:line="276" w:lineRule="auto"/>
        <w:rPr>
          <w:rStyle w:val="Emphasis"/>
          <w:i w:val="0"/>
          <w:iCs w:val="0"/>
        </w:rPr>
      </w:pPr>
      <w:r w:rsidRPr="00B870AC">
        <w:rPr>
          <w:rStyle w:val="Emphasis"/>
          <w:i w:val="0"/>
          <w:iCs w:val="0"/>
        </w:rPr>
        <w:t>bolje od proseka</w:t>
      </w:r>
    </w:p>
    <w:p w:rsidR="000517C3" w:rsidRPr="00B870AC" w:rsidRDefault="000517C3" w:rsidP="006047D8">
      <w:pPr>
        <w:numPr>
          <w:ilvl w:val="0"/>
          <w:numId w:val="18"/>
        </w:numPr>
        <w:suppressAutoHyphens/>
        <w:spacing w:after="200" w:line="276" w:lineRule="auto"/>
        <w:rPr>
          <w:rStyle w:val="Emphasis"/>
          <w:i w:val="0"/>
          <w:iCs w:val="0"/>
        </w:rPr>
      </w:pPr>
      <w:r w:rsidRPr="00B870AC">
        <w:rPr>
          <w:rStyle w:val="Emphasis"/>
          <w:i w:val="0"/>
          <w:iCs w:val="0"/>
        </w:rPr>
        <w:t>lošije od proseka</w:t>
      </w:r>
    </w:p>
    <w:p w:rsidR="000517C3" w:rsidRPr="00B870AC" w:rsidRDefault="000517C3" w:rsidP="006047D8">
      <w:pPr>
        <w:numPr>
          <w:ilvl w:val="0"/>
          <w:numId w:val="18"/>
        </w:numPr>
        <w:suppressAutoHyphens/>
        <w:spacing w:after="200" w:line="276" w:lineRule="auto"/>
        <w:rPr>
          <w:rStyle w:val="Emphasis"/>
          <w:i w:val="0"/>
          <w:iCs w:val="0"/>
        </w:rPr>
      </w:pPr>
      <w:r w:rsidRPr="00B870AC">
        <w:rPr>
          <w:rStyle w:val="Emphasis"/>
          <w:i w:val="0"/>
          <w:iCs w:val="0"/>
        </w:rPr>
        <w:t>loše</w:t>
      </w:r>
    </w:p>
    <w:p w:rsidR="000517C3" w:rsidRPr="007E15E4" w:rsidRDefault="000517C3" w:rsidP="006047D8">
      <w:pPr>
        <w:numPr>
          <w:ilvl w:val="0"/>
          <w:numId w:val="18"/>
        </w:numPr>
        <w:suppressAutoHyphens/>
        <w:spacing w:after="200" w:line="276" w:lineRule="auto"/>
      </w:pPr>
      <w:r w:rsidRPr="00B870AC">
        <w:rPr>
          <w:rStyle w:val="Emphasis"/>
          <w:i w:val="0"/>
          <w:iCs w:val="0"/>
        </w:rPr>
        <w:t>veoma loše</w:t>
      </w:r>
    </w:p>
    <w:p w:rsidR="000517C3" w:rsidRPr="00B870AC" w:rsidRDefault="000517C3" w:rsidP="006047D8">
      <w:pPr>
        <w:pStyle w:val="Heading4"/>
        <w:numPr>
          <w:ilvl w:val="3"/>
          <w:numId w:val="11"/>
        </w:numPr>
        <w:suppressAutoHyphens/>
        <w:spacing w:before="120" w:after="120"/>
        <w:ind w:left="862" w:hanging="862"/>
        <w:rPr>
          <w:rStyle w:val="Emphasis"/>
          <w:rFonts w:cs="Times New Roman"/>
          <w:i w:val="0"/>
          <w:iCs/>
          <w:lang w:val="sr-Latn-RS"/>
        </w:rPr>
      </w:pPr>
      <w:r w:rsidRPr="00B870AC">
        <w:rPr>
          <w:rStyle w:val="Emphasis"/>
          <w:rFonts w:cs="Times New Roman"/>
          <w:b w:val="0"/>
          <w:bCs w:val="0"/>
          <w:i w:val="0"/>
          <w:iCs/>
          <w:szCs w:val="24"/>
          <w:lang w:val="sr-Latn-RS"/>
        </w:rPr>
        <w:t>Detaljan uvid u oštećenja stabla (kodovi)</w:t>
      </w:r>
    </w:p>
    <w:p w:rsidR="000517C3" w:rsidRPr="00B870AC" w:rsidRDefault="000517C3" w:rsidP="006047D8">
      <w:pPr>
        <w:numPr>
          <w:ilvl w:val="0"/>
          <w:numId w:val="19"/>
        </w:numPr>
        <w:suppressAutoHyphens/>
        <w:spacing w:after="200" w:line="276" w:lineRule="auto"/>
        <w:rPr>
          <w:rStyle w:val="Emphasis"/>
          <w:i w:val="0"/>
          <w:iCs w:val="0"/>
        </w:rPr>
      </w:pPr>
      <w:r w:rsidRPr="00B870AC">
        <w:rPr>
          <w:rStyle w:val="Emphasis"/>
          <w:i w:val="0"/>
          <w:iCs w:val="0"/>
        </w:rPr>
        <w:t>1 - bez oštećenja</w:t>
      </w:r>
    </w:p>
    <w:p w:rsidR="000517C3" w:rsidRPr="00B870AC" w:rsidRDefault="000517C3" w:rsidP="006047D8">
      <w:pPr>
        <w:numPr>
          <w:ilvl w:val="0"/>
          <w:numId w:val="19"/>
        </w:numPr>
        <w:suppressAutoHyphens/>
        <w:spacing w:after="200" w:line="276" w:lineRule="auto"/>
        <w:rPr>
          <w:rStyle w:val="Emphasis"/>
          <w:i w:val="0"/>
          <w:iCs w:val="0"/>
        </w:rPr>
      </w:pPr>
      <w:r w:rsidRPr="00B870AC">
        <w:rPr>
          <w:rStyle w:val="Emphasis"/>
          <w:i w:val="0"/>
          <w:iCs w:val="0"/>
        </w:rPr>
        <w:t>3 - pukotine</w:t>
      </w:r>
    </w:p>
    <w:p w:rsidR="000517C3" w:rsidRPr="00B870AC" w:rsidRDefault="000517C3" w:rsidP="006047D8">
      <w:pPr>
        <w:numPr>
          <w:ilvl w:val="0"/>
          <w:numId w:val="19"/>
        </w:numPr>
        <w:suppressAutoHyphens/>
        <w:spacing w:after="200" w:line="276" w:lineRule="auto"/>
        <w:rPr>
          <w:rStyle w:val="Emphasis"/>
          <w:i w:val="0"/>
          <w:iCs w:val="0"/>
        </w:rPr>
      </w:pPr>
      <w:r w:rsidRPr="00B870AC">
        <w:rPr>
          <w:rStyle w:val="Emphasis"/>
          <w:i w:val="0"/>
          <w:iCs w:val="0"/>
        </w:rPr>
        <w:t>101 - oštećenja od obaranja</w:t>
      </w:r>
    </w:p>
    <w:p w:rsidR="000517C3" w:rsidRPr="00B870AC" w:rsidRDefault="000517C3" w:rsidP="006047D8">
      <w:pPr>
        <w:numPr>
          <w:ilvl w:val="0"/>
          <w:numId w:val="19"/>
        </w:numPr>
        <w:suppressAutoHyphens/>
        <w:spacing w:after="200" w:line="276" w:lineRule="auto"/>
        <w:rPr>
          <w:rStyle w:val="Emphasis"/>
          <w:i w:val="0"/>
          <w:iCs w:val="0"/>
        </w:rPr>
      </w:pPr>
      <w:r w:rsidRPr="00B870AC">
        <w:rPr>
          <w:rStyle w:val="Emphasis"/>
          <w:i w:val="0"/>
          <w:iCs w:val="0"/>
        </w:rPr>
        <w:t>102 - smolarenje (curenje smole)</w:t>
      </w:r>
    </w:p>
    <w:p w:rsidR="000517C3" w:rsidRPr="00B870AC" w:rsidRDefault="000517C3" w:rsidP="006047D8">
      <w:pPr>
        <w:numPr>
          <w:ilvl w:val="0"/>
          <w:numId w:val="19"/>
        </w:numPr>
        <w:suppressAutoHyphens/>
        <w:spacing w:after="200" w:line="276" w:lineRule="auto"/>
        <w:rPr>
          <w:rStyle w:val="Emphasis"/>
          <w:i w:val="0"/>
          <w:iCs w:val="0"/>
        </w:rPr>
      </w:pPr>
      <w:r w:rsidRPr="00B870AC">
        <w:rPr>
          <w:rStyle w:val="Emphasis"/>
          <w:i w:val="0"/>
          <w:iCs w:val="0"/>
        </w:rPr>
        <w:t>103 - oštećenja od insekata</w:t>
      </w:r>
    </w:p>
    <w:p w:rsidR="000517C3" w:rsidRPr="00B870AC" w:rsidRDefault="000517C3" w:rsidP="006047D8">
      <w:pPr>
        <w:numPr>
          <w:ilvl w:val="0"/>
          <w:numId w:val="19"/>
        </w:numPr>
        <w:suppressAutoHyphens/>
        <w:spacing w:after="200" w:line="276" w:lineRule="auto"/>
        <w:rPr>
          <w:rStyle w:val="Emphasis"/>
          <w:i w:val="0"/>
          <w:iCs w:val="0"/>
        </w:rPr>
      </w:pPr>
      <w:r w:rsidRPr="00B870AC">
        <w:rPr>
          <w:rStyle w:val="Emphasis"/>
          <w:i w:val="0"/>
          <w:iCs w:val="0"/>
        </w:rPr>
        <w:t>104 - truleži</w:t>
      </w:r>
    </w:p>
    <w:p w:rsidR="000517C3" w:rsidRPr="00B870AC" w:rsidRDefault="000517C3" w:rsidP="006047D8">
      <w:pPr>
        <w:numPr>
          <w:ilvl w:val="0"/>
          <w:numId w:val="19"/>
        </w:numPr>
        <w:suppressAutoHyphens/>
        <w:spacing w:after="200" w:line="276" w:lineRule="auto"/>
        <w:rPr>
          <w:rStyle w:val="Emphasis"/>
          <w:i w:val="0"/>
          <w:iCs w:val="0"/>
        </w:rPr>
      </w:pPr>
      <w:r w:rsidRPr="00B870AC">
        <w:rPr>
          <w:rStyle w:val="Emphasis"/>
          <w:i w:val="0"/>
          <w:iCs w:val="0"/>
        </w:rPr>
        <w:t>105 - oštećenja nastala tokom izvlačenja sortimenata veličine iznad 10 cm</w:t>
      </w:r>
      <w:r w:rsidRPr="00B870AC">
        <w:rPr>
          <w:rStyle w:val="Emphasis"/>
          <w:i w:val="0"/>
          <w:iCs w:val="0"/>
          <w:vertAlign w:val="superscript"/>
        </w:rPr>
        <w:t>2</w:t>
      </w:r>
      <w:r w:rsidRPr="00B870AC">
        <w:rPr>
          <w:rStyle w:val="Emphasis"/>
          <w:i w:val="0"/>
          <w:iCs w:val="0"/>
        </w:rPr>
        <w:t xml:space="preserve"> </w:t>
      </w:r>
    </w:p>
    <w:p w:rsidR="000517C3" w:rsidRPr="00B870AC" w:rsidRDefault="000517C3" w:rsidP="006047D8">
      <w:pPr>
        <w:numPr>
          <w:ilvl w:val="0"/>
          <w:numId w:val="19"/>
        </w:numPr>
        <w:suppressAutoHyphens/>
        <w:spacing w:after="200" w:line="276" w:lineRule="auto"/>
        <w:rPr>
          <w:rStyle w:val="Emphasis"/>
          <w:i w:val="0"/>
          <w:iCs w:val="0"/>
        </w:rPr>
      </w:pPr>
      <w:r w:rsidRPr="00B870AC">
        <w:rPr>
          <w:rStyle w:val="Emphasis"/>
          <w:i w:val="0"/>
          <w:iCs w:val="0"/>
        </w:rPr>
        <w:t>106 - oštećenja nastala tokom izvlačenja sortimenata veličine ispod 10 cm</w:t>
      </w:r>
      <w:r w:rsidRPr="00B870AC">
        <w:rPr>
          <w:rStyle w:val="Emphasis"/>
          <w:i w:val="0"/>
          <w:iCs w:val="0"/>
          <w:vertAlign w:val="superscript"/>
        </w:rPr>
        <w:t>2</w:t>
      </w:r>
      <w:r w:rsidRPr="00B870AC">
        <w:rPr>
          <w:rStyle w:val="Emphasis"/>
          <w:i w:val="0"/>
          <w:iCs w:val="0"/>
        </w:rPr>
        <w:t xml:space="preserve"> </w:t>
      </w:r>
    </w:p>
    <w:p w:rsidR="000517C3" w:rsidRPr="00B870AC" w:rsidRDefault="000517C3" w:rsidP="006047D8">
      <w:pPr>
        <w:numPr>
          <w:ilvl w:val="0"/>
          <w:numId w:val="19"/>
        </w:numPr>
        <w:suppressAutoHyphens/>
        <w:spacing w:after="200" w:line="276" w:lineRule="auto"/>
        <w:rPr>
          <w:rStyle w:val="Emphasis"/>
          <w:i w:val="0"/>
          <w:iCs w:val="0"/>
        </w:rPr>
      </w:pPr>
      <w:r w:rsidRPr="00B870AC">
        <w:rPr>
          <w:rStyle w:val="Emphasis"/>
          <w:i w:val="0"/>
          <w:iCs w:val="0"/>
        </w:rPr>
        <w:t>107 - oštećenje od guljenja kore (divljač)</w:t>
      </w:r>
    </w:p>
    <w:p w:rsidR="000517C3" w:rsidRPr="0031012F" w:rsidRDefault="000517C3" w:rsidP="006047D8">
      <w:pPr>
        <w:numPr>
          <w:ilvl w:val="0"/>
          <w:numId w:val="19"/>
        </w:numPr>
        <w:suppressAutoHyphens/>
        <w:spacing w:after="200" w:line="276" w:lineRule="auto"/>
        <w:rPr>
          <w:lang w:val="en-GB"/>
        </w:rPr>
      </w:pPr>
      <w:r w:rsidRPr="0031012F">
        <w:rPr>
          <w:rStyle w:val="Emphasis"/>
          <w:i w:val="0"/>
          <w:iCs w:val="0"/>
          <w:lang w:val="en-GB"/>
        </w:rPr>
        <w:t>108 - oštećenja od detlića i sl.</w:t>
      </w:r>
    </w:p>
    <w:p w:rsidR="000517C3" w:rsidRPr="00B870AC" w:rsidRDefault="000517C3" w:rsidP="006047D8">
      <w:pPr>
        <w:pStyle w:val="Heading3"/>
        <w:numPr>
          <w:ilvl w:val="2"/>
          <w:numId w:val="11"/>
        </w:numPr>
        <w:suppressAutoHyphens/>
        <w:spacing w:before="200" w:after="200"/>
        <w:jc w:val="both"/>
        <w:rPr>
          <w:lang w:val="sr-Latn-RS"/>
        </w:rPr>
      </w:pPr>
      <w:bookmarkStart w:id="82" w:name="_Toc490123551"/>
      <w:bookmarkStart w:id="83" w:name="_Toc499380459"/>
      <w:r w:rsidRPr="00B870AC">
        <w:rPr>
          <w:rStyle w:val="Emphasis"/>
          <w:i w:val="0"/>
          <w:iCs w:val="0"/>
          <w:szCs w:val="26"/>
          <w:lang w:val="sr-Latn-RS"/>
        </w:rPr>
        <w:t>Uzimanje</w:t>
      </w:r>
      <w:r w:rsidRPr="00B870AC">
        <w:rPr>
          <w:rStyle w:val="Emphasis"/>
          <w:rFonts w:cs="Times New Roman"/>
          <w:i w:val="0"/>
          <w:iCs w:val="0"/>
          <w:szCs w:val="26"/>
          <w:lang w:val="sr-Latn-RS"/>
        </w:rPr>
        <w:t xml:space="preserve"> izvrtaka</w:t>
      </w:r>
      <w:bookmarkEnd w:id="82"/>
      <w:bookmarkEnd w:id="83"/>
    </w:p>
    <w:p w:rsidR="000517C3" w:rsidRPr="0031012F" w:rsidRDefault="000517C3" w:rsidP="000517C3">
      <w:pPr>
        <w:spacing w:before="240"/>
        <w:rPr>
          <w:sz w:val="24"/>
          <w:szCs w:val="24"/>
          <w:lang w:val="sr-Latn-RS"/>
        </w:rPr>
      </w:pPr>
      <w:r w:rsidRPr="0031012F">
        <w:rPr>
          <w:sz w:val="24"/>
          <w:szCs w:val="24"/>
          <w:lang w:val="sr-Latn-RS"/>
        </w:rPr>
        <w:t>Uzimanje izvrtaka, odnosno bušenje stabala Preslerovim svrdlom, na oglednim površinama bi po pravilu trebalo da se vrši samo na kraju ogleda, zato što prouzrokuje oštećenja na drveću, što može uticati na prirast bušenih stabala. U slučaju potrebe, neophodno je bušeno mesto ’’zatvoriti’’  odgovarajućim sredstvom, zbog mogućih različitih infekcija.</w:t>
      </w:r>
    </w:p>
    <w:p w:rsidR="000517C3" w:rsidRPr="0031012F" w:rsidRDefault="000517C3" w:rsidP="000517C3">
      <w:pPr>
        <w:rPr>
          <w:sz w:val="24"/>
          <w:szCs w:val="24"/>
          <w:lang w:val="sr-Latn-RS"/>
        </w:rPr>
      </w:pPr>
      <w:r w:rsidRPr="0031012F">
        <w:rPr>
          <w:sz w:val="24"/>
          <w:szCs w:val="24"/>
          <w:lang w:val="sr-Latn-RS"/>
        </w:rPr>
        <w:t xml:space="preserve">Obično bi izvrtke trebalo uzorkovati samo na kraju vegetacionog perioda ili pre početka vegetacionog perioda, u fazi mirovanja procesa rasta. </w:t>
      </w:r>
    </w:p>
    <w:p w:rsidR="000517C3" w:rsidRPr="0031012F" w:rsidRDefault="000517C3" w:rsidP="000517C3">
      <w:pPr>
        <w:rPr>
          <w:sz w:val="24"/>
          <w:szCs w:val="24"/>
          <w:lang w:val="sr-Latn-RS"/>
        </w:rPr>
      </w:pPr>
      <w:r w:rsidRPr="0031012F">
        <w:rPr>
          <w:sz w:val="24"/>
          <w:szCs w:val="24"/>
          <w:lang w:val="sr-Latn-RS"/>
        </w:rPr>
        <w:lastRenderedPageBreak/>
        <w:t xml:space="preserve">Stabla čiji se minimalni i maksimalni prečnici razlikuju za više od 10% ne mogu se uzorkovati (uvećava se greška). </w:t>
      </w:r>
    </w:p>
    <w:p w:rsidR="000517C3" w:rsidRPr="0031012F" w:rsidRDefault="000517C3" w:rsidP="000517C3">
      <w:pPr>
        <w:rPr>
          <w:sz w:val="24"/>
          <w:szCs w:val="24"/>
          <w:lang w:val="sr-Latn-RS"/>
        </w:rPr>
      </w:pPr>
      <w:r w:rsidRPr="0031012F">
        <w:rPr>
          <w:sz w:val="24"/>
          <w:szCs w:val="24"/>
          <w:lang w:val="sr-Latn-RS"/>
        </w:rPr>
        <w:t>U 50-godina starim sastojinama se obično buši po četiri izvrtka po stablu, pri čemu se stablo buši do maksimalne dužine, a izvrtci postavljaju upravno jedan na drugi, oko 15-20 cm ispod obeleženog mesta (krstića) za premer. Zatim sledi određivanje krajnjeg-radijusa putem merne trake (obima), osim ako u pojedinačnim slučajevima nije drugačije određeno. U mladim sastojinama je, na primer, u izuzetnim slučajevima, potrebno uzeti samo dva izvrtka po stablu.</w:t>
      </w:r>
    </w:p>
    <w:p w:rsidR="000517C3" w:rsidRPr="0031012F" w:rsidRDefault="000517C3" w:rsidP="000517C3">
      <w:pPr>
        <w:rPr>
          <w:sz w:val="24"/>
          <w:szCs w:val="24"/>
          <w:lang w:val="sr-Latn-RS"/>
        </w:rPr>
      </w:pPr>
      <w:r w:rsidRPr="0031012F">
        <w:rPr>
          <w:sz w:val="24"/>
          <w:szCs w:val="24"/>
          <w:lang w:val="sr-Latn-RS"/>
        </w:rPr>
        <w:t>U neposrednoj blizini mesta bušenja treba voditi računa da godovi nisu deformisani kao posledica prisustva grana ili nekih oštećenja.</w:t>
      </w:r>
    </w:p>
    <w:p w:rsidR="000517C3" w:rsidRPr="0031012F" w:rsidRDefault="000517C3" w:rsidP="000517C3">
      <w:pPr>
        <w:rPr>
          <w:sz w:val="24"/>
          <w:szCs w:val="24"/>
          <w:lang w:val="sr-Latn-RS"/>
        </w:rPr>
      </w:pPr>
      <w:r w:rsidRPr="0031012F">
        <w:rPr>
          <w:sz w:val="24"/>
          <w:szCs w:val="24"/>
          <w:lang w:val="sr-Latn-RS"/>
        </w:rPr>
        <w:t>Izvađeni izvrtci se fiksiraju za odgovarajuću pločicu. Na pločicama je ispisan broj oglednog polja i broj stabla. Izvrtci se zatim stavljaju u papirne kese, koje nakon transporta moraju biti otvorene, tako da nema prisustva vlage. Izvrtci bez prisustva kore su jednim delom bezvredni i zbog toga je neophodno njihovo pravilno bušenje, fiksiranje, transport i skladištenje.</w:t>
      </w:r>
    </w:p>
    <w:p w:rsidR="000517C3" w:rsidRPr="0031012F" w:rsidRDefault="000517C3" w:rsidP="000517C3">
      <w:pPr>
        <w:rPr>
          <w:sz w:val="24"/>
          <w:szCs w:val="24"/>
          <w:lang w:val="sr-Latn-RS"/>
        </w:rPr>
      </w:pPr>
      <w:r w:rsidRPr="0031012F">
        <w:rPr>
          <w:sz w:val="24"/>
          <w:szCs w:val="24"/>
          <w:lang w:val="sr-Latn-RS"/>
        </w:rPr>
        <w:t>Koliko i koje stablo treba nameniti bušenju, zavisi pre svega od cilja ogleda i ciljane tačnosti. Treba voditi evidenciju o izbušenim stablima i izvrtcima (broj stabla, pozicija i broj izvrtaka).</w:t>
      </w:r>
    </w:p>
    <w:p w:rsidR="000517C3" w:rsidRPr="007E4E2C" w:rsidRDefault="000517C3" w:rsidP="006047D8">
      <w:pPr>
        <w:pStyle w:val="Heading2"/>
        <w:numPr>
          <w:ilvl w:val="1"/>
          <w:numId w:val="11"/>
        </w:numPr>
        <w:suppressAutoHyphens/>
        <w:spacing w:before="280" w:after="280"/>
        <w:ind w:left="578" w:hanging="578"/>
        <w:jc w:val="both"/>
      </w:pPr>
      <w:bookmarkStart w:id="84" w:name="_Toc490123552"/>
      <w:bookmarkStart w:id="85" w:name="_Toc499380460"/>
      <w:r w:rsidRPr="007E4E2C">
        <w:t>Premer na oborenim stablima</w:t>
      </w:r>
      <w:bookmarkEnd w:id="84"/>
      <w:bookmarkEnd w:id="85"/>
    </w:p>
    <w:p w:rsidR="000517C3" w:rsidRPr="00B870AC" w:rsidRDefault="000517C3" w:rsidP="006047D8">
      <w:pPr>
        <w:pStyle w:val="Heading3"/>
        <w:numPr>
          <w:ilvl w:val="2"/>
          <w:numId w:val="11"/>
        </w:numPr>
        <w:suppressAutoHyphens/>
        <w:spacing w:before="200" w:after="200"/>
        <w:jc w:val="both"/>
        <w:rPr>
          <w:rFonts w:cs="Times New Roman"/>
          <w:lang w:val="sr-Latn-RS"/>
        </w:rPr>
      </w:pPr>
      <w:bookmarkStart w:id="86" w:name="_Toc490123553"/>
      <w:bookmarkStart w:id="87" w:name="_Toc499380461"/>
      <w:r w:rsidRPr="00B870AC">
        <w:rPr>
          <w:lang w:val="sr-Latn-RS"/>
        </w:rPr>
        <w:t>Merenje dužine</w:t>
      </w:r>
      <w:bookmarkEnd w:id="86"/>
      <w:bookmarkEnd w:id="87"/>
    </w:p>
    <w:p w:rsidR="000517C3" w:rsidRPr="0031012F" w:rsidRDefault="000517C3" w:rsidP="000517C3">
      <w:pPr>
        <w:rPr>
          <w:sz w:val="24"/>
          <w:szCs w:val="24"/>
          <w:lang w:val="sr-Latn-RS"/>
        </w:rPr>
      </w:pPr>
      <w:r w:rsidRPr="0031012F">
        <w:rPr>
          <w:sz w:val="24"/>
          <w:szCs w:val="24"/>
          <w:lang w:val="sr-Latn-RS"/>
        </w:rPr>
        <w:t>Način merenja dužine oborenog stabla je opciono, bilo pantljikom ili elektronskim daljinomerom. Pri korišćenju pantljike, merna traka se postavlja da naleže na stablo, tako da se oznaka od 130 cm na mernoj traci poklapa sa oznakom na stablu (merni krstić). Pri merenju sa elektronskim daljinomerom, daljinomer se postavlja na oznaku na stablu (krstić na 1.3 m). Da bi brzo odredili broj oborenog stabla, predlaže se postavljanje jedne oznaka na suprotnoj strani stabla, pri čemu se drvo zateše i broj stabla zapiše grafitnom olovkom.</w:t>
      </w:r>
    </w:p>
    <w:p w:rsidR="000517C3" w:rsidRPr="0031012F" w:rsidRDefault="000517C3" w:rsidP="000517C3">
      <w:pPr>
        <w:rPr>
          <w:sz w:val="24"/>
          <w:szCs w:val="24"/>
          <w:lang w:val="sr-Latn-RS"/>
        </w:rPr>
      </w:pPr>
      <w:r w:rsidRPr="0031012F">
        <w:rPr>
          <w:sz w:val="24"/>
          <w:szCs w:val="24"/>
          <w:lang w:val="sr-Latn-RS"/>
        </w:rPr>
        <w:t xml:space="preserve">Meri se dužina sve do vrha stabla, odnosno najduže grančice krošnje, zaokruženo na decimetre. Stabla sa slomljenim vrhom ili sa oštećenjima nastalim od obaranja, gde rekonstrukcija putem dužine debla nije moguće, ne bi trebalo da se mere. Da bi se olakšalo merenje oborenih stabala, stablo se sa gornje strane čisti od grana. U cilju rekonstrukcije dužine (odnosno, visine) stabla slomljen vrh je neophodno spojiti sa delom krošnje na kojima je vrh prelomljen. </w:t>
      </w:r>
    </w:p>
    <w:p w:rsidR="000517C3" w:rsidRPr="00B870AC" w:rsidRDefault="000517C3" w:rsidP="006047D8">
      <w:pPr>
        <w:pStyle w:val="Heading3"/>
        <w:numPr>
          <w:ilvl w:val="2"/>
          <w:numId w:val="11"/>
        </w:numPr>
        <w:suppressAutoHyphens/>
        <w:spacing w:before="240" w:after="200"/>
        <w:jc w:val="both"/>
        <w:rPr>
          <w:bCs w:val="0"/>
          <w:lang w:val="sr-Latn-RS"/>
        </w:rPr>
      </w:pPr>
      <w:bookmarkStart w:id="88" w:name="_Toc490123554"/>
      <w:bookmarkStart w:id="89" w:name="_Toc499380462"/>
      <w:r>
        <w:rPr>
          <w:lang w:val="sr-Latn-RS"/>
        </w:rPr>
        <w:t>Merenje prečnika</w:t>
      </w:r>
      <w:bookmarkEnd w:id="88"/>
      <w:bookmarkEnd w:id="89"/>
    </w:p>
    <w:p w:rsidR="000517C3" w:rsidRPr="001135A4" w:rsidRDefault="000517C3" w:rsidP="006047D8">
      <w:pPr>
        <w:pStyle w:val="Heading4"/>
        <w:numPr>
          <w:ilvl w:val="3"/>
          <w:numId w:val="11"/>
        </w:numPr>
        <w:suppressAutoHyphens/>
        <w:spacing w:before="240" w:after="120"/>
        <w:ind w:left="862" w:hanging="862"/>
        <w:rPr>
          <w:rFonts w:cs="Times New Roman"/>
          <w:lang w:val="sr-Latn-RS"/>
        </w:rPr>
      </w:pPr>
      <w:r w:rsidRPr="00B870AC">
        <w:rPr>
          <w:b w:val="0"/>
          <w:bCs w:val="0"/>
          <w:lang w:val="sr-Latn-RS"/>
        </w:rPr>
        <w:t>Uopšteno</w:t>
      </w:r>
    </w:p>
    <w:p w:rsidR="000517C3" w:rsidRPr="00B870AC" w:rsidRDefault="000517C3" w:rsidP="000517C3">
      <w:pPr>
        <w:spacing w:after="240"/>
        <w:rPr>
          <w:sz w:val="24"/>
          <w:szCs w:val="24"/>
        </w:rPr>
      </w:pPr>
      <w:r w:rsidRPr="00B870AC">
        <w:rPr>
          <w:sz w:val="24"/>
          <w:szCs w:val="24"/>
        </w:rPr>
        <w:t>Na oborenim stablima, prečnik stabla je uzet samo u okviru posebnih istraživanja. Prečnik oborenog stabla je po pravilu pre zahvata izmeren. Kao merni instrument koristi se prečnica sa milimetarskom podelom.</w:t>
      </w:r>
    </w:p>
    <w:p w:rsidR="000517C3" w:rsidRPr="00B870AC" w:rsidRDefault="000517C3" w:rsidP="006047D8">
      <w:pPr>
        <w:pStyle w:val="Heading4"/>
        <w:numPr>
          <w:ilvl w:val="3"/>
          <w:numId w:val="11"/>
        </w:numPr>
        <w:suppressAutoHyphens/>
        <w:spacing w:before="240" w:after="240"/>
        <w:ind w:left="862" w:hanging="862"/>
        <w:rPr>
          <w:rFonts w:cs="Times New Roman"/>
          <w:lang w:val="sr-Latn-RS"/>
        </w:rPr>
      </w:pPr>
      <w:r w:rsidRPr="00B870AC">
        <w:rPr>
          <w:b w:val="0"/>
          <w:bCs w:val="0"/>
          <w:lang w:val="sr-Latn-RS"/>
        </w:rPr>
        <w:lastRenderedPageBreak/>
        <w:t>Krojenje po relativnim dužinama (sekcijama)</w:t>
      </w:r>
    </w:p>
    <w:p w:rsidR="000517C3" w:rsidRPr="0031012F" w:rsidRDefault="000517C3" w:rsidP="000517C3">
      <w:pPr>
        <w:rPr>
          <w:sz w:val="24"/>
          <w:lang w:val="sr-Latn-RS"/>
        </w:rPr>
      </w:pPr>
      <w:r w:rsidRPr="0031012F">
        <w:rPr>
          <w:sz w:val="24"/>
          <w:lang w:val="sr-Latn-RS"/>
        </w:rPr>
        <w:t xml:space="preserve">Za precizno određivanje zapremine stabla kao i za ocenu oblika debla uzet je prečnik na relativnim dužinama (= sekcije relativne dužine). Ova vrsta krojenja može se izvesti samo kod stabala sa kontinuelnim deblom. Pored toga ne sme biti dozvoljeno prisustvo krupne granjevine. Metod se bazira na HOHENADL-ovoj proceduri, proširena po jednom predlogu ALTHERR-a kroz povećanje broja sekcija sa 5 na 7 (Referenca: </w:t>
      </w:r>
      <w:r w:rsidRPr="0031012F">
        <w:rPr>
          <w:i/>
          <w:iCs/>
          <w:sz w:val="24"/>
          <w:lang w:val="sr-Latn-RS"/>
        </w:rPr>
        <w:t>Allgemeine Forst- und Jagdzeitung</w:t>
      </w:r>
      <w:r w:rsidRPr="0031012F">
        <w:rPr>
          <w:sz w:val="24"/>
          <w:lang w:val="sr-Latn-RS"/>
        </w:rPr>
        <w:t xml:space="preserve"> - AFJZ 1960, S. 226 ff.). </w:t>
      </w:r>
    </w:p>
    <w:p w:rsidR="000517C3" w:rsidRPr="0031012F" w:rsidRDefault="000517C3" w:rsidP="000517C3">
      <w:pPr>
        <w:rPr>
          <w:lang w:val="sr-Latn-RS"/>
        </w:rPr>
      </w:pPr>
      <w:r w:rsidRPr="0031012F">
        <w:rPr>
          <w:lang w:val="sr-Latn-RS"/>
        </w:rPr>
        <w:t>S toga je donja, najniža petina stabla podeljena u tri sekcije dužine 1/15 ukupne dužine stabla, a ostale 4 sekcije podeljene prema uputstvima  HOHENADL-a ( svaka sekcija odgovara 1/5 dužini stabla).</w:t>
      </w:r>
    </w:p>
    <w:p w:rsidR="000517C3" w:rsidRPr="0031012F" w:rsidRDefault="000517C3" w:rsidP="000517C3">
      <w:pPr>
        <w:rPr>
          <w:lang w:val="sr-Latn-RS"/>
        </w:rPr>
      </w:pPr>
      <w:r w:rsidRPr="0031012F">
        <w:rPr>
          <w:u w:val="single"/>
          <w:lang w:val="sr-Latn-RS"/>
        </w:rPr>
        <w:t>Procedura:</w:t>
      </w:r>
    </w:p>
    <w:p w:rsidR="000517C3" w:rsidRPr="0031012F" w:rsidRDefault="000517C3" w:rsidP="000517C3">
      <w:pPr>
        <w:rPr>
          <w:sz w:val="24"/>
          <w:szCs w:val="24"/>
          <w:lang w:val="sr-Latn-RS"/>
        </w:rPr>
      </w:pPr>
      <w:r w:rsidRPr="0031012F">
        <w:rPr>
          <w:sz w:val="24"/>
          <w:szCs w:val="24"/>
          <w:lang w:val="sr-Latn-RS"/>
        </w:rPr>
        <w:t>Pantljika se polaže na stablo kao i pri merenju dužine debla (očitavanje od 130 cm na pantljici treba da se poklapa sa obeleženim mestom-krstićem na stablu).</w:t>
      </w:r>
    </w:p>
    <w:p w:rsidR="000517C3" w:rsidRPr="0031012F" w:rsidRDefault="000517C3" w:rsidP="000517C3">
      <w:pPr>
        <w:rPr>
          <w:sz w:val="24"/>
          <w:szCs w:val="24"/>
          <w:lang w:val="sr-Latn-RS"/>
        </w:rPr>
      </w:pPr>
      <w:r w:rsidRPr="0031012F">
        <w:rPr>
          <w:sz w:val="24"/>
          <w:szCs w:val="24"/>
          <w:lang w:val="sr-Latn-RS"/>
        </w:rPr>
        <w:t>Prvo se u zapisnik odnosno odgovarajući formular unose: broj stabla, vrsta drveća, starost - ako se zna tačna starost, ukupna dužina stabla sa preciznošću na dm. U saglasnosti sa ukupnom dužinom stabla, od strane vođe grupe, iz jedne tabele, izvedena je odgovarajuća visina sekcije za premer prečnika i vrši se premer od strane radnika. Merenje prečnika se izvodi na svakom mernom mestu preko obeleženog krstića, pri čemu nakon obaranja stabla merno mesto ne mora biti orijentisano u istom pravcu kao merni krstić na prsnoj visini. Nasuprot merenju dužina, ovde je prečnik na prsnoj visini ponovo izmeren.</w:t>
      </w:r>
    </w:p>
    <w:p w:rsidR="000517C3" w:rsidRPr="0031012F" w:rsidRDefault="000517C3" w:rsidP="000517C3">
      <w:pPr>
        <w:rPr>
          <w:sz w:val="24"/>
          <w:szCs w:val="24"/>
          <w:lang w:val="sr-Latn-RS"/>
        </w:rPr>
      </w:pPr>
      <w:r w:rsidRPr="0031012F">
        <w:rPr>
          <w:sz w:val="24"/>
          <w:szCs w:val="24"/>
          <w:lang w:val="sr-Latn-RS"/>
        </w:rPr>
        <w:t>Kada radnik sa prečnicom dođe u zonu početka krošnje on određuje visinu prve primarne zelene grane sa preciznošću na 1 dm. Isto se odnosi i na  mesto na kojem se završava krupno drveta (= dužina krupnog drveta). Pravljenjem razlike između ukupne dužine i dužine krupnog drveta dobija se dužina ovrška. To se računa od strane vođe grupe i upisuje u formular, na odgovarajuću poziciju.</w:t>
      </w:r>
    </w:p>
    <w:p w:rsidR="000517C3" w:rsidRPr="00B870AC" w:rsidRDefault="000517C3" w:rsidP="000517C3">
      <w:pPr>
        <w:rPr>
          <w:sz w:val="24"/>
          <w:szCs w:val="24"/>
        </w:rPr>
      </w:pPr>
      <w:r w:rsidRPr="0031012F">
        <w:rPr>
          <w:sz w:val="24"/>
          <w:szCs w:val="24"/>
          <w:lang w:val="sr-Latn-RS"/>
        </w:rPr>
        <w:t xml:space="preserve">Ukupna dužina stabla, umanjena za polovinu dužine ovrška, predstavlja mesto merenja prečnika ovrška. </w:t>
      </w:r>
      <w:r w:rsidRPr="00B870AC">
        <w:rPr>
          <w:sz w:val="24"/>
          <w:szCs w:val="24"/>
        </w:rPr>
        <w:t>Ovde je dovoljno jedno merenje prečnika u jednom pravcu.</w:t>
      </w:r>
    </w:p>
    <w:p w:rsidR="000517C3" w:rsidRPr="00B870AC" w:rsidRDefault="000517C3" w:rsidP="006047D8">
      <w:pPr>
        <w:pStyle w:val="Heading4"/>
        <w:numPr>
          <w:ilvl w:val="3"/>
          <w:numId w:val="11"/>
        </w:numPr>
        <w:suppressAutoHyphens/>
        <w:spacing w:before="360" w:after="240"/>
        <w:ind w:left="862" w:hanging="862"/>
        <w:rPr>
          <w:rFonts w:cs="Times New Roman"/>
          <w:lang w:val="sr-Latn-RS"/>
        </w:rPr>
      </w:pPr>
      <w:r w:rsidRPr="00B870AC">
        <w:rPr>
          <w:b w:val="0"/>
          <w:bCs w:val="0"/>
          <w:lang w:val="sr-Latn-RS"/>
        </w:rPr>
        <w:t>Sekcionisanje na apsolutne dužine</w:t>
      </w:r>
    </w:p>
    <w:p w:rsidR="000517C3" w:rsidRPr="0031012F" w:rsidRDefault="000517C3" w:rsidP="000517C3">
      <w:pPr>
        <w:rPr>
          <w:sz w:val="24"/>
          <w:szCs w:val="24"/>
          <w:lang w:val="sr-Latn-RS"/>
        </w:rPr>
      </w:pPr>
      <w:r w:rsidRPr="0031012F">
        <w:rPr>
          <w:sz w:val="24"/>
          <w:szCs w:val="24"/>
          <w:lang w:val="sr-Latn-RS"/>
        </w:rPr>
        <w:t>Ako se ne zahteva podela stabla na sekcije relativne dužine, onda se krupno drvo (deblo i grane) razdvajaju u sekcije različitih apsolutnih dužina (obično dužine 2 metra). Takođe, ovde dolaze u obzir samo zdrava stabla, bez većih oštećenja debla i sa potpunom krošnjom.</w:t>
      </w:r>
    </w:p>
    <w:p w:rsidR="000517C3" w:rsidRPr="0031012F" w:rsidRDefault="000517C3" w:rsidP="000517C3">
      <w:pPr>
        <w:rPr>
          <w:sz w:val="24"/>
          <w:szCs w:val="24"/>
          <w:u w:val="single"/>
          <w:lang w:val="sr-Latn-RS"/>
        </w:rPr>
      </w:pPr>
      <w:r w:rsidRPr="0031012F">
        <w:rPr>
          <w:sz w:val="24"/>
          <w:szCs w:val="24"/>
          <w:u w:val="single"/>
          <w:lang w:val="sr-Latn-RS"/>
        </w:rPr>
        <w:t>Procedura:</w:t>
      </w:r>
    </w:p>
    <w:p w:rsidR="000517C3" w:rsidRPr="0031012F" w:rsidRDefault="000517C3" w:rsidP="000517C3">
      <w:pPr>
        <w:rPr>
          <w:sz w:val="24"/>
          <w:szCs w:val="24"/>
          <w:lang w:val="sr-Latn-RS"/>
        </w:rPr>
      </w:pPr>
      <w:r w:rsidRPr="0031012F">
        <w:rPr>
          <w:sz w:val="24"/>
          <w:szCs w:val="24"/>
          <w:lang w:val="sr-Latn-RS"/>
        </w:rPr>
        <w:t xml:space="preserve">Prvo se položi pantljika duž stabla (analogno prethodno objašnjenom postupku pri određivanju dužine i sekcija). U snimačkom listu naznačava se broj stabla, vrsta drveća, ukupna dužina, početak krošnje, starost (ako je tačno određena) i dužina krupnog drveta. Onda sledi određivanje prečnika, prvo na prsnoj visini, zatim na 1 m metar visine za prvu sekciju od 2 metra, a onda na 3 m, 5 m itd. za naredne sekcije dužine 2 metra (odnosno na 1,3,5,7... metara). </w:t>
      </w:r>
    </w:p>
    <w:p w:rsidR="000517C3" w:rsidRPr="0031012F" w:rsidRDefault="000517C3" w:rsidP="000517C3">
      <w:pPr>
        <w:rPr>
          <w:sz w:val="24"/>
          <w:szCs w:val="24"/>
          <w:lang w:val="sr-Latn-RS"/>
        </w:rPr>
      </w:pPr>
      <w:r w:rsidRPr="0031012F">
        <w:rPr>
          <w:sz w:val="24"/>
          <w:szCs w:val="24"/>
          <w:lang w:val="sr-Latn-RS"/>
        </w:rPr>
        <w:t xml:space="preserve">U slučajevima kada se radi o delovima stabla gde su odstupanje od mernih pozicija (tačaka) sasvim izvesna i nedvosmisleno uočljiva (delovi sa panjevima, jakim čvorovima, izraslinama – </w:t>
      </w:r>
      <w:r w:rsidRPr="0031012F">
        <w:rPr>
          <w:sz w:val="24"/>
          <w:szCs w:val="24"/>
          <w:lang w:val="sr-Latn-RS"/>
        </w:rPr>
        <w:lastRenderedPageBreak/>
        <w:t xml:space="preserve">tumori, račvama itd.), sekcije dužine dva metra mogu se deliti u dve pod-sekcije nejednake dužine, tako da sledeće sekcije mogu biti ponovno uspostavljene na dužinama od po dva metra. </w:t>
      </w:r>
    </w:p>
    <w:p w:rsidR="000517C3" w:rsidRPr="0031012F" w:rsidRDefault="000517C3" w:rsidP="000517C3">
      <w:pPr>
        <w:rPr>
          <w:sz w:val="24"/>
          <w:szCs w:val="24"/>
          <w:lang w:val="sr-Latn-RS"/>
        </w:rPr>
      </w:pPr>
      <w:r w:rsidRPr="0031012F">
        <w:rPr>
          <w:sz w:val="24"/>
          <w:szCs w:val="24"/>
          <w:lang w:val="sr-Latn-RS"/>
        </w:rPr>
        <w:t xml:space="preserve">U slučajevima stabala izuzetnog kvaliteta moguće je sekcije prilagoditi dužini osnovnog sortimenta (npr. dužina sekcije od 2,2 m), da bi se obezbedila minimalna moguća ekonomska upotrebljivost oborenog stabla. </w:t>
      </w:r>
    </w:p>
    <w:p w:rsidR="000517C3" w:rsidRPr="0031012F" w:rsidRDefault="000517C3" w:rsidP="000517C3">
      <w:pPr>
        <w:rPr>
          <w:sz w:val="24"/>
          <w:szCs w:val="24"/>
          <w:lang w:val="sr-Latn-RS"/>
        </w:rPr>
      </w:pPr>
      <w:r w:rsidRPr="0031012F">
        <w:rPr>
          <w:sz w:val="24"/>
          <w:szCs w:val="24"/>
          <w:lang w:val="sr-Latn-RS"/>
        </w:rPr>
        <w:t>Ako su stabla jako rašljava, tako da ''kontinuelnost'' stabla nije više izražena, od poslednje regularne sekcije se pridodaje sekcija sve do mesta početka krošnje, koja je manje dužine od 2 m i označava kao ''ovršak'' (registrovano u obrascu pod tabelom ''nejednake sekcije''). Sve grane od mesta početka krošnje pa sve do granice krupnog drveta mere se na isti način. Prečnik iznad 10 cm se uvek unakrsno meri. U suprotnosti sa merenjem na regularnom rastojanju od 2 m, dužina neregularnih sekcija, kao i sekcija grana, mora biti unesena u protokol (u decimetrima). Sva merna mesta se označavaju kredom. Kod sekcija grana preporučljivo je, da se koristi drveni ili plastični metar umesto čelične pantljike.</w:t>
      </w:r>
    </w:p>
    <w:p w:rsidR="000517C3" w:rsidRPr="00B870AC" w:rsidRDefault="000517C3" w:rsidP="006047D8">
      <w:pPr>
        <w:pStyle w:val="Heading3"/>
        <w:numPr>
          <w:ilvl w:val="2"/>
          <w:numId w:val="11"/>
        </w:numPr>
        <w:suppressAutoHyphens/>
        <w:spacing w:before="360" w:after="200"/>
        <w:jc w:val="both"/>
        <w:rPr>
          <w:rFonts w:cs="Times New Roman"/>
          <w:lang w:val="sr-Latn-RS"/>
        </w:rPr>
      </w:pPr>
      <w:bookmarkStart w:id="90" w:name="_Toc490123555"/>
      <w:bookmarkStart w:id="91" w:name="_Toc499380463"/>
      <w:r w:rsidRPr="00B870AC">
        <w:rPr>
          <w:sz w:val="24"/>
          <w:lang w:val="sr-Latn-RS"/>
        </w:rPr>
        <w:t>Rekonstrukcija rasta u visinu</w:t>
      </w:r>
      <w:bookmarkEnd w:id="90"/>
      <w:bookmarkEnd w:id="91"/>
    </w:p>
    <w:p w:rsidR="000517C3" w:rsidRPr="0031012F" w:rsidRDefault="000517C3" w:rsidP="000517C3">
      <w:pPr>
        <w:rPr>
          <w:sz w:val="24"/>
          <w:szCs w:val="24"/>
          <w:lang w:val="sr-Latn-RS"/>
        </w:rPr>
      </w:pPr>
      <w:r w:rsidRPr="0031012F">
        <w:rPr>
          <w:sz w:val="24"/>
          <w:szCs w:val="24"/>
          <w:lang w:val="sr-Latn-RS"/>
        </w:rPr>
        <w:t>Rekonstrukcija rasta stabla u visinu obavlja se putem metoda 'visinske analize. Ona može biti izvedena na dubećim ili oborenim stablima lišćara i četinara. Sporna ili neprikladna su ona stabla koja nemaju ''kontinuelno'' stablo ili terminalni izbojak, zatim oštećena stabla (stabla sa slomljenim krošnjama) ili stabla sa različitim anomalijama (npr. račve).</w:t>
      </w:r>
    </w:p>
    <w:p w:rsidR="000517C3" w:rsidRPr="0031012F" w:rsidRDefault="000517C3" w:rsidP="000517C3">
      <w:pPr>
        <w:rPr>
          <w:lang w:val="en-GB"/>
        </w:rPr>
      </w:pPr>
      <w:r w:rsidRPr="0031012F">
        <w:rPr>
          <w:u w:val="single"/>
          <w:lang w:val="en-GB"/>
        </w:rPr>
        <w:t>Visinska analiza na dubećim stablima:</w:t>
      </w:r>
    </w:p>
    <w:p w:rsidR="000517C3" w:rsidRPr="0031012F" w:rsidRDefault="000517C3" w:rsidP="000517C3">
      <w:pPr>
        <w:rPr>
          <w:sz w:val="24"/>
          <w:szCs w:val="24"/>
          <w:lang w:val="en-GB"/>
        </w:rPr>
      </w:pPr>
      <w:r w:rsidRPr="0031012F">
        <w:rPr>
          <w:sz w:val="24"/>
          <w:szCs w:val="24"/>
          <w:lang w:val="en-GB"/>
        </w:rPr>
        <w:t>Zbog tačnosti zapisivanja i očitavanja vrednosti visina, čitava procedura se odnosi na visine stabala do 5 metara i na stabla koja pokazuju jasnu granicu između godišnjeg prirašćivanja, kao što su pršljenovi kod četinara ili ožiljci koji se formiraju na kori kod lišćara, kao npr. kod belog jasena. Merna letva je postavljena paralelno sa osom stabala tik uz stablo. Počevši od vrha stabla (= terminalni pupoljak), vrednosti visina se očitavaju po pršljenovima.</w:t>
      </w:r>
    </w:p>
    <w:p w:rsidR="000517C3" w:rsidRPr="0031012F" w:rsidRDefault="000517C3" w:rsidP="000517C3">
      <w:pPr>
        <w:rPr>
          <w:u w:val="single"/>
          <w:lang w:val="en-GB"/>
        </w:rPr>
      </w:pPr>
      <w:r w:rsidRPr="0031012F">
        <w:rPr>
          <w:u w:val="single"/>
          <w:lang w:val="en-GB"/>
        </w:rPr>
        <w:t>Visinska analiza na oborenim stablima:</w:t>
      </w:r>
    </w:p>
    <w:p w:rsidR="000517C3" w:rsidRPr="0031012F" w:rsidRDefault="000517C3" w:rsidP="000517C3">
      <w:pPr>
        <w:rPr>
          <w:sz w:val="24"/>
          <w:szCs w:val="24"/>
          <w:lang w:val="en-GB"/>
        </w:rPr>
      </w:pPr>
      <w:r w:rsidRPr="0031012F">
        <w:rPr>
          <w:sz w:val="24"/>
          <w:szCs w:val="24"/>
          <w:lang w:val="en-GB"/>
        </w:rPr>
        <w:t xml:space="preserve">Kod primene visinske analize oborenih stabala, stabla se najpre obaraju i čiste od grana, ali ne i prevršavaju. Merna traka je razvučena i položena kao i kod premera oborenih stabala. Počevši od vrha stabla očitavaju se i zapisuju iznosi distanci (ili rastojanja) između  godišnjih izbojaka (tekući prirast visina), po mogućstvu na 1 cm. Greška merenja kod pršljenova je utoliko veća što je stablo deblje i što je strmiji početak grane. </w:t>
      </w:r>
    </w:p>
    <w:p w:rsidR="000517C3" w:rsidRPr="0031012F" w:rsidRDefault="000517C3" w:rsidP="000517C3">
      <w:pPr>
        <w:rPr>
          <w:sz w:val="24"/>
          <w:szCs w:val="24"/>
          <w:lang w:val="en-GB"/>
        </w:rPr>
      </w:pPr>
      <w:r w:rsidRPr="0031012F">
        <w:rPr>
          <w:sz w:val="24"/>
          <w:szCs w:val="24"/>
          <w:lang w:val="en-GB"/>
        </w:rPr>
        <w:t>Kod stabala četinarskih vrsta i na njima jasno vidljivim pršljenovima, nesigurnost u provođenju visinske analize uklonjena je putem brojanja godova na mestu sečenja izbojaka (stabla) ispod ili iznad nodijuma duž mesta obeležavanja. U predelu krošnje, procedura provođenja visinske analize olakšana je mogućim brojanjem godišnjih izbojaka dobro formirane grane (terminalne).</w:t>
      </w:r>
    </w:p>
    <w:p w:rsidR="000517C3" w:rsidRPr="0031012F" w:rsidRDefault="000517C3" w:rsidP="000517C3">
      <w:pPr>
        <w:rPr>
          <w:sz w:val="24"/>
          <w:szCs w:val="24"/>
          <w:lang w:val="en-GB"/>
        </w:rPr>
      </w:pPr>
      <w:r w:rsidRPr="0031012F">
        <w:rPr>
          <w:sz w:val="24"/>
          <w:szCs w:val="24"/>
          <w:lang w:val="en-GB"/>
        </w:rPr>
        <w:t>Ako pršljenovi nisu vidljivi ili je reč o lišćarskim vrstama drveća, moraju se vaditi koturovi i izbrojati godovi na njima. Broj izbrojanih godova odgovara broju vrednosti visina (broju tekućih visinskih prirasta) između mesta uzorkovanja (uzimanja kotura) i vrha stabla.</w:t>
      </w:r>
    </w:p>
    <w:p w:rsidR="000517C3" w:rsidRPr="00B870AC" w:rsidRDefault="000517C3" w:rsidP="006047D8">
      <w:pPr>
        <w:pStyle w:val="Heading3"/>
        <w:numPr>
          <w:ilvl w:val="2"/>
          <w:numId w:val="11"/>
        </w:numPr>
        <w:suppressAutoHyphens/>
        <w:spacing w:before="360" w:after="240"/>
        <w:jc w:val="both"/>
        <w:rPr>
          <w:rFonts w:cs="Times New Roman"/>
          <w:lang w:val="sr-Latn-RS"/>
        </w:rPr>
      </w:pPr>
      <w:bookmarkStart w:id="92" w:name="_Toc490123556"/>
      <w:bookmarkStart w:id="93" w:name="_Toc499380464"/>
      <w:r w:rsidRPr="00B870AC">
        <w:rPr>
          <w:lang w:val="sr-Latn-RS"/>
        </w:rPr>
        <w:lastRenderedPageBreak/>
        <w:t>Uzimanje koturova</w:t>
      </w:r>
      <w:bookmarkEnd w:id="92"/>
      <w:bookmarkEnd w:id="93"/>
    </w:p>
    <w:p w:rsidR="000517C3" w:rsidRPr="0031012F" w:rsidRDefault="000517C3" w:rsidP="000517C3">
      <w:pPr>
        <w:rPr>
          <w:sz w:val="24"/>
          <w:szCs w:val="24"/>
          <w:lang w:val="sr-Latn-RS"/>
        </w:rPr>
      </w:pPr>
      <w:r w:rsidRPr="0031012F">
        <w:rPr>
          <w:sz w:val="24"/>
          <w:szCs w:val="24"/>
          <w:lang w:val="sr-Latn-RS"/>
        </w:rPr>
        <w:t xml:space="preserve">Koturovi za istraživanje tokova prirasta u prošlosti moraju biti izvađeni pod pravim uglom u odnosu na osu stabla. Debljina kotura treba biti što manja, zbog olakšavanja procesa transporta i skladištenja diskova. </w:t>
      </w:r>
    </w:p>
    <w:p w:rsidR="000517C3" w:rsidRPr="0031012F" w:rsidRDefault="000517C3" w:rsidP="000517C3">
      <w:pPr>
        <w:rPr>
          <w:sz w:val="24"/>
          <w:szCs w:val="24"/>
          <w:lang w:val="en-GB"/>
        </w:rPr>
      </w:pPr>
      <w:r w:rsidRPr="0031012F">
        <w:rPr>
          <w:sz w:val="24"/>
          <w:szCs w:val="24"/>
          <w:lang w:val="sr-Latn-RS"/>
        </w:rPr>
        <w:t xml:space="preserve">Generalno, koturove ne bi trebalo vaditi na mestu čvorova ili oštećenih delova na stablu ili u njihovoj neposrednoj blizini. Mesta na stablu na kojima će se vaditi koturovi zavise od cilja istraživanja. Od svakog stabla treba, u slučaju kada nije moguća brzo utvrditi starost stabla (sastojine), uzeti kotur sa panja ili čak pri osnovi panja (neposredno iznad površine zemlje, koliko je to moguće).  </w:t>
      </w:r>
      <w:r w:rsidRPr="0031012F">
        <w:rPr>
          <w:sz w:val="24"/>
          <w:szCs w:val="24"/>
          <w:lang w:val="en-GB"/>
        </w:rPr>
        <w:t>Na dubećem stablu pre obaranja neophodno je odrediti pravac sever i sa olovkom ga obeležiti na visini od 1.3 metra.</w:t>
      </w:r>
    </w:p>
    <w:p w:rsidR="000517C3" w:rsidRPr="0031012F" w:rsidRDefault="000517C3" w:rsidP="000517C3">
      <w:pPr>
        <w:rPr>
          <w:sz w:val="24"/>
          <w:szCs w:val="24"/>
          <w:lang w:val="en-GB"/>
        </w:rPr>
      </w:pPr>
      <w:r w:rsidRPr="0031012F">
        <w:rPr>
          <w:sz w:val="24"/>
          <w:szCs w:val="24"/>
          <w:lang w:val="en-GB"/>
        </w:rPr>
        <w:t>Odmah nakon izrade, kotur se označava sa njegove donje strane (oznaka ogledne površine, broj stabla, visina preseka, broj kotura), a isto tako je potrebno povući orijentacionu liniju od obeleženog mesta u pravcu severa (da bi se znalo kako postaviti koturove, jedan u odnosu na drugi, da bi se dobio pravilan oblik debla). U snimački list se upisuju visina na kojoj je uzet kotur, eventualne devijacije i ukupan broj koturova.</w:t>
      </w:r>
    </w:p>
    <w:p w:rsidR="000517C3" w:rsidRPr="00B870AC" w:rsidRDefault="000517C3" w:rsidP="006047D8">
      <w:pPr>
        <w:pStyle w:val="Heading3"/>
        <w:numPr>
          <w:ilvl w:val="2"/>
          <w:numId w:val="11"/>
        </w:numPr>
        <w:suppressAutoHyphens/>
        <w:spacing w:before="360" w:after="240"/>
        <w:jc w:val="both"/>
        <w:rPr>
          <w:rFonts w:cs="Times New Roman"/>
          <w:lang w:val="sr-Latn-RS"/>
        </w:rPr>
      </w:pPr>
      <w:bookmarkStart w:id="94" w:name="_Toc490123557"/>
      <w:bookmarkStart w:id="95" w:name="_Toc499380465"/>
      <w:r w:rsidRPr="00B870AC">
        <w:rPr>
          <w:sz w:val="24"/>
          <w:lang w:val="sr-Latn-RS"/>
        </w:rPr>
        <w:t>Rekonstrukcija rasta i prirasta u debljinu</w:t>
      </w:r>
      <w:bookmarkEnd w:id="94"/>
      <w:bookmarkEnd w:id="95"/>
    </w:p>
    <w:p w:rsidR="000517C3" w:rsidRPr="0031012F" w:rsidRDefault="000517C3" w:rsidP="000517C3">
      <w:pPr>
        <w:rPr>
          <w:sz w:val="24"/>
          <w:szCs w:val="24"/>
          <w:lang w:val="sr-Latn-RS"/>
        </w:rPr>
      </w:pPr>
      <w:r w:rsidRPr="0031012F">
        <w:rPr>
          <w:sz w:val="24"/>
          <w:szCs w:val="24"/>
          <w:lang w:val="sr-Latn-RS"/>
        </w:rPr>
        <w:t xml:space="preserve">Rekonstrukcija rasta i prirasta stabala u debljinu obavlja se putem debljinske analize i ima za zadatak da omogući dobijanje informacija od značaja za ocenu rasta i prirasta prečnika, temeljnice i zapremine stabla. </w:t>
      </w:r>
    </w:p>
    <w:p w:rsidR="000517C3" w:rsidRPr="0031012F" w:rsidRDefault="000517C3" w:rsidP="000517C3">
      <w:pPr>
        <w:rPr>
          <w:sz w:val="24"/>
          <w:szCs w:val="24"/>
          <w:lang w:val="sr-Latn-RS"/>
        </w:rPr>
      </w:pPr>
      <w:r w:rsidRPr="0031012F">
        <w:rPr>
          <w:sz w:val="24"/>
          <w:szCs w:val="24"/>
          <w:lang w:val="sr-Latn-RS"/>
        </w:rPr>
        <w:t xml:space="preserve">Koturovi za analizu se uzimaju sa visine 1.3 m, a ako je i neophodno na drugim visinama debla, gde se, nakon sušenja, šmirglaju i mere odgovarajućim instrumentima za merenje godova po unapred definisanim radijusima (npr. Digitalpoziciometar). </w:t>
      </w:r>
    </w:p>
    <w:p w:rsidR="000517C3" w:rsidRPr="0031012F" w:rsidRDefault="000517C3" w:rsidP="000517C3">
      <w:pPr>
        <w:rPr>
          <w:sz w:val="24"/>
          <w:szCs w:val="24"/>
          <w:lang w:val="sr-Latn-RS"/>
        </w:rPr>
      </w:pPr>
      <w:r w:rsidRPr="0031012F">
        <w:rPr>
          <w:sz w:val="24"/>
          <w:szCs w:val="24"/>
          <w:lang w:val="sr-Latn-RS"/>
        </w:rPr>
        <w:t xml:space="preserve">Tokove rasta i prirasta prečnika i temeljnice stabala moguće je rekonstruisati i merenjem godova na izvrtacima, dobijenim bušenjem. </w:t>
      </w:r>
    </w:p>
    <w:p w:rsidR="000517C3" w:rsidRPr="00B870AC" w:rsidRDefault="000517C3" w:rsidP="006047D8">
      <w:pPr>
        <w:pStyle w:val="Heading3"/>
        <w:numPr>
          <w:ilvl w:val="2"/>
          <w:numId w:val="11"/>
        </w:numPr>
        <w:suppressAutoHyphens/>
        <w:spacing w:before="200" w:after="240"/>
        <w:jc w:val="both"/>
        <w:rPr>
          <w:rFonts w:cs="Times New Roman"/>
          <w:lang w:val="sr-Latn-RS"/>
        </w:rPr>
      </w:pPr>
      <w:bookmarkStart w:id="96" w:name="_Toc490123558"/>
      <w:bookmarkStart w:id="97" w:name="_Toc499380466"/>
      <w:r w:rsidRPr="00B870AC">
        <w:rPr>
          <w:sz w:val="24"/>
          <w:lang w:val="sr-Latn-RS"/>
        </w:rPr>
        <w:t>Rekonstrukcija rasta i prirasta zapremine</w:t>
      </w:r>
      <w:bookmarkEnd w:id="96"/>
      <w:bookmarkEnd w:id="97"/>
    </w:p>
    <w:p w:rsidR="000517C3" w:rsidRPr="0031012F" w:rsidRDefault="000517C3" w:rsidP="000517C3">
      <w:pPr>
        <w:rPr>
          <w:sz w:val="24"/>
          <w:szCs w:val="24"/>
          <w:lang w:val="en-GB"/>
        </w:rPr>
      </w:pPr>
      <w:r w:rsidRPr="0031012F">
        <w:rPr>
          <w:sz w:val="24"/>
          <w:szCs w:val="24"/>
          <w:lang w:val="en-GB"/>
        </w:rPr>
        <w:t xml:space="preserve">Utvrđivanju tokova rasta i prirasta zapremine prethodi provođenje procedure visinske i debljinske analize. Ista se dalje provodi po uobičajenom i dobro poznatom postupku. </w:t>
      </w:r>
    </w:p>
    <w:p w:rsidR="000517C3" w:rsidRPr="00B870AC" w:rsidRDefault="000517C3" w:rsidP="006047D8">
      <w:pPr>
        <w:pStyle w:val="Heading3"/>
        <w:numPr>
          <w:ilvl w:val="2"/>
          <w:numId w:val="11"/>
        </w:numPr>
        <w:suppressAutoHyphens/>
        <w:spacing w:before="200" w:after="200"/>
        <w:jc w:val="both"/>
        <w:rPr>
          <w:rFonts w:cs="Times New Roman"/>
          <w:lang w:val="sr-Latn-RS"/>
        </w:rPr>
      </w:pPr>
      <w:bookmarkStart w:id="98" w:name="_Toc490123559"/>
      <w:bookmarkStart w:id="99" w:name="_Toc499380467"/>
      <w:r w:rsidRPr="00B870AC">
        <w:rPr>
          <w:lang w:val="sr-Latn-RS"/>
        </w:rPr>
        <w:t>Debljina kore</w:t>
      </w:r>
      <w:bookmarkEnd w:id="98"/>
      <w:bookmarkEnd w:id="99"/>
    </w:p>
    <w:p w:rsidR="000517C3" w:rsidRPr="0031012F" w:rsidRDefault="000517C3" w:rsidP="000517C3">
      <w:pPr>
        <w:rPr>
          <w:sz w:val="24"/>
          <w:szCs w:val="24"/>
          <w:lang w:val="sr-Latn-RS"/>
        </w:rPr>
      </w:pPr>
      <w:r w:rsidRPr="0031012F">
        <w:rPr>
          <w:sz w:val="24"/>
          <w:szCs w:val="24"/>
          <w:lang w:val="sr-Latn-RS"/>
        </w:rPr>
        <w:t>Utvrđivanje debljine kore se vrši sa odgovarajućim meračima debljine kore. Važno je obratiti pažnju, da se zadebljani deo opreme (sonda) transverzalno ukršta sa osnovnim tokom vlakanaca drveta; ovo je slučaj kada je duža strana osnovne ploče za 45 stepeni okrenuta ka osi stabla i skala za očitavanje pokazuje na krajnju granicu. Tokom utiskivanja, instrument automatski prepoznaje kontakt sa drvetom i daje zvučni signal, kao i trenutni nivo sonde u drvetu.</w:t>
      </w:r>
    </w:p>
    <w:p w:rsidR="000517C3" w:rsidRPr="0031012F" w:rsidRDefault="000517C3" w:rsidP="000517C3">
      <w:pPr>
        <w:rPr>
          <w:sz w:val="24"/>
          <w:szCs w:val="24"/>
          <w:lang w:val="sr-Latn-RS"/>
        </w:rPr>
      </w:pPr>
      <w:r w:rsidRPr="0031012F">
        <w:rPr>
          <w:sz w:val="24"/>
          <w:szCs w:val="24"/>
          <w:lang w:val="sr-Latn-RS"/>
        </w:rPr>
        <w:t xml:space="preserve">Treba biti oprezan sa vrstama koje imaju debelu koru, jer postoji opasnost da se merni instrument izvuče, odnosno odvajanje sonde od kore unutar drveta može se veoma teško </w:t>
      </w:r>
      <w:r w:rsidRPr="0031012F">
        <w:rPr>
          <w:sz w:val="24"/>
          <w:szCs w:val="24"/>
          <w:lang w:val="sr-Latn-RS"/>
        </w:rPr>
        <w:lastRenderedPageBreak/>
        <w:t>odrediti. Ovo je u slučaju vrsta drveća koje istovremeno imaju veoma ’’jaku’’ koru i meko drvo (topole).</w:t>
      </w:r>
    </w:p>
    <w:p w:rsidR="000517C3" w:rsidRDefault="000517C3" w:rsidP="006047D8">
      <w:pPr>
        <w:pStyle w:val="Heading3"/>
        <w:numPr>
          <w:ilvl w:val="2"/>
          <w:numId w:val="11"/>
        </w:numPr>
        <w:suppressAutoHyphens/>
        <w:spacing w:before="200" w:after="200"/>
        <w:jc w:val="both"/>
        <w:rPr>
          <w:lang w:val="sr-Latn-RS"/>
        </w:rPr>
      </w:pPr>
      <w:bookmarkStart w:id="100" w:name="_Toc490123560"/>
      <w:bookmarkStart w:id="101" w:name="_Toc499380468"/>
      <w:r w:rsidRPr="00B870AC">
        <w:rPr>
          <w:lang w:val="sr-Latn-RS"/>
        </w:rPr>
        <w:t>Merenje i karakteristike ‘‘kerna‘‘</w:t>
      </w:r>
      <w:bookmarkEnd w:id="100"/>
      <w:bookmarkEnd w:id="101"/>
    </w:p>
    <w:p w:rsidR="000517C3" w:rsidRPr="008F4ABE" w:rsidRDefault="000517C3" w:rsidP="000517C3">
      <w:pPr>
        <w:rPr>
          <w:sz w:val="24"/>
        </w:rPr>
      </w:pPr>
      <w:r w:rsidRPr="008F4ABE">
        <w:rPr>
          <w:sz w:val="24"/>
          <w:u w:val="single"/>
        </w:rPr>
        <w:t>Osnove:</w:t>
      </w:r>
    </w:p>
    <w:p w:rsidR="000517C3" w:rsidRPr="008F4ABE" w:rsidRDefault="000517C3" w:rsidP="006047D8">
      <w:pPr>
        <w:numPr>
          <w:ilvl w:val="0"/>
          <w:numId w:val="20"/>
        </w:numPr>
        <w:suppressAutoHyphens/>
        <w:spacing w:after="200" w:line="276" w:lineRule="auto"/>
        <w:rPr>
          <w:sz w:val="24"/>
        </w:rPr>
      </w:pPr>
      <w:r w:rsidRPr="008F4ABE">
        <w:rPr>
          <w:sz w:val="24"/>
        </w:rPr>
        <w:t>Kern se meri samo na bukvi - rutinski na oglednim površinama</w:t>
      </w:r>
    </w:p>
    <w:p w:rsidR="000517C3" w:rsidRPr="008F4ABE" w:rsidRDefault="000517C3" w:rsidP="006047D8">
      <w:pPr>
        <w:numPr>
          <w:ilvl w:val="0"/>
          <w:numId w:val="20"/>
        </w:numPr>
        <w:suppressAutoHyphens/>
        <w:spacing w:after="200" w:line="276" w:lineRule="auto"/>
        <w:rPr>
          <w:sz w:val="24"/>
        </w:rPr>
      </w:pPr>
      <w:r w:rsidRPr="008F4ABE">
        <w:rPr>
          <w:sz w:val="24"/>
        </w:rPr>
        <w:t>Ocenjuje se samo stabla bukve sa prečnikom većim od 40 cm; na oglednim površinama gde se nalazi bukva, ocena se vrši i u slučaju pojedinačnih stabala</w:t>
      </w:r>
    </w:p>
    <w:p w:rsidR="000517C3" w:rsidRPr="00DC6A1A" w:rsidRDefault="000517C3" w:rsidP="000517C3"/>
    <w:tbl>
      <w:tblPr>
        <w:tblW w:w="0" w:type="auto"/>
        <w:tblInd w:w="30" w:type="dxa"/>
        <w:tblLayout w:type="fixed"/>
        <w:tblCellMar>
          <w:top w:w="55" w:type="dxa"/>
          <w:left w:w="33" w:type="dxa"/>
          <w:bottom w:w="55" w:type="dxa"/>
          <w:right w:w="55" w:type="dxa"/>
        </w:tblCellMar>
        <w:tblLook w:val="0000" w:firstRow="0" w:lastRow="0" w:firstColumn="0" w:lastColumn="0" w:noHBand="0" w:noVBand="0"/>
      </w:tblPr>
      <w:tblGrid>
        <w:gridCol w:w="3023"/>
        <w:gridCol w:w="3013"/>
        <w:gridCol w:w="3050"/>
      </w:tblGrid>
      <w:tr w:rsidR="000517C3" w:rsidRPr="00B870AC" w:rsidTr="00BD62A9">
        <w:tc>
          <w:tcPr>
            <w:tcW w:w="3023" w:type="dxa"/>
            <w:tcBorders>
              <w:top w:val="single" w:sz="2" w:space="0" w:color="000000"/>
              <w:left w:val="single" w:sz="2" w:space="0" w:color="000000"/>
              <w:bottom w:val="single" w:sz="2" w:space="0" w:color="000000"/>
            </w:tcBorders>
            <w:shd w:val="clear" w:color="auto" w:fill="FFFFFF"/>
            <w:vAlign w:val="center"/>
          </w:tcPr>
          <w:p w:rsidR="000517C3" w:rsidRPr="00B870AC" w:rsidRDefault="000517C3" w:rsidP="00BD62A9">
            <w:pPr>
              <w:pStyle w:val="TableContents"/>
              <w:jc w:val="center"/>
              <w:rPr>
                <w:rFonts w:cs="Times New Roman"/>
                <w:b/>
                <w:color w:val="auto"/>
              </w:rPr>
            </w:pPr>
            <w:r w:rsidRPr="00B870AC">
              <w:rPr>
                <w:rFonts w:cs="Times New Roman"/>
                <w:b/>
                <w:color w:val="auto"/>
              </w:rPr>
              <w:t>Karakteristike</w:t>
            </w:r>
          </w:p>
        </w:tc>
        <w:tc>
          <w:tcPr>
            <w:tcW w:w="3013" w:type="dxa"/>
            <w:tcBorders>
              <w:top w:val="single" w:sz="2" w:space="0" w:color="000000"/>
              <w:left w:val="single" w:sz="2" w:space="0" w:color="000000"/>
              <w:bottom w:val="single" w:sz="2" w:space="0" w:color="000000"/>
            </w:tcBorders>
            <w:shd w:val="clear" w:color="auto" w:fill="FFFFFF"/>
            <w:vAlign w:val="center"/>
          </w:tcPr>
          <w:p w:rsidR="000517C3" w:rsidRPr="00B870AC" w:rsidRDefault="000517C3" w:rsidP="00BD62A9">
            <w:pPr>
              <w:pStyle w:val="TableContents"/>
              <w:jc w:val="center"/>
              <w:rPr>
                <w:rFonts w:cs="Times New Roman"/>
                <w:b/>
                <w:color w:val="auto"/>
              </w:rPr>
            </w:pPr>
            <w:r w:rsidRPr="00B870AC">
              <w:rPr>
                <w:rFonts w:cs="Times New Roman"/>
                <w:b/>
                <w:color w:val="auto"/>
              </w:rPr>
              <w:t>Vrednost/Definicija</w:t>
            </w:r>
          </w:p>
        </w:tc>
        <w:tc>
          <w:tcPr>
            <w:tcW w:w="305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0517C3" w:rsidRPr="00B870AC" w:rsidRDefault="000517C3" w:rsidP="00BD62A9">
            <w:pPr>
              <w:pStyle w:val="TableContents"/>
              <w:jc w:val="center"/>
              <w:rPr>
                <w:b/>
                <w:color w:val="auto"/>
              </w:rPr>
            </w:pPr>
            <w:r w:rsidRPr="00B870AC">
              <w:rPr>
                <w:rFonts w:cs="Times New Roman"/>
                <w:b/>
                <w:color w:val="auto"/>
              </w:rPr>
              <w:t>Jedinica mere</w:t>
            </w:r>
          </w:p>
        </w:tc>
      </w:tr>
      <w:tr w:rsidR="000517C3" w:rsidRPr="00B870AC" w:rsidTr="00BD62A9">
        <w:tc>
          <w:tcPr>
            <w:tcW w:w="302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center"/>
              <w:rPr>
                <w:rFonts w:cs="Times New Roman"/>
              </w:rPr>
            </w:pPr>
            <w:r w:rsidRPr="00B870AC">
              <w:rPr>
                <w:rFonts w:cs="Times New Roman"/>
              </w:rPr>
              <w:t>Broj stabla</w:t>
            </w:r>
          </w:p>
        </w:tc>
        <w:tc>
          <w:tcPr>
            <w:tcW w:w="301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left"/>
              <w:rPr>
                <w:rFonts w:cs="Times New Roman"/>
              </w:rPr>
            </w:pPr>
            <w:r w:rsidRPr="00B870AC">
              <w:rPr>
                <w:rFonts w:cs="Times New Roman"/>
              </w:rPr>
              <w:t>1,2,3...</w:t>
            </w:r>
          </w:p>
        </w:tc>
        <w:tc>
          <w:tcPr>
            <w:tcW w:w="3050" w:type="dxa"/>
            <w:tcBorders>
              <w:left w:val="single" w:sz="2" w:space="0" w:color="000000"/>
              <w:bottom w:val="single" w:sz="2" w:space="0" w:color="000000"/>
              <w:right w:val="single" w:sz="2" w:space="0" w:color="000000"/>
            </w:tcBorders>
            <w:shd w:val="clear" w:color="auto" w:fill="FFFFFF"/>
            <w:vAlign w:val="center"/>
          </w:tcPr>
          <w:p w:rsidR="000517C3" w:rsidRPr="00B870AC" w:rsidRDefault="000517C3" w:rsidP="00BD62A9">
            <w:pPr>
              <w:pStyle w:val="TableContents"/>
              <w:snapToGrid w:val="0"/>
              <w:spacing w:after="0"/>
              <w:jc w:val="center"/>
              <w:rPr>
                <w:rFonts w:cs="Times New Roman"/>
              </w:rPr>
            </w:pPr>
          </w:p>
        </w:tc>
      </w:tr>
      <w:tr w:rsidR="000517C3" w:rsidRPr="00B870AC" w:rsidTr="00BD62A9">
        <w:tc>
          <w:tcPr>
            <w:tcW w:w="302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center"/>
              <w:rPr>
                <w:rFonts w:cs="Times New Roman"/>
              </w:rPr>
            </w:pPr>
            <w:r w:rsidRPr="00B870AC">
              <w:rPr>
                <w:rFonts w:cs="Times New Roman"/>
              </w:rPr>
              <w:t>Broj preseka</w:t>
            </w:r>
          </w:p>
        </w:tc>
        <w:tc>
          <w:tcPr>
            <w:tcW w:w="301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left"/>
              <w:rPr>
                <w:rFonts w:cs="Times New Roman"/>
              </w:rPr>
            </w:pPr>
            <w:r w:rsidRPr="00B870AC">
              <w:rPr>
                <w:rFonts w:cs="Times New Roman"/>
              </w:rPr>
              <w:t>1,2,3...</w:t>
            </w:r>
          </w:p>
        </w:tc>
        <w:tc>
          <w:tcPr>
            <w:tcW w:w="3050" w:type="dxa"/>
            <w:tcBorders>
              <w:left w:val="single" w:sz="2" w:space="0" w:color="000000"/>
              <w:bottom w:val="single" w:sz="2" w:space="0" w:color="000000"/>
              <w:right w:val="single" w:sz="2" w:space="0" w:color="000000"/>
            </w:tcBorders>
            <w:shd w:val="clear" w:color="auto" w:fill="FFFFFF"/>
            <w:vAlign w:val="center"/>
          </w:tcPr>
          <w:p w:rsidR="000517C3" w:rsidRPr="00B870AC" w:rsidRDefault="000517C3" w:rsidP="00BD62A9">
            <w:pPr>
              <w:pStyle w:val="TableContents"/>
              <w:spacing w:after="0"/>
              <w:jc w:val="center"/>
            </w:pPr>
            <w:r w:rsidRPr="00B870AC">
              <w:rPr>
                <w:rFonts w:cs="Times New Roman"/>
              </w:rPr>
              <w:t>-</w:t>
            </w:r>
          </w:p>
        </w:tc>
      </w:tr>
      <w:tr w:rsidR="000517C3" w:rsidRPr="00B870AC" w:rsidTr="00BD62A9">
        <w:tc>
          <w:tcPr>
            <w:tcW w:w="302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center"/>
              <w:rPr>
                <w:rFonts w:cs="Times New Roman"/>
              </w:rPr>
            </w:pPr>
            <w:r w:rsidRPr="00B870AC">
              <w:rPr>
                <w:rFonts w:cs="Times New Roman"/>
              </w:rPr>
              <w:t>Sekcija</w:t>
            </w:r>
          </w:p>
        </w:tc>
        <w:tc>
          <w:tcPr>
            <w:tcW w:w="301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left"/>
              <w:rPr>
                <w:rFonts w:cs="Times New Roman"/>
              </w:rPr>
            </w:pPr>
            <w:r w:rsidRPr="00B870AC">
              <w:rPr>
                <w:rFonts w:cs="Times New Roman"/>
              </w:rPr>
              <w:t>Moguće su 4 kategorije:</w:t>
            </w:r>
          </w:p>
          <w:p w:rsidR="000517C3" w:rsidRPr="00B870AC" w:rsidRDefault="000517C3" w:rsidP="00BD62A9">
            <w:pPr>
              <w:pStyle w:val="TableContents"/>
              <w:spacing w:after="0"/>
              <w:jc w:val="left"/>
              <w:rPr>
                <w:rFonts w:cs="Times New Roman"/>
              </w:rPr>
            </w:pPr>
            <w:r w:rsidRPr="00B870AC">
              <w:rPr>
                <w:rFonts w:cs="Times New Roman"/>
              </w:rPr>
              <w:t>- Normalan presek stabla (standard)</w:t>
            </w:r>
          </w:p>
          <w:p w:rsidR="000517C3" w:rsidRPr="00B870AC" w:rsidRDefault="000517C3" w:rsidP="00BD62A9">
            <w:pPr>
              <w:pStyle w:val="TableContents"/>
              <w:spacing w:after="0"/>
              <w:jc w:val="left"/>
              <w:rPr>
                <w:rFonts w:cs="Times New Roman"/>
              </w:rPr>
            </w:pPr>
            <w:r w:rsidRPr="00B870AC">
              <w:rPr>
                <w:rFonts w:cs="Times New Roman"/>
              </w:rPr>
              <w:t>- račva (jedna strana)</w:t>
            </w:r>
          </w:p>
          <w:p w:rsidR="000517C3" w:rsidRPr="00B870AC" w:rsidRDefault="000517C3" w:rsidP="00BD62A9">
            <w:pPr>
              <w:pStyle w:val="TableContents"/>
              <w:spacing w:after="0"/>
              <w:jc w:val="left"/>
              <w:rPr>
                <w:rFonts w:cs="Times New Roman"/>
              </w:rPr>
            </w:pPr>
            <w:r w:rsidRPr="00B870AC">
              <w:rPr>
                <w:rFonts w:cs="Times New Roman"/>
              </w:rPr>
              <w:t>- račva (druga strana)</w:t>
            </w:r>
          </w:p>
          <w:p w:rsidR="000517C3" w:rsidRPr="00B870AC" w:rsidRDefault="000517C3" w:rsidP="00BD62A9">
            <w:pPr>
              <w:pStyle w:val="TableContents"/>
              <w:spacing w:after="0"/>
              <w:jc w:val="left"/>
              <w:rPr>
                <w:rFonts w:cs="Times New Roman"/>
              </w:rPr>
            </w:pPr>
            <w:r w:rsidRPr="00B870AC">
              <w:rPr>
                <w:rFonts w:cs="Times New Roman"/>
              </w:rPr>
              <w:t>- IL, Ostatak - IL</w:t>
            </w:r>
          </w:p>
        </w:tc>
        <w:tc>
          <w:tcPr>
            <w:tcW w:w="3050" w:type="dxa"/>
            <w:tcBorders>
              <w:left w:val="single" w:sz="2" w:space="0" w:color="000000"/>
              <w:bottom w:val="single" w:sz="2" w:space="0" w:color="000000"/>
              <w:right w:val="single" w:sz="2" w:space="0" w:color="000000"/>
            </w:tcBorders>
            <w:shd w:val="clear" w:color="auto" w:fill="FFFFFF"/>
            <w:vAlign w:val="center"/>
          </w:tcPr>
          <w:p w:rsidR="000517C3" w:rsidRPr="00B870AC" w:rsidRDefault="000517C3" w:rsidP="00BD62A9">
            <w:pPr>
              <w:pStyle w:val="TableContents"/>
              <w:spacing w:after="0"/>
              <w:jc w:val="center"/>
            </w:pPr>
            <w:r w:rsidRPr="00B870AC">
              <w:rPr>
                <w:rFonts w:cs="Times New Roman"/>
              </w:rPr>
              <w:t>-</w:t>
            </w:r>
          </w:p>
        </w:tc>
      </w:tr>
      <w:tr w:rsidR="000517C3" w:rsidRPr="00B870AC" w:rsidTr="00BD62A9">
        <w:tc>
          <w:tcPr>
            <w:tcW w:w="302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center"/>
              <w:rPr>
                <w:rFonts w:cs="Times New Roman"/>
              </w:rPr>
            </w:pPr>
            <w:r w:rsidRPr="00B870AC">
              <w:rPr>
                <w:rFonts w:cs="Times New Roman"/>
              </w:rPr>
              <w:t>Dužina</w:t>
            </w:r>
          </w:p>
        </w:tc>
        <w:tc>
          <w:tcPr>
            <w:tcW w:w="301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left"/>
              <w:rPr>
                <w:rFonts w:cs="Times New Roman"/>
              </w:rPr>
            </w:pPr>
            <w:r w:rsidRPr="00B870AC">
              <w:rPr>
                <w:rFonts w:cs="Times New Roman"/>
              </w:rPr>
              <w:t>6, 9...</w:t>
            </w:r>
          </w:p>
        </w:tc>
        <w:tc>
          <w:tcPr>
            <w:tcW w:w="3050" w:type="dxa"/>
            <w:tcBorders>
              <w:left w:val="single" w:sz="2" w:space="0" w:color="000000"/>
              <w:bottom w:val="single" w:sz="2" w:space="0" w:color="000000"/>
              <w:right w:val="single" w:sz="2" w:space="0" w:color="000000"/>
            </w:tcBorders>
            <w:shd w:val="clear" w:color="auto" w:fill="FFFFFF"/>
            <w:vAlign w:val="center"/>
          </w:tcPr>
          <w:p w:rsidR="000517C3" w:rsidRPr="00B870AC" w:rsidRDefault="000517C3" w:rsidP="00BD62A9">
            <w:pPr>
              <w:pStyle w:val="TableContents"/>
              <w:spacing w:after="0"/>
              <w:jc w:val="center"/>
            </w:pPr>
            <w:r w:rsidRPr="00B870AC">
              <w:rPr>
                <w:rFonts w:cs="Times New Roman"/>
              </w:rPr>
              <w:t>metar</w:t>
            </w:r>
          </w:p>
        </w:tc>
      </w:tr>
      <w:tr w:rsidR="000517C3" w:rsidRPr="00B870AC" w:rsidTr="00BD62A9">
        <w:tc>
          <w:tcPr>
            <w:tcW w:w="302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center"/>
              <w:rPr>
                <w:rFonts w:cs="Times New Roman"/>
              </w:rPr>
            </w:pPr>
            <w:r w:rsidRPr="00B870AC">
              <w:rPr>
                <w:rFonts w:cs="Times New Roman"/>
              </w:rPr>
              <w:t>Kvalitet sa spoljašnje strane</w:t>
            </w:r>
          </w:p>
        </w:tc>
        <w:tc>
          <w:tcPr>
            <w:tcW w:w="301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left"/>
              <w:rPr>
                <w:rFonts w:cs="Times New Roman"/>
              </w:rPr>
            </w:pPr>
            <w:r w:rsidRPr="00B870AC">
              <w:rPr>
                <w:rFonts w:cs="Times New Roman"/>
              </w:rPr>
              <w:t>Moguće su dve kategorije:</w:t>
            </w:r>
          </w:p>
          <w:p w:rsidR="000517C3" w:rsidRPr="00B870AC" w:rsidRDefault="000517C3" w:rsidP="00BD62A9">
            <w:pPr>
              <w:pStyle w:val="TableContents"/>
              <w:spacing w:after="0"/>
              <w:jc w:val="left"/>
              <w:rPr>
                <w:rFonts w:cs="Times New Roman"/>
              </w:rPr>
            </w:pPr>
            <w:r w:rsidRPr="00B870AC">
              <w:rPr>
                <w:rFonts w:cs="Times New Roman"/>
              </w:rPr>
              <w:t>- B-kvalitet i bolji (standard)</w:t>
            </w:r>
          </w:p>
          <w:p w:rsidR="000517C3" w:rsidRPr="00B870AC" w:rsidRDefault="000517C3" w:rsidP="00BD62A9">
            <w:pPr>
              <w:pStyle w:val="TableContents"/>
              <w:spacing w:after="0"/>
              <w:jc w:val="left"/>
              <w:rPr>
                <w:rFonts w:cs="Times New Roman"/>
              </w:rPr>
            </w:pPr>
            <w:r w:rsidRPr="00B870AC">
              <w:rPr>
                <w:rFonts w:cs="Times New Roman"/>
              </w:rPr>
              <w:t>- C-kvalitet i gore</w:t>
            </w:r>
          </w:p>
        </w:tc>
        <w:tc>
          <w:tcPr>
            <w:tcW w:w="3050" w:type="dxa"/>
            <w:tcBorders>
              <w:left w:val="single" w:sz="2" w:space="0" w:color="000000"/>
              <w:bottom w:val="single" w:sz="2" w:space="0" w:color="000000"/>
              <w:right w:val="single" w:sz="2" w:space="0" w:color="000000"/>
            </w:tcBorders>
            <w:shd w:val="clear" w:color="auto" w:fill="FFFFFF"/>
            <w:vAlign w:val="center"/>
          </w:tcPr>
          <w:p w:rsidR="000517C3" w:rsidRPr="00B870AC" w:rsidRDefault="000517C3" w:rsidP="00BD62A9">
            <w:pPr>
              <w:pStyle w:val="TableContents"/>
              <w:spacing w:after="0"/>
              <w:jc w:val="center"/>
            </w:pPr>
            <w:r w:rsidRPr="00B870AC">
              <w:rPr>
                <w:rFonts w:cs="Times New Roman"/>
              </w:rPr>
              <w:t>-</w:t>
            </w:r>
          </w:p>
        </w:tc>
      </w:tr>
      <w:tr w:rsidR="000517C3" w:rsidRPr="00B870AC" w:rsidTr="00BD62A9">
        <w:tc>
          <w:tcPr>
            <w:tcW w:w="3023" w:type="dxa"/>
            <w:tcBorders>
              <w:left w:val="single" w:sz="2" w:space="0" w:color="000000"/>
              <w:bottom w:val="single" w:sz="2" w:space="0" w:color="000000"/>
            </w:tcBorders>
            <w:shd w:val="clear" w:color="auto" w:fill="FFFFFF"/>
            <w:vAlign w:val="center"/>
          </w:tcPr>
          <w:p w:rsidR="000517C3" w:rsidRPr="005350DA" w:rsidRDefault="000517C3" w:rsidP="00BD62A9">
            <w:pPr>
              <w:pStyle w:val="TableContents"/>
              <w:spacing w:after="0"/>
              <w:jc w:val="center"/>
              <w:rPr>
                <w:rFonts w:cs="Times New Roman"/>
                <w:color w:val="auto"/>
              </w:rPr>
            </w:pPr>
            <w:r w:rsidRPr="005350DA">
              <w:rPr>
                <w:rFonts w:cs="Times New Roman"/>
                <w:color w:val="auto"/>
              </w:rPr>
              <w:t>Prečnik stabla iznad određenog prečnika</w:t>
            </w:r>
          </w:p>
        </w:tc>
        <w:tc>
          <w:tcPr>
            <w:tcW w:w="301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left"/>
              <w:rPr>
                <w:rFonts w:cs="Times New Roman"/>
              </w:rPr>
            </w:pPr>
            <w:r w:rsidRPr="00B870AC">
              <w:rPr>
                <w:rFonts w:cs="Times New Roman"/>
              </w:rPr>
              <w:t>30,2....(merenje mernom trakom, zato što je sa prečnicom teško prići, preko ''krstića'')</w:t>
            </w:r>
          </w:p>
        </w:tc>
        <w:tc>
          <w:tcPr>
            <w:tcW w:w="3050" w:type="dxa"/>
            <w:tcBorders>
              <w:left w:val="single" w:sz="2" w:space="0" w:color="000000"/>
              <w:bottom w:val="single" w:sz="2" w:space="0" w:color="000000"/>
              <w:right w:val="single" w:sz="2" w:space="0" w:color="000000"/>
            </w:tcBorders>
            <w:shd w:val="clear" w:color="auto" w:fill="FFFFFF"/>
            <w:vAlign w:val="center"/>
          </w:tcPr>
          <w:p w:rsidR="000517C3" w:rsidRPr="00B870AC" w:rsidRDefault="000517C3" w:rsidP="00BD62A9">
            <w:pPr>
              <w:pStyle w:val="TableContents"/>
              <w:spacing w:after="0"/>
              <w:jc w:val="center"/>
            </w:pPr>
            <w:r w:rsidRPr="00B870AC">
              <w:rPr>
                <w:rFonts w:cs="Times New Roman"/>
              </w:rPr>
              <w:t>cm</w:t>
            </w:r>
          </w:p>
        </w:tc>
      </w:tr>
      <w:tr w:rsidR="000517C3" w:rsidRPr="00B870AC" w:rsidTr="00BD62A9">
        <w:tc>
          <w:tcPr>
            <w:tcW w:w="3023" w:type="dxa"/>
            <w:tcBorders>
              <w:left w:val="single" w:sz="2" w:space="0" w:color="000000"/>
              <w:bottom w:val="single" w:sz="2" w:space="0" w:color="000000"/>
            </w:tcBorders>
            <w:shd w:val="clear" w:color="auto" w:fill="FFFFFF"/>
            <w:vAlign w:val="center"/>
          </w:tcPr>
          <w:p w:rsidR="000517C3" w:rsidRPr="005350DA" w:rsidRDefault="000517C3" w:rsidP="00BD62A9">
            <w:pPr>
              <w:pStyle w:val="TableContents"/>
              <w:spacing w:after="0"/>
              <w:jc w:val="center"/>
              <w:rPr>
                <w:rFonts w:cs="Times New Roman"/>
                <w:color w:val="auto"/>
              </w:rPr>
            </w:pPr>
            <w:r w:rsidRPr="005350DA">
              <w:rPr>
                <w:rFonts w:cs="Times New Roman"/>
                <w:color w:val="auto"/>
              </w:rPr>
              <w:t>Prečnik stabla ispod određenog prečnika</w:t>
            </w:r>
          </w:p>
        </w:tc>
        <w:tc>
          <w:tcPr>
            <w:tcW w:w="301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left"/>
              <w:rPr>
                <w:rFonts w:cs="Times New Roman"/>
              </w:rPr>
            </w:pPr>
            <w:r w:rsidRPr="00B870AC">
              <w:rPr>
                <w:rFonts w:cs="Times New Roman"/>
              </w:rPr>
              <w:t>30,2....(merenje mernom trakom, zato što je sa prečnicom teško prići, preko ''krstića'')</w:t>
            </w:r>
          </w:p>
        </w:tc>
        <w:tc>
          <w:tcPr>
            <w:tcW w:w="3050" w:type="dxa"/>
            <w:tcBorders>
              <w:left w:val="single" w:sz="2" w:space="0" w:color="000000"/>
              <w:bottom w:val="single" w:sz="2" w:space="0" w:color="000000"/>
              <w:right w:val="single" w:sz="2" w:space="0" w:color="000000"/>
            </w:tcBorders>
            <w:shd w:val="clear" w:color="auto" w:fill="FFFFFF"/>
            <w:vAlign w:val="center"/>
          </w:tcPr>
          <w:p w:rsidR="000517C3" w:rsidRPr="00B870AC" w:rsidRDefault="000517C3" w:rsidP="00BD62A9">
            <w:pPr>
              <w:pStyle w:val="TableContents"/>
              <w:spacing w:after="0"/>
              <w:jc w:val="center"/>
            </w:pPr>
            <w:r w:rsidRPr="00B870AC">
              <w:rPr>
                <w:rFonts w:cs="Times New Roman"/>
              </w:rPr>
              <w:t>cm</w:t>
            </w:r>
          </w:p>
        </w:tc>
      </w:tr>
      <w:tr w:rsidR="000517C3" w:rsidRPr="00B870AC" w:rsidTr="00BD62A9">
        <w:tc>
          <w:tcPr>
            <w:tcW w:w="302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center"/>
              <w:rPr>
                <w:rFonts w:cs="Times New Roman"/>
              </w:rPr>
            </w:pPr>
            <w:r w:rsidRPr="00B870AC">
              <w:rPr>
                <w:rFonts w:cs="Times New Roman"/>
              </w:rPr>
              <w:t>Tip kerna</w:t>
            </w:r>
          </w:p>
        </w:tc>
        <w:tc>
          <w:tcPr>
            <w:tcW w:w="301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left"/>
              <w:rPr>
                <w:rFonts w:cs="Times New Roman"/>
              </w:rPr>
            </w:pPr>
            <w:r w:rsidRPr="00B870AC">
              <w:rPr>
                <w:rFonts w:cs="Times New Roman"/>
              </w:rPr>
              <w:t>Bez kerna, crveni okrugli kern, zvezdasti kern, trulež</w:t>
            </w:r>
          </w:p>
        </w:tc>
        <w:tc>
          <w:tcPr>
            <w:tcW w:w="3050" w:type="dxa"/>
            <w:tcBorders>
              <w:left w:val="single" w:sz="2" w:space="0" w:color="000000"/>
              <w:bottom w:val="single" w:sz="2" w:space="0" w:color="000000"/>
              <w:right w:val="single" w:sz="2" w:space="0" w:color="000000"/>
            </w:tcBorders>
            <w:shd w:val="clear" w:color="auto" w:fill="FFFFFF"/>
            <w:vAlign w:val="center"/>
          </w:tcPr>
          <w:p w:rsidR="000517C3" w:rsidRPr="00B870AC" w:rsidRDefault="000517C3" w:rsidP="00BD62A9">
            <w:pPr>
              <w:pStyle w:val="TableContents"/>
              <w:spacing w:after="0"/>
              <w:jc w:val="center"/>
            </w:pPr>
            <w:r w:rsidRPr="00B870AC">
              <w:rPr>
                <w:rFonts w:cs="Times New Roman"/>
              </w:rPr>
              <w:t>-</w:t>
            </w:r>
          </w:p>
        </w:tc>
      </w:tr>
      <w:tr w:rsidR="000517C3" w:rsidRPr="00B870AC" w:rsidTr="00BD62A9">
        <w:tc>
          <w:tcPr>
            <w:tcW w:w="302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center"/>
              <w:rPr>
                <w:rFonts w:cs="Times New Roman"/>
              </w:rPr>
            </w:pPr>
            <w:r w:rsidRPr="00B870AC">
              <w:rPr>
                <w:rFonts w:cs="Times New Roman"/>
              </w:rPr>
              <w:t>Prečnik kerna gore</w:t>
            </w:r>
          </w:p>
        </w:tc>
        <w:tc>
          <w:tcPr>
            <w:tcW w:w="301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left"/>
              <w:rPr>
                <w:rFonts w:cs="Times New Roman"/>
              </w:rPr>
            </w:pPr>
            <w:r w:rsidRPr="00B870AC">
              <w:rPr>
                <w:rFonts w:cs="Times New Roman"/>
              </w:rPr>
              <w:t>13,2... (najveći prečnik)</w:t>
            </w:r>
          </w:p>
        </w:tc>
        <w:tc>
          <w:tcPr>
            <w:tcW w:w="3050" w:type="dxa"/>
            <w:tcBorders>
              <w:left w:val="single" w:sz="2" w:space="0" w:color="000000"/>
              <w:bottom w:val="single" w:sz="2" w:space="0" w:color="000000"/>
              <w:right w:val="single" w:sz="2" w:space="0" w:color="000000"/>
            </w:tcBorders>
            <w:shd w:val="clear" w:color="auto" w:fill="FFFFFF"/>
            <w:vAlign w:val="center"/>
          </w:tcPr>
          <w:p w:rsidR="000517C3" w:rsidRPr="00B870AC" w:rsidRDefault="000517C3" w:rsidP="00BD62A9">
            <w:pPr>
              <w:pStyle w:val="TableContents"/>
              <w:spacing w:after="0"/>
              <w:jc w:val="center"/>
            </w:pPr>
            <w:r w:rsidRPr="00B870AC">
              <w:rPr>
                <w:rFonts w:cs="Times New Roman"/>
              </w:rPr>
              <w:t>cm</w:t>
            </w:r>
          </w:p>
        </w:tc>
      </w:tr>
      <w:tr w:rsidR="000517C3" w:rsidRPr="00B870AC" w:rsidTr="00BD62A9">
        <w:tc>
          <w:tcPr>
            <w:tcW w:w="302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center"/>
              <w:rPr>
                <w:rFonts w:cs="Times New Roman"/>
              </w:rPr>
            </w:pPr>
            <w:r w:rsidRPr="00B870AC">
              <w:rPr>
                <w:rFonts w:cs="Times New Roman"/>
              </w:rPr>
              <w:t>Prečnik kerna dole</w:t>
            </w:r>
          </w:p>
        </w:tc>
        <w:tc>
          <w:tcPr>
            <w:tcW w:w="301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left"/>
              <w:rPr>
                <w:rFonts w:cs="Times New Roman"/>
              </w:rPr>
            </w:pPr>
            <w:r w:rsidRPr="00B870AC">
              <w:rPr>
                <w:rFonts w:cs="Times New Roman"/>
              </w:rPr>
              <w:t>13,2... (najveći prečnik)</w:t>
            </w:r>
          </w:p>
        </w:tc>
        <w:tc>
          <w:tcPr>
            <w:tcW w:w="3050" w:type="dxa"/>
            <w:tcBorders>
              <w:left w:val="single" w:sz="2" w:space="0" w:color="000000"/>
              <w:bottom w:val="single" w:sz="2" w:space="0" w:color="000000"/>
              <w:right w:val="single" w:sz="2" w:space="0" w:color="000000"/>
            </w:tcBorders>
            <w:shd w:val="clear" w:color="auto" w:fill="FFFFFF"/>
            <w:vAlign w:val="center"/>
          </w:tcPr>
          <w:p w:rsidR="000517C3" w:rsidRPr="00B870AC" w:rsidRDefault="000517C3" w:rsidP="00BD62A9">
            <w:pPr>
              <w:pStyle w:val="TableContents"/>
              <w:spacing w:after="0"/>
              <w:jc w:val="center"/>
            </w:pPr>
            <w:r w:rsidRPr="00B870AC">
              <w:rPr>
                <w:rFonts w:cs="Times New Roman"/>
              </w:rPr>
              <w:t>cm</w:t>
            </w:r>
          </w:p>
        </w:tc>
      </w:tr>
      <w:tr w:rsidR="000517C3" w:rsidRPr="00B870AC" w:rsidTr="00BD62A9">
        <w:tc>
          <w:tcPr>
            <w:tcW w:w="302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center"/>
              <w:rPr>
                <w:rFonts w:cs="Times New Roman"/>
              </w:rPr>
            </w:pPr>
            <w:r w:rsidRPr="00B870AC">
              <w:rPr>
                <w:rFonts w:cs="Times New Roman"/>
              </w:rPr>
              <w:t>Snimanje</w:t>
            </w:r>
          </w:p>
        </w:tc>
        <w:tc>
          <w:tcPr>
            <w:tcW w:w="301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left"/>
              <w:rPr>
                <w:rFonts w:cs="Times New Roman"/>
              </w:rPr>
            </w:pPr>
            <w:r w:rsidRPr="00B870AC">
              <w:rPr>
                <w:rFonts w:cs="Times New Roman"/>
              </w:rPr>
              <w:t>Datum</w:t>
            </w:r>
          </w:p>
        </w:tc>
        <w:tc>
          <w:tcPr>
            <w:tcW w:w="3050" w:type="dxa"/>
            <w:tcBorders>
              <w:left w:val="single" w:sz="2" w:space="0" w:color="000000"/>
              <w:bottom w:val="single" w:sz="2" w:space="0" w:color="000000"/>
              <w:right w:val="single" w:sz="2" w:space="0" w:color="000000"/>
            </w:tcBorders>
            <w:shd w:val="clear" w:color="auto" w:fill="FFFFFF"/>
            <w:vAlign w:val="center"/>
          </w:tcPr>
          <w:p w:rsidR="000517C3" w:rsidRPr="00B870AC" w:rsidRDefault="000517C3" w:rsidP="00BD62A9">
            <w:pPr>
              <w:pStyle w:val="TableContents"/>
              <w:spacing w:after="0"/>
              <w:jc w:val="center"/>
            </w:pPr>
            <w:r w:rsidRPr="00B870AC">
              <w:rPr>
                <w:rFonts w:cs="Times New Roman"/>
              </w:rPr>
              <w:t>-</w:t>
            </w:r>
          </w:p>
        </w:tc>
      </w:tr>
      <w:tr w:rsidR="000517C3" w:rsidRPr="00B870AC" w:rsidTr="00BD62A9">
        <w:tc>
          <w:tcPr>
            <w:tcW w:w="302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center"/>
              <w:rPr>
                <w:rFonts w:cs="Times New Roman"/>
              </w:rPr>
            </w:pPr>
            <w:r w:rsidRPr="00B870AC">
              <w:rPr>
                <w:rFonts w:cs="Times New Roman"/>
              </w:rPr>
              <w:t>Naznake</w:t>
            </w:r>
          </w:p>
        </w:tc>
        <w:tc>
          <w:tcPr>
            <w:tcW w:w="3013"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spacing w:after="0"/>
              <w:jc w:val="left"/>
              <w:rPr>
                <w:rFonts w:cs="Times New Roman"/>
              </w:rPr>
            </w:pPr>
            <w:r w:rsidRPr="00B870AC">
              <w:rPr>
                <w:rFonts w:cs="Times New Roman"/>
              </w:rPr>
              <w:t>.....</w:t>
            </w:r>
          </w:p>
        </w:tc>
        <w:tc>
          <w:tcPr>
            <w:tcW w:w="3050" w:type="dxa"/>
            <w:tcBorders>
              <w:left w:val="single" w:sz="2" w:space="0" w:color="000000"/>
              <w:bottom w:val="single" w:sz="2" w:space="0" w:color="000000"/>
              <w:right w:val="single" w:sz="2" w:space="0" w:color="000000"/>
            </w:tcBorders>
            <w:shd w:val="clear" w:color="auto" w:fill="FFFFFF"/>
            <w:vAlign w:val="center"/>
          </w:tcPr>
          <w:p w:rsidR="000517C3" w:rsidRPr="00B870AC" w:rsidRDefault="000517C3" w:rsidP="00BD62A9">
            <w:pPr>
              <w:pStyle w:val="TableContents"/>
              <w:spacing w:after="0"/>
              <w:jc w:val="center"/>
            </w:pPr>
            <w:r w:rsidRPr="00B870AC">
              <w:rPr>
                <w:rFonts w:cs="Times New Roman"/>
              </w:rPr>
              <w:t>-</w:t>
            </w:r>
          </w:p>
        </w:tc>
      </w:tr>
    </w:tbl>
    <w:p w:rsidR="000517C3" w:rsidRDefault="000517C3" w:rsidP="000517C3">
      <w:pPr>
        <w:rPr>
          <w:b/>
        </w:rPr>
      </w:pPr>
    </w:p>
    <w:p w:rsidR="000517C3" w:rsidRPr="00B870AC" w:rsidRDefault="000517C3" w:rsidP="000517C3">
      <w:pPr>
        <w:rPr>
          <w:b/>
        </w:rPr>
      </w:pPr>
      <w:r w:rsidRPr="00B870AC">
        <w:rPr>
          <w:b/>
        </w:rPr>
        <w:t>Napomena:</w:t>
      </w:r>
    </w:p>
    <w:p w:rsidR="000517C3" w:rsidRDefault="000517C3" w:rsidP="000517C3">
      <w:r w:rsidRPr="00B870AC">
        <w:t>Crveni kern uključuje: kern nastao od ozleda (Wundkern), asimetrični kern (asymmetrischer Kern), kern u obliku koncentričnih krugova (Wolkenkern).</w:t>
      </w:r>
    </w:p>
    <w:p w:rsidR="000517C3" w:rsidRDefault="000517C3" w:rsidP="000517C3"/>
    <w:p w:rsidR="000517C3" w:rsidRPr="00B870AC" w:rsidRDefault="000517C3" w:rsidP="000517C3">
      <w:r>
        <w:t>Slika 10. Crveni kern</w:t>
      </w:r>
    </w:p>
    <w:p w:rsidR="000517C3" w:rsidRPr="00B870AC" w:rsidRDefault="000517C3" w:rsidP="000517C3">
      <w:pPr>
        <w:jc w:val="center"/>
      </w:pPr>
      <w:r w:rsidRPr="00B9713A">
        <w:rPr>
          <w:noProof/>
          <w:lang w:val="en-GB" w:eastAsia="en-GB"/>
        </w:rPr>
        <w:drawing>
          <wp:inline distT="0" distB="0" distL="0" distR="0" wp14:anchorId="6CEAF82B" wp14:editId="0D3F7C7D">
            <wp:extent cx="2862580" cy="2313940"/>
            <wp:effectExtent l="0" t="0" r="0" b="0"/>
            <wp:docPr id="127" name="Picture 127" descr="30-11-2009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30-11-2009 20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62580" cy="2313940"/>
                    </a:xfrm>
                    <a:prstGeom prst="rect">
                      <a:avLst/>
                    </a:prstGeom>
                    <a:noFill/>
                    <a:ln>
                      <a:noFill/>
                    </a:ln>
                  </pic:spPr>
                </pic:pic>
              </a:graphicData>
            </a:graphic>
          </wp:inline>
        </w:drawing>
      </w:r>
    </w:p>
    <w:p w:rsidR="000517C3" w:rsidRPr="00B870AC" w:rsidRDefault="000517C3" w:rsidP="000517C3">
      <w:r>
        <w:t>Slika 11. Zvezdasti kern</w:t>
      </w:r>
    </w:p>
    <w:p w:rsidR="000517C3" w:rsidRPr="00B870AC" w:rsidRDefault="000517C3" w:rsidP="000517C3">
      <w:pPr>
        <w:jc w:val="center"/>
      </w:pPr>
      <w:r w:rsidRPr="00B870AC">
        <w:rPr>
          <w:noProof/>
          <w:lang w:val="en-GB" w:eastAsia="en-GB"/>
        </w:rPr>
        <w:drawing>
          <wp:inline distT="0" distB="0" distL="0" distR="0" wp14:anchorId="57978C6B" wp14:editId="6BF2C9DF">
            <wp:extent cx="2639695" cy="178879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39695" cy="1788795"/>
                    </a:xfrm>
                    <a:prstGeom prst="rect">
                      <a:avLst/>
                    </a:prstGeom>
                    <a:solidFill>
                      <a:srgbClr val="FFFFFF"/>
                    </a:solidFill>
                    <a:ln>
                      <a:noFill/>
                    </a:ln>
                  </pic:spPr>
                </pic:pic>
              </a:graphicData>
            </a:graphic>
          </wp:inline>
        </w:drawing>
      </w:r>
    </w:p>
    <w:p w:rsidR="000517C3" w:rsidRDefault="000517C3" w:rsidP="000517C3"/>
    <w:p w:rsidR="000517C3" w:rsidRDefault="000517C3" w:rsidP="000517C3"/>
    <w:p w:rsidR="000517C3" w:rsidRDefault="000517C3" w:rsidP="000517C3"/>
    <w:p w:rsidR="000517C3" w:rsidRDefault="000517C3" w:rsidP="000517C3"/>
    <w:p w:rsidR="000517C3" w:rsidRPr="00B870AC" w:rsidRDefault="000517C3" w:rsidP="000517C3">
      <w:r>
        <w:t xml:space="preserve">Slika 12. </w:t>
      </w:r>
      <w:r w:rsidRPr="00B870AC">
        <w:t>Kern</w:t>
      </w:r>
      <w:r>
        <w:t xml:space="preserve"> u obliku koncentričnih krugova</w:t>
      </w:r>
    </w:p>
    <w:p w:rsidR="000517C3" w:rsidRPr="00B870AC" w:rsidRDefault="000517C3" w:rsidP="000517C3">
      <w:pPr>
        <w:jc w:val="center"/>
      </w:pPr>
      <w:r w:rsidRPr="00B870AC">
        <w:rPr>
          <w:noProof/>
          <w:lang w:val="en-GB" w:eastAsia="en-GB"/>
        </w:rPr>
        <w:drawing>
          <wp:inline distT="0" distB="0" distL="0" distR="0" wp14:anchorId="5C376A85" wp14:editId="54FE498E">
            <wp:extent cx="2377440" cy="163766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9">
                      <a:extLst>
                        <a:ext uri="{28A0092B-C50C-407E-A947-70E740481C1C}">
                          <a14:useLocalDpi xmlns:a14="http://schemas.microsoft.com/office/drawing/2010/main" val="0"/>
                        </a:ext>
                      </a:extLst>
                    </a:blip>
                    <a:srcRect b="8022"/>
                    <a:stretch>
                      <a:fillRect/>
                    </a:stretch>
                  </pic:blipFill>
                  <pic:spPr bwMode="auto">
                    <a:xfrm>
                      <a:off x="0" y="0"/>
                      <a:ext cx="2377440" cy="1637665"/>
                    </a:xfrm>
                    <a:prstGeom prst="rect">
                      <a:avLst/>
                    </a:prstGeom>
                    <a:solidFill>
                      <a:srgbClr val="FFFFFF"/>
                    </a:solidFill>
                    <a:ln>
                      <a:noFill/>
                    </a:ln>
                  </pic:spPr>
                </pic:pic>
              </a:graphicData>
            </a:graphic>
          </wp:inline>
        </w:drawing>
      </w:r>
    </w:p>
    <w:p w:rsidR="000517C3" w:rsidRDefault="000517C3" w:rsidP="000517C3">
      <w:pPr>
        <w:jc w:val="center"/>
      </w:pPr>
    </w:p>
    <w:p w:rsidR="000517C3" w:rsidRDefault="000517C3" w:rsidP="000517C3">
      <w:pPr>
        <w:jc w:val="center"/>
      </w:pPr>
    </w:p>
    <w:p w:rsidR="000517C3" w:rsidRPr="00B870AC" w:rsidRDefault="000517C3" w:rsidP="000517C3">
      <w:pPr>
        <w:jc w:val="center"/>
      </w:pPr>
      <w:r>
        <w:t>’’Snimački’’ list za prikupljanje podataka o ’’kernu’’</w:t>
      </w:r>
    </w:p>
    <w:p w:rsidR="000517C3" w:rsidRPr="00B870AC" w:rsidRDefault="00B100AC" w:rsidP="000517C3">
      <w:r>
        <w:lastRenderedPageBreak/>
        <w:object w:dxaOrig="1440" w:dyaOrig="1440">
          <v:shape id="_x0000_s1028" type="#_x0000_t75" style="position:absolute;left:0;text-align:left;margin-left:0;margin-top:11.65pt;width:445.45pt;height:159.2pt;z-index:251660288;mso-wrap-distance-left:0;mso-wrap-distance-right:0;mso-position-horizontal:center" filled="t" stroked="t">
            <v:fill color2="black"/>
            <v:imagedata r:id="rId30" o:title=""/>
            <w10:wrap type="square" side="largest"/>
          </v:shape>
          <o:OLEObject Type="Embed" ProgID="Excel.Sheet.8" ShapeID="_x0000_s1028" DrawAspect="Content" ObjectID="_1573122272" r:id="rId31"/>
        </w:object>
      </w:r>
    </w:p>
    <w:p w:rsidR="000517C3" w:rsidRPr="00B870AC" w:rsidRDefault="000517C3" w:rsidP="006047D8">
      <w:pPr>
        <w:pStyle w:val="Heading3"/>
        <w:numPr>
          <w:ilvl w:val="2"/>
          <w:numId w:val="11"/>
        </w:numPr>
        <w:suppressAutoHyphens/>
        <w:spacing w:before="200" w:after="200"/>
        <w:jc w:val="both"/>
        <w:rPr>
          <w:rFonts w:cs="Times New Roman"/>
          <w:lang w:val="sr-Latn-RS"/>
        </w:rPr>
      </w:pPr>
      <w:bookmarkStart w:id="102" w:name="_Toc490123561"/>
      <w:bookmarkStart w:id="103" w:name="_Toc499380469"/>
      <w:r w:rsidRPr="00B870AC">
        <w:rPr>
          <w:szCs w:val="26"/>
          <w:lang w:val="sr-Latn-RS"/>
        </w:rPr>
        <w:t>Merenje debljine grana</w:t>
      </w:r>
      <w:bookmarkEnd w:id="102"/>
      <w:bookmarkEnd w:id="103"/>
    </w:p>
    <w:p w:rsidR="000517C3" w:rsidRPr="008F4ABE" w:rsidRDefault="000517C3" w:rsidP="006047D8">
      <w:pPr>
        <w:numPr>
          <w:ilvl w:val="0"/>
          <w:numId w:val="21"/>
        </w:numPr>
        <w:suppressAutoHyphens/>
        <w:spacing w:after="200" w:line="276" w:lineRule="auto"/>
        <w:rPr>
          <w:sz w:val="24"/>
        </w:rPr>
      </w:pPr>
      <w:r w:rsidRPr="008F4ABE">
        <w:rPr>
          <w:sz w:val="24"/>
        </w:rPr>
        <w:t>Obavezna merenja</w:t>
      </w:r>
    </w:p>
    <w:p w:rsidR="000517C3" w:rsidRPr="008F4ABE" w:rsidRDefault="000517C3" w:rsidP="000517C3">
      <w:pPr>
        <w:rPr>
          <w:sz w:val="24"/>
        </w:rPr>
      </w:pPr>
      <w:r w:rsidRPr="008F4ABE">
        <w:rPr>
          <w:sz w:val="24"/>
        </w:rPr>
        <w:t>-</w:t>
      </w:r>
      <w:r w:rsidRPr="008F4ABE">
        <w:rPr>
          <w:sz w:val="24"/>
        </w:rPr>
        <w:tab/>
        <w:t>visina početka grane</w:t>
      </w:r>
    </w:p>
    <w:p w:rsidR="000517C3" w:rsidRPr="008F4ABE" w:rsidRDefault="000517C3" w:rsidP="000517C3">
      <w:pPr>
        <w:rPr>
          <w:sz w:val="24"/>
        </w:rPr>
      </w:pPr>
      <w:r w:rsidRPr="008F4ABE">
        <w:rPr>
          <w:sz w:val="24"/>
        </w:rPr>
        <w:t>-</w:t>
      </w:r>
      <w:r w:rsidRPr="008F4ABE">
        <w:rPr>
          <w:sz w:val="24"/>
        </w:rPr>
        <w:tab/>
      </w:r>
      <w:r>
        <w:rPr>
          <w:sz w:val="24"/>
        </w:rPr>
        <w:t>podatak o tome da li je pojedinačna grana ili pršljen</w:t>
      </w:r>
    </w:p>
    <w:p w:rsidR="000517C3" w:rsidRPr="008F4ABE" w:rsidRDefault="000517C3" w:rsidP="000517C3">
      <w:pPr>
        <w:rPr>
          <w:sz w:val="24"/>
        </w:rPr>
      </w:pPr>
      <w:r>
        <w:rPr>
          <w:sz w:val="24"/>
        </w:rPr>
        <w:t>-</w:t>
      </w:r>
      <w:r>
        <w:rPr>
          <w:sz w:val="24"/>
        </w:rPr>
        <w:tab/>
        <w:t>broj živih/</w:t>
      </w:r>
      <w:r w:rsidRPr="008F4ABE">
        <w:rPr>
          <w:sz w:val="24"/>
        </w:rPr>
        <w:t xml:space="preserve">mrtvih grana na </w:t>
      </w:r>
      <w:r>
        <w:rPr>
          <w:sz w:val="24"/>
        </w:rPr>
        <w:t xml:space="preserve">mestu na stablu gde se nalaze </w:t>
      </w:r>
      <w:r w:rsidRPr="008F4ABE">
        <w:rPr>
          <w:sz w:val="24"/>
        </w:rPr>
        <w:t>g</w:t>
      </w:r>
      <w:r>
        <w:rPr>
          <w:sz w:val="24"/>
        </w:rPr>
        <w:t xml:space="preserve">rane (misli se na tip grananja </w:t>
      </w:r>
      <w:r w:rsidRPr="008F4ABE">
        <w:rPr>
          <w:sz w:val="24"/>
        </w:rPr>
        <w:t>koji odgovara pršljenovima)</w:t>
      </w:r>
    </w:p>
    <w:p w:rsidR="000517C3" w:rsidRPr="0031012F" w:rsidRDefault="000517C3" w:rsidP="000517C3">
      <w:pPr>
        <w:rPr>
          <w:sz w:val="24"/>
          <w:lang w:val="en-GB"/>
        </w:rPr>
      </w:pPr>
      <w:r w:rsidRPr="0031012F">
        <w:rPr>
          <w:sz w:val="24"/>
          <w:lang w:val="en-GB"/>
        </w:rPr>
        <w:t>-</w:t>
      </w:r>
      <w:r w:rsidRPr="0031012F">
        <w:rPr>
          <w:sz w:val="24"/>
          <w:lang w:val="en-GB"/>
        </w:rPr>
        <w:tab/>
        <w:t>prečnik grane d</w:t>
      </w:r>
      <w:r w:rsidRPr="0031012F">
        <w:rPr>
          <w:sz w:val="24"/>
          <w:vertAlign w:val="subscript"/>
          <w:lang w:val="en-GB"/>
        </w:rPr>
        <w:t>1</w:t>
      </w:r>
      <w:r w:rsidRPr="0031012F">
        <w:rPr>
          <w:sz w:val="24"/>
          <w:lang w:val="en-GB"/>
        </w:rPr>
        <w:t xml:space="preserve"> i d</w:t>
      </w:r>
      <w:r w:rsidRPr="0031012F">
        <w:rPr>
          <w:sz w:val="24"/>
          <w:vertAlign w:val="subscript"/>
          <w:lang w:val="en-GB"/>
        </w:rPr>
        <w:t>2</w:t>
      </w:r>
    </w:p>
    <w:p w:rsidR="000517C3" w:rsidRPr="0031012F" w:rsidRDefault="000517C3" w:rsidP="000517C3">
      <w:pPr>
        <w:rPr>
          <w:sz w:val="24"/>
          <w:lang w:val="en-GB"/>
        </w:rPr>
      </w:pPr>
      <w:r w:rsidRPr="0031012F">
        <w:rPr>
          <w:sz w:val="24"/>
          <w:lang w:val="en-GB"/>
        </w:rPr>
        <w:t>-</w:t>
      </w:r>
      <w:r w:rsidRPr="0031012F">
        <w:rPr>
          <w:sz w:val="24"/>
          <w:lang w:val="en-GB"/>
        </w:rPr>
        <w:tab/>
        <w:t>status grane (živa / mrtva)</w:t>
      </w:r>
    </w:p>
    <w:p w:rsidR="000517C3" w:rsidRPr="008F4ABE" w:rsidRDefault="000517C3" w:rsidP="000517C3">
      <w:pPr>
        <w:rPr>
          <w:sz w:val="24"/>
        </w:rPr>
      </w:pPr>
      <w:r w:rsidRPr="008F4ABE">
        <w:rPr>
          <w:sz w:val="24"/>
        </w:rPr>
        <w:t>-</w:t>
      </w:r>
      <w:r w:rsidRPr="008F4ABE">
        <w:rPr>
          <w:sz w:val="24"/>
        </w:rPr>
        <w:tab/>
        <w:t>najdeblja grana je na početku grana (da/ne)</w:t>
      </w:r>
    </w:p>
    <w:p w:rsidR="000517C3" w:rsidRPr="008F4ABE" w:rsidRDefault="000517C3" w:rsidP="000517C3">
      <w:pPr>
        <w:rPr>
          <w:sz w:val="24"/>
        </w:rPr>
      </w:pPr>
      <w:r w:rsidRPr="008F4ABE">
        <w:rPr>
          <w:sz w:val="24"/>
        </w:rPr>
        <w:t>-</w:t>
      </w:r>
      <w:r w:rsidRPr="008F4ABE">
        <w:rPr>
          <w:sz w:val="24"/>
        </w:rPr>
        <w:tab/>
        <w:t>tip grane</w:t>
      </w:r>
    </w:p>
    <w:p w:rsidR="000517C3" w:rsidRPr="008F4ABE" w:rsidRDefault="000517C3" w:rsidP="000517C3">
      <w:pPr>
        <w:rPr>
          <w:sz w:val="24"/>
        </w:rPr>
      </w:pPr>
      <w:r w:rsidRPr="008F4ABE">
        <w:rPr>
          <w:sz w:val="24"/>
        </w:rPr>
        <w:t>-</w:t>
      </w:r>
      <w:r w:rsidRPr="008F4ABE">
        <w:rPr>
          <w:sz w:val="24"/>
        </w:rPr>
        <w:tab/>
        <w:t>dužina stabla</w:t>
      </w:r>
    </w:p>
    <w:p w:rsidR="000517C3" w:rsidRPr="008F4ABE" w:rsidRDefault="000517C3" w:rsidP="006047D8">
      <w:pPr>
        <w:numPr>
          <w:ilvl w:val="0"/>
          <w:numId w:val="21"/>
        </w:numPr>
        <w:suppressAutoHyphens/>
        <w:spacing w:after="200" w:line="276" w:lineRule="auto"/>
        <w:rPr>
          <w:sz w:val="24"/>
        </w:rPr>
      </w:pPr>
      <w:r w:rsidRPr="008F4ABE">
        <w:rPr>
          <w:sz w:val="24"/>
        </w:rPr>
        <w:t>Opciona merenja</w:t>
      </w:r>
    </w:p>
    <w:p w:rsidR="000517C3" w:rsidRPr="008F4ABE" w:rsidRDefault="000517C3" w:rsidP="000517C3">
      <w:pPr>
        <w:rPr>
          <w:sz w:val="24"/>
        </w:rPr>
      </w:pPr>
      <w:r w:rsidRPr="008F4ABE">
        <w:rPr>
          <w:sz w:val="24"/>
        </w:rPr>
        <w:t xml:space="preserve">- </w:t>
      </w:r>
      <w:r w:rsidRPr="008F4ABE">
        <w:rPr>
          <w:sz w:val="24"/>
        </w:rPr>
        <w:tab/>
        <w:t>prečnik stabla (cm)</w:t>
      </w:r>
    </w:p>
    <w:p w:rsidR="000517C3" w:rsidRPr="008F4ABE" w:rsidRDefault="000517C3" w:rsidP="000517C3">
      <w:pPr>
        <w:rPr>
          <w:sz w:val="24"/>
        </w:rPr>
      </w:pPr>
      <w:r w:rsidRPr="008F4ABE">
        <w:rPr>
          <w:sz w:val="24"/>
        </w:rPr>
        <w:t xml:space="preserve">- </w:t>
      </w:r>
      <w:r w:rsidRPr="008F4ABE">
        <w:rPr>
          <w:sz w:val="24"/>
        </w:rPr>
        <w:tab/>
        <w:t>dužina grane (metrima)</w:t>
      </w:r>
    </w:p>
    <w:p w:rsidR="000517C3" w:rsidRPr="008F4ABE" w:rsidRDefault="000517C3" w:rsidP="000517C3">
      <w:pPr>
        <w:rPr>
          <w:sz w:val="24"/>
        </w:rPr>
      </w:pPr>
      <w:r w:rsidRPr="008F4ABE">
        <w:rPr>
          <w:sz w:val="24"/>
        </w:rPr>
        <w:t xml:space="preserve">- </w:t>
      </w:r>
      <w:r w:rsidRPr="008F4ABE">
        <w:rPr>
          <w:sz w:val="24"/>
        </w:rPr>
        <w:tab/>
        <w:t>ugao grane (stepeni)</w:t>
      </w:r>
    </w:p>
    <w:p w:rsidR="000517C3" w:rsidRPr="008F4ABE" w:rsidRDefault="000517C3" w:rsidP="000517C3">
      <w:pPr>
        <w:rPr>
          <w:sz w:val="24"/>
        </w:rPr>
      </w:pPr>
      <w:r w:rsidRPr="008F4ABE">
        <w:rPr>
          <w:sz w:val="24"/>
        </w:rPr>
        <w:t xml:space="preserve">- </w:t>
      </w:r>
      <w:r w:rsidRPr="008F4ABE">
        <w:rPr>
          <w:sz w:val="24"/>
        </w:rPr>
        <w:tab/>
        <w:t>položaj grane</w:t>
      </w:r>
    </w:p>
    <w:p w:rsidR="000517C3" w:rsidRPr="008F4ABE" w:rsidRDefault="000517C3" w:rsidP="000517C3">
      <w:pPr>
        <w:rPr>
          <w:sz w:val="24"/>
        </w:rPr>
      </w:pPr>
      <w:r w:rsidRPr="008F4ABE">
        <w:rPr>
          <w:sz w:val="24"/>
        </w:rPr>
        <w:t xml:space="preserve">- </w:t>
      </w:r>
      <w:r w:rsidRPr="008F4ABE">
        <w:rPr>
          <w:sz w:val="24"/>
        </w:rPr>
        <w:tab/>
        <w:t>datum merenja</w:t>
      </w:r>
    </w:p>
    <w:p w:rsidR="000517C3" w:rsidRPr="008F4ABE" w:rsidRDefault="000517C3" w:rsidP="000517C3">
      <w:pPr>
        <w:rPr>
          <w:sz w:val="24"/>
        </w:rPr>
      </w:pPr>
      <w:r w:rsidRPr="008F4ABE">
        <w:rPr>
          <w:sz w:val="24"/>
          <w:u w:val="single"/>
        </w:rPr>
        <w:t>Instrukcije pri premeru pod tačkom 1:</w:t>
      </w:r>
    </w:p>
    <w:p w:rsidR="000517C3" w:rsidRPr="008F4ABE" w:rsidRDefault="000517C3" w:rsidP="000517C3">
      <w:pPr>
        <w:rPr>
          <w:sz w:val="24"/>
        </w:rPr>
      </w:pPr>
      <w:r w:rsidRPr="008F4ABE">
        <w:rPr>
          <w:sz w:val="24"/>
        </w:rPr>
        <w:t>Za svaku merenu granu je određena visina početka te grane na stablu. Snimanje može biti obavljeno kako za pojedinačnu granu</w:t>
      </w:r>
      <w:r>
        <w:rPr>
          <w:sz w:val="24"/>
        </w:rPr>
        <w:t>,</w:t>
      </w:r>
      <w:r w:rsidRPr="008F4ABE">
        <w:rPr>
          <w:sz w:val="24"/>
        </w:rPr>
        <w:t xml:space="preserve"> tako i za više grana na jednom pršljenu. Kada se meri više grana na jednom pršljenu onda je određena samo jedna visina ili visina početka pršljena</w:t>
      </w:r>
      <w:r>
        <w:rPr>
          <w:sz w:val="24"/>
        </w:rPr>
        <w:t>,</w:t>
      </w:r>
      <w:r w:rsidRPr="008F4ABE">
        <w:rPr>
          <w:sz w:val="24"/>
        </w:rPr>
        <w:t xml:space="preserve"> koja </w:t>
      </w:r>
      <w:r>
        <w:rPr>
          <w:sz w:val="24"/>
        </w:rPr>
        <w:t>je jednaka</w:t>
      </w:r>
      <w:r w:rsidRPr="008F4ABE">
        <w:rPr>
          <w:sz w:val="24"/>
        </w:rPr>
        <w:t xml:space="preserve"> za sve grane u pršljenu.</w:t>
      </w:r>
    </w:p>
    <w:p w:rsidR="000517C3" w:rsidRPr="008F4ABE" w:rsidRDefault="000517C3" w:rsidP="000517C3">
      <w:pPr>
        <w:rPr>
          <w:sz w:val="24"/>
        </w:rPr>
      </w:pPr>
      <w:r w:rsidRPr="008F4ABE">
        <w:rPr>
          <w:sz w:val="24"/>
        </w:rPr>
        <w:t>Ukoliko postoji više grana na jednoj merenoj visini početka grane, onda se meri samo jedna najdeblja grana u pršljenu, kao i dodatne informacije, koliko mnogo ima suvih i zelenih grana u pršljenu.</w:t>
      </w:r>
    </w:p>
    <w:p w:rsidR="000517C3" w:rsidRPr="008F4ABE" w:rsidRDefault="000517C3" w:rsidP="000517C3">
      <w:pPr>
        <w:rPr>
          <w:sz w:val="24"/>
        </w:rPr>
      </w:pPr>
      <w:r w:rsidRPr="008F4ABE">
        <w:rPr>
          <w:sz w:val="24"/>
        </w:rPr>
        <w:lastRenderedPageBreak/>
        <w:t xml:space="preserve">Prečnik grane pri osnovi se meri sa šublerom na cm preciznosti počevši od stabla odnosno insercije grane u stablo, u dva unakrsna pravca. </w:t>
      </w:r>
      <w:r w:rsidRPr="0031012F">
        <w:rPr>
          <w:sz w:val="24"/>
          <w:lang w:val="en-GB"/>
        </w:rPr>
        <w:t>Prvi prečnik se meri upravno na osu stabla (d</w:t>
      </w:r>
      <w:r w:rsidRPr="0031012F">
        <w:rPr>
          <w:sz w:val="24"/>
          <w:vertAlign w:val="subscript"/>
          <w:lang w:val="en-GB"/>
        </w:rPr>
        <w:t>1</w:t>
      </w:r>
      <w:r w:rsidRPr="0031012F">
        <w:rPr>
          <w:sz w:val="24"/>
          <w:lang w:val="en-GB"/>
        </w:rPr>
        <w:t xml:space="preserve"> - debljina grane), a drugi prečnik paralelno sa osom stabla (d</w:t>
      </w:r>
      <w:r w:rsidRPr="0031012F">
        <w:rPr>
          <w:sz w:val="24"/>
          <w:vertAlign w:val="subscript"/>
          <w:lang w:val="en-GB"/>
        </w:rPr>
        <w:t>2</w:t>
      </w:r>
      <w:r w:rsidRPr="0031012F">
        <w:rPr>
          <w:sz w:val="24"/>
          <w:lang w:val="en-GB"/>
        </w:rPr>
        <w:t xml:space="preserve"> - visina grane). </w:t>
      </w:r>
      <w:r w:rsidRPr="008F4ABE">
        <w:rPr>
          <w:sz w:val="24"/>
        </w:rPr>
        <w:t xml:space="preserve">Za svaku merenu granu određeno je trenutno stanje kore (m. Ri. / o. Ri. - </w:t>
      </w:r>
      <w:r w:rsidRPr="008F4ABE">
        <w:rPr>
          <w:i/>
          <w:iCs/>
          <w:sz w:val="24"/>
        </w:rPr>
        <w:t>mit Rinde / ohne Rinde,</w:t>
      </w:r>
      <w:r w:rsidRPr="008F4ABE">
        <w:rPr>
          <w:sz w:val="24"/>
        </w:rPr>
        <w:t xml:space="preserve"> sa ili bez kore).</w:t>
      </w:r>
    </w:p>
    <w:p w:rsidR="000517C3" w:rsidRPr="008F4ABE" w:rsidRDefault="000517C3" w:rsidP="000517C3">
      <w:pPr>
        <w:rPr>
          <w:i/>
          <w:iCs/>
          <w:sz w:val="24"/>
        </w:rPr>
      </w:pPr>
      <w:r w:rsidRPr="008F4ABE">
        <w:rPr>
          <w:sz w:val="24"/>
        </w:rPr>
        <w:t xml:space="preserve">Svakoj izmerenoj grani se pripisuje tip grane (normalna grana, </w:t>
      </w:r>
      <w:r w:rsidRPr="008F4ABE">
        <w:rPr>
          <w:i/>
          <w:iCs/>
          <w:sz w:val="24"/>
        </w:rPr>
        <w:t>Steilast</w:t>
      </w:r>
      <w:r w:rsidRPr="008F4ABE">
        <w:rPr>
          <w:sz w:val="24"/>
        </w:rPr>
        <w:t xml:space="preserve"> - ''strma'' grana, </w:t>
      </w:r>
      <w:r w:rsidRPr="008F4ABE">
        <w:rPr>
          <w:i/>
          <w:iCs/>
          <w:sz w:val="24"/>
        </w:rPr>
        <w:t>Klebast</w:t>
      </w:r>
      <w:r w:rsidRPr="008F4ABE">
        <w:rPr>
          <w:sz w:val="24"/>
        </w:rPr>
        <w:t xml:space="preserve"> - grana formirana od vodenih izbojaka čija je glavna karakteristika znatno tanja kora od ostalih grana; često je prisutna kod crne jove). Ako je prisutno više tipova grana na istoj visini početka grane i ako se metodologija odnosi samo na uzorkovanje najdeblje grane, mora biti merena po jedna najdeblja grana od svih prisutnih tipova grana.</w:t>
      </w:r>
    </w:p>
    <w:p w:rsidR="000517C3" w:rsidRPr="00B870AC" w:rsidRDefault="000517C3" w:rsidP="000517C3">
      <w:r>
        <w:t>Slika 13. ’’</w:t>
      </w:r>
      <w:r w:rsidRPr="00B870AC">
        <w:rPr>
          <w:i/>
          <w:iCs/>
        </w:rPr>
        <w:t>Steilast</w:t>
      </w:r>
      <w:r>
        <w:rPr>
          <w:iCs/>
        </w:rPr>
        <w:t>’’</w:t>
      </w:r>
      <w:r>
        <w:rPr>
          <w:i/>
          <w:iCs/>
        </w:rPr>
        <w:t xml:space="preserve"> </w:t>
      </w:r>
      <w:r w:rsidRPr="008F4ABE">
        <w:rPr>
          <w:sz w:val="24"/>
        </w:rPr>
        <w:t>tip grane</w:t>
      </w:r>
      <w:r>
        <w:rPr>
          <w:sz w:val="24"/>
        </w:rPr>
        <w:t>.</w:t>
      </w:r>
    </w:p>
    <w:p w:rsidR="000517C3" w:rsidRPr="00B870AC" w:rsidRDefault="000517C3" w:rsidP="000517C3">
      <w:pPr>
        <w:jc w:val="center"/>
      </w:pPr>
      <w:r w:rsidRPr="00B870AC">
        <w:rPr>
          <w:noProof/>
          <w:lang w:val="en-GB" w:eastAsia="en-GB"/>
        </w:rPr>
        <w:drawing>
          <wp:inline distT="0" distB="0" distL="0" distR="0" wp14:anchorId="3A58B33D" wp14:editId="77E0FF27">
            <wp:extent cx="2035810" cy="148717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2">
                      <a:extLst>
                        <a:ext uri="{28A0092B-C50C-407E-A947-70E740481C1C}">
                          <a14:useLocalDpi xmlns:a14="http://schemas.microsoft.com/office/drawing/2010/main" val="0"/>
                        </a:ext>
                      </a:extLst>
                    </a:blip>
                    <a:srcRect b="27103"/>
                    <a:stretch>
                      <a:fillRect/>
                    </a:stretch>
                  </pic:blipFill>
                  <pic:spPr bwMode="auto">
                    <a:xfrm>
                      <a:off x="0" y="0"/>
                      <a:ext cx="2035810" cy="1487170"/>
                    </a:xfrm>
                    <a:prstGeom prst="rect">
                      <a:avLst/>
                    </a:prstGeom>
                    <a:solidFill>
                      <a:srgbClr val="FFFFFF"/>
                    </a:solidFill>
                    <a:ln>
                      <a:noFill/>
                    </a:ln>
                  </pic:spPr>
                </pic:pic>
              </a:graphicData>
            </a:graphic>
          </wp:inline>
        </w:drawing>
      </w:r>
    </w:p>
    <w:p w:rsidR="000517C3" w:rsidRDefault="000517C3" w:rsidP="000517C3">
      <w:pPr>
        <w:jc w:val="center"/>
      </w:pPr>
    </w:p>
    <w:p w:rsidR="000517C3" w:rsidRPr="00B870AC" w:rsidRDefault="000517C3" w:rsidP="000517C3">
      <w:pPr>
        <w:jc w:val="center"/>
      </w:pPr>
    </w:p>
    <w:p w:rsidR="000517C3" w:rsidRPr="00B870AC" w:rsidRDefault="000517C3" w:rsidP="000517C3">
      <w:r>
        <w:t>Slika 14. ’’</w:t>
      </w:r>
      <w:r w:rsidRPr="00B870AC">
        <w:rPr>
          <w:i/>
          <w:iCs/>
        </w:rPr>
        <w:t>Klebast</w:t>
      </w:r>
      <w:r>
        <w:rPr>
          <w:iCs/>
        </w:rPr>
        <w:t>’’</w:t>
      </w:r>
      <w:r>
        <w:rPr>
          <w:i/>
          <w:iCs/>
        </w:rPr>
        <w:t xml:space="preserve"> </w:t>
      </w:r>
      <w:r w:rsidRPr="008F4ABE">
        <w:rPr>
          <w:sz w:val="24"/>
        </w:rPr>
        <w:t>tip grane</w:t>
      </w:r>
      <w:r>
        <w:rPr>
          <w:sz w:val="24"/>
        </w:rPr>
        <w:t>.</w:t>
      </w:r>
    </w:p>
    <w:p w:rsidR="000517C3" w:rsidRPr="00B870AC" w:rsidRDefault="000517C3" w:rsidP="000517C3">
      <w:pPr>
        <w:jc w:val="center"/>
      </w:pPr>
      <w:r w:rsidRPr="00B870AC">
        <w:rPr>
          <w:noProof/>
          <w:lang w:val="en-GB" w:eastAsia="en-GB"/>
        </w:rPr>
        <w:drawing>
          <wp:inline distT="0" distB="0" distL="0" distR="0" wp14:anchorId="0DA96CC3" wp14:editId="37BE3667">
            <wp:extent cx="1939925" cy="236156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39925" cy="2361565"/>
                    </a:xfrm>
                    <a:prstGeom prst="rect">
                      <a:avLst/>
                    </a:prstGeom>
                    <a:solidFill>
                      <a:srgbClr val="FFFFFF"/>
                    </a:solidFill>
                    <a:ln>
                      <a:noFill/>
                    </a:ln>
                  </pic:spPr>
                </pic:pic>
              </a:graphicData>
            </a:graphic>
          </wp:inline>
        </w:drawing>
      </w:r>
    </w:p>
    <w:p w:rsidR="000517C3" w:rsidRDefault="000517C3" w:rsidP="000517C3">
      <w:pPr>
        <w:rPr>
          <w:sz w:val="24"/>
          <w:u w:val="single"/>
        </w:rPr>
      </w:pPr>
    </w:p>
    <w:p w:rsidR="000517C3" w:rsidRPr="008F4ABE" w:rsidRDefault="000517C3" w:rsidP="000517C3">
      <w:pPr>
        <w:rPr>
          <w:sz w:val="24"/>
        </w:rPr>
      </w:pPr>
      <w:r w:rsidRPr="008F4ABE">
        <w:rPr>
          <w:sz w:val="24"/>
          <w:u w:val="single"/>
        </w:rPr>
        <w:t>Instrukcije pri premeru pod tačkom 2:</w:t>
      </w:r>
    </w:p>
    <w:p w:rsidR="000517C3" w:rsidRPr="008F4ABE" w:rsidRDefault="000517C3" w:rsidP="000517C3">
      <w:pPr>
        <w:rPr>
          <w:sz w:val="24"/>
        </w:rPr>
      </w:pPr>
      <w:r w:rsidRPr="008F4ABE">
        <w:rPr>
          <w:sz w:val="24"/>
        </w:rPr>
        <w:t xml:space="preserve">Svakom početku grane je određen prečnik stabla. To se radi neposredno ispod mesta insercije grane sa prečnicom sa preciznošću od milimetar na mestu gde prečnik stabla nije deformisan insercijom grane. </w:t>
      </w:r>
    </w:p>
    <w:p w:rsidR="000517C3" w:rsidRPr="008F4ABE" w:rsidRDefault="000517C3" w:rsidP="000517C3">
      <w:pPr>
        <w:rPr>
          <w:sz w:val="24"/>
        </w:rPr>
      </w:pPr>
      <w:r w:rsidRPr="008F4ABE">
        <w:rPr>
          <w:sz w:val="24"/>
        </w:rPr>
        <w:t xml:space="preserve">Dužina žive grane može takođe biti izmerena. Merenje je izvršeno tako što se uzima u obzir zakrivljenost grane duž njene ose. Ugao insercije grane (''Astabgangswinkel'') je izražen u stepenima i predstavlja ugao između glavne ose stabla odnosno pravca rasta i prvih 50 cm duž grane. Sa jednom orijentacijom grane u pravcu vrha stabla, ugao insercije iznosi manje od 90 </w:t>
      </w:r>
      <w:r w:rsidRPr="008F4ABE">
        <w:rPr>
          <w:sz w:val="24"/>
        </w:rPr>
        <w:lastRenderedPageBreak/>
        <w:t>stepeni, a kad je grana orijentisana u pravcu zemlje, onda ugao insercije iznosi više od 90 stepeni.</w:t>
      </w:r>
    </w:p>
    <w:p w:rsidR="000517C3" w:rsidRPr="008F4ABE" w:rsidRDefault="000517C3" w:rsidP="000517C3">
      <w:pPr>
        <w:rPr>
          <w:sz w:val="24"/>
        </w:rPr>
      </w:pPr>
      <w:r w:rsidRPr="008F4ABE">
        <w:rPr>
          <w:sz w:val="24"/>
        </w:rPr>
        <w:t>Položaj jedna grane u odnosu na glavne pravce (misli se na strane sveta) može biti podeljen u 4 sektora. Definisanje sektora je izvršeno na sledeći način:</w:t>
      </w:r>
    </w:p>
    <w:tbl>
      <w:tblPr>
        <w:tblW w:w="0" w:type="auto"/>
        <w:jc w:val="center"/>
        <w:tblLayout w:type="fixed"/>
        <w:tblCellMar>
          <w:top w:w="55" w:type="dxa"/>
          <w:left w:w="39" w:type="dxa"/>
          <w:bottom w:w="55" w:type="dxa"/>
          <w:right w:w="55" w:type="dxa"/>
        </w:tblCellMar>
        <w:tblLook w:val="0000" w:firstRow="0" w:lastRow="0" w:firstColumn="0" w:lastColumn="0" w:noHBand="0" w:noVBand="0"/>
      </w:tblPr>
      <w:tblGrid>
        <w:gridCol w:w="2246"/>
        <w:gridCol w:w="4409"/>
        <w:gridCol w:w="2435"/>
      </w:tblGrid>
      <w:tr w:rsidR="000517C3" w:rsidRPr="00B870AC" w:rsidTr="00BD62A9">
        <w:trPr>
          <w:trHeight w:hRule="exact" w:val="360"/>
          <w:jc w:val="center"/>
        </w:trPr>
        <w:tc>
          <w:tcPr>
            <w:tcW w:w="9090"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rsidR="000517C3" w:rsidRPr="00B870AC" w:rsidRDefault="000517C3" w:rsidP="00BD62A9">
            <w:pPr>
              <w:pStyle w:val="TableContents"/>
              <w:jc w:val="center"/>
            </w:pPr>
            <w:r w:rsidRPr="00B870AC">
              <w:rPr>
                <w:rFonts w:cs="Times New Roman"/>
              </w:rPr>
              <w:t>Definisanje položaja grane</w:t>
            </w:r>
          </w:p>
        </w:tc>
      </w:tr>
      <w:tr w:rsidR="000517C3" w:rsidRPr="00B870AC" w:rsidTr="00BD62A9">
        <w:trPr>
          <w:trHeight w:hRule="exact" w:val="360"/>
          <w:jc w:val="center"/>
        </w:trPr>
        <w:tc>
          <w:tcPr>
            <w:tcW w:w="2246"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jc w:val="center"/>
              <w:rPr>
                <w:rFonts w:cs="Times New Roman"/>
              </w:rPr>
            </w:pPr>
            <w:r w:rsidRPr="00B870AC">
              <w:rPr>
                <w:rFonts w:cs="Times New Roman"/>
              </w:rPr>
              <w:t>ID segmenta</w:t>
            </w:r>
          </w:p>
        </w:tc>
        <w:tc>
          <w:tcPr>
            <w:tcW w:w="4409"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jc w:val="center"/>
              <w:rPr>
                <w:rFonts w:cs="Times New Roman"/>
              </w:rPr>
            </w:pPr>
            <w:r w:rsidRPr="00B870AC">
              <w:rPr>
                <w:rFonts w:cs="Times New Roman"/>
              </w:rPr>
              <w:t>Definicija</w:t>
            </w:r>
          </w:p>
        </w:tc>
        <w:tc>
          <w:tcPr>
            <w:tcW w:w="2435" w:type="dxa"/>
            <w:tcBorders>
              <w:left w:val="single" w:sz="2" w:space="0" w:color="000000"/>
              <w:bottom w:val="single" w:sz="2" w:space="0" w:color="000000"/>
              <w:right w:val="single" w:sz="2" w:space="0" w:color="000000"/>
            </w:tcBorders>
            <w:shd w:val="clear" w:color="auto" w:fill="FFFFFF"/>
            <w:vAlign w:val="center"/>
          </w:tcPr>
          <w:p w:rsidR="000517C3" w:rsidRPr="00B870AC" w:rsidRDefault="000517C3" w:rsidP="00BD62A9">
            <w:pPr>
              <w:pStyle w:val="TableContents"/>
              <w:jc w:val="center"/>
            </w:pPr>
            <w:r w:rsidRPr="00B870AC">
              <w:rPr>
                <w:rFonts w:cs="Times New Roman"/>
              </w:rPr>
              <w:t>inde</w:t>
            </w:r>
            <w:r>
              <w:rPr>
                <w:rFonts w:cs="Times New Roman"/>
              </w:rPr>
              <w:t>ks</w:t>
            </w:r>
            <w:r w:rsidRPr="00B870AC">
              <w:rPr>
                <w:rFonts w:cs="Times New Roman"/>
              </w:rPr>
              <w:t>iran te</w:t>
            </w:r>
            <w:r>
              <w:rPr>
                <w:rFonts w:cs="Times New Roman"/>
              </w:rPr>
              <w:t>kst</w:t>
            </w:r>
          </w:p>
        </w:tc>
      </w:tr>
      <w:tr w:rsidR="000517C3" w:rsidRPr="00B870AC" w:rsidTr="00BD62A9">
        <w:trPr>
          <w:trHeight w:hRule="exact" w:val="360"/>
          <w:jc w:val="center"/>
        </w:trPr>
        <w:tc>
          <w:tcPr>
            <w:tcW w:w="2246"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jc w:val="center"/>
              <w:rPr>
                <w:rFonts w:cs="Times New Roman"/>
              </w:rPr>
            </w:pPr>
            <w:r w:rsidRPr="00B870AC">
              <w:rPr>
                <w:rFonts w:cs="Times New Roman"/>
              </w:rPr>
              <w:t>0</w:t>
            </w:r>
          </w:p>
        </w:tc>
        <w:tc>
          <w:tcPr>
            <w:tcW w:w="4409"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jc w:val="center"/>
              <w:rPr>
                <w:rFonts w:cs="Times New Roman"/>
              </w:rPr>
            </w:pPr>
            <w:r w:rsidRPr="00B870AC">
              <w:rPr>
                <w:rFonts w:cs="Times New Roman"/>
              </w:rPr>
              <w:t>ne meri se</w:t>
            </w:r>
          </w:p>
        </w:tc>
        <w:tc>
          <w:tcPr>
            <w:tcW w:w="2435" w:type="dxa"/>
            <w:tcBorders>
              <w:left w:val="single" w:sz="2" w:space="0" w:color="000000"/>
              <w:bottom w:val="single" w:sz="2" w:space="0" w:color="000000"/>
              <w:right w:val="single" w:sz="2" w:space="0" w:color="000000"/>
            </w:tcBorders>
            <w:shd w:val="clear" w:color="auto" w:fill="FFFFFF"/>
            <w:vAlign w:val="center"/>
          </w:tcPr>
          <w:p w:rsidR="000517C3" w:rsidRPr="00B870AC" w:rsidRDefault="000517C3" w:rsidP="00BD62A9">
            <w:pPr>
              <w:pStyle w:val="TableContents"/>
              <w:snapToGrid w:val="0"/>
              <w:jc w:val="center"/>
              <w:rPr>
                <w:rFonts w:cs="Times New Roman"/>
              </w:rPr>
            </w:pPr>
          </w:p>
        </w:tc>
      </w:tr>
      <w:tr w:rsidR="000517C3" w:rsidRPr="00B870AC" w:rsidTr="00BD62A9">
        <w:trPr>
          <w:trHeight w:hRule="exact" w:val="360"/>
          <w:jc w:val="center"/>
        </w:trPr>
        <w:tc>
          <w:tcPr>
            <w:tcW w:w="2246"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jc w:val="center"/>
              <w:rPr>
                <w:rFonts w:cs="Times New Roman"/>
              </w:rPr>
            </w:pPr>
            <w:r w:rsidRPr="00B870AC">
              <w:rPr>
                <w:rFonts w:cs="Times New Roman"/>
              </w:rPr>
              <w:t>1</w:t>
            </w:r>
          </w:p>
        </w:tc>
        <w:tc>
          <w:tcPr>
            <w:tcW w:w="4409"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jc w:val="center"/>
              <w:rPr>
                <w:rFonts w:cs="Times New Roman"/>
              </w:rPr>
            </w:pPr>
            <w:r w:rsidRPr="00B870AC">
              <w:rPr>
                <w:rFonts w:cs="Times New Roman"/>
              </w:rPr>
              <w:t>od -45</w:t>
            </w:r>
            <w:r w:rsidRPr="00B870AC">
              <w:rPr>
                <w:rFonts w:cs="Times New Roman"/>
                <w:vertAlign w:val="superscript"/>
              </w:rPr>
              <w:t>o</w:t>
            </w:r>
            <w:r w:rsidRPr="00B870AC">
              <w:rPr>
                <w:rFonts w:cs="Times New Roman"/>
              </w:rPr>
              <w:t xml:space="preserve"> do +45</w:t>
            </w:r>
            <w:r w:rsidRPr="00B870AC">
              <w:rPr>
                <w:rFonts w:cs="Times New Roman"/>
                <w:vertAlign w:val="superscript"/>
              </w:rPr>
              <w:t>o</w:t>
            </w:r>
            <w:r w:rsidRPr="00B870AC">
              <w:rPr>
                <w:rFonts w:cs="Times New Roman"/>
              </w:rPr>
              <w:t xml:space="preserve"> u pravcu N</w:t>
            </w:r>
          </w:p>
        </w:tc>
        <w:tc>
          <w:tcPr>
            <w:tcW w:w="2435" w:type="dxa"/>
            <w:tcBorders>
              <w:left w:val="single" w:sz="2" w:space="0" w:color="000000"/>
              <w:bottom w:val="single" w:sz="2" w:space="0" w:color="000000"/>
              <w:right w:val="single" w:sz="2" w:space="0" w:color="000000"/>
            </w:tcBorders>
            <w:shd w:val="clear" w:color="auto" w:fill="FFFFFF"/>
            <w:vAlign w:val="center"/>
          </w:tcPr>
          <w:p w:rsidR="000517C3" w:rsidRPr="00B870AC" w:rsidRDefault="000517C3" w:rsidP="00BD62A9">
            <w:pPr>
              <w:pStyle w:val="TableContents"/>
              <w:jc w:val="center"/>
            </w:pPr>
            <w:r w:rsidRPr="00B870AC">
              <w:rPr>
                <w:rFonts w:cs="Times New Roman"/>
              </w:rPr>
              <w:t>-45</w:t>
            </w:r>
            <w:r w:rsidRPr="00B870AC">
              <w:rPr>
                <w:rFonts w:cs="Times New Roman"/>
                <w:vertAlign w:val="superscript"/>
              </w:rPr>
              <w:t>o</w:t>
            </w:r>
            <w:r w:rsidRPr="00B870AC">
              <w:rPr>
                <w:rFonts w:cs="Times New Roman"/>
              </w:rPr>
              <w:t xml:space="preserve"> N +45</w:t>
            </w:r>
            <w:r w:rsidRPr="00B870AC">
              <w:rPr>
                <w:rFonts w:cs="Times New Roman"/>
                <w:vertAlign w:val="superscript"/>
              </w:rPr>
              <w:t>o</w:t>
            </w:r>
          </w:p>
        </w:tc>
      </w:tr>
      <w:tr w:rsidR="000517C3" w:rsidRPr="00B870AC" w:rsidTr="00BD62A9">
        <w:trPr>
          <w:trHeight w:hRule="exact" w:val="360"/>
          <w:jc w:val="center"/>
        </w:trPr>
        <w:tc>
          <w:tcPr>
            <w:tcW w:w="2246"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jc w:val="center"/>
              <w:rPr>
                <w:rFonts w:cs="Times New Roman"/>
              </w:rPr>
            </w:pPr>
            <w:r w:rsidRPr="00B870AC">
              <w:rPr>
                <w:rFonts w:cs="Times New Roman"/>
              </w:rPr>
              <w:t>2</w:t>
            </w:r>
          </w:p>
        </w:tc>
        <w:tc>
          <w:tcPr>
            <w:tcW w:w="4409"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jc w:val="center"/>
              <w:rPr>
                <w:rFonts w:cs="Times New Roman"/>
              </w:rPr>
            </w:pPr>
            <w:r w:rsidRPr="00B870AC">
              <w:rPr>
                <w:rFonts w:cs="Times New Roman"/>
              </w:rPr>
              <w:t>od -45</w:t>
            </w:r>
            <w:r w:rsidRPr="00B870AC">
              <w:rPr>
                <w:rFonts w:cs="Times New Roman"/>
                <w:vertAlign w:val="superscript"/>
              </w:rPr>
              <w:t>o</w:t>
            </w:r>
            <w:r w:rsidRPr="00B870AC">
              <w:rPr>
                <w:rFonts w:cs="Times New Roman"/>
              </w:rPr>
              <w:t xml:space="preserve"> do +45</w:t>
            </w:r>
            <w:r w:rsidRPr="00B870AC">
              <w:rPr>
                <w:rFonts w:cs="Times New Roman"/>
                <w:vertAlign w:val="superscript"/>
              </w:rPr>
              <w:t>o</w:t>
            </w:r>
            <w:r w:rsidRPr="00B870AC">
              <w:rPr>
                <w:rFonts w:cs="Times New Roman"/>
              </w:rPr>
              <w:t xml:space="preserve"> u pravcu E</w:t>
            </w:r>
          </w:p>
        </w:tc>
        <w:tc>
          <w:tcPr>
            <w:tcW w:w="2435" w:type="dxa"/>
            <w:tcBorders>
              <w:left w:val="single" w:sz="2" w:space="0" w:color="000000"/>
              <w:bottom w:val="single" w:sz="2" w:space="0" w:color="000000"/>
              <w:right w:val="single" w:sz="2" w:space="0" w:color="000000"/>
            </w:tcBorders>
            <w:shd w:val="clear" w:color="auto" w:fill="FFFFFF"/>
            <w:vAlign w:val="center"/>
          </w:tcPr>
          <w:p w:rsidR="000517C3" w:rsidRPr="00B870AC" w:rsidRDefault="000517C3" w:rsidP="00BD62A9">
            <w:pPr>
              <w:pStyle w:val="TableContents"/>
              <w:jc w:val="center"/>
            </w:pPr>
            <w:r w:rsidRPr="00B870AC">
              <w:rPr>
                <w:rFonts w:cs="Times New Roman"/>
              </w:rPr>
              <w:t>-45</w:t>
            </w:r>
            <w:r w:rsidRPr="00B870AC">
              <w:rPr>
                <w:rFonts w:cs="Times New Roman"/>
                <w:vertAlign w:val="superscript"/>
              </w:rPr>
              <w:t>o</w:t>
            </w:r>
            <w:r w:rsidRPr="00B870AC">
              <w:rPr>
                <w:rFonts w:cs="Times New Roman"/>
              </w:rPr>
              <w:t xml:space="preserve"> E +45</w:t>
            </w:r>
            <w:r w:rsidRPr="00B870AC">
              <w:rPr>
                <w:rFonts w:cs="Times New Roman"/>
                <w:vertAlign w:val="superscript"/>
              </w:rPr>
              <w:t>o</w:t>
            </w:r>
          </w:p>
        </w:tc>
      </w:tr>
      <w:tr w:rsidR="000517C3" w:rsidRPr="00B870AC" w:rsidTr="00BD62A9">
        <w:trPr>
          <w:trHeight w:hRule="exact" w:val="360"/>
          <w:jc w:val="center"/>
        </w:trPr>
        <w:tc>
          <w:tcPr>
            <w:tcW w:w="2246"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jc w:val="center"/>
              <w:rPr>
                <w:rFonts w:cs="Times New Roman"/>
              </w:rPr>
            </w:pPr>
            <w:r w:rsidRPr="00B870AC">
              <w:rPr>
                <w:rFonts w:cs="Times New Roman"/>
              </w:rPr>
              <w:t>3</w:t>
            </w:r>
          </w:p>
        </w:tc>
        <w:tc>
          <w:tcPr>
            <w:tcW w:w="4409"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jc w:val="center"/>
              <w:rPr>
                <w:rFonts w:cs="Times New Roman"/>
              </w:rPr>
            </w:pPr>
            <w:r w:rsidRPr="00B870AC">
              <w:rPr>
                <w:rFonts w:cs="Times New Roman"/>
              </w:rPr>
              <w:t>od -45</w:t>
            </w:r>
            <w:r w:rsidRPr="00B870AC">
              <w:rPr>
                <w:rFonts w:cs="Times New Roman"/>
                <w:vertAlign w:val="superscript"/>
              </w:rPr>
              <w:t>o</w:t>
            </w:r>
            <w:r w:rsidRPr="00B870AC">
              <w:rPr>
                <w:rFonts w:cs="Times New Roman"/>
              </w:rPr>
              <w:t xml:space="preserve"> do +45</w:t>
            </w:r>
            <w:r w:rsidRPr="00B870AC">
              <w:rPr>
                <w:rFonts w:cs="Times New Roman"/>
                <w:vertAlign w:val="superscript"/>
              </w:rPr>
              <w:t>o</w:t>
            </w:r>
            <w:r w:rsidRPr="00B870AC">
              <w:rPr>
                <w:rFonts w:cs="Times New Roman"/>
              </w:rPr>
              <w:t xml:space="preserve"> u pravcu S</w:t>
            </w:r>
          </w:p>
        </w:tc>
        <w:tc>
          <w:tcPr>
            <w:tcW w:w="2435" w:type="dxa"/>
            <w:tcBorders>
              <w:left w:val="single" w:sz="2" w:space="0" w:color="000000"/>
              <w:bottom w:val="single" w:sz="2" w:space="0" w:color="000000"/>
              <w:right w:val="single" w:sz="2" w:space="0" w:color="000000"/>
            </w:tcBorders>
            <w:shd w:val="clear" w:color="auto" w:fill="FFFFFF"/>
            <w:vAlign w:val="center"/>
          </w:tcPr>
          <w:p w:rsidR="000517C3" w:rsidRPr="00B870AC" w:rsidRDefault="000517C3" w:rsidP="00BD62A9">
            <w:pPr>
              <w:pStyle w:val="TableContents"/>
              <w:jc w:val="center"/>
            </w:pPr>
            <w:r w:rsidRPr="00B870AC">
              <w:rPr>
                <w:rFonts w:cs="Times New Roman"/>
              </w:rPr>
              <w:t>-45</w:t>
            </w:r>
            <w:r w:rsidRPr="00B870AC">
              <w:rPr>
                <w:rFonts w:cs="Times New Roman"/>
                <w:vertAlign w:val="superscript"/>
              </w:rPr>
              <w:t>o</w:t>
            </w:r>
            <w:r w:rsidRPr="00B870AC">
              <w:rPr>
                <w:rFonts w:cs="Times New Roman"/>
              </w:rPr>
              <w:t xml:space="preserve"> S +45</w:t>
            </w:r>
            <w:r w:rsidRPr="00B870AC">
              <w:rPr>
                <w:rFonts w:cs="Times New Roman"/>
                <w:vertAlign w:val="superscript"/>
              </w:rPr>
              <w:t>o</w:t>
            </w:r>
          </w:p>
        </w:tc>
      </w:tr>
      <w:tr w:rsidR="000517C3" w:rsidRPr="00B870AC" w:rsidTr="00BD62A9">
        <w:trPr>
          <w:trHeight w:hRule="exact" w:val="360"/>
          <w:jc w:val="center"/>
        </w:trPr>
        <w:tc>
          <w:tcPr>
            <w:tcW w:w="2246"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jc w:val="center"/>
              <w:rPr>
                <w:rFonts w:cs="Times New Roman"/>
              </w:rPr>
            </w:pPr>
            <w:r w:rsidRPr="00B870AC">
              <w:rPr>
                <w:rFonts w:cs="Times New Roman"/>
              </w:rPr>
              <w:t>4</w:t>
            </w:r>
          </w:p>
        </w:tc>
        <w:tc>
          <w:tcPr>
            <w:tcW w:w="4409" w:type="dxa"/>
            <w:tcBorders>
              <w:left w:val="single" w:sz="2" w:space="0" w:color="000000"/>
              <w:bottom w:val="single" w:sz="2" w:space="0" w:color="000000"/>
            </w:tcBorders>
            <w:shd w:val="clear" w:color="auto" w:fill="FFFFFF"/>
            <w:vAlign w:val="center"/>
          </w:tcPr>
          <w:p w:rsidR="000517C3" w:rsidRPr="00B870AC" w:rsidRDefault="000517C3" w:rsidP="00BD62A9">
            <w:pPr>
              <w:pStyle w:val="TableContents"/>
              <w:jc w:val="center"/>
              <w:rPr>
                <w:rFonts w:cs="Times New Roman"/>
              </w:rPr>
            </w:pPr>
            <w:r w:rsidRPr="00B870AC">
              <w:rPr>
                <w:rFonts w:cs="Times New Roman"/>
              </w:rPr>
              <w:t>od -45</w:t>
            </w:r>
            <w:r w:rsidRPr="00B870AC">
              <w:rPr>
                <w:rFonts w:cs="Times New Roman"/>
                <w:vertAlign w:val="superscript"/>
              </w:rPr>
              <w:t>o</w:t>
            </w:r>
            <w:r w:rsidRPr="00B870AC">
              <w:rPr>
                <w:rFonts w:cs="Times New Roman"/>
              </w:rPr>
              <w:t xml:space="preserve"> do +45</w:t>
            </w:r>
            <w:r w:rsidRPr="00B870AC">
              <w:rPr>
                <w:rFonts w:cs="Times New Roman"/>
                <w:vertAlign w:val="superscript"/>
              </w:rPr>
              <w:t>o</w:t>
            </w:r>
            <w:r w:rsidRPr="00B870AC">
              <w:rPr>
                <w:rFonts w:cs="Times New Roman"/>
              </w:rPr>
              <w:t xml:space="preserve"> u pravcu W</w:t>
            </w:r>
          </w:p>
        </w:tc>
        <w:tc>
          <w:tcPr>
            <w:tcW w:w="2435" w:type="dxa"/>
            <w:tcBorders>
              <w:left w:val="single" w:sz="2" w:space="0" w:color="000000"/>
              <w:bottom w:val="single" w:sz="2" w:space="0" w:color="000000"/>
              <w:right w:val="single" w:sz="2" w:space="0" w:color="000000"/>
            </w:tcBorders>
            <w:shd w:val="clear" w:color="auto" w:fill="FFFFFF"/>
            <w:vAlign w:val="center"/>
          </w:tcPr>
          <w:p w:rsidR="000517C3" w:rsidRPr="00B870AC" w:rsidRDefault="000517C3" w:rsidP="00BD62A9">
            <w:pPr>
              <w:pStyle w:val="TableContents"/>
              <w:jc w:val="center"/>
            </w:pPr>
            <w:r w:rsidRPr="00B870AC">
              <w:rPr>
                <w:rFonts w:cs="Times New Roman"/>
              </w:rPr>
              <w:t>-45</w:t>
            </w:r>
            <w:r w:rsidRPr="00B870AC">
              <w:rPr>
                <w:rFonts w:cs="Times New Roman"/>
                <w:vertAlign w:val="superscript"/>
              </w:rPr>
              <w:t>o</w:t>
            </w:r>
            <w:r w:rsidRPr="00B870AC">
              <w:rPr>
                <w:rFonts w:cs="Times New Roman"/>
              </w:rPr>
              <w:t xml:space="preserve"> W +45</w:t>
            </w:r>
            <w:r w:rsidRPr="00B870AC">
              <w:rPr>
                <w:rFonts w:cs="Times New Roman"/>
                <w:vertAlign w:val="superscript"/>
              </w:rPr>
              <w:t>o</w:t>
            </w:r>
          </w:p>
        </w:tc>
      </w:tr>
    </w:tbl>
    <w:p w:rsidR="000517C3" w:rsidRPr="00B870AC" w:rsidRDefault="000517C3" w:rsidP="000517C3"/>
    <w:p w:rsidR="000517C3" w:rsidRPr="008F4ABE" w:rsidRDefault="000517C3" w:rsidP="000517C3">
      <w:pPr>
        <w:rPr>
          <w:sz w:val="24"/>
          <w:u w:val="single"/>
        </w:rPr>
      </w:pPr>
      <w:r w:rsidRPr="008F4ABE">
        <w:rPr>
          <w:sz w:val="24"/>
        </w:rPr>
        <w:t>Merenje debljine grane na oglednim površinama se vrši u velikom broju ponavljanja. Prvo se upisuje datum premera grana.</w:t>
      </w:r>
    </w:p>
    <w:p w:rsidR="000517C3" w:rsidRPr="008F4ABE" w:rsidRDefault="000517C3" w:rsidP="000517C3">
      <w:pPr>
        <w:rPr>
          <w:sz w:val="24"/>
          <w:u w:val="single"/>
        </w:rPr>
      </w:pPr>
      <w:r w:rsidRPr="008F4ABE">
        <w:rPr>
          <w:sz w:val="24"/>
          <w:u w:val="single"/>
        </w:rPr>
        <w:t xml:space="preserve">Definicija ''strme'' grane (''Steilast''): </w:t>
      </w:r>
      <w:r w:rsidRPr="008F4ABE">
        <w:rPr>
          <w:sz w:val="24"/>
        </w:rPr>
        <w:t>grana sa uglom insercije &lt;= 45o</w:t>
      </w:r>
    </w:p>
    <w:p w:rsidR="000517C3" w:rsidRPr="008F4ABE" w:rsidRDefault="00B100AC" w:rsidP="000517C3">
      <w:pPr>
        <w:rPr>
          <w:sz w:val="24"/>
        </w:rPr>
      </w:pPr>
      <w:r>
        <w:object w:dxaOrig="1440" w:dyaOrig="1440">
          <v:shape id="_x0000_s1029" type="#_x0000_t75" style="position:absolute;left:0;text-align:left;margin-left:-1.4pt;margin-top:49.45pt;width:454.85pt;height:196.5pt;z-index:251661312;mso-wrap-distance-left:0;mso-wrap-distance-right:0" filled="t" stroked="t">
            <v:fill color2="black"/>
            <v:imagedata r:id="rId34" o:title=""/>
            <w10:wrap type="square" side="largest"/>
          </v:shape>
          <o:OLEObject Type="Embed" ProgID="Excel.Sheet.8" ShapeID="_x0000_s1029" DrawAspect="Content" ObjectID="_1573122273" r:id="rId35"/>
        </w:object>
      </w:r>
      <w:r w:rsidR="000517C3" w:rsidRPr="008F4ABE">
        <w:rPr>
          <w:sz w:val="24"/>
          <w:u w:val="single"/>
        </w:rPr>
        <w:t xml:space="preserve">Definicija ''Klebast'' grane: </w:t>
      </w:r>
      <w:r w:rsidR="000517C3" w:rsidRPr="008F4ABE">
        <w:rPr>
          <w:sz w:val="24"/>
        </w:rPr>
        <w:t>to je sekundarna grana (meri se kao normalna grana) čiji prečnik iznosi više od 50 cm.</w:t>
      </w:r>
    </w:p>
    <w:p w:rsidR="000517C3" w:rsidRPr="007E4E2C" w:rsidRDefault="000517C3" w:rsidP="006047D8">
      <w:pPr>
        <w:pStyle w:val="Heading2"/>
        <w:numPr>
          <w:ilvl w:val="1"/>
          <w:numId w:val="11"/>
        </w:numPr>
        <w:suppressAutoHyphens/>
        <w:spacing w:before="480" w:after="280"/>
        <w:ind w:left="578" w:hanging="578"/>
        <w:jc w:val="both"/>
      </w:pPr>
      <w:bookmarkStart w:id="104" w:name="_Toc490123562"/>
      <w:bookmarkStart w:id="105" w:name="_Toc499380470"/>
      <w:r w:rsidRPr="007E4E2C">
        <w:t>Postupak pri radu sa uzorkovanim drvetom</w:t>
      </w:r>
      <w:bookmarkEnd w:id="104"/>
      <w:bookmarkEnd w:id="105"/>
    </w:p>
    <w:p w:rsidR="000517C3" w:rsidRPr="00B870AC" w:rsidRDefault="000517C3" w:rsidP="006047D8">
      <w:pPr>
        <w:pStyle w:val="Heading3"/>
        <w:numPr>
          <w:ilvl w:val="2"/>
          <w:numId w:val="11"/>
        </w:numPr>
        <w:suppressAutoHyphens/>
        <w:spacing w:before="200" w:after="200"/>
        <w:jc w:val="both"/>
        <w:rPr>
          <w:rFonts w:cs="Times New Roman"/>
          <w:u w:val="single"/>
          <w:lang w:val="sr-Latn-RS"/>
        </w:rPr>
      </w:pPr>
      <w:bookmarkStart w:id="106" w:name="_Toc490123563"/>
      <w:bookmarkStart w:id="107" w:name="_Toc499380471"/>
      <w:r w:rsidRPr="00B870AC">
        <w:rPr>
          <w:lang w:val="sr-Latn-RS"/>
        </w:rPr>
        <w:t>Merenje širine godova na izvrtcima</w:t>
      </w:r>
      <w:bookmarkEnd w:id="106"/>
      <w:bookmarkEnd w:id="107"/>
    </w:p>
    <w:p w:rsidR="000517C3" w:rsidRPr="008F4ABE" w:rsidRDefault="000517C3" w:rsidP="000517C3">
      <w:pPr>
        <w:rPr>
          <w:sz w:val="24"/>
        </w:rPr>
      </w:pPr>
      <w:r w:rsidRPr="008F4ABE">
        <w:rPr>
          <w:sz w:val="24"/>
          <w:u w:val="single"/>
        </w:rPr>
        <w:t>Priprema izvrtka</w:t>
      </w:r>
    </w:p>
    <w:p w:rsidR="000517C3" w:rsidRPr="008F4ABE" w:rsidRDefault="000517C3" w:rsidP="000517C3">
      <w:pPr>
        <w:rPr>
          <w:sz w:val="24"/>
          <w:u w:val="single"/>
        </w:rPr>
      </w:pPr>
      <w:r w:rsidRPr="008F4ABE">
        <w:rPr>
          <w:sz w:val="24"/>
        </w:rPr>
        <w:t>Pre merenja širine godova sa instrumentom za merenje širin</w:t>
      </w:r>
      <w:r>
        <w:rPr>
          <w:sz w:val="24"/>
          <w:lang w:val="sr-Cyrl-RS"/>
        </w:rPr>
        <w:t>а</w:t>
      </w:r>
      <w:r w:rsidRPr="008F4ABE">
        <w:rPr>
          <w:sz w:val="24"/>
        </w:rPr>
        <w:t xml:space="preserve"> godova izvrtak </w:t>
      </w:r>
      <w:r>
        <w:rPr>
          <w:sz w:val="24"/>
          <w:lang w:val="sr-Cyrl-RS"/>
        </w:rPr>
        <w:t>се</w:t>
      </w:r>
      <w:r w:rsidRPr="008F4ABE">
        <w:rPr>
          <w:sz w:val="24"/>
        </w:rPr>
        <w:t xml:space="preserve"> potop</w:t>
      </w:r>
      <w:r>
        <w:rPr>
          <w:sz w:val="24"/>
          <w:lang w:val="sr-Cyrl-RS"/>
        </w:rPr>
        <w:t>а</w:t>
      </w:r>
      <w:r>
        <w:rPr>
          <w:sz w:val="24"/>
        </w:rPr>
        <w:t xml:space="preserve"> u posudu sa vodom, </w:t>
      </w:r>
      <w:r w:rsidRPr="00D57725">
        <w:rPr>
          <w:sz w:val="24"/>
        </w:rPr>
        <w:t xml:space="preserve">u kojem treba da stoji </w:t>
      </w:r>
      <w:r w:rsidRPr="008F4ABE">
        <w:rPr>
          <w:sz w:val="24"/>
        </w:rPr>
        <w:t xml:space="preserve">narednih 24 sata. Nakon toga, izvrtak </w:t>
      </w:r>
      <w:r>
        <w:rPr>
          <w:sz w:val="24"/>
        </w:rPr>
        <w:t xml:space="preserve">se postavlja </w:t>
      </w:r>
      <w:r w:rsidRPr="008F4ABE">
        <w:rPr>
          <w:sz w:val="24"/>
        </w:rPr>
        <w:t xml:space="preserve">u </w:t>
      </w:r>
      <w:r w:rsidRPr="008F4ABE">
        <w:rPr>
          <w:sz w:val="24"/>
        </w:rPr>
        <w:lastRenderedPageBreak/>
        <w:t xml:space="preserve">držač sa godovima okrenutim ka gornjoj strani. Zatim </w:t>
      </w:r>
      <w:r>
        <w:rPr>
          <w:sz w:val="24"/>
        </w:rPr>
        <w:t>se</w:t>
      </w:r>
      <w:r w:rsidRPr="008F4ABE">
        <w:rPr>
          <w:sz w:val="24"/>
        </w:rPr>
        <w:t xml:space="preserve"> gornja strana izvrtka </w:t>
      </w:r>
      <w:r>
        <w:rPr>
          <w:sz w:val="24"/>
        </w:rPr>
        <w:t>zaseca</w:t>
      </w:r>
      <w:r w:rsidRPr="008F4ABE">
        <w:rPr>
          <w:sz w:val="24"/>
        </w:rPr>
        <w:t xml:space="preserve"> nožem sve dok godovi ne postanu jasno vidljivi.  </w:t>
      </w:r>
    </w:p>
    <w:p w:rsidR="000517C3" w:rsidRPr="008F4ABE" w:rsidRDefault="000517C3" w:rsidP="000517C3">
      <w:pPr>
        <w:rPr>
          <w:sz w:val="24"/>
        </w:rPr>
      </w:pPr>
      <w:r w:rsidRPr="008F4ABE">
        <w:rPr>
          <w:sz w:val="24"/>
          <w:u w:val="single"/>
        </w:rPr>
        <w:t>Merenje izvrtka</w:t>
      </w:r>
    </w:p>
    <w:p w:rsidR="000517C3" w:rsidRPr="0031012F" w:rsidRDefault="000517C3" w:rsidP="000517C3">
      <w:pPr>
        <w:rPr>
          <w:sz w:val="32"/>
          <w:szCs w:val="26"/>
          <w:lang w:val="en-GB"/>
        </w:rPr>
      </w:pPr>
      <w:r w:rsidRPr="008F4ABE">
        <w:rPr>
          <w:sz w:val="24"/>
        </w:rPr>
        <w:t>Merenje počinje od kore ka unutrašnjem</w:t>
      </w:r>
      <w:r>
        <w:rPr>
          <w:sz w:val="24"/>
        </w:rPr>
        <w:t xml:space="preserve"> delu izvrtka. Prvo se podesi</w:t>
      </w:r>
      <w:r w:rsidRPr="008F4ABE">
        <w:rPr>
          <w:sz w:val="24"/>
        </w:rPr>
        <w:t xml:space="preserve"> da li </w:t>
      </w:r>
      <w:r>
        <w:rPr>
          <w:sz w:val="24"/>
        </w:rPr>
        <w:t>se merenje</w:t>
      </w:r>
      <w:r w:rsidRPr="008F4ABE">
        <w:rPr>
          <w:sz w:val="24"/>
        </w:rPr>
        <w:t xml:space="preserve"> obavlja sa preciznošću od 0.1 ili 0.01 milimetar (u stotom ili desetom delu milimetra). </w:t>
      </w:r>
      <w:r w:rsidRPr="0031012F">
        <w:rPr>
          <w:sz w:val="24"/>
          <w:lang w:val="en-GB"/>
        </w:rPr>
        <w:t>Pri merenju treba biti oprezan, da pravac merenja bude upravno postavljena na granicu godova. Nakon merenja, izvrtak se čuva u vazdušno suvom stanju, za potrebe kontrolnog merenje.</w:t>
      </w:r>
    </w:p>
    <w:p w:rsidR="000517C3" w:rsidRPr="00B870AC" w:rsidRDefault="000517C3" w:rsidP="006047D8">
      <w:pPr>
        <w:pStyle w:val="Heading3"/>
        <w:numPr>
          <w:ilvl w:val="2"/>
          <w:numId w:val="11"/>
        </w:numPr>
        <w:suppressAutoHyphens/>
        <w:spacing w:before="360" w:after="200"/>
        <w:jc w:val="both"/>
        <w:rPr>
          <w:rFonts w:cs="Times New Roman"/>
          <w:u w:val="single"/>
          <w:lang w:val="sr-Latn-RS"/>
        </w:rPr>
      </w:pPr>
      <w:bookmarkStart w:id="108" w:name="_Toc490123564"/>
      <w:bookmarkStart w:id="109" w:name="_Toc499380472"/>
      <w:r w:rsidRPr="00B870AC">
        <w:rPr>
          <w:lang w:val="sr-Latn-RS"/>
        </w:rPr>
        <w:t>Merenje radijalnog prirasta na koturovima</w:t>
      </w:r>
      <w:bookmarkEnd w:id="108"/>
      <w:bookmarkEnd w:id="109"/>
    </w:p>
    <w:p w:rsidR="000517C3" w:rsidRPr="008F4ABE" w:rsidRDefault="000517C3" w:rsidP="000517C3">
      <w:pPr>
        <w:rPr>
          <w:sz w:val="24"/>
        </w:rPr>
      </w:pPr>
      <w:r w:rsidRPr="008F4ABE">
        <w:rPr>
          <w:sz w:val="24"/>
          <w:u w:val="single"/>
        </w:rPr>
        <w:t>Priprema koturova</w:t>
      </w:r>
    </w:p>
    <w:p w:rsidR="000517C3" w:rsidRPr="008F4ABE" w:rsidRDefault="000517C3" w:rsidP="000517C3">
      <w:pPr>
        <w:rPr>
          <w:sz w:val="24"/>
        </w:rPr>
      </w:pPr>
      <w:r w:rsidRPr="008F4ABE">
        <w:rPr>
          <w:sz w:val="24"/>
        </w:rPr>
        <w:t>Pre početka merenja sa adekvatnom opremom, koturovi su išmirg</w:t>
      </w:r>
      <w:r>
        <w:rPr>
          <w:sz w:val="24"/>
        </w:rPr>
        <w:t>lani u vazdušno suvom stanju. S</w:t>
      </w:r>
      <w:r w:rsidRPr="008F4ABE">
        <w:rPr>
          <w:sz w:val="24"/>
        </w:rPr>
        <w:t>toga</w:t>
      </w:r>
      <w:r>
        <w:rPr>
          <w:sz w:val="24"/>
        </w:rPr>
        <w:t>,</w:t>
      </w:r>
      <w:r w:rsidRPr="008F4ABE">
        <w:rPr>
          <w:sz w:val="24"/>
        </w:rPr>
        <w:t xml:space="preserve"> granica godova mora biti jasno vidljiva. Koturovi sa prečnikom većim od 80</w:t>
      </w:r>
      <w:r>
        <w:rPr>
          <w:sz w:val="24"/>
        </w:rPr>
        <w:t xml:space="preserve"> </w:t>
      </w:r>
      <w:r w:rsidRPr="008F4ABE">
        <w:rPr>
          <w:sz w:val="24"/>
        </w:rPr>
        <w:t>cm ili težinom većom od 10 kg moraju biti prepolovljeni ili izdeljeni na više delova kako bi se s njima moglo raditi na instrumentu za merenje godova. Podelu treba obaviti, ako je to moguće, tako da oba dela ili više delova  prolaze kroz srž.</w:t>
      </w:r>
    </w:p>
    <w:p w:rsidR="000517C3" w:rsidRPr="008F4ABE" w:rsidRDefault="000517C3" w:rsidP="000517C3">
      <w:pPr>
        <w:rPr>
          <w:sz w:val="24"/>
        </w:rPr>
      </w:pPr>
      <w:r w:rsidRPr="008F4ABE">
        <w:rPr>
          <w:sz w:val="24"/>
        </w:rPr>
        <w:t>Pre merenja, mora se na koturovima označiti pravac duž kog se meri. Koturovi iz pr</w:t>
      </w:r>
      <w:r>
        <w:rPr>
          <w:sz w:val="24"/>
        </w:rPr>
        <w:t>izemnog dela stabla (do 0.1 m</w:t>
      </w:r>
      <w:r w:rsidRPr="008F4ABE">
        <w:rPr>
          <w:sz w:val="24"/>
        </w:rPr>
        <w:t xml:space="preserve"> krajnje visine) se uzimaju samo kod mladih stabla, ispod 50 godina starosti, sa pravilnim tokom godova, a radijalni prirast iznad 1 mm meri se u 4 pravca, a u ostalim slučajevima u 8 pravaca. K</w:t>
      </w:r>
      <w:r>
        <w:rPr>
          <w:sz w:val="24"/>
        </w:rPr>
        <w:t>oturovi koji se uzimaju sa viš</w:t>
      </w:r>
      <w:r w:rsidRPr="008F4ABE">
        <w:rPr>
          <w:sz w:val="24"/>
        </w:rPr>
        <w:t>ih delova stabla se mere u 4 pravca. Kod analize stabla i izračunavanja zapremine po formuli krajnjih preseka uzimaju se koturovi na 2 m rastojanja i mere se samo u dva pravca.</w:t>
      </w:r>
    </w:p>
    <w:p w:rsidR="000517C3" w:rsidRPr="008F4ABE" w:rsidRDefault="000517C3" w:rsidP="000517C3">
      <w:pPr>
        <w:rPr>
          <w:sz w:val="24"/>
        </w:rPr>
      </w:pPr>
      <w:r w:rsidRPr="008F4ABE">
        <w:rPr>
          <w:sz w:val="24"/>
        </w:rPr>
        <w:t>Pravci duž kojih se mere radijusi su uvek postavljeni na jednakim ugaonim rastojanjima sa prvim pravcem koji se nalazi u pravcu severa. Pravci (i kontrapravci) duž kojih se meri su označeni arapskim brojevima u pravcu kazaljke na satu, počevši od pravca sever sa brojem 1.</w:t>
      </w:r>
    </w:p>
    <w:p w:rsidR="000517C3" w:rsidRPr="00B870AC" w:rsidRDefault="000517C3" w:rsidP="000517C3">
      <w:pPr>
        <w:spacing w:before="240" w:after="240"/>
      </w:pPr>
      <w:r w:rsidRPr="00B870AC">
        <w:t xml:space="preserve">Slika </w:t>
      </w:r>
      <w:r>
        <w:t>15</w:t>
      </w:r>
      <w:r w:rsidRPr="00B870AC">
        <w:t>. Bušenje stabala u 8 pravaca postavljenih pod uglom od 45</w:t>
      </w:r>
      <w:r w:rsidRPr="00B870AC">
        <w:rPr>
          <w:vertAlign w:val="superscript"/>
        </w:rPr>
        <w:t>o</w:t>
      </w:r>
      <w:r w:rsidRPr="00B870AC">
        <w:t>.</w:t>
      </w:r>
    </w:p>
    <w:p w:rsidR="000517C3" w:rsidRPr="00B870AC" w:rsidRDefault="000517C3" w:rsidP="000517C3">
      <w:pPr>
        <w:jc w:val="center"/>
      </w:pPr>
      <w:r>
        <w:rPr>
          <w:noProof/>
          <w:lang w:val="en-GB" w:eastAsia="en-GB"/>
        </w:rPr>
        <w:drawing>
          <wp:inline distT="0" distB="0" distL="0" distR="0" wp14:anchorId="1739E4CA" wp14:editId="230AC4EB">
            <wp:extent cx="3418840" cy="116903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6">
                      <a:extLst>
                        <a:ext uri="{28A0092B-C50C-407E-A947-70E740481C1C}">
                          <a14:useLocalDpi xmlns:a14="http://schemas.microsoft.com/office/drawing/2010/main" val="0"/>
                        </a:ext>
                      </a:extLst>
                    </a:blip>
                    <a:srcRect l="34914" t="29973" r="24933" b="39983"/>
                    <a:stretch>
                      <a:fillRect/>
                    </a:stretch>
                  </pic:blipFill>
                  <pic:spPr bwMode="auto">
                    <a:xfrm>
                      <a:off x="0" y="0"/>
                      <a:ext cx="3418840" cy="1169035"/>
                    </a:xfrm>
                    <a:prstGeom prst="rect">
                      <a:avLst/>
                    </a:prstGeom>
                    <a:solidFill>
                      <a:srgbClr val="FFFFFF"/>
                    </a:solidFill>
                    <a:ln>
                      <a:noFill/>
                    </a:ln>
                  </pic:spPr>
                </pic:pic>
              </a:graphicData>
            </a:graphic>
          </wp:inline>
        </w:drawing>
      </w:r>
    </w:p>
    <w:p w:rsidR="000517C3" w:rsidRPr="00F45EB0" w:rsidRDefault="000517C3" w:rsidP="000517C3">
      <w:pPr>
        <w:rPr>
          <w:sz w:val="24"/>
        </w:rPr>
      </w:pPr>
      <w:r w:rsidRPr="00F45EB0">
        <w:rPr>
          <w:sz w:val="24"/>
        </w:rPr>
        <w:t>Ako se jedan radijus nalazi na grani, izbočini ili pukotini, moguće ga je pomeriti (gde te deformacije drveta nisu prisutne) u pravcu ili suprotno od pravca kazaljke na satu kako bi se mogao izmeriti.</w:t>
      </w:r>
    </w:p>
    <w:p w:rsidR="000517C3" w:rsidRPr="00F45EB0" w:rsidRDefault="000517C3" w:rsidP="000517C3">
      <w:pPr>
        <w:rPr>
          <w:sz w:val="24"/>
          <w:u w:val="single"/>
        </w:rPr>
      </w:pPr>
      <w:r w:rsidRPr="00F45EB0">
        <w:rPr>
          <w:sz w:val="24"/>
        </w:rPr>
        <w:t>Nakon prepisivanja podataka koji su zapisani na koturu sa donje strane na išmirglanu gornju stranu je na svim radijusima kao orijentaciona pomoć za merenje i kontrolu godova ispisana kalendarska godina ili eventualno svaka peta godina (ispisivanje kalendarskih godina duž pravaca radi lakšeg premera i orijentacije).</w:t>
      </w:r>
    </w:p>
    <w:p w:rsidR="000517C3" w:rsidRPr="00B870AC" w:rsidRDefault="000517C3" w:rsidP="000517C3">
      <w:r w:rsidRPr="00B870AC">
        <w:rPr>
          <w:u w:val="single"/>
        </w:rPr>
        <w:t>Premer koturova:</w:t>
      </w:r>
    </w:p>
    <w:p w:rsidR="000517C3" w:rsidRDefault="000517C3" w:rsidP="000517C3">
      <w:pPr>
        <w:rPr>
          <w:sz w:val="24"/>
        </w:rPr>
      </w:pPr>
      <w:r w:rsidRPr="00F45EB0">
        <w:rPr>
          <w:sz w:val="24"/>
        </w:rPr>
        <w:lastRenderedPageBreak/>
        <w:t>Godovi su sa spoljne strane izmereni sa preciznošću od 0.1 ili 0.01 mm. Poslednje merenje mora biti u centru srži (u preseku radijusa). Prilikom merenja treba biti oprezan da se ne odstupa</w:t>
      </w:r>
      <w:r>
        <w:rPr>
          <w:sz w:val="24"/>
        </w:rPr>
        <w:t xml:space="preserve"> od unapred utvrđenog pravca. S</w:t>
      </w:r>
      <w:r w:rsidRPr="00F45EB0">
        <w:rPr>
          <w:sz w:val="24"/>
        </w:rPr>
        <w:t>toga je potrebno pažljivo poravnanje sa pravcem. Svi prikazi i podaci su obezbeđeni pratećim programom.</w:t>
      </w:r>
    </w:p>
    <w:p w:rsidR="000517C3" w:rsidRDefault="000517C3" w:rsidP="000517C3">
      <w:pPr>
        <w:rPr>
          <w:sz w:val="24"/>
        </w:rPr>
      </w:pPr>
    </w:p>
    <w:p w:rsidR="000517C3" w:rsidRPr="00F45EB0" w:rsidRDefault="000517C3" w:rsidP="006047D8">
      <w:pPr>
        <w:pStyle w:val="Heading1"/>
        <w:numPr>
          <w:ilvl w:val="0"/>
          <w:numId w:val="11"/>
        </w:numPr>
        <w:pBdr>
          <w:bottom w:val="single" w:sz="4" w:space="1" w:color="008000"/>
        </w:pBdr>
        <w:suppressAutoHyphens/>
        <w:spacing w:before="360" w:after="360"/>
        <w:ind w:left="431" w:hanging="431"/>
        <w:jc w:val="both"/>
        <w:rPr>
          <w:rFonts w:cs="Times New Roman"/>
          <w:lang w:val="sr-Latn-RS"/>
        </w:rPr>
      </w:pPr>
      <w:bookmarkStart w:id="110" w:name="_Toc490123565"/>
      <w:bookmarkStart w:id="111" w:name="_Toc499380473"/>
      <w:r>
        <w:rPr>
          <w:lang w:val="sr-Latn-RS"/>
        </w:rPr>
        <w:t>OBRADA</w:t>
      </w:r>
      <w:r w:rsidRPr="00F45EB0">
        <w:rPr>
          <w:lang w:val="sr-Latn-RS"/>
        </w:rPr>
        <w:t xml:space="preserve"> PODATAKA NAKON PERIODIČNOG </w:t>
      </w:r>
      <w:r>
        <w:rPr>
          <w:lang w:val="sr-Latn-RS"/>
        </w:rPr>
        <w:t>MERENJA</w:t>
      </w:r>
      <w:r w:rsidRPr="00F45EB0">
        <w:rPr>
          <w:lang w:val="sr-Latn-RS"/>
        </w:rPr>
        <w:t xml:space="preserve"> NA OGLEDNIM POVRŠINAMA</w:t>
      </w:r>
      <w:bookmarkEnd w:id="110"/>
      <w:bookmarkEnd w:id="111"/>
    </w:p>
    <w:p w:rsidR="000517C3" w:rsidRPr="007E4E2C" w:rsidRDefault="000517C3" w:rsidP="006047D8">
      <w:pPr>
        <w:pStyle w:val="Heading2"/>
        <w:numPr>
          <w:ilvl w:val="1"/>
          <w:numId w:val="11"/>
        </w:numPr>
        <w:suppressAutoHyphens/>
        <w:spacing w:before="280" w:after="280"/>
        <w:ind w:left="578" w:hanging="578"/>
        <w:jc w:val="both"/>
      </w:pPr>
      <w:bookmarkStart w:id="112" w:name="_Toc490123566"/>
      <w:bookmarkStart w:id="113" w:name="_Toc499380474"/>
      <w:r w:rsidRPr="007E4E2C">
        <w:t>Uvod</w:t>
      </w:r>
      <w:bookmarkEnd w:id="112"/>
      <w:bookmarkEnd w:id="113"/>
    </w:p>
    <w:p w:rsidR="000517C3" w:rsidRPr="0031012F" w:rsidRDefault="000517C3" w:rsidP="000517C3">
      <w:pPr>
        <w:rPr>
          <w:sz w:val="24"/>
          <w:lang w:val="en-GB"/>
        </w:rPr>
      </w:pPr>
      <w:r w:rsidRPr="00F45EB0">
        <w:rPr>
          <w:sz w:val="24"/>
        </w:rPr>
        <w:t xml:space="preserve">Obračun podataka prikupljenih sa oglednih površina predstavlja kompilaciju rezultata načinjenu od najvažnijih podataka </w:t>
      </w:r>
      <w:r>
        <w:rPr>
          <w:sz w:val="24"/>
        </w:rPr>
        <w:t>o različitim sastojinskim</w:t>
      </w:r>
      <w:r w:rsidRPr="00F45EB0">
        <w:rPr>
          <w:sz w:val="24"/>
        </w:rPr>
        <w:t xml:space="preserve"> karakteristika</w:t>
      </w:r>
      <w:r>
        <w:rPr>
          <w:sz w:val="24"/>
        </w:rPr>
        <w:t>ma</w:t>
      </w:r>
      <w:r w:rsidRPr="00F45EB0">
        <w:rPr>
          <w:sz w:val="24"/>
        </w:rPr>
        <w:t xml:space="preserve">. </w:t>
      </w:r>
      <w:r w:rsidRPr="0031012F">
        <w:rPr>
          <w:sz w:val="24"/>
          <w:lang w:val="en-GB"/>
        </w:rPr>
        <w:t>Time se u isto vreme obavlja provera i kontrola prethodno prikupljenih podataka.</w:t>
      </w:r>
    </w:p>
    <w:p w:rsidR="000517C3" w:rsidRPr="0031012F" w:rsidRDefault="000517C3" w:rsidP="000517C3">
      <w:pPr>
        <w:rPr>
          <w:sz w:val="24"/>
          <w:lang w:val="en-GB"/>
        </w:rPr>
      </w:pPr>
      <w:r w:rsidRPr="0031012F">
        <w:rPr>
          <w:sz w:val="24"/>
          <w:lang w:val="en-GB"/>
        </w:rPr>
        <w:t>Obračun se može obaviti kako na tradicionalan način, tako i preko personalnih računara i specijalizovanih programa za obradu podataka.</w:t>
      </w:r>
    </w:p>
    <w:p w:rsidR="000517C3" w:rsidRPr="0031012F" w:rsidRDefault="000517C3" w:rsidP="000517C3">
      <w:pPr>
        <w:rPr>
          <w:sz w:val="24"/>
          <w:lang w:val="en-GB"/>
        </w:rPr>
      </w:pPr>
      <w:r w:rsidRPr="0031012F">
        <w:rPr>
          <w:sz w:val="24"/>
          <w:lang w:val="en-GB"/>
        </w:rPr>
        <w:t>Na svim formularima i grafikonima koji obuhvataju obračun podataka prikazani su nazivi oglednih polja, datum prikupljanja podataka, kao i posebni dodaci kao na primer korišćene zapreminske tablice itd.</w:t>
      </w:r>
    </w:p>
    <w:p w:rsidR="000517C3" w:rsidRPr="007E4E2C" w:rsidRDefault="000517C3" w:rsidP="006047D8">
      <w:pPr>
        <w:pStyle w:val="Heading2"/>
        <w:numPr>
          <w:ilvl w:val="1"/>
          <w:numId w:val="11"/>
        </w:numPr>
        <w:suppressAutoHyphens/>
        <w:spacing w:after="280"/>
        <w:ind w:left="578" w:hanging="578"/>
        <w:jc w:val="both"/>
      </w:pPr>
      <w:bookmarkStart w:id="114" w:name="_Toc490123567"/>
      <w:bookmarkStart w:id="115" w:name="_Toc499380475"/>
      <w:r w:rsidRPr="007E4E2C">
        <w:t>Elektronsk</w:t>
      </w:r>
      <w:r>
        <w:t>a</w:t>
      </w:r>
      <w:r w:rsidRPr="007E4E2C">
        <w:t xml:space="preserve"> obrada podataka</w:t>
      </w:r>
      <w:bookmarkEnd w:id="114"/>
      <w:bookmarkEnd w:id="115"/>
    </w:p>
    <w:p w:rsidR="000517C3" w:rsidRPr="00B870AC" w:rsidRDefault="000517C3" w:rsidP="006047D8">
      <w:pPr>
        <w:pStyle w:val="Heading3"/>
        <w:numPr>
          <w:ilvl w:val="2"/>
          <w:numId w:val="11"/>
        </w:numPr>
        <w:suppressAutoHyphens/>
        <w:spacing w:before="200" w:after="200"/>
        <w:jc w:val="both"/>
        <w:rPr>
          <w:rFonts w:cs="Times New Roman"/>
          <w:lang w:val="sr-Latn-RS"/>
        </w:rPr>
      </w:pPr>
      <w:bookmarkStart w:id="116" w:name="_Toc490123568"/>
      <w:bookmarkStart w:id="117" w:name="_Toc499380476"/>
      <w:r w:rsidRPr="00B870AC">
        <w:rPr>
          <w:lang w:val="sr-Latn-RS"/>
        </w:rPr>
        <w:t>Uvod</w:t>
      </w:r>
      <w:bookmarkEnd w:id="116"/>
      <w:bookmarkEnd w:id="117"/>
    </w:p>
    <w:p w:rsidR="000517C3" w:rsidRPr="0031012F" w:rsidRDefault="000517C3" w:rsidP="000517C3">
      <w:pPr>
        <w:rPr>
          <w:sz w:val="24"/>
          <w:lang w:val="sr-Latn-RS"/>
        </w:rPr>
      </w:pPr>
      <w:r w:rsidRPr="0031012F">
        <w:rPr>
          <w:sz w:val="24"/>
          <w:lang w:val="sr-Latn-RS"/>
        </w:rPr>
        <w:t xml:space="preserve">Svi podaci o strukturi baze podataka i upravljanju podacima, kao i unos podataka i njihova obrada, trebaju biti u nekoj vrsti centralnog registra, sa tačnim ’’putanjama’’ i opisom kako do njih stići. </w:t>
      </w:r>
    </w:p>
    <w:p w:rsidR="000517C3" w:rsidRPr="0031012F" w:rsidRDefault="000517C3" w:rsidP="000517C3">
      <w:pPr>
        <w:rPr>
          <w:sz w:val="24"/>
          <w:lang w:val="en-GB"/>
        </w:rPr>
      </w:pPr>
      <w:r w:rsidRPr="0031012F">
        <w:rPr>
          <w:sz w:val="24"/>
          <w:lang w:val="en-GB"/>
        </w:rPr>
        <w:t>Ovde trebaju biti naznačene i dokumentovane i sve eventualne promene u odnosu na prethodne verzije i procedure.</w:t>
      </w:r>
    </w:p>
    <w:p w:rsidR="000517C3" w:rsidRPr="00BF045D" w:rsidRDefault="000517C3" w:rsidP="006047D8">
      <w:pPr>
        <w:pStyle w:val="Heading2"/>
        <w:numPr>
          <w:ilvl w:val="1"/>
          <w:numId w:val="11"/>
        </w:numPr>
        <w:suppressAutoHyphens/>
        <w:spacing w:before="280" w:after="280"/>
        <w:ind w:left="578" w:hanging="578"/>
        <w:jc w:val="both"/>
        <w:rPr>
          <w:lang w:val="sr-Latn-RS"/>
        </w:rPr>
      </w:pPr>
      <w:r w:rsidRPr="00BF045D">
        <w:rPr>
          <w:lang w:val="sr-Latn-RS"/>
        </w:rPr>
        <w:t xml:space="preserve"> </w:t>
      </w:r>
      <w:bookmarkStart w:id="118" w:name="_Toc490123569"/>
      <w:bookmarkStart w:id="119" w:name="_Toc499380477"/>
      <w:r>
        <w:rPr>
          <w:lang w:val="sr-Latn-RS"/>
        </w:rPr>
        <w:t>Skladištenje</w:t>
      </w:r>
      <w:r w:rsidRPr="00BF045D">
        <w:rPr>
          <w:lang w:val="sr-Latn-RS"/>
        </w:rPr>
        <w:t xml:space="preserve"> rezultata dobijenih </w:t>
      </w:r>
      <w:r>
        <w:rPr>
          <w:lang w:val="sr-Latn-RS"/>
        </w:rPr>
        <w:t>obradom podataka</w:t>
      </w:r>
      <w:r w:rsidRPr="00BF045D">
        <w:rPr>
          <w:lang w:val="sr-Latn-RS"/>
        </w:rPr>
        <w:t xml:space="preserve"> sa oglednih površina</w:t>
      </w:r>
      <w:bookmarkEnd w:id="118"/>
      <w:bookmarkEnd w:id="119"/>
    </w:p>
    <w:p w:rsidR="000517C3" w:rsidRPr="00B870AC" w:rsidRDefault="000517C3" w:rsidP="006047D8">
      <w:pPr>
        <w:pStyle w:val="Heading3"/>
        <w:numPr>
          <w:ilvl w:val="2"/>
          <w:numId w:val="11"/>
        </w:numPr>
        <w:suppressAutoHyphens/>
        <w:spacing w:before="200" w:after="200"/>
        <w:jc w:val="both"/>
        <w:rPr>
          <w:rFonts w:cs="Times New Roman"/>
          <w:lang w:val="sr-Latn-RS"/>
        </w:rPr>
      </w:pPr>
      <w:bookmarkStart w:id="120" w:name="_Toc490123570"/>
      <w:bookmarkStart w:id="121" w:name="_Toc499380478"/>
      <w:r w:rsidRPr="00B870AC">
        <w:rPr>
          <w:lang w:val="sr-Latn-RS"/>
        </w:rPr>
        <w:t>S</w:t>
      </w:r>
      <w:r>
        <w:rPr>
          <w:lang w:val="sr-Latn-RS"/>
        </w:rPr>
        <w:t>kladištenje</w:t>
      </w:r>
      <w:r w:rsidRPr="00B870AC">
        <w:rPr>
          <w:lang w:val="sr-Latn-RS"/>
        </w:rPr>
        <w:t xml:space="preserve"> numeričkih podataka</w:t>
      </w:r>
      <w:bookmarkEnd w:id="120"/>
      <w:bookmarkEnd w:id="121"/>
    </w:p>
    <w:p w:rsidR="000517C3" w:rsidRPr="0031012F" w:rsidRDefault="000517C3" w:rsidP="000517C3">
      <w:pPr>
        <w:rPr>
          <w:sz w:val="24"/>
          <w:lang w:val="sr-Latn-RS"/>
        </w:rPr>
      </w:pPr>
      <w:r w:rsidRPr="0031012F">
        <w:rPr>
          <w:sz w:val="24"/>
          <w:lang w:val="sr-Latn-RS"/>
        </w:rPr>
        <w:t>Rezultati kalkulacije sa oglednih površina su uneseni u obliku forme ''Sadržaj snimačkih rezultata''. Za svako ogledno polje je kreiran jedan list.</w:t>
      </w:r>
    </w:p>
    <w:p w:rsidR="000517C3" w:rsidRPr="0031012F" w:rsidRDefault="000517C3" w:rsidP="000517C3">
      <w:pPr>
        <w:rPr>
          <w:sz w:val="24"/>
          <w:lang w:val="sr-Latn-RS"/>
        </w:rPr>
      </w:pPr>
      <w:r w:rsidRPr="0031012F">
        <w:rPr>
          <w:sz w:val="24"/>
          <w:lang w:val="sr-Latn-RS"/>
        </w:rPr>
        <w:t xml:space="preserve">Rezultati ’’snimanja’’ mogu biti podeljeni u podgrupe i kasnije sumirani i uprosečeni u zavisnosti od cilja (npr. samo za stabla budućnosti, za celu sastojinu, za ''ukupnu'' sastojinu - sastojina koja obuhvata osim trenutne zapremine, svu prethodnu zapreminu). </w:t>
      </w:r>
    </w:p>
    <w:p w:rsidR="000517C3" w:rsidRPr="0031012F" w:rsidRDefault="000517C3" w:rsidP="000517C3">
      <w:pPr>
        <w:rPr>
          <w:sz w:val="24"/>
          <w:lang w:val="en-GB"/>
        </w:rPr>
      </w:pPr>
      <w:r w:rsidRPr="0031012F">
        <w:rPr>
          <w:sz w:val="24"/>
          <w:lang w:val="en-GB"/>
        </w:rPr>
        <w:lastRenderedPageBreak/>
        <w:t>Visina, prečnik i zapremina se prikazuju sa jednim decimalnim mestom, a temeljnica sa dva decimalna mesta.</w:t>
      </w:r>
    </w:p>
    <w:p w:rsidR="000517C3" w:rsidRPr="0031012F" w:rsidRDefault="000517C3" w:rsidP="000517C3">
      <w:pPr>
        <w:rPr>
          <w:lang w:val="en-GB"/>
        </w:rPr>
      </w:pPr>
      <w:r w:rsidRPr="0031012F">
        <w:rPr>
          <w:u w:val="single"/>
          <w:lang w:val="en-GB"/>
        </w:rPr>
        <w:t>Uvid u pojedinačne kolone:</w:t>
      </w:r>
    </w:p>
    <w:p w:rsidR="000517C3" w:rsidRPr="0031012F" w:rsidRDefault="000517C3" w:rsidP="000517C3">
      <w:pPr>
        <w:rPr>
          <w:sz w:val="24"/>
          <w:lang w:val="en-GB"/>
        </w:rPr>
      </w:pPr>
      <w:r w:rsidRPr="0031012F">
        <w:rPr>
          <w:sz w:val="24"/>
          <w:lang w:val="en-GB"/>
        </w:rPr>
        <w:t xml:space="preserve">Temeljnica i zapremina sastojine pre prorede su dobijeni od preostale i proređene sastojine. </w:t>
      </w:r>
    </w:p>
    <w:p w:rsidR="000517C3" w:rsidRPr="0031012F" w:rsidRDefault="000517C3" w:rsidP="000517C3">
      <w:pPr>
        <w:rPr>
          <w:sz w:val="24"/>
          <w:lang w:val="en-GB"/>
        </w:rPr>
      </w:pPr>
      <w:r w:rsidRPr="0031012F">
        <w:rPr>
          <w:sz w:val="24"/>
          <w:lang w:val="en-GB"/>
        </w:rPr>
        <w:t>Visina srednjeg stabla je očitana sa visinske krive za prečnik aritmetički srednjeg stabla po temeljnici.</w:t>
      </w:r>
    </w:p>
    <w:p w:rsidR="000517C3" w:rsidRPr="0031012F" w:rsidRDefault="000517C3" w:rsidP="000517C3">
      <w:pPr>
        <w:rPr>
          <w:sz w:val="24"/>
          <w:lang w:val="en-GB"/>
        </w:rPr>
      </w:pPr>
      <w:r w:rsidRPr="0031012F">
        <w:rPr>
          <w:sz w:val="24"/>
          <w:lang w:val="en-GB"/>
        </w:rPr>
        <w:t>Oblični broj sastojine je izračunat prema sledećoj formuli:</w:t>
      </w:r>
    </w:p>
    <w:p w:rsidR="000517C3" w:rsidRPr="0031012F" w:rsidRDefault="000517C3" w:rsidP="000517C3">
      <w:pPr>
        <w:rPr>
          <w:sz w:val="24"/>
          <w:lang w:val="en-GB"/>
        </w:rPr>
      </w:pPr>
      <w:r w:rsidRPr="0031012F">
        <w:rPr>
          <w:sz w:val="24"/>
          <w:lang w:val="en-GB"/>
        </w:rPr>
        <w:t>f</w:t>
      </w:r>
      <w:r w:rsidRPr="0031012F">
        <w:rPr>
          <w:sz w:val="24"/>
          <w:vertAlign w:val="subscript"/>
          <w:lang w:val="en-GB"/>
        </w:rPr>
        <w:t>1.3</w:t>
      </w:r>
      <w:r w:rsidRPr="0031012F">
        <w:rPr>
          <w:sz w:val="24"/>
          <w:lang w:val="en-GB"/>
        </w:rPr>
        <w:t xml:space="preserve"> = V(kolona 15)/[G(kolona 10) *hm(kolona 12)], zaokruženo na tri decimalna mesta.</w:t>
      </w:r>
    </w:p>
    <w:p w:rsidR="000517C3" w:rsidRPr="0031012F" w:rsidRDefault="000517C3" w:rsidP="000517C3">
      <w:pPr>
        <w:rPr>
          <w:sz w:val="24"/>
          <w:lang w:val="en-GB"/>
        </w:rPr>
      </w:pPr>
      <w:r w:rsidRPr="0031012F">
        <w:rPr>
          <w:sz w:val="24"/>
          <w:lang w:val="en-GB"/>
        </w:rPr>
        <w:t xml:space="preserve">Za izračunavanje ukupne produkcije sastojine (''Gesamtwuchsleistung'') koristi se ukupna iskorišćena zapremina sastojine. Prvo mora biti provereno, da li je pre postavljanja ogledne površine bilo ili ne prethodnog prinosa u sastojini. Sve dok ne postoje konkretne informacije o obimu ovog vida korišćenja moguće je izvođenje samo paušalne ocene, zasnovane na (1) prethodnim znanjima o produkciji u datim stanišnim uslovima, (2) ukupnoj produkciji na bazi utvrđenih tzv. </w:t>
      </w:r>
      <w:r w:rsidRPr="0031012F">
        <w:rPr>
          <w:i/>
          <w:sz w:val="24"/>
          <w:lang w:val="en-GB"/>
        </w:rPr>
        <w:t>GWL-h</w:t>
      </w:r>
      <w:r w:rsidRPr="0031012F">
        <w:rPr>
          <w:sz w:val="24"/>
          <w:lang w:val="en-GB"/>
        </w:rPr>
        <w:t xml:space="preserve"> krivih ili (3) na tablicama prirasta i prinosa. </w:t>
      </w:r>
    </w:p>
    <w:p w:rsidR="000517C3" w:rsidRPr="0031012F" w:rsidRDefault="000517C3" w:rsidP="000517C3">
      <w:pPr>
        <w:rPr>
          <w:sz w:val="24"/>
          <w:lang w:val="en-GB"/>
        </w:rPr>
      </w:pPr>
      <w:r w:rsidRPr="0031012F">
        <w:rPr>
          <w:sz w:val="24"/>
          <w:lang w:val="en-GB"/>
        </w:rPr>
        <w:t>Izračunavanje vrednosti srednje temeljnice između dva premera se obavlja na sledeći način:</w:t>
      </w:r>
    </w:p>
    <w:p w:rsidR="000517C3" w:rsidRPr="0031012F" w:rsidRDefault="000517C3" w:rsidP="000517C3">
      <w:pPr>
        <w:rPr>
          <w:sz w:val="24"/>
          <w:lang w:val="en-GB"/>
        </w:rPr>
      </w:pPr>
      <w:r w:rsidRPr="0031012F">
        <w:rPr>
          <w:sz w:val="24"/>
          <w:lang w:val="en-GB"/>
        </w:rPr>
        <w:t>(G</w:t>
      </w:r>
      <w:r w:rsidRPr="0031012F">
        <w:rPr>
          <w:sz w:val="24"/>
          <w:vertAlign w:val="subscript"/>
          <w:lang w:val="en-GB"/>
        </w:rPr>
        <w:t>A</w:t>
      </w:r>
      <w:r w:rsidRPr="0031012F">
        <w:rPr>
          <w:sz w:val="24"/>
          <w:lang w:val="en-GB"/>
        </w:rPr>
        <w:t>+G</w:t>
      </w:r>
      <w:r w:rsidRPr="0031012F">
        <w:rPr>
          <w:sz w:val="24"/>
          <w:vertAlign w:val="subscript"/>
          <w:lang w:val="en-GB"/>
        </w:rPr>
        <w:t>E</w:t>
      </w:r>
      <w:r w:rsidRPr="0031012F">
        <w:rPr>
          <w:sz w:val="24"/>
          <w:lang w:val="en-GB"/>
        </w:rPr>
        <w:t>)/2</w:t>
      </w:r>
    </w:p>
    <w:p w:rsidR="000517C3" w:rsidRPr="0031012F" w:rsidRDefault="000517C3" w:rsidP="000517C3">
      <w:pPr>
        <w:rPr>
          <w:sz w:val="24"/>
          <w:lang w:val="en-GB"/>
        </w:rPr>
      </w:pPr>
      <w:r w:rsidRPr="0031012F">
        <w:rPr>
          <w:sz w:val="24"/>
          <w:lang w:val="en-GB"/>
        </w:rPr>
        <w:t>Može se koristiti modifikovana formula sa temeljnicom (G</w:t>
      </w:r>
      <w:r w:rsidRPr="0031012F">
        <w:rPr>
          <w:sz w:val="24"/>
          <w:vertAlign w:val="subscript"/>
          <w:lang w:val="en-GB"/>
        </w:rPr>
        <w:t>N</w:t>
      </w:r>
      <w:r w:rsidRPr="0031012F">
        <w:rPr>
          <w:sz w:val="24"/>
          <w:lang w:val="en-GB"/>
        </w:rPr>
        <w:t>) ''između proreda''  (ABETZ 1961, AFJZ, S. 157):</w:t>
      </w:r>
    </w:p>
    <w:p w:rsidR="000517C3" w:rsidRPr="0031012F" w:rsidRDefault="000517C3" w:rsidP="000517C3">
      <w:pPr>
        <w:pBdr>
          <w:top w:val="single" w:sz="4" w:space="1" w:color="auto"/>
          <w:left w:val="single" w:sz="4" w:space="4" w:color="auto"/>
          <w:bottom w:val="single" w:sz="4" w:space="1" w:color="auto"/>
          <w:right w:val="single" w:sz="4" w:space="4" w:color="auto"/>
        </w:pBdr>
        <w:jc w:val="center"/>
        <w:rPr>
          <w:sz w:val="24"/>
          <w:lang w:val="en-GB"/>
        </w:rPr>
      </w:pPr>
      <w:r w:rsidRPr="0031012F">
        <w:rPr>
          <w:sz w:val="24"/>
          <w:lang w:val="en-GB"/>
        </w:rPr>
        <w:t>mGH = [(G</w:t>
      </w:r>
      <w:r w:rsidRPr="0031012F">
        <w:rPr>
          <w:sz w:val="24"/>
          <w:vertAlign w:val="subscript"/>
          <w:lang w:val="en-GB"/>
        </w:rPr>
        <w:t>A</w:t>
      </w:r>
      <w:r w:rsidRPr="0031012F">
        <w:rPr>
          <w:sz w:val="24"/>
          <w:lang w:val="en-GB"/>
        </w:rPr>
        <w:t>+G</w:t>
      </w:r>
      <w:r w:rsidRPr="0031012F">
        <w:rPr>
          <w:sz w:val="24"/>
          <w:vertAlign w:val="subscript"/>
          <w:lang w:val="en-GB"/>
        </w:rPr>
        <w:t>E</w:t>
      </w:r>
      <w:r w:rsidRPr="0031012F">
        <w:rPr>
          <w:sz w:val="24"/>
          <w:lang w:val="en-GB"/>
        </w:rPr>
        <w:t>-G</w:t>
      </w:r>
      <w:r w:rsidRPr="0031012F">
        <w:rPr>
          <w:sz w:val="24"/>
          <w:vertAlign w:val="subscript"/>
          <w:lang w:val="en-GB"/>
        </w:rPr>
        <w:t>N</w:t>
      </w:r>
      <w:r w:rsidRPr="0031012F">
        <w:rPr>
          <w:sz w:val="24"/>
          <w:lang w:val="en-GB"/>
        </w:rPr>
        <w:t>)/2] * [(vreme od početak perioda sve do korišćenja)/dužina perioda] *GN</w:t>
      </w:r>
    </w:p>
    <w:p w:rsidR="000517C3" w:rsidRPr="0031012F" w:rsidRDefault="000517C3" w:rsidP="000517C3">
      <w:pPr>
        <w:rPr>
          <w:sz w:val="24"/>
          <w:lang w:val="en-GB"/>
        </w:rPr>
      </w:pPr>
      <w:r w:rsidRPr="0031012F">
        <w:rPr>
          <w:sz w:val="24"/>
          <w:lang w:val="en-GB"/>
        </w:rPr>
        <w:t>Tekući godišnji prirast je izračunat iz GWL razlike između dva premera ili iz razlike između sastojine pre i posle poslednje prorede (uključujući eventualno korišćenje) i deljenjem sa brojem godina između dva premera (dužina perioda).</w:t>
      </w:r>
    </w:p>
    <w:p w:rsidR="000517C3" w:rsidRPr="0031012F" w:rsidRDefault="000517C3" w:rsidP="000517C3">
      <w:pPr>
        <w:rPr>
          <w:sz w:val="24"/>
          <w:lang w:val="en-GB"/>
        </w:rPr>
      </w:pPr>
      <w:r w:rsidRPr="0031012F">
        <w:rPr>
          <w:sz w:val="24"/>
          <w:lang w:val="en-GB"/>
        </w:rPr>
        <w:t>Kolona namenjena komentarima može poslužiti da se upiše metod izračunavanja ili tablične vrednosti.</w:t>
      </w:r>
    </w:p>
    <w:p w:rsidR="000517C3" w:rsidRPr="00B870AC" w:rsidRDefault="000517C3" w:rsidP="006047D8">
      <w:pPr>
        <w:pStyle w:val="Heading3"/>
        <w:numPr>
          <w:ilvl w:val="2"/>
          <w:numId w:val="11"/>
        </w:numPr>
        <w:suppressAutoHyphens/>
        <w:spacing w:before="360" w:after="200"/>
        <w:jc w:val="both"/>
        <w:rPr>
          <w:lang w:val="sr-Latn-RS"/>
        </w:rPr>
      </w:pPr>
      <w:bookmarkStart w:id="122" w:name="_Toc490123571"/>
      <w:bookmarkStart w:id="123" w:name="_Toc499380479"/>
      <w:r w:rsidRPr="00B870AC">
        <w:rPr>
          <w:lang w:val="sr-Latn-RS"/>
        </w:rPr>
        <w:t>Grafički prikaz rezultata</w:t>
      </w:r>
      <w:bookmarkEnd w:id="122"/>
      <w:bookmarkEnd w:id="123"/>
    </w:p>
    <w:p w:rsidR="000517C3" w:rsidRPr="00B870AC" w:rsidRDefault="000517C3" w:rsidP="006047D8">
      <w:pPr>
        <w:pStyle w:val="Heading4"/>
        <w:numPr>
          <w:ilvl w:val="3"/>
          <w:numId w:val="11"/>
        </w:numPr>
        <w:suppressAutoHyphens/>
        <w:spacing w:before="120" w:after="120"/>
        <w:ind w:left="862" w:hanging="862"/>
        <w:rPr>
          <w:rFonts w:cs="Times New Roman"/>
          <w:lang w:val="sr-Latn-RS"/>
        </w:rPr>
      </w:pPr>
      <w:r w:rsidRPr="00B870AC">
        <w:rPr>
          <w:b w:val="0"/>
          <w:bCs w:val="0"/>
          <w:lang w:val="sr-Latn-RS"/>
        </w:rPr>
        <w:t>Prikaz visinske krive</w:t>
      </w:r>
    </w:p>
    <w:p w:rsidR="000517C3" w:rsidRPr="0031012F" w:rsidRDefault="000517C3" w:rsidP="000517C3">
      <w:pPr>
        <w:rPr>
          <w:sz w:val="24"/>
          <w:lang w:val="sr-Latn-RS"/>
        </w:rPr>
      </w:pPr>
      <w:r w:rsidRPr="0031012F">
        <w:rPr>
          <w:sz w:val="24"/>
          <w:lang w:val="sr-Latn-RS"/>
        </w:rPr>
        <w:t>Visinska kriva sa pojedinačnih premera oglednih površina je razdvojena po vrstama drveća u jedan zajednički grafikon (zajednički po vrstama drveća) da bi se videlo da li dolazi do pomeranja i razvoja sastojinskog srednjeg stabla. Visinskoj krivoj mora biti dodata godina kada je premer izvršen.</w:t>
      </w:r>
    </w:p>
    <w:p w:rsidR="000517C3" w:rsidRPr="0031012F" w:rsidRDefault="000517C3" w:rsidP="000517C3">
      <w:pPr>
        <w:rPr>
          <w:sz w:val="24"/>
          <w:lang w:val="sr-Latn-RS"/>
        </w:rPr>
      </w:pPr>
      <w:r w:rsidRPr="0031012F">
        <w:rPr>
          <w:sz w:val="24"/>
          <w:lang w:val="sr-Latn-RS"/>
        </w:rPr>
        <w:t>Da bi se ilustrativno prikazao razvoj visina srednjeg stabla po temeljnici (h</w:t>
      </w:r>
      <w:r w:rsidRPr="0031012F">
        <w:rPr>
          <w:sz w:val="24"/>
          <w:vertAlign w:val="subscript"/>
          <w:lang w:val="sr-Latn-RS"/>
        </w:rPr>
        <w:t>g</w:t>
      </w:r>
      <w:r w:rsidRPr="0031012F">
        <w:rPr>
          <w:sz w:val="24"/>
          <w:lang w:val="sr-Latn-RS"/>
        </w:rPr>
        <w:t>, h</w:t>
      </w:r>
      <w:r w:rsidRPr="0031012F">
        <w:rPr>
          <w:sz w:val="24"/>
          <w:vertAlign w:val="subscript"/>
          <w:lang w:val="sr-Latn-RS"/>
        </w:rPr>
        <w:t>100</w:t>
      </w:r>
      <w:r w:rsidRPr="0031012F">
        <w:rPr>
          <w:sz w:val="24"/>
          <w:lang w:val="sr-Latn-RS"/>
        </w:rPr>
        <w:t>,h</w:t>
      </w:r>
      <w:r w:rsidRPr="0031012F">
        <w:rPr>
          <w:sz w:val="24"/>
          <w:vertAlign w:val="subscript"/>
          <w:lang w:val="sr-Latn-RS"/>
        </w:rPr>
        <w:t>200</w:t>
      </w:r>
      <w:r w:rsidRPr="0031012F">
        <w:rPr>
          <w:sz w:val="24"/>
          <w:lang w:val="sr-Latn-RS"/>
        </w:rPr>
        <w:t>) onda je potrebno ove iznose od pre i posle proreda naneti na visinsku krivu u vidu tačaka, koje se međusobno spajaju.</w:t>
      </w:r>
    </w:p>
    <w:p w:rsidR="000517C3" w:rsidRPr="0031012F" w:rsidRDefault="000517C3" w:rsidP="000517C3">
      <w:pPr>
        <w:rPr>
          <w:lang w:val="sr-Latn-RS"/>
        </w:rPr>
      </w:pPr>
    </w:p>
    <w:p w:rsidR="000517C3" w:rsidRPr="00011BF3" w:rsidRDefault="000517C3" w:rsidP="006047D8">
      <w:pPr>
        <w:pStyle w:val="Heading1"/>
        <w:numPr>
          <w:ilvl w:val="0"/>
          <w:numId w:val="11"/>
        </w:numPr>
        <w:pBdr>
          <w:bottom w:val="single" w:sz="4" w:space="1" w:color="008000"/>
        </w:pBdr>
        <w:suppressAutoHyphens/>
        <w:spacing w:before="360" w:after="360"/>
        <w:ind w:left="431" w:hanging="431"/>
        <w:jc w:val="both"/>
        <w:rPr>
          <w:rFonts w:cs="Times New Roman"/>
          <w:lang w:val="sr-Latn-RS"/>
        </w:rPr>
      </w:pPr>
      <w:r w:rsidRPr="00011BF3">
        <w:rPr>
          <w:rFonts w:cs="Times New Roman"/>
          <w:szCs w:val="32"/>
          <w:lang w:val="sr-Latn-RS"/>
        </w:rPr>
        <w:br w:type="page"/>
      </w:r>
      <w:bookmarkStart w:id="124" w:name="_Toc490123572"/>
      <w:bookmarkStart w:id="125" w:name="_Toc499380480"/>
      <w:r w:rsidRPr="00011BF3">
        <w:rPr>
          <w:lang w:val="sr-Latn-RS"/>
        </w:rPr>
        <w:lastRenderedPageBreak/>
        <w:t>REDOSLED ARHIVIRANJA PODATAKA NA OGLEDNIM POVRŠINAMA</w:t>
      </w:r>
      <w:bookmarkEnd w:id="124"/>
      <w:bookmarkEnd w:id="125"/>
    </w:p>
    <w:p w:rsidR="000517C3" w:rsidRPr="0031012F" w:rsidRDefault="000517C3" w:rsidP="000517C3">
      <w:pPr>
        <w:rPr>
          <w:sz w:val="24"/>
          <w:lang w:val="sr-Latn-RS"/>
        </w:rPr>
      </w:pPr>
      <w:r w:rsidRPr="0031012F">
        <w:rPr>
          <w:sz w:val="24"/>
          <w:lang w:val="sr-Latn-RS"/>
        </w:rPr>
        <w:t>Sva dokumenta na oglednoj površini (plan ogledne površine, položaj ogledne površine, podaci sa periodičnog premera i rezultati primarne obrade podataka) se arhiviraju u  u saglasnosti sa sledećim redosledom:</w:t>
      </w:r>
    </w:p>
    <w:p w:rsidR="000517C3" w:rsidRPr="007E4E2C" w:rsidRDefault="000517C3" w:rsidP="006047D8">
      <w:pPr>
        <w:pStyle w:val="Heading2"/>
        <w:numPr>
          <w:ilvl w:val="1"/>
          <w:numId w:val="11"/>
        </w:numPr>
        <w:suppressAutoHyphens/>
        <w:spacing w:before="280" w:after="280"/>
        <w:ind w:left="578" w:hanging="578"/>
        <w:jc w:val="both"/>
      </w:pPr>
      <w:bookmarkStart w:id="126" w:name="_Toc490123573"/>
      <w:bookmarkStart w:id="127" w:name="_Toc499380481"/>
      <w:r w:rsidRPr="007E4E2C">
        <w:t xml:space="preserve">A-datoteka (rezultati premera, </w:t>
      </w:r>
      <w:r>
        <w:rPr>
          <w:lang w:val="sr-Latn-RS"/>
        </w:rPr>
        <w:t>’’</w:t>
      </w:r>
      <w:r w:rsidRPr="007E4E2C">
        <w:t>zeleni list</w:t>
      </w:r>
      <w:r>
        <w:t>‘‘</w:t>
      </w:r>
      <w:r w:rsidRPr="007E4E2C">
        <w:t>)</w:t>
      </w:r>
      <w:bookmarkEnd w:id="126"/>
      <w:bookmarkEnd w:id="127"/>
    </w:p>
    <w:p w:rsidR="000517C3" w:rsidRPr="00011BF3" w:rsidRDefault="000517C3" w:rsidP="000517C3">
      <w:pPr>
        <w:rPr>
          <w:sz w:val="24"/>
        </w:rPr>
      </w:pPr>
      <w:r w:rsidRPr="00011BF3">
        <w:rPr>
          <w:sz w:val="24"/>
        </w:rPr>
        <w:t>1. ''Cilj ogleda, položaj ogleda, sadržaj''</w:t>
      </w:r>
    </w:p>
    <w:p w:rsidR="000517C3" w:rsidRPr="00011BF3" w:rsidRDefault="000517C3" w:rsidP="006047D8">
      <w:pPr>
        <w:numPr>
          <w:ilvl w:val="0"/>
          <w:numId w:val="24"/>
        </w:numPr>
        <w:suppressAutoHyphens/>
        <w:spacing w:after="200" w:line="276" w:lineRule="auto"/>
        <w:rPr>
          <w:sz w:val="24"/>
        </w:rPr>
      </w:pPr>
      <w:r>
        <w:rPr>
          <w:sz w:val="24"/>
        </w:rPr>
        <w:t xml:space="preserve">Podaci </w:t>
      </w:r>
      <w:r w:rsidRPr="00011BF3">
        <w:rPr>
          <w:sz w:val="24"/>
        </w:rPr>
        <w:t>iz karti šumskih područja sa označenim prilaznim rutama.</w:t>
      </w:r>
    </w:p>
    <w:p w:rsidR="000517C3" w:rsidRPr="00011BF3" w:rsidRDefault="000517C3" w:rsidP="006047D8">
      <w:pPr>
        <w:numPr>
          <w:ilvl w:val="0"/>
          <w:numId w:val="24"/>
        </w:numPr>
        <w:suppressAutoHyphens/>
        <w:spacing w:after="200" w:line="276" w:lineRule="auto"/>
        <w:rPr>
          <w:sz w:val="24"/>
        </w:rPr>
      </w:pPr>
      <w:r w:rsidRPr="00011BF3">
        <w:rPr>
          <w:sz w:val="24"/>
        </w:rPr>
        <w:t>Cilj ogleda</w:t>
      </w:r>
    </w:p>
    <w:p w:rsidR="000517C3" w:rsidRPr="00011BF3" w:rsidRDefault="000517C3" w:rsidP="006047D8">
      <w:pPr>
        <w:numPr>
          <w:ilvl w:val="0"/>
          <w:numId w:val="24"/>
        </w:numPr>
        <w:suppressAutoHyphens/>
        <w:spacing w:after="200" w:line="276" w:lineRule="auto"/>
        <w:rPr>
          <w:sz w:val="24"/>
        </w:rPr>
      </w:pPr>
      <w:r w:rsidRPr="00011BF3">
        <w:rPr>
          <w:sz w:val="24"/>
        </w:rPr>
        <w:t>Program tretmana</w:t>
      </w:r>
    </w:p>
    <w:p w:rsidR="000517C3" w:rsidRPr="00011BF3" w:rsidRDefault="000517C3" w:rsidP="006047D8">
      <w:pPr>
        <w:numPr>
          <w:ilvl w:val="0"/>
          <w:numId w:val="24"/>
        </w:numPr>
        <w:suppressAutoHyphens/>
        <w:spacing w:after="200" w:line="276" w:lineRule="auto"/>
        <w:rPr>
          <w:sz w:val="24"/>
        </w:rPr>
      </w:pPr>
      <w:r w:rsidRPr="00011BF3">
        <w:rPr>
          <w:sz w:val="24"/>
        </w:rPr>
        <w:t>Program snimanja (premera)</w:t>
      </w:r>
    </w:p>
    <w:p w:rsidR="000517C3" w:rsidRPr="00011BF3" w:rsidRDefault="000517C3" w:rsidP="006047D8">
      <w:pPr>
        <w:numPr>
          <w:ilvl w:val="0"/>
          <w:numId w:val="24"/>
        </w:numPr>
        <w:suppressAutoHyphens/>
        <w:spacing w:after="200" w:line="276" w:lineRule="auto"/>
        <w:rPr>
          <w:sz w:val="24"/>
        </w:rPr>
      </w:pPr>
      <w:r w:rsidRPr="00011BF3">
        <w:rPr>
          <w:sz w:val="24"/>
        </w:rPr>
        <w:t>Prostorni plan</w:t>
      </w:r>
    </w:p>
    <w:p w:rsidR="000517C3" w:rsidRPr="00011BF3" w:rsidRDefault="000517C3" w:rsidP="006047D8">
      <w:pPr>
        <w:numPr>
          <w:ilvl w:val="0"/>
          <w:numId w:val="24"/>
        </w:numPr>
        <w:suppressAutoHyphens/>
        <w:spacing w:after="200" w:line="276" w:lineRule="auto"/>
        <w:rPr>
          <w:sz w:val="24"/>
        </w:rPr>
      </w:pPr>
      <w:r w:rsidRPr="00011BF3">
        <w:rPr>
          <w:sz w:val="24"/>
        </w:rPr>
        <w:t>Sadržaj rezultata premera (snimanja)</w:t>
      </w:r>
    </w:p>
    <w:p w:rsidR="000517C3" w:rsidRPr="00011BF3" w:rsidRDefault="000517C3" w:rsidP="000517C3">
      <w:pPr>
        <w:rPr>
          <w:sz w:val="24"/>
        </w:rPr>
      </w:pPr>
      <w:r w:rsidRPr="00011BF3">
        <w:rPr>
          <w:sz w:val="24"/>
        </w:rPr>
        <w:t>2. ''Grafi</w:t>
      </w:r>
      <w:r>
        <w:rPr>
          <w:sz w:val="24"/>
        </w:rPr>
        <w:t>čki prikazi</w:t>
      </w:r>
      <w:r w:rsidRPr="00011BF3">
        <w:rPr>
          <w:sz w:val="24"/>
        </w:rPr>
        <w:t>''</w:t>
      </w:r>
    </w:p>
    <w:p w:rsidR="000517C3" w:rsidRPr="00011BF3" w:rsidRDefault="000517C3" w:rsidP="006047D8">
      <w:pPr>
        <w:numPr>
          <w:ilvl w:val="0"/>
          <w:numId w:val="23"/>
        </w:numPr>
        <w:suppressAutoHyphens/>
        <w:spacing w:after="200" w:line="276" w:lineRule="auto"/>
        <w:rPr>
          <w:sz w:val="24"/>
        </w:rPr>
      </w:pPr>
      <w:r w:rsidRPr="00011BF3">
        <w:rPr>
          <w:sz w:val="24"/>
        </w:rPr>
        <w:t xml:space="preserve">Uopšten prikaz visinskih krivih, distribucije stabala po debljinskim stepenima i </w:t>
      </w:r>
      <w:r>
        <w:rPr>
          <w:sz w:val="24"/>
        </w:rPr>
        <w:t xml:space="preserve">drugi </w:t>
      </w:r>
      <w:r w:rsidRPr="00011BF3">
        <w:rPr>
          <w:sz w:val="24"/>
        </w:rPr>
        <w:t>prikazi.</w:t>
      </w:r>
    </w:p>
    <w:p w:rsidR="000517C3" w:rsidRPr="0031012F" w:rsidRDefault="000517C3" w:rsidP="000517C3">
      <w:pPr>
        <w:rPr>
          <w:sz w:val="24"/>
          <w:lang w:val="en-GB"/>
        </w:rPr>
      </w:pPr>
      <w:r w:rsidRPr="0031012F">
        <w:rPr>
          <w:sz w:val="24"/>
          <w:lang w:val="en-GB"/>
        </w:rPr>
        <w:t>3. ''Trajne osnove, kontinuitet radova, uređenje i primena''</w:t>
      </w:r>
    </w:p>
    <w:p w:rsidR="000517C3" w:rsidRPr="00011BF3" w:rsidRDefault="000517C3" w:rsidP="006047D8">
      <w:pPr>
        <w:numPr>
          <w:ilvl w:val="0"/>
          <w:numId w:val="22"/>
        </w:numPr>
        <w:suppressAutoHyphens/>
        <w:spacing w:after="200" w:line="276" w:lineRule="auto"/>
        <w:rPr>
          <w:sz w:val="24"/>
        </w:rPr>
      </w:pPr>
      <w:r>
        <w:rPr>
          <w:sz w:val="24"/>
        </w:rPr>
        <w:t>Izvedeni radovi</w:t>
      </w:r>
    </w:p>
    <w:p w:rsidR="000517C3" w:rsidRPr="00011BF3" w:rsidRDefault="000517C3" w:rsidP="006047D8">
      <w:pPr>
        <w:numPr>
          <w:ilvl w:val="0"/>
          <w:numId w:val="22"/>
        </w:numPr>
        <w:suppressAutoHyphens/>
        <w:spacing w:after="200" w:line="276" w:lineRule="auto"/>
        <w:rPr>
          <w:sz w:val="24"/>
        </w:rPr>
      </w:pPr>
      <w:r w:rsidRPr="00011BF3">
        <w:rPr>
          <w:sz w:val="24"/>
        </w:rPr>
        <w:t xml:space="preserve">Zabeleške o </w:t>
      </w:r>
      <w:r>
        <w:rPr>
          <w:sz w:val="24"/>
        </w:rPr>
        <w:t>premerima, sprovedenim</w:t>
      </w:r>
      <w:r w:rsidRPr="00011BF3">
        <w:rPr>
          <w:sz w:val="24"/>
        </w:rPr>
        <w:t xml:space="preserve"> ili onim </w:t>
      </w:r>
      <w:r>
        <w:rPr>
          <w:sz w:val="24"/>
        </w:rPr>
        <w:t xml:space="preserve">koja su </w:t>
      </w:r>
      <w:r w:rsidRPr="00011BF3">
        <w:rPr>
          <w:sz w:val="24"/>
        </w:rPr>
        <w:t>još u toku</w:t>
      </w:r>
    </w:p>
    <w:p w:rsidR="000517C3" w:rsidRPr="00011BF3" w:rsidRDefault="000517C3" w:rsidP="000517C3">
      <w:pPr>
        <w:rPr>
          <w:sz w:val="24"/>
        </w:rPr>
      </w:pPr>
      <w:r w:rsidRPr="00011BF3">
        <w:rPr>
          <w:sz w:val="24"/>
        </w:rPr>
        <w:t>4. Fotografije</w:t>
      </w:r>
    </w:p>
    <w:p w:rsidR="000517C3" w:rsidRPr="00011BF3" w:rsidRDefault="000517C3" w:rsidP="000517C3">
      <w:pPr>
        <w:rPr>
          <w:sz w:val="24"/>
        </w:rPr>
      </w:pPr>
      <w:r w:rsidRPr="00011BF3">
        <w:rPr>
          <w:sz w:val="24"/>
        </w:rPr>
        <w:t xml:space="preserve">Fotografije se </w:t>
      </w:r>
      <w:r>
        <w:rPr>
          <w:sz w:val="24"/>
        </w:rPr>
        <w:t xml:space="preserve">prilažu </w:t>
      </w:r>
      <w:r w:rsidRPr="00011BF3">
        <w:rPr>
          <w:sz w:val="24"/>
        </w:rPr>
        <w:t>na odgovarajući način i sa</w:t>
      </w:r>
      <w:r>
        <w:rPr>
          <w:sz w:val="24"/>
        </w:rPr>
        <w:t xml:space="preserve"> detaljnim informacijama</w:t>
      </w:r>
      <w:r w:rsidRPr="00011BF3">
        <w:rPr>
          <w:sz w:val="24"/>
        </w:rPr>
        <w:t xml:space="preserve"> </w:t>
      </w:r>
      <w:r>
        <w:rPr>
          <w:sz w:val="24"/>
        </w:rPr>
        <w:t>o objektima</w:t>
      </w:r>
      <w:r w:rsidRPr="00011BF3">
        <w:rPr>
          <w:sz w:val="24"/>
        </w:rPr>
        <w:t xml:space="preserve"> na koj</w:t>
      </w:r>
      <w:r>
        <w:rPr>
          <w:sz w:val="24"/>
        </w:rPr>
        <w:t>e se odnose</w:t>
      </w:r>
      <w:r w:rsidRPr="00011BF3">
        <w:rPr>
          <w:sz w:val="24"/>
        </w:rPr>
        <w:t xml:space="preserve">, sa datumom </w:t>
      </w:r>
      <w:r>
        <w:rPr>
          <w:sz w:val="24"/>
        </w:rPr>
        <w:t>fotografisanja</w:t>
      </w:r>
      <w:r w:rsidRPr="00011BF3">
        <w:rPr>
          <w:sz w:val="24"/>
        </w:rPr>
        <w:t>.</w:t>
      </w:r>
    </w:p>
    <w:p w:rsidR="000517C3" w:rsidRDefault="000517C3" w:rsidP="000517C3">
      <w:pPr>
        <w:rPr>
          <w:sz w:val="24"/>
        </w:rPr>
      </w:pPr>
      <w:r w:rsidRPr="00011BF3">
        <w:rPr>
          <w:sz w:val="24"/>
        </w:rPr>
        <w:t xml:space="preserve">Digitalne fotografije </w:t>
      </w:r>
      <w:r>
        <w:rPr>
          <w:sz w:val="24"/>
        </w:rPr>
        <w:t xml:space="preserve">se smeštaju na posebne lokacije i istovremeno prave odgovarajuće kopije. </w:t>
      </w:r>
      <w:r w:rsidRPr="00011BF3">
        <w:rPr>
          <w:sz w:val="24"/>
        </w:rPr>
        <w:t xml:space="preserve"> </w:t>
      </w:r>
    </w:p>
    <w:p w:rsidR="000517C3" w:rsidRPr="00011BF3" w:rsidRDefault="000517C3" w:rsidP="000517C3">
      <w:pPr>
        <w:rPr>
          <w:sz w:val="24"/>
        </w:rPr>
      </w:pPr>
      <w:r w:rsidRPr="00011BF3">
        <w:rPr>
          <w:sz w:val="24"/>
        </w:rPr>
        <w:t>5. Posebna istraživanja</w:t>
      </w:r>
    </w:p>
    <w:p w:rsidR="000517C3" w:rsidRPr="00011BF3" w:rsidRDefault="000517C3" w:rsidP="000517C3">
      <w:pPr>
        <w:rPr>
          <w:sz w:val="24"/>
        </w:rPr>
      </w:pPr>
      <w:r w:rsidRPr="00011BF3">
        <w:rPr>
          <w:sz w:val="24"/>
        </w:rPr>
        <w:t>Slobodno dostupni</w:t>
      </w:r>
      <w:r>
        <w:rPr>
          <w:sz w:val="24"/>
        </w:rPr>
        <w:t xml:space="preserve"> mogu biti</w:t>
      </w:r>
      <w:r w:rsidRPr="00011BF3">
        <w:rPr>
          <w:sz w:val="24"/>
        </w:rPr>
        <w:t xml:space="preserve"> npr. rezultati kartiranja staništa, meliorativni zahvati, analiza hranjivih materija, </w:t>
      </w:r>
      <w:r>
        <w:rPr>
          <w:sz w:val="24"/>
        </w:rPr>
        <w:t>karakteristike</w:t>
      </w:r>
      <w:r w:rsidRPr="00011BF3">
        <w:rPr>
          <w:sz w:val="24"/>
        </w:rPr>
        <w:t xml:space="preserve"> stabla, interne procene, reference na objavljena istraživanja, ekskurzije itd.</w:t>
      </w:r>
    </w:p>
    <w:p w:rsidR="000517C3" w:rsidRPr="007E4E2C" w:rsidRDefault="000517C3" w:rsidP="006047D8">
      <w:pPr>
        <w:pStyle w:val="Heading2"/>
        <w:numPr>
          <w:ilvl w:val="1"/>
          <w:numId w:val="11"/>
        </w:numPr>
        <w:suppressAutoHyphens/>
        <w:spacing w:before="280" w:after="280"/>
        <w:ind w:left="578" w:hanging="578"/>
        <w:jc w:val="both"/>
      </w:pPr>
      <w:bookmarkStart w:id="128" w:name="_Toc490123574"/>
      <w:bookmarkStart w:id="129" w:name="_Toc499380482"/>
      <w:r w:rsidRPr="007E4E2C">
        <w:lastRenderedPageBreak/>
        <w:t xml:space="preserve">B-datoteka (Osnove izračunavanja, </w:t>
      </w:r>
      <w:r>
        <w:t>‘‘</w:t>
      </w:r>
      <w:r w:rsidRPr="007E4E2C">
        <w:t>beli list</w:t>
      </w:r>
      <w:r>
        <w:t>‘‘</w:t>
      </w:r>
      <w:r w:rsidRPr="007E4E2C">
        <w:t>)</w:t>
      </w:r>
      <w:bookmarkEnd w:id="128"/>
      <w:bookmarkEnd w:id="129"/>
    </w:p>
    <w:p w:rsidR="000517C3" w:rsidRPr="00011BF3" w:rsidRDefault="000517C3" w:rsidP="000517C3">
      <w:pPr>
        <w:rPr>
          <w:sz w:val="24"/>
        </w:rPr>
      </w:pPr>
      <w:r w:rsidRPr="00011BF3">
        <w:rPr>
          <w:sz w:val="24"/>
        </w:rPr>
        <w:t xml:space="preserve">Na naslovnoj strani su pored uopštenih podataka ispisani i </w:t>
      </w:r>
      <w:r>
        <w:rPr>
          <w:sz w:val="24"/>
        </w:rPr>
        <w:t>podaci - oznake</w:t>
      </w:r>
      <w:r w:rsidRPr="00011BF3">
        <w:rPr>
          <w:sz w:val="24"/>
        </w:rPr>
        <w:t xml:space="preserve"> (pojedinačnih oglednih polja kao i veličina polja.</w:t>
      </w:r>
    </w:p>
    <w:p w:rsidR="000517C3" w:rsidRDefault="000517C3" w:rsidP="000517C3">
      <w:pPr>
        <w:rPr>
          <w:sz w:val="24"/>
        </w:rPr>
      </w:pPr>
      <w:r w:rsidRPr="00011BF3">
        <w:rPr>
          <w:sz w:val="24"/>
        </w:rPr>
        <w:t xml:space="preserve">Svi originalni zapisi, rezultati izračunavanja i druga dokumenta su razdvojeni </w:t>
      </w:r>
      <w:r>
        <w:rPr>
          <w:sz w:val="24"/>
        </w:rPr>
        <w:t xml:space="preserve">po </w:t>
      </w:r>
      <w:r w:rsidRPr="00011BF3">
        <w:rPr>
          <w:sz w:val="24"/>
        </w:rPr>
        <w:t>odgovarajućem</w:t>
      </w:r>
      <w:r>
        <w:rPr>
          <w:sz w:val="24"/>
        </w:rPr>
        <w:t xml:space="preserve"> hronološkom </w:t>
      </w:r>
      <w:r w:rsidRPr="00011BF3">
        <w:rPr>
          <w:sz w:val="24"/>
        </w:rPr>
        <w:t xml:space="preserve">redosledu </w:t>
      </w:r>
    </w:p>
    <w:p w:rsidR="000517C3" w:rsidRDefault="000517C3" w:rsidP="000517C3">
      <w:pPr>
        <w:rPr>
          <w:sz w:val="24"/>
        </w:rPr>
      </w:pPr>
      <w:r>
        <w:rPr>
          <w:sz w:val="24"/>
        </w:rPr>
        <w:t>Podaci:</w:t>
      </w:r>
    </w:p>
    <w:p w:rsidR="000517C3" w:rsidRPr="00011BF3" w:rsidRDefault="000517C3" w:rsidP="000517C3">
      <w:pPr>
        <w:rPr>
          <w:sz w:val="24"/>
        </w:rPr>
      </w:pPr>
      <w:r w:rsidRPr="00011BF3">
        <w:rPr>
          <w:sz w:val="24"/>
        </w:rPr>
        <w:t>1. Merenje dužine</w:t>
      </w:r>
    </w:p>
    <w:p w:rsidR="000517C3" w:rsidRPr="00011BF3" w:rsidRDefault="000517C3" w:rsidP="000517C3">
      <w:pPr>
        <w:rPr>
          <w:sz w:val="24"/>
        </w:rPr>
      </w:pPr>
      <w:r w:rsidRPr="00011BF3">
        <w:rPr>
          <w:sz w:val="24"/>
        </w:rPr>
        <w:t>2. Merenje visine</w:t>
      </w:r>
    </w:p>
    <w:p w:rsidR="000517C3" w:rsidRPr="00011BF3" w:rsidRDefault="000517C3" w:rsidP="000517C3">
      <w:pPr>
        <w:rPr>
          <w:sz w:val="24"/>
        </w:rPr>
      </w:pPr>
      <w:r w:rsidRPr="00011BF3">
        <w:rPr>
          <w:sz w:val="24"/>
        </w:rPr>
        <w:t>3. Izveštaji o sporadičnim korišćenjima</w:t>
      </w:r>
    </w:p>
    <w:p w:rsidR="000517C3" w:rsidRPr="00011BF3" w:rsidRDefault="000517C3" w:rsidP="000517C3">
      <w:pPr>
        <w:rPr>
          <w:sz w:val="24"/>
        </w:rPr>
      </w:pPr>
      <w:r w:rsidRPr="00011BF3">
        <w:rPr>
          <w:sz w:val="24"/>
        </w:rPr>
        <w:t>4. Zapisi o prečnicima</w:t>
      </w:r>
    </w:p>
    <w:p w:rsidR="000517C3" w:rsidRPr="00011BF3" w:rsidRDefault="000517C3" w:rsidP="000517C3">
      <w:pPr>
        <w:rPr>
          <w:sz w:val="24"/>
        </w:rPr>
      </w:pPr>
      <w:r w:rsidRPr="00011BF3">
        <w:rPr>
          <w:sz w:val="24"/>
        </w:rPr>
        <w:t>5. Zapisi o sekcijama</w:t>
      </w:r>
    </w:p>
    <w:p w:rsidR="000517C3" w:rsidRDefault="000517C3" w:rsidP="000517C3">
      <w:pPr>
        <w:rPr>
          <w:sz w:val="24"/>
        </w:rPr>
      </w:pPr>
      <w:r w:rsidRPr="00011BF3">
        <w:rPr>
          <w:sz w:val="24"/>
        </w:rPr>
        <w:t>6. Ostalo</w:t>
      </w:r>
    </w:p>
    <w:p w:rsidR="000517C3" w:rsidRPr="00011BF3" w:rsidRDefault="000517C3" w:rsidP="000517C3">
      <w:pPr>
        <w:rPr>
          <w:sz w:val="24"/>
        </w:rPr>
      </w:pPr>
    </w:p>
    <w:p w:rsidR="000517C3" w:rsidRPr="00BF045D" w:rsidRDefault="000517C3" w:rsidP="006047D8">
      <w:pPr>
        <w:pStyle w:val="Heading2"/>
        <w:numPr>
          <w:ilvl w:val="1"/>
          <w:numId w:val="11"/>
        </w:numPr>
        <w:suppressAutoHyphens/>
        <w:spacing w:before="280" w:after="280"/>
        <w:ind w:left="578" w:hanging="578"/>
        <w:jc w:val="both"/>
        <w:rPr>
          <w:lang w:val="sr-Latn-RS"/>
        </w:rPr>
      </w:pPr>
      <w:bookmarkStart w:id="130" w:name="_Toc490123575"/>
      <w:bookmarkStart w:id="131" w:name="_Toc499380483"/>
      <w:r w:rsidRPr="00BF045D">
        <w:rPr>
          <w:lang w:val="sr-Latn-RS"/>
        </w:rPr>
        <w:t>Akt o oglednim poljima na nivou nižih organizacionih jedinica</w:t>
      </w:r>
      <w:bookmarkEnd w:id="130"/>
      <w:bookmarkEnd w:id="131"/>
    </w:p>
    <w:p w:rsidR="000517C3" w:rsidRPr="0031012F" w:rsidRDefault="000517C3" w:rsidP="000517C3">
      <w:pPr>
        <w:rPr>
          <w:sz w:val="24"/>
          <w:lang w:val="sr-Latn-RS"/>
        </w:rPr>
      </w:pPr>
      <w:r w:rsidRPr="0031012F">
        <w:rPr>
          <w:sz w:val="24"/>
          <w:lang w:val="sr-Latn-RS"/>
        </w:rPr>
        <w:t xml:space="preserve">Za svaku nižu organizacionu jedinicu, na kojoj su locirana ogledna polja, potrebno je kreirati jedinstvenu datoteku podataka. Ona sadrži podatke o svim trenutnim i bivšim oglednim površinama,  najvažnije rezultate sa oglednih polja i zabeleške u formi kopije iz A-datoteke, koja služe da informišu angažovane iz nižih organizacionih jedinica o eksperimentu koji se provodi na njihovoj teritoriji. </w:t>
      </w:r>
    </w:p>
    <w:p w:rsidR="000517C3" w:rsidRPr="00011BF3" w:rsidRDefault="000517C3" w:rsidP="000517C3">
      <w:pPr>
        <w:rPr>
          <w:b/>
          <w:bCs/>
          <w:sz w:val="24"/>
        </w:rPr>
      </w:pPr>
      <w:r w:rsidRPr="00011BF3">
        <w:rPr>
          <w:sz w:val="24"/>
        </w:rPr>
        <w:t>Sadržaj datoteke je podeljen na sledeće:</w:t>
      </w:r>
    </w:p>
    <w:p w:rsidR="000517C3" w:rsidRPr="00011BF3" w:rsidRDefault="000517C3" w:rsidP="000517C3">
      <w:pPr>
        <w:rPr>
          <w:sz w:val="24"/>
        </w:rPr>
      </w:pPr>
      <w:r w:rsidRPr="00011BF3">
        <w:rPr>
          <w:b/>
          <w:bCs/>
          <w:sz w:val="24"/>
        </w:rPr>
        <w:t>I Uopšten uvid u podatke o oglednim površinama</w:t>
      </w:r>
    </w:p>
    <w:p w:rsidR="000517C3" w:rsidRPr="00011BF3" w:rsidRDefault="000517C3" w:rsidP="006047D8">
      <w:pPr>
        <w:numPr>
          <w:ilvl w:val="0"/>
          <w:numId w:val="29"/>
        </w:numPr>
        <w:suppressAutoHyphens/>
        <w:spacing w:after="200" w:line="276" w:lineRule="auto"/>
        <w:rPr>
          <w:sz w:val="24"/>
        </w:rPr>
      </w:pPr>
      <w:r w:rsidRPr="00011BF3">
        <w:rPr>
          <w:sz w:val="24"/>
        </w:rPr>
        <w:t>Pregled oglednih polja: karte i tabele</w:t>
      </w:r>
    </w:p>
    <w:p w:rsidR="000517C3" w:rsidRPr="00011BF3" w:rsidRDefault="000517C3" w:rsidP="006047D8">
      <w:pPr>
        <w:numPr>
          <w:ilvl w:val="0"/>
          <w:numId w:val="29"/>
        </w:numPr>
        <w:suppressAutoHyphens/>
        <w:spacing w:after="200" w:line="276" w:lineRule="auto"/>
        <w:rPr>
          <w:sz w:val="24"/>
        </w:rPr>
      </w:pPr>
      <w:r w:rsidRPr="00011BF3">
        <w:rPr>
          <w:sz w:val="24"/>
        </w:rPr>
        <w:t>Plan i aktivnosti na oglednim površinama</w:t>
      </w:r>
    </w:p>
    <w:p w:rsidR="000517C3" w:rsidRPr="00011BF3" w:rsidRDefault="000517C3" w:rsidP="006047D8">
      <w:pPr>
        <w:numPr>
          <w:ilvl w:val="0"/>
          <w:numId w:val="29"/>
        </w:numPr>
        <w:suppressAutoHyphens/>
        <w:spacing w:after="200" w:line="276" w:lineRule="auto"/>
        <w:rPr>
          <w:sz w:val="24"/>
        </w:rPr>
      </w:pPr>
      <w:r w:rsidRPr="00011BF3">
        <w:rPr>
          <w:sz w:val="24"/>
        </w:rPr>
        <w:t>Saveti za nadgledanje oglednih površina</w:t>
      </w:r>
    </w:p>
    <w:p w:rsidR="000517C3" w:rsidRPr="00011BF3" w:rsidRDefault="000517C3" w:rsidP="006047D8">
      <w:pPr>
        <w:numPr>
          <w:ilvl w:val="0"/>
          <w:numId w:val="29"/>
        </w:numPr>
        <w:suppressAutoHyphens/>
        <w:spacing w:after="200" w:line="276" w:lineRule="auto"/>
        <w:rPr>
          <w:sz w:val="24"/>
        </w:rPr>
      </w:pPr>
      <w:r w:rsidRPr="00011BF3">
        <w:rPr>
          <w:sz w:val="24"/>
        </w:rPr>
        <w:t>Saveti za pripremu dokumenata na oglednoj površini</w:t>
      </w:r>
    </w:p>
    <w:p w:rsidR="000517C3" w:rsidRPr="00011BF3" w:rsidRDefault="000517C3" w:rsidP="006047D8">
      <w:pPr>
        <w:numPr>
          <w:ilvl w:val="0"/>
          <w:numId w:val="29"/>
        </w:numPr>
        <w:suppressAutoHyphens/>
        <w:spacing w:after="200" w:line="276" w:lineRule="auto"/>
        <w:rPr>
          <w:sz w:val="24"/>
        </w:rPr>
      </w:pPr>
      <w:r w:rsidRPr="00011BF3">
        <w:rPr>
          <w:sz w:val="24"/>
        </w:rPr>
        <w:t xml:space="preserve">Lista kontakt osoba </w:t>
      </w:r>
      <w:r>
        <w:rPr>
          <w:sz w:val="24"/>
        </w:rPr>
        <w:t xml:space="preserve">nadležnih za </w:t>
      </w:r>
      <w:r w:rsidRPr="00011BF3">
        <w:rPr>
          <w:sz w:val="24"/>
        </w:rPr>
        <w:t>istraživanje Rasta i proizvodnosti šuma</w:t>
      </w:r>
    </w:p>
    <w:p w:rsidR="000517C3" w:rsidRPr="00011BF3" w:rsidRDefault="000517C3" w:rsidP="000517C3">
      <w:pPr>
        <w:rPr>
          <w:sz w:val="24"/>
        </w:rPr>
      </w:pPr>
      <w:r w:rsidRPr="00011BF3">
        <w:rPr>
          <w:b/>
          <w:bCs/>
          <w:sz w:val="24"/>
        </w:rPr>
        <w:t>II Pojedinačni akti za odgovarajuće ogledne površine</w:t>
      </w:r>
    </w:p>
    <w:p w:rsidR="000517C3" w:rsidRPr="00011BF3" w:rsidRDefault="000517C3" w:rsidP="000517C3">
      <w:pPr>
        <w:rPr>
          <w:rFonts w:eastAsia="Times New Roman"/>
          <w:sz w:val="24"/>
        </w:rPr>
      </w:pPr>
      <w:r w:rsidRPr="00011BF3">
        <w:rPr>
          <w:sz w:val="24"/>
        </w:rPr>
        <w:t xml:space="preserve">1. Opšte informacije: </w:t>
      </w:r>
    </w:p>
    <w:p w:rsidR="000517C3" w:rsidRPr="00011BF3" w:rsidRDefault="000517C3" w:rsidP="006047D8">
      <w:pPr>
        <w:numPr>
          <w:ilvl w:val="0"/>
          <w:numId w:val="25"/>
        </w:numPr>
        <w:suppressAutoHyphens/>
        <w:spacing w:after="200" w:line="276" w:lineRule="auto"/>
        <w:rPr>
          <w:rFonts w:eastAsia="Times New Roman"/>
          <w:sz w:val="24"/>
        </w:rPr>
      </w:pPr>
      <w:r w:rsidRPr="00011BF3">
        <w:rPr>
          <w:rFonts w:eastAsia="Times New Roman"/>
          <w:sz w:val="24"/>
        </w:rPr>
        <w:t xml:space="preserve"> </w:t>
      </w:r>
      <w:r w:rsidRPr="00011BF3">
        <w:rPr>
          <w:sz w:val="24"/>
        </w:rPr>
        <w:t xml:space="preserve">karte u razmeri </w:t>
      </w:r>
      <w:r>
        <w:rPr>
          <w:sz w:val="24"/>
        </w:rPr>
        <w:t xml:space="preserve">najčešće </w:t>
      </w:r>
      <w:r w:rsidRPr="00011BF3">
        <w:rPr>
          <w:sz w:val="24"/>
        </w:rPr>
        <w:t xml:space="preserve">1:10000, </w:t>
      </w:r>
    </w:p>
    <w:p w:rsidR="000517C3" w:rsidRPr="00011BF3" w:rsidRDefault="000517C3" w:rsidP="006047D8">
      <w:pPr>
        <w:numPr>
          <w:ilvl w:val="0"/>
          <w:numId w:val="25"/>
        </w:numPr>
        <w:suppressAutoHyphens/>
        <w:spacing w:after="200" w:line="276" w:lineRule="auto"/>
        <w:rPr>
          <w:rFonts w:eastAsia="Times New Roman"/>
          <w:sz w:val="24"/>
        </w:rPr>
      </w:pPr>
      <w:r w:rsidRPr="00011BF3">
        <w:rPr>
          <w:rFonts w:eastAsia="Times New Roman"/>
          <w:sz w:val="24"/>
        </w:rPr>
        <w:t xml:space="preserve"> </w:t>
      </w:r>
      <w:r w:rsidRPr="00011BF3">
        <w:rPr>
          <w:sz w:val="24"/>
        </w:rPr>
        <w:t xml:space="preserve">skice, </w:t>
      </w:r>
    </w:p>
    <w:p w:rsidR="000517C3" w:rsidRPr="00011BF3" w:rsidRDefault="000517C3" w:rsidP="006047D8">
      <w:pPr>
        <w:numPr>
          <w:ilvl w:val="0"/>
          <w:numId w:val="25"/>
        </w:numPr>
        <w:suppressAutoHyphens/>
        <w:spacing w:after="200" w:line="276" w:lineRule="auto"/>
        <w:rPr>
          <w:rFonts w:eastAsia="Times New Roman"/>
          <w:sz w:val="24"/>
        </w:rPr>
      </w:pPr>
      <w:r w:rsidRPr="00011BF3">
        <w:rPr>
          <w:rFonts w:eastAsia="Times New Roman"/>
          <w:sz w:val="24"/>
        </w:rPr>
        <w:t xml:space="preserve"> </w:t>
      </w:r>
      <w:r w:rsidRPr="00011BF3">
        <w:rPr>
          <w:sz w:val="24"/>
        </w:rPr>
        <w:t xml:space="preserve">cilj ogleda i metod, </w:t>
      </w:r>
    </w:p>
    <w:p w:rsidR="000517C3" w:rsidRPr="00011BF3" w:rsidRDefault="000517C3" w:rsidP="006047D8">
      <w:pPr>
        <w:numPr>
          <w:ilvl w:val="0"/>
          <w:numId w:val="25"/>
        </w:numPr>
        <w:suppressAutoHyphens/>
        <w:spacing w:after="200" w:line="276" w:lineRule="auto"/>
        <w:rPr>
          <w:sz w:val="24"/>
        </w:rPr>
      </w:pPr>
      <w:r w:rsidRPr="00011BF3">
        <w:rPr>
          <w:rFonts w:eastAsia="Times New Roman"/>
          <w:sz w:val="24"/>
        </w:rPr>
        <w:t xml:space="preserve"> </w:t>
      </w:r>
      <w:r w:rsidRPr="00011BF3">
        <w:rPr>
          <w:sz w:val="24"/>
        </w:rPr>
        <w:t>dokumenta o staništu i lokaciji</w:t>
      </w:r>
    </w:p>
    <w:p w:rsidR="000517C3" w:rsidRPr="00011BF3" w:rsidRDefault="000517C3" w:rsidP="000517C3">
      <w:pPr>
        <w:rPr>
          <w:rFonts w:eastAsia="Times New Roman"/>
          <w:sz w:val="24"/>
        </w:rPr>
      </w:pPr>
      <w:r w:rsidRPr="00011BF3">
        <w:rPr>
          <w:sz w:val="24"/>
        </w:rPr>
        <w:lastRenderedPageBreak/>
        <w:t xml:space="preserve">2.  Aktuelni rezultati </w:t>
      </w:r>
      <w:r>
        <w:rPr>
          <w:sz w:val="24"/>
        </w:rPr>
        <w:t>premera</w:t>
      </w:r>
      <w:r w:rsidRPr="00011BF3">
        <w:rPr>
          <w:sz w:val="24"/>
        </w:rPr>
        <w:t xml:space="preserve">: </w:t>
      </w:r>
    </w:p>
    <w:p w:rsidR="000517C3" w:rsidRPr="00011BF3" w:rsidRDefault="000517C3" w:rsidP="006047D8">
      <w:pPr>
        <w:numPr>
          <w:ilvl w:val="0"/>
          <w:numId w:val="26"/>
        </w:numPr>
        <w:suppressAutoHyphens/>
        <w:spacing w:after="200" w:line="276" w:lineRule="auto"/>
        <w:rPr>
          <w:sz w:val="24"/>
        </w:rPr>
      </w:pPr>
      <w:r w:rsidRPr="00011BF3">
        <w:rPr>
          <w:rFonts w:eastAsia="Times New Roman"/>
          <w:sz w:val="24"/>
        </w:rPr>
        <w:t xml:space="preserve"> </w:t>
      </w:r>
      <w:r w:rsidRPr="00011BF3">
        <w:rPr>
          <w:sz w:val="24"/>
        </w:rPr>
        <w:t>sadržaj podataka o sastojini</w:t>
      </w:r>
    </w:p>
    <w:p w:rsidR="000517C3" w:rsidRPr="00011BF3" w:rsidRDefault="000517C3" w:rsidP="000517C3">
      <w:pPr>
        <w:rPr>
          <w:rFonts w:eastAsia="Times New Roman"/>
          <w:sz w:val="24"/>
        </w:rPr>
      </w:pPr>
      <w:r w:rsidRPr="00011BF3">
        <w:rPr>
          <w:sz w:val="24"/>
        </w:rPr>
        <w:t>3. Tekući izveštaji:</w:t>
      </w:r>
    </w:p>
    <w:p w:rsidR="000517C3" w:rsidRPr="00011BF3" w:rsidRDefault="000517C3" w:rsidP="006047D8">
      <w:pPr>
        <w:numPr>
          <w:ilvl w:val="0"/>
          <w:numId w:val="27"/>
        </w:numPr>
        <w:suppressAutoHyphens/>
        <w:spacing w:after="200" w:line="276" w:lineRule="auto"/>
        <w:rPr>
          <w:rFonts w:eastAsia="Times New Roman"/>
          <w:sz w:val="24"/>
        </w:rPr>
      </w:pPr>
      <w:r w:rsidRPr="00011BF3">
        <w:rPr>
          <w:rFonts w:eastAsia="Times New Roman"/>
          <w:sz w:val="24"/>
        </w:rPr>
        <w:t xml:space="preserve"> </w:t>
      </w:r>
      <w:r w:rsidRPr="00011BF3">
        <w:rPr>
          <w:sz w:val="24"/>
        </w:rPr>
        <w:t xml:space="preserve">redosled </w:t>
      </w:r>
      <w:r>
        <w:rPr>
          <w:sz w:val="24"/>
        </w:rPr>
        <w:t>’’</w:t>
      </w:r>
      <w:r w:rsidRPr="00011BF3">
        <w:rPr>
          <w:sz w:val="24"/>
        </w:rPr>
        <w:t>snimanja</w:t>
      </w:r>
      <w:r>
        <w:rPr>
          <w:sz w:val="24"/>
        </w:rPr>
        <w:t>’’</w:t>
      </w:r>
      <w:r w:rsidRPr="00011BF3">
        <w:rPr>
          <w:sz w:val="24"/>
        </w:rPr>
        <w:t xml:space="preserve">, </w:t>
      </w:r>
    </w:p>
    <w:p w:rsidR="000517C3" w:rsidRPr="00011BF3" w:rsidRDefault="000517C3" w:rsidP="006047D8">
      <w:pPr>
        <w:numPr>
          <w:ilvl w:val="0"/>
          <w:numId w:val="27"/>
        </w:numPr>
        <w:suppressAutoHyphens/>
        <w:spacing w:after="200" w:line="276" w:lineRule="auto"/>
        <w:rPr>
          <w:rFonts w:eastAsia="Times New Roman"/>
          <w:sz w:val="24"/>
        </w:rPr>
      </w:pPr>
      <w:r w:rsidRPr="00011BF3">
        <w:rPr>
          <w:rFonts w:eastAsia="Times New Roman"/>
          <w:sz w:val="24"/>
        </w:rPr>
        <w:t xml:space="preserve"> </w:t>
      </w:r>
      <w:r w:rsidRPr="00011BF3">
        <w:rPr>
          <w:sz w:val="24"/>
        </w:rPr>
        <w:t xml:space="preserve">zabeleške o načinu </w:t>
      </w:r>
      <w:r>
        <w:rPr>
          <w:sz w:val="24"/>
        </w:rPr>
        <w:t>’’</w:t>
      </w:r>
      <w:r w:rsidRPr="00011BF3">
        <w:rPr>
          <w:sz w:val="24"/>
        </w:rPr>
        <w:t>snimanja</w:t>
      </w:r>
      <w:r>
        <w:rPr>
          <w:sz w:val="24"/>
        </w:rPr>
        <w:t>’’</w:t>
      </w:r>
    </w:p>
    <w:p w:rsidR="000517C3" w:rsidRPr="00011BF3" w:rsidRDefault="000517C3" w:rsidP="006047D8">
      <w:pPr>
        <w:numPr>
          <w:ilvl w:val="0"/>
          <w:numId w:val="27"/>
        </w:numPr>
        <w:suppressAutoHyphens/>
        <w:spacing w:after="200" w:line="276" w:lineRule="auto"/>
        <w:rPr>
          <w:rFonts w:eastAsia="Times New Roman"/>
          <w:sz w:val="24"/>
        </w:rPr>
      </w:pPr>
      <w:r w:rsidRPr="00011BF3">
        <w:rPr>
          <w:rFonts w:eastAsia="Times New Roman"/>
          <w:sz w:val="24"/>
        </w:rPr>
        <w:t xml:space="preserve"> </w:t>
      </w:r>
      <w:r w:rsidRPr="00011BF3">
        <w:rPr>
          <w:sz w:val="24"/>
        </w:rPr>
        <w:t xml:space="preserve">rezultati </w:t>
      </w:r>
      <w:r>
        <w:rPr>
          <w:sz w:val="24"/>
        </w:rPr>
        <w:t>’’</w:t>
      </w:r>
      <w:r w:rsidRPr="00011BF3">
        <w:rPr>
          <w:sz w:val="24"/>
        </w:rPr>
        <w:t>snimanja</w:t>
      </w:r>
      <w:r>
        <w:rPr>
          <w:sz w:val="24"/>
        </w:rPr>
        <w:t>’’</w:t>
      </w:r>
    </w:p>
    <w:p w:rsidR="000517C3" w:rsidRPr="00011BF3" w:rsidRDefault="000517C3" w:rsidP="006047D8">
      <w:pPr>
        <w:numPr>
          <w:ilvl w:val="0"/>
          <w:numId w:val="27"/>
        </w:numPr>
        <w:suppressAutoHyphens/>
        <w:spacing w:after="200" w:line="276" w:lineRule="auto"/>
        <w:rPr>
          <w:sz w:val="24"/>
        </w:rPr>
      </w:pPr>
      <w:r w:rsidRPr="00011BF3">
        <w:rPr>
          <w:rFonts w:eastAsia="Times New Roman"/>
          <w:sz w:val="24"/>
        </w:rPr>
        <w:t xml:space="preserve"> </w:t>
      </w:r>
      <w:r w:rsidRPr="00011BF3">
        <w:rPr>
          <w:sz w:val="24"/>
        </w:rPr>
        <w:t>prepiska</w:t>
      </w:r>
    </w:p>
    <w:p w:rsidR="000517C3" w:rsidRPr="00011BF3" w:rsidRDefault="000517C3" w:rsidP="000517C3">
      <w:pPr>
        <w:rPr>
          <w:rFonts w:eastAsia="Times New Roman"/>
          <w:sz w:val="24"/>
        </w:rPr>
      </w:pPr>
      <w:r w:rsidRPr="00011BF3">
        <w:rPr>
          <w:sz w:val="24"/>
        </w:rPr>
        <w:t>4. Dodatna dokumenta:</w:t>
      </w:r>
    </w:p>
    <w:p w:rsidR="000517C3" w:rsidRPr="00011BF3" w:rsidRDefault="000517C3" w:rsidP="006047D8">
      <w:pPr>
        <w:numPr>
          <w:ilvl w:val="0"/>
          <w:numId w:val="28"/>
        </w:numPr>
        <w:suppressAutoHyphens/>
        <w:spacing w:after="200" w:line="276" w:lineRule="auto"/>
        <w:rPr>
          <w:rFonts w:eastAsia="Times New Roman"/>
          <w:sz w:val="24"/>
        </w:rPr>
      </w:pPr>
      <w:r w:rsidRPr="00011BF3">
        <w:rPr>
          <w:rFonts w:eastAsia="Times New Roman"/>
          <w:sz w:val="24"/>
        </w:rPr>
        <w:t xml:space="preserve"> </w:t>
      </w:r>
      <w:r>
        <w:rPr>
          <w:rFonts w:eastAsia="Times New Roman"/>
          <w:sz w:val="24"/>
        </w:rPr>
        <w:t xml:space="preserve">Eventualne </w:t>
      </w:r>
      <w:r w:rsidRPr="00011BF3">
        <w:rPr>
          <w:sz w:val="24"/>
        </w:rPr>
        <w:t>ekskurzije</w:t>
      </w:r>
    </w:p>
    <w:p w:rsidR="000517C3" w:rsidRPr="00011BF3" w:rsidRDefault="000517C3" w:rsidP="006047D8">
      <w:pPr>
        <w:numPr>
          <w:ilvl w:val="0"/>
          <w:numId w:val="28"/>
        </w:numPr>
        <w:suppressAutoHyphens/>
        <w:spacing w:after="200" w:line="276" w:lineRule="auto"/>
        <w:rPr>
          <w:rFonts w:eastAsia="Times New Roman"/>
          <w:sz w:val="24"/>
        </w:rPr>
      </w:pPr>
      <w:r w:rsidRPr="00011BF3">
        <w:rPr>
          <w:rFonts w:eastAsia="Times New Roman"/>
          <w:sz w:val="24"/>
        </w:rPr>
        <w:t xml:space="preserve"> </w:t>
      </w:r>
      <w:r w:rsidRPr="00011BF3">
        <w:rPr>
          <w:sz w:val="24"/>
        </w:rPr>
        <w:t>publikacije</w:t>
      </w:r>
    </w:p>
    <w:p w:rsidR="000517C3" w:rsidRPr="00011BF3" w:rsidRDefault="000517C3" w:rsidP="006047D8">
      <w:pPr>
        <w:numPr>
          <w:ilvl w:val="0"/>
          <w:numId w:val="28"/>
        </w:numPr>
        <w:suppressAutoHyphens/>
        <w:spacing w:after="200" w:line="276" w:lineRule="auto"/>
        <w:rPr>
          <w:rFonts w:eastAsia="Times New Roman"/>
          <w:sz w:val="24"/>
        </w:rPr>
      </w:pPr>
      <w:r w:rsidRPr="00011BF3">
        <w:rPr>
          <w:rFonts w:eastAsia="Times New Roman"/>
          <w:sz w:val="24"/>
        </w:rPr>
        <w:t xml:space="preserve"> </w:t>
      </w:r>
      <w:r w:rsidRPr="00011BF3">
        <w:rPr>
          <w:sz w:val="24"/>
        </w:rPr>
        <w:t>ka</w:t>
      </w:r>
      <w:r>
        <w:rPr>
          <w:sz w:val="24"/>
        </w:rPr>
        <w:t xml:space="preserve">rta prostornog položaja stabala i </w:t>
      </w:r>
      <w:r w:rsidRPr="00011BF3">
        <w:rPr>
          <w:sz w:val="24"/>
        </w:rPr>
        <w:t>karta krošnji</w:t>
      </w:r>
    </w:p>
    <w:p w:rsidR="000517C3" w:rsidRPr="00011BF3" w:rsidRDefault="000517C3" w:rsidP="006047D8">
      <w:pPr>
        <w:numPr>
          <w:ilvl w:val="0"/>
          <w:numId w:val="28"/>
        </w:numPr>
        <w:suppressAutoHyphens/>
        <w:spacing w:after="200" w:line="276" w:lineRule="auto"/>
        <w:rPr>
          <w:rFonts w:eastAsia="Times New Roman"/>
          <w:sz w:val="24"/>
        </w:rPr>
      </w:pPr>
      <w:r w:rsidRPr="00011BF3">
        <w:rPr>
          <w:rFonts w:eastAsia="Times New Roman"/>
          <w:sz w:val="24"/>
        </w:rPr>
        <w:t xml:space="preserve"> </w:t>
      </w:r>
      <w:r w:rsidRPr="00011BF3">
        <w:rPr>
          <w:sz w:val="24"/>
        </w:rPr>
        <w:t>druga istraživanja</w:t>
      </w:r>
    </w:p>
    <w:p w:rsidR="000517C3" w:rsidRPr="00C53B1A" w:rsidRDefault="000517C3" w:rsidP="006047D8">
      <w:pPr>
        <w:numPr>
          <w:ilvl w:val="0"/>
          <w:numId w:val="28"/>
        </w:numPr>
        <w:suppressAutoHyphens/>
        <w:spacing w:after="200" w:line="276" w:lineRule="auto"/>
        <w:rPr>
          <w:sz w:val="24"/>
        </w:rPr>
      </w:pPr>
      <w:r w:rsidRPr="00011BF3">
        <w:rPr>
          <w:rFonts w:eastAsia="Times New Roman"/>
          <w:sz w:val="24"/>
        </w:rPr>
        <w:t xml:space="preserve"> </w:t>
      </w:r>
      <w:r w:rsidRPr="00011BF3">
        <w:rPr>
          <w:sz w:val="24"/>
        </w:rPr>
        <w:t>fotografije</w:t>
      </w:r>
    </w:p>
    <w:p w:rsidR="000517C3" w:rsidRPr="00011BF3" w:rsidRDefault="000517C3" w:rsidP="000517C3">
      <w:pPr>
        <w:rPr>
          <w:sz w:val="24"/>
        </w:rPr>
      </w:pPr>
      <w:r w:rsidRPr="00011BF3">
        <w:rPr>
          <w:sz w:val="24"/>
        </w:rPr>
        <w:t>Aktuelizacija podataka sa oglednih površina je zasnovana na ''Uputstvima za primenu akta o oglednim površinama'', u domenu nadležnosti odgovarajuće niže organizacione jedinice (npr. Šumske uprave)</w:t>
      </w:r>
      <w:r>
        <w:rPr>
          <w:sz w:val="24"/>
        </w:rPr>
        <w:t>.</w:t>
      </w:r>
    </w:p>
    <w:p w:rsidR="000517C3" w:rsidRDefault="000517C3" w:rsidP="000517C3">
      <w:pPr>
        <w:rPr>
          <w:sz w:val="24"/>
        </w:rPr>
      </w:pPr>
    </w:p>
    <w:p w:rsidR="000517C3" w:rsidRDefault="000517C3" w:rsidP="000517C3">
      <w:pPr>
        <w:rPr>
          <w:sz w:val="24"/>
        </w:rPr>
      </w:pPr>
    </w:p>
    <w:p w:rsidR="000517C3" w:rsidRDefault="000517C3" w:rsidP="000517C3">
      <w:pPr>
        <w:rPr>
          <w:sz w:val="24"/>
        </w:rPr>
      </w:pPr>
    </w:p>
    <w:p w:rsidR="000517C3" w:rsidRDefault="000517C3" w:rsidP="000517C3">
      <w:pPr>
        <w:rPr>
          <w:sz w:val="24"/>
        </w:rPr>
      </w:pPr>
    </w:p>
    <w:p w:rsidR="000517C3" w:rsidRDefault="000517C3" w:rsidP="000517C3">
      <w:pPr>
        <w:rPr>
          <w:sz w:val="24"/>
        </w:rPr>
      </w:pPr>
    </w:p>
    <w:p w:rsidR="000517C3" w:rsidRDefault="000517C3" w:rsidP="000517C3">
      <w:pPr>
        <w:rPr>
          <w:sz w:val="24"/>
        </w:rPr>
      </w:pPr>
    </w:p>
    <w:p w:rsidR="000517C3" w:rsidRDefault="000517C3" w:rsidP="000517C3">
      <w:pPr>
        <w:rPr>
          <w:sz w:val="24"/>
        </w:rPr>
      </w:pPr>
    </w:p>
    <w:p w:rsidR="000517C3" w:rsidRDefault="000517C3" w:rsidP="000517C3">
      <w:pPr>
        <w:rPr>
          <w:sz w:val="24"/>
        </w:rPr>
      </w:pPr>
    </w:p>
    <w:p w:rsidR="000517C3" w:rsidRDefault="000517C3" w:rsidP="000517C3">
      <w:pPr>
        <w:rPr>
          <w:sz w:val="24"/>
        </w:rPr>
      </w:pPr>
    </w:p>
    <w:p w:rsidR="000517C3" w:rsidRDefault="000517C3" w:rsidP="000517C3">
      <w:pPr>
        <w:rPr>
          <w:sz w:val="24"/>
        </w:rPr>
      </w:pPr>
    </w:p>
    <w:p w:rsidR="000517C3" w:rsidRDefault="000517C3" w:rsidP="000517C3">
      <w:pPr>
        <w:rPr>
          <w:sz w:val="24"/>
        </w:rPr>
      </w:pPr>
    </w:p>
    <w:p w:rsidR="000517C3" w:rsidRDefault="000517C3" w:rsidP="000517C3">
      <w:pPr>
        <w:rPr>
          <w:sz w:val="24"/>
        </w:rPr>
      </w:pPr>
    </w:p>
    <w:p w:rsidR="000517C3" w:rsidRDefault="000517C3" w:rsidP="000517C3">
      <w:pPr>
        <w:rPr>
          <w:sz w:val="24"/>
        </w:rPr>
      </w:pPr>
    </w:p>
    <w:p w:rsidR="000517C3" w:rsidRPr="00D328E2" w:rsidRDefault="000517C3" w:rsidP="006047D8">
      <w:pPr>
        <w:pStyle w:val="Heading1"/>
        <w:numPr>
          <w:ilvl w:val="0"/>
          <w:numId w:val="11"/>
        </w:numPr>
        <w:pBdr>
          <w:bottom w:val="single" w:sz="4" w:space="1" w:color="008000"/>
        </w:pBdr>
        <w:suppressAutoHyphens/>
        <w:spacing w:before="360" w:after="360"/>
        <w:ind w:left="431" w:hanging="431"/>
        <w:jc w:val="both"/>
      </w:pPr>
      <w:bookmarkStart w:id="132" w:name="_Toc499380484"/>
      <w:r w:rsidRPr="00D328E2">
        <w:lastRenderedPageBreak/>
        <w:t>LITERATURA</w:t>
      </w:r>
      <w:bookmarkEnd w:id="132"/>
    </w:p>
    <w:p w:rsidR="000517C3" w:rsidRDefault="000517C3" w:rsidP="000517C3">
      <w:pPr>
        <w:tabs>
          <w:tab w:val="left" w:pos="360"/>
          <w:tab w:val="left" w:pos="720"/>
        </w:tabs>
        <w:spacing w:after="0" w:line="300" w:lineRule="exact"/>
        <w:rPr>
          <w:color w:val="000000"/>
          <w:sz w:val="24"/>
          <w:szCs w:val="24"/>
          <w:lang w:val="en-GB"/>
        </w:rPr>
      </w:pPr>
    </w:p>
    <w:p w:rsidR="000517C3" w:rsidRPr="009E21C4" w:rsidRDefault="000517C3" w:rsidP="000517C3">
      <w:pPr>
        <w:tabs>
          <w:tab w:val="left" w:pos="360"/>
          <w:tab w:val="left" w:pos="720"/>
        </w:tabs>
        <w:spacing w:after="0" w:line="300" w:lineRule="exact"/>
        <w:rPr>
          <w:color w:val="000000"/>
          <w:sz w:val="24"/>
          <w:szCs w:val="24"/>
          <w:lang w:val="en-GB"/>
        </w:rPr>
      </w:pPr>
      <w:r w:rsidRPr="00D57725">
        <w:rPr>
          <w:color w:val="000000"/>
          <w:sz w:val="24"/>
          <w:szCs w:val="24"/>
        </w:rPr>
        <w:t>Banković, S., Pantić, D. (2006): Dendrometrija. Šumarski fakultet u Beogradu. Udžbenik. </w:t>
      </w:r>
      <w:r w:rsidRPr="009E21C4">
        <w:rPr>
          <w:color w:val="000000"/>
          <w:sz w:val="24"/>
          <w:szCs w:val="24"/>
          <w:lang w:val="en-GB"/>
        </w:rPr>
        <w:t>556 s.</w:t>
      </w:r>
    </w:p>
    <w:p w:rsidR="000517C3" w:rsidRDefault="000517C3" w:rsidP="000517C3">
      <w:pPr>
        <w:rPr>
          <w:color w:val="000000"/>
          <w:sz w:val="24"/>
          <w:szCs w:val="24"/>
          <w:lang w:val="en-GB"/>
        </w:rPr>
      </w:pPr>
    </w:p>
    <w:p w:rsidR="000517C3" w:rsidRDefault="000517C3" w:rsidP="000517C3">
      <w:pPr>
        <w:rPr>
          <w:sz w:val="24"/>
          <w:szCs w:val="24"/>
          <w:lang w:val="en-GB"/>
        </w:rPr>
      </w:pPr>
      <w:r w:rsidRPr="009E21C4">
        <w:rPr>
          <w:color w:val="000000"/>
          <w:sz w:val="24"/>
          <w:szCs w:val="24"/>
          <w:lang w:val="en-GB"/>
        </w:rPr>
        <w:t>Boose, E. R., Boose, E. F., Lezberg, A. L. (1998): </w:t>
      </w:r>
      <w:r w:rsidRPr="009E21C4">
        <w:rPr>
          <w:bCs/>
          <w:color w:val="000000"/>
          <w:sz w:val="24"/>
          <w:szCs w:val="24"/>
          <w:lang w:val="en-GB"/>
        </w:rPr>
        <w:t>A Practical Method for Mapping Trees Using Distance Measurements</w:t>
      </w:r>
      <w:r w:rsidRPr="009E21C4">
        <w:rPr>
          <w:color w:val="000000"/>
          <w:sz w:val="24"/>
          <w:szCs w:val="24"/>
          <w:lang w:val="en-GB"/>
        </w:rPr>
        <w:t>.  Ecology, Volume 79, Issue 3, page 819-827.</w:t>
      </w:r>
      <w:r w:rsidRPr="009E21C4">
        <w:rPr>
          <w:color w:val="000000"/>
          <w:sz w:val="24"/>
          <w:szCs w:val="24"/>
          <w:lang w:val="en-GB"/>
        </w:rPr>
        <w:br/>
      </w:r>
    </w:p>
    <w:p w:rsidR="000517C3" w:rsidRPr="00D57725" w:rsidRDefault="000517C3" w:rsidP="000517C3">
      <w:pPr>
        <w:spacing w:after="0" w:line="240" w:lineRule="auto"/>
        <w:rPr>
          <w:color w:val="000000"/>
          <w:sz w:val="24"/>
          <w:szCs w:val="24"/>
        </w:rPr>
      </w:pPr>
      <w:r w:rsidRPr="009E21C4">
        <w:rPr>
          <w:color w:val="000000"/>
          <w:sz w:val="24"/>
          <w:szCs w:val="24"/>
          <w:lang w:val="en-GB"/>
        </w:rPr>
        <w:t xml:space="preserve">Stajić, B., Vučković, M. (2016): Rast i proizvodnost šuma - praktikum. </w:t>
      </w:r>
      <w:r w:rsidRPr="00D57725">
        <w:rPr>
          <w:color w:val="000000"/>
          <w:sz w:val="24"/>
          <w:szCs w:val="24"/>
        </w:rPr>
        <w:t>Univerzitet u Beogradu,  Šumarski fakultet,  144 s., ISBN: 978-86-7299-243-4</w:t>
      </w:r>
    </w:p>
    <w:p w:rsidR="000517C3" w:rsidRDefault="000517C3" w:rsidP="000517C3">
      <w:pPr>
        <w:spacing w:after="0" w:line="240" w:lineRule="auto"/>
        <w:rPr>
          <w:color w:val="000000"/>
          <w:sz w:val="24"/>
          <w:szCs w:val="24"/>
        </w:rPr>
      </w:pPr>
    </w:p>
    <w:p w:rsidR="000517C3" w:rsidRPr="00D57725" w:rsidRDefault="000517C3" w:rsidP="000517C3">
      <w:pPr>
        <w:spacing w:after="0" w:line="240" w:lineRule="auto"/>
        <w:rPr>
          <w:color w:val="000000"/>
          <w:sz w:val="24"/>
          <w:szCs w:val="24"/>
        </w:rPr>
      </w:pPr>
    </w:p>
    <w:p w:rsidR="000517C3" w:rsidRPr="00D57725" w:rsidRDefault="000517C3" w:rsidP="000517C3">
      <w:pPr>
        <w:spacing w:after="0" w:line="240" w:lineRule="auto"/>
        <w:rPr>
          <w:color w:val="000000"/>
          <w:sz w:val="24"/>
          <w:szCs w:val="24"/>
        </w:rPr>
      </w:pPr>
      <w:r w:rsidRPr="00D57725">
        <w:rPr>
          <w:color w:val="000000"/>
          <w:sz w:val="24"/>
          <w:szCs w:val="24"/>
        </w:rPr>
        <w:t>*** FVA Baden-Württemberg</w:t>
      </w:r>
      <w:r>
        <w:rPr>
          <w:color w:val="000000"/>
          <w:sz w:val="24"/>
          <w:szCs w:val="24"/>
        </w:rPr>
        <w:t>, Abteilung Waldwacstum (2009): Anweisung zur Durchf</w:t>
      </w:r>
      <w:r w:rsidRPr="00D57725">
        <w:rPr>
          <w:color w:val="000000"/>
          <w:sz w:val="24"/>
          <w:szCs w:val="24"/>
        </w:rPr>
        <w:t>ü</w:t>
      </w:r>
      <w:r>
        <w:rPr>
          <w:color w:val="000000"/>
          <w:sz w:val="24"/>
          <w:szCs w:val="24"/>
        </w:rPr>
        <w:t>rung von Versuchen (ADV). 136 s.</w:t>
      </w:r>
    </w:p>
    <w:p w:rsidR="000517C3" w:rsidRPr="00D57725" w:rsidRDefault="000517C3" w:rsidP="000517C3">
      <w:pPr>
        <w:rPr>
          <w:color w:val="000000"/>
          <w:sz w:val="24"/>
          <w:szCs w:val="24"/>
        </w:rPr>
      </w:pPr>
    </w:p>
    <w:p w:rsidR="000517C3" w:rsidRPr="0031012F" w:rsidRDefault="000517C3" w:rsidP="000517C3">
      <w:pPr>
        <w:jc w:val="center"/>
        <w:rPr>
          <w:rFonts w:ascii="Calibri" w:hAnsi="Calibri"/>
          <w:i/>
          <w:sz w:val="28"/>
          <w:szCs w:val="28"/>
        </w:rPr>
      </w:pPr>
    </w:p>
    <w:p w:rsidR="000517C3" w:rsidRDefault="000517C3" w:rsidP="000517C3">
      <w:pPr>
        <w:jc w:val="center"/>
        <w:rPr>
          <w:b/>
          <w:sz w:val="28"/>
          <w:szCs w:val="28"/>
          <w:lang w:val="sr-Cyrl-CS"/>
        </w:rPr>
      </w:pPr>
    </w:p>
    <w:p w:rsidR="000517C3" w:rsidRDefault="000517C3" w:rsidP="000517C3">
      <w:pPr>
        <w:jc w:val="center"/>
        <w:rPr>
          <w:b/>
          <w:sz w:val="28"/>
          <w:szCs w:val="28"/>
          <w:lang w:val="sr-Cyrl-CS"/>
        </w:rPr>
      </w:pPr>
    </w:p>
    <w:p w:rsidR="000517C3" w:rsidRDefault="000517C3" w:rsidP="000517C3">
      <w:pPr>
        <w:jc w:val="center"/>
        <w:rPr>
          <w:b/>
          <w:sz w:val="28"/>
          <w:szCs w:val="28"/>
          <w:lang w:val="sr-Cyrl-CS"/>
        </w:rPr>
      </w:pPr>
    </w:p>
    <w:p w:rsidR="000517C3" w:rsidRDefault="000517C3" w:rsidP="000517C3">
      <w:pPr>
        <w:jc w:val="center"/>
        <w:rPr>
          <w:b/>
          <w:sz w:val="28"/>
          <w:szCs w:val="28"/>
          <w:lang w:val="sr-Cyrl-CS"/>
        </w:rPr>
      </w:pPr>
    </w:p>
    <w:p w:rsidR="000517C3" w:rsidRDefault="000517C3" w:rsidP="000517C3">
      <w:pPr>
        <w:jc w:val="center"/>
        <w:rPr>
          <w:b/>
          <w:sz w:val="28"/>
          <w:szCs w:val="28"/>
          <w:lang w:val="sr-Cyrl-CS"/>
        </w:rPr>
      </w:pPr>
    </w:p>
    <w:p w:rsidR="000517C3" w:rsidRDefault="000517C3" w:rsidP="000517C3">
      <w:pPr>
        <w:jc w:val="center"/>
        <w:rPr>
          <w:b/>
          <w:sz w:val="28"/>
          <w:szCs w:val="28"/>
          <w:lang w:val="sr-Cyrl-CS"/>
        </w:rPr>
      </w:pPr>
    </w:p>
    <w:p w:rsidR="000517C3" w:rsidRDefault="000517C3" w:rsidP="000517C3">
      <w:pPr>
        <w:jc w:val="center"/>
        <w:rPr>
          <w:b/>
          <w:sz w:val="28"/>
          <w:szCs w:val="28"/>
          <w:lang w:val="sr-Cyrl-CS"/>
        </w:rPr>
      </w:pPr>
    </w:p>
    <w:p w:rsidR="000517C3" w:rsidRDefault="000517C3" w:rsidP="000517C3">
      <w:pPr>
        <w:jc w:val="center"/>
        <w:rPr>
          <w:b/>
          <w:sz w:val="28"/>
          <w:szCs w:val="28"/>
          <w:lang w:val="sr-Cyrl-CS"/>
        </w:rPr>
      </w:pPr>
    </w:p>
    <w:p w:rsidR="000517C3" w:rsidRDefault="000517C3" w:rsidP="000517C3">
      <w:pPr>
        <w:jc w:val="center"/>
        <w:rPr>
          <w:b/>
          <w:sz w:val="28"/>
          <w:szCs w:val="28"/>
          <w:lang w:val="sr-Cyrl-CS"/>
        </w:rPr>
      </w:pPr>
    </w:p>
    <w:p w:rsidR="000517C3" w:rsidRDefault="000517C3" w:rsidP="000517C3">
      <w:pPr>
        <w:jc w:val="center"/>
        <w:rPr>
          <w:b/>
          <w:sz w:val="28"/>
          <w:szCs w:val="28"/>
          <w:lang w:val="sr-Cyrl-CS"/>
        </w:rPr>
      </w:pPr>
    </w:p>
    <w:p w:rsidR="000517C3" w:rsidRPr="00BF1BA4" w:rsidRDefault="000517C3" w:rsidP="000517C3">
      <w:pPr>
        <w:rPr>
          <w:lang w:val="sr-Cyrl-CS"/>
        </w:rPr>
      </w:pPr>
    </w:p>
    <w:p w:rsidR="00337EED" w:rsidRPr="000517C3" w:rsidRDefault="00B100AC">
      <w:pPr>
        <w:rPr>
          <w:lang w:val="sr-Cyrl-CS"/>
        </w:rPr>
      </w:pPr>
    </w:p>
    <w:sectPr w:rsidR="00337EED" w:rsidRPr="000517C3" w:rsidSect="004674E1">
      <w:footerReference w:type="default" r:id="rId37"/>
      <w:pgSz w:w="11906" w:h="16838"/>
      <w:pgMar w:top="1440" w:right="1440" w:bottom="1440" w:left="1440" w:header="708" w:footer="708" w:gutter="0"/>
      <w:pgNumType w:start="1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0AC" w:rsidRDefault="00B100AC" w:rsidP="000517C3">
      <w:pPr>
        <w:spacing w:after="0" w:line="240" w:lineRule="auto"/>
      </w:pPr>
      <w:r>
        <w:separator/>
      </w:r>
    </w:p>
  </w:endnote>
  <w:endnote w:type="continuationSeparator" w:id="0">
    <w:p w:rsidR="00B100AC" w:rsidRDefault="00B100AC" w:rsidP="0005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vantGarde Bk B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ce_L">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YU">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ms Rmn">
    <w:panose1 w:val="02020603040505020304"/>
    <w:charset w:val="00"/>
    <w:family w:val="roman"/>
    <w:notTrueType/>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OpenSymbol">
    <w:altName w:val="Arial Unicode MS"/>
    <w:charset w:val="01"/>
    <w:family w:val="auto"/>
    <w:pitch w:val="variable"/>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font322">
    <w:altName w:val="Times New Roman"/>
    <w:charset w:val="01"/>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11801"/>
      <w:docPartObj>
        <w:docPartGallery w:val="Page Numbers (Bottom of Page)"/>
        <w:docPartUnique/>
      </w:docPartObj>
    </w:sdtPr>
    <w:sdtEndPr>
      <w:rPr>
        <w:noProof/>
      </w:rPr>
    </w:sdtEndPr>
    <w:sdtContent>
      <w:p w:rsidR="007979FE" w:rsidRDefault="006047D8">
        <w:pPr>
          <w:pStyle w:val="Footer"/>
          <w:jc w:val="right"/>
        </w:pPr>
        <w:r>
          <w:fldChar w:fldCharType="begin"/>
        </w:r>
        <w:r>
          <w:instrText xml:space="preserve"> PAGE   \* MERGEFORMAT </w:instrText>
        </w:r>
        <w:r>
          <w:fldChar w:fldCharType="separate"/>
        </w:r>
        <w:r w:rsidR="004674E1">
          <w:rPr>
            <w:noProof/>
          </w:rPr>
          <w:t>142</w:t>
        </w:r>
        <w:r>
          <w:rPr>
            <w:noProof/>
          </w:rPr>
          <w:fldChar w:fldCharType="end"/>
        </w:r>
      </w:p>
    </w:sdtContent>
  </w:sdt>
  <w:p w:rsidR="007979FE" w:rsidRDefault="00B10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0AC" w:rsidRDefault="00B100AC" w:rsidP="000517C3">
      <w:pPr>
        <w:spacing w:after="0" w:line="240" w:lineRule="auto"/>
      </w:pPr>
      <w:r>
        <w:separator/>
      </w:r>
    </w:p>
  </w:footnote>
  <w:footnote w:type="continuationSeparator" w:id="0">
    <w:p w:rsidR="00B100AC" w:rsidRDefault="00B100AC" w:rsidP="000517C3">
      <w:pPr>
        <w:spacing w:after="0" w:line="240" w:lineRule="auto"/>
      </w:pPr>
      <w:r>
        <w:continuationSeparator/>
      </w:r>
    </w:p>
  </w:footnote>
  <w:footnote w:id="1">
    <w:p w:rsidR="000517C3" w:rsidRPr="00597931" w:rsidRDefault="000517C3" w:rsidP="000517C3">
      <w:pPr>
        <w:pStyle w:val="FootnoteText"/>
        <w:rPr>
          <w:rFonts w:ascii="Times New Roman" w:hAnsi="Times New Roman"/>
          <w:lang w:val="sr-Latn-RS"/>
        </w:rPr>
      </w:pPr>
      <w:r>
        <w:rPr>
          <w:rStyle w:val="FootnoteReference"/>
        </w:rPr>
        <w:footnoteRef/>
      </w:r>
      <w:r w:rsidRPr="0031012F">
        <w:rPr>
          <w:lang w:val="sr-Latn-RS"/>
        </w:rPr>
        <w:t xml:space="preserve"> </w:t>
      </w:r>
      <w:r w:rsidRPr="00597931">
        <w:rPr>
          <w:rFonts w:ascii="Times New Roman" w:hAnsi="Times New Roman"/>
          <w:lang w:val="sr-Latn-RS"/>
        </w:rPr>
        <w:t>Deo finansijskih sredstava je omoguć</w:t>
      </w:r>
      <w:r>
        <w:rPr>
          <w:rFonts w:ascii="Times New Roman" w:hAnsi="Times New Roman"/>
          <w:lang w:val="sr-Latn-RS"/>
        </w:rPr>
        <w:t>en je i od strane</w:t>
      </w:r>
      <w:r w:rsidRPr="00597931">
        <w:rPr>
          <w:rFonts w:ascii="Times New Roman" w:hAnsi="Times New Roman"/>
          <w:lang w:val="sr-Latn-RS"/>
        </w:rPr>
        <w:t xml:space="preserve"> Savezno</w:t>
      </w:r>
      <w:r>
        <w:rPr>
          <w:rFonts w:ascii="Times New Roman" w:hAnsi="Times New Roman"/>
          <w:lang w:val="sr-Latn-RS"/>
        </w:rPr>
        <w:t>g</w:t>
      </w:r>
      <w:r w:rsidRPr="00597931">
        <w:rPr>
          <w:rFonts w:ascii="Times New Roman" w:hAnsi="Times New Roman"/>
          <w:lang w:val="sr-Latn-RS"/>
        </w:rPr>
        <w:t xml:space="preserve"> ministarstvo za hranu i poljoprivredu Nemačke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F350EB0A"/>
    <w:name w:val="WW8Num2"/>
    <w:lvl w:ilvl="0">
      <w:start w:val="1"/>
      <w:numFmt w:val="decimal"/>
      <w:suff w:val="nothing"/>
      <w:lvlText w:val="%1. "/>
      <w:lvlJc w:val="left"/>
      <w:pPr>
        <w:ind w:left="432" w:hanging="432"/>
      </w:pPr>
      <w:rPr>
        <w:rFonts w:hint="default"/>
        <w:sz w:val="32"/>
        <w:szCs w:val="32"/>
      </w:rPr>
    </w:lvl>
    <w:lvl w:ilvl="1">
      <w:start w:val="1"/>
      <w:numFmt w:val="decimal"/>
      <w:suff w:val="nothing"/>
      <w:lvlText w:val="%1.%2. "/>
      <w:lvlJc w:val="left"/>
      <w:pPr>
        <w:ind w:left="576" w:hanging="576"/>
      </w:pPr>
      <w:rPr>
        <w:rFonts w:hint="default"/>
        <w:sz w:val="28"/>
        <w:szCs w:val="28"/>
      </w:rPr>
    </w:lvl>
    <w:lvl w:ilvl="2">
      <w:start w:val="1"/>
      <w:numFmt w:val="decimal"/>
      <w:suff w:val="nothing"/>
      <w:lvlText w:val="%1.%2.%3. "/>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nothing"/>
      <w:lvlText w:val="%1.%2.%3.%4. "/>
      <w:lvlJc w:val="left"/>
      <w:pPr>
        <w:ind w:left="864" w:hanging="864"/>
      </w:pPr>
      <w:rPr>
        <w:rFonts w:hint="default"/>
        <w:b w:val="0"/>
        <w:bCs w:val="0"/>
        <w:sz w:val="24"/>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nsid w:val="00000005"/>
    <w:multiLevelType w:val="multilevel"/>
    <w:tmpl w:val="00000005"/>
    <w:name w:val="WW8Num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00000E"/>
    <w:multiLevelType w:val="multilevel"/>
    <w:tmpl w:val="0000000E"/>
    <w:name w:val="WW8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
    <w:nsid w:val="0000000F"/>
    <w:multiLevelType w:val="multilevel"/>
    <w:tmpl w:val="0000000F"/>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0"/>
    <w:multiLevelType w:val="multilevel"/>
    <w:tmpl w:val="00000010"/>
    <w:name w:val="WW8Num2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11"/>
    <w:multiLevelType w:val="multilevel"/>
    <w:tmpl w:val="00000011"/>
    <w:name w:val="WW8Num2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3"/>
    <w:multiLevelType w:val="multilevel"/>
    <w:tmpl w:val="00000013"/>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4"/>
    <w:multiLevelType w:val="multilevel"/>
    <w:tmpl w:val="00000014"/>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5"/>
    <w:multiLevelType w:val="multilevel"/>
    <w:tmpl w:val="00000015"/>
    <w:name w:val="WW8Num2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nsid w:val="00000017"/>
    <w:multiLevelType w:val="multilevel"/>
    <w:tmpl w:val="00000017"/>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8"/>
    <w:multiLevelType w:val="multilevel"/>
    <w:tmpl w:val="00000018"/>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9"/>
    <w:multiLevelType w:val="multilevel"/>
    <w:tmpl w:val="00000019"/>
    <w:name w:val="WW8Num2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nsid w:val="0000001A"/>
    <w:multiLevelType w:val="multilevel"/>
    <w:tmpl w:val="0000001A"/>
    <w:name w:val="WW8Num3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3">
    <w:nsid w:val="0000001B"/>
    <w:multiLevelType w:val="multilevel"/>
    <w:tmpl w:val="0000001B"/>
    <w:name w:val="WW8Num3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4">
    <w:nsid w:val="0000001C"/>
    <w:multiLevelType w:val="multilevel"/>
    <w:tmpl w:val="0000001C"/>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0000001D"/>
    <w:multiLevelType w:val="multilevel"/>
    <w:tmpl w:val="0000001D"/>
    <w:name w:val="WW8Num3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0000001E"/>
    <w:multiLevelType w:val="multilevel"/>
    <w:tmpl w:val="0000001E"/>
    <w:name w:val="WW8Num3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7">
    <w:nsid w:val="0000001F"/>
    <w:multiLevelType w:val="multilevel"/>
    <w:tmpl w:val="0000001F"/>
    <w:name w:val="WW8Num3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nsid w:val="00000020"/>
    <w:multiLevelType w:val="multilevel"/>
    <w:tmpl w:val="00000020"/>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BE311C"/>
    <w:multiLevelType w:val="hybridMultilevel"/>
    <w:tmpl w:val="B8CE3702"/>
    <w:lvl w:ilvl="0" w:tplc="9788A24C">
      <w:start w:val="1"/>
      <w:numFmt w:val="bullet"/>
      <w:pStyle w:val="U-TabKlein-Liste"/>
      <w:lvlText w:val=""/>
      <w:lvlJc w:val="left"/>
      <w:pPr>
        <w:ind w:left="644"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085263AB"/>
    <w:multiLevelType w:val="hybridMultilevel"/>
    <w:tmpl w:val="C4D6FD60"/>
    <w:lvl w:ilvl="0" w:tplc="E3C0F446">
      <w:start w:val="1"/>
      <w:numFmt w:val="decimal"/>
      <w:pStyle w:val="U-TabAufzKlein"/>
      <w:lvlText w:val="%1."/>
      <w:lvlJc w:val="center"/>
      <w:pPr>
        <w:tabs>
          <w:tab w:val="num" w:pos="426"/>
        </w:tabs>
        <w:ind w:left="256" w:firstLine="170"/>
      </w:pPr>
      <w:rPr>
        <w:rFonts w:hint="default"/>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090122E7"/>
    <w:multiLevelType w:val="multilevel"/>
    <w:tmpl w:val="52EC87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2">
    <w:nsid w:val="0AC025F4"/>
    <w:multiLevelType w:val="hybridMultilevel"/>
    <w:tmpl w:val="866E9B58"/>
    <w:lvl w:ilvl="0" w:tplc="A80AF044">
      <w:start w:val="1"/>
      <w:numFmt w:val="bullet"/>
      <w:pStyle w:val="Aufzhlung-2Ord"/>
      <w:lvlText w:val=""/>
      <w:lvlJc w:val="left"/>
      <w:pPr>
        <w:tabs>
          <w:tab w:val="num" w:pos="785"/>
        </w:tabs>
        <w:ind w:left="709" w:hanging="284"/>
      </w:pPr>
      <w:rPr>
        <w:rFonts w:ascii="Symbol" w:hAnsi="Symbol" w:hint="default"/>
      </w:rPr>
    </w:lvl>
    <w:lvl w:ilvl="1" w:tplc="1390DD08">
      <w:start w:val="1"/>
      <w:numFmt w:val="bullet"/>
      <w:lvlText w:val="o"/>
      <w:lvlJc w:val="left"/>
      <w:pPr>
        <w:tabs>
          <w:tab w:val="num" w:pos="1440"/>
        </w:tabs>
        <w:ind w:left="1440" w:hanging="360"/>
      </w:pPr>
      <w:rPr>
        <w:rFonts w:ascii="Courier New" w:hAnsi="Courier New" w:hint="default"/>
      </w:rPr>
    </w:lvl>
    <w:lvl w:ilvl="2" w:tplc="18A620A6">
      <w:start w:val="1"/>
      <w:numFmt w:val="bullet"/>
      <w:lvlText w:val=""/>
      <w:lvlJc w:val="left"/>
      <w:pPr>
        <w:tabs>
          <w:tab w:val="num" w:pos="2160"/>
        </w:tabs>
        <w:ind w:left="2160" w:hanging="360"/>
      </w:pPr>
      <w:rPr>
        <w:rFonts w:ascii="Wingdings" w:hAnsi="Wingdings" w:hint="default"/>
      </w:rPr>
    </w:lvl>
    <w:lvl w:ilvl="3" w:tplc="CA7ECEE4" w:tentative="1">
      <w:start w:val="1"/>
      <w:numFmt w:val="bullet"/>
      <w:lvlText w:val=""/>
      <w:lvlJc w:val="left"/>
      <w:pPr>
        <w:tabs>
          <w:tab w:val="num" w:pos="2880"/>
        </w:tabs>
        <w:ind w:left="2880" w:hanging="360"/>
      </w:pPr>
      <w:rPr>
        <w:rFonts w:ascii="Symbol" w:hAnsi="Symbol" w:hint="default"/>
      </w:rPr>
    </w:lvl>
    <w:lvl w:ilvl="4" w:tplc="99FE4332" w:tentative="1">
      <w:start w:val="1"/>
      <w:numFmt w:val="bullet"/>
      <w:lvlText w:val="o"/>
      <w:lvlJc w:val="left"/>
      <w:pPr>
        <w:tabs>
          <w:tab w:val="num" w:pos="3600"/>
        </w:tabs>
        <w:ind w:left="3600" w:hanging="360"/>
      </w:pPr>
      <w:rPr>
        <w:rFonts w:ascii="Courier New" w:hAnsi="Courier New" w:hint="default"/>
      </w:rPr>
    </w:lvl>
    <w:lvl w:ilvl="5" w:tplc="340E7B90" w:tentative="1">
      <w:start w:val="1"/>
      <w:numFmt w:val="bullet"/>
      <w:lvlText w:val=""/>
      <w:lvlJc w:val="left"/>
      <w:pPr>
        <w:tabs>
          <w:tab w:val="num" w:pos="4320"/>
        </w:tabs>
        <w:ind w:left="4320" w:hanging="360"/>
      </w:pPr>
      <w:rPr>
        <w:rFonts w:ascii="Wingdings" w:hAnsi="Wingdings" w:hint="default"/>
      </w:rPr>
    </w:lvl>
    <w:lvl w:ilvl="6" w:tplc="D48E037C" w:tentative="1">
      <w:start w:val="1"/>
      <w:numFmt w:val="bullet"/>
      <w:lvlText w:val=""/>
      <w:lvlJc w:val="left"/>
      <w:pPr>
        <w:tabs>
          <w:tab w:val="num" w:pos="5040"/>
        </w:tabs>
        <w:ind w:left="5040" w:hanging="360"/>
      </w:pPr>
      <w:rPr>
        <w:rFonts w:ascii="Symbol" w:hAnsi="Symbol" w:hint="default"/>
      </w:rPr>
    </w:lvl>
    <w:lvl w:ilvl="7" w:tplc="10B0832A" w:tentative="1">
      <w:start w:val="1"/>
      <w:numFmt w:val="bullet"/>
      <w:lvlText w:val="o"/>
      <w:lvlJc w:val="left"/>
      <w:pPr>
        <w:tabs>
          <w:tab w:val="num" w:pos="5760"/>
        </w:tabs>
        <w:ind w:left="5760" w:hanging="360"/>
      </w:pPr>
      <w:rPr>
        <w:rFonts w:ascii="Courier New" w:hAnsi="Courier New" w:hint="default"/>
      </w:rPr>
    </w:lvl>
    <w:lvl w:ilvl="8" w:tplc="7E46D1B6" w:tentative="1">
      <w:start w:val="1"/>
      <w:numFmt w:val="bullet"/>
      <w:lvlText w:val=""/>
      <w:lvlJc w:val="left"/>
      <w:pPr>
        <w:tabs>
          <w:tab w:val="num" w:pos="6480"/>
        </w:tabs>
        <w:ind w:left="6480" w:hanging="360"/>
      </w:pPr>
      <w:rPr>
        <w:rFonts w:ascii="Wingdings" w:hAnsi="Wingdings" w:hint="default"/>
      </w:rPr>
    </w:lvl>
  </w:abstractNum>
  <w:abstractNum w:abstractNumId="23">
    <w:nsid w:val="1B147FF1"/>
    <w:multiLevelType w:val="hybridMultilevel"/>
    <w:tmpl w:val="2F1C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487C36"/>
    <w:multiLevelType w:val="multilevel"/>
    <w:tmpl w:val="0D249AB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5">
    <w:nsid w:val="2AD55C37"/>
    <w:multiLevelType w:val="multilevel"/>
    <w:tmpl w:val="E060593E"/>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6">
    <w:nsid w:val="345A1EE3"/>
    <w:multiLevelType w:val="multilevel"/>
    <w:tmpl w:val="3716A8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4F1477B"/>
    <w:multiLevelType w:val="multilevel"/>
    <w:tmpl w:val="DDE4F18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8">
    <w:nsid w:val="3D1A3BD3"/>
    <w:multiLevelType w:val="hybridMultilevel"/>
    <w:tmpl w:val="9A10F61C"/>
    <w:lvl w:ilvl="0" w:tplc="CC8EE8A4">
      <w:start w:val="1"/>
      <w:numFmt w:val="bullet"/>
      <w:pStyle w:val="Style5"/>
      <w:lvlText w:val=""/>
      <w:lvlJc w:val="left"/>
      <w:pPr>
        <w:tabs>
          <w:tab w:val="num" w:pos="1080"/>
        </w:tabs>
        <w:ind w:left="1080" w:hanging="360"/>
      </w:pPr>
      <w:rPr>
        <w:rFonts w:ascii="Symbol" w:hAnsi="Symbol" w:cs="Symbol" w:hint="default"/>
        <w:color w:val="auto"/>
      </w:rPr>
    </w:lvl>
    <w:lvl w:ilvl="1" w:tplc="04090001">
      <w:start w:val="1"/>
      <w:numFmt w:val="bullet"/>
      <w:lvlText w:val=""/>
      <w:lvlJc w:val="left"/>
      <w:pPr>
        <w:tabs>
          <w:tab w:val="num" w:pos="1800"/>
        </w:tabs>
        <w:ind w:left="1800" w:hanging="360"/>
      </w:pPr>
      <w:rPr>
        <w:rFonts w:ascii="Symbol" w:hAnsi="Symbol" w:cs="Symbol"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9">
    <w:nsid w:val="41494964"/>
    <w:multiLevelType w:val="hybridMultilevel"/>
    <w:tmpl w:val="2CC4D046"/>
    <w:lvl w:ilvl="0" w:tplc="34982EA2">
      <w:start w:val="1"/>
      <w:numFmt w:val="bullet"/>
      <w:pStyle w:val="U-Aufzhlung1Ordnung"/>
      <w:lvlText w:val=""/>
      <w:lvlJc w:val="left"/>
      <w:pPr>
        <w:ind w:left="425" w:hanging="425"/>
      </w:pPr>
      <w:rPr>
        <w:rFonts w:ascii="Wingdings" w:hAnsi="Wingdings" w:hint="default"/>
      </w:rPr>
    </w:lvl>
    <w:lvl w:ilvl="1" w:tplc="83E8F550">
      <w:numFmt w:val="bullet"/>
      <w:pStyle w:val="U-Aufzhlung2Ordnung"/>
      <w:lvlText w:val="-"/>
      <w:lvlJc w:val="left"/>
      <w:pPr>
        <w:ind w:left="1440" w:hanging="360"/>
      </w:pPr>
      <w:rPr>
        <w:rFonts w:ascii="Calibri" w:eastAsia="Times New Roman" w:hAnsi="Calibri" w:hint="default"/>
      </w:rPr>
    </w:lvl>
    <w:lvl w:ilvl="2" w:tplc="9202BC76">
      <w:start w:val="1"/>
      <w:numFmt w:val="bullet"/>
      <w:lvlText w:val="o"/>
      <w:lvlJc w:val="left"/>
      <w:pPr>
        <w:ind w:left="2160" w:hanging="360"/>
      </w:pPr>
      <w:rPr>
        <w:rFonts w:ascii="Courier New" w:hAnsi="Courier New" w:cs="Courier New" w:hint="default"/>
      </w:rPr>
    </w:lvl>
    <w:lvl w:ilvl="3" w:tplc="AEC8D33E" w:tentative="1">
      <w:start w:val="1"/>
      <w:numFmt w:val="bullet"/>
      <w:lvlText w:val=""/>
      <w:lvlJc w:val="left"/>
      <w:pPr>
        <w:ind w:left="2880" w:hanging="360"/>
      </w:pPr>
      <w:rPr>
        <w:rFonts w:ascii="Symbol" w:hAnsi="Symbol" w:hint="default"/>
      </w:rPr>
    </w:lvl>
    <w:lvl w:ilvl="4" w:tplc="8F006D1E" w:tentative="1">
      <w:start w:val="1"/>
      <w:numFmt w:val="bullet"/>
      <w:lvlText w:val="o"/>
      <w:lvlJc w:val="left"/>
      <w:pPr>
        <w:ind w:left="3600" w:hanging="360"/>
      </w:pPr>
      <w:rPr>
        <w:rFonts w:ascii="Courier New" w:hAnsi="Courier New" w:hint="default"/>
      </w:rPr>
    </w:lvl>
    <w:lvl w:ilvl="5" w:tplc="7180A54E" w:tentative="1">
      <w:start w:val="1"/>
      <w:numFmt w:val="bullet"/>
      <w:lvlText w:val=""/>
      <w:lvlJc w:val="left"/>
      <w:pPr>
        <w:ind w:left="4320" w:hanging="360"/>
      </w:pPr>
      <w:rPr>
        <w:rFonts w:ascii="Wingdings" w:hAnsi="Wingdings" w:hint="default"/>
      </w:rPr>
    </w:lvl>
    <w:lvl w:ilvl="6" w:tplc="263ACE5C" w:tentative="1">
      <w:start w:val="1"/>
      <w:numFmt w:val="bullet"/>
      <w:lvlText w:val=""/>
      <w:lvlJc w:val="left"/>
      <w:pPr>
        <w:ind w:left="5040" w:hanging="360"/>
      </w:pPr>
      <w:rPr>
        <w:rFonts w:ascii="Symbol" w:hAnsi="Symbol" w:hint="default"/>
      </w:rPr>
    </w:lvl>
    <w:lvl w:ilvl="7" w:tplc="52D41672" w:tentative="1">
      <w:start w:val="1"/>
      <w:numFmt w:val="bullet"/>
      <w:lvlText w:val="o"/>
      <w:lvlJc w:val="left"/>
      <w:pPr>
        <w:ind w:left="5760" w:hanging="360"/>
      </w:pPr>
      <w:rPr>
        <w:rFonts w:ascii="Courier New" w:hAnsi="Courier New" w:hint="default"/>
      </w:rPr>
    </w:lvl>
    <w:lvl w:ilvl="8" w:tplc="7348FBF6" w:tentative="1">
      <w:start w:val="1"/>
      <w:numFmt w:val="bullet"/>
      <w:lvlText w:val=""/>
      <w:lvlJc w:val="left"/>
      <w:pPr>
        <w:ind w:left="6480" w:hanging="360"/>
      </w:pPr>
      <w:rPr>
        <w:rFonts w:ascii="Wingdings" w:hAnsi="Wingdings" w:hint="default"/>
      </w:rPr>
    </w:lvl>
  </w:abstractNum>
  <w:abstractNum w:abstractNumId="30">
    <w:nsid w:val="4639472F"/>
    <w:multiLevelType w:val="hybridMultilevel"/>
    <w:tmpl w:val="54140BC0"/>
    <w:lvl w:ilvl="0" w:tplc="0409000F">
      <w:start w:val="1"/>
      <w:numFmt w:val="decimal"/>
      <w:pStyle w:val="U-Nummerierung"/>
      <w:lvlText w:val="%1."/>
      <w:lvlJc w:val="left"/>
      <w:pPr>
        <w:tabs>
          <w:tab w:val="num" w:pos="600"/>
        </w:tabs>
        <w:ind w:left="600" w:hanging="360"/>
      </w:p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1">
    <w:nsid w:val="46881BFB"/>
    <w:multiLevelType w:val="hybridMultilevel"/>
    <w:tmpl w:val="BC98A5E8"/>
    <w:lvl w:ilvl="0" w:tplc="D250F0D6">
      <w:start w:val="1"/>
      <w:numFmt w:val="bullet"/>
      <w:pStyle w:val="ListeinTab"/>
      <w:lvlText w:val=""/>
      <w:lvlJc w:val="left"/>
      <w:pPr>
        <w:tabs>
          <w:tab w:val="num" w:pos="170"/>
        </w:tabs>
        <w:ind w:left="170" w:hanging="17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2">
    <w:nsid w:val="4C9E1A87"/>
    <w:multiLevelType w:val="hybridMultilevel"/>
    <w:tmpl w:val="9E36F4FA"/>
    <w:lvl w:ilvl="0" w:tplc="04070007">
      <w:start w:val="1"/>
      <w:numFmt w:val="bullet"/>
      <w:lvlText w:val="-"/>
      <w:lvlJc w:val="left"/>
      <w:pPr>
        <w:tabs>
          <w:tab w:val="num" w:pos="720"/>
        </w:tabs>
        <w:ind w:left="720" w:hanging="360"/>
      </w:pPr>
      <w:rPr>
        <w:sz w:val="16"/>
        <w:szCs w:val="16"/>
      </w:rPr>
    </w:lvl>
    <w:lvl w:ilvl="1" w:tplc="E696C036">
      <w:start w:val="1"/>
      <w:numFmt w:val="bullet"/>
      <w:pStyle w:val="Aufzhlung-1Ord"/>
      <w:lvlText w:val=""/>
      <w:lvlJc w:val="left"/>
      <w:pPr>
        <w:tabs>
          <w:tab w:val="num" w:pos="1505"/>
        </w:tabs>
        <w:ind w:left="1505" w:hanging="425"/>
      </w:pPr>
      <w:rPr>
        <w:rFonts w:ascii="Wingdings 2" w:hAnsi="Wingdings 2" w:cs="Wingdings 2" w:hint="default"/>
        <w:sz w:val="16"/>
        <w:szCs w:val="16"/>
      </w:rPr>
    </w:lvl>
    <w:lvl w:ilvl="2" w:tplc="04070001">
      <w:start w:val="1"/>
      <w:numFmt w:val="bullet"/>
      <w:lvlText w:val=""/>
      <w:lvlJc w:val="left"/>
      <w:pPr>
        <w:tabs>
          <w:tab w:val="num" w:pos="2160"/>
        </w:tabs>
        <w:ind w:left="2160" w:hanging="360"/>
      </w:pPr>
      <w:rPr>
        <w:rFonts w:ascii="Symbol" w:hAnsi="Symbol" w:cs="Symbol" w:hint="default"/>
        <w:sz w:val="16"/>
        <w:szCs w:val="16"/>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3">
    <w:nsid w:val="5DAC546D"/>
    <w:multiLevelType w:val="multilevel"/>
    <w:tmpl w:val="28C45F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DB11EDD"/>
    <w:multiLevelType w:val="multilevel"/>
    <w:tmpl w:val="8E9EB3C0"/>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Symbol" w:hAnsi="Symbol" w:cs="Symbol" w:hint="default"/>
      </w:rPr>
    </w:lvl>
    <w:lvl w:ilvl="2">
      <w:start w:val="1"/>
      <w:numFmt w:val="bullet"/>
      <w:lvlText w:val=""/>
      <w:lvlJc w:val="left"/>
      <w:pPr>
        <w:tabs>
          <w:tab w:val="num" w:pos="1788"/>
        </w:tabs>
        <w:ind w:left="1788" w:hanging="360"/>
      </w:pPr>
      <w:rPr>
        <w:rFonts w:ascii="Symbol" w:hAnsi="Symbol" w:cs="Symbol" w:hint="default"/>
      </w:rPr>
    </w:lvl>
    <w:lvl w:ilvl="3">
      <w:start w:val="1"/>
      <w:numFmt w:val="bullet"/>
      <w:lvlText w:val=""/>
      <w:lvlJc w:val="left"/>
      <w:pPr>
        <w:tabs>
          <w:tab w:val="num" w:pos="2148"/>
        </w:tabs>
        <w:ind w:left="2148" w:hanging="360"/>
      </w:pPr>
      <w:rPr>
        <w:rFonts w:ascii="Symbol" w:hAnsi="Symbol" w:cs="Symbol" w:hint="default"/>
      </w:rPr>
    </w:lvl>
    <w:lvl w:ilvl="4">
      <w:start w:val="1"/>
      <w:numFmt w:val="bullet"/>
      <w:lvlText w:val=""/>
      <w:lvlJc w:val="left"/>
      <w:pPr>
        <w:tabs>
          <w:tab w:val="num" w:pos="2508"/>
        </w:tabs>
        <w:ind w:left="2508" w:hanging="360"/>
      </w:pPr>
      <w:rPr>
        <w:rFonts w:ascii="Symbol" w:hAnsi="Symbol" w:cs="Symbol" w:hint="default"/>
      </w:rPr>
    </w:lvl>
    <w:lvl w:ilvl="5">
      <w:start w:val="1"/>
      <w:numFmt w:val="bullet"/>
      <w:lvlText w:val=""/>
      <w:lvlJc w:val="left"/>
      <w:pPr>
        <w:tabs>
          <w:tab w:val="num" w:pos="2868"/>
        </w:tabs>
        <w:ind w:left="2868" w:hanging="360"/>
      </w:pPr>
      <w:rPr>
        <w:rFonts w:ascii="Symbol" w:hAnsi="Symbol" w:cs="Symbol" w:hint="default"/>
      </w:rPr>
    </w:lvl>
    <w:lvl w:ilvl="6">
      <w:start w:val="1"/>
      <w:numFmt w:val="bullet"/>
      <w:lvlText w:val=""/>
      <w:lvlJc w:val="left"/>
      <w:pPr>
        <w:tabs>
          <w:tab w:val="num" w:pos="3228"/>
        </w:tabs>
        <w:ind w:left="3228" w:hanging="360"/>
      </w:pPr>
      <w:rPr>
        <w:rFonts w:ascii="Symbol" w:hAnsi="Symbol" w:cs="Symbol" w:hint="default"/>
      </w:rPr>
    </w:lvl>
    <w:lvl w:ilvl="7">
      <w:start w:val="1"/>
      <w:numFmt w:val="bullet"/>
      <w:lvlText w:val=""/>
      <w:lvlJc w:val="left"/>
      <w:pPr>
        <w:tabs>
          <w:tab w:val="num" w:pos="3588"/>
        </w:tabs>
        <w:ind w:left="3588" w:hanging="360"/>
      </w:pPr>
      <w:rPr>
        <w:rFonts w:ascii="Symbol" w:hAnsi="Symbol" w:cs="Symbol" w:hint="default"/>
      </w:rPr>
    </w:lvl>
    <w:lvl w:ilvl="8">
      <w:start w:val="1"/>
      <w:numFmt w:val="bullet"/>
      <w:lvlText w:val=""/>
      <w:lvlJc w:val="left"/>
      <w:pPr>
        <w:tabs>
          <w:tab w:val="num" w:pos="3948"/>
        </w:tabs>
        <w:ind w:left="3948" w:hanging="360"/>
      </w:pPr>
      <w:rPr>
        <w:rFonts w:ascii="Symbol" w:hAnsi="Symbol" w:cs="Symbol" w:hint="default"/>
      </w:rPr>
    </w:lvl>
  </w:abstractNum>
  <w:abstractNum w:abstractNumId="35">
    <w:nsid w:val="5EAC403D"/>
    <w:multiLevelType w:val="multilevel"/>
    <w:tmpl w:val="56D48214"/>
    <w:lvl w:ilvl="0">
      <w:start w:val="1"/>
      <w:numFmt w:val="bullet"/>
      <w:lvlText w:val=""/>
      <w:lvlJc w:val="left"/>
      <w:pPr>
        <w:tabs>
          <w:tab w:val="num" w:pos="1068"/>
        </w:tabs>
        <w:ind w:left="1068" w:hanging="360"/>
      </w:pPr>
      <w:rPr>
        <w:rFonts w:ascii="Wingdings" w:hAnsi="Wingdings" w:hint="default"/>
      </w:rPr>
    </w:lvl>
    <w:lvl w:ilvl="1">
      <w:start w:val="1"/>
      <w:numFmt w:val="bullet"/>
      <w:lvlText w:val=""/>
      <w:lvlJc w:val="left"/>
      <w:pPr>
        <w:tabs>
          <w:tab w:val="num" w:pos="1428"/>
        </w:tabs>
        <w:ind w:left="1428" w:hanging="360"/>
      </w:pPr>
      <w:rPr>
        <w:rFonts w:ascii="Symbol" w:hAnsi="Symbol" w:cs="Symbol" w:hint="default"/>
      </w:rPr>
    </w:lvl>
    <w:lvl w:ilvl="2">
      <w:start w:val="1"/>
      <w:numFmt w:val="bullet"/>
      <w:lvlText w:val=""/>
      <w:lvlJc w:val="left"/>
      <w:pPr>
        <w:tabs>
          <w:tab w:val="num" w:pos="1788"/>
        </w:tabs>
        <w:ind w:left="1788" w:hanging="360"/>
      </w:pPr>
      <w:rPr>
        <w:rFonts w:ascii="Symbol" w:hAnsi="Symbol" w:cs="Symbol" w:hint="default"/>
      </w:rPr>
    </w:lvl>
    <w:lvl w:ilvl="3">
      <w:start w:val="1"/>
      <w:numFmt w:val="bullet"/>
      <w:lvlText w:val=""/>
      <w:lvlJc w:val="left"/>
      <w:pPr>
        <w:tabs>
          <w:tab w:val="num" w:pos="2148"/>
        </w:tabs>
        <w:ind w:left="2148" w:hanging="360"/>
      </w:pPr>
      <w:rPr>
        <w:rFonts w:ascii="Symbol" w:hAnsi="Symbol" w:cs="Symbol" w:hint="default"/>
      </w:rPr>
    </w:lvl>
    <w:lvl w:ilvl="4">
      <w:start w:val="1"/>
      <w:numFmt w:val="bullet"/>
      <w:lvlText w:val=""/>
      <w:lvlJc w:val="left"/>
      <w:pPr>
        <w:tabs>
          <w:tab w:val="num" w:pos="2508"/>
        </w:tabs>
        <w:ind w:left="2508" w:hanging="360"/>
      </w:pPr>
      <w:rPr>
        <w:rFonts w:ascii="Symbol" w:hAnsi="Symbol" w:cs="Symbol" w:hint="default"/>
      </w:rPr>
    </w:lvl>
    <w:lvl w:ilvl="5">
      <w:start w:val="1"/>
      <w:numFmt w:val="bullet"/>
      <w:lvlText w:val=""/>
      <w:lvlJc w:val="left"/>
      <w:pPr>
        <w:tabs>
          <w:tab w:val="num" w:pos="2868"/>
        </w:tabs>
        <w:ind w:left="2868" w:hanging="360"/>
      </w:pPr>
      <w:rPr>
        <w:rFonts w:ascii="Symbol" w:hAnsi="Symbol" w:cs="Symbol" w:hint="default"/>
      </w:rPr>
    </w:lvl>
    <w:lvl w:ilvl="6">
      <w:start w:val="1"/>
      <w:numFmt w:val="bullet"/>
      <w:lvlText w:val=""/>
      <w:lvlJc w:val="left"/>
      <w:pPr>
        <w:tabs>
          <w:tab w:val="num" w:pos="3228"/>
        </w:tabs>
        <w:ind w:left="3228" w:hanging="360"/>
      </w:pPr>
      <w:rPr>
        <w:rFonts w:ascii="Symbol" w:hAnsi="Symbol" w:cs="Symbol" w:hint="default"/>
      </w:rPr>
    </w:lvl>
    <w:lvl w:ilvl="7">
      <w:start w:val="1"/>
      <w:numFmt w:val="bullet"/>
      <w:lvlText w:val=""/>
      <w:lvlJc w:val="left"/>
      <w:pPr>
        <w:tabs>
          <w:tab w:val="num" w:pos="3588"/>
        </w:tabs>
        <w:ind w:left="3588" w:hanging="360"/>
      </w:pPr>
      <w:rPr>
        <w:rFonts w:ascii="Symbol" w:hAnsi="Symbol" w:cs="Symbol" w:hint="default"/>
      </w:rPr>
    </w:lvl>
    <w:lvl w:ilvl="8">
      <w:start w:val="1"/>
      <w:numFmt w:val="bullet"/>
      <w:lvlText w:val=""/>
      <w:lvlJc w:val="left"/>
      <w:pPr>
        <w:tabs>
          <w:tab w:val="num" w:pos="3948"/>
        </w:tabs>
        <w:ind w:left="3948" w:hanging="360"/>
      </w:pPr>
      <w:rPr>
        <w:rFonts w:ascii="Symbol" w:hAnsi="Symbol" w:cs="Symbol" w:hint="default"/>
      </w:rPr>
    </w:lvl>
  </w:abstractNum>
  <w:abstractNum w:abstractNumId="36">
    <w:nsid w:val="71B6250C"/>
    <w:multiLevelType w:val="hybridMultilevel"/>
    <w:tmpl w:val="DF0ECEF8"/>
    <w:lvl w:ilvl="0" w:tplc="241A000F">
      <w:start w:val="1"/>
      <w:numFmt w:val="decimal"/>
      <w:pStyle w:val="U-TabAufzGro"/>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37">
    <w:nsid w:val="7826155A"/>
    <w:multiLevelType w:val="hybridMultilevel"/>
    <w:tmpl w:val="B5A6563A"/>
    <w:lvl w:ilvl="0" w:tplc="0409000D">
      <w:start w:val="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pStyle w:val="U-Aufzhlung3Ordnung"/>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7A5CE0"/>
    <w:multiLevelType w:val="multilevel"/>
    <w:tmpl w:val="E8A480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nsid w:val="7C3E1C39"/>
    <w:multiLevelType w:val="multilevel"/>
    <w:tmpl w:val="EE6C4F44"/>
    <w:lvl w:ilvl="0">
      <w:start w:val="1"/>
      <w:numFmt w:val="decimal"/>
      <w:lvlText w:val="%1"/>
      <w:lvlJc w:val="left"/>
      <w:pPr>
        <w:ind w:left="360" w:hanging="360"/>
      </w:pPr>
      <w:rPr>
        <w:rFonts w:hint="default"/>
        <w:i w:val="0"/>
      </w:rPr>
    </w:lvl>
    <w:lvl w:ilvl="1">
      <w:start w:val="1"/>
      <w:numFmt w:val="bullet"/>
      <w:lvlText w:val=""/>
      <w:lvlJc w:val="left"/>
      <w:pPr>
        <w:ind w:left="360" w:hanging="360"/>
      </w:pPr>
      <w:rPr>
        <w:rFonts w:ascii="Symbol" w:hAnsi="Symbol"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20"/>
  </w:num>
  <w:num w:numId="2">
    <w:abstractNumId w:val="30"/>
  </w:num>
  <w:num w:numId="3">
    <w:abstractNumId w:val="37"/>
  </w:num>
  <w:num w:numId="4">
    <w:abstractNumId w:val="19"/>
  </w:num>
  <w:num w:numId="5">
    <w:abstractNumId w:val="29"/>
  </w:num>
  <w:num w:numId="6">
    <w:abstractNumId w:val="22"/>
  </w:num>
  <w:num w:numId="7">
    <w:abstractNumId w:val="32"/>
  </w:num>
  <w:num w:numId="8">
    <w:abstractNumId w:val="28"/>
  </w:num>
  <w:num w:numId="9">
    <w:abstractNumId w:val="36"/>
  </w:num>
  <w:num w:numId="1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18"/>
  </w:num>
  <w:num w:numId="30">
    <w:abstractNumId w:val="26"/>
  </w:num>
  <w:num w:numId="31">
    <w:abstractNumId w:val="25"/>
  </w:num>
  <w:num w:numId="32">
    <w:abstractNumId w:val="39"/>
  </w:num>
  <w:num w:numId="33">
    <w:abstractNumId w:val="24"/>
  </w:num>
  <w:num w:numId="34">
    <w:abstractNumId w:val="33"/>
  </w:num>
  <w:num w:numId="35">
    <w:abstractNumId w:val="27"/>
  </w:num>
  <w:num w:numId="36">
    <w:abstractNumId w:val="21"/>
  </w:num>
  <w:num w:numId="37">
    <w:abstractNumId w:val="34"/>
  </w:num>
  <w:num w:numId="38">
    <w:abstractNumId w:val="35"/>
  </w:num>
  <w:num w:numId="39">
    <w:abstractNumId w:val="23"/>
  </w:num>
  <w:num w:numId="40">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C3"/>
    <w:rsid w:val="000517C3"/>
    <w:rsid w:val="00060094"/>
    <w:rsid w:val="00070229"/>
    <w:rsid w:val="00426992"/>
    <w:rsid w:val="004674E1"/>
    <w:rsid w:val="00532B1B"/>
    <w:rsid w:val="00603D12"/>
    <w:rsid w:val="006047D8"/>
    <w:rsid w:val="00771C90"/>
    <w:rsid w:val="00B100AC"/>
    <w:rsid w:val="00BF6449"/>
    <w:rsid w:val="00CD31CC"/>
    <w:rsid w:val="00EC65A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6BF0D8B6-924A-44AE-BAA8-2BB9251A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Standard"/>
    <w:qFormat/>
    <w:rsid w:val="000517C3"/>
    <w:pPr>
      <w:spacing w:after="60" w:line="264" w:lineRule="auto"/>
      <w:jc w:val="both"/>
    </w:pPr>
    <w:rPr>
      <w:rFonts w:eastAsia="Calibri" w:cs="Times New Roman"/>
      <w:lang w:val="de-DE"/>
    </w:rPr>
  </w:style>
  <w:style w:type="paragraph" w:styleId="Heading1">
    <w:name w:val="heading 1"/>
    <w:aliases w:val="U-Überschrift 1,U-Überschrift 1 Grün,Main Section,o,o1,h1,HeadingLevel_1,HeadingLevel_11,HeadingLevel_12,h11,HeadingLevel_13,h12,HeadingLevel_14,h13,h14,Heading1,GD Heading L1,Headline 1,Char2,Fab-1,Name"/>
    <w:basedOn w:val="Normal"/>
    <w:next w:val="Normal"/>
    <w:link w:val="Heading1Char"/>
    <w:uiPriority w:val="9"/>
    <w:qFormat/>
    <w:rsid w:val="000517C3"/>
    <w:pPr>
      <w:keepNext/>
      <w:keepLines/>
      <w:numPr>
        <w:numId w:val="40"/>
      </w:numPr>
      <w:pBdr>
        <w:bottom w:val="single" w:sz="4" w:space="1" w:color="004331"/>
      </w:pBdr>
      <w:spacing w:before="120" w:after="180"/>
      <w:ind w:left="425" w:hanging="425"/>
      <w:jc w:val="left"/>
      <w:outlineLvl w:val="0"/>
    </w:pPr>
    <w:rPr>
      <w:rFonts w:eastAsiaTheme="majorEastAsia" w:cstheme="majorBidi"/>
      <w:bCs/>
      <w:caps/>
      <w:color w:val="00694B"/>
      <w:sz w:val="36"/>
      <w:szCs w:val="36"/>
    </w:rPr>
  </w:style>
  <w:style w:type="paragraph" w:styleId="Heading2">
    <w:name w:val="heading 2"/>
    <w:aliases w:val="U-Überschrift 2,h2,_wsü2,Head2,2,H2,l2,Header2,U2,T2,U21,T21,H2&lt;------------------,ASAPHeading 2,Headline 2,Gliederung2,Ü2_neu,Fab-2,Headline_2,TF-Overskrit 2,sub-sect,dd heading 2,dh2,Chapter Title,heading 2,I2,l2+toc 2,RFP Aliatel,12,C2"/>
    <w:basedOn w:val="Normal"/>
    <w:next w:val="Normal"/>
    <w:link w:val="Heading2Char"/>
    <w:uiPriority w:val="9"/>
    <w:qFormat/>
    <w:rsid w:val="000517C3"/>
    <w:pPr>
      <w:keepNext/>
      <w:keepLines/>
      <w:numPr>
        <w:ilvl w:val="1"/>
        <w:numId w:val="40"/>
      </w:numPr>
      <w:spacing w:before="360" w:after="120"/>
      <w:jc w:val="left"/>
      <w:outlineLvl w:val="1"/>
    </w:pPr>
    <w:rPr>
      <w:rFonts w:eastAsiaTheme="majorEastAsia" w:cstheme="majorBidi"/>
      <w:bCs/>
      <w:color w:val="000000" w:themeColor="text1"/>
      <w:sz w:val="30"/>
      <w:szCs w:val="26"/>
    </w:rPr>
  </w:style>
  <w:style w:type="paragraph" w:styleId="Heading3">
    <w:name w:val="heading 3"/>
    <w:aliases w:val="U-Überschrift 3,Heading3,h3,h31,H3,heading 3,3,l3,CT,H3-Heading 3,l3.3,list 3,list3,subhead,Heading No. L3,1.,Head 3,GD Heading L3,Char1 Char,Char1,Fab-3"/>
    <w:basedOn w:val="Normal"/>
    <w:next w:val="Normal"/>
    <w:link w:val="Heading3Char"/>
    <w:uiPriority w:val="9"/>
    <w:qFormat/>
    <w:rsid w:val="000517C3"/>
    <w:pPr>
      <w:keepNext/>
      <w:keepLines/>
      <w:numPr>
        <w:ilvl w:val="2"/>
        <w:numId w:val="40"/>
      </w:numPr>
      <w:spacing w:before="120" w:after="120"/>
      <w:jc w:val="left"/>
      <w:outlineLvl w:val="2"/>
    </w:pPr>
    <w:rPr>
      <w:rFonts w:eastAsiaTheme="majorEastAsia" w:cstheme="majorBidi"/>
      <w:bCs/>
      <w:sz w:val="26"/>
      <w:szCs w:val="24"/>
    </w:rPr>
  </w:style>
  <w:style w:type="paragraph" w:styleId="Heading4">
    <w:name w:val="heading 4"/>
    <w:aliases w:val="Heading4,hd4,h4,tcl,tablecapl,4,H4-Heading 4,a.,heading 4,l4,GD Heading L4,Fab-4,T5"/>
    <w:basedOn w:val="Normal"/>
    <w:next w:val="Normal"/>
    <w:link w:val="Heading4Char"/>
    <w:uiPriority w:val="9"/>
    <w:qFormat/>
    <w:rsid w:val="000517C3"/>
    <w:pPr>
      <w:keepNext/>
      <w:keepLines/>
      <w:numPr>
        <w:ilvl w:val="3"/>
        <w:numId w:val="40"/>
      </w:numPr>
      <w:outlineLvl w:val="3"/>
    </w:pPr>
    <w:rPr>
      <w:rFonts w:asciiTheme="majorHAnsi" w:eastAsiaTheme="majorEastAsia" w:hAnsiTheme="majorHAnsi" w:cstheme="majorBidi"/>
      <w:b/>
      <w:bCs/>
      <w:iCs/>
    </w:rPr>
  </w:style>
  <w:style w:type="paragraph" w:styleId="Heading5">
    <w:name w:val="heading 5"/>
    <w:aliases w:val="Heading5,tcs,h5,tablecaps,5,H5-Heading 5,l5,heading5,H5,h51,H5-Heading 5&#10;,heading 5,IS41 Heading 5,GD Heading L5,(5),Überschrift 5 IBM,ASAPHeading 5,Subheading,Headline5,nmhd5"/>
    <w:basedOn w:val="Normal"/>
    <w:next w:val="Normal"/>
    <w:link w:val="Heading5Char"/>
    <w:autoRedefine/>
    <w:uiPriority w:val="9"/>
    <w:qFormat/>
    <w:rsid w:val="000517C3"/>
    <w:pPr>
      <w:numPr>
        <w:ilvl w:val="4"/>
        <w:numId w:val="40"/>
      </w:numPr>
      <w:spacing w:before="240" w:line="324" w:lineRule="auto"/>
      <w:outlineLvl w:val="4"/>
    </w:pPr>
    <w:rPr>
      <w:rFonts w:ascii="Arial" w:eastAsia="Times New Roman" w:hAnsi="Arial" w:cs="Arial"/>
      <w:lang w:val="en-GB"/>
    </w:rPr>
  </w:style>
  <w:style w:type="paragraph" w:styleId="Heading6">
    <w:name w:val="heading 6"/>
    <w:basedOn w:val="Normal"/>
    <w:next w:val="Normal"/>
    <w:link w:val="Heading6Char"/>
    <w:uiPriority w:val="9"/>
    <w:qFormat/>
    <w:rsid w:val="000517C3"/>
    <w:pPr>
      <w:keepNext/>
      <w:keepLines/>
      <w:numPr>
        <w:ilvl w:val="5"/>
        <w:numId w:val="40"/>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qFormat/>
    <w:rsid w:val="000517C3"/>
    <w:pPr>
      <w:keepNext/>
      <w:keepLines/>
      <w:numPr>
        <w:ilvl w:val="6"/>
        <w:numId w:val="4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0517C3"/>
    <w:pPr>
      <w:keepNext/>
      <w:keepLines/>
      <w:numPr>
        <w:ilvl w:val="7"/>
        <w:numId w:val="4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qFormat/>
    <w:rsid w:val="000517C3"/>
    <w:pPr>
      <w:keepNext/>
      <w:keepLines/>
      <w:numPr>
        <w:ilvl w:val="8"/>
        <w:numId w:val="4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U-Überschrift 1 Char,U-Überschrift 1 Grün Char,Main Section Char,o Char,o1 Char,h1 Char,HeadingLevel_1 Char,HeadingLevel_11 Char,HeadingLevel_12 Char,h11 Char,HeadingLevel_13 Char,h12 Char,HeadingLevel_14 Char,h13 Char,h14 Char,Char2 Char"/>
    <w:basedOn w:val="DefaultParagraphFont"/>
    <w:link w:val="Heading1"/>
    <w:uiPriority w:val="9"/>
    <w:rsid w:val="000517C3"/>
    <w:rPr>
      <w:rFonts w:eastAsiaTheme="majorEastAsia" w:cstheme="majorBidi"/>
      <w:bCs/>
      <w:caps/>
      <w:color w:val="00694B"/>
      <w:sz w:val="36"/>
      <w:szCs w:val="36"/>
      <w:lang w:val="de-DE"/>
    </w:rPr>
  </w:style>
  <w:style w:type="character" w:customStyle="1" w:styleId="Heading2Char">
    <w:name w:val="Heading 2 Char"/>
    <w:aliases w:val="U-Überschrift 2 Char,h2 Char,_wsü2 Char,Head2 Char,2 Char,H2 Char,l2 Char,Header2 Char,U2 Char,T2 Char,U21 Char,T21 Char,H2&lt;------------------ Char,ASAPHeading 2 Char,Headline 2 Char,Gliederung2 Char,Ü2_neu Char,Fab-2 Char,Headline_2 Char"/>
    <w:basedOn w:val="DefaultParagraphFont"/>
    <w:link w:val="Heading2"/>
    <w:uiPriority w:val="9"/>
    <w:rsid w:val="000517C3"/>
    <w:rPr>
      <w:rFonts w:eastAsiaTheme="majorEastAsia" w:cstheme="majorBidi"/>
      <w:bCs/>
      <w:color w:val="000000" w:themeColor="text1"/>
      <w:sz w:val="30"/>
      <w:szCs w:val="26"/>
      <w:lang w:val="de-DE"/>
    </w:rPr>
  </w:style>
  <w:style w:type="character" w:customStyle="1" w:styleId="Heading3Char">
    <w:name w:val="Heading 3 Char"/>
    <w:aliases w:val="U-Überschrift 3 Char,Heading3 Char,h3 Char,h31 Char,H3 Char,heading 3 Char,3 Char,l3 Char,CT Char,H3-Heading 3 Char,l3.3 Char,list 3 Char,list3 Char,subhead Char,Heading No. L3 Char,1. Char,Head 3 Char,GD Heading L3 Char,Char1 Char Char"/>
    <w:basedOn w:val="DefaultParagraphFont"/>
    <w:link w:val="Heading3"/>
    <w:uiPriority w:val="9"/>
    <w:rsid w:val="000517C3"/>
    <w:rPr>
      <w:rFonts w:eastAsiaTheme="majorEastAsia" w:cstheme="majorBidi"/>
      <w:bCs/>
      <w:sz w:val="26"/>
      <w:szCs w:val="24"/>
      <w:lang w:val="de-DE"/>
    </w:rPr>
  </w:style>
  <w:style w:type="character" w:customStyle="1" w:styleId="Heading4Char">
    <w:name w:val="Heading 4 Char"/>
    <w:aliases w:val="Heading4 Char,hd4 Char,h4 Char,tcl Char,tablecapl Char,4 Char,H4-Heading 4 Char,a. Char,heading 4 Char,l4 Char,GD Heading L4 Char,Fab-4 Char,T5 Char"/>
    <w:basedOn w:val="DefaultParagraphFont"/>
    <w:link w:val="Heading4"/>
    <w:uiPriority w:val="9"/>
    <w:rsid w:val="000517C3"/>
    <w:rPr>
      <w:rFonts w:asciiTheme="majorHAnsi" w:eastAsiaTheme="majorEastAsia" w:hAnsiTheme="majorHAnsi" w:cstheme="majorBidi"/>
      <w:b/>
      <w:bCs/>
      <w:iCs/>
      <w:lang w:val="de-DE"/>
    </w:rPr>
  </w:style>
  <w:style w:type="character" w:customStyle="1" w:styleId="Heading5Char">
    <w:name w:val="Heading 5 Char"/>
    <w:aliases w:val="Heading5 Char,tcs Char,h5 Char,tablecaps Char,5 Char,H5-Heading 5 Char,l5 Char,heading5 Char,H5 Char,h51 Char,H5-Heading 5&#10; Char,heading 5 Char,IS41 Heading 5 Char,GD Heading L5 Char,(5) Char,Überschrift 5 IBM Char,ASAPHeading 5 Char"/>
    <w:basedOn w:val="DefaultParagraphFont"/>
    <w:link w:val="Heading5"/>
    <w:uiPriority w:val="9"/>
    <w:rsid w:val="000517C3"/>
    <w:rPr>
      <w:rFonts w:ascii="Arial" w:eastAsia="Times New Roman" w:hAnsi="Arial" w:cs="Arial"/>
      <w:lang w:val="en-GB"/>
    </w:rPr>
  </w:style>
  <w:style w:type="character" w:customStyle="1" w:styleId="Heading6Char">
    <w:name w:val="Heading 6 Char"/>
    <w:basedOn w:val="DefaultParagraphFont"/>
    <w:link w:val="Heading6"/>
    <w:uiPriority w:val="9"/>
    <w:rsid w:val="000517C3"/>
    <w:rPr>
      <w:rFonts w:asciiTheme="majorHAnsi" w:eastAsiaTheme="majorEastAsia" w:hAnsiTheme="majorHAnsi" w:cstheme="majorBidi"/>
      <w:i/>
      <w:iCs/>
      <w:color w:val="1F4D78" w:themeColor="accent1" w:themeShade="7F"/>
      <w:lang w:val="de-DE"/>
    </w:rPr>
  </w:style>
  <w:style w:type="character" w:customStyle="1" w:styleId="Heading7Char">
    <w:name w:val="Heading 7 Char"/>
    <w:basedOn w:val="DefaultParagraphFont"/>
    <w:link w:val="Heading7"/>
    <w:uiPriority w:val="9"/>
    <w:rsid w:val="000517C3"/>
    <w:rPr>
      <w:rFonts w:asciiTheme="majorHAnsi" w:eastAsiaTheme="majorEastAsia" w:hAnsiTheme="majorHAnsi" w:cstheme="majorBidi"/>
      <w:i/>
      <w:iCs/>
      <w:color w:val="404040" w:themeColor="text1" w:themeTint="BF"/>
      <w:lang w:val="de-DE"/>
    </w:rPr>
  </w:style>
  <w:style w:type="character" w:customStyle="1" w:styleId="Heading8Char">
    <w:name w:val="Heading 8 Char"/>
    <w:basedOn w:val="DefaultParagraphFont"/>
    <w:link w:val="Heading8"/>
    <w:uiPriority w:val="9"/>
    <w:rsid w:val="000517C3"/>
    <w:rPr>
      <w:rFonts w:asciiTheme="majorHAnsi" w:eastAsiaTheme="majorEastAsia" w:hAnsiTheme="majorHAnsi" w:cstheme="majorBidi"/>
      <w:color w:val="404040" w:themeColor="text1" w:themeTint="BF"/>
      <w:sz w:val="20"/>
      <w:szCs w:val="20"/>
      <w:lang w:val="de-DE"/>
    </w:rPr>
  </w:style>
  <w:style w:type="character" w:customStyle="1" w:styleId="Heading9Char">
    <w:name w:val="Heading 9 Char"/>
    <w:basedOn w:val="DefaultParagraphFont"/>
    <w:link w:val="Heading9"/>
    <w:uiPriority w:val="9"/>
    <w:rsid w:val="000517C3"/>
    <w:rPr>
      <w:rFonts w:asciiTheme="majorHAnsi" w:eastAsiaTheme="majorEastAsia" w:hAnsiTheme="majorHAnsi" w:cstheme="majorBidi"/>
      <w:i/>
      <w:iCs/>
      <w:color w:val="404040" w:themeColor="text1" w:themeTint="BF"/>
      <w:sz w:val="20"/>
      <w:szCs w:val="20"/>
      <w:lang w:val="de-DE"/>
    </w:rPr>
  </w:style>
  <w:style w:type="paragraph" w:styleId="Footer">
    <w:name w:val="footer"/>
    <w:basedOn w:val="Normal"/>
    <w:link w:val="FooterChar"/>
    <w:uiPriority w:val="99"/>
    <w:rsid w:val="000517C3"/>
    <w:pPr>
      <w:tabs>
        <w:tab w:val="center" w:pos="4320"/>
        <w:tab w:val="right" w:pos="8640"/>
      </w:tabs>
    </w:pPr>
  </w:style>
  <w:style w:type="character" w:customStyle="1" w:styleId="FooterChar">
    <w:name w:val="Footer Char"/>
    <w:basedOn w:val="DefaultParagraphFont"/>
    <w:link w:val="Footer"/>
    <w:uiPriority w:val="99"/>
    <w:rsid w:val="000517C3"/>
    <w:rPr>
      <w:rFonts w:eastAsia="Calibri" w:cs="Times New Roman"/>
      <w:lang w:val="de-DE"/>
    </w:rPr>
  </w:style>
  <w:style w:type="character" w:styleId="PageNumber">
    <w:name w:val="page number"/>
    <w:basedOn w:val="DefaultParagraphFont"/>
    <w:uiPriority w:val="99"/>
    <w:rsid w:val="000517C3"/>
  </w:style>
  <w:style w:type="character" w:customStyle="1" w:styleId="Bodytext11">
    <w:name w:val="Body text (11)_"/>
    <w:link w:val="Bodytext110"/>
    <w:rsid w:val="000517C3"/>
    <w:rPr>
      <w:sz w:val="19"/>
      <w:szCs w:val="19"/>
      <w:shd w:val="clear" w:color="auto" w:fill="FFFFFF"/>
    </w:rPr>
  </w:style>
  <w:style w:type="paragraph" w:customStyle="1" w:styleId="Bodytext110">
    <w:name w:val="Body text (11)"/>
    <w:basedOn w:val="Normal"/>
    <w:link w:val="Bodytext11"/>
    <w:rsid w:val="000517C3"/>
    <w:pPr>
      <w:shd w:val="clear" w:color="auto" w:fill="FFFFFF"/>
      <w:spacing w:line="0" w:lineRule="atLeast"/>
    </w:pPr>
    <w:rPr>
      <w:rFonts w:eastAsiaTheme="minorHAnsi" w:cstheme="minorBidi"/>
      <w:sz w:val="19"/>
      <w:szCs w:val="19"/>
      <w:lang w:val="sr-Latn-RS"/>
    </w:rPr>
  </w:style>
  <w:style w:type="character" w:customStyle="1" w:styleId="Bodytext12">
    <w:name w:val="Body text (12)_"/>
    <w:link w:val="Bodytext120"/>
    <w:rsid w:val="000517C3"/>
    <w:rPr>
      <w:sz w:val="19"/>
      <w:szCs w:val="19"/>
      <w:shd w:val="clear" w:color="auto" w:fill="FFFFFF"/>
    </w:rPr>
  </w:style>
  <w:style w:type="paragraph" w:customStyle="1" w:styleId="Bodytext120">
    <w:name w:val="Body text (12)"/>
    <w:basedOn w:val="Normal"/>
    <w:link w:val="Bodytext12"/>
    <w:rsid w:val="000517C3"/>
    <w:pPr>
      <w:shd w:val="clear" w:color="auto" w:fill="FFFFFF"/>
      <w:spacing w:line="0" w:lineRule="atLeast"/>
    </w:pPr>
    <w:rPr>
      <w:rFonts w:eastAsiaTheme="minorHAnsi" w:cstheme="minorBidi"/>
      <w:sz w:val="19"/>
      <w:szCs w:val="19"/>
      <w:lang w:val="sr-Latn-RS"/>
    </w:rPr>
  </w:style>
  <w:style w:type="character" w:styleId="Hyperlink">
    <w:name w:val="Hyperlink"/>
    <w:uiPriority w:val="99"/>
    <w:rsid w:val="000517C3"/>
    <w:rPr>
      <w:color w:val="0000FF"/>
      <w:u w:val="single"/>
    </w:rPr>
  </w:style>
  <w:style w:type="paragraph" w:styleId="BodyTextIndent">
    <w:name w:val="Body Text Indent"/>
    <w:basedOn w:val="Normal"/>
    <w:link w:val="BodyTextIndentChar"/>
    <w:uiPriority w:val="99"/>
    <w:rsid w:val="000517C3"/>
    <w:pPr>
      <w:ind w:firstLine="720"/>
    </w:pPr>
    <w:rPr>
      <w:szCs w:val="20"/>
      <w:lang w:val="sl-SI" w:eastAsia="sr-Cyrl-CS"/>
    </w:rPr>
  </w:style>
  <w:style w:type="character" w:customStyle="1" w:styleId="BodyTextIndentChar">
    <w:name w:val="Body Text Indent Char"/>
    <w:basedOn w:val="DefaultParagraphFont"/>
    <w:link w:val="BodyTextIndent"/>
    <w:uiPriority w:val="99"/>
    <w:rsid w:val="000517C3"/>
    <w:rPr>
      <w:rFonts w:eastAsia="Calibri" w:cs="Times New Roman"/>
      <w:szCs w:val="20"/>
      <w:lang w:val="sl-SI" w:eastAsia="sr-Cyrl-CS"/>
    </w:rPr>
  </w:style>
  <w:style w:type="paragraph" w:customStyle="1" w:styleId="CharCharCharCharCharCharChar">
    <w:name w:val="Char Char Char Char Char Char Char"/>
    <w:basedOn w:val="Normal"/>
    <w:rsid w:val="000517C3"/>
    <w:pPr>
      <w:spacing w:after="160" w:line="240" w:lineRule="exact"/>
    </w:pPr>
    <w:rPr>
      <w:rFonts w:ascii="Verdana" w:hAnsi="Verdana"/>
      <w:sz w:val="20"/>
      <w:szCs w:val="20"/>
    </w:rPr>
  </w:style>
  <w:style w:type="paragraph" w:customStyle="1" w:styleId="Default">
    <w:name w:val="Default"/>
    <w:rsid w:val="000517C3"/>
    <w:pPr>
      <w:autoSpaceDE w:val="0"/>
      <w:autoSpaceDN w:val="0"/>
      <w:adjustRightInd w:val="0"/>
      <w:spacing w:after="0" w:line="240" w:lineRule="auto"/>
    </w:pPr>
    <w:rPr>
      <w:rFonts w:ascii="Calibri" w:eastAsia="Calibri" w:hAnsi="Calibri" w:cs="Calibri"/>
      <w:color w:val="000000"/>
      <w:sz w:val="24"/>
      <w:szCs w:val="24"/>
      <w:lang w:val="de-DE" w:eastAsia="de-DE"/>
    </w:rPr>
  </w:style>
  <w:style w:type="paragraph" w:styleId="BalloonText">
    <w:name w:val="Balloon Text"/>
    <w:basedOn w:val="Normal"/>
    <w:link w:val="BalloonTextChar"/>
    <w:uiPriority w:val="99"/>
    <w:rsid w:val="000517C3"/>
    <w:rPr>
      <w:rFonts w:ascii="Segoe UI" w:hAnsi="Segoe UI"/>
      <w:sz w:val="18"/>
      <w:szCs w:val="18"/>
    </w:rPr>
  </w:style>
  <w:style w:type="character" w:customStyle="1" w:styleId="BalloonTextChar">
    <w:name w:val="Balloon Text Char"/>
    <w:basedOn w:val="DefaultParagraphFont"/>
    <w:link w:val="BalloonText"/>
    <w:uiPriority w:val="99"/>
    <w:rsid w:val="000517C3"/>
    <w:rPr>
      <w:rFonts w:ascii="Segoe UI" w:eastAsia="Calibri" w:hAnsi="Segoe UI" w:cs="Times New Roman"/>
      <w:sz w:val="18"/>
      <w:szCs w:val="18"/>
      <w:lang w:val="de-DE"/>
    </w:rPr>
  </w:style>
  <w:style w:type="character" w:customStyle="1" w:styleId="st">
    <w:name w:val="st"/>
    <w:uiPriority w:val="99"/>
    <w:rsid w:val="000517C3"/>
  </w:style>
  <w:style w:type="character" w:styleId="Emphasis">
    <w:name w:val="Emphasis"/>
    <w:qFormat/>
    <w:rsid w:val="000517C3"/>
    <w:rPr>
      <w:i/>
      <w:iCs/>
    </w:rPr>
  </w:style>
  <w:style w:type="character" w:styleId="CommentReference">
    <w:name w:val="annotation reference"/>
    <w:uiPriority w:val="99"/>
    <w:rsid w:val="000517C3"/>
    <w:rPr>
      <w:sz w:val="16"/>
      <w:szCs w:val="16"/>
    </w:rPr>
  </w:style>
  <w:style w:type="paragraph" w:styleId="CommentText">
    <w:name w:val="annotation text"/>
    <w:basedOn w:val="Normal"/>
    <w:link w:val="CommentTextChar"/>
    <w:uiPriority w:val="99"/>
    <w:rsid w:val="000517C3"/>
    <w:rPr>
      <w:sz w:val="20"/>
      <w:szCs w:val="20"/>
    </w:rPr>
  </w:style>
  <w:style w:type="character" w:customStyle="1" w:styleId="CommentTextChar">
    <w:name w:val="Comment Text Char"/>
    <w:basedOn w:val="DefaultParagraphFont"/>
    <w:link w:val="CommentText"/>
    <w:uiPriority w:val="99"/>
    <w:rsid w:val="000517C3"/>
    <w:rPr>
      <w:rFonts w:eastAsia="Calibri" w:cs="Times New Roman"/>
      <w:sz w:val="20"/>
      <w:szCs w:val="20"/>
      <w:lang w:val="de-DE"/>
    </w:rPr>
  </w:style>
  <w:style w:type="paragraph" w:styleId="CommentSubject">
    <w:name w:val="annotation subject"/>
    <w:basedOn w:val="CommentText"/>
    <w:next w:val="CommentText"/>
    <w:link w:val="CommentSubjectChar"/>
    <w:uiPriority w:val="99"/>
    <w:rsid w:val="000517C3"/>
    <w:rPr>
      <w:b/>
      <w:bCs/>
    </w:rPr>
  </w:style>
  <w:style w:type="character" w:customStyle="1" w:styleId="CommentSubjectChar">
    <w:name w:val="Comment Subject Char"/>
    <w:basedOn w:val="CommentTextChar"/>
    <w:link w:val="CommentSubject"/>
    <w:uiPriority w:val="99"/>
    <w:rsid w:val="000517C3"/>
    <w:rPr>
      <w:rFonts w:eastAsia="Calibri" w:cs="Times New Roman"/>
      <w:b/>
      <w:bCs/>
      <w:sz w:val="20"/>
      <w:szCs w:val="20"/>
      <w:lang w:val="de-DE"/>
    </w:rPr>
  </w:style>
  <w:style w:type="paragraph" w:styleId="Header">
    <w:name w:val="header"/>
    <w:aliases w:val="kopf,k,Tabellentitel"/>
    <w:basedOn w:val="Normal"/>
    <w:link w:val="HeaderChar"/>
    <w:uiPriority w:val="99"/>
    <w:rsid w:val="000517C3"/>
    <w:pPr>
      <w:tabs>
        <w:tab w:val="center" w:pos="4536"/>
        <w:tab w:val="right" w:pos="9072"/>
      </w:tabs>
    </w:pPr>
  </w:style>
  <w:style w:type="character" w:customStyle="1" w:styleId="HeaderChar">
    <w:name w:val="Header Char"/>
    <w:aliases w:val="kopf Char,k Char,Tabellentitel Char"/>
    <w:basedOn w:val="DefaultParagraphFont"/>
    <w:link w:val="Header"/>
    <w:uiPriority w:val="99"/>
    <w:rsid w:val="000517C3"/>
    <w:rPr>
      <w:rFonts w:eastAsia="Calibri" w:cs="Times New Roman"/>
      <w:lang w:val="de-DE"/>
    </w:rPr>
  </w:style>
  <w:style w:type="paragraph" w:styleId="ListParagraph">
    <w:name w:val="List Paragraph"/>
    <w:aliases w:val="Paragraph,Yellow Bullet,Normal bullet 2,List Paragraph1"/>
    <w:basedOn w:val="Normal"/>
    <w:link w:val="ListParagraphChar"/>
    <w:uiPriority w:val="34"/>
    <w:qFormat/>
    <w:rsid w:val="000517C3"/>
    <w:pPr>
      <w:ind w:left="425" w:hanging="425"/>
      <w:contextualSpacing/>
    </w:pPr>
  </w:style>
  <w:style w:type="character" w:customStyle="1" w:styleId="ListParagraphChar">
    <w:name w:val="List Paragraph Char"/>
    <w:aliases w:val="Paragraph Char,Yellow Bullet Char,Normal bullet 2 Char,List Paragraph1 Char"/>
    <w:basedOn w:val="DefaultParagraphFont"/>
    <w:link w:val="ListParagraph"/>
    <w:uiPriority w:val="34"/>
    <w:rsid w:val="000517C3"/>
    <w:rPr>
      <w:rFonts w:eastAsia="Calibri" w:cs="Times New Roman"/>
      <w:lang w:val="de-DE"/>
    </w:rPr>
  </w:style>
  <w:style w:type="paragraph" w:customStyle="1" w:styleId="U-Aufzhlung1Ordnung">
    <w:name w:val="U-Aufzählung 1. Ordnung"/>
    <w:basedOn w:val="Normal"/>
    <w:link w:val="U-Aufzhlung1OrdnungZchn"/>
    <w:qFormat/>
    <w:rsid w:val="000517C3"/>
    <w:pPr>
      <w:numPr>
        <w:numId w:val="5"/>
      </w:numPr>
      <w:jc w:val="left"/>
    </w:pPr>
    <w:rPr>
      <w:sz w:val="20"/>
    </w:rPr>
  </w:style>
  <w:style w:type="character" w:customStyle="1" w:styleId="U-Aufzhlung1OrdnungZchn">
    <w:name w:val="U-Aufzählung 1. Ordnung Zchn"/>
    <w:basedOn w:val="DefaultParagraphFont"/>
    <w:link w:val="U-Aufzhlung1Ordnung"/>
    <w:rsid w:val="000517C3"/>
    <w:rPr>
      <w:rFonts w:eastAsia="Calibri" w:cs="Times New Roman"/>
      <w:sz w:val="20"/>
      <w:lang w:val="de-DE"/>
    </w:rPr>
  </w:style>
  <w:style w:type="paragraph" w:customStyle="1" w:styleId="U-Aufzhlung2Ordnung">
    <w:name w:val="U-Aufzählung 2. Ordnung"/>
    <w:basedOn w:val="U-Aufzhlung1Ordnung"/>
    <w:link w:val="U-Aufzhlung2OrdnungZchn"/>
    <w:qFormat/>
    <w:rsid w:val="000517C3"/>
    <w:pPr>
      <w:numPr>
        <w:ilvl w:val="1"/>
      </w:numPr>
    </w:pPr>
  </w:style>
  <w:style w:type="character" w:customStyle="1" w:styleId="U-Aufzhlung2OrdnungZchn">
    <w:name w:val="U-Aufzählung 2. Ordnung Zchn"/>
    <w:basedOn w:val="U-Aufzhlung1OrdnungZchn"/>
    <w:link w:val="U-Aufzhlung2Ordnung"/>
    <w:rsid w:val="000517C3"/>
    <w:rPr>
      <w:rFonts w:eastAsia="Calibri" w:cs="Times New Roman"/>
      <w:sz w:val="20"/>
      <w:lang w:val="de-DE"/>
    </w:rPr>
  </w:style>
  <w:style w:type="paragraph" w:customStyle="1" w:styleId="U-TabKlein">
    <w:name w:val="U-TabKlein"/>
    <w:basedOn w:val="U-TabAufzKlein"/>
    <w:link w:val="U-TabKleinZchn"/>
    <w:uiPriority w:val="12"/>
    <w:qFormat/>
    <w:rsid w:val="000517C3"/>
    <w:pPr>
      <w:numPr>
        <w:numId w:val="0"/>
      </w:numPr>
    </w:pPr>
  </w:style>
  <w:style w:type="paragraph" w:customStyle="1" w:styleId="U-TabAufzKlein">
    <w:name w:val="U-TabAufzKlein"/>
    <w:basedOn w:val="Normal"/>
    <w:link w:val="U-TabAufzKleinZchn"/>
    <w:uiPriority w:val="13"/>
    <w:qFormat/>
    <w:rsid w:val="000517C3"/>
    <w:pPr>
      <w:numPr>
        <w:numId w:val="1"/>
      </w:numPr>
      <w:tabs>
        <w:tab w:val="clear" w:pos="426"/>
      </w:tabs>
      <w:spacing w:before="40" w:after="40" w:line="240" w:lineRule="auto"/>
      <w:ind w:left="170" w:hanging="170"/>
      <w:jc w:val="left"/>
    </w:pPr>
    <w:rPr>
      <w:rFonts w:cstheme="minorBidi"/>
      <w:color w:val="000000" w:themeColor="text1"/>
      <w:sz w:val="16"/>
      <w:szCs w:val="16"/>
    </w:rPr>
  </w:style>
  <w:style w:type="character" w:customStyle="1" w:styleId="U-TabAufzKleinZchn">
    <w:name w:val="U-TabAufzKlein Zchn"/>
    <w:basedOn w:val="U-TabAufzGroZchn"/>
    <w:link w:val="U-TabAufzKlein"/>
    <w:uiPriority w:val="13"/>
    <w:locked/>
    <w:rsid w:val="000517C3"/>
    <w:rPr>
      <w:rFonts w:eastAsia="Calibri"/>
      <w:color w:val="000000" w:themeColor="text1"/>
      <w:sz w:val="16"/>
      <w:szCs w:val="16"/>
      <w:lang w:val="de-DE"/>
    </w:rPr>
  </w:style>
  <w:style w:type="character" w:customStyle="1" w:styleId="U-TabAufzGroZchn">
    <w:name w:val="U-TabAufzGroß Zchn"/>
    <w:basedOn w:val="U-TabKleinZchn"/>
    <w:link w:val="U-TabAufzGro"/>
    <w:uiPriority w:val="11"/>
    <w:rsid w:val="000517C3"/>
    <w:rPr>
      <w:rFonts w:eastAsia="Calibri"/>
      <w:color w:val="000000" w:themeColor="text1"/>
      <w:sz w:val="20"/>
      <w:szCs w:val="16"/>
      <w:lang w:val="de-DE"/>
    </w:rPr>
  </w:style>
  <w:style w:type="character" w:customStyle="1" w:styleId="U-TabKleinZchn">
    <w:name w:val="U-TabKlein Zchn"/>
    <w:basedOn w:val="DefaultParagraphFont"/>
    <w:link w:val="U-TabKlein"/>
    <w:uiPriority w:val="12"/>
    <w:rsid w:val="000517C3"/>
    <w:rPr>
      <w:rFonts w:eastAsia="Calibri"/>
      <w:color w:val="000000" w:themeColor="text1"/>
      <w:sz w:val="16"/>
      <w:szCs w:val="16"/>
      <w:lang w:val="de-DE"/>
    </w:rPr>
  </w:style>
  <w:style w:type="paragraph" w:customStyle="1" w:styleId="U-TabAufzGro">
    <w:name w:val="U-TabAufzGroß"/>
    <w:basedOn w:val="Normal"/>
    <w:link w:val="U-TabAufzGroZchn"/>
    <w:uiPriority w:val="11"/>
    <w:qFormat/>
    <w:rsid w:val="000517C3"/>
    <w:pPr>
      <w:numPr>
        <w:numId w:val="9"/>
      </w:numPr>
      <w:spacing w:before="40" w:after="40" w:line="240" w:lineRule="auto"/>
    </w:pPr>
    <w:rPr>
      <w:rFonts w:cstheme="minorBidi"/>
      <w:color w:val="000000" w:themeColor="text1"/>
      <w:sz w:val="20"/>
      <w:szCs w:val="16"/>
    </w:rPr>
  </w:style>
  <w:style w:type="paragraph" w:customStyle="1" w:styleId="U-Quellenhinweis">
    <w:name w:val="U-Quellenhinweis"/>
    <w:basedOn w:val="Normal"/>
    <w:next w:val="Normal"/>
    <w:link w:val="U-QuellenhinweisZchn"/>
    <w:uiPriority w:val="10"/>
    <w:qFormat/>
    <w:rsid w:val="000517C3"/>
    <w:pPr>
      <w:keepLines/>
      <w:spacing w:after="0" w:line="240" w:lineRule="auto"/>
    </w:pPr>
    <w:rPr>
      <w:rFonts w:cstheme="minorBidi"/>
      <w:i/>
      <w:color w:val="000000" w:themeColor="text1"/>
      <w:sz w:val="16"/>
      <w:szCs w:val="16"/>
    </w:rPr>
  </w:style>
  <w:style w:type="character" w:customStyle="1" w:styleId="U-QuellenhinweisZchn">
    <w:name w:val="U-Quellenhinweis Zchn"/>
    <w:basedOn w:val="U-TabKleinZchn"/>
    <w:link w:val="U-Quellenhinweis"/>
    <w:uiPriority w:val="10"/>
    <w:rsid w:val="000517C3"/>
    <w:rPr>
      <w:rFonts w:eastAsia="Calibri"/>
      <w:i/>
      <w:color w:val="000000" w:themeColor="text1"/>
      <w:sz w:val="16"/>
      <w:szCs w:val="16"/>
      <w:lang w:val="de-DE"/>
    </w:rPr>
  </w:style>
  <w:style w:type="paragraph" w:customStyle="1" w:styleId="U-TabGro">
    <w:name w:val="U-TabGroß"/>
    <w:basedOn w:val="Normal"/>
    <w:link w:val="U-TabGroZchn"/>
    <w:uiPriority w:val="10"/>
    <w:qFormat/>
    <w:rsid w:val="000517C3"/>
    <w:pPr>
      <w:spacing w:before="40" w:after="40" w:line="240" w:lineRule="auto"/>
      <w:jc w:val="left"/>
    </w:pPr>
    <w:rPr>
      <w:color w:val="000000" w:themeColor="text1"/>
      <w:sz w:val="20"/>
      <w:szCs w:val="16"/>
    </w:rPr>
  </w:style>
  <w:style w:type="character" w:customStyle="1" w:styleId="U-TabGroZchn">
    <w:name w:val="U-TabGroß Zchn"/>
    <w:basedOn w:val="DefaultParagraphFont"/>
    <w:link w:val="U-TabGro"/>
    <w:uiPriority w:val="10"/>
    <w:rsid w:val="000517C3"/>
    <w:rPr>
      <w:rFonts w:eastAsia="Calibri" w:cs="Times New Roman"/>
      <w:color w:val="000000" w:themeColor="text1"/>
      <w:sz w:val="20"/>
      <w:szCs w:val="16"/>
      <w:lang w:val="de-DE"/>
    </w:rPr>
  </w:style>
  <w:style w:type="paragraph" w:customStyle="1" w:styleId="U-Nummerierung">
    <w:name w:val="U-Nummerierung"/>
    <w:basedOn w:val="Normal"/>
    <w:link w:val="U-NummerierungZchn"/>
    <w:uiPriority w:val="7"/>
    <w:qFormat/>
    <w:rsid w:val="000517C3"/>
    <w:pPr>
      <w:numPr>
        <w:numId w:val="2"/>
      </w:numPr>
      <w:tabs>
        <w:tab w:val="clear" w:pos="600"/>
      </w:tabs>
      <w:ind w:left="284" w:hanging="284"/>
    </w:pPr>
    <w:rPr>
      <w:sz w:val="20"/>
    </w:rPr>
  </w:style>
  <w:style w:type="character" w:customStyle="1" w:styleId="U-NummerierungZchn">
    <w:name w:val="U-Nummerierung Zchn"/>
    <w:basedOn w:val="U-Aufzhlung1OrdnungZchn"/>
    <w:link w:val="U-Nummerierung"/>
    <w:uiPriority w:val="7"/>
    <w:rsid w:val="000517C3"/>
    <w:rPr>
      <w:rFonts w:eastAsia="Calibri" w:cs="Times New Roman"/>
      <w:sz w:val="20"/>
      <w:lang w:val="de-DE"/>
    </w:rPr>
  </w:style>
  <w:style w:type="paragraph" w:customStyle="1" w:styleId="U-Zwischenberschrift">
    <w:name w:val="U-Zwischenüberschrift"/>
    <w:basedOn w:val="Normal"/>
    <w:link w:val="U-ZwischenberschriftZchn"/>
    <w:autoRedefine/>
    <w:uiPriority w:val="3"/>
    <w:qFormat/>
    <w:rsid w:val="000517C3"/>
    <w:pPr>
      <w:keepNext/>
      <w:spacing w:before="240" w:after="240"/>
    </w:pPr>
    <w:rPr>
      <w:rFonts w:cstheme="minorHAnsi"/>
      <w:b/>
      <w:sz w:val="24"/>
      <w:szCs w:val="24"/>
    </w:rPr>
  </w:style>
  <w:style w:type="character" w:customStyle="1" w:styleId="U-ZwischenberschriftZchn">
    <w:name w:val="U-Zwischenüberschrift Zchn"/>
    <w:basedOn w:val="DefaultParagraphFont"/>
    <w:link w:val="U-Zwischenberschrift"/>
    <w:uiPriority w:val="3"/>
    <w:rsid w:val="000517C3"/>
    <w:rPr>
      <w:rFonts w:eastAsia="Calibri" w:cstheme="minorHAnsi"/>
      <w:b/>
      <w:sz w:val="24"/>
      <w:szCs w:val="24"/>
      <w:lang w:val="de-DE"/>
    </w:rPr>
  </w:style>
  <w:style w:type="paragraph" w:customStyle="1" w:styleId="U-TabSpaltberschrift">
    <w:name w:val="U-TabSpaltÜberschrift"/>
    <w:basedOn w:val="U-TabGro"/>
    <w:next w:val="U-TabGro"/>
    <w:link w:val="U-TabSpaltberschriftZchn"/>
    <w:uiPriority w:val="8"/>
    <w:qFormat/>
    <w:rsid w:val="000517C3"/>
    <w:pPr>
      <w:jc w:val="center"/>
    </w:pPr>
    <w:rPr>
      <w:b/>
    </w:rPr>
  </w:style>
  <w:style w:type="character" w:customStyle="1" w:styleId="U-TabSpaltberschriftZchn">
    <w:name w:val="U-TabSpaltÜberschrift Zchn"/>
    <w:basedOn w:val="DefaultParagraphFont"/>
    <w:link w:val="U-TabSpaltberschrift"/>
    <w:uiPriority w:val="8"/>
    <w:rsid w:val="000517C3"/>
    <w:rPr>
      <w:rFonts w:eastAsia="Calibri" w:cs="Times New Roman"/>
      <w:b/>
      <w:color w:val="000000" w:themeColor="text1"/>
      <w:sz w:val="20"/>
      <w:szCs w:val="16"/>
      <w:lang w:val="de-DE"/>
    </w:rPr>
  </w:style>
  <w:style w:type="paragraph" w:customStyle="1" w:styleId="U-Tabellentitel">
    <w:name w:val="U-Tabellentitel"/>
    <w:basedOn w:val="Normal"/>
    <w:link w:val="U-TabellentitelZchn"/>
    <w:uiPriority w:val="8"/>
    <w:qFormat/>
    <w:rsid w:val="000517C3"/>
    <w:pPr>
      <w:tabs>
        <w:tab w:val="center" w:pos="4536"/>
        <w:tab w:val="right" w:pos="9072"/>
      </w:tabs>
      <w:spacing w:before="40" w:after="40" w:line="240" w:lineRule="auto"/>
      <w:ind w:left="255"/>
      <w:jc w:val="left"/>
    </w:pPr>
    <w:rPr>
      <w:rFonts w:asciiTheme="majorHAnsi" w:hAnsiTheme="majorHAnsi"/>
      <w:b/>
      <w:sz w:val="24"/>
    </w:rPr>
  </w:style>
  <w:style w:type="character" w:customStyle="1" w:styleId="U-TabellentitelZchn">
    <w:name w:val="U-Tabellentitel Zchn"/>
    <w:basedOn w:val="DefaultParagraphFont"/>
    <w:link w:val="U-Tabellentitel"/>
    <w:uiPriority w:val="8"/>
    <w:rsid w:val="000517C3"/>
    <w:rPr>
      <w:rFonts w:asciiTheme="majorHAnsi" w:eastAsia="Calibri" w:hAnsiTheme="majorHAnsi" w:cs="Times New Roman"/>
      <w:b/>
      <w:sz w:val="24"/>
      <w:lang w:val="de-DE"/>
    </w:rPr>
  </w:style>
  <w:style w:type="paragraph" w:customStyle="1" w:styleId="U-TabKlein-Liste">
    <w:name w:val="U-TabKlein-Liste"/>
    <w:basedOn w:val="U-TabKlein"/>
    <w:qFormat/>
    <w:rsid w:val="000517C3"/>
    <w:pPr>
      <w:numPr>
        <w:numId w:val="4"/>
      </w:numPr>
      <w:spacing w:before="20" w:after="20"/>
    </w:pPr>
  </w:style>
  <w:style w:type="paragraph" w:styleId="TOCHeading">
    <w:name w:val="TOC Heading"/>
    <w:basedOn w:val="Heading1"/>
    <w:next w:val="Normal"/>
    <w:uiPriority w:val="39"/>
    <w:unhideWhenUsed/>
    <w:qFormat/>
    <w:rsid w:val="000517C3"/>
    <w:pPr>
      <w:numPr>
        <w:numId w:val="0"/>
      </w:numPr>
      <w:pBdr>
        <w:bottom w:val="none" w:sz="0" w:space="0" w:color="auto"/>
      </w:pBdr>
      <w:spacing w:before="240" w:after="0"/>
      <w:jc w:val="both"/>
      <w:outlineLvl w:val="9"/>
    </w:pPr>
    <w:rPr>
      <w:rFonts w:asciiTheme="majorHAnsi" w:hAnsiTheme="majorHAnsi"/>
      <w:bCs w:val="0"/>
      <w:caps w:val="0"/>
      <w:color w:val="2E74B5" w:themeColor="accent1" w:themeShade="BF"/>
      <w:sz w:val="32"/>
      <w:szCs w:val="32"/>
    </w:rPr>
  </w:style>
  <w:style w:type="paragraph" w:customStyle="1" w:styleId="U-TabAufz">
    <w:name w:val="U-TabAufz"/>
    <w:basedOn w:val="Normal"/>
    <w:link w:val="U-TabAufzZchn"/>
    <w:uiPriority w:val="8"/>
    <w:rsid w:val="000517C3"/>
    <w:pPr>
      <w:spacing w:before="40" w:after="40" w:line="240" w:lineRule="auto"/>
      <w:ind w:left="284" w:hanging="284"/>
    </w:pPr>
    <w:rPr>
      <w:rFonts w:cstheme="minorBidi"/>
      <w:sz w:val="18"/>
      <w:szCs w:val="16"/>
    </w:rPr>
  </w:style>
  <w:style w:type="character" w:customStyle="1" w:styleId="U-TabAufzZchn">
    <w:name w:val="U-TabAufz Zchn"/>
    <w:basedOn w:val="DefaultParagraphFont"/>
    <w:link w:val="U-TabAufz"/>
    <w:uiPriority w:val="8"/>
    <w:locked/>
    <w:rsid w:val="000517C3"/>
    <w:rPr>
      <w:rFonts w:eastAsia="Calibri"/>
      <w:sz w:val="18"/>
      <w:szCs w:val="16"/>
      <w:lang w:val="de-DE"/>
    </w:rPr>
  </w:style>
  <w:style w:type="paragraph" w:customStyle="1" w:styleId="U-TabSchrift">
    <w:name w:val="U-TabSchrift"/>
    <w:basedOn w:val="Normal"/>
    <w:link w:val="U-TabSchriftZchn"/>
    <w:uiPriority w:val="7"/>
    <w:qFormat/>
    <w:rsid w:val="000517C3"/>
    <w:pPr>
      <w:spacing w:before="40" w:after="40" w:line="240" w:lineRule="auto"/>
      <w:jc w:val="left"/>
    </w:pPr>
    <w:rPr>
      <w:sz w:val="18"/>
      <w:szCs w:val="16"/>
    </w:rPr>
  </w:style>
  <w:style w:type="character" w:customStyle="1" w:styleId="U-TabSchriftZchn">
    <w:name w:val="U-TabSchrift Zchn"/>
    <w:basedOn w:val="DefaultParagraphFont"/>
    <w:link w:val="U-TabSchrift"/>
    <w:uiPriority w:val="7"/>
    <w:locked/>
    <w:rsid w:val="000517C3"/>
    <w:rPr>
      <w:rFonts w:eastAsia="Calibri" w:cs="Times New Roman"/>
      <w:sz w:val="18"/>
      <w:szCs w:val="16"/>
      <w:lang w:val="de-DE"/>
    </w:rPr>
  </w:style>
  <w:style w:type="paragraph" w:customStyle="1" w:styleId="U-Funote">
    <w:name w:val="U-Fußnote"/>
    <w:basedOn w:val="Normal"/>
    <w:uiPriority w:val="9"/>
    <w:rsid w:val="000517C3"/>
    <w:pPr>
      <w:spacing w:after="120"/>
      <w:jc w:val="left"/>
    </w:pPr>
    <w:rPr>
      <w:sz w:val="16"/>
      <w:szCs w:val="16"/>
    </w:rPr>
  </w:style>
  <w:style w:type="paragraph" w:customStyle="1" w:styleId="U-Aufzhlung3Ordnung">
    <w:name w:val="U-Aufzählung 3. Ordnung"/>
    <w:basedOn w:val="U-Aufzhlung2Ordnung"/>
    <w:link w:val="U-Aufzhlung3OrdnungZchn"/>
    <w:uiPriority w:val="7"/>
    <w:qFormat/>
    <w:rsid w:val="000517C3"/>
    <w:pPr>
      <w:numPr>
        <w:ilvl w:val="2"/>
        <w:numId w:val="3"/>
      </w:numPr>
      <w:ind w:left="851" w:hanging="284"/>
    </w:pPr>
  </w:style>
  <w:style w:type="character" w:customStyle="1" w:styleId="U-Aufzhlung3OrdnungZchn">
    <w:name w:val="U-Aufzählung 3. Ordnung Zchn"/>
    <w:basedOn w:val="U-Aufzhlung2OrdnungZchn"/>
    <w:link w:val="U-Aufzhlung3Ordnung"/>
    <w:uiPriority w:val="7"/>
    <w:rsid w:val="000517C3"/>
    <w:rPr>
      <w:rFonts w:eastAsia="Calibri" w:cs="Times New Roman"/>
      <w:sz w:val="20"/>
      <w:lang w:val="de-DE"/>
    </w:rPr>
  </w:style>
  <w:style w:type="paragraph" w:styleId="Caption">
    <w:name w:val="caption"/>
    <w:aliases w:val="U-Literaturliste,U-Beschriftung"/>
    <w:basedOn w:val="Normal"/>
    <w:link w:val="CaptionChar"/>
    <w:uiPriority w:val="99"/>
    <w:qFormat/>
    <w:rsid w:val="000517C3"/>
    <w:pPr>
      <w:ind w:left="425" w:hanging="425"/>
      <w:jc w:val="left"/>
    </w:pPr>
    <w:rPr>
      <w:rFonts w:ascii="Calibri" w:hAnsi="Calibri"/>
    </w:rPr>
  </w:style>
  <w:style w:type="character" w:customStyle="1" w:styleId="CaptionChar">
    <w:name w:val="Caption Char"/>
    <w:aliases w:val="U-Literaturliste Char,U-Beschriftung Char"/>
    <w:link w:val="Caption"/>
    <w:uiPriority w:val="99"/>
    <w:rsid w:val="000517C3"/>
    <w:rPr>
      <w:rFonts w:ascii="Calibri" w:eastAsia="Calibri" w:hAnsi="Calibri" w:cs="Times New Roman"/>
      <w:lang w:val="de-DE"/>
    </w:rPr>
  </w:style>
  <w:style w:type="paragraph" w:styleId="FootnoteText">
    <w:name w:val="footnote text"/>
    <w:basedOn w:val="Normal"/>
    <w:link w:val="FootnoteTextChar"/>
    <w:qFormat/>
    <w:rsid w:val="000517C3"/>
    <w:pPr>
      <w:spacing w:after="0" w:line="240" w:lineRule="auto"/>
    </w:pPr>
    <w:rPr>
      <w:sz w:val="16"/>
      <w:szCs w:val="20"/>
    </w:rPr>
  </w:style>
  <w:style w:type="character" w:customStyle="1" w:styleId="FootnoteTextChar">
    <w:name w:val="Footnote Text Char"/>
    <w:basedOn w:val="DefaultParagraphFont"/>
    <w:link w:val="FootnoteText"/>
    <w:rsid w:val="000517C3"/>
    <w:rPr>
      <w:rFonts w:eastAsia="Calibri" w:cs="Times New Roman"/>
      <w:sz w:val="16"/>
      <w:szCs w:val="20"/>
      <w:lang w:val="de-DE"/>
    </w:rPr>
  </w:style>
  <w:style w:type="paragraph" w:styleId="Title">
    <w:name w:val="Title"/>
    <w:aliases w:val="U-Titel"/>
    <w:basedOn w:val="Normal"/>
    <w:next w:val="Normal"/>
    <w:link w:val="TitleChar"/>
    <w:qFormat/>
    <w:rsid w:val="000517C3"/>
    <w:pPr>
      <w:pBdr>
        <w:bottom w:val="single" w:sz="8" w:space="4" w:color="5B9BD5" w:themeColor="accent1"/>
      </w:pBdr>
      <w:spacing w:after="300" w:line="240" w:lineRule="auto"/>
      <w:contextualSpacing/>
      <w:jc w:val="left"/>
    </w:pPr>
    <w:rPr>
      <w:rFonts w:eastAsiaTheme="majorEastAsia" w:cstheme="majorBidi"/>
      <w:caps/>
      <w:color w:val="00694B"/>
      <w:spacing w:val="5"/>
      <w:kern w:val="28"/>
      <w:sz w:val="36"/>
      <w:szCs w:val="36"/>
    </w:rPr>
  </w:style>
  <w:style w:type="character" w:customStyle="1" w:styleId="TitleChar">
    <w:name w:val="Title Char"/>
    <w:aliases w:val="U-Titel Char"/>
    <w:basedOn w:val="DefaultParagraphFont"/>
    <w:link w:val="Title"/>
    <w:rsid w:val="000517C3"/>
    <w:rPr>
      <w:rFonts w:eastAsiaTheme="majorEastAsia" w:cstheme="majorBidi"/>
      <w:caps/>
      <w:color w:val="00694B"/>
      <w:spacing w:val="5"/>
      <w:kern w:val="28"/>
      <w:sz w:val="36"/>
      <w:szCs w:val="36"/>
      <w:lang w:val="de-DE"/>
    </w:rPr>
  </w:style>
  <w:style w:type="paragraph" w:styleId="BodyText">
    <w:name w:val="Body Text"/>
    <w:basedOn w:val="Normal"/>
    <w:link w:val="BodyTextChar"/>
    <w:rsid w:val="000517C3"/>
    <w:pPr>
      <w:spacing w:line="240" w:lineRule="auto"/>
    </w:pPr>
    <w:rPr>
      <w:rFonts w:ascii="Times New Roman" w:eastAsia="Times New Roman" w:hAnsi="Times New Roman"/>
      <w:sz w:val="24"/>
      <w:szCs w:val="20"/>
      <w:lang w:val="sl-SI" w:eastAsia="sr-Cyrl-CS"/>
    </w:rPr>
  </w:style>
  <w:style w:type="character" w:customStyle="1" w:styleId="BodyTextChar">
    <w:name w:val="Body Text Char"/>
    <w:basedOn w:val="DefaultParagraphFont"/>
    <w:link w:val="BodyText"/>
    <w:rsid w:val="000517C3"/>
    <w:rPr>
      <w:rFonts w:ascii="Times New Roman" w:eastAsia="Times New Roman" w:hAnsi="Times New Roman" w:cs="Times New Roman"/>
      <w:sz w:val="24"/>
      <w:szCs w:val="20"/>
      <w:lang w:val="sl-SI" w:eastAsia="sr-Cyrl-CS"/>
    </w:rPr>
  </w:style>
  <w:style w:type="paragraph" w:styleId="NormalWeb">
    <w:name w:val="Normal (Web)"/>
    <w:basedOn w:val="Normal"/>
    <w:uiPriority w:val="99"/>
    <w:unhideWhenUsed/>
    <w:rsid w:val="000517C3"/>
    <w:pPr>
      <w:spacing w:before="100" w:beforeAutospacing="1" w:after="100" w:afterAutospacing="1" w:line="240" w:lineRule="auto"/>
      <w:jc w:val="left"/>
    </w:pPr>
    <w:rPr>
      <w:rFonts w:ascii="Times New Roman" w:eastAsiaTheme="minorHAnsi" w:hAnsi="Times New Roman"/>
      <w:sz w:val="24"/>
      <w:szCs w:val="24"/>
      <w:lang w:val="en-GB" w:eastAsia="en-GB"/>
    </w:rPr>
  </w:style>
  <w:style w:type="paragraph" w:customStyle="1" w:styleId="Aufzhlung-2Ord">
    <w:name w:val="Aufzählung-2.Ord."/>
    <w:basedOn w:val="Normal"/>
    <w:rsid w:val="000517C3"/>
    <w:pPr>
      <w:numPr>
        <w:numId w:val="6"/>
      </w:numPr>
      <w:tabs>
        <w:tab w:val="clear" w:pos="785"/>
        <w:tab w:val="left" w:pos="709"/>
      </w:tabs>
      <w:spacing w:before="40" w:after="40"/>
    </w:pPr>
    <w:rPr>
      <w:rFonts w:ascii="Calibri" w:hAnsi="Calibri"/>
      <w:lang w:eastAsia="de-DE"/>
    </w:rPr>
  </w:style>
  <w:style w:type="paragraph" w:styleId="HTMLPreformatted">
    <w:name w:val="HTML Preformatted"/>
    <w:basedOn w:val="Normal"/>
    <w:link w:val="HTMLPreformattedChar"/>
    <w:semiHidden/>
    <w:rsid w:val="0005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Arial Unicode MS" w:eastAsia="Arial Unicode MS" w:hAnsi="Arial Unicode MS"/>
      <w:sz w:val="20"/>
      <w:szCs w:val="20"/>
      <w:lang w:val="en-US"/>
    </w:rPr>
  </w:style>
  <w:style w:type="character" w:customStyle="1" w:styleId="HTMLPreformattedChar">
    <w:name w:val="HTML Preformatted Char"/>
    <w:basedOn w:val="DefaultParagraphFont"/>
    <w:link w:val="HTMLPreformatted"/>
    <w:semiHidden/>
    <w:rsid w:val="000517C3"/>
    <w:rPr>
      <w:rFonts w:ascii="Arial Unicode MS" w:eastAsia="Arial Unicode MS" w:hAnsi="Arial Unicode MS" w:cs="Times New Roman"/>
      <w:sz w:val="20"/>
      <w:szCs w:val="20"/>
      <w:lang w:val="en-US"/>
    </w:rPr>
  </w:style>
  <w:style w:type="table" w:styleId="TableGrid">
    <w:name w:val="Table Grid"/>
    <w:basedOn w:val="TableNormal"/>
    <w:uiPriority w:val="59"/>
    <w:rsid w:val="000517C3"/>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rsid w:val="000517C3"/>
    <w:pPr>
      <w:tabs>
        <w:tab w:val="right" w:pos="851"/>
        <w:tab w:val="right" w:leader="dot" w:pos="9072"/>
      </w:tabs>
      <w:spacing w:before="60" w:line="324" w:lineRule="auto"/>
      <w:ind w:left="850" w:hanging="510"/>
    </w:pPr>
    <w:rPr>
      <w:rFonts w:ascii="Arial" w:eastAsia="Times New Roman" w:hAnsi="Arial" w:cs="Arial"/>
      <w:lang w:val="en-GB"/>
    </w:rPr>
  </w:style>
  <w:style w:type="paragraph" w:styleId="TOC3">
    <w:name w:val="toc 3"/>
    <w:basedOn w:val="Normal"/>
    <w:next w:val="Normal"/>
    <w:uiPriority w:val="39"/>
    <w:rsid w:val="000517C3"/>
    <w:pPr>
      <w:tabs>
        <w:tab w:val="right" w:pos="1588"/>
        <w:tab w:val="right" w:leader="dot" w:pos="9072"/>
      </w:tabs>
      <w:spacing w:before="60" w:line="324" w:lineRule="auto"/>
      <w:ind w:left="1587" w:hanging="680"/>
    </w:pPr>
    <w:rPr>
      <w:rFonts w:ascii="Arial" w:eastAsia="Times New Roman" w:hAnsi="Arial" w:cs="Arial"/>
      <w:lang w:val="en-GB"/>
    </w:rPr>
  </w:style>
  <w:style w:type="paragraph" w:customStyle="1" w:styleId="Luettelotyyli">
    <w:name w:val="Luettelotyyli"/>
    <w:basedOn w:val="Normal"/>
    <w:autoRedefine/>
    <w:rsid w:val="000517C3"/>
    <w:pPr>
      <w:tabs>
        <w:tab w:val="num" w:pos="624"/>
      </w:tabs>
      <w:spacing w:before="60" w:line="324" w:lineRule="auto"/>
      <w:ind w:left="624" w:hanging="397"/>
    </w:pPr>
    <w:rPr>
      <w:rFonts w:ascii="Arial" w:eastAsia="Times New Roman" w:hAnsi="Arial" w:cs="Arial"/>
      <w:lang w:val="en-GB"/>
    </w:rPr>
  </w:style>
  <w:style w:type="paragraph" w:styleId="TOC1">
    <w:name w:val="toc 1"/>
    <w:basedOn w:val="Normal"/>
    <w:next w:val="Normal"/>
    <w:uiPriority w:val="39"/>
    <w:rsid w:val="000517C3"/>
    <w:pPr>
      <w:tabs>
        <w:tab w:val="right" w:leader="dot" w:pos="9072"/>
      </w:tabs>
      <w:spacing w:before="120" w:after="120" w:line="324" w:lineRule="auto"/>
      <w:ind w:left="794" w:hanging="794"/>
    </w:pPr>
    <w:rPr>
      <w:rFonts w:ascii="Arial" w:eastAsia="Times New Roman" w:hAnsi="Arial" w:cs="Arial"/>
      <w:noProof/>
      <w:lang w:val="en-GB"/>
    </w:rPr>
  </w:style>
  <w:style w:type="paragraph" w:customStyle="1" w:styleId="Yhtalo">
    <w:name w:val="Yhtalo"/>
    <w:basedOn w:val="Normal"/>
    <w:next w:val="Normal"/>
    <w:rsid w:val="000517C3"/>
    <w:pPr>
      <w:tabs>
        <w:tab w:val="right" w:pos="9072"/>
      </w:tabs>
      <w:spacing w:before="60" w:line="324" w:lineRule="auto"/>
    </w:pPr>
    <w:rPr>
      <w:rFonts w:ascii="Arial" w:eastAsia="Times New Roman" w:hAnsi="Arial" w:cs="Arial"/>
      <w:lang w:val="en-GB"/>
    </w:rPr>
  </w:style>
  <w:style w:type="paragraph" w:customStyle="1" w:styleId="OtsikkoMuu">
    <w:name w:val="OtsikkoMuu"/>
    <w:basedOn w:val="Heading1"/>
    <w:next w:val="Normal"/>
    <w:autoRedefine/>
    <w:rsid w:val="000517C3"/>
    <w:pPr>
      <w:keepNext w:val="0"/>
      <w:keepLines w:val="0"/>
      <w:numPr>
        <w:numId w:val="0"/>
      </w:numPr>
      <w:pBdr>
        <w:bottom w:val="none" w:sz="0" w:space="0" w:color="auto"/>
      </w:pBdr>
      <w:tabs>
        <w:tab w:val="left" w:pos="0"/>
      </w:tabs>
      <w:spacing w:before="0" w:after="0" w:line="276" w:lineRule="auto"/>
      <w:outlineLvl w:val="9"/>
    </w:pPr>
    <w:rPr>
      <w:rFonts w:ascii="Arial" w:eastAsia="Times New Roman" w:hAnsi="Arial" w:cs="Arial"/>
      <w:b/>
      <w:bCs w:val="0"/>
      <w:caps w:val="0"/>
      <w:color w:val="auto"/>
      <w:kern w:val="28"/>
      <w:sz w:val="24"/>
      <w:szCs w:val="24"/>
      <w:lang w:val="en-GB" w:eastAsia="de-DE"/>
    </w:rPr>
  </w:style>
  <w:style w:type="paragraph" w:customStyle="1" w:styleId="Perusotsikko">
    <w:name w:val="Perusotsikko"/>
    <w:basedOn w:val="Heading1"/>
    <w:next w:val="Normal"/>
    <w:autoRedefine/>
    <w:rsid w:val="000517C3"/>
    <w:pPr>
      <w:keepNext w:val="0"/>
      <w:keepLines w:val="0"/>
      <w:numPr>
        <w:numId w:val="0"/>
      </w:numPr>
      <w:pBdr>
        <w:bottom w:val="none" w:sz="0" w:space="0" w:color="auto"/>
      </w:pBdr>
      <w:tabs>
        <w:tab w:val="left" w:pos="0"/>
      </w:tabs>
      <w:spacing w:before="0" w:after="0" w:line="20" w:lineRule="atLeast"/>
    </w:pPr>
    <w:rPr>
      <w:rFonts w:ascii="Arial" w:eastAsia="Times New Roman" w:hAnsi="Arial" w:cs="Arial"/>
      <w:b/>
      <w:bCs w:val="0"/>
      <w:caps w:val="0"/>
      <w:color w:val="auto"/>
      <w:kern w:val="28"/>
      <w:sz w:val="24"/>
      <w:szCs w:val="24"/>
      <w:lang w:val="en-GB" w:eastAsia="de-DE"/>
    </w:rPr>
  </w:style>
  <w:style w:type="paragraph" w:customStyle="1" w:styleId="t0">
    <w:name w:val="t0"/>
    <w:basedOn w:val="Normal"/>
    <w:autoRedefine/>
    <w:rsid w:val="000517C3"/>
    <w:pPr>
      <w:spacing w:before="60" w:after="240" w:line="324" w:lineRule="auto"/>
    </w:pPr>
    <w:rPr>
      <w:rFonts w:ascii="Arial" w:eastAsia="Times New Roman" w:hAnsi="Arial" w:cs="Arial"/>
      <w:lang w:val="en-GB"/>
    </w:rPr>
  </w:style>
  <w:style w:type="paragraph" w:customStyle="1" w:styleId="Liiteotsikko">
    <w:name w:val="Liiteotsikko"/>
    <w:basedOn w:val="Normal"/>
    <w:next w:val="Normal"/>
    <w:autoRedefine/>
    <w:rsid w:val="000517C3"/>
    <w:pPr>
      <w:keepNext/>
      <w:keepLines/>
      <w:spacing w:before="480" w:after="240" w:line="324" w:lineRule="auto"/>
    </w:pPr>
    <w:rPr>
      <w:rFonts w:ascii="Arial" w:eastAsia="Times New Roman" w:hAnsi="Arial" w:cs="Arial"/>
      <w:b/>
      <w:kern w:val="28"/>
      <w:sz w:val="28"/>
      <w:lang w:val="en-GB"/>
    </w:rPr>
  </w:style>
  <w:style w:type="paragraph" w:styleId="NormalIndent">
    <w:name w:val="Normal Indent"/>
    <w:basedOn w:val="Normal"/>
    <w:rsid w:val="000517C3"/>
    <w:pPr>
      <w:spacing w:before="60" w:line="324" w:lineRule="auto"/>
      <w:ind w:left="1298"/>
    </w:pPr>
    <w:rPr>
      <w:rFonts w:ascii="Arial" w:eastAsia="Times New Roman" w:hAnsi="Arial" w:cs="Arial"/>
      <w:lang w:val="en-GB"/>
    </w:rPr>
  </w:style>
  <w:style w:type="character" w:customStyle="1" w:styleId="MTEquationSection">
    <w:name w:val="MTEquationSection"/>
    <w:basedOn w:val="DefaultParagraphFont"/>
    <w:rsid w:val="000517C3"/>
    <w:rPr>
      <w:vanish/>
      <w:color w:val="FF0000"/>
    </w:rPr>
  </w:style>
  <w:style w:type="paragraph" w:customStyle="1" w:styleId="Kannenotsikko">
    <w:name w:val="Kannen otsikko"/>
    <w:rsid w:val="000517C3"/>
    <w:pPr>
      <w:spacing w:after="0" w:line="240" w:lineRule="auto"/>
    </w:pPr>
    <w:rPr>
      <w:rFonts w:ascii="Arial" w:eastAsia="Times New Roman" w:hAnsi="Arial" w:cs="Times New Roman"/>
      <w:b/>
      <w:noProof/>
      <w:sz w:val="40"/>
      <w:szCs w:val="20"/>
      <w:lang w:val="en-GB"/>
    </w:rPr>
  </w:style>
  <w:style w:type="paragraph" w:customStyle="1" w:styleId="x">
    <w:name w:val="x"/>
    <w:basedOn w:val="Perusotsikko"/>
    <w:rsid w:val="000517C3"/>
  </w:style>
  <w:style w:type="paragraph" w:customStyle="1" w:styleId="Abbildung">
    <w:name w:val="Abbildung"/>
    <w:basedOn w:val="BodyText"/>
    <w:next w:val="BodyText"/>
    <w:rsid w:val="000517C3"/>
    <w:pPr>
      <w:spacing w:before="120" w:after="360" w:line="288" w:lineRule="auto"/>
      <w:jc w:val="center"/>
    </w:pPr>
    <w:rPr>
      <w:rFonts w:ascii="Arial" w:hAnsi="Arial" w:cs="Arial"/>
      <w:sz w:val="22"/>
      <w:szCs w:val="22"/>
      <w:lang w:val="en-GB" w:eastAsia="de-DE"/>
    </w:rPr>
  </w:style>
  <w:style w:type="paragraph" w:styleId="TableofFigures">
    <w:name w:val="table of figures"/>
    <w:basedOn w:val="Normal"/>
    <w:next w:val="Normal"/>
    <w:uiPriority w:val="99"/>
    <w:rsid w:val="000517C3"/>
    <w:pPr>
      <w:spacing w:before="60" w:line="324" w:lineRule="auto"/>
      <w:ind w:left="851" w:hanging="851"/>
    </w:pPr>
    <w:rPr>
      <w:rFonts w:ascii="Arial" w:eastAsia="Times New Roman" w:hAnsi="Arial" w:cs="Arial"/>
      <w:lang w:val="en-GB"/>
    </w:rPr>
  </w:style>
  <w:style w:type="character" w:customStyle="1" w:styleId="bold1">
    <w:name w:val="bold1"/>
    <w:basedOn w:val="DefaultParagraphFont"/>
    <w:rsid w:val="000517C3"/>
    <w:rPr>
      <w:b/>
      <w:bCs/>
    </w:rPr>
  </w:style>
  <w:style w:type="paragraph" w:customStyle="1" w:styleId="Lit">
    <w:name w:val="Lit"/>
    <w:basedOn w:val="Normal"/>
    <w:rsid w:val="000517C3"/>
    <w:pPr>
      <w:spacing w:before="60" w:line="324" w:lineRule="auto"/>
      <w:ind w:left="454" w:hanging="454"/>
    </w:pPr>
    <w:rPr>
      <w:rFonts w:ascii="Arial" w:eastAsia="Times New Roman" w:hAnsi="Arial" w:cs="Arial"/>
      <w:sz w:val="20"/>
      <w:lang w:eastAsia="de-DE"/>
    </w:rPr>
  </w:style>
  <w:style w:type="character" w:customStyle="1" w:styleId="text1">
    <w:name w:val="text1"/>
    <w:basedOn w:val="DefaultParagraphFont"/>
    <w:rsid w:val="000517C3"/>
    <w:rPr>
      <w:rFonts w:ascii="Verdana" w:hAnsi="Verdana" w:hint="default"/>
      <w:b w:val="0"/>
      <w:bCs w:val="0"/>
      <w:strike w:val="0"/>
      <w:dstrike w:val="0"/>
      <w:color w:val="000000"/>
      <w:sz w:val="18"/>
      <w:szCs w:val="18"/>
      <w:u w:val="none"/>
      <w:effect w:val="none"/>
    </w:rPr>
  </w:style>
  <w:style w:type="character" w:styleId="Strong">
    <w:name w:val="Strong"/>
    <w:basedOn w:val="DefaultParagraphFont"/>
    <w:qFormat/>
    <w:rsid w:val="000517C3"/>
    <w:rPr>
      <w:b/>
      <w:bCs/>
    </w:rPr>
  </w:style>
  <w:style w:type="character" w:styleId="HTMLCite">
    <w:name w:val="HTML Cite"/>
    <w:basedOn w:val="DefaultParagraphFont"/>
    <w:uiPriority w:val="99"/>
    <w:unhideWhenUsed/>
    <w:rsid w:val="000517C3"/>
    <w:rPr>
      <w:i/>
      <w:iCs/>
    </w:rPr>
  </w:style>
  <w:style w:type="character" w:styleId="FollowedHyperlink">
    <w:name w:val="FollowedHyperlink"/>
    <w:basedOn w:val="DefaultParagraphFont"/>
    <w:uiPriority w:val="99"/>
    <w:rsid w:val="000517C3"/>
    <w:rPr>
      <w:color w:val="800080"/>
      <w:u w:val="single"/>
    </w:rPr>
  </w:style>
  <w:style w:type="character" w:customStyle="1" w:styleId="Formatvorlage12ptKapitlchen">
    <w:name w:val="Formatvorlage 12 pt Kapitälchen"/>
    <w:basedOn w:val="DefaultParagraphFont"/>
    <w:rsid w:val="000517C3"/>
    <w:rPr>
      <w:smallCaps/>
      <w:sz w:val="18"/>
    </w:rPr>
  </w:style>
  <w:style w:type="paragraph" w:customStyle="1" w:styleId="Listenabsatz1">
    <w:name w:val="Listenabsatz1"/>
    <w:basedOn w:val="Normal"/>
    <w:qFormat/>
    <w:rsid w:val="000517C3"/>
    <w:pPr>
      <w:spacing w:before="60" w:after="200" w:line="276" w:lineRule="auto"/>
      <w:contextualSpacing/>
    </w:pPr>
    <w:rPr>
      <w:rFonts w:ascii="Arial" w:hAnsi="Arial" w:cs="Arial"/>
      <w:bCs/>
      <w:lang w:val="en-US"/>
    </w:rPr>
  </w:style>
  <w:style w:type="paragraph" w:customStyle="1" w:styleId="boxtitle">
    <w:name w:val="boxtitle"/>
    <w:basedOn w:val="Normal"/>
    <w:rsid w:val="000517C3"/>
    <w:pPr>
      <w:spacing w:before="100" w:beforeAutospacing="1" w:after="100" w:afterAutospacing="1" w:line="324" w:lineRule="auto"/>
      <w:ind w:left="612" w:right="612"/>
      <w:jc w:val="center"/>
    </w:pPr>
    <w:rPr>
      <w:rFonts w:ascii="Arial" w:eastAsia="Times New Roman" w:hAnsi="Arial" w:cs="Arial"/>
      <w:szCs w:val="24"/>
      <w:lang w:eastAsia="de-DE"/>
    </w:rPr>
  </w:style>
  <w:style w:type="paragraph" w:customStyle="1" w:styleId="boxnewpara">
    <w:name w:val="boxnewpara"/>
    <w:basedOn w:val="Normal"/>
    <w:rsid w:val="000517C3"/>
    <w:pPr>
      <w:spacing w:before="100" w:beforeAutospacing="1" w:after="100" w:afterAutospacing="1" w:line="324" w:lineRule="auto"/>
      <w:ind w:left="612" w:right="612"/>
    </w:pPr>
    <w:rPr>
      <w:rFonts w:ascii="Arial" w:eastAsia="Times New Roman" w:hAnsi="Arial" w:cs="Arial"/>
      <w:sz w:val="20"/>
      <w:lang w:eastAsia="de-DE"/>
    </w:rPr>
  </w:style>
  <w:style w:type="paragraph" w:customStyle="1" w:styleId="bibliotitle">
    <w:name w:val="bibliotitle"/>
    <w:basedOn w:val="Normal"/>
    <w:rsid w:val="000517C3"/>
    <w:pPr>
      <w:spacing w:before="100" w:beforeAutospacing="1" w:after="100" w:afterAutospacing="1" w:line="324" w:lineRule="auto"/>
    </w:pPr>
    <w:rPr>
      <w:rFonts w:ascii="Arial" w:eastAsia="Times New Roman" w:hAnsi="Arial" w:cs="Arial"/>
      <w:color w:val="005782"/>
      <w:sz w:val="28"/>
      <w:szCs w:val="28"/>
      <w:lang w:eastAsia="de-DE"/>
    </w:rPr>
  </w:style>
  <w:style w:type="paragraph" w:customStyle="1" w:styleId="photocredit">
    <w:name w:val="photocredit"/>
    <w:basedOn w:val="Normal"/>
    <w:rsid w:val="000517C3"/>
    <w:pPr>
      <w:spacing w:before="100" w:beforeAutospacing="1" w:after="100" w:afterAutospacing="1" w:line="324" w:lineRule="auto"/>
    </w:pPr>
    <w:rPr>
      <w:rFonts w:ascii="Arial" w:eastAsia="Times New Roman" w:hAnsi="Arial" w:cs="Arial"/>
      <w:sz w:val="16"/>
      <w:szCs w:val="16"/>
      <w:lang w:eastAsia="de-DE"/>
    </w:rPr>
  </w:style>
  <w:style w:type="paragraph" w:customStyle="1" w:styleId="photocaption">
    <w:name w:val="photocaption"/>
    <w:basedOn w:val="Normal"/>
    <w:rsid w:val="000517C3"/>
    <w:pPr>
      <w:spacing w:before="100" w:beforeAutospacing="1" w:after="100" w:afterAutospacing="1" w:line="324" w:lineRule="auto"/>
    </w:pPr>
    <w:rPr>
      <w:rFonts w:ascii="AvantGarde Bk BT" w:eastAsia="Times New Roman" w:hAnsi="AvantGarde Bk BT" w:cs="Arial"/>
      <w:sz w:val="20"/>
      <w:lang w:eastAsia="de-DE"/>
    </w:rPr>
  </w:style>
  <w:style w:type="paragraph" w:customStyle="1" w:styleId="leadcaption">
    <w:name w:val="leadcaption"/>
    <w:basedOn w:val="Normal"/>
    <w:rsid w:val="000517C3"/>
    <w:pPr>
      <w:spacing w:before="100" w:beforeAutospacing="1" w:after="100" w:afterAutospacing="1" w:line="324" w:lineRule="auto"/>
    </w:pPr>
    <w:rPr>
      <w:rFonts w:ascii="Arial" w:eastAsia="Times New Roman" w:hAnsi="Arial" w:cs="Arial"/>
      <w:lang w:eastAsia="de-DE"/>
    </w:rPr>
  </w:style>
  <w:style w:type="paragraph" w:customStyle="1" w:styleId="tablebody">
    <w:name w:val="tablebody"/>
    <w:basedOn w:val="Normal"/>
    <w:rsid w:val="000517C3"/>
    <w:pPr>
      <w:spacing w:before="100" w:beforeAutospacing="1" w:after="100" w:afterAutospacing="1" w:line="324" w:lineRule="auto"/>
    </w:pPr>
    <w:rPr>
      <w:rFonts w:ascii="Arial" w:eastAsia="Times New Roman" w:hAnsi="Arial" w:cs="Arial"/>
      <w:sz w:val="18"/>
      <w:szCs w:val="18"/>
      <w:lang w:eastAsia="de-DE"/>
    </w:rPr>
  </w:style>
  <w:style w:type="paragraph" w:customStyle="1" w:styleId="tablenote">
    <w:name w:val="tablenote"/>
    <w:basedOn w:val="Normal"/>
    <w:rsid w:val="000517C3"/>
    <w:pPr>
      <w:spacing w:before="100" w:beforeAutospacing="1" w:after="100" w:afterAutospacing="1" w:line="324" w:lineRule="auto"/>
    </w:pPr>
    <w:rPr>
      <w:rFonts w:ascii="Arial" w:eastAsia="Times New Roman" w:hAnsi="Arial" w:cs="Arial"/>
      <w:lang w:eastAsia="de-DE"/>
    </w:rPr>
  </w:style>
  <w:style w:type="paragraph" w:customStyle="1" w:styleId="Pa9">
    <w:name w:val="Pa9"/>
    <w:basedOn w:val="Normal"/>
    <w:next w:val="Normal"/>
    <w:uiPriority w:val="99"/>
    <w:rsid w:val="000517C3"/>
    <w:pPr>
      <w:autoSpaceDE w:val="0"/>
      <w:autoSpaceDN w:val="0"/>
      <w:adjustRightInd w:val="0"/>
      <w:spacing w:before="60" w:line="121" w:lineRule="atLeast"/>
    </w:pPr>
    <w:rPr>
      <w:rFonts w:ascii="Verdana" w:eastAsia="Times New Roman" w:hAnsi="Verdana" w:cs="Arial"/>
      <w:szCs w:val="24"/>
    </w:rPr>
  </w:style>
  <w:style w:type="paragraph" w:customStyle="1" w:styleId="class292">
    <w:name w:val="class_292"/>
    <w:basedOn w:val="Normal"/>
    <w:rsid w:val="000517C3"/>
    <w:pPr>
      <w:spacing w:before="60" w:line="324" w:lineRule="auto"/>
    </w:pPr>
    <w:rPr>
      <w:rFonts w:ascii="Arial" w:eastAsia="Times New Roman" w:hAnsi="Arial" w:cs="Arial"/>
      <w:szCs w:val="24"/>
      <w:lang w:eastAsia="de-DE"/>
    </w:rPr>
  </w:style>
  <w:style w:type="character" w:styleId="FootnoteReference">
    <w:name w:val="footnote reference"/>
    <w:basedOn w:val="DefaultParagraphFont"/>
    <w:rsid w:val="000517C3"/>
    <w:rPr>
      <w:vertAlign w:val="superscript"/>
    </w:rPr>
  </w:style>
  <w:style w:type="paragraph" w:customStyle="1" w:styleId="Author">
    <w:name w:val="Author"/>
    <w:basedOn w:val="Normal"/>
    <w:next w:val="Normal"/>
    <w:rsid w:val="000517C3"/>
    <w:pPr>
      <w:tabs>
        <w:tab w:val="left" w:pos="1134"/>
      </w:tabs>
      <w:suppressAutoHyphens/>
      <w:spacing w:before="60" w:line="324" w:lineRule="auto"/>
      <w:jc w:val="center"/>
    </w:pPr>
    <w:rPr>
      <w:rFonts w:ascii="Arial" w:eastAsia="Times New Roman" w:hAnsi="Arial" w:cs="Arial"/>
      <w:sz w:val="18"/>
      <w:lang w:val="en-GB" w:eastAsia="de-DE"/>
    </w:rPr>
  </w:style>
  <w:style w:type="paragraph" w:customStyle="1" w:styleId="zellle">
    <w:name w:val="zellle"/>
    <w:basedOn w:val="Normal"/>
    <w:qFormat/>
    <w:rsid w:val="000517C3"/>
    <w:pPr>
      <w:spacing w:before="20" w:after="20" w:line="240" w:lineRule="auto"/>
      <w:jc w:val="center"/>
    </w:pPr>
    <w:rPr>
      <w:rFonts w:ascii="Arial Narrow" w:eastAsia="Times New Roman" w:hAnsi="Arial Narrow" w:cs="Arial"/>
      <w:sz w:val="18"/>
      <w:szCs w:val="18"/>
      <w:lang w:val="en-GB"/>
    </w:rPr>
  </w:style>
  <w:style w:type="character" w:customStyle="1" w:styleId="highlightedsearchterm">
    <w:name w:val="highlightedsearchterm"/>
    <w:basedOn w:val="DefaultParagraphFont"/>
    <w:rsid w:val="000517C3"/>
  </w:style>
  <w:style w:type="character" w:customStyle="1" w:styleId="hps">
    <w:name w:val="hps"/>
    <w:basedOn w:val="DefaultParagraphFont"/>
    <w:rsid w:val="000517C3"/>
  </w:style>
  <w:style w:type="character" w:customStyle="1" w:styleId="atn">
    <w:name w:val="atn"/>
    <w:basedOn w:val="DefaultParagraphFont"/>
    <w:rsid w:val="000517C3"/>
  </w:style>
  <w:style w:type="character" w:customStyle="1" w:styleId="alt-edited">
    <w:name w:val="alt-edited"/>
    <w:basedOn w:val="DefaultParagraphFont"/>
    <w:uiPriority w:val="99"/>
    <w:rsid w:val="000517C3"/>
  </w:style>
  <w:style w:type="character" w:customStyle="1" w:styleId="shorttext">
    <w:name w:val="short_text"/>
    <w:basedOn w:val="DefaultParagraphFont"/>
    <w:uiPriority w:val="99"/>
    <w:rsid w:val="000517C3"/>
  </w:style>
  <w:style w:type="paragraph" w:styleId="PlainText">
    <w:name w:val="Plain Text"/>
    <w:basedOn w:val="Normal"/>
    <w:link w:val="PlainTextChar"/>
    <w:rsid w:val="000517C3"/>
    <w:pPr>
      <w:spacing w:after="0" w:line="240" w:lineRule="auto"/>
    </w:pPr>
    <w:rPr>
      <w:rFonts w:ascii="Times New Roman" w:eastAsia="Times New Roman" w:hAnsi="Times New Roman"/>
      <w:noProof/>
      <w:sz w:val="20"/>
      <w:szCs w:val="20"/>
      <w:lang w:val="en-AU"/>
    </w:rPr>
  </w:style>
  <w:style w:type="character" w:customStyle="1" w:styleId="PlainTextChar">
    <w:name w:val="Plain Text Char"/>
    <w:basedOn w:val="DefaultParagraphFont"/>
    <w:link w:val="PlainText"/>
    <w:rsid w:val="000517C3"/>
    <w:rPr>
      <w:rFonts w:ascii="Times New Roman" w:eastAsia="Times New Roman" w:hAnsi="Times New Roman" w:cs="Times New Roman"/>
      <w:noProof/>
      <w:sz w:val="20"/>
      <w:szCs w:val="20"/>
      <w:lang w:val="en-AU"/>
    </w:rPr>
  </w:style>
  <w:style w:type="paragraph" w:customStyle="1" w:styleId="Style1">
    <w:name w:val="Style1"/>
    <w:basedOn w:val="Normal"/>
    <w:rsid w:val="000517C3"/>
    <w:pPr>
      <w:spacing w:after="0" w:line="240" w:lineRule="auto"/>
    </w:pPr>
    <w:rPr>
      <w:rFonts w:ascii="Times New Roman" w:eastAsia="Times New Roman" w:hAnsi="Times New Roman"/>
      <w:sz w:val="24"/>
      <w:szCs w:val="20"/>
      <w:lang w:val="sr-Cyrl-CS"/>
    </w:rPr>
  </w:style>
  <w:style w:type="paragraph" w:customStyle="1" w:styleId="Tabellenkopf">
    <w:name w:val="Tabellenkopf"/>
    <w:basedOn w:val="Normal"/>
    <w:rsid w:val="000517C3"/>
    <w:pPr>
      <w:spacing w:before="60" w:line="240" w:lineRule="auto"/>
      <w:jc w:val="left"/>
    </w:pPr>
    <w:rPr>
      <w:rFonts w:ascii="Arial" w:eastAsia="Times New Roman" w:hAnsi="Arial"/>
      <w:b/>
      <w:sz w:val="20"/>
      <w:szCs w:val="20"/>
      <w:lang w:eastAsia="de-DE"/>
    </w:rPr>
  </w:style>
  <w:style w:type="paragraph" w:customStyle="1" w:styleId="Tabellentext">
    <w:name w:val="Tabellentext"/>
    <w:basedOn w:val="Normal"/>
    <w:link w:val="TabellentextChar"/>
    <w:uiPriority w:val="99"/>
    <w:rsid w:val="000517C3"/>
    <w:pPr>
      <w:spacing w:before="40" w:after="40" w:line="240" w:lineRule="auto"/>
      <w:jc w:val="left"/>
    </w:pPr>
    <w:rPr>
      <w:rFonts w:ascii="Arial" w:eastAsia="Times New Roman" w:hAnsi="Arial"/>
      <w:sz w:val="20"/>
      <w:szCs w:val="20"/>
      <w:lang w:eastAsia="de-DE"/>
    </w:rPr>
  </w:style>
  <w:style w:type="character" w:customStyle="1" w:styleId="TabellentextChar">
    <w:name w:val="Tabellentext Char"/>
    <w:basedOn w:val="DefaultParagraphFont"/>
    <w:link w:val="Tabellentext"/>
    <w:uiPriority w:val="99"/>
    <w:rsid w:val="000517C3"/>
    <w:rPr>
      <w:rFonts w:ascii="Arial" w:eastAsia="Times New Roman" w:hAnsi="Arial" w:cs="Times New Roman"/>
      <w:sz w:val="20"/>
      <w:szCs w:val="20"/>
      <w:lang w:val="de-DE" w:eastAsia="de-DE"/>
    </w:rPr>
  </w:style>
  <w:style w:type="paragraph" w:customStyle="1" w:styleId="Titel-Deckblatt">
    <w:name w:val="Titel-Deckblatt"/>
    <w:basedOn w:val="Normal"/>
    <w:rsid w:val="000517C3"/>
    <w:pPr>
      <w:spacing w:before="120" w:after="0"/>
      <w:jc w:val="right"/>
    </w:pPr>
    <w:rPr>
      <w:rFonts w:ascii="Arial" w:eastAsia="Times" w:hAnsi="Arial"/>
      <w:b/>
      <w:sz w:val="48"/>
      <w:szCs w:val="20"/>
      <w:lang w:eastAsia="de-DE"/>
    </w:rPr>
  </w:style>
  <w:style w:type="paragraph" w:customStyle="1" w:styleId="Untertitel-Deckblatt">
    <w:name w:val="Untertitel-Deckblatt"/>
    <w:basedOn w:val="Titel-Deckblatt"/>
    <w:rsid w:val="000517C3"/>
    <w:rPr>
      <w:b w:val="0"/>
      <w:sz w:val="36"/>
    </w:rPr>
  </w:style>
  <w:style w:type="paragraph" w:customStyle="1" w:styleId="TabSpaltberschrift">
    <w:name w:val="TabSpaltÜberschrift"/>
    <w:basedOn w:val="Normal"/>
    <w:next w:val="Normal"/>
    <w:link w:val="TabSpaltberschriftZchn"/>
    <w:uiPriority w:val="99"/>
    <w:qFormat/>
    <w:rsid w:val="000517C3"/>
    <w:pPr>
      <w:spacing w:before="40" w:after="40" w:line="240" w:lineRule="auto"/>
      <w:jc w:val="left"/>
    </w:pPr>
    <w:rPr>
      <w:rFonts w:ascii="Cambria" w:hAnsi="Cambria"/>
      <w:b/>
    </w:rPr>
  </w:style>
  <w:style w:type="character" w:customStyle="1" w:styleId="TabSpaltberschriftZchn">
    <w:name w:val="TabSpaltÜberschrift Zchn"/>
    <w:link w:val="TabSpaltberschrift"/>
    <w:uiPriority w:val="99"/>
    <w:rsid w:val="000517C3"/>
    <w:rPr>
      <w:rFonts w:ascii="Cambria" w:eastAsia="Calibri" w:hAnsi="Cambria" w:cs="Times New Roman"/>
      <w:b/>
      <w:lang w:val="de-DE"/>
    </w:rPr>
  </w:style>
  <w:style w:type="paragraph" w:customStyle="1" w:styleId="TabKlein">
    <w:name w:val="TabKlein"/>
    <w:basedOn w:val="Normal"/>
    <w:link w:val="TabKleinZchn"/>
    <w:uiPriority w:val="99"/>
    <w:qFormat/>
    <w:rsid w:val="000517C3"/>
    <w:pPr>
      <w:spacing w:before="40" w:after="40" w:line="240" w:lineRule="auto"/>
      <w:jc w:val="left"/>
    </w:pPr>
    <w:rPr>
      <w:rFonts w:ascii="Calibri" w:hAnsi="Calibri"/>
      <w:sz w:val="18"/>
      <w:szCs w:val="18"/>
    </w:rPr>
  </w:style>
  <w:style w:type="character" w:customStyle="1" w:styleId="TabKleinZchn">
    <w:name w:val="TabKlein Zchn"/>
    <w:link w:val="TabKlein"/>
    <w:uiPriority w:val="99"/>
    <w:rsid w:val="000517C3"/>
    <w:rPr>
      <w:rFonts w:ascii="Calibri" w:eastAsia="Calibri" w:hAnsi="Calibri" w:cs="Times New Roman"/>
      <w:sz w:val="18"/>
      <w:szCs w:val="18"/>
      <w:lang w:val="de-DE"/>
    </w:rPr>
  </w:style>
  <w:style w:type="paragraph" w:customStyle="1" w:styleId="subhead">
    <w:name w:val="sub_head"/>
    <w:basedOn w:val="Normal"/>
    <w:uiPriority w:val="99"/>
    <w:rsid w:val="000517C3"/>
    <w:pPr>
      <w:spacing w:before="100" w:beforeAutospacing="1" w:after="100" w:afterAutospacing="1" w:line="240" w:lineRule="auto"/>
      <w:jc w:val="left"/>
    </w:pPr>
    <w:rPr>
      <w:rFonts w:ascii="Times New Roman" w:eastAsia="Times New Roman" w:hAnsi="Times New Roman"/>
      <w:sz w:val="24"/>
      <w:szCs w:val="24"/>
      <w:lang w:eastAsia="de-DE"/>
    </w:rPr>
  </w:style>
  <w:style w:type="paragraph" w:customStyle="1" w:styleId="naslov">
    <w:name w:val="naslov"/>
    <w:basedOn w:val="Normal"/>
    <w:rsid w:val="000517C3"/>
    <w:pPr>
      <w:spacing w:before="100" w:beforeAutospacing="1" w:after="100" w:afterAutospacing="1" w:line="240" w:lineRule="auto"/>
      <w:jc w:val="left"/>
    </w:pPr>
    <w:rPr>
      <w:rFonts w:ascii="Times New Roman" w:eastAsia="Times New Roman" w:hAnsi="Times New Roman"/>
      <w:sz w:val="24"/>
      <w:szCs w:val="24"/>
      <w:lang w:eastAsia="de-DE"/>
    </w:rPr>
  </w:style>
  <w:style w:type="paragraph" w:customStyle="1" w:styleId="podnaslov">
    <w:name w:val="pod_naslov"/>
    <w:basedOn w:val="Normal"/>
    <w:rsid w:val="000517C3"/>
    <w:pPr>
      <w:spacing w:before="100" w:beforeAutospacing="1" w:after="100" w:afterAutospacing="1" w:line="240" w:lineRule="auto"/>
      <w:jc w:val="left"/>
    </w:pPr>
    <w:rPr>
      <w:rFonts w:ascii="Times New Roman" w:eastAsia="Times New Roman" w:hAnsi="Times New Roman"/>
      <w:sz w:val="24"/>
      <w:szCs w:val="24"/>
      <w:lang w:eastAsia="de-DE"/>
    </w:rPr>
  </w:style>
  <w:style w:type="paragraph" w:customStyle="1" w:styleId="picture">
    <w:name w:val="picture"/>
    <w:basedOn w:val="Normal"/>
    <w:rsid w:val="000517C3"/>
    <w:pPr>
      <w:spacing w:before="100" w:beforeAutospacing="1" w:after="100" w:afterAutospacing="1" w:line="240" w:lineRule="auto"/>
      <w:jc w:val="left"/>
    </w:pPr>
    <w:rPr>
      <w:rFonts w:ascii="Times New Roman" w:eastAsia="Times New Roman" w:hAnsi="Times New Roman"/>
      <w:sz w:val="24"/>
      <w:szCs w:val="24"/>
      <w:lang w:eastAsia="de-DE"/>
    </w:rPr>
  </w:style>
  <w:style w:type="paragraph" w:customStyle="1" w:styleId="bodytext0">
    <w:name w:val="body_text"/>
    <w:basedOn w:val="Normal"/>
    <w:rsid w:val="000517C3"/>
    <w:pPr>
      <w:spacing w:before="100" w:beforeAutospacing="1" w:after="100" w:afterAutospacing="1" w:line="240" w:lineRule="auto"/>
      <w:jc w:val="left"/>
    </w:pPr>
    <w:rPr>
      <w:rFonts w:ascii="Times New Roman" w:eastAsia="Times New Roman" w:hAnsi="Times New Roman"/>
      <w:sz w:val="24"/>
      <w:szCs w:val="24"/>
      <w:lang w:eastAsia="de-DE"/>
    </w:rPr>
  </w:style>
  <w:style w:type="character" w:customStyle="1" w:styleId="cmpparseddate">
    <w:name w:val="cmp_parsed_date"/>
    <w:basedOn w:val="DefaultParagraphFont"/>
    <w:rsid w:val="000517C3"/>
  </w:style>
  <w:style w:type="paragraph" w:styleId="Salutation">
    <w:name w:val="Salutation"/>
    <w:basedOn w:val="Normal"/>
    <w:next w:val="Normal"/>
    <w:link w:val="SalutationChar"/>
    <w:rsid w:val="000517C3"/>
    <w:pPr>
      <w:spacing w:before="60" w:line="324" w:lineRule="auto"/>
    </w:pPr>
    <w:rPr>
      <w:rFonts w:ascii="Arial" w:eastAsia="Times New Roman" w:hAnsi="Arial" w:cs="Arial"/>
      <w:lang w:val="en-GB"/>
    </w:rPr>
  </w:style>
  <w:style w:type="character" w:customStyle="1" w:styleId="SalutationChar">
    <w:name w:val="Salutation Char"/>
    <w:basedOn w:val="DefaultParagraphFont"/>
    <w:link w:val="Salutation"/>
    <w:rsid w:val="000517C3"/>
    <w:rPr>
      <w:rFonts w:ascii="Arial" w:eastAsia="Times New Roman" w:hAnsi="Arial" w:cs="Arial"/>
      <w:lang w:val="en-GB"/>
    </w:rPr>
  </w:style>
  <w:style w:type="character" w:customStyle="1" w:styleId="notranslate">
    <w:name w:val="notranslate"/>
    <w:basedOn w:val="DefaultParagraphFont"/>
    <w:uiPriority w:val="99"/>
    <w:rsid w:val="000517C3"/>
  </w:style>
  <w:style w:type="character" w:customStyle="1" w:styleId="FontStyle35">
    <w:name w:val="Font Style35"/>
    <w:basedOn w:val="DefaultParagraphFont"/>
    <w:rsid w:val="000517C3"/>
    <w:rPr>
      <w:rFonts w:ascii="Times New Roman" w:hAnsi="Times New Roman" w:cs="Times New Roman"/>
      <w:b/>
      <w:bCs/>
      <w:sz w:val="18"/>
      <w:szCs w:val="18"/>
    </w:rPr>
  </w:style>
  <w:style w:type="character" w:customStyle="1" w:styleId="FontStyle34">
    <w:name w:val="Font Style34"/>
    <w:basedOn w:val="DefaultParagraphFont"/>
    <w:uiPriority w:val="99"/>
    <w:rsid w:val="000517C3"/>
    <w:rPr>
      <w:rFonts w:ascii="Times New Roman" w:hAnsi="Times New Roman" w:cs="Times New Roman"/>
      <w:sz w:val="18"/>
      <w:szCs w:val="18"/>
    </w:rPr>
  </w:style>
  <w:style w:type="paragraph" w:customStyle="1" w:styleId="Style2">
    <w:name w:val="Style2"/>
    <w:basedOn w:val="Normal"/>
    <w:uiPriority w:val="99"/>
    <w:rsid w:val="000517C3"/>
    <w:pPr>
      <w:widowControl w:val="0"/>
      <w:autoSpaceDE w:val="0"/>
      <w:autoSpaceDN w:val="0"/>
      <w:adjustRightInd w:val="0"/>
      <w:spacing w:after="0" w:line="240" w:lineRule="auto"/>
      <w:jc w:val="left"/>
    </w:pPr>
    <w:rPr>
      <w:rFonts w:ascii="Times New Roman" w:eastAsia="Times New Roman" w:hAnsi="Times New Roman"/>
      <w:sz w:val="24"/>
      <w:szCs w:val="24"/>
      <w:lang w:val="sr-Latn-CS" w:eastAsia="sr-Latn-CS"/>
    </w:rPr>
  </w:style>
  <w:style w:type="paragraph" w:customStyle="1" w:styleId="Style15">
    <w:name w:val="Style15"/>
    <w:basedOn w:val="Normal"/>
    <w:rsid w:val="000517C3"/>
    <w:pPr>
      <w:widowControl w:val="0"/>
      <w:autoSpaceDE w:val="0"/>
      <w:autoSpaceDN w:val="0"/>
      <w:adjustRightInd w:val="0"/>
      <w:spacing w:after="0" w:line="293" w:lineRule="exact"/>
      <w:ind w:firstLine="274"/>
      <w:jc w:val="left"/>
    </w:pPr>
    <w:rPr>
      <w:rFonts w:ascii="Calibri" w:eastAsia="Times New Roman" w:hAnsi="Calibri"/>
      <w:sz w:val="24"/>
      <w:szCs w:val="24"/>
      <w:lang w:val="en-US"/>
    </w:rPr>
  </w:style>
  <w:style w:type="paragraph" w:customStyle="1" w:styleId="Style16">
    <w:name w:val="Style16"/>
    <w:basedOn w:val="Normal"/>
    <w:rsid w:val="000517C3"/>
    <w:pPr>
      <w:widowControl w:val="0"/>
      <w:autoSpaceDE w:val="0"/>
      <w:autoSpaceDN w:val="0"/>
      <w:adjustRightInd w:val="0"/>
      <w:spacing w:after="0" w:line="293" w:lineRule="exact"/>
      <w:jc w:val="left"/>
    </w:pPr>
    <w:rPr>
      <w:rFonts w:ascii="Calibri" w:eastAsia="Times New Roman" w:hAnsi="Calibri"/>
      <w:sz w:val="24"/>
      <w:szCs w:val="24"/>
      <w:lang w:val="en-US"/>
    </w:rPr>
  </w:style>
  <w:style w:type="character" w:customStyle="1" w:styleId="FontStyle91">
    <w:name w:val="Font Style91"/>
    <w:basedOn w:val="DefaultParagraphFont"/>
    <w:rsid w:val="000517C3"/>
    <w:rPr>
      <w:rFonts w:ascii="Calibri" w:hAnsi="Calibri" w:cs="Calibri"/>
      <w:sz w:val="18"/>
      <w:szCs w:val="18"/>
    </w:rPr>
  </w:style>
  <w:style w:type="paragraph" w:customStyle="1" w:styleId="Style26">
    <w:name w:val="Style26"/>
    <w:basedOn w:val="Normal"/>
    <w:rsid w:val="000517C3"/>
    <w:pPr>
      <w:widowControl w:val="0"/>
      <w:autoSpaceDE w:val="0"/>
      <w:autoSpaceDN w:val="0"/>
      <w:adjustRightInd w:val="0"/>
      <w:spacing w:after="0" w:line="293" w:lineRule="exact"/>
      <w:ind w:firstLine="235"/>
    </w:pPr>
    <w:rPr>
      <w:rFonts w:ascii="Calibri" w:eastAsia="Times New Roman" w:hAnsi="Calibri"/>
      <w:sz w:val="24"/>
      <w:szCs w:val="24"/>
      <w:lang w:val="en-US"/>
    </w:rPr>
  </w:style>
  <w:style w:type="paragraph" w:customStyle="1" w:styleId="Style31">
    <w:name w:val="Style31"/>
    <w:basedOn w:val="Normal"/>
    <w:rsid w:val="000517C3"/>
    <w:pPr>
      <w:widowControl w:val="0"/>
      <w:autoSpaceDE w:val="0"/>
      <w:autoSpaceDN w:val="0"/>
      <w:adjustRightInd w:val="0"/>
      <w:spacing w:after="0" w:line="240" w:lineRule="auto"/>
    </w:pPr>
    <w:rPr>
      <w:rFonts w:ascii="Calibri" w:eastAsia="Times New Roman" w:hAnsi="Calibri"/>
      <w:sz w:val="24"/>
      <w:szCs w:val="24"/>
      <w:lang w:val="en-US"/>
    </w:rPr>
  </w:style>
  <w:style w:type="paragraph" w:customStyle="1" w:styleId="Tekst">
    <w:name w:val="Tekst"/>
    <w:basedOn w:val="Normal"/>
    <w:rsid w:val="000517C3"/>
    <w:pPr>
      <w:suppressAutoHyphens/>
      <w:spacing w:before="113" w:after="113" w:line="240" w:lineRule="auto"/>
      <w:ind w:firstLine="680"/>
    </w:pPr>
    <w:rPr>
      <w:rFonts w:ascii="Times New Roman" w:eastAsia="Lucida Sans Unicode" w:hAnsi="Times New Roman" w:cs="Tahoma"/>
      <w:sz w:val="24"/>
      <w:szCs w:val="24"/>
      <w:lang w:val="en-US" w:bidi="en-US"/>
    </w:rPr>
  </w:style>
  <w:style w:type="paragraph" w:styleId="z-TopofForm">
    <w:name w:val="HTML Top of Form"/>
    <w:basedOn w:val="Normal"/>
    <w:next w:val="Normal"/>
    <w:link w:val="z-TopofFormChar"/>
    <w:hidden/>
    <w:uiPriority w:val="99"/>
    <w:semiHidden/>
    <w:rsid w:val="000517C3"/>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0517C3"/>
    <w:rPr>
      <w:rFonts w:ascii="Arial" w:eastAsia="Times New Roman" w:hAnsi="Arial" w:cs="Arial"/>
      <w:vanish/>
      <w:sz w:val="16"/>
      <w:szCs w:val="16"/>
      <w:lang w:val="en-US"/>
    </w:rPr>
  </w:style>
  <w:style w:type="character" w:customStyle="1" w:styleId="gt-ft-text">
    <w:name w:val="gt-ft-text"/>
    <w:basedOn w:val="DefaultParagraphFont"/>
    <w:uiPriority w:val="99"/>
    <w:rsid w:val="000517C3"/>
  </w:style>
  <w:style w:type="paragraph" w:styleId="z-BottomofForm">
    <w:name w:val="HTML Bottom of Form"/>
    <w:basedOn w:val="Normal"/>
    <w:next w:val="Normal"/>
    <w:link w:val="z-BottomofFormChar"/>
    <w:hidden/>
    <w:uiPriority w:val="99"/>
    <w:semiHidden/>
    <w:rsid w:val="000517C3"/>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0517C3"/>
    <w:rPr>
      <w:rFonts w:ascii="Arial" w:eastAsia="Times New Roman" w:hAnsi="Arial" w:cs="Arial"/>
      <w:vanish/>
      <w:sz w:val="16"/>
      <w:szCs w:val="16"/>
      <w:lang w:val="en-US"/>
    </w:rPr>
  </w:style>
  <w:style w:type="paragraph" w:customStyle="1" w:styleId="Aufzhlung-1Ord">
    <w:name w:val="Aufzählung-1.Ord."/>
    <w:basedOn w:val="Normal"/>
    <w:uiPriority w:val="99"/>
    <w:rsid w:val="000517C3"/>
    <w:pPr>
      <w:numPr>
        <w:ilvl w:val="1"/>
        <w:numId w:val="7"/>
      </w:numPr>
      <w:spacing w:before="120" w:after="0"/>
      <w:jc w:val="left"/>
    </w:pPr>
    <w:rPr>
      <w:rFonts w:ascii="Book Antiqua" w:eastAsia="Times New Roman" w:hAnsi="Book Antiqua" w:cs="Book Antiqua"/>
      <w:lang w:eastAsia="de-DE"/>
    </w:rPr>
  </w:style>
  <w:style w:type="paragraph" w:styleId="BodyText2">
    <w:name w:val="Body Text 2"/>
    <w:basedOn w:val="Normal"/>
    <w:link w:val="BodyText2Char"/>
    <w:uiPriority w:val="99"/>
    <w:rsid w:val="000517C3"/>
    <w:pPr>
      <w:spacing w:after="0" w:line="240" w:lineRule="auto"/>
    </w:pPr>
    <w:rPr>
      <w:rFonts w:ascii="France_L" w:eastAsia="Times New Roman" w:hAnsi="France_L" w:cs="France_L"/>
      <w:sz w:val="24"/>
      <w:szCs w:val="24"/>
      <w:lang w:val="en-US"/>
    </w:rPr>
  </w:style>
  <w:style w:type="character" w:customStyle="1" w:styleId="BodyText2Char">
    <w:name w:val="Body Text 2 Char"/>
    <w:basedOn w:val="DefaultParagraphFont"/>
    <w:link w:val="BodyText2"/>
    <w:uiPriority w:val="99"/>
    <w:rsid w:val="000517C3"/>
    <w:rPr>
      <w:rFonts w:ascii="France_L" w:eastAsia="Times New Roman" w:hAnsi="France_L" w:cs="France_L"/>
      <w:sz w:val="24"/>
      <w:szCs w:val="24"/>
      <w:lang w:val="en-US"/>
    </w:rPr>
  </w:style>
  <w:style w:type="paragraph" w:customStyle="1" w:styleId="Style5">
    <w:name w:val="Style5"/>
    <w:basedOn w:val="Normal"/>
    <w:uiPriority w:val="99"/>
    <w:rsid w:val="000517C3"/>
    <w:pPr>
      <w:numPr>
        <w:numId w:val="8"/>
      </w:numPr>
      <w:spacing w:after="0" w:line="240" w:lineRule="auto"/>
    </w:pPr>
    <w:rPr>
      <w:rFonts w:ascii="Comic Sans MS" w:eastAsia="Times New Roman" w:hAnsi="Comic Sans MS" w:cs="Comic Sans MS"/>
      <w:sz w:val="20"/>
      <w:szCs w:val="20"/>
      <w:lang w:val="hr-HR"/>
    </w:rPr>
  </w:style>
  <w:style w:type="paragraph" w:customStyle="1" w:styleId="Char">
    <w:name w:val="Char"/>
    <w:basedOn w:val="Normal"/>
    <w:uiPriority w:val="99"/>
    <w:rsid w:val="000517C3"/>
    <w:pPr>
      <w:spacing w:after="160" w:line="240" w:lineRule="exact"/>
      <w:jc w:val="left"/>
    </w:pPr>
    <w:rPr>
      <w:rFonts w:ascii="Verdana" w:eastAsia="Times New Roman" w:hAnsi="Verdana" w:cs="Verdana"/>
      <w:sz w:val="20"/>
      <w:szCs w:val="20"/>
      <w:lang w:val="en-US"/>
    </w:rPr>
  </w:style>
  <w:style w:type="paragraph" w:customStyle="1" w:styleId="Stil1">
    <w:name w:val="Stil 1"/>
    <w:basedOn w:val="Normal"/>
    <w:next w:val="Normal"/>
    <w:uiPriority w:val="99"/>
    <w:rsid w:val="000517C3"/>
    <w:pPr>
      <w:keepNext/>
      <w:shd w:val="solid" w:color="auto" w:fill="auto"/>
      <w:spacing w:before="240" w:after="120" w:line="240" w:lineRule="auto"/>
    </w:pPr>
    <w:rPr>
      <w:rFonts w:ascii="Arial" w:eastAsia="Times New Roman" w:hAnsi="Arial" w:cs="Arial"/>
      <w:b/>
      <w:bCs/>
      <w:kern w:val="32"/>
      <w:sz w:val="40"/>
      <w:szCs w:val="40"/>
      <w:lang w:val="en-US"/>
    </w:rPr>
  </w:style>
  <w:style w:type="paragraph" w:customStyle="1" w:styleId="Stil2">
    <w:name w:val="Stil 2"/>
    <w:basedOn w:val="Normal"/>
    <w:next w:val="Hang127"/>
    <w:uiPriority w:val="99"/>
    <w:rsid w:val="000517C3"/>
    <w:pPr>
      <w:keepNext/>
      <w:pBdr>
        <w:bottom w:val="single" w:sz="6" w:space="1" w:color="auto"/>
      </w:pBdr>
      <w:spacing w:before="480" w:after="360" w:line="240" w:lineRule="auto"/>
      <w:ind w:left="720"/>
    </w:pPr>
    <w:rPr>
      <w:rFonts w:ascii="Arial" w:eastAsia="Times New Roman" w:hAnsi="Arial" w:cs="Arial"/>
      <w:b/>
      <w:bCs/>
      <w:i/>
      <w:iCs/>
      <w:kern w:val="32"/>
      <w:sz w:val="32"/>
      <w:szCs w:val="32"/>
      <w:lang w:val="en-US"/>
    </w:rPr>
  </w:style>
  <w:style w:type="paragraph" w:customStyle="1" w:styleId="Hang127">
    <w:name w:val="Hang 1.27"/>
    <w:basedOn w:val="Normal"/>
    <w:link w:val="Hang127Char"/>
    <w:rsid w:val="000517C3"/>
    <w:pPr>
      <w:spacing w:after="120" w:line="240" w:lineRule="auto"/>
      <w:ind w:left="720" w:hanging="720"/>
    </w:pPr>
    <w:rPr>
      <w:rFonts w:ascii="Times New Roman" w:eastAsia="Times New Roman" w:hAnsi="Times New Roman"/>
      <w:sz w:val="20"/>
      <w:szCs w:val="20"/>
      <w:lang w:val="hr-HR"/>
    </w:rPr>
  </w:style>
  <w:style w:type="character" w:customStyle="1" w:styleId="Hang127Char">
    <w:name w:val="Hang 1.27 Char"/>
    <w:basedOn w:val="DefaultParagraphFont"/>
    <w:link w:val="Hang127"/>
    <w:locked/>
    <w:rsid w:val="000517C3"/>
    <w:rPr>
      <w:rFonts w:ascii="Times New Roman" w:eastAsia="Times New Roman" w:hAnsi="Times New Roman" w:cs="Times New Roman"/>
      <w:sz w:val="20"/>
      <w:szCs w:val="20"/>
      <w:lang w:val="hr-HR"/>
    </w:rPr>
  </w:style>
  <w:style w:type="paragraph" w:customStyle="1" w:styleId="Stil3">
    <w:name w:val="Stil 3"/>
    <w:basedOn w:val="Normal"/>
    <w:next w:val="Hang127"/>
    <w:uiPriority w:val="99"/>
    <w:rsid w:val="000517C3"/>
    <w:pPr>
      <w:keepNext/>
      <w:spacing w:before="480" w:after="360" w:line="240" w:lineRule="auto"/>
      <w:ind w:left="720"/>
    </w:pPr>
    <w:rPr>
      <w:rFonts w:ascii="Times New Roman" w:eastAsia="Times New Roman" w:hAnsi="Times New Roman"/>
      <w:b/>
      <w:bCs/>
      <w:sz w:val="24"/>
      <w:szCs w:val="24"/>
      <w:lang w:val="en-US"/>
    </w:rPr>
  </w:style>
  <w:style w:type="paragraph" w:customStyle="1" w:styleId="Stil4">
    <w:name w:val="Stil 4"/>
    <w:basedOn w:val="Normal"/>
    <w:next w:val="Hang127"/>
    <w:uiPriority w:val="99"/>
    <w:rsid w:val="000517C3"/>
    <w:pPr>
      <w:keepNext/>
      <w:spacing w:before="480" w:after="360" w:line="240" w:lineRule="auto"/>
      <w:ind w:left="720"/>
    </w:pPr>
    <w:rPr>
      <w:rFonts w:ascii="Times New Roman" w:eastAsia="Times New Roman" w:hAnsi="Times New Roman"/>
      <w:b/>
      <w:bCs/>
      <w:i/>
      <w:iCs/>
      <w:sz w:val="20"/>
      <w:szCs w:val="20"/>
      <w:lang w:val="en-US"/>
    </w:rPr>
  </w:style>
  <w:style w:type="paragraph" w:styleId="TOC4">
    <w:name w:val="toc 4"/>
    <w:basedOn w:val="Normal"/>
    <w:next w:val="Normal"/>
    <w:autoRedefine/>
    <w:uiPriority w:val="99"/>
    <w:rsid w:val="000517C3"/>
    <w:pPr>
      <w:spacing w:after="0" w:line="240" w:lineRule="auto"/>
      <w:ind w:left="600"/>
      <w:jc w:val="left"/>
    </w:pPr>
    <w:rPr>
      <w:rFonts w:ascii="Times New Roman" w:eastAsia="Times New Roman" w:hAnsi="Times New Roman"/>
      <w:sz w:val="18"/>
      <w:szCs w:val="18"/>
      <w:lang w:val="en-US"/>
    </w:rPr>
  </w:style>
  <w:style w:type="paragraph" w:styleId="TOC5">
    <w:name w:val="toc 5"/>
    <w:basedOn w:val="Normal"/>
    <w:next w:val="Normal"/>
    <w:autoRedefine/>
    <w:uiPriority w:val="99"/>
    <w:rsid w:val="000517C3"/>
    <w:pPr>
      <w:spacing w:after="0" w:line="240" w:lineRule="auto"/>
      <w:ind w:left="800"/>
      <w:jc w:val="left"/>
    </w:pPr>
    <w:rPr>
      <w:rFonts w:ascii="Times New Roman" w:eastAsia="Times New Roman" w:hAnsi="Times New Roman"/>
      <w:sz w:val="18"/>
      <w:szCs w:val="18"/>
      <w:lang w:val="en-US"/>
    </w:rPr>
  </w:style>
  <w:style w:type="paragraph" w:styleId="TOC6">
    <w:name w:val="toc 6"/>
    <w:basedOn w:val="Normal"/>
    <w:next w:val="Normal"/>
    <w:autoRedefine/>
    <w:uiPriority w:val="99"/>
    <w:rsid w:val="000517C3"/>
    <w:pPr>
      <w:spacing w:after="0" w:line="240" w:lineRule="auto"/>
      <w:ind w:left="1000"/>
      <w:jc w:val="left"/>
    </w:pPr>
    <w:rPr>
      <w:rFonts w:ascii="Times New Roman" w:eastAsia="Times New Roman" w:hAnsi="Times New Roman"/>
      <w:sz w:val="18"/>
      <w:szCs w:val="18"/>
      <w:lang w:val="en-US"/>
    </w:rPr>
  </w:style>
  <w:style w:type="paragraph" w:styleId="TOC7">
    <w:name w:val="toc 7"/>
    <w:basedOn w:val="Normal"/>
    <w:next w:val="Normal"/>
    <w:autoRedefine/>
    <w:uiPriority w:val="99"/>
    <w:rsid w:val="000517C3"/>
    <w:pPr>
      <w:spacing w:after="0" w:line="240" w:lineRule="auto"/>
      <w:ind w:left="1200"/>
      <w:jc w:val="left"/>
    </w:pPr>
    <w:rPr>
      <w:rFonts w:ascii="Times New Roman" w:eastAsia="Times New Roman" w:hAnsi="Times New Roman"/>
      <w:sz w:val="18"/>
      <w:szCs w:val="18"/>
      <w:lang w:val="en-US"/>
    </w:rPr>
  </w:style>
  <w:style w:type="paragraph" w:styleId="TOC8">
    <w:name w:val="toc 8"/>
    <w:basedOn w:val="Normal"/>
    <w:next w:val="Normal"/>
    <w:autoRedefine/>
    <w:uiPriority w:val="99"/>
    <w:rsid w:val="000517C3"/>
    <w:pPr>
      <w:spacing w:after="0" w:line="240" w:lineRule="auto"/>
      <w:ind w:left="1400"/>
      <w:jc w:val="left"/>
    </w:pPr>
    <w:rPr>
      <w:rFonts w:ascii="Times New Roman" w:eastAsia="Times New Roman" w:hAnsi="Times New Roman"/>
      <w:sz w:val="18"/>
      <w:szCs w:val="18"/>
      <w:lang w:val="en-US"/>
    </w:rPr>
  </w:style>
  <w:style w:type="paragraph" w:styleId="TOC9">
    <w:name w:val="toc 9"/>
    <w:basedOn w:val="Normal"/>
    <w:next w:val="Normal"/>
    <w:autoRedefine/>
    <w:uiPriority w:val="39"/>
    <w:rsid w:val="000517C3"/>
    <w:pPr>
      <w:spacing w:after="0" w:line="240" w:lineRule="auto"/>
      <w:ind w:left="1600"/>
      <w:jc w:val="left"/>
    </w:pPr>
    <w:rPr>
      <w:rFonts w:ascii="Times New Roman" w:eastAsia="Times New Roman" w:hAnsi="Times New Roman"/>
      <w:sz w:val="18"/>
      <w:szCs w:val="18"/>
      <w:lang w:val="en-US"/>
    </w:rPr>
  </w:style>
  <w:style w:type="paragraph" w:styleId="Index1">
    <w:name w:val="index 1"/>
    <w:basedOn w:val="Normal"/>
    <w:next w:val="Normal"/>
    <w:autoRedefine/>
    <w:uiPriority w:val="99"/>
    <w:semiHidden/>
    <w:rsid w:val="000517C3"/>
    <w:pPr>
      <w:spacing w:after="0" w:line="240" w:lineRule="auto"/>
      <w:ind w:left="200" w:hanging="200"/>
    </w:pPr>
    <w:rPr>
      <w:rFonts w:ascii="Times New Roman" w:eastAsia="Times New Roman" w:hAnsi="Times New Roman"/>
      <w:sz w:val="20"/>
      <w:szCs w:val="20"/>
      <w:lang w:val="en-US"/>
    </w:rPr>
  </w:style>
  <w:style w:type="paragraph" w:customStyle="1" w:styleId="xl24">
    <w:name w:val="xl24"/>
    <w:basedOn w:val="Normal"/>
    <w:uiPriority w:val="99"/>
    <w:rsid w:val="00051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25">
    <w:name w:val="xl25"/>
    <w:basedOn w:val="Normal"/>
    <w:uiPriority w:val="99"/>
    <w:rsid w:val="00051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26">
    <w:name w:val="xl26"/>
    <w:basedOn w:val="Normal"/>
    <w:uiPriority w:val="99"/>
    <w:rsid w:val="00051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27">
    <w:name w:val="xl27"/>
    <w:basedOn w:val="Normal"/>
    <w:uiPriority w:val="99"/>
    <w:rsid w:val="00051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28">
    <w:name w:val="xl28"/>
    <w:basedOn w:val="Normal"/>
    <w:uiPriority w:val="99"/>
    <w:rsid w:val="00051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29">
    <w:name w:val="xl29"/>
    <w:basedOn w:val="Normal"/>
    <w:uiPriority w:val="99"/>
    <w:rsid w:val="00051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xl30">
    <w:name w:val="xl30"/>
    <w:basedOn w:val="Normal"/>
    <w:uiPriority w:val="99"/>
    <w:rsid w:val="000517C3"/>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31">
    <w:name w:val="xl31"/>
    <w:basedOn w:val="Normal"/>
    <w:uiPriority w:val="99"/>
    <w:rsid w:val="000517C3"/>
    <w:pPr>
      <w:pBdr>
        <w:top w:val="single" w:sz="4" w:space="0" w:color="auto"/>
        <w:bottom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32">
    <w:name w:val="xl32"/>
    <w:basedOn w:val="Normal"/>
    <w:uiPriority w:val="99"/>
    <w:rsid w:val="000517C3"/>
    <w:pPr>
      <w:pBdr>
        <w:top w:val="single" w:sz="4" w:space="0" w:color="auto"/>
        <w:bottom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33">
    <w:name w:val="xl33"/>
    <w:basedOn w:val="Normal"/>
    <w:uiPriority w:val="99"/>
    <w:rsid w:val="000517C3"/>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34">
    <w:name w:val="xl34"/>
    <w:basedOn w:val="Normal"/>
    <w:uiPriority w:val="99"/>
    <w:rsid w:val="000517C3"/>
    <w:pPr>
      <w:pBdr>
        <w:top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b/>
      <w:bCs/>
      <w:sz w:val="24"/>
      <w:szCs w:val="24"/>
      <w:lang w:val="en-US"/>
    </w:rPr>
  </w:style>
  <w:style w:type="paragraph" w:customStyle="1" w:styleId="xl35">
    <w:name w:val="xl35"/>
    <w:basedOn w:val="Normal"/>
    <w:uiPriority w:val="99"/>
    <w:rsid w:val="000517C3"/>
    <w:pPr>
      <w:pBdr>
        <w:right w:val="single" w:sz="4" w:space="0" w:color="auto"/>
      </w:pBdr>
      <w:spacing w:before="100" w:beforeAutospacing="1" w:after="100" w:afterAutospacing="1" w:line="240" w:lineRule="auto"/>
      <w:jc w:val="center"/>
    </w:pPr>
    <w:rPr>
      <w:rFonts w:ascii="Arial Unicode MS" w:eastAsia="Times New Roman" w:hAnsi="Times New Roman" w:cs="Arial Unicode MS"/>
      <w:sz w:val="24"/>
      <w:szCs w:val="24"/>
      <w:lang w:val="en-US"/>
    </w:rPr>
  </w:style>
  <w:style w:type="paragraph" w:customStyle="1" w:styleId="xl36">
    <w:name w:val="xl36"/>
    <w:basedOn w:val="Normal"/>
    <w:uiPriority w:val="99"/>
    <w:rsid w:val="000517C3"/>
    <w:pPr>
      <w:pBdr>
        <w:left w:val="single" w:sz="4" w:space="0" w:color="auto"/>
        <w:right w:val="single" w:sz="4" w:space="0" w:color="auto"/>
      </w:pBdr>
      <w:spacing w:before="100" w:beforeAutospacing="1" w:after="100" w:afterAutospacing="1" w:line="240" w:lineRule="auto"/>
      <w:jc w:val="center"/>
    </w:pPr>
    <w:rPr>
      <w:rFonts w:ascii="Arial Unicode MS" w:eastAsia="Times New Roman" w:hAnsi="Times New Roman" w:cs="Arial Unicode MS"/>
      <w:sz w:val="24"/>
      <w:szCs w:val="24"/>
      <w:lang w:val="en-US"/>
    </w:rPr>
  </w:style>
  <w:style w:type="paragraph" w:customStyle="1" w:styleId="xl37">
    <w:name w:val="xl37"/>
    <w:basedOn w:val="Normal"/>
    <w:uiPriority w:val="99"/>
    <w:rsid w:val="000517C3"/>
    <w:pPr>
      <w:pBdr>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38">
    <w:name w:val="xl38"/>
    <w:basedOn w:val="Normal"/>
    <w:uiPriority w:val="99"/>
    <w:rsid w:val="000517C3"/>
    <w:pPr>
      <w:pBdr>
        <w:left w:val="single" w:sz="4" w:space="0" w:color="auto"/>
        <w:bottom w:val="double" w:sz="6"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39">
    <w:name w:val="xl39"/>
    <w:basedOn w:val="Normal"/>
    <w:uiPriority w:val="99"/>
    <w:rsid w:val="000517C3"/>
    <w:pPr>
      <w:pBdr>
        <w:top w:val="single" w:sz="4" w:space="0" w:color="auto"/>
        <w:bottom w:val="double" w:sz="6" w:space="0" w:color="auto"/>
      </w:pBdr>
      <w:spacing w:before="100" w:beforeAutospacing="1" w:after="100" w:afterAutospacing="1" w:line="240" w:lineRule="auto"/>
      <w:jc w:val="center"/>
    </w:pPr>
    <w:rPr>
      <w:rFonts w:ascii="Arial Unicode MS" w:eastAsia="Times New Roman" w:hAnsi="Times New Roman" w:cs="Arial Unicode MS"/>
      <w:sz w:val="24"/>
      <w:szCs w:val="24"/>
      <w:lang w:val="en-US"/>
    </w:rPr>
  </w:style>
  <w:style w:type="paragraph" w:customStyle="1" w:styleId="xl40">
    <w:name w:val="xl40"/>
    <w:basedOn w:val="Normal"/>
    <w:uiPriority w:val="99"/>
    <w:rsid w:val="000517C3"/>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41">
    <w:name w:val="xl41"/>
    <w:basedOn w:val="Normal"/>
    <w:uiPriority w:val="99"/>
    <w:rsid w:val="000517C3"/>
    <w:pPr>
      <w:pBdr>
        <w:top w:val="single" w:sz="4" w:space="0" w:color="auto"/>
        <w:left w:val="single" w:sz="4" w:space="0" w:color="auto"/>
        <w:bottom w:val="double" w:sz="6"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42">
    <w:name w:val="xl42"/>
    <w:basedOn w:val="Normal"/>
    <w:uiPriority w:val="99"/>
    <w:rsid w:val="000517C3"/>
    <w:pPr>
      <w:pBdr>
        <w:top w:val="single" w:sz="4" w:space="0" w:color="auto"/>
        <w:bottom w:val="double" w:sz="6"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43">
    <w:name w:val="xl43"/>
    <w:basedOn w:val="Normal"/>
    <w:uiPriority w:val="99"/>
    <w:rsid w:val="000517C3"/>
    <w:pPr>
      <w:pBdr>
        <w:top w:val="single" w:sz="4" w:space="0" w:color="auto"/>
        <w:bottom w:val="double" w:sz="6" w:space="0" w:color="auto"/>
        <w:right w:val="single" w:sz="4"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44">
    <w:name w:val="xl44"/>
    <w:basedOn w:val="Normal"/>
    <w:uiPriority w:val="99"/>
    <w:rsid w:val="00051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45">
    <w:name w:val="xl45"/>
    <w:basedOn w:val="Normal"/>
    <w:uiPriority w:val="99"/>
    <w:rsid w:val="000517C3"/>
    <w:pPr>
      <w:pBdr>
        <w:left w:val="single" w:sz="4" w:space="0" w:color="auto"/>
        <w:bottom w:val="single" w:sz="4" w:space="0" w:color="auto"/>
        <w:right w:val="single" w:sz="4" w:space="0" w:color="auto"/>
      </w:pBdr>
      <w:spacing w:before="100" w:beforeAutospacing="1" w:after="100" w:afterAutospacing="1" w:line="240" w:lineRule="auto"/>
      <w:jc w:val="left"/>
    </w:pPr>
    <w:rPr>
      <w:rFonts w:ascii="Arial Unicode MS" w:eastAsia="Times New Roman" w:hAnsi="Times New Roman" w:cs="Arial Unicode MS"/>
      <w:sz w:val="24"/>
      <w:szCs w:val="24"/>
      <w:lang w:val="en-US"/>
    </w:rPr>
  </w:style>
  <w:style w:type="paragraph" w:customStyle="1" w:styleId="xl46">
    <w:name w:val="xl46"/>
    <w:basedOn w:val="Normal"/>
    <w:uiPriority w:val="99"/>
    <w:rsid w:val="000517C3"/>
    <w:pPr>
      <w:spacing w:before="100" w:beforeAutospacing="1" w:after="100" w:afterAutospacing="1" w:line="240" w:lineRule="auto"/>
      <w:jc w:val="left"/>
    </w:pPr>
    <w:rPr>
      <w:rFonts w:ascii="Times New Roman" w:eastAsia="Times New Roman" w:hAnsi="Times New Roman"/>
      <w:sz w:val="24"/>
      <w:szCs w:val="24"/>
      <w:lang w:val="en-US"/>
    </w:rPr>
  </w:style>
  <w:style w:type="paragraph" w:customStyle="1" w:styleId="Hang07">
    <w:name w:val="Hang 07"/>
    <w:basedOn w:val="Normal"/>
    <w:uiPriority w:val="99"/>
    <w:rsid w:val="000517C3"/>
    <w:pPr>
      <w:overflowPunct w:val="0"/>
      <w:autoSpaceDE w:val="0"/>
      <w:autoSpaceDN w:val="0"/>
      <w:adjustRightInd w:val="0"/>
      <w:spacing w:after="0" w:line="240" w:lineRule="auto"/>
      <w:ind w:left="397" w:hanging="397"/>
      <w:textAlignment w:val="baseline"/>
    </w:pPr>
    <w:rPr>
      <w:rFonts w:ascii="AriYU" w:eastAsia="Times New Roman" w:hAnsi="AriYU" w:cs="AriYU"/>
      <w:sz w:val="20"/>
      <w:szCs w:val="20"/>
      <w:lang w:val="en-US" w:eastAsia="zh-CN"/>
    </w:rPr>
  </w:style>
  <w:style w:type="paragraph" w:styleId="BodyTextIndent2">
    <w:name w:val="Body Text Indent 2"/>
    <w:basedOn w:val="Normal"/>
    <w:link w:val="BodyTextIndent2Char"/>
    <w:uiPriority w:val="99"/>
    <w:rsid w:val="000517C3"/>
    <w:pPr>
      <w:spacing w:after="0" w:line="240" w:lineRule="auto"/>
      <w:ind w:left="720"/>
    </w:pPr>
    <w:rPr>
      <w:rFonts w:ascii="Times New Roman" w:eastAsia="Times New Roman" w:hAnsi="Times New Roman"/>
      <w:sz w:val="20"/>
      <w:szCs w:val="20"/>
      <w:lang w:val="en-US"/>
    </w:rPr>
  </w:style>
  <w:style w:type="character" w:customStyle="1" w:styleId="BodyTextIndent2Char">
    <w:name w:val="Body Text Indent 2 Char"/>
    <w:basedOn w:val="DefaultParagraphFont"/>
    <w:link w:val="BodyTextIndent2"/>
    <w:uiPriority w:val="99"/>
    <w:rsid w:val="000517C3"/>
    <w:rPr>
      <w:rFonts w:ascii="Times New Roman" w:eastAsia="Times New Roman" w:hAnsi="Times New Roman" w:cs="Times New Roman"/>
      <w:sz w:val="20"/>
      <w:szCs w:val="20"/>
      <w:lang w:val="en-US"/>
    </w:rPr>
  </w:style>
  <w:style w:type="paragraph" w:customStyle="1" w:styleId="xl47">
    <w:name w:val="xl47"/>
    <w:basedOn w:val="Normal"/>
    <w:uiPriority w:val="99"/>
    <w:rsid w:val="000517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8">
    <w:name w:val="xl48"/>
    <w:basedOn w:val="Normal"/>
    <w:uiPriority w:val="99"/>
    <w:rsid w:val="000517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val="en-US"/>
    </w:rPr>
  </w:style>
  <w:style w:type="paragraph" w:customStyle="1" w:styleId="xl49">
    <w:name w:val="xl49"/>
    <w:basedOn w:val="Normal"/>
    <w:uiPriority w:val="99"/>
    <w:rsid w:val="00051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en-US"/>
    </w:rPr>
  </w:style>
  <w:style w:type="paragraph" w:customStyle="1" w:styleId="Hang127CharCharChar">
    <w:name w:val="Hang 1.27 Char Char Char"/>
    <w:basedOn w:val="Normal"/>
    <w:link w:val="Hang127CharCharCharChar"/>
    <w:uiPriority w:val="99"/>
    <w:rsid w:val="000517C3"/>
    <w:pPr>
      <w:overflowPunct w:val="0"/>
      <w:autoSpaceDE w:val="0"/>
      <w:autoSpaceDN w:val="0"/>
      <w:adjustRightInd w:val="0"/>
      <w:spacing w:after="120" w:line="240" w:lineRule="auto"/>
      <w:ind w:left="720" w:hanging="720"/>
      <w:textAlignment w:val="baseline"/>
    </w:pPr>
    <w:rPr>
      <w:rFonts w:ascii="Times New Roman" w:eastAsia="Batang" w:hAnsi="Times New Roman"/>
      <w:sz w:val="20"/>
      <w:szCs w:val="20"/>
      <w:lang w:val="en-US"/>
    </w:rPr>
  </w:style>
  <w:style w:type="character" w:customStyle="1" w:styleId="Hang127CharCharCharChar">
    <w:name w:val="Hang 1.27 Char Char Char Char"/>
    <w:basedOn w:val="DefaultParagraphFont"/>
    <w:link w:val="Hang127CharCharChar"/>
    <w:uiPriority w:val="99"/>
    <w:locked/>
    <w:rsid w:val="000517C3"/>
    <w:rPr>
      <w:rFonts w:ascii="Times New Roman" w:eastAsia="Batang" w:hAnsi="Times New Roman" w:cs="Times New Roman"/>
      <w:sz w:val="20"/>
      <w:szCs w:val="20"/>
      <w:lang w:val="en-US"/>
    </w:rPr>
  </w:style>
  <w:style w:type="paragraph" w:styleId="DocumentMap">
    <w:name w:val="Document Map"/>
    <w:basedOn w:val="Normal"/>
    <w:link w:val="DocumentMapChar"/>
    <w:uiPriority w:val="99"/>
    <w:semiHidden/>
    <w:rsid w:val="000517C3"/>
    <w:pPr>
      <w:shd w:val="clear" w:color="auto" w:fill="000080"/>
      <w:spacing w:after="0" w:line="240" w:lineRule="auto"/>
      <w:jc w:val="left"/>
    </w:pPr>
    <w:rPr>
      <w:rFonts w:ascii="Tahoma" w:eastAsia="Times New Roman" w:hAnsi="Tahoma" w:cs="Tahoma"/>
      <w:b/>
      <w:bCs/>
      <w:noProof/>
      <w:sz w:val="20"/>
      <w:szCs w:val="20"/>
      <w:lang w:val="sr-Cyrl-CS"/>
    </w:rPr>
  </w:style>
  <w:style w:type="character" w:customStyle="1" w:styleId="DocumentMapChar">
    <w:name w:val="Document Map Char"/>
    <w:basedOn w:val="DefaultParagraphFont"/>
    <w:link w:val="DocumentMap"/>
    <w:uiPriority w:val="99"/>
    <w:semiHidden/>
    <w:rsid w:val="000517C3"/>
    <w:rPr>
      <w:rFonts w:ascii="Tahoma" w:eastAsia="Times New Roman" w:hAnsi="Tahoma" w:cs="Tahoma"/>
      <w:b/>
      <w:bCs/>
      <w:noProof/>
      <w:sz w:val="20"/>
      <w:szCs w:val="20"/>
      <w:shd w:val="clear" w:color="auto" w:fill="000080"/>
      <w:lang w:val="sr-Cyrl-CS"/>
    </w:rPr>
  </w:style>
  <w:style w:type="paragraph" w:styleId="BodyText3">
    <w:name w:val="Body Text 3"/>
    <w:basedOn w:val="Normal"/>
    <w:link w:val="BodyText3Char"/>
    <w:uiPriority w:val="99"/>
    <w:rsid w:val="000517C3"/>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0517C3"/>
    <w:rPr>
      <w:rFonts w:ascii="Times New Roman" w:eastAsia="Times New Roman" w:hAnsi="Times New Roman" w:cs="Times New Roman"/>
      <w:sz w:val="16"/>
      <w:szCs w:val="16"/>
      <w:lang w:val="en-US"/>
    </w:rPr>
  </w:style>
  <w:style w:type="paragraph" w:styleId="List2">
    <w:name w:val="List 2"/>
    <w:aliases w:val="List 2 Char Char"/>
    <w:basedOn w:val="Normal"/>
    <w:link w:val="List2Char"/>
    <w:uiPriority w:val="99"/>
    <w:rsid w:val="000517C3"/>
    <w:pPr>
      <w:overflowPunct w:val="0"/>
      <w:autoSpaceDE w:val="0"/>
      <w:autoSpaceDN w:val="0"/>
      <w:adjustRightInd w:val="0"/>
      <w:spacing w:after="0" w:line="240" w:lineRule="auto"/>
      <w:ind w:left="566" w:hanging="283"/>
      <w:jc w:val="left"/>
      <w:textAlignment w:val="baseline"/>
    </w:pPr>
    <w:rPr>
      <w:rFonts w:ascii="Tms Rmn" w:eastAsia="Times New Roman" w:hAnsi="Tms Rmn" w:cs="Tms Rmn"/>
      <w:noProof/>
      <w:sz w:val="24"/>
      <w:szCs w:val="24"/>
      <w:lang w:val="en-US"/>
      <w14:shadow w14:blurRad="50800" w14:dist="38100" w14:dir="2700000" w14:sx="100000" w14:sy="100000" w14:kx="0" w14:ky="0" w14:algn="tl">
        <w14:srgbClr w14:val="000000">
          <w14:alpha w14:val="60000"/>
        </w14:srgbClr>
      </w14:shadow>
    </w:rPr>
  </w:style>
  <w:style w:type="character" w:customStyle="1" w:styleId="List2Char">
    <w:name w:val="List 2 Char"/>
    <w:aliases w:val="List 2 Char Char Char"/>
    <w:basedOn w:val="DefaultParagraphFont"/>
    <w:link w:val="List2"/>
    <w:uiPriority w:val="99"/>
    <w:locked/>
    <w:rsid w:val="000517C3"/>
    <w:rPr>
      <w:rFonts w:ascii="Tms Rmn" w:eastAsia="Times New Roman" w:hAnsi="Tms Rmn" w:cs="Tms Rmn"/>
      <w:noProof/>
      <w:sz w:val="24"/>
      <w:szCs w:val="24"/>
      <w:lang w:val="en-US"/>
      <w14:shadow w14:blurRad="50800" w14:dist="38100" w14:dir="2700000" w14:sx="100000" w14:sy="100000" w14:kx="0" w14:ky="0" w14:algn="tl">
        <w14:srgbClr w14:val="000000">
          <w14:alpha w14:val="60000"/>
        </w14:srgbClr>
      </w14:shadow>
    </w:rPr>
  </w:style>
  <w:style w:type="character" w:customStyle="1" w:styleId="Hang127Char2">
    <w:name w:val="Hang 1.27 Char2"/>
    <w:basedOn w:val="DefaultParagraphFont"/>
    <w:uiPriority w:val="99"/>
    <w:rsid w:val="000517C3"/>
    <w:rPr>
      <w:lang w:val="hr-HR" w:eastAsia="en-US"/>
    </w:rPr>
  </w:style>
  <w:style w:type="paragraph" w:customStyle="1" w:styleId="font5">
    <w:name w:val="font5"/>
    <w:basedOn w:val="Normal"/>
    <w:uiPriority w:val="99"/>
    <w:rsid w:val="000517C3"/>
    <w:pPr>
      <w:spacing w:before="100" w:beforeAutospacing="1" w:after="100" w:afterAutospacing="1" w:line="240" w:lineRule="auto"/>
      <w:jc w:val="left"/>
    </w:pPr>
    <w:rPr>
      <w:rFonts w:ascii="Times New Roman" w:eastAsia="Times New Roman" w:hAnsi="Times New Roman"/>
      <w:sz w:val="20"/>
      <w:szCs w:val="20"/>
      <w:lang w:val="sr-Latn-CS" w:eastAsia="sr-Latn-CS"/>
    </w:rPr>
  </w:style>
  <w:style w:type="paragraph" w:customStyle="1" w:styleId="font6">
    <w:name w:val="font6"/>
    <w:basedOn w:val="Normal"/>
    <w:uiPriority w:val="99"/>
    <w:rsid w:val="000517C3"/>
    <w:pPr>
      <w:spacing w:before="100" w:beforeAutospacing="1" w:after="100" w:afterAutospacing="1" w:line="240" w:lineRule="auto"/>
      <w:jc w:val="left"/>
    </w:pPr>
    <w:rPr>
      <w:rFonts w:ascii="Times New Roman" w:eastAsia="Times New Roman" w:hAnsi="Times New Roman"/>
      <w:b/>
      <w:bCs/>
      <w:sz w:val="18"/>
      <w:szCs w:val="18"/>
      <w:lang w:val="sr-Latn-CS" w:eastAsia="sr-Latn-CS"/>
    </w:rPr>
  </w:style>
  <w:style w:type="paragraph" w:customStyle="1" w:styleId="xl19">
    <w:name w:val="xl19"/>
    <w:basedOn w:val="Normal"/>
    <w:uiPriority w:val="99"/>
    <w:rsid w:val="00051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sr-Latn-CS" w:eastAsia="sr-Latn-CS"/>
    </w:rPr>
  </w:style>
  <w:style w:type="paragraph" w:customStyle="1" w:styleId="xl20">
    <w:name w:val="xl20"/>
    <w:basedOn w:val="Normal"/>
    <w:uiPriority w:val="99"/>
    <w:rsid w:val="00051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sr-Latn-CS" w:eastAsia="sr-Latn-CS"/>
    </w:rPr>
  </w:style>
  <w:style w:type="paragraph" w:customStyle="1" w:styleId="xl21">
    <w:name w:val="xl21"/>
    <w:basedOn w:val="Normal"/>
    <w:uiPriority w:val="99"/>
    <w:rsid w:val="00051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sr-Latn-CS" w:eastAsia="sr-Latn-CS"/>
    </w:rPr>
  </w:style>
  <w:style w:type="paragraph" w:customStyle="1" w:styleId="xl22">
    <w:name w:val="xl22"/>
    <w:basedOn w:val="Normal"/>
    <w:uiPriority w:val="99"/>
    <w:rsid w:val="000517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18"/>
      <w:szCs w:val="18"/>
      <w:lang w:val="sr-Latn-CS" w:eastAsia="sr-Latn-CS"/>
    </w:rPr>
  </w:style>
  <w:style w:type="paragraph" w:customStyle="1" w:styleId="xl23">
    <w:name w:val="xl23"/>
    <w:basedOn w:val="Normal"/>
    <w:uiPriority w:val="99"/>
    <w:rsid w:val="000517C3"/>
    <w:pPr>
      <w:pBdr>
        <w:top w:val="single" w:sz="4" w:space="0" w:color="auto"/>
        <w:left w:val="single" w:sz="4" w:space="0" w:color="auto"/>
        <w:bottom w:val="single" w:sz="4" w:space="0" w:color="auto"/>
      </w:pBdr>
      <w:spacing w:before="100" w:beforeAutospacing="1" w:after="100" w:afterAutospacing="1" w:line="240" w:lineRule="auto"/>
      <w:jc w:val="left"/>
    </w:pPr>
    <w:rPr>
      <w:rFonts w:ascii="Times New Roman" w:eastAsia="Times New Roman" w:hAnsi="Times New Roman"/>
      <w:sz w:val="24"/>
      <w:szCs w:val="24"/>
      <w:lang w:val="sr-Latn-CS" w:eastAsia="sr-Latn-CS"/>
    </w:rPr>
  </w:style>
  <w:style w:type="paragraph" w:customStyle="1" w:styleId="d4">
    <w:name w:val="d4"/>
    <w:basedOn w:val="Default"/>
    <w:next w:val="Default"/>
    <w:uiPriority w:val="99"/>
    <w:rsid w:val="000517C3"/>
    <w:rPr>
      <w:rFonts w:ascii="Arial" w:hAnsi="Arial" w:cs="Arial"/>
      <w:color w:val="auto"/>
      <w:lang w:val="en-US" w:eastAsia="en-US"/>
    </w:rPr>
  </w:style>
  <w:style w:type="paragraph" w:customStyle="1" w:styleId="tekst3">
    <w:name w:val="tekst3"/>
    <w:basedOn w:val="Normal"/>
    <w:rsid w:val="000517C3"/>
    <w:pPr>
      <w:spacing w:before="100" w:beforeAutospacing="1" w:after="100" w:afterAutospacing="1" w:line="240" w:lineRule="auto"/>
      <w:jc w:val="left"/>
    </w:pPr>
    <w:rPr>
      <w:rFonts w:ascii="Times New Roman" w:eastAsia="Times New Roman" w:hAnsi="Times New Roman"/>
      <w:sz w:val="24"/>
      <w:szCs w:val="24"/>
      <w:lang w:val="en-GB" w:eastAsia="en-GB"/>
    </w:rPr>
  </w:style>
  <w:style w:type="character" w:customStyle="1" w:styleId="apple-converted-space">
    <w:name w:val="apple-converted-space"/>
    <w:basedOn w:val="DefaultParagraphFont"/>
    <w:rsid w:val="000517C3"/>
  </w:style>
  <w:style w:type="paragraph" w:customStyle="1" w:styleId="wfxRecipient">
    <w:name w:val="wfxRecipient"/>
    <w:basedOn w:val="Normal"/>
    <w:rsid w:val="000517C3"/>
    <w:pPr>
      <w:spacing w:before="120" w:after="120" w:line="259" w:lineRule="auto"/>
    </w:pPr>
    <w:rPr>
      <w:rFonts w:ascii="NTTimes/Cyrillic" w:eastAsia="Times New Roman" w:hAnsi="NTTimes/Cyrillic"/>
      <w:color w:val="000000"/>
      <w:sz w:val="24"/>
      <w:szCs w:val="20"/>
      <w:lang w:val="en-US"/>
    </w:rPr>
  </w:style>
  <w:style w:type="paragraph" w:styleId="NoSpacing">
    <w:name w:val="No Spacing"/>
    <w:link w:val="NoSpacingChar"/>
    <w:uiPriority w:val="1"/>
    <w:qFormat/>
    <w:rsid w:val="000517C3"/>
    <w:pPr>
      <w:spacing w:before="120" w:after="0" w:line="240" w:lineRule="auto"/>
      <w:jc w:val="both"/>
    </w:pPr>
    <w:rPr>
      <w:lang w:val="de-DE"/>
    </w:rPr>
  </w:style>
  <w:style w:type="character" w:customStyle="1" w:styleId="NoSpacingChar">
    <w:name w:val="No Spacing Char"/>
    <w:basedOn w:val="DefaultParagraphFont"/>
    <w:link w:val="NoSpacing"/>
    <w:uiPriority w:val="1"/>
    <w:rsid w:val="000517C3"/>
    <w:rPr>
      <w:lang w:val="de-DE"/>
    </w:rPr>
  </w:style>
  <w:style w:type="paragraph" w:styleId="Revision">
    <w:name w:val="Revision"/>
    <w:hidden/>
    <w:uiPriority w:val="99"/>
    <w:semiHidden/>
    <w:rsid w:val="000517C3"/>
    <w:pPr>
      <w:spacing w:after="0" w:line="240" w:lineRule="auto"/>
    </w:pPr>
    <w:rPr>
      <w:rFonts w:ascii="Arial" w:eastAsia="Times New Roman" w:hAnsi="Arial" w:cs="Arial"/>
      <w:lang w:val="en-GB"/>
    </w:rPr>
  </w:style>
  <w:style w:type="character" w:customStyle="1" w:styleId="HeaderChar1">
    <w:name w:val="Header Char1"/>
    <w:basedOn w:val="DefaultParagraphFont"/>
    <w:uiPriority w:val="99"/>
    <w:semiHidden/>
    <w:rsid w:val="000517C3"/>
  </w:style>
  <w:style w:type="character" w:customStyle="1" w:styleId="CommentSubjectChar1">
    <w:name w:val="Comment Subject Char1"/>
    <w:basedOn w:val="CommentTextChar"/>
    <w:uiPriority w:val="99"/>
    <w:semiHidden/>
    <w:rsid w:val="000517C3"/>
    <w:rPr>
      <w:rFonts w:eastAsiaTheme="minorEastAsia" w:cs="Times New Roman"/>
      <w:b/>
      <w:bCs/>
      <w:sz w:val="20"/>
      <w:szCs w:val="20"/>
      <w:lang w:val="en-US" w:eastAsia="en-US"/>
    </w:rPr>
  </w:style>
  <w:style w:type="character" w:customStyle="1" w:styleId="Heading1Char1">
    <w:name w:val="Heading 1 Char1"/>
    <w:aliases w:val="U-Überschrift 1 Char1,U-Überschrift 1 Grün Char1,Main Section Char1,o Char1,o1 Char1,h1 Char1,HeadingLevel_1 Char1,HeadingLevel_11 Char1,HeadingLevel_12 Char1,h11 Char1,HeadingLevel_13 Char1,h12 Char1,HeadingLevel_14 Char1,h13 Char1"/>
    <w:basedOn w:val="DefaultParagraphFont"/>
    <w:uiPriority w:val="99"/>
    <w:locked/>
    <w:rsid w:val="000517C3"/>
    <w:rPr>
      <w:rFonts w:eastAsia="Times New Roman"/>
      <w:caps/>
      <w:color w:val="00694B"/>
      <w:sz w:val="36"/>
      <w:szCs w:val="36"/>
      <w:lang w:val="de-DE" w:eastAsia="en-US"/>
    </w:rPr>
  </w:style>
  <w:style w:type="character" w:customStyle="1" w:styleId="Heading2Char1">
    <w:name w:val="Heading 2 Char1"/>
    <w:aliases w:val="U-Überschrift 2 Char1,h2 Char1,_wsü2 Char1,Head2 Char1,2 Char1,H2 Char1,l2 Char1,Header2 Char1,U2 Char1,T2 Char1,U21 Char1,T21 Char1,H2&lt;------------------ Char1,ASAPHeading 2 Char1,Headline 2 Char1,Gliederung2 Char1,Ü2_neu Char1,dh2 Char"/>
    <w:basedOn w:val="DefaultParagraphFont"/>
    <w:uiPriority w:val="99"/>
    <w:locked/>
    <w:rsid w:val="000517C3"/>
    <w:rPr>
      <w:rFonts w:eastAsia="Times New Roman"/>
      <w:color w:val="000000"/>
      <w:sz w:val="26"/>
      <w:szCs w:val="26"/>
      <w:lang w:val="de-DE" w:eastAsia="en-US"/>
    </w:rPr>
  </w:style>
  <w:style w:type="character" w:customStyle="1" w:styleId="Heading3Char1">
    <w:name w:val="Heading 3 Char1"/>
    <w:aliases w:val="U-Überschrift 3 Char1,Heading3 Char1,h3 Char1,h31 Char1,H3 Char1,3 Char1,l3 Char1,CT Char1,H3-Heading 3 Char1,l3.3 Char1,list 3 Char1,list3 Char1,subhead Char1,Heading No. L3 Char1,1. Char1,Head 3 Char1,GD Heading L3 Char1,Char1 Char2"/>
    <w:basedOn w:val="DefaultParagraphFont"/>
    <w:uiPriority w:val="99"/>
    <w:locked/>
    <w:rsid w:val="000517C3"/>
    <w:rPr>
      <w:rFonts w:eastAsia="Times New Roman"/>
      <w:sz w:val="24"/>
      <w:szCs w:val="24"/>
      <w:lang w:val="de-DE" w:eastAsia="en-US"/>
    </w:rPr>
  </w:style>
  <w:style w:type="character" w:customStyle="1" w:styleId="Heading4Char1">
    <w:name w:val="Heading 4 Char1"/>
    <w:aliases w:val="Heading4 Char1,hd4 Char1,h4 Char1,tcl Char1,tablecapl Char1,4 Char1,H4-Heading 4 Char1,a. Char1,l4 Char1,GD Heading L4 Char1,Fab-4 Char1,T5 Char1"/>
    <w:basedOn w:val="DefaultParagraphFont"/>
    <w:uiPriority w:val="99"/>
    <w:semiHidden/>
    <w:locked/>
    <w:rsid w:val="000517C3"/>
    <w:rPr>
      <w:rFonts w:ascii="Cambria" w:hAnsi="Cambria" w:cs="Cambria"/>
      <w:b/>
      <w:bCs/>
      <w:lang w:val="de-DE" w:eastAsia="en-US"/>
    </w:rPr>
  </w:style>
  <w:style w:type="paragraph" w:customStyle="1" w:styleId="ListeinTab">
    <w:name w:val="Liste in Tab"/>
    <w:basedOn w:val="Normal"/>
    <w:rsid w:val="000517C3"/>
    <w:pPr>
      <w:numPr>
        <w:numId w:val="10"/>
      </w:numPr>
      <w:tabs>
        <w:tab w:val="left" w:pos="425"/>
      </w:tabs>
      <w:spacing w:before="40" w:after="40"/>
      <w:jc w:val="left"/>
    </w:pPr>
    <w:rPr>
      <w:rFonts w:ascii="Calibri" w:hAnsi="Calibri"/>
      <w:sz w:val="20"/>
    </w:rPr>
  </w:style>
  <w:style w:type="character" w:customStyle="1" w:styleId="WW8Num1z0">
    <w:name w:val="WW8Num1z0"/>
    <w:rsid w:val="000517C3"/>
  </w:style>
  <w:style w:type="character" w:customStyle="1" w:styleId="WW8Num1z1">
    <w:name w:val="WW8Num1z1"/>
    <w:rsid w:val="000517C3"/>
  </w:style>
  <w:style w:type="character" w:customStyle="1" w:styleId="WW8Num1z2">
    <w:name w:val="WW8Num1z2"/>
    <w:rsid w:val="000517C3"/>
  </w:style>
  <w:style w:type="character" w:customStyle="1" w:styleId="WW8Num1z3">
    <w:name w:val="WW8Num1z3"/>
    <w:rsid w:val="000517C3"/>
  </w:style>
  <w:style w:type="character" w:customStyle="1" w:styleId="WW8Num1z4">
    <w:name w:val="WW8Num1z4"/>
    <w:rsid w:val="000517C3"/>
  </w:style>
  <w:style w:type="character" w:customStyle="1" w:styleId="WW8Num1z5">
    <w:name w:val="WW8Num1z5"/>
    <w:rsid w:val="000517C3"/>
  </w:style>
  <w:style w:type="character" w:customStyle="1" w:styleId="WW8Num1z6">
    <w:name w:val="WW8Num1z6"/>
    <w:rsid w:val="000517C3"/>
  </w:style>
  <w:style w:type="character" w:customStyle="1" w:styleId="WW8Num1z7">
    <w:name w:val="WW8Num1z7"/>
    <w:rsid w:val="000517C3"/>
  </w:style>
  <w:style w:type="character" w:customStyle="1" w:styleId="WW8Num1z8">
    <w:name w:val="WW8Num1z8"/>
    <w:rsid w:val="000517C3"/>
  </w:style>
  <w:style w:type="character" w:customStyle="1" w:styleId="WW8Num2z0">
    <w:name w:val="WW8Num2z0"/>
    <w:rsid w:val="000517C3"/>
  </w:style>
  <w:style w:type="character" w:customStyle="1" w:styleId="WW8Num2z1">
    <w:name w:val="WW8Num2z1"/>
    <w:rsid w:val="000517C3"/>
  </w:style>
  <w:style w:type="character" w:customStyle="1" w:styleId="WW8Num2z2">
    <w:name w:val="WW8Num2z2"/>
    <w:rsid w:val="000517C3"/>
  </w:style>
  <w:style w:type="character" w:customStyle="1" w:styleId="WW8Num2z3">
    <w:name w:val="WW8Num2z3"/>
    <w:rsid w:val="000517C3"/>
  </w:style>
  <w:style w:type="character" w:customStyle="1" w:styleId="WW8Num2z4">
    <w:name w:val="WW8Num2z4"/>
    <w:rsid w:val="000517C3"/>
  </w:style>
  <w:style w:type="character" w:customStyle="1" w:styleId="WW8Num2z5">
    <w:name w:val="WW8Num2z5"/>
    <w:rsid w:val="000517C3"/>
  </w:style>
  <w:style w:type="character" w:customStyle="1" w:styleId="WW8Num2z6">
    <w:name w:val="WW8Num2z6"/>
    <w:rsid w:val="000517C3"/>
  </w:style>
  <w:style w:type="character" w:customStyle="1" w:styleId="WW8Num2z7">
    <w:name w:val="WW8Num2z7"/>
    <w:rsid w:val="000517C3"/>
  </w:style>
  <w:style w:type="character" w:customStyle="1" w:styleId="WW8Num2z8">
    <w:name w:val="WW8Num2z8"/>
    <w:rsid w:val="000517C3"/>
  </w:style>
  <w:style w:type="character" w:customStyle="1" w:styleId="WW8Num3z0">
    <w:name w:val="WW8Num3z0"/>
    <w:rsid w:val="000517C3"/>
    <w:rPr>
      <w:rFonts w:cs="Times New Roman"/>
    </w:rPr>
  </w:style>
  <w:style w:type="character" w:customStyle="1" w:styleId="WW8Num3z1">
    <w:name w:val="WW8Num3z1"/>
    <w:rsid w:val="000517C3"/>
  </w:style>
  <w:style w:type="character" w:customStyle="1" w:styleId="WW8Num3z2">
    <w:name w:val="WW8Num3z2"/>
    <w:rsid w:val="000517C3"/>
  </w:style>
  <w:style w:type="character" w:customStyle="1" w:styleId="WW8Num3z3">
    <w:name w:val="WW8Num3z3"/>
    <w:rsid w:val="000517C3"/>
  </w:style>
  <w:style w:type="character" w:customStyle="1" w:styleId="WW8Num3z4">
    <w:name w:val="WW8Num3z4"/>
    <w:rsid w:val="000517C3"/>
  </w:style>
  <w:style w:type="character" w:customStyle="1" w:styleId="WW8Num3z5">
    <w:name w:val="WW8Num3z5"/>
    <w:rsid w:val="000517C3"/>
  </w:style>
  <w:style w:type="character" w:customStyle="1" w:styleId="WW8Num3z6">
    <w:name w:val="WW8Num3z6"/>
    <w:rsid w:val="000517C3"/>
  </w:style>
  <w:style w:type="character" w:customStyle="1" w:styleId="WW8Num3z7">
    <w:name w:val="WW8Num3z7"/>
    <w:rsid w:val="000517C3"/>
  </w:style>
  <w:style w:type="character" w:customStyle="1" w:styleId="WW8Num3z8">
    <w:name w:val="WW8Num3z8"/>
    <w:rsid w:val="000517C3"/>
  </w:style>
  <w:style w:type="character" w:customStyle="1" w:styleId="WW8Num4z0">
    <w:name w:val="WW8Num4z0"/>
    <w:rsid w:val="000517C3"/>
    <w:rPr>
      <w:rFonts w:ascii="Arial" w:hAnsi="Arial" w:cs="Arial"/>
      <w:b/>
    </w:rPr>
  </w:style>
  <w:style w:type="character" w:customStyle="1" w:styleId="WW8Num4z1">
    <w:name w:val="WW8Num4z1"/>
    <w:rsid w:val="000517C3"/>
    <w:rPr>
      <w:rFonts w:ascii="Courier New" w:hAnsi="Courier New" w:cs="Courier New"/>
    </w:rPr>
  </w:style>
  <w:style w:type="character" w:customStyle="1" w:styleId="WW8Num4z2">
    <w:name w:val="WW8Num4z2"/>
    <w:rsid w:val="000517C3"/>
    <w:rPr>
      <w:rFonts w:ascii="OpenSymbol" w:hAnsi="OpenSymbol" w:cs="OpenSymbol"/>
      <w:b w:val="0"/>
      <w:sz w:val="24"/>
    </w:rPr>
  </w:style>
  <w:style w:type="character" w:customStyle="1" w:styleId="WW8Num4z3">
    <w:name w:val="WW8Num4z3"/>
    <w:rsid w:val="000517C3"/>
    <w:rPr>
      <w:rFonts w:ascii="Symbol" w:hAnsi="Symbol" w:cs="Symbol"/>
    </w:rPr>
  </w:style>
  <w:style w:type="character" w:customStyle="1" w:styleId="WW8Num4z5">
    <w:name w:val="WW8Num4z5"/>
    <w:rsid w:val="000517C3"/>
    <w:rPr>
      <w:rFonts w:ascii="Wingdings" w:hAnsi="Wingdings" w:cs="Wingdings"/>
    </w:rPr>
  </w:style>
  <w:style w:type="character" w:customStyle="1" w:styleId="WW8Num5z0">
    <w:name w:val="WW8Num5z0"/>
    <w:rsid w:val="000517C3"/>
    <w:rPr>
      <w:b w:val="0"/>
      <w:sz w:val="24"/>
    </w:rPr>
  </w:style>
  <w:style w:type="character" w:customStyle="1" w:styleId="WW8Num6z0">
    <w:name w:val="WW8Num6z0"/>
    <w:rsid w:val="000517C3"/>
    <w:rPr>
      <w:rFonts w:ascii="Symbol" w:hAnsi="Symbol" w:cs="Symbol"/>
    </w:rPr>
  </w:style>
  <w:style w:type="character" w:customStyle="1" w:styleId="WW8Num6z1">
    <w:name w:val="WW8Num6z1"/>
    <w:rsid w:val="000517C3"/>
    <w:rPr>
      <w:rFonts w:ascii="Courier New" w:hAnsi="Courier New" w:cs="Courier New"/>
    </w:rPr>
  </w:style>
  <w:style w:type="character" w:customStyle="1" w:styleId="WW8Num6z2">
    <w:name w:val="WW8Num6z2"/>
    <w:rsid w:val="000517C3"/>
    <w:rPr>
      <w:rFonts w:ascii="Wingdings" w:hAnsi="Wingdings" w:cs="Wingdings"/>
    </w:rPr>
  </w:style>
  <w:style w:type="character" w:customStyle="1" w:styleId="WW8Num7z0">
    <w:name w:val="WW8Num7z0"/>
    <w:rsid w:val="000517C3"/>
    <w:rPr>
      <w:b w:val="0"/>
      <w:sz w:val="24"/>
    </w:rPr>
  </w:style>
  <w:style w:type="character" w:customStyle="1" w:styleId="WW8Num8z0">
    <w:name w:val="WW8Num8z0"/>
    <w:rsid w:val="000517C3"/>
  </w:style>
  <w:style w:type="character" w:customStyle="1" w:styleId="WW8Num8z1">
    <w:name w:val="WW8Num8z1"/>
    <w:rsid w:val="000517C3"/>
  </w:style>
  <w:style w:type="character" w:customStyle="1" w:styleId="WW8Num8z2">
    <w:name w:val="WW8Num8z2"/>
    <w:rsid w:val="000517C3"/>
  </w:style>
  <w:style w:type="character" w:customStyle="1" w:styleId="WW8Num8z3">
    <w:name w:val="WW8Num8z3"/>
    <w:rsid w:val="000517C3"/>
  </w:style>
  <w:style w:type="character" w:customStyle="1" w:styleId="WW8Num8z4">
    <w:name w:val="WW8Num8z4"/>
    <w:rsid w:val="000517C3"/>
  </w:style>
  <w:style w:type="character" w:customStyle="1" w:styleId="WW8Num8z5">
    <w:name w:val="WW8Num8z5"/>
    <w:rsid w:val="000517C3"/>
  </w:style>
  <w:style w:type="character" w:customStyle="1" w:styleId="WW8Num8z6">
    <w:name w:val="WW8Num8z6"/>
    <w:rsid w:val="000517C3"/>
  </w:style>
  <w:style w:type="character" w:customStyle="1" w:styleId="WW8Num8z7">
    <w:name w:val="WW8Num8z7"/>
    <w:rsid w:val="000517C3"/>
  </w:style>
  <w:style w:type="character" w:customStyle="1" w:styleId="WW8Num8z8">
    <w:name w:val="WW8Num8z8"/>
    <w:rsid w:val="000517C3"/>
  </w:style>
  <w:style w:type="character" w:customStyle="1" w:styleId="WW8Num9z0">
    <w:name w:val="WW8Num9z0"/>
    <w:rsid w:val="000517C3"/>
    <w:rPr>
      <w:rFonts w:cs="Times New Roman"/>
    </w:rPr>
  </w:style>
  <w:style w:type="character" w:customStyle="1" w:styleId="WW8Num9z1">
    <w:name w:val="WW8Num9z1"/>
    <w:rsid w:val="000517C3"/>
  </w:style>
  <w:style w:type="character" w:customStyle="1" w:styleId="WW8Num9z2">
    <w:name w:val="WW8Num9z2"/>
    <w:rsid w:val="000517C3"/>
  </w:style>
  <w:style w:type="character" w:customStyle="1" w:styleId="WW8Num9z3">
    <w:name w:val="WW8Num9z3"/>
    <w:rsid w:val="000517C3"/>
  </w:style>
  <w:style w:type="character" w:customStyle="1" w:styleId="WW8Num9z4">
    <w:name w:val="WW8Num9z4"/>
    <w:rsid w:val="000517C3"/>
  </w:style>
  <w:style w:type="character" w:customStyle="1" w:styleId="WW8Num9z5">
    <w:name w:val="WW8Num9z5"/>
    <w:rsid w:val="000517C3"/>
  </w:style>
  <w:style w:type="character" w:customStyle="1" w:styleId="WW8Num9z6">
    <w:name w:val="WW8Num9z6"/>
    <w:rsid w:val="000517C3"/>
  </w:style>
  <w:style w:type="character" w:customStyle="1" w:styleId="WW8Num9z7">
    <w:name w:val="WW8Num9z7"/>
    <w:rsid w:val="000517C3"/>
  </w:style>
  <w:style w:type="character" w:customStyle="1" w:styleId="WW8Num9z8">
    <w:name w:val="WW8Num9z8"/>
    <w:rsid w:val="000517C3"/>
  </w:style>
  <w:style w:type="character" w:customStyle="1" w:styleId="WW8Num10z0">
    <w:name w:val="WW8Num10z0"/>
    <w:rsid w:val="000517C3"/>
    <w:rPr>
      <w:rFonts w:ascii="Symbol" w:hAnsi="Symbol" w:cs="Symbol"/>
    </w:rPr>
  </w:style>
  <w:style w:type="character" w:customStyle="1" w:styleId="WW8Num11z0">
    <w:name w:val="WW8Num11z0"/>
    <w:rsid w:val="000517C3"/>
    <w:rPr>
      <w:rFonts w:ascii="Symbol" w:hAnsi="Symbol" w:cs="Symbol"/>
    </w:rPr>
  </w:style>
  <w:style w:type="character" w:customStyle="1" w:styleId="WW8Num12z0">
    <w:name w:val="WW8Num12z0"/>
    <w:rsid w:val="000517C3"/>
    <w:rPr>
      <w:rFonts w:ascii="Symbol" w:hAnsi="Symbol" w:cs="Symbol"/>
    </w:rPr>
  </w:style>
  <w:style w:type="character" w:customStyle="1" w:styleId="WW8Num13z0">
    <w:name w:val="WW8Num13z0"/>
    <w:rsid w:val="000517C3"/>
    <w:rPr>
      <w:rFonts w:ascii="Symbol" w:hAnsi="Symbol" w:cs="Symbol"/>
    </w:rPr>
  </w:style>
  <w:style w:type="character" w:customStyle="1" w:styleId="WW8Num14z0">
    <w:name w:val="WW8Num14z0"/>
    <w:rsid w:val="000517C3"/>
    <w:rPr>
      <w:rFonts w:ascii="Symbol" w:hAnsi="Symbol" w:cs="Symbol"/>
    </w:rPr>
  </w:style>
  <w:style w:type="character" w:customStyle="1" w:styleId="WW8Num15z0">
    <w:name w:val="WW8Num15z0"/>
    <w:rsid w:val="000517C3"/>
    <w:rPr>
      <w:rFonts w:ascii="Symbol" w:hAnsi="Symbol" w:cs="Symbol"/>
    </w:rPr>
  </w:style>
  <w:style w:type="character" w:customStyle="1" w:styleId="WW8Num16z0">
    <w:name w:val="WW8Num16z0"/>
    <w:rsid w:val="000517C3"/>
  </w:style>
  <w:style w:type="character" w:customStyle="1" w:styleId="WW8Num16z1">
    <w:name w:val="WW8Num16z1"/>
    <w:rsid w:val="000517C3"/>
  </w:style>
  <w:style w:type="character" w:customStyle="1" w:styleId="WW8Num16z2">
    <w:name w:val="WW8Num16z2"/>
    <w:rsid w:val="000517C3"/>
  </w:style>
  <w:style w:type="character" w:customStyle="1" w:styleId="WW8Num16z3">
    <w:name w:val="WW8Num16z3"/>
    <w:rsid w:val="000517C3"/>
  </w:style>
  <w:style w:type="character" w:customStyle="1" w:styleId="WW8Num16z4">
    <w:name w:val="WW8Num16z4"/>
    <w:rsid w:val="000517C3"/>
  </w:style>
  <w:style w:type="character" w:customStyle="1" w:styleId="WW8Num16z5">
    <w:name w:val="WW8Num16z5"/>
    <w:rsid w:val="000517C3"/>
  </w:style>
  <w:style w:type="character" w:customStyle="1" w:styleId="WW8Num16z6">
    <w:name w:val="WW8Num16z6"/>
    <w:rsid w:val="000517C3"/>
  </w:style>
  <w:style w:type="character" w:customStyle="1" w:styleId="WW8Num16z7">
    <w:name w:val="WW8Num16z7"/>
    <w:rsid w:val="000517C3"/>
  </w:style>
  <w:style w:type="character" w:customStyle="1" w:styleId="WW8Num16z8">
    <w:name w:val="WW8Num16z8"/>
    <w:rsid w:val="000517C3"/>
  </w:style>
  <w:style w:type="character" w:customStyle="1" w:styleId="WW8Num17z0">
    <w:name w:val="WW8Num17z0"/>
    <w:rsid w:val="000517C3"/>
    <w:rPr>
      <w:rFonts w:ascii="Symbol" w:hAnsi="Symbol" w:cs="Symbol"/>
    </w:rPr>
  </w:style>
  <w:style w:type="character" w:customStyle="1" w:styleId="WW8Num18z0">
    <w:name w:val="WW8Num18z0"/>
    <w:rsid w:val="000517C3"/>
    <w:rPr>
      <w:rFonts w:ascii="Symbol" w:hAnsi="Symbol" w:cs="Symbol"/>
    </w:rPr>
  </w:style>
  <w:style w:type="character" w:customStyle="1" w:styleId="WW8Num19z0">
    <w:name w:val="WW8Num19z0"/>
    <w:rsid w:val="000517C3"/>
  </w:style>
  <w:style w:type="character" w:customStyle="1" w:styleId="WW8Num19z1">
    <w:name w:val="WW8Num19z1"/>
    <w:rsid w:val="000517C3"/>
  </w:style>
  <w:style w:type="character" w:customStyle="1" w:styleId="WW8Num19z2">
    <w:name w:val="WW8Num19z2"/>
    <w:rsid w:val="000517C3"/>
  </w:style>
  <w:style w:type="character" w:customStyle="1" w:styleId="WW8Num19z3">
    <w:name w:val="WW8Num19z3"/>
    <w:rsid w:val="000517C3"/>
  </w:style>
  <w:style w:type="character" w:customStyle="1" w:styleId="WW8Num19z4">
    <w:name w:val="WW8Num19z4"/>
    <w:rsid w:val="000517C3"/>
  </w:style>
  <w:style w:type="character" w:customStyle="1" w:styleId="WW8Num19z5">
    <w:name w:val="WW8Num19z5"/>
    <w:rsid w:val="000517C3"/>
  </w:style>
  <w:style w:type="character" w:customStyle="1" w:styleId="WW8Num19z6">
    <w:name w:val="WW8Num19z6"/>
    <w:rsid w:val="000517C3"/>
  </w:style>
  <w:style w:type="character" w:customStyle="1" w:styleId="WW8Num19z7">
    <w:name w:val="WW8Num19z7"/>
    <w:rsid w:val="000517C3"/>
  </w:style>
  <w:style w:type="character" w:customStyle="1" w:styleId="WW8Num19z8">
    <w:name w:val="WW8Num19z8"/>
    <w:rsid w:val="000517C3"/>
  </w:style>
  <w:style w:type="character" w:customStyle="1" w:styleId="WW8Num20z0">
    <w:name w:val="WW8Num20z0"/>
    <w:rsid w:val="000517C3"/>
    <w:rPr>
      <w:rFonts w:ascii="Symbol" w:hAnsi="Symbol" w:cs="Symbol"/>
    </w:rPr>
  </w:style>
  <w:style w:type="character" w:customStyle="1" w:styleId="WW8Num21z0">
    <w:name w:val="WW8Num21z0"/>
    <w:rsid w:val="000517C3"/>
    <w:rPr>
      <w:rFonts w:ascii="Symbol" w:hAnsi="Symbol" w:cs="Symbol"/>
    </w:rPr>
  </w:style>
  <w:style w:type="character" w:customStyle="1" w:styleId="WW8Num21z1">
    <w:name w:val="WW8Num21z1"/>
    <w:rsid w:val="000517C3"/>
  </w:style>
  <w:style w:type="character" w:customStyle="1" w:styleId="WW8Num21z2">
    <w:name w:val="WW8Num21z2"/>
    <w:rsid w:val="000517C3"/>
  </w:style>
  <w:style w:type="character" w:customStyle="1" w:styleId="WW8Num21z3">
    <w:name w:val="WW8Num21z3"/>
    <w:rsid w:val="000517C3"/>
  </w:style>
  <w:style w:type="character" w:customStyle="1" w:styleId="WW8Num21z4">
    <w:name w:val="WW8Num21z4"/>
    <w:rsid w:val="000517C3"/>
  </w:style>
  <w:style w:type="character" w:customStyle="1" w:styleId="WW8Num21z5">
    <w:name w:val="WW8Num21z5"/>
    <w:rsid w:val="000517C3"/>
  </w:style>
  <w:style w:type="character" w:customStyle="1" w:styleId="WW8Num21z6">
    <w:name w:val="WW8Num21z6"/>
    <w:rsid w:val="000517C3"/>
  </w:style>
  <w:style w:type="character" w:customStyle="1" w:styleId="WW8Num21z7">
    <w:name w:val="WW8Num21z7"/>
    <w:rsid w:val="000517C3"/>
  </w:style>
  <w:style w:type="character" w:customStyle="1" w:styleId="WW8Num21z8">
    <w:name w:val="WW8Num21z8"/>
    <w:rsid w:val="000517C3"/>
  </w:style>
  <w:style w:type="character" w:customStyle="1" w:styleId="WW8Num22z0">
    <w:name w:val="WW8Num22z0"/>
    <w:rsid w:val="000517C3"/>
    <w:rPr>
      <w:rFonts w:ascii="Symbol" w:hAnsi="Symbol" w:cs="Symbol"/>
    </w:rPr>
  </w:style>
  <w:style w:type="character" w:customStyle="1" w:styleId="WW8Num23z0">
    <w:name w:val="WW8Num23z0"/>
    <w:rsid w:val="000517C3"/>
  </w:style>
  <w:style w:type="character" w:customStyle="1" w:styleId="WW8Num23z1">
    <w:name w:val="WW8Num23z1"/>
    <w:rsid w:val="000517C3"/>
  </w:style>
  <w:style w:type="character" w:customStyle="1" w:styleId="WW8Num23z2">
    <w:name w:val="WW8Num23z2"/>
    <w:rsid w:val="000517C3"/>
  </w:style>
  <w:style w:type="character" w:customStyle="1" w:styleId="WW8Num23z3">
    <w:name w:val="WW8Num23z3"/>
    <w:rsid w:val="000517C3"/>
  </w:style>
  <w:style w:type="character" w:customStyle="1" w:styleId="WW8Num23z4">
    <w:name w:val="WW8Num23z4"/>
    <w:rsid w:val="000517C3"/>
  </w:style>
  <w:style w:type="character" w:customStyle="1" w:styleId="WW8Num23z5">
    <w:name w:val="WW8Num23z5"/>
    <w:rsid w:val="000517C3"/>
  </w:style>
  <w:style w:type="character" w:customStyle="1" w:styleId="WW8Num23z6">
    <w:name w:val="WW8Num23z6"/>
    <w:rsid w:val="000517C3"/>
  </w:style>
  <w:style w:type="character" w:customStyle="1" w:styleId="WW8Num23z7">
    <w:name w:val="WW8Num23z7"/>
    <w:rsid w:val="000517C3"/>
  </w:style>
  <w:style w:type="character" w:customStyle="1" w:styleId="WW8Num23z8">
    <w:name w:val="WW8Num23z8"/>
    <w:rsid w:val="000517C3"/>
  </w:style>
  <w:style w:type="character" w:customStyle="1" w:styleId="WW8Num24z0">
    <w:name w:val="WW8Num24z0"/>
    <w:rsid w:val="000517C3"/>
  </w:style>
  <w:style w:type="character" w:customStyle="1" w:styleId="WW8Num24z1">
    <w:name w:val="WW8Num24z1"/>
    <w:rsid w:val="000517C3"/>
  </w:style>
  <w:style w:type="character" w:customStyle="1" w:styleId="WW8Num24z2">
    <w:name w:val="WW8Num24z2"/>
    <w:rsid w:val="000517C3"/>
  </w:style>
  <w:style w:type="character" w:customStyle="1" w:styleId="WW8Num24z3">
    <w:name w:val="WW8Num24z3"/>
    <w:rsid w:val="000517C3"/>
  </w:style>
  <w:style w:type="character" w:customStyle="1" w:styleId="WW8Num24z4">
    <w:name w:val="WW8Num24z4"/>
    <w:rsid w:val="000517C3"/>
  </w:style>
  <w:style w:type="character" w:customStyle="1" w:styleId="WW8Num24z5">
    <w:name w:val="WW8Num24z5"/>
    <w:rsid w:val="000517C3"/>
  </w:style>
  <w:style w:type="character" w:customStyle="1" w:styleId="WW8Num24z6">
    <w:name w:val="WW8Num24z6"/>
    <w:rsid w:val="000517C3"/>
  </w:style>
  <w:style w:type="character" w:customStyle="1" w:styleId="WW8Num24z7">
    <w:name w:val="WW8Num24z7"/>
    <w:rsid w:val="000517C3"/>
  </w:style>
  <w:style w:type="character" w:customStyle="1" w:styleId="WW8Num24z8">
    <w:name w:val="WW8Num24z8"/>
    <w:rsid w:val="000517C3"/>
  </w:style>
  <w:style w:type="character" w:customStyle="1" w:styleId="WW8Num25z0">
    <w:name w:val="WW8Num25z0"/>
    <w:rsid w:val="000517C3"/>
    <w:rPr>
      <w:rFonts w:ascii="Symbol" w:hAnsi="Symbol" w:cs="Symbol"/>
    </w:rPr>
  </w:style>
  <w:style w:type="character" w:customStyle="1" w:styleId="WW8Num26z0">
    <w:name w:val="WW8Num26z0"/>
    <w:rsid w:val="000517C3"/>
    <w:rPr>
      <w:rFonts w:ascii="Symbol" w:hAnsi="Symbol" w:cs="Symbol"/>
    </w:rPr>
  </w:style>
  <w:style w:type="character" w:customStyle="1" w:styleId="WW8Num27z0">
    <w:name w:val="WW8Num27z0"/>
    <w:rsid w:val="000517C3"/>
  </w:style>
  <w:style w:type="character" w:customStyle="1" w:styleId="WW8Num27z1">
    <w:name w:val="WW8Num27z1"/>
    <w:rsid w:val="000517C3"/>
  </w:style>
  <w:style w:type="character" w:customStyle="1" w:styleId="WW8Num27z2">
    <w:name w:val="WW8Num27z2"/>
    <w:rsid w:val="000517C3"/>
  </w:style>
  <w:style w:type="character" w:customStyle="1" w:styleId="WW8Num27z3">
    <w:name w:val="WW8Num27z3"/>
    <w:rsid w:val="000517C3"/>
  </w:style>
  <w:style w:type="character" w:customStyle="1" w:styleId="WW8Num27z4">
    <w:name w:val="WW8Num27z4"/>
    <w:rsid w:val="000517C3"/>
  </w:style>
  <w:style w:type="character" w:customStyle="1" w:styleId="WW8Num27z5">
    <w:name w:val="WW8Num27z5"/>
    <w:rsid w:val="000517C3"/>
  </w:style>
  <w:style w:type="character" w:customStyle="1" w:styleId="WW8Num27z6">
    <w:name w:val="WW8Num27z6"/>
    <w:rsid w:val="000517C3"/>
  </w:style>
  <w:style w:type="character" w:customStyle="1" w:styleId="WW8Num27z7">
    <w:name w:val="WW8Num27z7"/>
    <w:rsid w:val="000517C3"/>
  </w:style>
  <w:style w:type="character" w:customStyle="1" w:styleId="WW8Num27z8">
    <w:name w:val="WW8Num27z8"/>
    <w:rsid w:val="000517C3"/>
  </w:style>
  <w:style w:type="character" w:customStyle="1" w:styleId="WW8Num28z0">
    <w:name w:val="WW8Num28z0"/>
    <w:rsid w:val="000517C3"/>
  </w:style>
  <w:style w:type="character" w:customStyle="1" w:styleId="WW8Num28z1">
    <w:name w:val="WW8Num28z1"/>
    <w:rsid w:val="000517C3"/>
  </w:style>
  <w:style w:type="character" w:customStyle="1" w:styleId="WW8Num28z2">
    <w:name w:val="WW8Num28z2"/>
    <w:rsid w:val="000517C3"/>
  </w:style>
  <w:style w:type="character" w:customStyle="1" w:styleId="WW8Num28z3">
    <w:name w:val="WW8Num28z3"/>
    <w:rsid w:val="000517C3"/>
  </w:style>
  <w:style w:type="character" w:customStyle="1" w:styleId="WW8Num28z4">
    <w:name w:val="WW8Num28z4"/>
    <w:rsid w:val="000517C3"/>
  </w:style>
  <w:style w:type="character" w:customStyle="1" w:styleId="WW8Num28z5">
    <w:name w:val="WW8Num28z5"/>
    <w:rsid w:val="000517C3"/>
  </w:style>
  <w:style w:type="character" w:customStyle="1" w:styleId="WW8Num28z6">
    <w:name w:val="WW8Num28z6"/>
    <w:rsid w:val="000517C3"/>
  </w:style>
  <w:style w:type="character" w:customStyle="1" w:styleId="WW8Num28z7">
    <w:name w:val="WW8Num28z7"/>
    <w:rsid w:val="000517C3"/>
  </w:style>
  <w:style w:type="character" w:customStyle="1" w:styleId="WW8Num28z8">
    <w:name w:val="WW8Num28z8"/>
    <w:rsid w:val="000517C3"/>
  </w:style>
  <w:style w:type="character" w:customStyle="1" w:styleId="WW8Num29z0">
    <w:name w:val="WW8Num29z0"/>
    <w:rsid w:val="000517C3"/>
    <w:rPr>
      <w:rFonts w:ascii="Symbol" w:hAnsi="Symbol" w:cs="Symbol"/>
    </w:rPr>
  </w:style>
  <w:style w:type="character" w:customStyle="1" w:styleId="WW8Num30z0">
    <w:name w:val="WW8Num30z0"/>
    <w:rsid w:val="000517C3"/>
    <w:rPr>
      <w:rFonts w:ascii="Symbol" w:hAnsi="Symbol" w:cs="Symbol"/>
    </w:rPr>
  </w:style>
  <w:style w:type="character" w:customStyle="1" w:styleId="WW8Num31z0">
    <w:name w:val="WW8Num31z0"/>
    <w:rsid w:val="000517C3"/>
    <w:rPr>
      <w:rFonts w:ascii="Symbol" w:hAnsi="Symbol" w:cs="Symbol"/>
    </w:rPr>
  </w:style>
  <w:style w:type="character" w:customStyle="1" w:styleId="WW8Num32z0">
    <w:name w:val="WW8Num32z0"/>
    <w:rsid w:val="000517C3"/>
    <w:rPr>
      <w:rFonts w:ascii="Symbol" w:hAnsi="Symbol" w:cs="Symbol"/>
    </w:rPr>
  </w:style>
  <w:style w:type="character" w:customStyle="1" w:styleId="WW8Num33z0">
    <w:name w:val="WW8Num33z0"/>
    <w:rsid w:val="000517C3"/>
    <w:rPr>
      <w:rFonts w:ascii="Symbol" w:hAnsi="Symbol" w:cs="Symbol"/>
    </w:rPr>
  </w:style>
  <w:style w:type="character" w:customStyle="1" w:styleId="WW8Num34z0">
    <w:name w:val="WW8Num34z0"/>
    <w:rsid w:val="000517C3"/>
    <w:rPr>
      <w:rFonts w:ascii="Symbol" w:hAnsi="Symbol" w:cs="Symbol"/>
    </w:rPr>
  </w:style>
  <w:style w:type="character" w:customStyle="1" w:styleId="WW8Num35z0">
    <w:name w:val="WW8Num35z0"/>
    <w:rsid w:val="000517C3"/>
    <w:rPr>
      <w:rFonts w:ascii="Symbol" w:hAnsi="Symbol" w:cs="Symbol"/>
    </w:rPr>
  </w:style>
  <w:style w:type="character" w:customStyle="1" w:styleId="WW8Num36z0">
    <w:name w:val="WW8Num36z0"/>
    <w:rsid w:val="000517C3"/>
  </w:style>
  <w:style w:type="character" w:customStyle="1" w:styleId="WW8Num36z1">
    <w:name w:val="WW8Num36z1"/>
    <w:rsid w:val="000517C3"/>
  </w:style>
  <w:style w:type="character" w:customStyle="1" w:styleId="WW8Num36z2">
    <w:name w:val="WW8Num36z2"/>
    <w:rsid w:val="000517C3"/>
  </w:style>
  <w:style w:type="character" w:customStyle="1" w:styleId="WW8Num36z3">
    <w:name w:val="WW8Num36z3"/>
    <w:rsid w:val="000517C3"/>
  </w:style>
  <w:style w:type="character" w:customStyle="1" w:styleId="WW8Num36z4">
    <w:name w:val="WW8Num36z4"/>
    <w:rsid w:val="000517C3"/>
  </w:style>
  <w:style w:type="character" w:customStyle="1" w:styleId="WW8Num36z5">
    <w:name w:val="WW8Num36z5"/>
    <w:rsid w:val="000517C3"/>
  </w:style>
  <w:style w:type="character" w:customStyle="1" w:styleId="WW8Num36z6">
    <w:name w:val="WW8Num36z6"/>
    <w:rsid w:val="000517C3"/>
  </w:style>
  <w:style w:type="character" w:customStyle="1" w:styleId="WW8Num36z7">
    <w:name w:val="WW8Num36z7"/>
    <w:rsid w:val="000517C3"/>
  </w:style>
  <w:style w:type="character" w:customStyle="1" w:styleId="WW8Num36z8">
    <w:name w:val="WW8Num36z8"/>
    <w:rsid w:val="000517C3"/>
  </w:style>
  <w:style w:type="character" w:customStyle="1" w:styleId="WW8Num5z1">
    <w:name w:val="WW8Num5z1"/>
    <w:rsid w:val="000517C3"/>
    <w:rPr>
      <w:rFonts w:ascii="Calibri" w:hAnsi="Calibri" w:cs="Calibri"/>
    </w:rPr>
  </w:style>
  <w:style w:type="character" w:customStyle="1" w:styleId="WW8Num5z2">
    <w:name w:val="WW8Num5z2"/>
    <w:rsid w:val="000517C3"/>
    <w:rPr>
      <w:rFonts w:ascii="Courier New" w:hAnsi="Courier New" w:cs="Courier New"/>
    </w:rPr>
  </w:style>
  <w:style w:type="character" w:customStyle="1" w:styleId="WW8Num5z3">
    <w:name w:val="WW8Num5z3"/>
    <w:rsid w:val="000517C3"/>
    <w:rPr>
      <w:rFonts w:ascii="Symbol" w:hAnsi="Symbol" w:cs="Symbol"/>
    </w:rPr>
  </w:style>
  <w:style w:type="character" w:customStyle="1" w:styleId="WW8Num7z1">
    <w:name w:val="WW8Num7z1"/>
    <w:rsid w:val="000517C3"/>
  </w:style>
  <w:style w:type="character" w:customStyle="1" w:styleId="WW8Num7z2">
    <w:name w:val="WW8Num7z2"/>
    <w:rsid w:val="000517C3"/>
  </w:style>
  <w:style w:type="character" w:customStyle="1" w:styleId="WW8Num7z3">
    <w:name w:val="WW8Num7z3"/>
    <w:rsid w:val="000517C3"/>
  </w:style>
  <w:style w:type="character" w:customStyle="1" w:styleId="WW8Num7z4">
    <w:name w:val="WW8Num7z4"/>
    <w:rsid w:val="000517C3"/>
  </w:style>
  <w:style w:type="character" w:customStyle="1" w:styleId="WW8Num7z5">
    <w:name w:val="WW8Num7z5"/>
    <w:rsid w:val="000517C3"/>
  </w:style>
  <w:style w:type="character" w:customStyle="1" w:styleId="WW8Num7z6">
    <w:name w:val="WW8Num7z6"/>
    <w:rsid w:val="000517C3"/>
  </w:style>
  <w:style w:type="character" w:customStyle="1" w:styleId="WW8Num7z7">
    <w:name w:val="WW8Num7z7"/>
    <w:rsid w:val="000517C3"/>
  </w:style>
  <w:style w:type="character" w:customStyle="1" w:styleId="WW8Num7z8">
    <w:name w:val="WW8Num7z8"/>
    <w:rsid w:val="000517C3"/>
  </w:style>
  <w:style w:type="character" w:customStyle="1" w:styleId="WW8Num15z1">
    <w:name w:val="WW8Num15z1"/>
    <w:rsid w:val="000517C3"/>
  </w:style>
  <w:style w:type="character" w:customStyle="1" w:styleId="WW8Num15z2">
    <w:name w:val="WW8Num15z2"/>
    <w:rsid w:val="000517C3"/>
  </w:style>
  <w:style w:type="character" w:customStyle="1" w:styleId="WW8Num15z3">
    <w:name w:val="WW8Num15z3"/>
    <w:rsid w:val="000517C3"/>
  </w:style>
  <w:style w:type="character" w:customStyle="1" w:styleId="WW8Num15z4">
    <w:name w:val="WW8Num15z4"/>
    <w:rsid w:val="000517C3"/>
  </w:style>
  <w:style w:type="character" w:customStyle="1" w:styleId="WW8Num15z5">
    <w:name w:val="WW8Num15z5"/>
    <w:rsid w:val="000517C3"/>
  </w:style>
  <w:style w:type="character" w:customStyle="1" w:styleId="WW8Num15z6">
    <w:name w:val="WW8Num15z6"/>
    <w:rsid w:val="000517C3"/>
  </w:style>
  <w:style w:type="character" w:customStyle="1" w:styleId="WW8Num15z7">
    <w:name w:val="WW8Num15z7"/>
    <w:rsid w:val="000517C3"/>
  </w:style>
  <w:style w:type="character" w:customStyle="1" w:styleId="WW8Num15z8">
    <w:name w:val="WW8Num15z8"/>
    <w:rsid w:val="000517C3"/>
  </w:style>
  <w:style w:type="character" w:customStyle="1" w:styleId="WW8Num18z1">
    <w:name w:val="WW8Num18z1"/>
    <w:rsid w:val="000517C3"/>
  </w:style>
  <w:style w:type="character" w:customStyle="1" w:styleId="WW8Num18z2">
    <w:name w:val="WW8Num18z2"/>
    <w:rsid w:val="000517C3"/>
  </w:style>
  <w:style w:type="character" w:customStyle="1" w:styleId="WW8Num18z3">
    <w:name w:val="WW8Num18z3"/>
    <w:rsid w:val="000517C3"/>
  </w:style>
  <w:style w:type="character" w:customStyle="1" w:styleId="WW8Num18z4">
    <w:name w:val="WW8Num18z4"/>
    <w:rsid w:val="000517C3"/>
  </w:style>
  <w:style w:type="character" w:customStyle="1" w:styleId="WW8Num18z5">
    <w:name w:val="WW8Num18z5"/>
    <w:rsid w:val="000517C3"/>
  </w:style>
  <w:style w:type="character" w:customStyle="1" w:styleId="WW8Num18z6">
    <w:name w:val="WW8Num18z6"/>
    <w:rsid w:val="000517C3"/>
  </w:style>
  <w:style w:type="character" w:customStyle="1" w:styleId="WW8Num18z7">
    <w:name w:val="WW8Num18z7"/>
    <w:rsid w:val="000517C3"/>
  </w:style>
  <w:style w:type="character" w:customStyle="1" w:styleId="WW8Num18z8">
    <w:name w:val="WW8Num18z8"/>
    <w:rsid w:val="000517C3"/>
  </w:style>
  <w:style w:type="character" w:customStyle="1" w:styleId="WW8Num20z1">
    <w:name w:val="WW8Num20z1"/>
    <w:rsid w:val="000517C3"/>
  </w:style>
  <w:style w:type="character" w:customStyle="1" w:styleId="WW8Num20z2">
    <w:name w:val="WW8Num20z2"/>
    <w:rsid w:val="000517C3"/>
  </w:style>
  <w:style w:type="character" w:customStyle="1" w:styleId="WW8Num20z3">
    <w:name w:val="WW8Num20z3"/>
    <w:rsid w:val="000517C3"/>
  </w:style>
  <w:style w:type="character" w:customStyle="1" w:styleId="WW8Num20z4">
    <w:name w:val="WW8Num20z4"/>
    <w:rsid w:val="000517C3"/>
  </w:style>
  <w:style w:type="character" w:customStyle="1" w:styleId="WW8Num20z5">
    <w:name w:val="WW8Num20z5"/>
    <w:rsid w:val="000517C3"/>
  </w:style>
  <w:style w:type="character" w:customStyle="1" w:styleId="WW8Num20z6">
    <w:name w:val="WW8Num20z6"/>
    <w:rsid w:val="000517C3"/>
  </w:style>
  <w:style w:type="character" w:customStyle="1" w:styleId="WW8Num20z7">
    <w:name w:val="WW8Num20z7"/>
    <w:rsid w:val="000517C3"/>
  </w:style>
  <w:style w:type="character" w:customStyle="1" w:styleId="WW8Num20z8">
    <w:name w:val="WW8Num20z8"/>
    <w:rsid w:val="000517C3"/>
  </w:style>
  <w:style w:type="character" w:customStyle="1" w:styleId="WW8Num22z1">
    <w:name w:val="WW8Num22z1"/>
    <w:rsid w:val="000517C3"/>
  </w:style>
  <w:style w:type="character" w:customStyle="1" w:styleId="WW8Num22z2">
    <w:name w:val="WW8Num22z2"/>
    <w:rsid w:val="000517C3"/>
  </w:style>
  <w:style w:type="character" w:customStyle="1" w:styleId="WW8Num22z3">
    <w:name w:val="WW8Num22z3"/>
    <w:rsid w:val="000517C3"/>
  </w:style>
  <w:style w:type="character" w:customStyle="1" w:styleId="WW8Num22z4">
    <w:name w:val="WW8Num22z4"/>
    <w:rsid w:val="000517C3"/>
  </w:style>
  <w:style w:type="character" w:customStyle="1" w:styleId="WW8Num22z5">
    <w:name w:val="WW8Num22z5"/>
    <w:rsid w:val="000517C3"/>
  </w:style>
  <w:style w:type="character" w:customStyle="1" w:styleId="WW8Num22z6">
    <w:name w:val="WW8Num22z6"/>
    <w:rsid w:val="000517C3"/>
  </w:style>
  <w:style w:type="character" w:customStyle="1" w:styleId="WW8Num22z7">
    <w:name w:val="WW8Num22z7"/>
    <w:rsid w:val="000517C3"/>
  </w:style>
  <w:style w:type="character" w:customStyle="1" w:styleId="WW8Num22z8">
    <w:name w:val="WW8Num22z8"/>
    <w:rsid w:val="000517C3"/>
  </w:style>
  <w:style w:type="character" w:customStyle="1" w:styleId="WW8Num26z1">
    <w:name w:val="WW8Num26z1"/>
    <w:rsid w:val="000517C3"/>
  </w:style>
  <w:style w:type="character" w:customStyle="1" w:styleId="WW8Num26z2">
    <w:name w:val="WW8Num26z2"/>
    <w:rsid w:val="000517C3"/>
  </w:style>
  <w:style w:type="character" w:customStyle="1" w:styleId="WW8Num26z3">
    <w:name w:val="WW8Num26z3"/>
    <w:rsid w:val="000517C3"/>
  </w:style>
  <w:style w:type="character" w:customStyle="1" w:styleId="WW8Num26z4">
    <w:name w:val="WW8Num26z4"/>
    <w:rsid w:val="000517C3"/>
  </w:style>
  <w:style w:type="character" w:customStyle="1" w:styleId="WW8Num26z5">
    <w:name w:val="WW8Num26z5"/>
    <w:rsid w:val="000517C3"/>
  </w:style>
  <w:style w:type="character" w:customStyle="1" w:styleId="WW8Num26z6">
    <w:name w:val="WW8Num26z6"/>
    <w:rsid w:val="000517C3"/>
  </w:style>
  <w:style w:type="character" w:customStyle="1" w:styleId="WW8Num26z7">
    <w:name w:val="WW8Num26z7"/>
    <w:rsid w:val="000517C3"/>
  </w:style>
  <w:style w:type="character" w:customStyle="1" w:styleId="WW8Num26z8">
    <w:name w:val="WW8Num26z8"/>
    <w:rsid w:val="000517C3"/>
  </w:style>
  <w:style w:type="character" w:customStyle="1" w:styleId="WW8Num35z1">
    <w:name w:val="WW8Num35z1"/>
    <w:rsid w:val="000517C3"/>
  </w:style>
  <w:style w:type="character" w:customStyle="1" w:styleId="WW8Num35z2">
    <w:name w:val="WW8Num35z2"/>
    <w:rsid w:val="000517C3"/>
  </w:style>
  <w:style w:type="character" w:customStyle="1" w:styleId="WW8Num35z3">
    <w:name w:val="WW8Num35z3"/>
    <w:rsid w:val="000517C3"/>
  </w:style>
  <w:style w:type="character" w:customStyle="1" w:styleId="WW8Num35z4">
    <w:name w:val="WW8Num35z4"/>
    <w:rsid w:val="000517C3"/>
  </w:style>
  <w:style w:type="character" w:customStyle="1" w:styleId="WW8Num35z5">
    <w:name w:val="WW8Num35z5"/>
    <w:rsid w:val="000517C3"/>
  </w:style>
  <w:style w:type="character" w:customStyle="1" w:styleId="WW8Num35z6">
    <w:name w:val="WW8Num35z6"/>
    <w:rsid w:val="000517C3"/>
  </w:style>
  <w:style w:type="character" w:customStyle="1" w:styleId="WW8Num35z7">
    <w:name w:val="WW8Num35z7"/>
    <w:rsid w:val="000517C3"/>
  </w:style>
  <w:style w:type="character" w:customStyle="1" w:styleId="WW8Num35z8">
    <w:name w:val="WW8Num35z8"/>
    <w:rsid w:val="000517C3"/>
  </w:style>
  <w:style w:type="character" w:customStyle="1" w:styleId="ListLabel1">
    <w:name w:val="ListLabel 1"/>
    <w:rsid w:val="000517C3"/>
    <w:rPr>
      <w:rFonts w:eastAsia="Times New Roman" w:cs="Wingdings"/>
      <w:b/>
    </w:rPr>
  </w:style>
  <w:style w:type="character" w:customStyle="1" w:styleId="ListLabel2">
    <w:name w:val="ListLabel 2"/>
    <w:rsid w:val="000517C3"/>
    <w:rPr>
      <w:rFonts w:cs="Courier New"/>
    </w:rPr>
  </w:style>
  <w:style w:type="character" w:customStyle="1" w:styleId="ListLabel3">
    <w:name w:val="ListLabel 3"/>
    <w:rsid w:val="000517C3"/>
    <w:rPr>
      <w:rFonts w:cs="Times New Roman"/>
      <w:b w:val="0"/>
      <w:sz w:val="24"/>
    </w:rPr>
  </w:style>
  <w:style w:type="character" w:customStyle="1" w:styleId="ListLabel4">
    <w:name w:val="ListLabel 4"/>
    <w:rsid w:val="000517C3"/>
    <w:rPr>
      <w:rFonts w:eastAsia="Times New Roman"/>
    </w:rPr>
  </w:style>
  <w:style w:type="character" w:customStyle="1" w:styleId="ListLabel5">
    <w:name w:val="ListLabel 5"/>
    <w:rsid w:val="000517C3"/>
    <w:rPr>
      <w:rFonts w:cs="Arial"/>
      <w:b/>
    </w:rPr>
  </w:style>
  <w:style w:type="character" w:customStyle="1" w:styleId="ListLabel6">
    <w:name w:val="ListLabel 6"/>
    <w:rsid w:val="000517C3"/>
    <w:rPr>
      <w:rFonts w:cs="Courier New"/>
    </w:rPr>
  </w:style>
  <w:style w:type="character" w:customStyle="1" w:styleId="ListLabel7">
    <w:name w:val="ListLabel 7"/>
    <w:rsid w:val="000517C3"/>
    <w:rPr>
      <w:rFonts w:cs="OpenSymbol"/>
      <w:b w:val="0"/>
      <w:sz w:val="24"/>
    </w:rPr>
  </w:style>
  <w:style w:type="character" w:customStyle="1" w:styleId="ListLabel8">
    <w:name w:val="ListLabel 8"/>
    <w:rsid w:val="000517C3"/>
    <w:rPr>
      <w:rFonts w:cs="Symbol"/>
    </w:rPr>
  </w:style>
  <w:style w:type="character" w:customStyle="1" w:styleId="ListLabel9">
    <w:name w:val="ListLabel 9"/>
    <w:rsid w:val="000517C3"/>
    <w:rPr>
      <w:rFonts w:cs="Wingdings"/>
    </w:rPr>
  </w:style>
  <w:style w:type="character" w:customStyle="1" w:styleId="ListLabel10">
    <w:name w:val="ListLabel 10"/>
    <w:rsid w:val="000517C3"/>
    <w:rPr>
      <w:b w:val="0"/>
      <w:sz w:val="24"/>
    </w:rPr>
  </w:style>
  <w:style w:type="character" w:customStyle="1" w:styleId="ListLabel11">
    <w:name w:val="ListLabel 11"/>
    <w:rsid w:val="000517C3"/>
    <w:rPr>
      <w:rFonts w:cs="Calibri"/>
    </w:rPr>
  </w:style>
  <w:style w:type="character" w:customStyle="1" w:styleId="ListLabel12">
    <w:name w:val="ListLabel 12"/>
    <w:rsid w:val="000517C3"/>
    <w:rPr>
      <w:rFonts w:cs="Arial"/>
      <w:b/>
    </w:rPr>
  </w:style>
  <w:style w:type="character" w:customStyle="1" w:styleId="ListLabel13">
    <w:name w:val="ListLabel 13"/>
    <w:rsid w:val="000517C3"/>
    <w:rPr>
      <w:rFonts w:cs="Courier New"/>
    </w:rPr>
  </w:style>
  <w:style w:type="character" w:customStyle="1" w:styleId="ListLabel14">
    <w:name w:val="ListLabel 14"/>
    <w:rsid w:val="000517C3"/>
    <w:rPr>
      <w:rFonts w:cs="OpenSymbol"/>
      <w:b w:val="0"/>
      <w:sz w:val="24"/>
    </w:rPr>
  </w:style>
  <w:style w:type="character" w:customStyle="1" w:styleId="ListLabel15">
    <w:name w:val="ListLabel 15"/>
    <w:rsid w:val="000517C3"/>
    <w:rPr>
      <w:rFonts w:cs="Symbol"/>
    </w:rPr>
  </w:style>
  <w:style w:type="character" w:customStyle="1" w:styleId="ListLabel16">
    <w:name w:val="ListLabel 16"/>
    <w:rsid w:val="000517C3"/>
    <w:rPr>
      <w:rFonts w:cs="Wingdings"/>
    </w:rPr>
  </w:style>
  <w:style w:type="character" w:customStyle="1" w:styleId="ListLabel17">
    <w:name w:val="ListLabel 17"/>
    <w:rsid w:val="000517C3"/>
    <w:rPr>
      <w:b w:val="0"/>
      <w:sz w:val="24"/>
    </w:rPr>
  </w:style>
  <w:style w:type="character" w:customStyle="1" w:styleId="ListLabel18">
    <w:name w:val="ListLabel 18"/>
    <w:rsid w:val="000517C3"/>
    <w:rPr>
      <w:rFonts w:cs="Calibri"/>
    </w:rPr>
  </w:style>
  <w:style w:type="character" w:customStyle="1" w:styleId="ListLabel19">
    <w:name w:val="ListLabel 19"/>
    <w:rsid w:val="000517C3"/>
    <w:rPr>
      <w:rFonts w:cs="Arial"/>
      <w:b/>
    </w:rPr>
  </w:style>
  <w:style w:type="character" w:customStyle="1" w:styleId="ListLabel20">
    <w:name w:val="ListLabel 20"/>
    <w:rsid w:val="000517C3"/>
    <w:rPr>
      <w:rFonts w:cs="Courier New"/>
    </w:rPr>
  </w:style>
  <w:style w:type="character" w:customStyle="1" w:styleId="ListLabel21">
    <w:name w:val="ListLabel 21"/>
    <w:rsid w:val="000517C3"/>
    <w:rPr>
      <w:rFonts w:cs="OpenSymbol"/>
      <w:b w:val="0"/>
      <w:sz w:val="24"/>
    </w:rPr>
  </w:style>
  <w:style w:type="character" w:customStyle="1" w:styleId="ListLabel22">
    <w:name w:val="ListLabel 22"/>
    <w:rsid w:val="000517C3"/>
    <w:rPr>
      <w:rFonts w:cs="Symbol"/>
    </w:rPr>
  </w:style>
  <w:style w:type="character" w:customStyle="1" w:styleId="ListLabel23">
    <w:name w:val="ListLabel 23"/>
    <w:rsid w:val="000517C3"/>
    <w:rPr>
      <w:rFonts w:cs="Wingdings"/>
    </w:rPr>
  </w:style>
  <w:style w:type="character" w:customStyle="1" w:styleId="ListLabel24">
    <w:name w:val="ListLabel 24"/>
    <w:rsid w:val="000517C3"/>
    <w:rPr>
      <w:b w:val="0"/>
      <w:sz w:val="24"/>
    </w:rPr>
  </w:style>
  <w:style w:type="character" w:customStyle="1" w:styleId="ListLabel25">
    <w:name w:val="ListLabel 25"/>
    <w:rsid w:val="000517C3"/>
    <w:rPr>
      <w:rFonts w:cs="Calibri"/>
    </w:rPr>
  </w:style>
  <w:style w:type="character" w:customStyle="1" w:styleId="ListLabel26">
    <w:name w:val="ListLabel 26"/>
    <w:rsid w:val="000517C3"/>
    <w:rPr>
      <w:rFonts w:cs="Arial"/>
      <w:b/>
    </w:rPr>
  </w:style>
  <w:style w:type="character" w:customStyle="1" w:styleId="ListLabel27">
    <w:name w:val="ListLabel 27"/>
    <w:rsid w:val="000517C3"/>
    <w:rPr>
      <w:rFonts w:cs="Courier New"/>
    </w:rPr>
  </w:style>
  <w:style w:type="character" w:customStyle="1" w:styleId="ListLabel28">
    <w:name w:val="ListLabel 28"/>
    <w:rsid w:val="000517C3"/>
    <w:rPr>
      <w:rFonts w:cs="OpenSymbol"/>
      <w:b w:val="0"/>
      <w:sz w:val="24"/>
    </w:rPr>
  </w:style>
  <w:style w:type="character" w:customStyle="1" w:styleId="ListLabel29">
    <w:name w:val="ListLabel 29"/>
    <w:rsid w:val="000517C3"/>
    <w:rPr>
      <w:rFonts w:cs="Symbol"/>
    </w:rPr>
  </w:style>
  <w:style w:type="character" w:customStyle="1" w:styleId="ListLabel30">
    <w:name w:val="ListLabel 30"/>
    <w:rsid w:val="000517C3"/>
    <w:rPr>
      <w:rFonts w:cs="Wingdings"/>
    </w:rPr>
  </w:style>
  <w:style w:type="character" w:customStyle="1" w:styleId="ListLabel31">
    <w:name w:val="ListLabel 31"/>
    <w:rsid w:val="000517C3"/>
    <w:rPr>
      <w:b w:val="0"/>
      <w:sz w:val="24"/>
    </w:rPr>
  </w:style>
  <w:style w:type="character" w:customStyle="1" w:styleId="ListLabel32">
    <w:name w:val="ListLabel 32"/>
    <w:rsid w:val="000517C3"/>
    <w:rPr>
      <w:rFonts w:cs="Calibri"/>
    </w:rPr>
  </w:style>
  <w:style w:type="character" w:customStyle="1" w:styleId="ListLabel33">
    <w:name w:val="ListLabel 33"/>
    <w:rsid w:val="000517C3"/>
    <w:rPr>
      <w:rFonts w:cs="Arial"/>
      <w:b/>
    </w:rPr>
  </w:style>
  <w:style w:type="character" w:customStyle="1" w:styleId="ListLabel34">
    <w:name w:val="ListLabel 34"/>
    <w:rsid w:val="000517C3"/>
    <w:rPr>
      <w:rFonts w:cs="Courier New"/>
    </w:rPr>
  </w:style>
  <w:style w:type="character" w:customStyle="1" w:styleId="ListLabel35">
    <w:name w:val="ListLabel 35"/>
    <w:rsid w:val="000517C3"/>
    <w:rPr>
      <w:rFonts w:cs="OpenSymbol"/>
      <w:b w:val="0"/>
      <w:sz w:val="24"/>
    </w:rPr>
  </w:style>
  <w:style w:type="character" w:customStyle="1" w:styleId="ListLabel36">
    <w:name w:val="ListLabel 36"/>
    <w:rsid w:val="000517C3"/>
    <w:rPr>
      <w:rFonts w:cs="Symbol"/>
    </w:rPr>
  </w:style>
  <w:style w:type="character" w:customStyle="1" w:styleId="ListLabel37">
    <w:name w:val="ListLabel 37"/>
    <w:rsid w:val="000517C3"/>
    <w:rPr>
      <w:rFonts w:cs="Wingdings"/>
    </w:rPr>
  </w:style>
  <w:style w:type="character" w:customStyle="1" w:styleId="ListLabel38">
    <w:name w:val="ListLabel 38"/>
    <w:rsid w:val="000517C3"/>
    <w:rPr>
      <w:b w:val="0"/>
      <w:sz w:val="24"/>
    </w:rPr>
  </w:style>
  <w:style w:type="character" w:customStyle="1" w:styleId="ListLabel39">
    <w:name w:val="ListLabel 39"/>
    <w:rsid w:val="000517C3"/>
    <w:rPr>
      <w:rFonts w:cs="Calibri"/>
    </w:rPr>
  </w:style>
  <w:style w:type="character" w:customStyle="1" w:styleId="ListLabel40">
    <w:name w:val="ListLabel 40"/>
    <w:rsid w:val="000517C3"/>
    <w:rPr>
      <w:rFonts w:cs="Arial"/>
      <w:b/>
    </w:rPr>
  </w:style>
  <w:style w:type="character" w:customStyle="1" w:styleId="ListLabel41">
    <w:name w:val="ListLabel 41"/>
    <w:rsid w:val="000517C3"/>
    <w:rPr>
      <w:rFonts w:cs="Courier New"/>
    </w:rPr>
  </w:style>
  <w:style w:type="character" w:customStyle="1" w:styleId="ListLabel42">
    <w:name w:val="ListLabel 42"/>
    <w:rsid w:val="000517C3"/>
    <w:rPr>
      <w:rFonts w:cs="OpenSymbol"/>
      <w:b w:val="0"/>
      <w:sz w:val="24"/>
    </w:rPr>
  </w:style>
  <w:style w:type="character" w:customStyle="1" w:styleId="ListLabel43">
    <w:name w:val="ListLabel 43"/>
    <w:rsid w:val="000517C3"/>
    <w:rPr>
      <w:rFonts w:cs="Symbol"/>
    </w:rPr>
  </w:style>
  <w:style w:type="character" w:customStyle="1" w:styleId="ListLabel44">
    <w:name w:val="ListLabel 44"/>
    <w:rsid w:val="000517C3"/>
    <w:rPr>
      <w:rFonts w:cs="Wingdings"/>
    </w:rPr>
  </w:style>
  <w:style w:type="character" w:customStyle="1" w:styleId="ListLabel45">
    <w:name w:val="ListLabel 45"/>
    <w:rsid w:val="000517C3"/>
    <w:rPr>
      <w:b w:val="0"/>
      <w:sz w:val="24"/>
    </w:rPr>
  </w:style>
  <w:style w:type="character" w:customStyle="1" w:styleId="ListLabel46">
    <w:name w:val="ListLabel 46"/>
    <w:rsid w:val="000517C3"/>
    <w:rPr>
      <w:rFonts w:cs="Calibri"/>
    </w:rPr>
  </w:style>
  <w:style w:type="character" w:customStyle="1" w:styleId="ListLabel47">
    <w:name w:val="ListLabel 47"/>
    <w:rsid w:val="000517C3"/>
    <w:rPr>
      <w:rFonts w:cs="Arial"/>
      <w:b/>
    </w:rPr>
  </w:style>
  <w:style w:type="character" w:customStyle="1" w:styleId="ListLabel48">
    <w:name w:val="ListLabel 48"/>
    <w:rsid w:val="000517C3"/>
    <w:rPr>
      <w:rFonts w:cs="Courier New"/>
    </w:rPr>
  </w:style>
  <w:style w:type="character" w:customStyle="1" w:styleId="ListLabel49">
    <w:name w:val="ListLabel 49"/>
    <w:rsid w:val="000517C3"/>
    <w:rPr>
      <w:rFonts w:cs="OpenSymbol"/>
      <w:b w:val="0"/>
      <w:sz w:val="24"/>
    </w:rPr>
  </w:style>
  <w:style w:type="character" w:customStyle="1" w:styleId="ListLabel50">
    <w:name w:val="ListLabel 50"/>
    <w:rsid w:val="000517C3"/>
    <w:rPr>
      <w:rFonts w:cs="Symbol"/>
    </w:rPr>
  </w:style>
  <w:style w:type="character" w:customStyle="1" w:styleId="ListLabel51">
    <w:name w:val="ListLabel 51"/>
    <w:rsid w:val="000517C3"/>
    <w:rPr>
      <w:rFonts w:cs="Wingdings"/>
    </w:rPr>
  </w:style>
  <w:style w:type="character" w:customStyle="1" w:styleId="ListLabel52">
    <w:name w:val="ListLabel 52"/>
    <w:rsid w:val="000517C3"/>
    <w:rPr>
      <w:b w:val="0"/>
      <w:sz w:val="24"/>
    </w:rPr>
  </w:style>
  <w:style w:type="character" w:customStyle="1" w:styleId="ListLabel53">
    <w:name w:val="ListLabel 53"/>
    <w:rsid w:val="000517C3"/>
    <w:rPr>
      <w:rFonts w:cs="Calibri"/>
    </w:rPr>
  </w:style>
  <w:style w:type="character" w:customStyle="1" w:styleId="ListLabel54">
    <w:name w:val="ListLabel 54"/>
    <w:rsid w:val="000517C3"/>
    <w:rPr>
      <w:rFonts w:cs="Arial"/>
      <w:b/>
    </w:rPr>
  </w:style>
  <w:style w:type="character" w:customStyle="1" w:styleId="ListLabel55">
    <w:name w:val="ListLabel 55"/>
    <w:rsid w:val="000517C3"/>
    <w:rPr>
      <w:rFonts w:cs="Courier New"/>
    </w:rPr>
  </w:style>
  <w:style w:type="character" w:customStyle="1" w:styleId="ListLabel56">
    <w:name w:val="ListLabel 56"/>
    <w:rsid w:val="000517C3"/>
    <w:rPr>
      <w:rFonts w:cs="OpenSymbol"/>
      <w:b w:val="0"/>
      <w:sz w:val="24"/>
    </w:rPr>
  </w:style>
  <w:style w:type="character" w:customStyle="1" w:styleId="ListLabel57">
    <w:name w:val="ListLabel 57"/>
    <w:rsid w:val="000517C3"/>
    <w:rPr>
      <w:rFonts w:cs="Symbol"/>
    </w:rPr>
  </w:style>
  <w:style w:type="character" w:customStyle="1" w:styleId="ListLabel58">
    <w:name w:val="ListLabel 58"/>
    <w:rsid w:val="000517C3"/>
    <w:rPr>
      <w:rFonts w:cs="Wingdings"/>
    </w:rPr>
  </w:style>
  <w:style w:type="character" w:customStyle="1" w:styleId="ListLabel59">
    <w:name w:val="ListLabel 59"/>
    <w:rsid w:val="000517C3"/>
    <w:rPr>
      <w:b w:val="0"/>
      <w:sz w:val="24"/>
    </w:rPr>
  </w:style>
  <w:style w:type="character" w:customStyle="1" w:styleId="ListLabel60">
    <w:name w:val="ListLabel 60"/>
    <w:rsid w:val="000517C3"/>
    <w:rPr>
      <w:rFonts w:cs="Calibri"/>
    </w:rPr>
  </w:style>
  <w:style w:type="character" w:customStyle="1" w:styleId="ListLabel61">
    <w:name w:val="ListLabel 61"/>
    <w:rsid w:val="000517C3"/>
    <w:rPr>
      <w:rFonts w:cs="Arial"/>
      <w:b/>
    </w:rPr>
  </w:style>
  <w:style w:type="character" w:customStyle="1" w:styleId="ListLabel62">
    <w:name w:val="ListLabel 62"/>
    <w:rsid w:val="000517C3"/>
    <w:rPr>
      <w:rFonts w:cs="Courier New"/>
    </w:rPr>
  </w:style>
  <w:style w:type="character" w:customStyle="1" w:styleId="ListLabel63">
    <w:name w:val="ListLabel 63"/>
    <w:rsid w:val="000517C3"/>
    <w:rPr>
      <w:rFonts w:cs="OpenSymbol"/>
      <w:b w:val="0"/>
      <w:sz w:val="24"/>
    </w:rPr>
  </w:style>
  <w:style w:type="character" w:customStyle="1" w:styleId="ListLabel64">
    <w:name w:val="ListLabel 64"/>
    <w:rsid w:val="000517C3"/>
    <w:rPr>
      <w:rFonts w:cs="Symbol"/>
    </w:rPr>
  </w:style>
  <w:style w:type="character" w:customStyle="1" w:styleId="ListLabel65">
    <w:name w:val="ListLabel 65"/>
    <w:rsid w:val="000517C3"/>
    <w:rPr>
      <w:rFonts w:cs="Wingdings"/>
    </w:rPr>
  </w:style>
  <w:style w:type="character" w:customStyle="1" w:styleId="ListLabel66">
    <w:name w:val="ListLabel 66"/>
    <w:rsid w:val="000517C3"/>
    <w:rPr>
      <w:b w:val="0"/>
      <w:sz w:val="24"/>
    </w:rPr>
  </w:style>
  <w:style w:type="character" w:customStyle="1" w:styleId="ListLabel67">
    <w:name w:val="ListLabel 67"/>
    <w:rsid w:val="000517C3"/>
    <w:rPr>
      <w:rFonts w:cs="Calibri"/>
    </w:rPr>
  </w:style>
  <w:style w:type="character" w:customStyle="1" w:styleId="ListLabel68">
    <w:name w:val="ListLabel 68"/>
    <w:rsid w:val="000517C3"/>
    <w:rPr>
      <w:rFonts w:cs="Arial"/>
      <w:b/>
    </w:rPr>
  </w:style>
  <w:style w:type="character" w:customStyle="1" w:styleId="ListLabel69">
    <w:name w:val="ListLabel 69"/>
    <w:rsid w:val="000517C3"/>
    <w:rPr>
      <w:rFonts w:cs="Courier New"/>
    </w:rPr>
  </w:style>
  <w:style w:type="character" w:customStyle="1" w:styleId="ListLabel70">
    <w:name w:val="ListLabel 70"/>
    <w:rsid w:val="000517C3"/>
    <w:rPr>
      <w:rFonts w:cs="OpenSymbol"/>
      <w:b w:val="0"/>
      <w:sz w:val="24"/>
    </w:rPr>
  </w:style>
  <w:style w:type="character" w:customStyle="1" w:styleId="ListLabel71">
    <w:name w:val="ListLabel 71"/>
    <w:rsid w:val="000517C3"/>
    <w:rPr>
      <w:rFonts w:cs="Symbol"/>
    </w:rPr>
  </w:style>
  <w:style w:type="character" w:customStyle="1" w:styleId="ListLabel72">
    <w:name w:val="ListLabel 72"/>
    <w:rsid w:val="000517C3"/>
    <w:rPr>
      <w:rFonts w:cs="Wingdings"/>
    </w:rPr>
  </w:style>
  <w:style w:type="character" w:customStyle="1" w:styleId="ListLabel73">
    <w:name w:val="ListLabel 73"/>
    <w:rsid w:val="000517C3"/>
    <w:rPr>
      <w:b w:val="0"/>
      <w:sz w:val="24"/>
    </w:rPr>
  </w:style>
  <w:style w:type="character" w:customStyle="1" w:styleId="ListLabel74">
    <w:name w:val="ListLabel 74"/>
    <w:rsid w:val="000517C3"/>
    <w:rPr>
      <w:rFonts w:cs="Calibri"/>
    </w:rPr>
  </w:style>
  <w:style w:type="character" w:customStyle="1" w:styleId="ListLabel75">
    <w:name w:val="ListLabel 75"/>
    <w:rsid w:val="000517C3"/>
    <w:rPr>
      <w:rFonts w:cs="Arial"/>
      <w:b/>
    </w:rPr>
  </w:style>
  <w:style w:type="character" w:customStyle="1" w:styleId="ListLabel76">
    <w:name w:val="ListLabel 76"/>
    <w:rsid w:val="000517C3"/>
    <w:rPr>
      <w:rFonts w:cs="Courier New"/>
    </w:rPr>
  </w:style>
  <w:style w:type="character" w:customStyle="1" w:styleId="ListLabel77">
    <w:name w:val="ListLabel 77"/>
    <w:rsid w:val="000517C3"/>
    <w:rPr>
      <w:rFonts w:cs="OpenSymbol"/>
      <w:b w:val="0"/>
      <w:sz w:val="24"/>
    </w:rPr>
  </w:style>
  <w:style w:type="character" w:customStyle="1" w:styleId="ListLabel78">
    <w:name w:val="ListLabel 78"/>
    <w:rsid w:val="000517C3"/>
    <w:rPr>
      <w:rFonts w:cs="Symbol"/>
    </w:rPr>
  </w:style>
  <w:style w:type="character" w:customStyle="1" w:styleId="ListLabel79">
    <w:name w:val="ListLabel 79"/>
    <w:rsid w:val="000517C3"/>
    <w:rPr>
      <w:rFonts w:cs="Wingdings"/>
    </w:rPr>
  </w:style>
  <w:style w:type="character" w:customStyle="1" w:styleId="ListLabel80">
    <w:name w:val="ListLabel 80"/>
    <w:rsid w:val="000517C3"/>
    <w:rPr>
      <w:b w:val="0"/>
      <w:sz w:val="24"/>
    </w:rPr>
  </w:style>
  <w:style w:type="character" w:customStyle="1" w:styleId="ListLabel81">
    <w:name w:val="ListLabel 81"/>
    <w:rsid w:val="000517C3"/>
    <w:rPr>
      <w:rFonts w:cs="Calibri"/>
    </w:rPr>
  </w:style>
  <w:style w:type="character" w:customStyle="1" w:styleId="ListLabel82">
    <w:name w:val="ListLabel 82"/>
    <w:rsid w:val="000517C3"/>
    <w:rPr>
      <w:rFonts w:cs="Arial"/>
      <w:b/>
    </w:rPr>
  </w:style>
  <w:style w:type="character" w:customStyle="1" w:styleId="ListLabel83">
    <w:name w:val="ListLabel 83"/>
    <w:rsid w:val="000517C3"/>
    <w:rPr>
      <w:rFonts w:cs="Courier New"/>
    </w:rPr>
  </w:style>
  <w:style w:type="character" w:customStyle="1" w:styleId="ListLabel84">
    <w:name w:val="ListLabel 84"/>
    <w:rsid w:val="000517C3"/>
    <w:rPr>
      <w:rFonts w:cs="OpenSymbol"/>
      <w:b w:val="0"/>
      <w:sz w:val="24"/>
    </w:rPr>
  </w:style>
  <w:style w:type="character" w:customStyle="1" w:styleId="ListLabel85">
    <w:name w:val="ListLabel 85"/>
    <w:rsid w:val="000517C3"/>
    <w:rPr>
      <w:rFonts w:cs="Symbol"/>
    </w:rPr>
  </w:style>
  <w:style w:type="character" w:customStyle="1" w:styleId="ListLabel86">
    <w:name w:val="ListLabel 86"/>
    <w:rsid w:val="000517C3"/>
    <w:rPr>
      <w:rFonts w:cs="Wingdings"/>
    </w:rPr>
  </w:style>
  <w:style w:type="character" w:customStyle="1" w:styleId="ListLabel87">
    <w:name w:val="ListLabel 87"/>
    <w:rsid w:val="000517C3"/>
    <w:rPr>
      <w:b w:val="0"/>
      <w:sz w:val="24"/>
    </w:rPr>
  </w:style>
  <w:style w:type="character" w:customStyle="1" w:styleId="ListLabel88">
    <w:name w:val="ListLabel 88"/>
    <w:rsid w:val="000517C3"/>
    <w:rPr>
      <w:rFonts w:cs="Calibri"/>
    </w:rPr>
  </w:style>
  <w:style w:type="character" w:customStyle="1" w:styleId="ListLabel89">
    <w:name w:val="ListLabel 89"/>
    <w:rsid w:val="000517C3"/>
    <w:rPr>
      <w:rFonts w:cs="Arial"/>
      <w:b/>
    </w:rPr>
  </w:style>
  <w:style w:type="character" w:customStyle="1" w:styleId="ListLabel90">
    <w:name w:val="ListLabel 90"/>
    <w:rsid w:val="000517C3"/>
    <w:rPr>
      <w:rFonts w:cs="Courier New"/>
    </w:rPr>
  </w:style>
  <w:style w:type="character" w:customStyle="1" w:styleId="ListLabel91">
    <w:name w:val="ListLabel 91"/>
    <w:rsid w:val="000517C3"/>
    <w:rPr>
      <w:rFonts w:cs="OpenSymbol"/>
      <w:b w:val="0"/>
      <w:sz w:val="24"/>
    </w:rPr>
  </w:style>
  <w:style w:type="character" w:customStyle="1" w:styleId="ListLabel92">
    <w:name w:val="ListLabel 92"/>
    <w:rsid w:val="000517C3"/>
    <w:rPr>
      <w:rFonts w:cs="Symbol"/>
    </w:rPr>
  </w:style>
  <w:style w:type="character" w:customStyle="1" w:styleId="ListLabel93">
    <w:name w:val="ListLabel 93"/>
    <w:rsid w:val="000517C3"/>
    <w:rPr>
      <w:rFonts w:cs="Wingdings"/>
    </w:rPr>
  </w:style>
  <w:style w:type="character" w:customStyle="1" w:styleId="ListLabel94">
    <w:name w:val="ListLabel 94"/>
    <w:rsid w:val="000517C3"/>
    <w:rPr>
      <w:b w:val="0"/>
      <w:sz w:val="24"/>
    </w:rPr>
  </w:style>
  <w:style w:type="character" w:customStyle="1" w:styleId="ListLabel95">
    <w:name w:val="ListLabel 95"/>
    <w:rsid w:val="000517C3"/>
    <w:rPr>
      <w:rFonts w:cs="Calibri"/>
    </w:rPr>
  </w:style>
  <w:style w:type="character" w:customStyle="1" w:styleId="ListLabel96">
    <w:name w:val="ListLabel 96"/>
    <w:rsid w:val="000517C3"/>
    <w:rPr>
      <w:rFonts w:cs="Arial"/>
      <w:b/>
    </w:rPr>
  </w:style>
  <w:style w:type="character" w:customStyle="1" w:styleId="ListLabel97">
    <w:name w:val="ListLabel 97"/>
    <w:rsid w:val="000517C3"/>
    <w:rPr>
      <w:rFonts w:cs="Courier New"/>
    </w:rPr>
  </w:style>
  <w:style w:type="character" w:customStyle="1" w:styleId="ListLabel98">
    <w:name w:val="ListLabel 98"/>
    <w:rsid w:val="000517C3"/>
    <w:rPr>
      <w:rFonts w:cs="OpenSymbol"/>
      <w:b w:val="0"/>
      <w:sz w:val="24"/>
    </w:rPr>
  </w:style>
  <w:style w:type="character" w:customStyle="1" w:styleId="ListLabel99">
    <w:name w:val="ListLabel 99"/>
    <w:rsid w:val="000517C3"/>
    <w:rPr>
      <w:rFonts w:cs="Symbol"/>
    </w:rPr>
  </w:style>
  <w:style w:type="character" w:customStyle="1" w:styleId="ListLabel100">
    <w:name w:val="ListLabel 100"/>
    <w:rsid w:val="000517C3"/>
    <w:rPr>
      <w:rFonts w:cs="Wingdings"/>
    </w:rPr>
  </w:style>
  <w:style w:type="character" w:customStyle="1" w:styleId="ListLabel101">
    <w:name w:val="ListLabel 101"/>
    <w:rsid w:val="000517C3"/>
    <w:rPr>
      <w:b w:val="0"/>
      <w:sz w:val="24"/>
    </w:rPr>
  </w:style>
  <w:style w:type="character" w:customStyle="1" w:styleId="ListLabel102">
    <w:name w:val="ListLabel 102"/>
    <w:rsid w:val="000517C3"/>
    <w:rPr>
      <w:rFonts w:cs="Calibri"/>
    </w:rPr>
  </w:style>
  <w:style w:type="character" w:customStyle="1" w:styleId="ListLabel103">
    <w:name w:val="ListLabel 103"/>
    <w:rsid w:val="000517C3"/>
    <w:rPr>
      <w:rFonts w:cs="Arial"/>
      <w:b/>
    </w:rPr>
  </w:style>
  <w:style w:type="character" w:customStyle="1" w:styleId="ListLabel104">
    <w:name w:val="ListLabel 104"/>
    <w:rsid w:val="000517C3"/>
    <w:rPr>
      <w:rFonts w:cs="Courier New"/>
    </w:rPr>
  </w:style>
  <w:style w:type="character" w:customStyle="1" w:styleId="ListLabel105">
    <w:name w:val="ListLabel 105"/>
    <w:rsid w:val="000517C3"/>
    <w:rPr>
      <w:rFonts w:cs="OpenSymbol"/>
      <w:b w:val="0"/>
      <w:sz w:val="24"/>
    </w:rPr>
  </w:style>
  <w:style w:type="character" w:customStyle="1" w:styleId="ListLabel106">
    <w:name w:val="ListLabel 106"/>
    <w:rsid w:val="000517C3"/>
    <w:rPr>
      <w:rFonts w:cs="Symbol"/>
    </w:rPr>
  </w:style>
  <w:style w:type="character" w:customStyle="1" w:styleId="ListLabel107">
    <w:name w:val="ListLabel 107"/>
    <w:rsid w:val="000517C3"/>
    <w:rPr>
      <w:rFonts w:cs="Wingdings"/>
    </w:rPr>
  </w:style>
  <w:style w:type="character" w:customStyle="1" w:styleId="ListLabel108">
    <w:name w:val="ListLabel 108"/>
    <w:rsid w:val="000517C3"/>
    <w:rPr>
      <w:b w:val="0"/>
      <w:sz w:val="24"/>
    </w:rPr>
  </w:style>
  <w:style w:type="character" w:customStyle="1" w:styleId="ListLabel109">
    <w:name w:val="ListLabel 109"/>
    <w:rsid w:val="000517C3"/>
    <w:rPr>
      <w:rFonts w:cs="Calibri"/>
    </w:rPr>
  </w:style>
  <w:style w:type="character" w:customStyle="1" w:styleId="ListLabel110">
    <w:name w:val="ListLabel 110"/>
    <w:rsid w:val="000517C3"/>
    <w:rPr>
      <w:rFonts w:cs="Arial"/>
      <w:b/>
    </w:rPr>
  </w:style>
  <w:style w:type="character" w:customStyle="1" w:styleId="ListLabel111">
    <w:name w:val="ListLabel 111"/>
    <w:rsid w:val="000517C3"/>
    <w:rPr>
      <w:rFonts w:cs="Courier New"/>
    </w:rPr>
  </w:style>
  <w:style w:type="character" w:customStyle="1" w:styleId="ListLabel112">
    <w:name w:val="ListLabel 112"/>
    <w:rsid w:val="000517C3"/>
    <w:rPr>
      <w:rFonts w:cs="OpenSymbol"/>
      <w:b w:val="0"/>
      <w:sz w:val="24"/>
    </w:rPr>
  </w:style>
  <w:style w:type="character" w:customStyle="1" w:styleId="ListLabel113">
    <w:name w:val="ListLabel 113"/>
    <w:rsid w:val="000517C3"/>
    <w:rPr>
      <w:rFonts w:cs="Symbol"/>
    </w:rPr>
  </w:style>
  <w:style w:type="character" w:customStyle="1" w:styleId="ListLabel114">
    <w:name w:val="ListLabel 114"/>
    <w:rsid w:val="000517C3"/>
    <w:rPr>
      <w:rFonts w:cs="Wingdings"/>
    </w:rPr>
  </w:style>
  <w:style w:type="character" w:customStyle="1" w:styleId="ListLabel115">
    <w:name w:val="ListLabel 115"/>
    <w:rsid w:val="000517C3"/>
    <w:rPr>
      <w:b w:val="0"/>
      <w:sz w:val="24"/>
    </w:rPr>
  </w:style>
  <w:style w:type="character" w:customStyle="1" w:styleId="ListLabel116">
    <w:name w:val="ListLabel 116"/>
    <w:rsid w:val="000517C3"/>
    <w:rPr>
      <w:rFonts w:cs="Calibri"/>
    </w:rPr>
  </w:style>
  <w:style w:type="character" w:customStyle="1" w:styleId="ListLabel117">
    <w:name w:val="ListLabel 117"/>
    <w:rsid w:val="000517C3"/>
    <w:rPr>
      <w:rFonts w:cs="Arial"/>
      <w:b/>
    </w:rPr>
  </w:style>
  <w:style w:type="character" w:customStyle="1" w:styleId="ListLabel118">
    <w:name w:val="ListLabel 118"/>
    <w:rsid w:val="000517C3"/>
    <w:rPr>
      <w:rFonts w:cs="Courier New"/>
    </w:rPr>
  </w:style>
  <w:style w:type="character" w:customStyle="1" w:styleId="ListLabel119">
    <w:name w:val="ListLabel 119"/>
    <w:rsid w:val="000517C3"/>
    <w:rPr>
      <w:rFonts w:cs="OpenSymbol"/>
      <w:b w:val="0"/>
      <w:sz w:val="24"/>
    </w:rPr>
  </w:style>
  <w:style w:type="character" w:customStyle="1" w:styleId="ListLabel120">
    <w:name w:val="ListLabel 120"/>
    <w:rsid w:val="000517C3"/>
    <w:rPr>
      <w:rFonts w:cs="Symbol"/>
    </w:rPr>
  </w:style>
  <w:style w:type="character" w:customStyle="1" w:styleId="ListLabel121">
    <w:name w:val="ListLabel 121"/>
    <w:rsid w:val="000517C3"/>
    <w:rPr>
      <w:rFonts w:cs="Wingdings"/>
    </w:rPr>
  </w:style>
  <w:style w:type="character" w:customStyle="1" w:styleId="ListLabel122">
    <w:name w:val="ListLabel 122"/>
    <w:rsid w:val="000517C3"/>
    <w:rPr>
      <w:b w:val="0"/>
      <w:sz w:val="24"/>
    </w:rPr>
  </w:style>
  <w:style w:type="character" w:customStyle="1" w:styleId="ListLabel123">
    <w:name w:val="ListLabel 123"/>
    <w:rsid w:val="000517C3"/>
    <w:rPr>
      <w:rFonts w:cs="Calibri"/>
    </w:rPr>
  </w:style>
  <w:style w:type="character" w:customStyle="1" w:styleId="ListLabel124">
    <w:name w:val="ListLabel 124"/>
    <w:rsid w:val="000517C3"/>
    <w:rPr>
      <w:rFonts w:cs="Arial"/>
      <w:b/>
    </w:rPr>
  </w:style>
  <w:style w:type="character" w:customStyle="1" w:styleId="ListLabel125">
    <w:name w:val="ListLabel 125"/>
    <w:rsid w:val="000517C3"/>
    <w:rPr>
      <w:rFonts w:cs="Courier New"/>
    </w:rPr>
  </w:style>
  <w:style w:type="character" w:customStyle="1" w:styleId="ListLabel126">
    <w:name w:val="ListLabel 126"/>
    <w:rsid w:val="000517C3"/>
    <w:rPr>
      <w:rFonts w:cs="OpenSymbol"/>
      <w:b w:val="0"/>
      <w:sz w:val="24"/>
    </w:rPr>
  </w:style>
  <w:style w:type="character" w:customStyle="1" w:styleId="ListLabel127">
    <w:name w:val="ListLabel 127"/>
    <w:rsid w:val="000517C3"/>
    <w:rPr>
      <w:rFonts w:cs="Symbol"/>
    </w:rPr>
  </w:style>
  <w:style w:type="character" w:customStyle="1" w:styleId="ListLabel128">
    <w:name w:val="ListLabel 128"/>
    <w:rsid w:val="000517C3"/>
    <w:rPr>
      <w:rFonts w:cs="Wingdings"/>
    </w:rPr>
  </w:style>
  <w:style w:type="character" w:customStyle="1" w:styleId="ListLabel129">
    <w:name w:val="ListLabel 129"/>
    <w:rsid w:val="000517C3"/>
    <w:rPr>
      <w:b w:val="0"/>
      <w:sz w:val="24"/>
    </w:rPr>
  </w:style>
  <w:style w:type="character" w:customStyle="1" w:styleId="ListLabel130">
    <w:name w:val="ListLabel 130"/>
    <w:rsid w:val="000517C3"/>
    <w:rPr>
      <w:rFonts w:cs="Calibri"/>
    </w:rPr>
  </w:style>
  <w:style w:type="character" w:customStyle="1" w:styleId="ListLabel131">
    <w:name w:val="ListLabel 131"/>
    <w:rsid w:val="000517C3"/>
    <w:rPr>
      <w:rFonts w:cs="Arial"/>
      <w:b/>
    </w:rPr>
  </w:style>
  <w:style w:type="character" w:customStyle="1" w:styleId="ListLabel132">
    <w:name w:val="ListLabel 132"/>
    <w:rsid w:val="000517C3"/>
    <w:rPr>
      <w:rFonts w:cs="Courier New"/>
    </w:rPr>
  </w:style>
  <w:style w:type="character" w:customStyle="1" w:styleId="ListLabel133">
    <w:name w:val="ListLabel 133"/>
    <w:rsid w:val="000517C3"/>
    <w:rPr>
      <w:rFonts w:cs="OpenSymbol"/>
      <w:b w:val="0"/>
      <w:sz w:val="24"/>
    </w:rPr>
  </w:style>
  <w:style w:type="character" w:customStyle="1" w:styleId="ListLabel134">
    <w:name w:val="ListLabel 134"/>
    <w:rsid w:val="000517C3"/>
    <w:rPr>
      <w:rFonts w:cs="Symbol"/>
    </w:rPr>
  </w:style>
  <w:style w:type="character" w:customStyle="1" w:styleId="ListLabel135">
    <w:name w:val="ListLabel 135"/>
    <w:rsid w:val="000517C3"/>
    <w:rPr>
      <w:rFonts w:cs="Wingdings"/>
    </w:rPr>
  </w:style>
  <w:style w:type="character" w:customStyle="1" w:styleId="ListLabel136">
    <w:name w:val="ListLabel 136"/>
    <w:rsid w:val="000517C3"/>
    <w:rPr>
      <w:b w:val="0"/>
      <w:sz w:val="24"/>
    </w:rPr>
  </w:style>
  <w:style w:type="character" w:customStyle="1" w:styleId="ListLabel137">
    <w:name w:val="ListLabel 137"/>
    <w:rsid w:val="000517C3"/>
    <w:rPr>
      <w:rFonts w:cs="Calibri"/>
    </w:rPr>
  </w:style>
  <w:style w:type="character" w:customStyle="1" w:styleId="ListLabel138">
    <w:name w:val="ListLabel 138"/>
    <w:rsid w:val="000517C3"/>
    <w:rPr>
      <w:rFonts w:cs="Arial"/>
      <w:b/>
    </w:rPr>
  </w:style>
  <w:style w:type="character" w:customStyle="1" w:styleId="ListLabel139">
    <w:name w:val="ListLabel 139"/>
    <w:rsid w:val="000517C3"/>
    <w:rPr>
      <w:rFonts w:cs="Courier New"/>
    </w:rPr>
  </w:style>
  <w:style w:type="character" w:customStyle="1" w:styleId="ListLabel140">
    <w:name w:val="ListLabel 140"/>
    <w:rsid w:val="000517C3"/>
    <w:rPr>
      <w:rFonts w:cs="OpenSymbol"/>
      <w:b w:val="0"/>
      <w:sz w:val="24"/>
    </w:rPr>
  </w:style>
  <w:style w:type="character" w:customStyle="1" w:styleId="ListLabel141">
    <w:name w:val="ListLabel 141"/>
    <w:rsid w:val="000517C3"/>
    <w:rPr>
      <w:rFonts w:cs="Symbol"/>
    </w:rPr>
  </w:style>
  <w:style w:type="character" w:customStyle="1" w:styleId="ListLabel142">
    <w:name w:val="ListLabel 142"/>
    <w:rsid w:val="000517C3"/>
    <w:rPr>
      <w:rFonts w:cs="Wingdings"/>
    </w:rPr>
  </w:style>
  <w:style w:type="character" w:customStyle="1" w:styleId="ListLabel143">
    <w:name w:val="ListLabel 143"/>
    <w:rsid w:val="000517C3"/>
    <w:rPr>
      <w:b w:val="0"/>
      <w:sz w:val="24"/>
    </w:rPr>
  </w:style>
  <w:style w:type="character" w:customStyle="1" w:styleId="ListLabel144">
    <w:name w:val="ListLabel 144"/>
    <w:rsid w:val="000517C3"/>
    <w:rPr>
      <w:rFonts w:cs="Calibri"/>
    </w:rPr>
  </w:style>
  <w:style w:type="character" w:customStyle="1" w:styleId="ListLabel145">
    <w:name w:val="ListLabel 145"/>
    <w:rsid w:val="000517C3"/>
    <w:rPr>
      <w:rFonts w:cs="Arial"/>
      <w:b/>
    </w:rPr>
  </w:style>
  <w:style w:type="character" w:customStyle="1" w:styleId="ListLabel146">
    <w:name w:val="ListLabel 146"/>
    <w:rsid w:val="000517C3"/>
    <w:rPr>
      <w:rFonts w:cs="Courier New"/>
    </w:rPr>
  </w:style>
  <w:style w:type="character" w:customStyle="1" w:styleId="ListLabel147">
    <w:name w:val="ListLabel 147"/>
    <w:rsid w:val="000517C3"/>
    <w:rPr>
      <w:rFonts w:cs="OpenSymbol"/>
      <w:b w:val="0"/>
      <w:sz w:val="24"/>
    </w:rPr>
  </w:style>
  <w:style w:type="character" w:customStyle="1" w:styleId="ListLabel148">
    <w:name w:val="ListLabel 148"/>
    <w:rsid w:val="000517C3"/>
    <w:rPr>
      <w:rFonts w:cs="Symbol"/>
    </w:rPr>
  </w:style>
  <w:style w:type="character" w:customStyle="1" w:styleId="ListLabel149">
    <w:name w:val="ListLabel 149"/>
    <w:rsid w:val="000517C3"/>
    <w:rPr>
      <w:rFonts w:cs="Wingdings"/>
    </w:rPr>
  </w:style>
  <w:style w:type="character" w:customStyle="1" w:styleId="ListLabel150">
    <w:name w:val="ListLabel 150"/>
    <w:rsid w:val="000517C3"/>
    <w:rPr>
      <w:b w:val="0"/>
      <w:sz w:val="24"/>
    </w:rPr>
  </w:style>
  <w:style w:type="character" w:customStyle="1" w:styleId="ListLabel151">
    <w:name w:val="ListLabel 151"/>
    <w:rsid w:val="000517C3"/>
    <w:rPr>
      <w:rFonts w:cs="Calibri"/>
    </w:rPr>
  </w:style>
  <w:style w:type="character" w:customStyle="1" w:styleId="Bullets">
    <w:name w:val="Bullets"/>
    <w:rsid w:val="000517C3"/>
    <w:rPr>
      <w:rFonts w:ascii="OpenSymbol" w:eastAsia="OpenSymbol" w:hAnsi="OpenSymbol" w:cs="OpenSymbol"/>
    </w:rPr>
  </w:style>
  <w:style w:type="character" w:customStyle="1" w:styleId="ListLabel152">
    <w:name w:val="ListLabel 152"/>
    <w:rsid w:val="000517C3"/>
    <w:rPr>
      <w:rFonts w:cs="Arial"/>
      <w:b/>
    </w:rPr>
  </w:style>
  <w:style w:type="character" w:customStyle="1" w:styleId="ListLabel153">
    <w:name w:val="ListLabel 153"/>
    <w:rsid w:val="000517C3"/>
    <w:rPr>
      <w:rFonts w:cs="Courier New"/>
    </w:rPr>
  </w:style>
  <w:style w:type="character" w:customStyle="1" w:styleId="ListLabel154">
    <w:name w:val="ListLabel 154"/>
    <w:rsid w:val="000517C3"/>
    <w:rPr>
      <w:rFonts w:cs="OpenSymbol"/>
      <w:b w:val="0"/>
      <w:sz w:val="24"/>
    </w:rPr>
  </w:style>
  <w:style w:type="character" w:customStyle="1" w:styleId="ListLabel155">
    <w:name w:val="ListLabel 155"/>
    <w:rsid w:val="000517C3"/>
    <w:rPr>
      <w:rFonts w:cs="Symbol"/>
    </w:rPr>
  </w:style>
  <w:style w:type="character" w:customStyle="1" w:styleId="ListLabel156">
    <w:name w:val="ListLabel 156"/>
    <w:rsid w:val="000517C3"/>
    <w:rPr>
      <w:rFonts w:cs="Wingdings"/>
    </w:rPr>
  </w:style>
  <w:style w:type="character" w:customStyle="1" w:styleId="ListLabel157">
    <w:name w:val="ListLabel 157"/>
    <w:rsid w:val="000517C3"/>
    <w:rPr>
      <w:b w:val="0"/>
      <w:sz w:val="24"/>
    </w:rPr>
  </w:style>
  <w:style w:type="character" w:customStyle="1" w:styleId="ListLabel158">
    <w:name w:val="ListLabel 158"/>
    <w:rsid w:val="000517C3"/>
    <w:rPr>
      <w:rFonts w:cs="Calibri"/>
    </w:rPr>
  </w:style>
  <w:style w:type="character" w:customStyle="1" w:styleId="NumberingSymbols">
    <w:name w:val="Numbering Symbols"/>
    <w:rsid w:val="000517C3"/>
    <w:rPr>
      <w:b w:val="0"/>
      <w:bCs w:val="0"/>
    </w:rPr>
  </w:style>
  <w:style w:type="paragraph" w:customStyle="1" w:styleId="Heading">
    <w:name w:val="Heading"/>
    <w:basedOn w:val="Normal"/>
    <w:next w:val="BodyText"/>
    <w:rsid w:val="000517C3"/>
    <w:pPr>
      <w:keepNext/>
      <w:suppressAutoHyphens/>
      <w:spacing w:before="240" w:after="120" w:line="276" w:lineRule="auto"/>
    </w:pPr>
    <w:rPr>
      <w:rFonts w:ascii="Liberation Sans" w:eastAsia="Droid Sans Fallback" w:hAnsi="Liberation Sans" w:cs="FreeSans"/>
      <w:color w:val="00000A"/>
      <w:kern w:val="1"/>
      <w:sz w:val="28"/>
      <w:szCs w:val="28"/>
      <w:lang w:val="sr-Latn-RS"/>
    </w:rPr>
  </w:style>
  <w:style w:type="paragraph" w:styleId="List">
    <w:name w:val="List"/>
    <w:basedOn w:val="BodyText"/>
    <w:rsid w:val="000517C3"/>
    <w:pPr>
      <w:suppressAutoHyphens/>
      <w:spacing w:after="140" w:line="288" w:lineRule="auto"/>
    </w:pPr>
    <w:rPr>
      <w:rFonts w:eastAsia="Droid Sans Fallback" w:cs="FreeSans"/>
      <w:color w:val="00000A"/>
      <w:kern w:val="1"/>
      <w:sz w:val="22"/>
      <w:szCs w:val="22"/>
      <w:lang w:val="sr-Latn-RS" w:eastAsia="en-US"/>
    </w:rPr>
  </w:style>
  <w:style w:type="paragraph" w:customStyle="1" w:styleId="Index">
    <w:name w:val="Index"/>
    <w:basedOn w:val="Normal"/>
    <w:rsid w:val="000517C3"/>
    <w:pPr>
      <w:suppressLineNumbers/>
      <w:suppressAutoHyphens/>
      <w:spacing w:after="200" w:line="276" w:lineRule="auto"/>
    </w:pPr>
    <w:rPr>
      <w:rFonts w:ascii="Times New Roman" w:eastAsia="Droid Sans Fallback" w:hAnsi="Times New Roman" w:cs="FreeSans"/>
      <w:color w:val="00000A"/>
      <w:kern w:val="1"/>
      <w:lang w:val="sr-Latn-RS"/>
    </w:rPr>
  </w:style>
  <w:style w:type="paragraph" w:customStyle="1" w:styleId="Caption1">
    <w:name w:val="Caption1"/>
    <w:basedOn w:val="Normal"/>
    <w:rsid w:val="000517C3"/>
    <w:pPr>
      <w:suppressAutoHyphens/>
      <w:ind w:left="425" w:hanging="425"/>
    </w:pPr>
    <w:rPr>
      <w:rFonts w:ascii="Calibri" w:hAnsi="Calibri"/>
      <w:color w:val="00000A"/>
      <w:kern w:val="1"/>
    </w:rPr>
  </w:style>
  <w:style w:type="paragraph" w:customStyle="1" w:styleId="FrameContents">
    <w:name w:val="Frame Contents"/>
    <w:basedOn w:val="Normal"/>
    <w:rsid w:val="000517C3"/>
    <w:pPr>
      <w:suppressAutoHyphens/>
      <w:spacing w:after="200" w:line="276" w:lineRule="auto"/>
    </w:pPr>
    <w:rPr>
      <w:rFonts w:ascii="Times New Roman" w:eastAsia="Droid Sans Fallback" w:hAnsi="Times New Roman" w:cs="font322"/>
      <w:color w:val="00000A"/>
      <w:kern w:val="1"/>
      <w:lang w:val="sr-Latn-RS"/>
    </w:rPr>
  </w:style>
  <w:style w:type="paragraph" w:customStyle="1" w:styleId="PreformattedText">
    <w:name w:val="Preformatted Text"/>
    <w:basedOn w:val="Normal"/>
    <w:rsid w:val="000517C3"/>
    <w:pPr>
      <w:suppressAutoHyphens/>
      <w:spacing w:after="200" w:line="276" w:lineRule="auto"/>
    </w:pPr>
    <w:rPr>
      <w:rFonts w:ascii="Times New Roman" w:eastAsia="Droid Sans Fallback" w:hAnsi="Times New Roman" w:cs="font322"/>
      <w:color w:val="00000A"/>
      <w:kern w:val="1"/>
      <w:lang w:val="sr-Latn-RS"/>
    </w:rPr>
  </w:style>
  <w:style w:type="paragraph" w:customStyle="1" w:styleId="TableContents">
    <w:name w:val="Table Contents"/>
    <w:basedOn w:val="Normal"/>
    <w:rsid w:val="000517C3"/>
    <w:pPr>
      <w:suppressAutoHyphens/>
      <w:spacing w:after="200" w:line="276" w:lineRule="auto"/>
    </w:pPr>
    <w:rPr>
      <w:rFonts w:ascii="Times New Roman" w:eastAsia="Droid Sans Fallback" w:hAnsi="Times New Roman" w:cs="font322"/>
      <w:color w:val="00000A"/>
      <w:kern w:val="1"/>
      <w:lang w:val="sr-Latn-RS"/>
    </w:rPr>
  </w:style>
  <w:style w:type="paragraph" w:customStyle="1" w:styleId="TableHeading">
    <w:name w:val="Table Heading"/>
    <w:basedOn w:val="TableContents"/>
    <w:rsid w:val="000517C3"/>
  </w:style>
  <w:style w:type="paragraph" w:customStyle="1" w:styleId="Quotations">
    <w:name w:val="Quotations"/>
    <w:basedOn w:val="Normal"/>
    <w:rsid w:val="000517C3"/>
    <w:pPr>
      <w:suppressAutoHyphens/>
      <w:spacing w:after="200" w:line="276" w:lineRule="auto"/>
    </w:pPr>
    <w:rPr>
      <w:rFonts w:ascii="Times New Roman" w:eastAsia="Droid Sans Fallback" w:hAnsi="Times New Roman" w:cs="font322"/>
      <w:color w:val="00000A"/>
      <w:kern w:val="1"/>
      <w:lang w:val="sr-Latn-RS"/>
    </w:rPr>
  </w:style>
  <w:style w:type="paragraph" w:styleId="Subtitle">
    <w:name w:val="Subtitle"/>
    <w:basedOn w:val="Heading"/>
    <w:next w:val="BodyText"/>
    <w:link w:val="SubtitleChar"/>
    <w:uiPriority w:val="11"/>
    <w:qFormat/>
    <w:rsid w:val="000517C3"/>
  </w:style>
  <w:style w:type="character" w:customStyle="1" w:styleId="SubtitleChar">
    <w:name w:val="Subtitle Char"/>
    <w:basedOn w:val="DefaultParagraphFont"/>
    <w:link w:val="Subtitle"/>
    <w:uiPriority w:val="11"/>
    <w:rsid w:val="000517C3"/>
    <w:rPr>
      <w:rFonts w:ascii="Liberation Sans" w:eastAsia="Droid Sans Fallback" w:hAnsi="Liberation Sans" w:cs="FreeSans"/>
      <w:color w:val="00000A"/>
      <w:kern w:val="1"/>
      <w:sz w:val="28"/>
      <w:szCs w:val="28"/>
    </w:rPr>
  </w:style>
  <w:style w:type="character" w:customStyle="1" w:styleId="StrongEmphasis">
    <w:name w:val="Strong Emphasis"/>
    <w:rsid w:val="000517C3"/>
    <w:rPr>
      <w:b/>
      <w:bCs/>
    </w:rPr>
  </w:style>
  <w:style w:type="character" w:customStyle="1" w:styleId="longtext">
    <w:name w:val="long_text"/>
    <w:basedOn w:val="DefaultParagraphFont"/>
    <w:rsid w:val="00051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emf"/><Relationship Id="rId26" Type="http://schemas.openxmlformats.org/officeDocument/2006/relationships/oleObject" Target="embeddings/oleObject3.bin"/><Relationship Id="rId39" Type="http://schemas.openxmlformats.org/officeDocument/2006/relationships/theme" Target="theme/theme1.xml"/><Relationship Id="rId21" Type="http://schemas.openxmlformats.org/officeDocument/2006/relationships/image" Target="media/image15.emf"/><Relationship Id="rId34" Type="http://schemas.openxmlformats.org/officeDocument/2006/relationships/image" Target="media/image24.emf"/><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7.emf"/><Relationship Id="rId33" Type="http://schemas.openxmlformats.org/officeDocument/2006/relationships/image" Target="media/image23.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oleObject" Target="embeddings/oleObject2.bin"/><Relationship Id="rId32" Type="http://schemas.openxmlformats.org/officeDocument/2006/relationships/image" Target="media/image22.jpe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6.emf"/><Relationship Id="rId28" Type="http://schemas.openxmlformats.org/officeDocument/2006/relationships/image" Target="media/image19.jpeg"/><Relationship Id="rId36" Type="http://schemas.openxmlformats.org/officeDocument/2006/relationships/image" Target="media/image25.png"/><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oleObject" Target="embeddings/oleObject1.bin"/><Relationship Id="rId27" Type="http://schemas.openxmlformats.org/officeDocument/2006/relationships/image" Target="media/image18.jpeg"/><Relationship Id="rId30" Type="http://schemas.openxmlformats.org/officeDocument/2006/relationships/image" Target="media/image21.emf"/><Relationship Id="rId35" Type="http://schemas.openxmlformats.org/officeDocument/2006/relationships/oleObject" Target="embeddings/oleObject5.bin"/><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11614</Words>
  <Characters>66204</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Branko Stajić</dc:creator>
  <cp:keywords/>
  <dc:description/>
  <cp:lastModifiedBy>Branko Stajić</cp:lastModifiedBy>
  <cp:revision>3</cp:revision>
  <dcterms:created xsi:type="dcterms:W3CDTF">2017-11-25T12:31:00Z</dcterms:created>
  <dcterms:modified xsi:type="dcterms:W3CDTF">2017-11-25T12:38:00Z</dcterms:modified>
</cp:coreProperties>
</file>