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4" w:rsidRPr="00965382" w:rsidRDefault="00D76464"/>
    <w:p w:rsidR="00D76464" w:rsidRDefault="00D76464"/>
    <w:p w:rsidR="00D76464" w:rsidRDefault="00D76464"/>
    <w:p w:rsidR="00D76464" w:rsidRDefault="00D76464"/>
    <w:p w:rsidR="00D76464" w:rsidRDefault="00D76464"/>
    <w:p w:rsidR="00DB0E30" w:rsidRDefault="00DB0E30"/>
    <w:p w:rsidR="00B858BD" w:rsidRDefault="00B858BD"/>
    <w:p w:rsidR="00B858BD" w:rsidRDefault="00B858BD"/>
    <w:p w:rsidR="00DB0E30" w:rsidRDefault="008E1D8C" w:rsidP="00B57026">
      <w:pPr>
        <w:tabs>
          <w:tab w:val="left" w:pos="4125"/>
        </w:tabs>
      </w:pPr>
      <w:r>
        <w:tab/>
      </w:r>
    </w:p>
    <w:p w:rsidR="00DB0E30" w:rsidRDefault="00DB0E30"/>
    <w:p w:rsidR="00B858BD" w:rsidRPr="009B1497" w:rsidRDefault="00B858BD" w:rsidP="00B858BD">
      <w:pPr>
        <w:pStyle w:val="Title"/>
        <w:rPr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8BD">
        <w:rPr>
          <w:sz w:val="28"/>
          <w:szCs w:val="28"/>
        </w:rPr>
        <w:t>Program za dijagnostiku štetnih organizama i zaštitu zdravlja šumskog bilja</w:t>
      </w:r>
    </w:p>
    <w:p w:rsidR="00B858BD" w:rsidRDefault="00B858BD" w:rsidP="00B858BD">
      <w:pPr>
        <w:pStyle w:val="Title"/>
        <w:rPr>
          <w:lang w:val="pl-PL"/>
        </w:rPr>
      </w:pPr>
    </w:p>
    <w:p w:rsidR="00B858BD" w:rsidRPr="00B858BD" w:rsidRDefault="00B858BD" w:rsidP="00B858BD">
      <w:pPr>
        <w:pStyle w:val="Title"/>
        <w:rPr>
          <w:sz w:val="36"/>
          <w:szCs w:val="36"/>
        </w:rPr>
      </w:pPr>
      <w:r w:rsidRPr="00B858BD">
        <w:rPr>
          <w:sz w:val="36"/>
          <w:szCs w:val="36"/>
          <w:lang w:val="pl-PL"/>
        </w:rPr>
        <w:t>Izveštaj</w:t>
      </w:r>
    </w:p>
    <w:p w:rsidR="00DB0E30" w:rsidRDefault="00DB0E30" w:rsidP="00B858BD">
      <w:pPr>
        <w:pStyle w:val="Title"/>
      </w:pPr>
    </w:p>
    <w:p w:rsidR="00B858BD" w:rsidRDefault="00B858BD" w:rsidP="00B858BD">
      <w:pPr>
        <w:pStyle w:val="Title"/>
        <w:rPr>
          <w:lang w:val="pl-PL"/>
        </w:rPr>
      </w:pPr>
    </w:p>
    <w:p w:rsidR="00B858BD" w:rsidRDefault="00B858BD" w:rsidP="00B858BD">
      <w:pPr>
        <w:pStyle w:val="Title"/>
        <w:rPr>
          <w:lang w:val="pl-PL"/>
        </w:rPr>
      </w:pPr>
    </w:p>
    <w:p w:rsidR="00B858BD" w:rsidRDefault="00B858BD" w:rsidP="00B858BD">
      <w:pPr>
        <w:pStyle w:val="Title"/>
        <w:rPr>
          <w:lang w:val="pl-PL"/>
        </w:rPr>
      </w:pPr>
    </w:p>
    <w:p w:rsidR="00B858BD" w:rsidRDefault="00B858BD" w:rsidP="00B858BD">
      <w:pPr>
        <w:pStyle w:val="Title"/>
        <w:rPr>
          <w:lang w:val="pl-PL"/>
        </w:rPr>
      </w:pPr>
    </w:p>
    <w:p w:rsidR="00B858BD" w:rsidRDefault="00B858BD" w:rsidP="00B858BD">
      <w:pPr>
        <w:pStyle w:val="Title"/>
        <w:rPr>
          <w:lang w:val="pl-PL"/>
        </w:rPr>
      </w:pPr>
    </w:p>
    <w:p w:rsidR="00B858BD" w:rsidRDefault="00B858BD" w:rsidP="00B858BD">
      <w:pPr>
        <w:pStyle w:val="Title"/>
        <w:rPr>
          <w:lang w:val="pl-PL"/>
        </w:rPr>
      </w:pPr>
    </w:p>
    <w:p w:rsidR="00B858BD" w:rsidRDefault="00B858BD" w:rsidP="00B858BD">
      <w:pPr>
        <w:pStyle w:val="Title"/>
        <w:rPr>
          <w:lang w:val="pl-PL"/>
        </w:rPr>
      </w:pPr>
    </w:p>
    <w:p w:rsidR="008E1D8C" w:rsidRPr="00D50EA6" w:rsidRDefault="00B858BD" w:rsidP="00B858BD">
      <w:pPr>
        <w:jc w:val="center"/>
        <w:rPr>
          <w:lang w:val="pl-PL"/>
        </w:rPr>
      </w:pPr>
      <w:r>
        <w:rPr>
          <w:lang w:val="pl-PL"/>
        </w:rPr>
        <w:t>N</w:t>
      </w:r>
      <w:r w:rsidR="00BC73A0">
        <w:rPr>
          <w:lang w:val="pl-PL"/>
        </w:rPr>
        <w:t>ov</w:t>
      </w:r>
      <w:r>
        <w:rPr>
          <w:lang w:val="pl-PL"/>
        </w:rPr>
        <w:t xml:space="preserve">embar </w:t>
      </w:r>
      <w:r w:rsidR="00D50EA6" w:rsidRPr="00D50EA6">
        <w:rPr>
          <w:lang w:val="pl-PL"/>
        </w:rPr>
        <w:t>201</w:t>
      </w:r>
      <w:r w:rsidR="00BC73A0">
        <w:rPr>
          <w:lang w:val="pl-PL"/>
        </w:rPr>
        <w:t>7</w:t>
      </w:r>
    </w:p>
    <w:p w:rsidR="000E4B78" w:rsidRDefault="000E4B78" w:rsidP="00B858BD">
      <w:pPr>
        <w:pStyle w:val="Title"/>
        <w:rPr>
          <w:sz w:val="40"/>
          <w:szCs w:val="40"/>
          <w:lang w:val="hr-HR"/>
        </w:rPr>
      </w:pPr>
    </w:p>
    <w:p w:rsidR="005D2B7E" w:rsidRDefault="005D2B7E" w:rsidP="000E4B78">
      <w:pPr>
        <w:jc w:val="center"/>
        <w:outlineLvl w:val="0"/>
        <w:rPr>
          <w:sz w:val="40"/>
          <w:szCs w:val="40"/>
          <w:lang w:val="hr-HR"/>
        </w:rPr>
      </w:pPr>
    </w:p>
    <w:p w:rsidR="005D2B7E" w:rsidRDefault="005D2B7E" w:rsidP="000E4B78">
      <w:pPr>
        <w:jc w:val="center"/>
        <w:outlineLvl w:val="0"/>
        <w:rPr>
          <w:sz w:val="40"/>
          <w:szCs w:val="40"/>
          <w:lang w:val="hr-HR"/>
        </w:rPr>
      </w:pPr>
    </w:p>
    <w:p w:rsidR="00B858BD" w:rsidRDefault="00B858BD" w:rsidP="000E4B78">
      <w:pPr>
        <w:jc w:val="center"/>
        <w:outlineLvl w:val="0"/>
        <w:rPr>
          <w:b/>
          <w:u w:val="single"/>
          <w:lang w:val="pl-PL"/>
        </w:rPr>
      </w:pPr>
    </w:p>
    <w:p w:rsidR="00BA574B" w:rsidRDefault="00D76464" w:rsidP="000E4B78">
      <w:pPr>
        <w:jc w:val="center"/>
        <w:outlineLvl w:val="0"/>
        <w:rPr>
          <w:b/>
          <w:u w:val="single"/>
          <w:lang w:val="pl-PL"/>
        </w:rPr>
      </w:pPr>
      <w:r w:rsidRPr="00B40AA6">
        <w:rPr>
          <w:b/>
          <w:u w:val="single"/>
          <w:lang w:val="pl-PL"/>
        </w:rPr>
        <w:t>SADR</w:t>
      </w:r>
      <w:r w:rsidRPr="005D44E4">
        <w:rPr>
          <w:b/>
          <w:u w:val="single"/>
          <w:lang w:val="hr-HR"/>
        </w:rPr>
        <w:t>Ž</w:t>
      </w:r>
      <w:r w:rsidRPr="00B40AA6">
        <w:rPr>
          <w:b/>
          <w:u w:val="single"/>
          <w:lang w:val="pl-PL"/>
        </w:rPr>
        <w:t>AJ</w:t>
      </w:r>
    </w:p>
    <w:p w:rsidR="005D2450" w:rsidRDefault="004546A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>
        <w:fldChar w:fldCharType="begin"/>
      </w:r>
      <w:r w:rsidR="00D76464" w:rsidRPr="005D44E4">
        <w:rPr>
          <w:lang w:val="hr-HR"/>
        </w:rPr>
        <w:instrText xml:space="preserve"> </w:instrText>
      </w:r>
      <w:r w:rsidR="00D76464" w:rsidRPr="00B40AA6">
        <w:rPr>
          <w:lang w:val="pl-PL"/>
        </w:rPr>
        <w:instrText>TOC</w:instrText>
      </w:r>
      <w:r w:rsidR="00D76464" w:rsidRPr="005D44E4">
        <w:rPr>
          <w:lang w:val="hr-HR"/>
        </w:rPr>
        <w:instrText xml:space="preserve"> \</w:instrText>
      </w:r>
      <w:r w:rsidR="00D76464" w:rsidRPr="00B40AA6">
        <w:rPr>
          <w:lang w:val="pl-PL"/>
        </w:rPr>
        <w:instrText>o</w:instrText>
      </w:r>
      <w:r w:rsidR="00D76464" w:rsidRPr="005D44E4">
        <w:rPr>
          <w:lang w:val="hr-HR"/>
        </w:rPr>
        <w:instrText xml:space="preserve"> \</w:instrText>
      </w:r>
      <w:r w:rsidR="00D76464" w:rsidRPr="00B40AA6">
        <w:rPr>
          <w:lang w:val="pl-PL"/>
        </w:rPr>
        <w:instrText>t</w:instrText>
      </w:r>
      <w:r w:rsidR="00D76464" w:rsidRPr="005D44E4">
        <w:rPr>
          <w:lang w:val="hr-HR"/>
        </w:rPr>
        <w:instrText xml:space="preserve"> "</w:instrText>
      </w:r>
      <w:r w:rsidR="00D76464" w:rsidRPr="00B40AA6">
        <w:rPr>
          <w:lang w:val="pl-PL"/>
        </w:rPr>
        <w:instrText>Heading</w:instrText>
      </w:r>
      <w:r w:rsidR="00D76464" w:rsidRPr="005D44E4">
        <w:rPr>
          <w:lang w:val="hr-HR"/>
        </w:rPr>
        <w:instrText xml:space="preserve"> 4,4,</w:instrText>
      </w:r>
      <w:r w:rsidR="00D76464" w:rsidRPr="00B40AA6">
        <w:rPr>
          <w:lang w:val="pl-PL"/>
        </w:rPr>
        <w:instrText>Heading</w:instrText>
      </w:r>
      <w:r w:rsidR="00D76464" w:rsidRPr="005D44E4">
        <w:rPr>
          <w:lang w:val="hr-HR"/>
        </w:rPr>
        <w:instrText xml:space="preserve"> 5,5,</w:instrText>
      </w:r>
      <w:r w:rsidR="00D76464" w:rsidRPr="00B40AA6">
        <w:rPr>
          <w:lang w:val="pl-PL"/>
        </w:rPr>
        <w:instrText>Heading</w:instrText>
      </w:r>
      <w:r w:rsidR="00D76464" w:rsidRPr="005D44E4">
        <w:rPr>
          <w:lang w:val="hr-HR"/>
        </w:rPr>
        <w:instrText xml:space="preserve"> 6,6,</w:instrText>
      </w:r>
      <w:r w:rsidR="00D76464" w:rsidRPr="00B40AA6">
        <w:rPr>
          <w:lang w:val="pl-PL"/>
        </w:rPr>
        <w:instrText>Heading</w:instrText>
      </w:r>
      <w:r w:rsidR="00D76464" w:rsidRPr="005D44E4">
        <w:rPr>
          <w:lang w:val="hr-HR"/>
        </w:rPr>
        <w:instrText xml:space="preserve"> 7,7,</w:instrText>
      </w:r>
      <w:r w:rsidR="00D76464" w:rsidRPr="00B40AA6">
        <w:rPr>
          <w:lang w:val="pl-PL"/>
        </w:rPr>
        <w:instrText>Heading</w:instrText>
      </w:r>
      <w:r w:rsidR="00D76464" w:rsidRPr="005D44E4">
        <w:rPr>
          <w:lang w:val="hr-HR"/>
        </w:rPr>
        <w:instrText xml:space="preserve"> 8,8,</w:instrText>
      </w:r>
      <w:r w:rsidR="00D76464" w:rsidRPr="00B40AA6">
        <w:rPr>
          <w:lang w:val="pl-PL"/>
        </w:rPr>
        <w:instrText>Heading</w:instrText>
      </w:r>
      <w:r w:rsidR="00D76464" w:rsidRPr="005D44E4">
        <w:rPr>
          <w:lang w:val="hr-HR"/>
        </w:rPr>
        <w:instrText xml:space="preserve"> 9,9" </w:instrText>
      </w:r>
      <w:r>
        <w:fldChar w:fldCharType="separate"/>
      </w:r>
      <w:r w:rsidR="005D2450">
        <w:t>Osnova FPM</w:t>
      </w:r>
      <w:r w:rsidR="005D2450">
        <w:tab/>
      </w:r>
      <w:r w:rsidR="005D2450">
        <w:fldChar w:fldCharType="begin"/>
      </w:r>
      <w:r w:rsidR="005D2450">
        <w:instrText xml:space="preserve"> PAGEREF _Toc498585247 \h </w:instrText>
      </w:r>
      <w:r w:rsidR="005D2450">
        <w:fldChar w:fldCharType="separate"/>
      </w:r>
      <w:r w:rsidR="005D2450">
        <w:t>2</w:t>
      </w:r>
      <w:r w:rsidR="005D2450"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Uvod</w:t>
      </w:r>
      <w:r>
        <w:tab/>
      </w:r>
      <w:r>
        <w:fldChar w:fldCharType="begin"/>
      </w:r>
      <w:r>
        <w:instrText xml:space="preserve"> PAGEREF _Toc498585248 \h </w:instrText>
      </w:r>
      <w:r>
        <w:fldChar w:fldCharType="separate"/>
      </w:r>
      <w:r>
        <w:t>2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Šifrarnik</w:t>
      </w:r>
      <w:r>
        <w:tab/>
      </w:r>
      <w:r>
        <w:fldChar w:fldCharType="begin"/>
      </w:r>
      <w:r>
        <w:instrText xml:space="preserve"> PAGEREF _Toc498585249 \h </w:instrText>
      </w:r>
      <w:r>
        <w:fldChar w:fldCharType="separate"/>
      </w:r>
      <w:r>
        <w:t>2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Vrsta insekta - 31610</w:t>
      </w:r>
      <w:r>
        <w:tab/>
      </w:r>
      <w:r>
        <w:fldChar w:fldCharType="begin"/>
      </w:r>
      <w:r>
        <w:instrText xml:space="preserve"> PAGEREF _Toc498585250 \h </w:instrText>
      </w:r>
      <w:r>
        <w:fldChar w:fldCharType="separate"/>
      </w:r>
      <w:r>
        <w:t>3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Grupa defolijatora - 31611</w:t>
      </w:r>
      <w:r>
        <w:tab/>
      </w:r>
      <w:r>
        <w:fldChar w:fldCharType="begin"/>
      </w:r>
      <w:r>
        <w:instrText xml:space="preserve"> PAGEREF _Toc498585251 \h </w:instrText>
      </w:r>
      <w:r>
        <w:fldChar w:fldCharType="separate"/>
      </w:r>
      <w:r>
        <w:t>10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Fitopatološka oboljenja - 31612</w:t>
      </w:r>
      <w:r>
        <w:tab/>
      </w:r>
      <w:r>
        <w:fldChar w:fldCharType="begin"/>
      </w:r>
      <w:r>
        <w:instrText xml:space="preserve"> PAGEREF _Toc498585252 \h </w:instrText>
      </w:r>
      <w:r>
        <w:fldChar w:fldCharType="separate"/>
      </w:r>
      <w:r>
        <w:t>10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Vrsta abioticke štete - 31616</w:t>
      </w:r>
      <w:r>
        <w:tab/>
      </w:r>
      <w:r>
        <w:fldChar w:fldCharType="begin"/>
      </w:r>
      <w:r>
        <w:instrText xml:space="preserve"> PAGEREF _Toc498585253 \h </w:instrText>
      </w:r>
      <w:r>
        <w:fldChar w:fldCharType="separate"/>
      </w:r>
      <w:r>
        <w:t>13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Faza razvoja gubara - 31619</w:t>
      </w:r>
      <w:r>
        <w:tab/>
      </w:r>
      <w:r>
        <w:fldChar w:fldCharType="begin"/>
      </w:r>
      <w:r>
        <w:instrText xml:space="preserve"> PAGEREF _Toc498585254 \h </w:instrText>
      </w:r>
      <w:r>
        <w:fldChar w:fldCharType="separate"/>
      </w:r>
      <w:r>
        <w:t>13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Visina položenih legala - 31617</w:t>
      </w:r>
      <w:r>
        <w:tab/>
      </w:r>
      <w:r>
        <w:fldChar w:fldCharType="begin"/>
      </w:r>
      <w:r>
        <w:instrText xml:space="preserve"> PAGEREF _Toc498585255 \h </w:instrText>
      </w:r>
      <w:r>
        <w:fldChar w:fldCharType="separate"/>
      </w:r>
      <w:r>
        <w:t>14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Oblik legla - 31618</w:t>
      </w:r>
      <w:r>
        <w:tab/>
      </w:r>
      <w:r>
        <w:fldChar w:fldCharType="begin"/>
      </w:r>
      <w:r>
        <w:instrText xml:space="preserve"> PAGEREF _Toc498585256 \h </w:instrText>
      </w:r>
      <w:r>
        <w:fldChar w:fldCharType="separate"/>
      </w:r>
      <w:r>
        <w:t>14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Stepen oštećenja - 31620</w:t>
      </w:r>
      <w:r>
        <w:tab/>
      </w:r>
      <w:r>
        <w:fldChar w:fldCharType="begin"/>
      </w:r>
      <w:r>
        <w:instrText xml:space="preserve"> PAGEREF _Toc498585257 \h </w:instrText>
      </w:r>
      <w:r>
        <w:fldChar w:fldCharType="separate"/>
      </w:r>
      <w:r>
        <w:t>14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Nacin kontrole brojnosti potkornjaka - 31624</w:t>
      </w:r>
      <w:r>
        <w:tab/>
      </w:r>
      <w:r>
        <w:fldChar w:fldCharType="begin"/>
      </w:r>
      <w:r>
        <w:instrText xml:space="preserve"> PAGEREF _Toc498585258 \h </w:instrText>
      </w:r>
      <w:r>
        <w:fldChar w:fldCharType="separate"/>
      </w:r>
      <w:r>
        <w:t>14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Generacija potkornjaka - 31626</w:t>
      </w:r>
      <w:r>
        <w:tab/>
      </w:r>
      <w:r>
        <w:fldChar w:fldCharType="begin"/>
      </w:r>
      <w:r>
        <w:instrText xml:space="preserve"> PAGEREF _Toc498585259 \h </w:instrText>
      </w:r>
      <w:r>
        <w:fldChar w:fldCharType="separate"/>
      </w:r>
      <w:r>
        <w:t>15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Vrsta feromona - 32627</w:t>
      </w:r>
      <w:r>
        <w:tab/>
      </w:r>
      <w:r>
        <w:fldChar w:fldCharType="begin"/>
      </w:r>
      <w:r>
        <w:instrText xml:space="preserve"> PAGEREF _Toc498585260 \h </w:instrText>
      </w:r>
      <w:r>
        <w:fldChar w:fldCharType="separate"/>
      </w:r>
      <w:r>
        <w:t>15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Tip klopke - 32628</w:t>
      </w:r>
      <w:r>
        <w:tab/>
      </w:r>
      <w:r>
        <w:fldChar w:fldCharType="begin"/>
      </w:r>
      <w:r>
        <w:instrText xml:space="preserve"> PAGEREF _Toc498585261 \h </w:instrText>
      </w:r>
      <w:r>
        <w:fldChar w:fldCharType="separate"/>
      </w:r>
      <w:r>
        <w:t>15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Intenzitet napada potkornjaka - 32629</w:t>
      </w:r>
      <w:r>
        <w:tab/>
      </w:r>
      <w:r>
        <w:fldChar w:fldCharType="begin"/>
      </w:r>
      <w:r>
        <w:instrText xml:space="preserve"> PAGEREF _Toc498585262 \h </w:instrText>
      </w:r>
      <w:r>
        <w:fldChar w:fldCharType="separate"/>
      </w:r>
      <w:r>
        <w:t>15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Intenzitet napada (za hrastove defolijatore) - 31613</w:t>
      </w:r>
      <w:r>
        <w:tab/>
      </w:r>
      <w:r>
        <w:fldChar w:fldCharType="begin"/>
      </w:r>
      <w:r>
        <w:instrText xml:space="preserve"> PAGEREF _Toc498585263 \h </w:instrText>
      </w:r>
      <w:r>
        <w:fldChar w:fldCharType="separate"/>
      </w:r>
      <w:r>
        <w:t>15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Intenzitet napada - 31614</w:t>
      </w:r>
      <w:r>
        <w:tab/>
      </w:r>
      <w:r>
        <w:fldChar w:fldCharType="begin"/>
      </w:r>
      <w:r>
        <w:instrText xml:space="preserve"> PAGEREF _Toc498585264 \h </w:instrText>
      </w:r>
      <w:r>
        <w:fldChar w:fldCharType="separate"/>
      </w:r>
      <w:r>
        <w:t>16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Stepen oštećenja od insekata - 31615</w:t>
      </w:r>
      <w:r>
        <w:tab/>
      </w:r>
      <w:r>
        <w:fldChar w:fldCharType="begin"/>
      </w:r>
      <w:r>
        <w:instrText xml:space="preserve"> PAGEREF _Toc498585265 \h </w:instrText>
      </w:r>
      <w:r>
        <w:fldChar w:fldCharType="separate"/>
      </w:r>
      <w:r>
        <w:t>16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Preporučene mere - 31621</w:t>
      </w:r>
      <w:r>
        <w:tab/>
      </w:r>
      <w:r>
        <w:fldChar w:fldCharType="begin"/>
      </w:r>
      <w:r>
        <w:instrText xml:space="preserve"> PAGEREF _Toc498585266 \h </w:instrText>
      </w:r>
      <w:r>
        <w:fldChar w:fldCharType="separate"/>
      </w:r>
      <w:r>
        <w:t>16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Način tretiranja - 31622</w:t>
      </w:r>
      <w:r>
        <w:tab/>
      </w:r>
      <w:r>
        <w:fldChar w:fldCharType="begin"/>
      </w:r>
      <w:r>
        <w:instrText xml:space="preserve"> PAGEREF _Toc498585267 \h </w:instrText>
      </w:r>
      <w:r>
        <w:fldChar w:fldCharType="separate"/>
      </w:r>
      <w:r>
        <w:t>16</w:t>
      </w:r>
      <w:r>
        <w:fldChar w:fldCharType="end"/>
      </w:r>
    </w:p>
    <w:p w:rsidR="005D2450" w:rsidRDefault="005D2450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 w:rsidRPr="00872FE4">
        <w:rPr>
          <w:rFonts w:ascii="Symbol" w:hAnsi="Symbol"/>
          <w:lang w:val="sr-Latn-RS" w:eastAsia="sr-Latn-RS"/>
        </w:rPr>
        <w:t></w:t>
      </w:r>
      <w:r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  <w:tab/>
      </w:r>
      <w:r w:rsidRPr="00872FE4">
        <w:rPr>
          <w:lang w:val="sr-Latn-RS" w:eastAsia="sr-Latn-RS"/>
        </w:rPr>
        <w:t>Prognoza - 31623</w:t>
      </w:r>
      <w:r>
        <w:tab/>
      </w:r>
      <w:r>
        <w:fldChar w:fldCharType="begin"/>
      </w:r>
      <w:r>
        <w:instrText xml:space="preserve"> PAGEREF _Toc498585268 \h </w:instrText>
      </w:r>
      <w:r>
        <w:fldChar w:fldCharType="separate"/>
      </w:r>
      <w:r>
        <w:t>16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Baze podataka</w:t>
      </w:r>
      <w:r>
        <w:tab/>
      </w:r>
      <w:r>
        <w:fldChar w:fldCharType="begin"/>
      </w:r>
      <w:r>
        <w:instrText xml:space="preserve"> PAGEREF _Toc498585269 \h </w:instrText>
      </w:r>
      <w:r>
        <w:fldChar w:fldCharType="separate"/>
      </w:r>
      <w:r>
        <w:t>17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Instalacija programa</w:t>
      </w:r>
      <w:r>
        <w:tab/>
      </w:r>
      <w:r>
        <w:fldChar w:fldCharType="begin"/>
      </w:r>
      <w:r>
        <w:instrText xml:space="preserve"> PAGEREF _Toc498585270 \h </w:instrText>
      </w:r>
      <w:r>
        <w:fldChar w:fldCharType="separate"/>
      </w:r>
      <w:r>
        <w:t>18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Izrada programa</w:t>
      </w:r>
      <w:r>
        <w:tab/>
      </w:r>
      <w:r>
        <w:fldChar w:fldCharType="begin"/>
      </w:r>
      <w:r>
        <w:instrText xml:space="preserve"> PAGEREF _Toc498585271 \h </w:instrText>
      </w:r>
      <w:r>
        <w:fldChar w:fldCharType="separate"/>
      </w:r>
      <w:r>
        <w:t>18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Opcije za unos podataka</w:t>
      </w:r>
      <w:r>
        <w:tab/>
      </w:r>
      <w:r>
        <w:fldChar w:fldCharType="begin"/>
      </w:r>
      <w:r>
        <w:instrText xml:space="preserve"> PAGEREF _Toc498585272 \h </w:instrText>
      </w:r>
      <w:r>
        <w:fldChar w:fldCharType="separate"/>
      </w:r>
      <w:r>
        <w:t>18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Ažuriranje verzije programa</w:t>
      </w:r>
      <w:r>
        <w:tab/>
      </w:r>
      <w:r>
        <w:fldChar w:fldCharType="begin"/>
      </w:r>
      <w:r>
        <w:instrText xml:space="preserve"> PAGEREF _Toc498585273 \h </w:instrText>
      </w:r>
      <w:r>
        <w:fldChar w:fldCharType="separate"/>
      </w:r>
      <w:r>
        <w:t>19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  <w:lang w:val="sr-Latn-R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Razmena podataka</w:t>
      </w:r>
      <w:r>
        <w:tab/>
      </w:r>
      <w:r>
        <w:fldChar w:fldCharType="begin"/>
      </w:r>
      <w:r>
        <w:instrText xml:space="preserve"> PAGEREF _Toc498585274 \h </w:instrText>
      </w:r>
      <w:r>
        <w:fldChar w:fldCharType="separate"/>
      </w:r>
      <w:r>
        <w:t>19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Uputstvo za korišćenje</w:t>
      </w:r>
      <w:r>
        <w:tab/>
      </w:r>
      <w:r>
        <w:fldChar w:fldCharType="begin"/>
      </w:r>
      <w:r>
        <w:instrText xml:space="preserve"> PAGEREF _Toc498585275 \h </w:instrText>
      </w:r>
      <w:r>
        <w:fldChar w:fldCharType="separate"/>
      </w:r>
      <w:r>
        <w:t>20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Obuka korisnika</w:t>
      </w:r>
      <w:r>
        <w:tab/>
      </w:r>
      <w:r>
        <w:fldChar w:fldCharType="begin"/>
      </w:r>
      <w:r>
        <w:instrText xml:space="preserve"> PAGEREF _Toc498585276 \h </w:instrText>
      </w:r>
      <w:r>
        <w:fldChar w:fldCharType="separate"/>
      </w:r>
      <w:r>
        <w:t>20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Podrška</w:t>
      </w:r>
      <w:r>
        <w:tab/>
      </w:r>
      <w:r>
        <w:fldChar w:fldCharType="begin"/>
      </w:r>
      <w:r>
        <w:instrText xml:space="preserve"> PAGEREF _Toc498585277 \h </w:instrText>
      </w:r>
      <w:r>
        <w:fldChar w:fldCharType="separate"/>
      </w:r>
      <w:r>
        <w:t>20</w:t>
      </w:r>
      <w:r>
        <w:fldChar w:fldCharType="end"/>
      </w:r>
    </w:p>
    <w:p w:rsidR="005D2450" w:rsidRDefault="005D245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>
        <w:t>Osnova Integrator</w:t>
      </w:r>
      <w:r>
        <w:tab/>
      </w:r>
      <w:r>
        <w:fldChar w:fldCharType="begin"/>
      </w:r>
      <w:r>
        <w:instrText xml:space="preserve"> PAGEREF _Toc498585278 \h </w:instrText>
      </w:r>
      <w:r>
        <w:fldChar w:fldCharType="separate"/>
      </w:r>
      <w:r>
        <w:t>21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Baza podataka osnova gazdovanja šumama</w:t>
      </w:r>
      <w:r>
        <w:tab/>
      </w:r>
      <w:r>
        <w:fldChar w:fldCharType="begin"/>
      </w:r>
      <w:r>
        <w:instrText xml:space="preserve"> PAGEREF _Toc498585279 \h </w:instrText>
      </w:r>
      <w:r>
        <w:fldChar w:fldCharType="separate"/>
      </w:r>
      <w:r>
        <w:t>21</w:t>
      </w:r>
      <w:r>
        <w:fldChar w:fldCharType="end"/>
      </w:r>
    </w:p>
    <w:p w:rsidR="005D2450" w:rsidRDefault="005D2450">
      <w:pPr>
        <w:pStyle w:val="TOC2"/>
        <w:tabs>
          <w:tab w:val="left" w:pos="480"/>
          <w:tab w:val="right" w:pos="9552"/>
        </w:tabs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</w:pPr>
      <w:r w:rsidRPr="00872FE4">
        <w:rPr>
          <w:rFonts w:ascii="Wingdings" w:hAnsi="Wingdings"/>
        </w:rPr>
        <w:t>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val="sr-Latn-RS" w:eastAsia="sr-Latn-RS"/>
        </w:rPr>
        <w:tab/>
      </w:r>
      <w:r>
        <w:t>Program “Osnova”, verzija “integrator”</w:t>
      </w:r>
      <w:r>
        <w:tab/>
      </w:r>
      <w:r>
        <w:fldChar w:fldCharType="begin"/>
      </w:r>
      <w:r>
        <w:instrText xml:space="preserve"> PAGEREF _Toc498585280 \h </w:instrText>
      </w:r>
      <w:r>
        <w:fldChar w:fldCharType="separate"/>
      </w:r>
      <w:r>
        <w:t>21</w:t>
      </w:r>
      <w:r>
        <w:fldChar w:fldCharType="end"/>
      </w:r>
    </w:p>
    <w:p w:rsidR="00367465" w:rsidRPr="00B40AA6" w:rsidRDefault="004546AB" w:rsidP="00367465">
      <w:pPr>
        <w:rPr>
          <w:lang w:val="pl-PL"/>
        </w:rPr>
      </w:pPr>
      <w:r>
        <w:fldChar w:fldCharType="end"/>
      </w:r>
    </w:p>
    <w:p w:rsidR="00367465" w:rsidRDefault="00367465" w:rsidP="00367465">
      <w:pPr>
        <w:rPr>
          <w:lang w:val="hr-HR"/>
        </w:rPr>
      </w:pPr>
      <w:r w:rsidRPr="00B40AA6">
        <w:rPr>
          <w:lang w:val="pl-PL"/>
        </w:rPr>
        <w:br w:type="page"/>
      </w:r>
    </w:p>
    <w:p w:rsidR="00B858BD" w:rsidRDefault="00B858BD" w:rsidP="00B858BD">
      <w:pPr>
        <w:pStyle w:val="Heading1"/>
        <w:framePr w:wrap="notBeside"/>
      </w:pPr>
      <w:bookmarkStart w:id="0" w:name="_Toc498585247"/>
      <w:r>
        <w:lastRenderedPageBreak/>
        <w:t>Osnova</w:t>
      </w:r>
      <w:r w:rsidR="00252D81">
        <w:t xml:space="preserve"> </w:t>
      </w:r>
      <w:r>
        <w:t>FPM</w:t>
      </w:r>
      <w:bookmarkEnd w:id="0"/>
    </w:p>
    <w:p w:rsidR="00B858BD" w:rsidRDefault="00B858BD" w:rsidP="00B858BD">
      <w:pPr>
        <w:pStyle w:val="Heading2"/>
        <w:numPr>
          <w:ilvl w:val="0"/>
          <w:numId w:val="0"/>
        </w:numPr>
        <w:ind w:left="357"/>
      </w:pPr>
      <w:bookmarkStart w:id="1" w:name="_Hlk498504229"/>
    </w:p>
    <w:p w:rsidR="00585D09" w:rsidRDefault="00585D09" w:rsidP="00585D09">
      <w:pPr>
        <w:pStyle w:val="Heading2"/>
      </w:pPr>
      <w:bookmarkStart w:id="2" w:name="_Toc498585248"/>
      <w:r>
        <w:t>Uvod</w:t>
      </w:r>
      <w:bookmarkEnd w:id="2"/>
    </w:p>
    <w:p w:rsidR="00B858BD" w:rsidRDefault="00B13609" w:rsidP="00F80EFD">
      <w:r>
        <w:t>Dijagnostika</w:t>
      </w:r>
      <w:r w:rsidRPr="008A618A">
        <w:t xml:space="preserve"> </w:t>
      </w:r>
      <w:r>
        <w:t>štetnih</w:t>
      </w:r>
      <w:r w:rsidRPr="008A618A">
        <w:t xml:space="preserve"> </w:t>
      </w:r>
      <w:r>
        <w:t>organizama</w:t>
      </w:r>
      <w:r w:rsidRPr="008A618A">
        <w:t xml:space="preserve"> </w:t>
      </w:r>
      <w:r>
        <w:t>i</w:t>
      </w:r>
      <w:r w:rsidRPr="008A618A">
        <w:t xml:space="preserve"> </w:t>
      </w:r>
      <w:r>
        <w:t>zaštite</w:t>
      </w:r>
      <w:r w:rsidRPr="008A618A">
        <w:t xml:space="preserve"> </w:t>
      </w:r>
      <w:r>
        <w:t>zdravlja</w:t>
      </w:r>
      <w:r w:rsidRPr="008A618A">
        <w:t xml:space="preserve"> </w:t>
      </w:r>
      <w:r>
        <w:t>šumskog</w:t>
      </w:r>
      <w:r w:rsidRPr="008A618A">
        <w:t xml:space="preserve"> </w:t>
      </w:r>
      <w:r>
        <w:t>bilja</w:t>
      </w:r>
      <w:r w:rsidRPr="008A618A">
        <w:t xml:space="preserve"> </w:t>
      </w:r>
      <w:bookmarkEnd w:id="1"/>
      <w:r>
        <w:t>u</w:t>
      </w:r>
      <w:r w:rsidRPr="008A618A">
        <w:t xml:space="preserve"> </w:t>
      </w:r>
      <w:r>
        <w:t>informacionom</w:t>
      </w:r>
      <w:r w:rsidRPr="008A618A">
        <w:t xml:space="preserve"> </w:t>
      </w:r>
      <w:r>
        <w:t>smislu</w:t>
      </w:r>
      <w:r w:rsidRPr="008A618A">
        <w:t xml:space="preserve"> </w:t>
      </w:r>
      <w:r>
        <w:t>predstavlja</w:t>
      </w:r>
      <w:r w:rsidRPr="008A618A">
        <w:t xml:space="preserve"> </w:t>
      </w:r>
      <w:r>
        <w:t>podsistem</w:t>
      </w:r>
      <w:r w:rsidRPr="008A618A">
        <w:t xml:space="preserve"> </w:t>
      </w:r>
      <w:r>
        <w:t>informacionog</w:t>
      </w:r>
      <w:r w:rsidRPr="008A618A">
        <w:t xml:space="preserve"> </w:t>
      </w:r>
      <w:r>
        <w:t>sistema za šume Srbije</w:t>
      </w:r>
      <w:r w:rsidRPr="008A618A">
        <w:t>.</w:t>
      </w:r>
      <w:r>
        <w:t xml:space="preserve">  Ovaj</w:t>
      </w:r>
      <w:r w:rsidRPr="008A618A">
        <w:t xml:space="preserve"> </w:t>
      </w:r>
      <w:r>
        <w:t>podsistem</w:t>
      </w:r>
      <w:r w:rsidRPr="008A618A">
        <w:t xml:space="preserve"> </w:t>
      </w:r>
      <w:r>
        <w:t>se</w:t>
      </w:r>
      <w:r w:rsidRPr="008A618A">
        <w:t xml:space="preserve"> </w:t>
      </w:r>
      <w:r>
        <w:t>u</w:t>
      </w:r>
      <w:r w:rsidRPr="008A618A">
        <w:t xml:space="preserve"> </w:t>
      </w:r>
      <w:r>
        <w:t>značajnoj</w:t>
      </w:r>
      <w:r w:rsidRPr="008A618A">
        <w:t xml:space="preserve"> </w:t>
      </w:r>
      <w:r>
        <w:t>meri</w:t>
      </w:r>
      <w:r w:rsidRPr="008A618A">
        <w:t xml:space="preserve"> </w:t>
      </w:r>
      <w:r>
        <w:t>nadovezuje</w:t>
      </w:r>
      <w:r w:rsidRPr="008A618A">
        <w:t xml:space="preserve"> </w:t>
      </w:r>
      <w:proofErr w:type="gramStart"/>
      <w:r>
        <w:t>na</w:t>
      </w:r>
      <w:proofErr w:type="gramEnd"/>
      <w:r w:rsidRPr="008A618A">
        <w:t xml:space="preserve"> </w:t>
      </w:r>
      <w:r>
        <w:t>postojeći</w:t>
      </w:r>
      <w:r w:rsidRPr="008A618A">
        <w:t xml:space="preserve"> </w:t>
      </w:r>
      <w:r>
        <w:t>sistem</w:t>
      </w:r>
      <w:r w:rsidRPr="008A618A">
        <w:t xml:space="preserve"> </w:t>
      </w:r>
      <w:r>
        <w:t>sastojinske</w:t>
      </w:r>
      <w:r w:rsidRPr="008A618A">
        <w:t xml:space="preserve"> </w:t>
      </w:r>
      <w:r>
        <w:t>inventure</w:t>
      </w:r>
      <w:r w:rsidRPr="008A618A">
        <w:t xml:space="preserve"> </w:t>
      </w:r>
      <w:r>
        <w:t>i</w:t>
      </w:r>
      <w:r w:rsidRPr="008A618A">
        <w:t xml:space="preserve"> </w:t>
      </w:r>
      <w:r>
        <w:t>stanja</w:t>
      </w:r>
      <w:r w:rsidRPr="008A618A">
        <w:t xml:space="preserve"> </w:t>
      </w:r>
      <w:r>
        <w:t>šuma</w:t>
      </w:r>
      <w:r w:rsidRPr="008A618A">
        <w:t xml:space="preserve"> (</w:t>
      </w:r>
      <w:r>
        <w:t>baza</w:t>
      </w:r>
      <w:r w:rsidRPr="008A618A">
        <w:t xml:space="preserve"> </w:t>
      </w:r>
      <w:r>
        <w:t>podataka</w:t>
      </w:r>
      <w:r w:rsidRPr="008A618A">
        <w:t xml:space="preserve"> „</w:t>
      </w:r>
      <w:r>
        <w:t>osnova</w:t>
      </w:r>
      <w:r w:rsidRPr="008A618A">
        <w:t xml:space="preserve">“) </w:t>
      </w:r>
      <w:r>
        <w:t>i</w:t>
      </w:r>
      <w:r w:rsidRPr="008A618A">
        <w:t xml:space="preserve"> </w:t>
      </w:r>
      <w:r>
        <w:t>isti</w:t>
      </w:r>
      <w:r w:rsidRPr="008A618A">
        <w:t xml:space="preserve"> </w:t>
      </w:r>
      <w:r>
        <w:t>dopunjuje</w:t>
      </w:r>
      <w:r w:rsidRPr="008A618A">
        <w:t xml:space="preserve"> </w:t>
      </w:r>
      <w:r>
        <w:t>odgovarajućim</w:t>
      </w:r>
      <w:r w:rsidRPr="008A618A">
        <w:t xml:space="preserve"> </w:t>
      </w:r>
      <w:r>
        <w:t>informacijama</w:t>
      </w:r>
      <w:r w:rsidRPr="008A618A">
        <w:t xml:space="preserve"> </w:t>
      </w:r>
      <w:r>
        <w:t>koje</w:t>
      </w:r>
      <w:r w:rsidRPr="008A618A">
        <w:t xml:space="preserve"> </w:t>
      </w:r>
      <w:r>
        <w:t>se</w:t>
      </w:r>
      <w:r w:rsidRPr="008A618A">
        <w:t xml:space="preserve"> </w:t>
      </w:r>
      <w:r>
        <w:t>odnose</w:t>
      </w:r>
      <w:r w:rsidRPr="008A618A">
        <w:t xml:space="preserve"> </w:t>
      </w:r>
      <w:r>
        <w:t>na</w:t>
      </w:r>
      <w:r w:rsidRPr="008A618A">
        <w:t xml:space="preserve"> </w:t>
      </w:r>
      <w:r>
        <w:t>promene</w:t>
      </w:r>
      <w:r w:rsidRPr="008A618A">
        <w:t xml:space="preserve"> </w:t>
      </w:r>
      <w:r>
        <w:t>u</w:t>
      </w:r>
      <w:r w:rsidRPr="008A618A">
        <w:t xml:space="preserve"> </w:t>
      </w:r>
      <w:r>
        <w:t>zdravstvenom</w:t>
      </w:r>
      <w:r w:rsidRPr="008A618A">
        <w:t xml:space="preserve"> </w:t>
      </w:r>
      <w:r>
        <w:t>stanju</w:t>
      </w:r>
      <w:r w:rsidRPr="008A618A">
        <w:t xml:space="preserve"> </w:t>
      </w:r>
      <w:r>
        <w:t>šuma</w:t>
      </w:r>
      <w:r w:rsidRPr="008A618A">
        <w:t>.</w:t>
      </w:r>
      <w:r>
        <w:t xml:space="preserve"> Iz tog razloga, </w:t>
      </w:r>
      <w:r w:rsidR="00D3140B">
        <w:t>p</w:t>
      </w:r>
      <w:r w:rsidR="00BC73A0" w:rsidRPr="00B13609">
        <w:t xml:space="preserve">rogram </w:t>
      </w:r>
    </w:p>
    <w:p w:rsidR="00BC73A0" w:rsidRDefault="00BC73A0" w:rsidP="00BC73A0">
      <w:r w:rsidRPr="00B13609">
        <w:t>Osnova</w:t>
      </w:r>
      <w:r w:rsidR="00701B00">
        <w:rPr>
          <w:lang w:val="sr-Cyrl-RS"/>
        </w:rPr>
        <w:t xml:space="preserve"> </w:t>
      </w:r>
      <w:bookmarkStart w:id="3" w:name="_GoBack"/>
      <w:bookmarkEnd w:id="3"/>
      <w:r w:rsidRPr="00B13609">
        <w:t>FPM</w:t>
      </w:r>
      <w:r w:rsidR="00252D81">
        <w:t xml:space="preserve"> (Forest protection monitoring)</w:t>
      </w:r>
      <w:r w:rsidRPr="00B13609">
        <w:t xml:space="preserve"> p</w:t>
      </w:r>
      <w:r>
        <w:t xml:space="preserve">redstavlja </w:t>
      </w:r>
      <w:r w:rsidR="00D3140B">
        <w:t>samostalan</w:t>
      </w:r>
      <w:r w:rsidR="00B858BD">
        <w:t>i</w:t>
      </w:r>
      <w:r w:rsidR="00B13609">
        <w:t xml:space="preserve"> </w:t>
      </w:r>
      <w:r w:rsidR="00F80EFD">
        <w:t>modul</w:t>
      </w:r>
      <w:r w:rsidR="00B13609">
        <w:t xml:space="preserve"> u </w:t>
      </w:r>
      <w:r w:rsidR="00252D81">
        <w:t xml:space="preserve">okviru </w:t>
      </w:r>
      <w:r>
        <w:t>programsko</w:t>
      </w:r>
      <w:r w:rsidR="00252D81">
        <w:t>g</w:t>
      </w:r>
      <w:r w:rsidRPr="00E57D0B">
        <w:t xml:space="preserve"> </w:t>
      </w:r>
      <w:r>
        <w:t>paket</w:t>
      </w:r>
      <w:r w:rsidR="00252D81">
        <w:t>a</w:t>
      </w:r>
      <w:r w:rsidRPr="00E57D0B">
        <w:t xml:space="preserve"> </w:t>
      </w:r>
      <w:r>
        <w:t>za</w:t>
      </w:r>
      <w:r w:rsidRPr="00E57D0B">
        <w:t xml:space="preserve"> </w:t>
      </w:r>
      <w:r>
        <w:t>planiranje</w:t>
      </w:r>
      <w:r w:rsidRPr="00E57D0B">
        <w:t xml:space="preserve"> </w:t>
      </w:r>
      <w:r>
        <w:t>i</w:t>
      </w:r>
      <w:r w:rsidRPr="00E57D0B">
        <w:t xml:space="preserve"> </w:t>
      </w:r>
      <w:r>
        <w:t>gazdovanje</w:t>
      </w:r>
      <w:r w:rsidRPr="00E57D0B">
        <w:t xml:space="preserve"> </w:t>
      </w:r>
      <w:r>
        <w:t xml:space="preserve">šumama. </w:t>
      </w:r>
      <w:r w:rsidR="00B13609">
        <w:t xml:space="preserve">Program omogućuje </w:t>
      </w:r>
      <w:r>
        <w:t>unos</w:t>
      </w:r>
      <w:r w:rsidRPr="00E57D0B">
        <w:t xml:space="preserve">, </w:t>
      </w:r>
      <w:r>
        <w:t>obradu</w:t>
      </w:r>
      <w:r w:rsidRPr="00E57D0B">
        <w:t xml:space="preserve"> </w:t>
      </w:r>
      <w:r>
        <w:t>i</w:t>
      </w:r>
      <w:r w:rsidRPr="00E57D0B">
        <w:t xml:space="preserve"> </w:t>
      </w:r>
      <w:r>
        <w:t>distribuciju</w:t>
      </w:r>
      <w:r w:rsidRPr="00E57D0B">
        <w:t xml:space="preserve"> </w:t>
      </w:r>
      <w:r>
        <w:t xml:space="preserve">podataka </w:t>
      </w:r>
      <w:proofErr w:type="gramStart"/>
      <w:r>
        <w:t>od</w:t>
      </w:r>
      <w:proofErr w:type="gramEnd"/>
      <w:r>
        <w:t xml:space="preserve"> značaja za zaštitu šuma.</w:t>
      </w:r>
      <w:r w:rsidR="00B858BD">
        <w:t xml:space="preserve"> </w:t>
      </w:r>
      <w:r w:rsidR="00945993">
        <w:rPr>
          <w:lang w:val="hr-HR"/>
        </w:rPr>
        <w:t xml:space="preserve">Program </w:t>
      </w:r>
      <w:r w:rsidR="00B858BD">
        <w:rPr>
          <w:lang w:val="hr-HR"/>
        </w:rPr>
        <w:t xml:space="preserve">je baziran </w:t>
      </w:r>
      <w:r w:rsidR="00945993">
        <w:rPr>
          <w:lang w:val="hr-HR"/>
        </w:rPr>
        <w:t>se na Windows operativn</w:t>
      </w:r>
      <w:r w:rsidR="00B858BD">
        <w:rPr>
          <w:lang w:val="hr-HR"/>
        </w:rPr>
        <w:t>om</w:t>
      </w:r>
      <w:r w:rsidR="00945993">
        <w:rPr>
          <w:lang w:val="hr-HR"/>
        </w:rPr>
        <w:t xml:space="preserve"> sistem</w:t>
      </w:r>
      <w:r w:rsidR="00B858BD">
        <w:rPr>
          <w:lang w:val="hr-HR"/>
        </w:rPr>
        <w:t>u</w:t>
      </w:r>
      <w:r w:rsidR="00945993">
        <w:rPr>
          <w:lang w:val="hr-HR"/>
        </w:rPr>
        <w:t xml:space="preserve">. </w:t>
      </w:r>
      <w:r w:rsidR="00B13609">
        <w:rPr>
          <w:lang w:val="sl-SI"/>
        </w:rPr>
        <w:t>I</w:t>
      </w:r>
      <w:r w:rsidR="00F80EFD">
        <w:rPr>
          <w:lang w:val="sl-SI"/>
        </w:rPr>
        <w:t xml:space="preserve">zrađen </w:t>
      </w:r>
      <w:r w:rsidR="00B13609">
        <w:rPr>
          <w:lang w:val="sl-SI"/>
        </w:rPr>
        <w:t xml:space="preserve">je </w:t>
      </w:r>
      <w:r w:rsidR="00F80EFD">
        <w:rPr>
          <w:lang w:val="sl-SI"/>
        </w:rPr>
        <w:t xml:space="preserve">kao </w:t>
      </w:r>
      <w:r>
        <w:rPr>
          <w:lang w:val="sl-SI"/>
        </w:rPr>
        <w:t xml:space="preserve">desktop aplikacija na Microsoft </w:t>
      </w:r>
      <w:r>
        <w:t>„</w:t>
      </w:r>
      <w:r>
        <w:rPr>
          <w:lang w:val="sl-SI"/>
        </w:rPr>
        <w:t>Net</w:t>
      </w:r>
      <w:r>
        <w:t>“</w:t>
      </w:r>
      <w:r>
        <w:rPr>
          <w:lang w:val="sl-SI"/>
        </w:rPr>
        <w:t xml:space="preserve"> platformi. Podaci </w:t>
      </w:r>
      <w:r w:rsidR="00F80EFD">
        <w:rPr>
          <w:lang w:val="sl-SI"/>
        </w:rPr>
        <w:t xml:space="preserve">se mogu skladištiti </w:t>
      </w:r>
      <w:r>
        <w:rPr>
          <w:lang w:val="sl-SI"/>
        </w:rPr>
        <w:t>u MS SQL server</w:t>
      </w:r>
      <w:r w:rsidR="00F80EFD">
        <w:rPr>
          <w:lang w:val="sl-SI"/>
        </w:rPr>
        <w:t xml:space="preserve"> ili MS Access</w:t>
      </w:r>
      <w:r>
        <w:rPr>
          <w:lang w:val="sl-SI"/>
        </w:rPr>
        <w:t xml:space="preserve"> baz</w:t>
      </w:r>
      <w:r w:rsidR="00252D81">
        <w:rPr>
          <w:lang w:val="sl-SI"/>
        </w:rPr>
        <w:t>u</w:t>
      </w:r>
      <w:r>
        <w:rPr>
          <w:lang w:val="sl-SI"/>
        </w:rPr>
        <w:t xml:space="preserve"> podataka. </w:t>
      </w:r>
      <w:r w:rsidR="00F80EFD">
        <w:rPr>
          <w:lang w:val="sl-SI"/>
        </w:rPr>
        <w:t xml:space="preserve"> </w:t>
      </w:r>
      <w:r>
        <w:rPr>
          <w:lang w:val="sl-SI"/>
        </w:rPr>
        <w:t xml:space="preserve">Program </w:t>
      </w:r>
      <w:r>
        <w:t>sadrži integrisanu opciju za prikazivanje (</w:t>
      </w:r>
      <w:r w:rsidRPr="00A24512">
        <w:t>viewer</w:t>
      </w:r>
      <w:r>
        <w:t xml:space="preserve">) geografskih informacija </w:t>
      </w:r>
      <w:r w:rsidR="00F80EFD">
        <w:t>koje su uskladištene u Micros</w:t>
      </w:r>
      <w:r w:rsidR="00945993">
        <w:t>oft SQL Server baz</w:t>
      </w:r>
      <w:r w:rsidR="00B858BD">
        <w:t>u</w:t>
      </w:r>
      <w:r w:rsidR="00945993">
        <w:t xml:space="preserve"> podataka</w:t>
      </w:r>
      <w:r w:rsidR="00B858BD">
        <w:t xml:space="preserve"> (Geometry tip podataka</w:t>
      </w:r>
      <w:r w:rsidR="00F80EFD">
        <w:rPr>
          <w:rStyle w:val="FootnoteReference"/>
        </w:rPr>
        <w:footnoteReference w:id="1"/>
      </w:r>
      <w:r w:rsidR="00B858BD">
        <w:t>)</w:t>
      </w:r>
      <w:r w:rsidR="00712313">
        <w:t xml:space="preserve"> Za prikazivanje geografskih infromacija intergisane se open source procedure MapWinGis</w:t>
      </w:r>
      <w:r w:rsidR="00712313">
        <w:rPr>
          <w:rStyle w:val="FootnoteReference"/>
        </w:rPr>
        <w:footnoteReference w:id="2"/>
      </w:r>
      <w:r w:rsidR="00712313">
        <w:t>.</w:t>
      </w:r>
    </w:p>
    <w:p w:rsidR="00712313" w:rsidRDefault="00712313" w:rsidP="00712313">
      <w:pPr>
        <w:rPr>
          <w:lang w:val="hr-HR"/>
        </w:rPr>
      </w:pPr>
      <w:r>
        <w:rPr>
          <w:lang w:val="hr-HR"/>
        </w:rPr>
        <w:t xml:space="preserve">Pored Windows operativnog sistema, za puno korišćenje programa poželjna je upotreba MS OFFICE paketa. Naime, program za formiranje izlaznih tabela i njihovo šrampanje koristi Excel i Word kao podlogu. </w:t>
      </w:r>
    </w:p>
    <w:p w:rsidR="007A6EA2" w:rsidRDefault="007A6EA2" w:rsidP="00712313">
      <w:pPr>
        <w:rPr>
          <w:lang w:val="hr-HR"/>
        </w:rPr>
      </w:pPr>
      <w:r>
        <w:rPr>
          <w:lang w:val="hr-HR"/>
        </w:rPr>
        <w:t>Program može da radi na Ćiriličnom i latiničnom pismu.</w:t>
      </w:r>
    </w:p>
    <w:p w:rsidR="00B04465" w:rsidRDefault="00B04465" w:rsidP="00712313">
      <w:pPr>
        <w:rPr>
          <w:lang w:val="hr-HR"/>
        </w:rPr>
      </w:pPr>
      <w:r>
        <w:rPr>
          <w:noProof/>
        </w:rPr>
        <w:drawing>
          <wp:inline distT="0" distB="0" distL="0" distR="0">
            <wp:extent cx="3052957" cy="18954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25" cy="19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65" w:rsidRDefault="00B04465" w:rsidP="00712313">
      <w:pPr>
        <w:rPr>
          <w:lang w:val="hr-HR"/>
        </w:rPr>
      </w:pPr>
      <w:r>
        <w:rPr>
          <w:lang w:val="hr-HR"/>
        </w:rPr>
        <w:t>Prevod korisničkog interfejsa i šifrarnika na engleski jezik je delimičan</w:t>
      </w:r>
      <w:r w:rsidR="00B6301D">
        <w:rPr>
          <w:lang w:val="hr-HR"/>
        </w:rPr>
        <w:t xml:space="preserve">. Potpuni prevod je moguć ali </w:t>
      </w:r>
      <w:r>
        <w:rPr>
          <w:lang w:val="hr-HR"/>
        </w:rPr>
        <w:t>nije zahtevan od strane naručioca.</w:t>
      </w:r>
    </w:p>
    <w:p w:rsidR="00BA574B" w:rsidRDefault="00BA574B" w:rsidP="00BA574B">
      <w:pPr>
        <w:rPr>
          <w:lang w:val="pl-PL"/>
        </w:rPr>
      </w:pPr>
    </w:p>
    <w:p w:rsidR="00B40AA6" w:rsidRPr="0000621A" w:rsidRDefault="00B40AA6" w:rsidP="001C6813">
      <w:pPr>
        <w:rPr>
          <w:lang w:val="hr-HR"/>
        </w:rPr>
      </w:pPr>
    </w:p>
    <w:p w:rsidR="001C6813" w:rsidRDefault="00927B58" w:rsidP="0015429F">
      <w:pPr>
        <w:pStyle w:val="Heading2"/>
      </w:pPr>
      <w:bookmarkStart w:id="4" w:name="_Toc85280148"/>
      <w:bookmarkStart w:id="5" w:name="_Toc498585249"/>
      <w:r>
        <w:t>Šifrarnik</w:t>
      </w:r>
      <w:bookmarkEnd w:id="4"/>
      <w:bookmarkEnd w:id="5"/>
    </w:p>
    <w:p w:rsidR="003B0FAF" w:rsidRDefault="00A2324F" w:rsidP="00A2324F">
      <w:pPr>
        <w:ind w:firstLine="720"/>
        <w:rPr>
          <w:lang w:val="sr-Latn-RS"/>
        </w:rPr>
      </w:pPr>
      <w:r w:rsidRPr="00D01DF9">
        <w:rPr>
          <w:lang w:val="hr-HR"/>
        </w:rPr>
        <w:t>Š</w:t>
      </w:r>
      <w:r w:rsidRPr="00B40AA6">
        <w:rPr>
          <w:lang w:val="pl-PL"/>
        </w:rPr>
        <w:t>ifrarnik</w:t>
      </w:r>
      <w:r w:rsidRPr="00D01DF9">
        <w:rPr>
          <w:lang w:val="hr-HR"/>
        </w:rPr>
        <w:t xml:space="preserve"> </w:t>
      </w:r>
      <w:r>
        <w:rPr>
          <w:lang w:val="hr-HR"/>
        </w:rPr>
        <w:t xml:space="preserve">je </w:t>
      </w:r>
      <w:r w:rsidR="00F17CA0">
        <w:rPr>
          <w:lang w:val="hr-HR"/>
        </w:rPr>
        <w:t>sastavni</w:t>
      </w:r>
      <w:r>
        <w:rPr>
          <w:lang w:val="hr-HR"/>
        </w:rPr>
        <w:t xml:space="preserve"> deo programa. </w:t>
      </w:r>
      <w:r w:rsidR="0024548C">
        <w:rPr>
          <w:lang w:val="sr-Latn-RS"/>
        </w:rPr>
        <w:t xml:space="preserve">Šifrarnik je formiran </w:t>
      </w:r>
      <w:r w:rsidR="00295452">
        <w:rPr>
          <w:lang w:val="sr-Latn-RS"/>
        </w:rPr>
        <w:t xml:space="preserve">kao dopuna </w:t>
      </w:r>
      <w:r w:rsidR="0024548C">
        <w:rPr>
          <w:lang w:val="sr-Latn-RS"/>
        </w:rPr>
        <w:t>postojećeg šifrarnika koji se koristi za potrebe planiranja gazdovanja šumama.</w:t>
      </w:r>
      <w:r w:rsidR="009F60D1">
        <w:rPr>
          <w:lang w:val="sr-Latn-RS"/>
        </w:rPr>
        <w:t xml:space="preserve"> </w:t>
      </w:r>
      <w:r>
        <w:rPr>
          <w:lang w:val="sr-Latn-RS"/>
        </w:rPr>
        <w:t>Isti ši</w:t>
      </w:r>
      <w:r>
        <w:rPr>
          <w:lang w:val="hr-HR"/>
        </w:rPr>
        <w:t xml:space="preserve">frarnik koriste sve aplikacije za oblast gazdovanja šumama (osnova, doznaka, izvodjački plan, evidencija radova, monitoring zdravstvenog stanja). Šifrarnik je u formatu ACCES baze podataka i ima naziv </w:t>
      </w:r>
      <w:r w:rsidR="009F60D1">
        <w:rPr>
          <w:lang w:val="sr-Latn-RS"/>
        </w:rPr>
        <w:t xml:space="preserve"> „</w:t>
      </w:r>
      <w:r w:rsidR="009F60D1" w:rsidRPr="009F60D1">
        <w:rPr>
          <w:b/>
          <w:lang w:val="sr-Latn-RS"/>
        </w:rPr>
        <w:t>sifreSR.mdb</w:t>
      </w:r>
      <w:r w:rsidR="009F60D1">
        <w:rPr>
          <w:lang w:val="sr-Latn-RS"/>
        </w:rPr>
        <w:t xml:space="preserve">“. </w:t>
      </w:r>
      <w:r w:rsidR="00A77C2A">
        <w:rPr>
          <w:lang w:val="sr-Latn-RS"/>
        </w:rPr>
        <w:t>Radi lakšeg prepoznavanja, z</w:t>
      </w:r>
      <w:r w:rsidR="003B4A72">
        <w:rPr>
          <w:lang w:val="sr-Latn-RS"/>
        </w:rPr>
        <w:t>a najznačajnije vrste insekata i gljiva u šifrarnik su ugrađene i fotografije.</w:t>
      </w:r>
    </w:p>
    <w:p w:rsidR="003B4A72" w:rsidRDefault="003B4A72" w:rsidP="003B4A72">
      <w:pPr>
        <w:ind w:firstLine="0"/>
        <w:jc w:val="center"/>
        <w:rPr>
          <w:lang w:val="sr-Latn-RS"/>
        </w:rPr>
      </w:pPr>
      <w:r>
        <w:rPr>
          <w:noProof/>
        </w:rPr>
        <w:lastRenderedPageBreak/>
        <w:drawing>
          <wp:inline distT="0" distB="0" distL="0" distR="0" wp14:anchorId="5DDD0FAE" wp14:editId="04AF80CC">
            <wp:extent cx="3172209" cy="1933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862" cy="193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72" w:rsidRDefault="003B4A72" w:rsidP="00A2324F">
      <w:pPr>
        <w:ind w:firstLine="720"/>
        <w:rPr>
          <w:lang w:val="sr-Latn-RS"/>
        </w:rPr>
      </w:pPr>
    </w:p>
    <w:p w:rsidR="003B0FAF" w:rsidRDefault="009F60D1" w:rsidP="00927B58">
      <w:r>
        <w:rPr>
          <w:lang w:val="sr-Latn-RS"/>
        </w:rPr>
        <w:t xml:space="preserve">Šifrarnik </w:t>
      </w:r>
      <w:r w:rsidR="0084724B">
        <w:rPr>
          <w:lang w:val="sr-Latn-RS"/>
        </w:rPr>
        <w:t xml:space="preserve">se nalazi u instalacionom paketu, tako </w:t>
      </w:r>
      <w:r>
        <w:rPr>
          <w:lang w:val="sr-Latn-RS"/>
        </w:rPr>
        <w:t>da nakon instaliranja programa korisnik raspolaže sa kodovima koji su neophodni za opisivanje atributa iz oblasti d</w:t>
      </w:r>
      <w:r>
        <w:t>ijagnostika</w:t>
      </w:r>
      <w:r w:rsidRPr="008A618A">
        <w:t xml:space="preserve"> </w:t>
      </w:r>
      <w:r>
        <w:t>štetnih</w:t>
      </w:r>
      <w:r w:rsidRPr="008A618A">
        <w:t xml:space="preserve"> </w:t>
      </w:r>
      <w:r>
        <w:t>organizama</w:t>
      </w:r>
      <w:r w:rsidRPr="008A618A">
        <w:t xml:space="preserve"> </w:t>
      </w:r>
      <w:r>
        <w:t>i</w:t>
      </w:r>
      <w:r w:rsidRPr="008A618A">
        <w:t xml:space="preserve"> </w:t>
      </w:r>
      <w:r>
        <w:t>zaštite</w:t>
      </w:r>
      <w:r w:rsidRPr="008A618A">
        <w:t xml:space="preserve"> </w:t>
      </w:r>
      <w:r>
        <w:t>zdravlja</w:t>
      </w:r>
      <w:r w:rsidRPr="008A618A">
        <w:t xml:space="preserve"> </w:t>
      </w:r>
      <w:r>
        <w:t>šumskog</w:t>
      </w:r>
      <w:r w:rsidRPr="008A618A">
        <w:t xml:space="preserve"> </w:t>
      </w:r>
      <w:r>
        <w:t xml:space="preserve">bilja. </w:t>
      </w:r>
      <w:r w:rsidR="003B0FAF">
        <w:t>U koliko su potrebne d</w:t>
      </w:r>
      <w:r>
        <w:t>opune i izmene u šifrarniku, korisnici novi šifrarnik mogu</w:t>
      </w:r>
      <w:r w:rsidR="003B0FAF">
        <w:t xml:space="preserve"> da </w:t>
      </w:r>
      <w:proofErr w:type="gramStart"/>
      <w:r w:rsidR="003B0FAF">
        <w:t xml:space="preserve">preuzmu </w:t>
      </w:r>
      <w:r>
        <w:t xml:space="preserve"> opcijom</w:t>
      </w:r>
      <w:proofErr w:type="gramEnd"/>
      <w:r>
        <w:t xml:space="preserve"> iz programa</w:t>
      </w:r>
      <w:r w:rsidR="003B0FAF">
        <w:t>.</w:t>
      </w:r>
    </w:p>
    <w:p w:rsidR="009F60D1" w:rsidRPr="0024548C" w:rsidRDefault="009F60D1" w:rsidP="00927B58">
      <w:pPr>
        <w:rPr>
          <w:lang w:val="sr-Latn-RS"/>
        </w:rPr>
      </w:pPr>
    </w:p>
    <w:p w:rsidR="00927B58" w:rsidRDefault="00927B58" w:rsidP="00927B58">
      <w:pPr>
        <w:pStyle w:val="Heading3"/>
        <w:rPr>
          <w:lang w:val="sr-Latn-RS" w:eastAsia="sr-Latn-RS"/>
        </w:rPr>
      </w:pPr>
      <w:bookmarkStart w:id="6" w:name="_Toc498585250"/>
      <w:r w:rsidRPr="00927B58">
        <w:rPr>
          <w:lang w:val="sr-Latn-RS" w:eastAsia="sr-Latn-RS"/>
        </w:rPr>
        <w:t>Vrsta insekta</w:t>
      </w:r>
      <w:r w:rsidR="0024548C">
        <w:rPr>
          <w:lang w:val="sr-Latn-RS" w:eastAsia="sr-Latn-RS"/>
        </w:rPr>
        <w:t xml:space="preserve"> - 31610</w:t>
      </w:r>
      <w:bookmarkEnd w:id="6"/>
    </w:p>
    <w:p w:rsidR="00927B58" w:rsidRPr="00927B58" w:rsidRDefault="00927B58" w:rsidP="00927B58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11301</w:t>
      </w:r>
      <w:r w:rsidRPr="00927B58">
        <w:rPr>
          <w:lang w:val="hr-HR"/>
        </w:rPr>
        <w:tab/>
        <w:t>Andricus collari (Htg.).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11302</w:t>
      </w:r>
      <w:r w:rsidRPr="00927B58">
        <w:rPr>
          <w:lang w:val="hr-HR"/>
        </w:rPr>
        <w:tab/>
        <w:t>Andricus hungaricus (Htg.).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11401</w:t>
      </w:r>
      <w:r w:rsidRPr="00927B58">
        <w:rPr>
          <w:lang w:val="hr-HR"/>
        </w:rPr>
        <w:tab/>
        <w:t>Lepyrus palustris Scop. - topolin surlaš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12101</w:t>
      </w:r>
      <w:r w:rsidRPr="00927B58">
        <w:rPr>
          <w:lang w:val="hr-HR"/>
        </w:rPr>
        <w:tab/>
        <w:t>Chaetophorella aceris (L.) - javorova lisna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12102</w:t>
      </w:r>
      <w:r w:rsidRPr="00927B58">
        <w:rPr>
          <w:lang w:val="hr-HR"/>
        </w:rPr>
        <w:tab/>
        <w:t>Chaitophorus leucomelas Koch. - topolina lisna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12103</w:t>
      </w:r>
      <w:r w:rsidRPr="00927B58">
        <w:rPr>
          <w:lang w:val="hr-HR"/>
        </w:rPr>
        <w:tab/>
        <w:t>Chaitophorus populeti Panzer - topolina lisna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12104</w:t>
      </w:r>
      <w:r w:rsidRPr="00927B58">
        <w:rPr>
          <w:lang w:val="hr-HR"/>
        </w:rPr>
        <w:tab/>
        <w:t>Corythucha ciliata Say - platanova mrežasta stenica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12105</w:t>
      </w:r>
      <w:r w:rsidRPr="00927B58">
        <w:rPr>
          <w:lang w:val="hr-HR"/>
        </w:rPr>
        <w:tab/>
        <w:t>Corythucha arcuata Say- hrastova mrežasta stenica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12106</w:t>
      </w:r>
      <w:r w:rsidRPr="00927B58">
        <w:rPr>
          <w:lang w:val="hr-HR"/>
        </w:rPr>
        <w:tab/>
        <w:t>Eriosoma ulmi (L.)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12107</w:t>
      </w:r>
      <w:r w:rsidRPr="00927B58">
        <w:rPr>
          <w:lang w:val="hr-HR"/>
        </w:rPr>
        <w:tab/>
        <w:t>Eucallipterus tiliae (L.) - lipina lisna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12108</w:t>
      </w:r>
      <w:r w:rsidRPr="00927B58">
        <w:rPr>
          <w:lang w:val="hr-HR"/>
        </w:rPr>
        <w:tab/>
        <w:t>Phyllaphis fagi (L.) - bukvina lisna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12201</w:t>
      </w:r>
      <w:r w:rsidRPr="00927B58">
        <w:rPr>
          <w:lang w:val="hr-HR"/>
        </w:rPr>
        <w:tab/>
        <w:t>Dasineura crataegi (Winn.) -Cecidomyiidae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12202</w:t>
      </w:r>
      <w:r w:rsidRPr="00927B58">
        <w:rPr>
          <w:lang w:val="hr-HR"/>
        </w:rPr>
        <w:tab/>
        <w:t>Didymomyia tiliacea (Bremi) - lipina muva galica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12203</w:t>
      </w:r>
      <w:r w:rsidRPr="00927B58">
        <w:rPr>
          <w:lang w:val="hr-HR"/>
        </w:rPr>
        <w:tab/>
        <w:t>Hartigiola anullipes Hartig - muva galica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12204</w:t>
      </w:r>
      <w:r w:rsidRPr="00927B58">
        <w:rPr>
          <w:lang w:val="hr-HR"/>
        </w:rPr>
        <w:tab/>
        <w:t>Mikiola fagi (Htg.) - bukvina muva galica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12205</w:t>
      </w:r>
      <w:r w:rsidRPr="00927B58">
        <w:rPr>
          <w:lang w:val="hr-HR"/>
        </w:rPr>
        <w:tab/>
        <w:t>Neuroterus quercusbaccarum (L.)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12206</w:t>
      </w:r>
      <w:r w:rsidRPr="00927B58">
        <w:rPr>
          <w:lang w:val="hr-HR"/>
        </w:rPr>
        <w:tab/>
        <w:t>Psyllophis fraxini L. - jasenova lisna buva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12207</w:t>
      </w:r>
      <w:r w:rsidRPr="00927B58">
        <w:rPr>
          <w:lang w:val="hr-HR"/>
        </w:rPr>
        <w:tab/>
        <w:t>Tetraneura ulmi (L.)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12301</w:t>
      </w:r>
      <w:r w:rsidRPr="00927B58">
        <w:rPr>
          <w:lang w:val="hr-HR"/>
        </w:rPr>
        <w:tab/>
        <w:t>Caliroa annulipes (Klug.) - hrastov lisni miner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12302</w:t>
      </w:r>
      <w:r w:rsidRPr="00927B58">
        <w:rPr>
          <w:lang w:val="hr-HR"/>
        </w:rPr>
        <w:tab/>
        <w:t>Parectopa robiniella Cl. - bagremov miner lica lista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12303</w:t>
      </w:r>
      <w:r w:rsidRPr="00927B58">
        <w:rPr>
          <w:lang w:val="hr-HR"/>
        </w:rPr>
        <w:tab/>
        <w:t>Phyllonorycter platani (Staudinger) - moljac miner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lastRenderedPageBreak/>
        <w:t>12304</w:t>
      </w:r>
      <w:r w:rsidRPr="00927B58">
        <w:rPr>
          <w:lang w:val="hr-HR"/>
        </w:rPr>
        <w:tab/>
        <w:t>Phyllonorycter populifoliella Tr. - moljac miner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12305</w:t>
      </w:r>
      <w:r w:rsidRPr="00927B58">
        <w:rPr>
          <w:lang w:val="hr-HR"/>
        </w:rPr>
        <w:tab/>
        <w:t>Phyllonorycter robiniella Cl.- miner naličja lista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12306</w:t>
      </w:r>
      <w:r w:rsidRPr="00927B58">
        <w:rPr>
          <w:lang w:val="hr-HR"/>
        </w:rPr>
        <w:tab/>
        <w:t>Rhynchaenus fagi L. - bukvin surlaš miner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12307</w:t>
      </w:r>
      <w:r w:rsidRPr="00927B58">
        <w:rPr>
          <w:lang w:val="hr-HR"/>
        </w:rPr>
        <w:tab/>
        <w:t>Rhynchaenus quercus L. - hrastov surlaš miner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12308</w:t>
      </w:r>
      <w:r w:rsidRPr="00927B58">
        <w:rPr>
          <w:lang w:val="hr-HR"/>
        </w:rPr>
        <w:tab/>
        <w:t>Ticheria complanella Hbn. - lisni miner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12401</w:t>
      </w:r>
      <w:r w:rsidRPr="00927B58">
        <w:rPr>
          <w:lang w:val="hr-HR"/>
        </w:rPr>
        <w:tab/>
        <w:t>Agelastica alni L. - jovina buba listara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12402</w:t>
      </w:r>
      <w:r w:rsidRPr="00927B58">
        <w:rPr>
          <w:lang w:val="hr-HR"/>
        </w:rPr>
        <w:tab/>
        <w:t>Agriopis leucophaearia (Den. &amp; Sch.) - zemljomerka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12403</w:t>
      </w:r>
      <w:r w:rsidRPr="00927B58">
        <w:rPr>
          <w:lang w:val="hr-HR"/>
        </w:rPr>
        <w:tab/>
        <w:t>Agriopis marginaria (Fabr.) - zemljomerka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12404</w:t>
      </w:r>
      <w:r w:rsidRPr="00927B58">
        <w:rPr>
          <w:lang w:val="hr-HR"/>
        </w:rPr>
        <w:tab/>
        <w:t>Aleimma loeflingiana L. - žuti hrastov savijač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12405</w:t>
      </w:r>
      <w:r w:rsidRPr="00927B58">
        <w:rPr>
          <w:lang w:val="hr-HR"/>
        </w:rPr>
        <w:tab/>
        <w:t>Alsophila aceraria Den. &amp; Sch. - zemljomerka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12406</w:t>
      </w:r>
      <w:r w:rsidRPr="00927B58">
        <w:rPr>
          <w:lang w:val="hr-HR"/>
        </w:rPr>
        <w:tab/>
        <w:t>Alsophila aescularia Den. &amp; Sch. - zemljomerka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12407</w:t>
      </w:r>
      <w:r w:rsidRPr="00927B58">
        <w:rPr>
          <w:lang w:val="hr-HR"/>
        </w:rPr>
        <w:tab/>
        <w:t>Alsophila quadripunctata Esp. - zemljomerka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12408</w:t>
      </w:r>
      <w:r w:rsidRPr="00927B58">
        <w:rPr>
          <w:lang w:val="hr-HR"/>
        </w:rPr>
        <w:tab/>
        <w:t>Altica quercetorum Foudr. - hrastov buvać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12409</w:t>
      </w:r>
      <w:r w:rsidRPr="00927B58">
        <w:rPr>
          <w:lang w:val="hr-HR"/>
        </w:rPr>
        <w:tab/>
        <w:t>Ancylis mitterbacheriana Den. Schiff. – jesenji hrastov savijač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12410</w:t>
      </w:r>
      <w:r w:rsidRPr="00927B58">
        <w:rPr>
          <w:lang w:val="hr-HR"/>
        </w:rPr>
        <w:tab/>
        <w:t>Antherea yamamai Guer. - japanska hrastova sviloprelja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12411</w:t>
      </w:r>
      <w:r w:rsidRPr="00927B58">
        <w:rPr>
          <w:lang w:val="hr-HR"/>
        </w:rPr>
        <w:tab/>
        <w:t>Apocheima hispidaria Den. Schiff. - zemljomerka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12412</w:t>
      </w:r>
      <w:r w:rsidRPr="00927B58">
        <w:rPr>
          <w:lang w:val="hr-HR"/>
        </w:rPr>
        <w:tab/>
        <w:t>Apocheima pilosaria Den. Schiff. - zemljomerka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12413</w:t>
      </w:r>
      <w:r w:rsidRPr="00927B58">
        <w:rPr>
          <w:lang w:val="hr-HR"/>
        </w:rPr>
        <w:tab/>
        <w:t>Aporia crataegi L. - glogovac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12414</w:t>
      </w:r>
      <w:r w:rsidRPr="00927B58">
        <w:rPr>
          <w:lang w:val="hr-HR"/>
        </w:rPr>
        <w:tab/>
        <w:t>Archips xylosteana L. - šareni hratov savijač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12415</w:t>
      </w:r>
      <w:r w:rsidRPr="00927B58">
        <w:rPr>
          <w:lang w:val="hr-HR"/>
        </w:rPr>
        <w:tab/>
        <w:t>Biston betularia L. - zemljomerka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12416</w:t>
      </w:r>
      <w:r w:rsidRPr="00927B58">
        <w:rPr>
          <w:lang w:val="hr-HR"/>
        </w:rPr>
        <w:tab/>
        <w:t>Biston hirtaria Cl. - zemljomerka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12417</w:t>
      </w:r>
      <w:r w:rsidRPr="00927B58">
        <w:rPr>
          <w:lang w:val="hr-HR"/>
        </w:rPr>
        <w:tab/>
        <w:t>Byctiscus betulae L. - brezin cigaraš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12418</w:t>
      </w:r>
      <w:r w:rsidRPr="00927B58">
        <w:rPr>
          <w:lang w:val="hr-HR"/>
        </w:rPr>
        <w:tab/>
        <w:t>Byctiscus populi L. - topolin cigaraš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12419</w:t>
      </w:r>
      <w:r w:rsidRPr="00927B58">
        <w:rPr>
          <w:lang w:val="hr-HR"/>
        </w:rPr>
        <w:tab/>
        <w:t>Choristoneura hebenstreitella Mull. - veliki savijač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12420</w:t>
      </w:r>
      <w:r w:rsidRPr="00927B58">
        <w:rPr>
          <w:lang w:val="hr-HR"/>
        </w:rPr>
        <w:tab/>
        <w:t>Chrysomela populi L. - velika buba listara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12421</w:t>
      </w:r>
      <w:r w:rsidRPr="00927B58">
        <w:rPr>
          <w:lang w:val="hr-HR"/>
        </w:rPr>
        <w:tab/>
        <w:t>Chrysomela tremulae F. - buba listara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12422</w:t>
      </w:r>
      <w:r w:rsidRPr="00927B58">
        <w:rPr>
          <w:lang w:val="hr-HR"/>
        </w:rPr>
        <w:tab/>
        <w:t>Chrysomelidae - bube listare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12423</w:t>
      </w:r>
      <w:r w:rsidRPr="00927B58">
        <w:rPr>
          <w:lang w:val="hr-HR"/>
        </w:rPr>
        <w:tab/>
        <w:t>Clostera pigra (Hufn.) - topolin čupavi prelac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12424</w:t>
      </w:r>
      <w:r w:rsidRPr="00927B58">
        <w:rPr>
          <w:lang w:val="hr-HR"/>
        </w:rPr>
        <w:tab/>
        <w:t>Erannis defoliaria L. - veliki mrazovac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12425</w:t>
      </w:r>
      <w:r w:rsidRPr="00927B58">
        <w:rPr>
          <w:lang w:val="hr-HR"/>
        </w:rPr>
        <w:tab/>
        <w:t>Eriogaster lanestris L. - čupavotrba prelja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12426</w:t>
      </w:r>
      <w:r w:rsidRPr="00927B58">
        <w:rPr>
          <w:lang w:val="hr-HR"/>
        </w:rPr>
        <w:tab/>
        <w:t>Euproctis chrysorrhoea L. - žutotrba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12427</w:t>
      </w:r>
      <w:r w:rsidRPr="00927B58">
        <w:rPr>
          <w:lang w:val="hr-HR"/>
        </w:rPr>
        <w:tab/>
        <w:t>Galeruca luteola Mull. - brestova buba listara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12428</w:t>
      </w:r>
      <w:r w:rsidRPr="00927B58">
        <w:rPr>
          <w:lang w:val="hr-HR"/>
        </w:rPr>
        <w:tab/>
        <w:t>Gypsonoma aceriana Dup. - topolin savijač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12429</w:t>
      </w:r>
      <w:r w:rsidRPr="00927B58">
        <w:rPr>
          <w:lang w:val="hr-HR"/>
        </w:rPr>
        <w:tab/>
        <w:t>Hyphantria cunea Drury - dudovac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12430</w:t>
      </w:r>
      <w:r w:rsidRPr="00927B58">
        <w:rPr>
          <w:lang w:val="hr-HR"/>
        </w:rPr>
        <w:tab/>
        <w:t>Lasiocampa quercus (L.) - hrastova prelja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12431</w:t>
      </w:r>
      <w:r w:rsidRPr="00927B58">
        <w:rPr>
          <w:lang w:val="hr-HR"/>
        </w:rPr>
        <w:tab/>
        <w:t>Leucoma salicis L. - topolin gubar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lastRenderedPageBreak/>
        <w:t>12432</w:t>
      </w:r>
      <w:r w:rsidRPr="00927B58">
        <w:rPr>
          <w:lang w:val="hr-HR"/>
        </w:rPr>
        <w:tab/>
        <w:t>Lymantria dispar L. - gubar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12433</w:t>
      </w:r>
      <w:r w:rsidRPr="00927B58">
        <w:rPr>
          <w:lang w:val="hr-HR"/>
        </w:rPr>
        <w:tab/>
        <w:t>Lytta vesicatoria L. - španska 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12434</w:t>
      </w:r>
      <w:r w:rsidRPr="00927B58">
        <w:rPr>
          <w:lang w:val="hr-HR"/>
        </w:rPr>
        <w:tab/>
        <w:t>Malacosoma neustria L. - kukavičija suza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12435</w:t>
      </w:r>
      <w:r w:rsidRPr="00927B58">
        <w:rPr>
          <w:lang w:val="hr-HR"/>
        </w:rPr>
        <w:tab/>
        <w:t>Melasoma vigintipunctata L. - tačkasta buba listara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12436</w:t>
      </w:r>
      <w:r w:rsidRPr="00927B58">
        <w:rPr>
          <w:lang w:val="hr-HR"/>
        </w:rPr>
        <w:tab/>
        <w:t>Melolontha hippocastani F. - gundelj divljeg kestena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12437</w:t>
      </w:r>
      <w:r w:rsidRPr="00927B58">
        <w:rPr>
          <w:lang w:val="hr-HR"/>
        </w:rPr>
        <w:tab/>
        <w:t>Melolontha melolontha L. - veliki maski gundelj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12438</w:t>
      </w:r>
      <w:r w:rsidRPr="00927B58">
        <w:rPr>
          <w:lang w:val="hr-HR"/>
        </w:rPr>
        <w:tab/>
        <w:t>Nycteola asiatica Kr. - mala topolina sovica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12439</w:t>
      </w:r>
      <w:r w:rsidRPr="00927B58">
        <w:rPr>
          <w:lang w:val="hr-HR"/>
        </w:rPr>
        <w:tab/>
        <w:t>Operophtera brummata L. - mali mrazovac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12440</w:t>
      </w:r>
      <w:r w:rsidRPr="00927B58">
        <w:rPr>
          <w:lang w:val="hr-HR"/>
        </w:rPr>
        <w:tab/>
        <w:t>Operophtera fagata (Sch.)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12441</w:t>
      </w:r>
      <w:r w:rsidRPr="00927B58">
        <w:rPr>
          <w:lang w:val="hr-HR"/>
        </w:rPr>
        <w:tab/>
        <w:t>Orthosia cruda Den.&amp; Sch.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12442</w:t>
      </w:r>
      <w:r w:rsidRPr="00927B58">
        <w:rPr>
          <w:lang w:val="hr-HR"/>
        </w:rPr>
        <w:tab/>
        <w:t>Orthosia incerta Hufn.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12443</w:t>
      </w:r>
      <w:r w:rsidRPr="00927B58">
        <w:rPr>
          <w:lang w:val="hr-HR"/>
        </w:rPr>
        <w:tab/>
        <w:t>Orthosia miniosa Den.&amp; Sch.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12444</w:t>
      </w:r>
      <w:r w:rsidRPr="00927B58">
        <w:rPr>
          <w:lang w:val="hr-HR"/>
        </w:rPr>
        <w:tab/>
        <w:t>Orthosia munda Den.&amp; Sch.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12445</w:t>
      </w:r>
      <w:r w:rsidRPr="00927B58">
        <w:rPr>
          <w:lang w:val="hr-HR"/>
        </w:rPr>
        <w:tab/>
        <w:t>Orthosia populeti (F.) - topolina sovica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12446</w:t>
      </w:r>
      <w:r w:rsidRPr="00927B58">
        <w:rPr>
          <w:lang w:val="hr-HR"/>
        </w:rPr>
        <w:tab/>
        <w:t>Orthosia stabilis Schiff.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12447</w:t>
      </w:r>
      <w:r w:rsidRPr="00927B58">
        <w:rPr>
          <w:lang w:val="hr-HR"/>
        </w:rPr>
        <w:tab/>
        <w:t>Pandemis heparana Den. &amp;Sch. -  savijač lista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12448</w:t>
      </w:r>
      <w:r w:rsidRPr="00927B58">
        <w:rPr>
          <w:lang w:val="hr-HR"/>
        </w:rPr>
        <w:tab/>
        <w:t>Phyllodecta vitellinae L. - plava vrbina buba listara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12449</w:t>
      </w:r>
      <w:r w:rsidRPr="00927B58">
        <w:rPr>
          <w:lang w:val="hr-HR"/>
        </w:rPr>
        <w:tab/>
        <w:t>Thaumatopoea processionea L. - hrastov četnik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12450</w:t>
      </w:r>
      <w:r w:rsidRPr="00927B58">
        <w:rPr>
          <w:lang w:val="hr-HR"/>
        </w:rPr>
        <w:tab/>
        <w:t>Tortricodes alternella Hbn. - rani hrastov savijač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12451</w:t>
      </w:r>
      <w:r w:rsidRPr="00927B58">
        <w:rPr>
          <w:lang w:val="hr-HR"/>
        </w:rPr>
        <w:tab/>
        <w:t>Tortrix viridana L. - zeleni hrastov savijač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13101</w:t>
      </w:r>
      <w:r w:rsidRPr="00927B58">
        <w:rPr>
          <w:lang w:val="hr-HR"/>
        </w:rPr>
        <w:tab/>
        <w:t>Asterodiaspis variolosa (Ratz.) - štitasta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13102</w:t>
      </w:r>
      <w:r w:rsidRPr="00927B58">
        <w:rPr>
          <w:lang w:val="hr-HR"/>
        </w:rPr>
        <w:tab/>
        <w:t>Chionaspis salics L. - vrbin štitaš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13103</w:t>
      </w:r>
      <w:r w:rsidRPr="00927B58">
        <w:rPr>
          <w:lang w:val="hr-HR"/>
        </w:rPr>
        <w:tab/>
        <w:t>Eulecanium tiliae L. - lipin lažni štitaš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13104</w:t>
      </w:r>
      <w:r w:rsidRPr="00927B58">
        <w:rPr>
          <w:lang w:val="hr-HR"/>
        </w:rPr>
        <w:tab/>
        <w:t>Kermes quercus L.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13105</w:t>
      </w:r>
      <w:r w:rsidRPr="00927B58">
        <w:rPr>
          <w:lang w:val="hr-HR"/>
        </w:rPr>
        <w:tab/>
        <w:t>Lepidosaphes ulmi (L.) - zapetasti štitaš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13106</w:t>
      </w:r>
      <w:r w:rsidRPr="00927B58">
        <w:rPr>
          <w:lang w:val="hr-HR"/>
        </w:rPr>
        <w:tab/>
        <w:t>Parthenolecanium corni (Bouche)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13107</w:t>
      </w:r>
      <w:r w:rsidRPr="00927B58">
        <w:rPr>
          <w:lang w:val="hr-HR"/>
        </w:rPr>
        <w:tab/>
        <w:t>Parthenolecanium rufulum Chll. – hrastov lažni štitaš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13401</w:t>
      </w:r>
      <w:r w:rsidRPr="00927B58">
        <w:rPr>
          <w:lang w:val="hr-HR"/>
        </w:rPr>
        <w:tab/>
        <w:t>Paranthrene tabaniformis Rott. - mali topolin staklokrilac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14101</w:t>
      </w:r>
      <w:r w:rsidRPr="00927B58">
        <w:rPr>
          <w:lang w:val="hr-HR"/>
        </w:rPr>
        <w:tab/>
        <w:t>Cryptococcus fagisuga Lind. - bukvin štitaš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14501</w:t>
      </w:r>
      <w:r w:rsidRPr="00927B58">
        <w:rPr>
          <w:lang w:val="hr-HR"/>
        </w:rPr>
        <w:tab/>
        <w:t>Hylesinus crenatus F. - veliki jasenov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14502</w:t>
      </w:r>
      <w:r w:rsidRPr="00927B58">
        <w:rPr>
          <w:lang w:val="hr-HR"/>
        </w:rPr>
        <w:tab/>
        <w:t>Leperisinus varius (F.) - mali jasenov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14503</w:t>
      </w:r>
      <w:r w:rsidRPr="00927B58">
        <w:rPr>
          <w:lang w:val="hr-HR"/>
        </w:rPr>
        <w:tab/>
        <w:t>Leperesinus fraxini L. - mali jasenov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14504</w:t>
      </w:r>
      <w:r w:rsidRPr="00927B58">
        <w:rPr>
          <w:lang w:val="hr-HR"/>
        </w:rPr>
        <w:tab/>
        <w:t>Leperesinus orni L. - mali brezin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14505</w:t>
      </w:r>
      <w:r w:rsidRPr="00927B58">
        <w:rPr>
          <w:lang w:val="hr-HR"/>
        </w:rPr>
        <w:tab/>
        <w:t>Scolytus intricatus (Ratz.) - hrastov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14506</w:t>
      </w:r>
      <w:r w:rsidRPr="00927B58">
        <w:rPr>
          <w:lang w:val="hr-HR"/>
        </w:rPr>
        <w:tab/>
        <w:t>Scolytus kirschii Skal. -brestov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14507</w:t>
      </w:r>
      <w:r w:rsidRPr="00927B58">
        <w:rPr>
          <w:lang w:val="hr-HR"/>
        </w:rPr>
        <w:tab/>
        <w:t>Scolytus multistriatus Marsh. - mali brestov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lastRenderedPageBreak/>
        <w:t>14508</w:t>
      </w:r>
      <w:r w:rsidRPr="00927B58">
        <w:rPr>
          <w:lang w:val="hr-HR"/>
        </w:rPr>
        <w:tab/>
        <w:t>Scolytus pygmaeus F. - brestov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14509</w:t>
      </w:r>
      <w:r w:rsidRPr="00927B58">
        <w:rPr>
          <w:lang w:val="hr-HR"/>
        </w:rPr>
        <w:tab/>
        <w:t>Scolytus scolytus (F.) - veliki brestov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14510</w:t>
      </w:r>
      <w:r w:rsidRPr="00927B58">
        <w:rPr>
          <w:lang w:val="hr-HR"/>
        </w:rPr>
        <w:tab/>
        <w:t>Sesia apiformis Cl. - veliki topolin staklokrilac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14511</w:t>
      </w:r>
      <w:r w:rsidRPr="00927B58">
        <w:rPr>
          <w:lang w:val="hr-HR"/>
        </w:rPr>
        <w:tab/>
        <w:t>Taphrorychus bicolor Herbst - bukvin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14512</w:t>
      </w:r>
      <w:r w:rsidRPr="00927B58">
        <w:rPr>
          <w:lang w:val="hr-HR"/>
        </w:rPr>
        <w:tab/>
        <w:t xml:space="preserve">Dioryctria splendidella H.S. - 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14601</w:t>
      </w:r>
      <w:r w:rsidRPr="00927B58">
        <w:rPr>
          <w:lang w:val="hr-HR"/>
        </w:rPr>
        <w:tab/>
        <w:t>Agrilus populneus Schaf. - topolin krasac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14602</w:t>
      </w:r>
      <w:r w:rsidRPr="00927B58">
        <w:rPr>
          <w:lang w:val="hr-HR"/>
        </w:rPr>
        <w:tab/>
        <w:t>Agrilus viridis L.- zeleni bukvin krasac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14603</w:t>
      </w:r>
      <w:r w:rsidRPr="00927B58">
        <w:rPr>
          <w:lang w:val="hr-HR"/>
        </w:rPr>
        <w:tab/>
        <w:t>Cerambyx cerdo L. - velika hrastova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14604</w:t>
      </w:r>
      <w:r w:rsidRPr="00927B58">
        <w:rPr>
          <w:lang w:val="hr-HR"/>
        </w:rPr>
        <w:tab/>
        <w:t>Cerambyx scopolii Laich. -mala hrastova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14605</w:t>
      </w:r>
      <w:r w:rsidRPr="00927B58">
        <w:rPr>
          <w:lang w:val="hr-HR"/>
        </w:rPr>
        <w:tab/>
        <w:t>Chalcophora mariana L. - veliki borov krasac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14606</w:t>
      </w:r>
      <w:r w:rsidRPr="00927B58">
        <w:rPr>
          <w:lang w:val="hr-HR"/>
        </w:rPr>
        <w:tab/>
        <w:t>Clytus arietis (L.)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14607</w:t>
      </w:r>
      <w:r w:rsidRPr="00927B58">
        <w:rPr>
          <w:lang w:val="hr-HR"/>
        </w:rPr>
        <w:tab/>
        <w:t>Coraebus bifasciatus Ol. - hrastov prsteničar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14608</w:t>
      </w:r>
      <w:r w:rsidRPr="00927B58">
        <w:rPr>
          <w:lang w:val="hr-HR"/>
        </w:rPr>
        <w:tab/>
        <w:t>Cossus cossus L. - vrbotočac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14609</w:t>
      </w:r>
      <w:r w:rsidRPr="00927B58">
        <w:rPr>
          <w:lang w:val="hr-HR"/>
        </w:rPr>
        <w:tab/>
        <w:t>Cryptorrhynchus lapathi L. - jovin surlaš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14610</w:t>
      </w:r>
      <w:r w:rsidRPr="00927B58">
        <w:rPr>
          <w:lang w:val="hr-HR"/>
        </w:rPr>
        <w:tab/>
        <w:t>Helicomyia saliciperda (Duf.)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14611</w:t>
      </w:r>
      <w:r w:rsidRPr="00927B58">
        <w:rPr>
          <w:lang w:val="hr-HR"/>
        </w:rPr>
        <w:tab/>
        <w:t>Lamia textor L. -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14612</w:t>
      </w:r>
      <w:r w:rsidRPr="00927B58">
        <w:rPr>
          <w:lang w:val="hr-HR"/>
        </w:rPr>
        <w:tab/>
        <w:t>Melanophilla picta Pall. - topolin krasac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14613</w:t>
      </w:r>
      <w:r w:rsidRPr="00927B58">
        <w:rPr>
          <w:lang w:val="hr-HR"/>
        </w:rPr>
        <w:tab/>
        <w:t>Oberea oculata L. - vrbina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14614</w:t>
      </w:r>
      <w:r w:rsidRPr="00927B58">
        <w:rPr>
          <w:lang w:val="hr-HR"/>
        </w:rPr>
        <w:tab/>
        <w:t>Platypus cylindrus (F.) - hrastov srčikar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14615</w:t>
      </w:r>
      <w:r w:rsidRPr="00927B58">
        <w:rPr>
          <w:lang w:val="hr-HR"/>
        </w:rPr>
        <w:tab/>
        <w:t>Saperda carcharias L. - velika topolina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14616</w:t>
      </w:r>
      <w:r w:rsidRPr="00927B58">
        <w:rPr>
          <w:lang w:val="hr-HR"/>
        </w:rPr>
        <w:tab/>
        <w:t>Saperda populnea L. - mala topolina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14617</w:t>
      </w:r>
      <w:r w:rsidRPr="00927B58">
        <w:rPr>
          <w:lang w:val="hr-HR"/>
        </w:rPr>
        <w:tab/>
        <w:t>Stereonychus fraxini Deg. - jasenov surlaš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14618</w:t>
      </w:r>
      <w:r w:rsidRPr="00927B58">
        <w:rPr>
          <w:lang w:val="hr-HR"/>
        </w:rPr>
        <w:tab/>
        <w:t>Xyleborus monographus (F.) - mali hrastov drvenar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14619</w:t>
      </w:r>
      <w:r w:rsidRPr="00927B58">
        <w:rPr>
          <w:lang w:val="hr-HR"/>
        </w:rPr>
        <w:tab/>
        <w:t>Zeuzera pyrina L. - drvesnica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16301</w:t>
      </w:r>
      <w:r w:rsidRPr="00927B58">
        <w:rPr>
          <w:lang w:val="hr-HR"/>
        </w:rPr>
        <w:tab/>
        <w:t>Andricus caputmedusae (Htg.)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16302</w:t>
      </w:r>
      <w:r w:rsidRPr="00927B58">
        <w:rPr>
          <w:lang w:val="hr-HR"/>
        </w:rPr>
        <w:tab/>
        <w:t>Andricus quercuscalicis (Burgsdorf)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16401</w:t>
      </w:r>
      <w:r w:rsidRPr="00927B58">
        <w:rPr>
          <w:lang w:val="hr-HR"/>
        </w:rPr>
        <w:tab/>
        <w:t>Curculio glandium L. - hrastov žižak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16402</w:t>
      </w:r>
      <w:r w:rsidRPr="00927B58">
        <w:rPr>
          <w:lang w:val="hr-HR"/>
        </w:rPr>
        <w:tab/>
        <w:t>Curculio elephas Gyll. - kestenov žižak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16403</w:t>
      </w:r>
      <w:r w:rsidRPr="00927B58">
        <w:rPr>
          <w:lang w:val="hr-HR"/>
        </w:rPr>
        <w:tab/>
        <w:t>Curculio nucum L. - leskin žižak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16404</w:t>
      </w:r>
      <w:r w:rsidRPr="00927B58">
        <w:rPr>
          <w:lang w:val="hr-HR"/>
        </w:rPr>
        <w:tab/>
        <w:t>Cydia splendana Hbn. - sivi savijač žira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21401</w:t>
      </w:r>
      <w:r w:rsidRPr="00927B58">
        <w:rPr>
          <w:lang w:val="hr-HR"/>
        </w:rPr>
        <w:tab/>
        <w:t>Rhyacionia buoliana Schiff. - borov savijač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22101</w:t>
      </w:r>
      <w:r w:rsidRPr="00927B58">
        <w:rPr>
          <w:lang w:val="hr-HR"/>
        </w:rPr>
        <w:tab/>
        <w:t>Cinara laricis Hertig - ariševa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22102</w:t>
      </w:r>
      <w:r w:rsidRPr="00927B58">
        <w:rPr>
          <w:lang w:val="hr-HR"/>
        </w:rPr>
        <w:tab/>
        <w:t>Cinara pinea (Mordwilko) - velika borova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22103</w:t>
      </w:r>
      <w:r w:rsidRPr="00927B58">
        <w:rPr>
          <w:lang w:val="hr-HR"/>
        </w:rPr>
        <w:tab/>
        <w:t>Cinara tujafilina (Del Guercio) - tujina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22104</w:t>
      </w:r>
      <w:r w:rsidRPr="00927B58">
        <w:rPr>
          <w:lang w:val="hr-HR"/>
        </w:rPr>
        <w:tab/>
        <w:t>Dreyfusia nuesslini C.B. - duglazijin hermes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22105</w:t>
      </w:r>
      <w:r w:rsidRPr="00927B58">
        <w:rPr>
          <w:lang w:val="hr-HR"/>
        </w:rPr>
        <w:tab/>
        <w:t>Epineus strobus (Hart.) - hermes vajmutovog bora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lastRenderedPageBreak/>
        <w:t>22106</w:t>
      </w:r>
      <w:r w:rsidRPr="00927B58">
        <w:rPr>
          <w:lang w:val="hr-HR"/>
        </w:rPr>
        <w:tab/>
        <w:t>Leucaspis loewi (Col.) - borov štitaš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22107</w:t>
      </w:r>
      <w:r w:rsidRPr="00927B58">
        <w:rPr>
          <w:lang w:val="hr-HR"/>
        </w:rPr>
        <w:tab/>
        <w:t>Leucaspis pini (Hart.) - borov štitaš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22108</w:t>
      </w:r>
      <w:r w:rsidRPr="00927B58">
        <w:rPr>
          <w:lang w:val="hr-HR"/>
        </w:rPr>
        <w:tab/>
        <w:t>Metcalfa pruinosa (Say)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22109</w:t>
      </w:r>
      <w:r w:rsidRPr="00927B58">
        <w:rPr>
          <w:lang w:val="hr-HR"/>
        </w:rPr>
        <w:tab/>
        <w:t>Mindarus abietinus Koch. - jelina lisna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22110</w:t>
      </w:r>
      <w:r w:rsidRPr="00927B58">
        <w:rPr>
          <w:lang w:val="hr-HR"/>
        </w:rPr>
        <w:tab/>
        <w:t>Pineus pini (Marcqu.) - obični borov hermes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22111</w:t>
      </w:r>
      <w:r w:rsidRPr="00927B58">
        <w:rPr>
          <w:lang w:val="hr-HR"/>
        </w:rPr>
        <w:tab/>
        <w:t>Pristiphora abietina (Christ.) - smrčina lisna osa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22201</w:t>
      </w:r>
      <w:r w:rsidRPr="00927B58">
        <w:rPr>
          <w:lang w:val="hr-HR"/>
        </w:rPr>
        <w:tab/>
        <w:t>Adelges cooleyi Annand - duglazijin hermes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22202</w:t>
      </w:r>
      <w:r w:rsidRPr="00927B58">
        <w:rPr>
          <w:lang w:val="hr-HR"/>
        </w:rPr>
        <w:tab/>
        <w:t>Adelges laricis Vallot - arišev hermes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22203</w:t>
      </w:r>
      <w:r w:rsidRPr="00927B58">
        <w:rPr>
          <w:lang w:val="hr-HR"/>
        </w:rPr>
        <w:tab/>
        <w:t>Paradiplosis abietis (Hubault)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22204</w:t>
      </w:r>
      <w:r w:rsidRPr="00927B58">
        <w:rPr>
          <w:lang w:val="hr-HR"/>
        </w:rPr>
        <w:tab/>
        <w:t>Sacchiphantes abietis (L.) - žuti smrčin hermes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22205</w:t>
      </w:r>
      <w:r w:rsidRPr="00927B58">
        <w:rPr>
          <w:lang w:val="hr-HR"/>
        </w:rPr>
        <w:tab/>
        <w:t>Sacchiphantes viridis (Ratz.) zeleni smrčin hermes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22301</w:t>
      </w:r>
      <w:r w:rsidRPr="00927B58">
        <w:rPr>
          <w:lang w:val="hr-HR"/>
        </w:rPr>
        <w:tab/>
        <w:t>Coleophora laricella Hb. - arišev miner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22401</w:t>
      </w:r>
      <w:r w:rsidRPr="00927B58">
        <w:rPr>
          <w:lang w:val="hr-HR"/>
        </w:rPr>
        <w:tab/>
        <w:t>Acantholyda erythrocephala L. - lisna zolja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22402</w:t>
      </w:r>
      <w:r w:rsidRPr="00927B58">
        <w:rPr>
          <w:lang w:val="hr-HR"/>
        </w:rPr>
        <w:tab/>
        <w:t>Acantholyda hieroglyphica Christ. - lisna zolja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22403</w:t>
      </w:r>
      <w:r w:rsidRPr="00927B58">
        <w:rPr>
          <w:lang w:val="hr-HR"/>
        </w:rPr>
        <w:tab/>
        <w:t>Acantholyda serbica Vasić - lisna zolja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22404</w:t>
      </w:r>
      <w:r w:rsidRPr="00927B58">
        <w:rPr>
          <w:lang w:val="hr-HR"/>
        </w:rPr>
        <w:tab/>
        <w:t>Argyresthia fundella F.R. - moljac jelinih četina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22405</w:t>
      </w:r>
      <w:r w:rsidRPr="00927B58">
        <w:rPr>
          <w:lang w:val="hr-HR"/>
        </w:rPr>
        <w:tab/>
        <w:t>Barbitistes constrictus Br. - borov zrikavac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22406</w:t>
      </w:r>
      <w:r w:rsidRPr="00927B58">
        <w:rPr>
          <w:lang w:val="hr-HR"/>
        </w:rPr>
        <w:tab/>
        <w:t xml:space="preserve">Bupalus piniarius L. - 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22407</w:t>
      </w:r>
      <w:r w:rsidRPr="00927B58">
        <w:rPr>
          <w:lang w:val="hr-HR"/>
        </w:rPr>
        <w:tab/>
        <w:t>Cephalcia abietis L. - smrčina osa prelja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22408</w:t>
      </w:r>
      <w:r w:rsidRPr="00927B58">
        <w:rPr>
          <w:lang w:val="hr-HR"/>
        </w:rPr>
        <w:tab/>
        <w:t>Dendrolimus pini (L.) - borov prelac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22409</w:t>
      </w:r>
      <w:r w:rsidRPr="00927B58">
        <w:rPr>
          <w:lang w:val="hr-HR"/>
        </w:rPr>
        <w:tab/>
        <w:t>Diprion pini L. - obična borova osa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22410</w:t>
      </w:r>
      <w:r w:rsidRPr="00927B58">
        <w:rPr>
          <w:lang w:val="hr-HR"/>
        </w:rPr>
        <w:tab/>
        <w:t>Elatobium abietinum (Walk.)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22411</w:t>
      </w:r>
      <w:r w:rsidRPr="00927B58">
        <w:rPr>
          <w:lang w:val="hr-HR"/>
        </w:rPr>
        <w:tab/>
        <w:t>Lymantria monacha L. - nona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22412</w:t>
      </w:r>
      <w:r w:rsidRPr="00927B58">
        <w:rPr>
          <w:lang w:val="hr-HR"/>
        </w:rPr>
        <w:tab/>
        <w:t>Neodiprion sertifer Geoffr. - riđa borova osa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22413</w:t>
      </w:r>
      <w:r w:rsidRPr="00927B58">
        <w:rPr>
          <w:lang w:val="hr-HR"/>
        </w:rPr>
        <w:tab/>
        <w:t>Panolis flammea Schiff. - sovica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22414</w:t>
      </w:r>
      <w:r w:rsidRPr="00927B58">
        <w:rPr>
          <w:lang w:val="hr-HR"/>
        </w:rPr>
        <w:tab/>
        <w:t>Thaumatopoea pityocampa Schiff. - borov četnik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23101</w:t>
      </w:r>
      <w:r w:rsidRPr="00927B58">
        <w:rPr>
          <w:lang w:val="hr-HR"/>
        </w:rPr>
        <w:tab/>
        <w:t>Physokermes piceae Schrk. - smrčin štitaš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23201</w:t>
      </w:r>
      <w:r w:rsidRPr="00927B58">
        <w:rPr>
          <w:lang w:val="hr-HR"/>
        </w:rPr>
        <w:tab/>
        <w:t>Petrova resinella L. - galaš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24501</w:t>
      </w:r>
      <w:r w:rsidRPr="00927B58">
        <w:rPr>
          <w:lang w:val="hr-HR"/>
        </w:rPr>
        <w:tab/>
        <w:t>Cryphalus piceae (Ratz.) - mali jelin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24502</w:t>
      </w:r>
      <w:r w:rsidRPr="00927B58">
        <w:rPr>
          <w:lang w:val="hr-HR"/>
        </w:rPr>
        <w:tab/>
        <w:t>Dendroctonus micans (Kug.) - veliki smrčin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24503</w:t>
      </w:r>
      <w:r w:rsidRPr="00927B58">
        <w:rPr>
          <w:lang w:val="hr-HR"/>
        </w:rPr>
        <w:tab/>
        <w:t>Hylastes ater Payk. - borov korenar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24504</w:t>
      </w:r>
      <w:r w:rsidRPr="00927B58">
        <w:rPr>
          <w:lang w:val="hr-HR"/>
        </w:rPr>
        <w:tab/>
        <w:t>Hylobius abietis L. - veliki borov surlaš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24505</w:t>
      </w:r>
      <w:r w:rsidRPr="00927B58">
        <w:rPr>
          <w:lang w:val="hr-HR"/>
        </w:rPr>
        <w:tab/>
        <w:t>Ips acuminatus (Gyll.) - trozubi borov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24506</w:t>
      </w:r>
      <w:r w:rsidRPr="00927B58">
        <w:rPr>
          <w:lang w:val="hr-HR"/>
        </w:rPr>
        <w:tab/>
        <w:t>Ips amitinus (Eich.)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24507</w:t>
      </w:r>
      <w:r w:rsidRPr="00927B58">
        <w:rPr>
          <w:lang w:val="hr-HR"/>
        </w:rPr>
        <w:tab/>
        <w:t>Ips sexdentatus (Boern.) - šestozubi borov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24508</w:t>
      </w:r>
      <w:r w:rsidRPr="00927B58">
        <w:rPr>
          <w:lang w:val="hr-HR"/>
        </w:rPr>
        <w:tab/>
        <w:t>Ips typographus (L.) - osmozubi smrčin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lastRenderedPageBreak/>
        <w:t>24509</w:t>
      </w:r>
      <w:r w:rsidRPr="00927B58">
        <w:rPr>
          <w:lang w:val="hr-HR"/>
        </w:rPr>
        <w:tab/>
        <w:t>Pissodes castaneus (Deg.) - mali borov surlaš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24510</w:t>
      </w:r>
      <w:r w:rsidRPr="00927B58">
        <w:rPr>
          <w:lang w:val="hr-HR"/>
        </w:rPr>
        <w:tab/>
        <w:t>Pissodes pini L. - borov surlaš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24511</w:t>
      </w:r>
      <w:r w:rsidRPr="00927B58">
        <w:rPr>
          <w:lang w:val="hr-HR"/>
        </w:rPr>
        <w:tab/>
        <w:t>Pissodes piniphilus Hrbst.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24512</w:t>
      </w:r>
      <w:r w:rsidRPr="00927B58">
        <w:rPr>
          <w:lang w:val="hr-HR"/>
        </w:rPr>
        <w:tab/>
        <w:t>Pityogenes bidentatus (Hbst.) - dvozubi borov potkornjak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24513</w:t>
      </w:r>
      <w:r w:rsidRPr="00927B58">
        <w:rPr>
          <w:lang w:val="hr-HR"/>
        </w:rPr>
        <w:tab/>
        <w:t>Pityogenes bistridentatus (Eich.)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24514</w:t>
      </w:r>
      <w:r w:rsidRPr="00927B58">
        <w:rPr>
          <w:lang w:val="hr-HR"/>
        </w:rPr>
        <w:tab/>
        <w:t>Pityogenes chalcographus (L)- šestozubi smrčin p.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24515</w:t>
      </w:r>
      <w:r w:rsidRPr="00927B58">
        <w:rPr>
          <w:lang w:val="hr-HR"/>
        </w:rPr>
        <w:tab/>
        <w:t>Pityogenes quadridens (Hart.) - četvorozubi borov p.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24516</w:t>
      </w:r>
      <w:r w:rsidRPr="00927B58">
        <w:rPr>
          <w:lang w:val="hr-HR"/>
        </w:rPr>
        <w:tab/>
        <w:t>Pityokteines curvidens (Germ.) - krivozubi jelin p.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24517</w:t>
      </w:r>
      <w:r w:rsidRPr="00927B58">
        <w:rPr>
          <w:lang w:val="hr-HR"/>
        </w:rPr>
        <w:tab/>
        <w:t>Pityokteines spinidens (Reitt.)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24518</w:t>
      </w:r>
      <w:r w:rsidRPr="00927B58">
        <w:rPr>
          <w:lang w:val="hr-HR"/>
        </w:rPr>
        <w:tab/>
        <w:t>Pityokteines voronzovi (Jakob.)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24519</w:t>
      </w:r>
      <w:r w:rsidRPr="00927B58">
        <w:rPr>
          <w:lang w:val="hr-HR"/>
        </w:rPr>
        <w:tab/>
        <w:t>Pityophthorus micrographus (L.) - jelin granar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24520</w:t>
      </w:r>
      <w:r w:rsidRPr="00927B58">
        <w:rPr>
          <w:lang w:val="hr-HR"/>
        </w:rPr>
        <w:tab/>
        <w:t>Polygraphus polygraphus (L.)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24521</w:t>
      </w:r>
      <w:r w:rsidRPr="00927B58">
        <w:rPr>
          <w:lang w:val="hr-HR"/>
        </w:rPr>
        <w:tab/>
        <w:t>Rhagium bifasciatum F.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24522</w:t>
      </w:r>
      <w:r w:rsidRPr="00927B58">
        <w:rPr>
          <w:lang w:val="hr-HR"/>
        </w:rPr>
        <w:tab/>
        <w:t>Rhagium inquisitor L.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24523</w:t>
      </w:r>
      <w:r w:rsidRPr="00927B58">
        <w:rPr>
          <w:lang w:val="hr-HR"/>
        </w:rPr>
        <w:tab/>
        <w:t>Tomicus minor (Hart.) - mali borov srčikar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24524</w:t>
      </w:r>
      <w:r w:rsidRPr="00927B58">
        <w:rPr>
          <w:lang w:val="hr-HR"/>
        </w:rPr>
        <w:tab/>
        <w:t>Tomicus piniperda L. - veliki borov srčikar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24601</w:t>
      </w:r>
      <w:r w:rsidRPr="00927B58">
        <w:rPr>
          <w:lang w:val="hr-HR"/>
        </w:rPr>
        <w:tab/>
        <w:t>Camponotus herculeanus L. - veliki šumski mrav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24602</w:t>
      </w:r>
      <w:r w:rsidRPr="00927B58">
        <w:rPr>
          <w:lang w:val="hr-HR"/>
        </w:rPr>
        <w:tab/>
        <w:t>Criocephalus rusticus (L.) -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24603</w:t>
      </w:r>
      <w:r w:rsidRPr="00927B58">
        <w:rPr>
          <w:lang w:val="hr-HR"/>
        </w:rPr>
        <w:tab/>
        <w:t>Ergates faber (L.) -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24604</w:t>
      </w:r>
      <w:r w:rsidRPr="00927B58">
        <w:rPr>
          <w:lang w:val="hr-HR"/>
        </w:rPr>
        <w:tab/>
        <w:t>Isarthron castaneum L. - smrčina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24605</w:t>
      </w:r>
      <w:r w:rsidRPr="00927B58">
        <w:rPr>
          <w:lang w:val="hr-HR"/>
        </w:rPr>
        <w:tab/>
        <w:t>Monochamus galloprovincialis Ol. - borova bronzana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24606</w:t>
      </w:r>
      <w:r w:rsidRPr="00927B58">
        <w:rPr>
          <w:lang w:val="hr-HR"/>
        </w:rPr>
        <w:tab/>
        <w:t>Monochamus sartor F.  - smrčina bronzana str.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24607</w:t>
      </w:r>
      <w:r w:rsidRPr="00927B58">
        <w:rPr>
          <w:lang w:val="hr-HR"/>
        </w:rPr>
        <w:tab/>
        <w:t>Monochamus sutor L.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24608</w:t>
      </w:r>
      <w:r w:rsidRPr="00927B58">
        <w:rPr>
          <w:lang w:val="hr-HR"/>
        </w:rPr>
        <w:tab/>
        <w:t>Otiorhynchus ovatus (L.) - mali smrčin surlaš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24609</w:t>
      </w:r>
      <w:r w:rsidRPr="00927B58">
        <w:rPr>
          <w:lang w:val="hr-HR"/>
        </w:rPr>
        <w:tab/>
        <w:t>Phaenops cyanea F. - mali borov krasac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24610</w:t>
      </w:r>
      <w:r w:rsidRPr="00927B58">
        <w:rPr>
          <w:lang w:val="hr-HR"/>
        </w:rPr>
        <w:tab/>
        <w:t>Pissodes hercyniae Hrbst. - smrčin surlaš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24611</w:t>
      </w:r>
      <w:r w:rsidRPr="00927B58">
        <w:rPr>
          <w:lang w:val="hr-HR"/>
        </w:rPr>
        <w:tab/>
        <w:t>Pissodes piceae Ill. - jelin surlaš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24612</w:t>
      </w:r>
      <w:r w:rsidRPr="00927B58">
        <w:rPr>
          <w:lang w:val="hr-HR"/>
        </w:rPr>
        <w:tab/>
        <w:t>Trypodendron lineatum (Oliv.) - prugasti drvenar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24613</w:t>
      </w:r>
      <w:r w:rsidRPr="00927B58">
        <w:rPr>
          <w:lang w:val="hr-HR"/>
        </w:rPr>
        <w:tab/>
        <w:t>Urocerus gigas L.- velika osa drvenarica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26101</w:t>
      </w:r>
      <w:r w:rsidRPr="00927B58">
        <w:rPr>
          <w:lang w:val="hr-HR"/>
        </w:rPr>
        <w:tab/>
        <w:t>Gastrodes abietum (Berg.)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26102</w:t>
      </w:r>
      <w:r w:rsidRPr="00927B58">
        <w:rPr>
          <w:lang w:val="hr-HR"/>
        </w:rPr>
        <w:tab/>
        <w:t>Gastrodes grossipes (Deg.)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26401</w:t>
      </w:r>
      <w:r w:rsidRPr="00927B58">
        <w:rPr>
          <w:lang w:val="hr-HR"/>
        </w:rPr>
        <w:tab/>
        <w:t>Cydia strobilella L. - savijač smrčinih šišarki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26402</w:t>
      </w:r>
      <w:r w:rsidRPr="00927B58">
        <w:rPr>
          <w:lang w:val="hr-HR"/>
        </w:rPr>
        <w:tab/>
        <w:t>Dioryctria abietella Schff.-plamenac smrčinih šišarki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26403</w:t>
      </w:r>
      <w:r w:rsidRPr="00927B58">
        <w:rPr>
          <w:lang w:val="hr-HR"/>
        </w:rPr>
        <w:tab/>
        <w:t>Ernobius abietinus Gyll.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26404</w:t>
      </w:r>
      <w:r w:rsidRPr="00927B58">
        <w:rPr>
          <w:lang w:val="hr-HR"/>
        </w:rPr>
        <w:tab/>
        <w:t>Ernobius pini Strm,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26405</w:t>
      </w:r>
      <w:r w:rsidRPr="00927B58">
        <w:rPr>
          <w:lang w:val="hr-HR"/>
        </w:rPr>
        <w:tab/>
        <w:t>Gravitarmata margarotana Hein.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lastRenderedPageBreak/>
        <w:t>26406</w:t>
      </w:r>
      <w:r w:rsidRPr="00927B58">
        <w:rPr>
          <w:lang w:val="hr-HR"/>
        </w:rPr>
        <w:tab/>
        <w:t>Megastigmus spermotrophus Wachtl. -duglazijin m.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26407</w:t>
      </w:r>
      <w:r w:rsidRPr="00927B58">
        <w:rPr>
          <w:lang w:val="hr-HR"/>
        </w:rPr>
        <w:tab/>
        <w:t>Megastigmus strobilobius Ratz.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26408</w:t>
      </w:r>
      <w:r w:rsidRPr="00927B58">
        <w:rPr>
          <w:lang w:val="hr-HR"/>
        </w:rPr>
        <w:tab/>
        <w:t>Pissodes validirostris G. - surlaš borovih šišarki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32401</w:t>
      </w:r>
      <w:r w:rsidRPr="00927B58">
        <w:rPr>
          <w:lang w:val="hr-HR"/>
        </w:rPr>
        <w:tab/>
        <w:t>Geometridae - zemljomerke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32402</w:t>
      </w:r>
      <w:r w:rsidRPr="00927B58">
        <w:rPr>
          <w:lang w:val="hr-HR"/>
        </w:rPr>
        <w:tab/>
        <w:t>Polyphylla fullo L. - mramorasti gundelj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32403</w:t>
      </w:r>
      <w:r w:rsidRPr="00927B58">
        <w:rPr>
          <w:lang w:val="hr-HR"/>
        </w:rPr>
        <w:tab/>
        <w:t>Tortricidae - savijači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34501</w:t>
      </w:r>
      <w:r w:rsidRPr="00927B58">
        <w:rPr>
          <w:lang w:val="hr-HR"/>
        </w:rPr>
        <w:tab/>
        <w:t>Scolytinae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34601</w:t>
      </w:r>
      <w:r w:rsidRPr="00927B58">
        <w:rPr>
          <w:lang w:val="hr-HR"/>
        </w:rPr>
        <w:tab/>
        <w:t>Anobium punctatum Deg. - tačkasti drvotočac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34602</w:t>
      </w:r>
      <w:r w:rsidRPr="00927B58">
        <w:rPr>
          <w:lang w:val="hr-HR"/>
        </w:rPr>
        <w:tab/>
        <w:t>Hylotrupes bajulus L. - kućna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34603</w:t>
      </w:r>
      <w:r w:rsidRPr="00927B58">
        <w:rPr>
          <w:lang w:val="hr-HR"/>
        </w:rPr>
        <w:tab/>
        <w:t>Plagionotus arcuatus (L.) - osolika strižibuba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34604</w:t>
      </w:r>
      <w:r w:rsidRPr="00927B58">
        <w:rPr>
          <w:lang w:val="hr-HR"/>
        </w:rPr>
        <w:tab/>
        <w:t>Ptilinus pectinicornis (L.) - češljasti drvotočac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34605</w:t>
      </w:r>
      <w:r w:rsidRPr="00927B58">
        <w:rPr>
          <w:lang w:val="hr-HR"/>
        </w:rPr>
        <w:tab/>
        <w:t>Xestobium rufovilosum Deg. - šareni drvotočac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34606</w:t>
      </w:r>
      <w:r w:rsidRPr="00927B58">
        <w:rPr>
          <w:lang w:val="hr-HR"/>
        </w:rPr>
        <w:tab/>
        <w:t>Sirex juvencus L. - mala osa drvenarica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42101</w:t>
      </w:r>
      <w:r w:rsidRPr="00927B58">
        <w:rPr>
          <w:lang w:val="hr-HR"/>
        </w:rPr>
        <w:tab/>
        <w:t>Cinara cedri Mimeur - kedrova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42102</w:t>
      </w:r>
      <w:r w:rsidRPr="00927B58">
        <w:rPr>
          <w:lang w:val="hr-HR"/>
        </w:rPr>
        <w:tab/>
        <w:t>Cinara cupressi (Buckton) - čempresova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42103</w:t>
      </w:r>
      <w:r w:rsidRPr="00927B58">
        <w:rPr>
          <w:lang w:val="hr-HR"/>
        </w:rPr>
        <w:tab/>
        <w:t>Cinara juniperi (Degeer) - klekina vaš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42201</w:t>
      </w:r>
      <w:r w:rsidRPr="00927B58">
        <w:rPr>
          <w:lang w:val="hr-HR"/>
        </w:rPr>
        <w:tab/>
        <w:t>Oligotrophus juniperinus (L.)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42301</w:t>
      </w:r>
      <w:r w:rsidRPr="00927B58">
        <w:rPr>
          <w:lang w:val="hr-HR"/>
        </w:rPr>
        <w:tab/>
        <w:t>Cameraria ohridella Desch. &amp; Dimic  - miner divljeg kestena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43101</w:t>
      </w:r>
      <w:r w:rsidRPr="00927B58">
        <w:rPr>
          <w:lang w:val="hr-HR"/>
        </w:rPr>
        <w:tab/>
        <w:t>Carulaspis juniperi (Bouche) - klekin štitaš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43102</w:t>
      </w:r>
      <w:r w:rsidRPr="00927B58">
        <w:rPr>
          <w:lang w:val="hr-HR"/>
        </w:rPr>
        <w:tab/>
        <w:t>Parthenolecanium fletcheri (Cock.) - tujin lažni štitaš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43103</w:t>
      </w:r>
      <w:r w:rsidRPr="00927B58">
        <w:rPr>
          <w:lang w:val="hr-HR"/>
        </w:rPr>
        <w:tab/>
        <w:t>Parthenolecanium pomeranicum (Kaw.) - tisin lažni štitaš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43501</w:t>
      </w:r>
      <w:r w:rsidRPr="00927B58">
        <w:rPr>
          <w:lang w:val="hr-HR"/>
        </w:rPr>
        <w:tab/>
        <w:t>Phloeosinus aubei (Perris) - čempresov potkornjak</w:t>
      </w:r>
    </w:p>
    <w:p w:rsidR="00927B58" w:rsidRDefault="00927B58" w:rsidP="00927B58">
      <w:pPr>
        <w:rPr>
          <w:lang w:val="hr-HR"/>
        </w:rPr>
      </w:pPr>
      <w:r w:rsidRPr="00927B58">
        <w:rPr>
          <w:lang w:val="hr-HR"/>
        </w:rPr>
        <w:t>43502</w:t>
      </w:r>
      <w:r w:rsidRPr="00927B58">
        <w:rPr>
          <w:lang w:val="hr-HR"/>
        </w:rPr>
        <w:tab/>
        <w:t>Phloeosinus thujae (Perris) - tujin potkornjak</w:t>
      </w:r>
    </w:p>
    <w:p w:rsidR="00927B58" w:rsidRDefault="00927B58" w:rsidP="00927B58">
      <w:pPr>
        <w:rPr>
          <w:lang w:val="hr-HR"/>
        </w:rPr>
      </w:pPr>
    </w:p>
    <w:p w:rsidR="00927B58" w:rsidRDefault="00927B58" w:rsidP="00927B58">
      <w:pPr>
        <w:rPr>
          <w:lang w:val="hr-HR"/>
        </w:rPr>
      </w:pPr>
      <w:r>
        <w:rPr>
          <w:lang w:val="hr-HR"/>
        </w:rPr>
        <w:t>Šifra insekta je forirana na sledeći način:</w:t>
      </w:r>
    </w:p>
    <w:p w:rsidR="00927B58" w:rsidRPr="00927B58" w:rsidRDefault="00927B58" w:rsidP="00927B58">
      <w:pPr>
        <w:rPr>
          <w:b/>
          <w:lang w:val="hr-HR"/>
        </w:rPr>
      </w:pPr>
      <w:r w:rsidRPr="00927B58">
        <w:rPr>
          <w:b/>
          <w:lang w:val="hr-HR"/>
        </w:rPr>
        <w:t>I broj označava biljku domaćina</w:t>
      </w:r>
    </w:p>
    <w:p w:rsidR="00927B58" w:rsidRPr="00927B58" w:rsidRDefault="00B57C8F" w:rsidP="00927B58">
      <w:pPr>
        <w:rPr>
          <w:lang w:val="hr-HR"/>
        </w:rPr>
      </w:pPr>
      <w:r>
        <w:rPr>
          <w:lang w:val="hr-HR"/>
        </w:rPr>
        <w:t>1.L</w:t>
      </w:r>
      <w:r w:rsidR="00927B58">
        <w:rPr>
          <w:lang w:val="hr-HR"/>
        </w:rPr>
        <w:t>išćari</w:t>
      </w:r>
    </w:p>
    <w:p w:rsidR="00927B58" w:rsidRPr="00927B58" w:rsidRDefault="00B57C8F" w:rsidP="00927B58">
      <w:pPr>
        <w:rPr>
          <w:lang w:val="hr-HR"/>
        </w:rPr>
      </w:pPr>
      <w:r>
        <w:rPr>
          <w:lang w:val="hr-HR"/>
        </w:rPr>
        <w:t>2.Č</w:t>
      </w:r>
      <w:r w:rsidR="00927B58">
        <w:rPr>
          <w:lang w:val="hr-HR"/>
        </w:rPr>
        <w:t>etinari</w:t>
      </w:r>
    </w:p>
    <w:p w:rsidR="00927B58" w:rsidRPr="00927B58" w:rsidRDefault="00927B58" w:rsidP="00927B58">
      <w:pPr>
        <w:rPr>
          <w:lang w:val="hr-HR"/>
        </w:rPr>
      </w:pPr>
      <w:r>
        <w:rPr>
          <w:lang w:val="hr-HR"/>
        </w:rPr>
        <w:t>3.Lišćari i četinari</w:t>
      </w:r>
    </w:p>
    <w:p w:rsidR="00927B58" w:rsidRDefault="00B57C8F" w:rsidP="00927B58">
      <w:pPr>
        <w:rPr>
          <w:lang w:val="hr-HR"/>
        </w:rPr>
      </w:pPr>
      <w:r>
        <w:rPr>
          <w:lang w:val="hr-HR"/>
        </w:rPr>
        <w:t>4.U</w:t>
      </w:r>
      <w:r w:rsidR="00927B58">
        <w:rPr>
          <w:lang w:val="hr-HR"/>
        </w:rPr>
        <w:t>krasnio drveće i grmlje</w:t>
      </w:r>
    </w:p>
    <w:p w:rsidR="00927B58" w:rsidRDefault="00927B58" w:rsidP="00927B58">
      <w:pPr>
        <w:rPr>
          <w:lang w:val="hr-HR"/>
        </w:rPr>
      </w:pPr>
    </w:p>
    <w:p w:rsidR="00927B58" w:rsidRPr="00927B58" w:rsidRDefault="00927B58" w:rsidP="00927B58">
      <w:pPr>
        <w:rPr>
          <w:b/>
          <w:lang w:val="hr-HR"/>
        </w:rPr>
      </w:pPr>
      <w:r>
        <w:rPr>
          <w:b/>
          <w:lang w:val="hr-HR"/>
        </w:rPr>
        <w:t>I</w:t>
      </w:r>
      <w:r w:rsidRPr="00927B58">
        <w:rPr>
          <w:b/>
          <w:lang w:val="hr-HR"/>
        </w:rPr>
        <w:t xml:space="preserve">I broj označava </w:t>
      </w:r>
      <w:r>
        <w:rPr>
          <w:b/>
          <w:lang w:val="hr-HR"/>
        </w:rPr>
        <w:t>deo biljke na kome insekt živi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1. Pupoljci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2. Lišće i četine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3. Tanke grane i izbojci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4. Deblo, grane, građa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lastRenderedPageBreak/>
        <w:t>5. Koren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6. Seme i plodovi</w:t>
      </w:r>
    </w:p>
    <w:p w:rsidR="00927B58" w:rsidRPr="00927B58" w:rsidRDefault="00927B58" w:rsidP="00927B58">
      <w:pPr>
        <w:rPr>
          <w:lang w:val="hr-HR"/>
        </w:rPr>
      </w:pPr>
    </w:p>
    <w:p w:rsidR="00927B58" w:rsidRPr="00927B58" w:rsidRDefault="00927B58" w:rsidP="00927B58">
      <w:pPr>
        <w:rPr>
          <w:lang w:val="hr-HR"/>
        </w:rPr>
      </w:pPr>
      <w:r>
        <w:rPr>
          <w:b/>
          <w:lang w:val="hr-HR"/>
        </w:rPr>
        <w:t>I</w:t>
      </w:r>
      <w:r w:rsidRPr="00927B58">
        <w:rPr>
          <w:b/>
          <w:lang w:val="hr-HR"/>
        </w:rPr>
        <w:t>I</w:t>
      </w:r>
      <w:r>
        <w:rPr>
          <w:b/>
          <w:lang w:val="hr-HR"/>
        </w:rPr>
        <w:t>I</w:t>
      </w:r>
      <w:r w:rsidRPr="00927B58">
        <w:rPr>
          <w:b/>
          <w:lang w:val="hr-HR"/>
        </w:rPr>
        <w:t xml:space="preserve"> broj označava</w:t>
      </w:r>
      <w:r>
        <w:rPr>
          <w:b/>
          <w:lang w:val="hr-HR"/>
        </w:rPr>
        <w:t xml:space="preserve"> način oštećivanja domaćina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1. Sisači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2. Galaši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3. Mineri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 xml:space="preserve">4. </w:t>
      </w:r>
      <w:r w:rsidR="00B57C8F">
        <w:rPr>
          <w:lang w:val="hr-HR"/>
        </w:rPr>
        <w:t>G</w:t>
      </w:r>
      <w:r w:rsidRPr="00927B58">
        <w:rPr>
          <w:lang w:val="hr-HR"/>
        </w:rPr>
        <w:t>rizači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 xml:space="preserve">5. </w:t>
      </w:r>
      <w:r w:rsidR="00B57C8F">
        <w:rPr>
          <w:lang w:val="hr-HR"/>
        </w:rPr>
        <w:t>P</w:t>
      </w:r>
      <w:r w:rsidRPr="00927B58">
        <w:rPr>
          <w:lang w:val="hr-HR"/>
        </w:rPr>
        <w:t>otkornjaci</w:t>
      </w:r>
    </w:p>
    <w:p w:rsidR="00927B58" w:rsidRDefault="00927B58" w:rsidP="00927B58">
      <w:pPr>
        <w:rPr>
          <w:lang w:val="hr-HR"/>
        </w:rPr>
      </w:pPr>
      <w:r w:rsidRPr="00927B58">
        <w:rPr>
          <w:lang w:val="hr-HR"/>
        </w:rPr>
        <w:t xml:space="preserve">6. </w:t>
      </w:r>
      <w:r w:rsidR="00B57C8F">
        <w:rPr>
          <w:lang w:val="hr-HR"/>
        </w:rPr>
        <w:t>K</w:t>
      </w:r>
      <w:r w:rsidRPr="00927B58">
        <w:rPr>
          <w:lang w:val="hr-HR"/>
        </w:rPr>
        <w:t>silofagi</w:t>
      </w:r>
    </w:p>
    <w:p w:rsidR="00927B58" w:rsidRDefault="00927B58" w:rsidP="00927B58">
      <w:pPr>
        <w:rPr>
          <w:lang w:val="hr-HR"/>
        </w:rPr>
      </w:pPr>
      <w:r>
        <w:rPr>
          <w:lang w:val="hr-HR"/>
        </w:rPr>
        <w:t>Ostali brojevi predstavljaju redni broj u okviru grupe.</w:t>
      </w:r>
    </w:p>
    <w:p w:rsidR="00927B58" w:rsidRDefault="00927B58" w:rsidP="00927B58">
      <w:pPr>
        <w:rPr>
          <w:lang w:val="hr-HR"/>
        </w:rPr>
      </w:pPr>
    </w:p>
    <w:p w:rsidR="00927B58" w:rsidRPr="00927B58" w:rsidRDefault="00927B58" w:rsidP="00927B58">
      <w:pPr>
        <w:pStyle w:val="Heading3"/>
        <w:rPr>
          <w:lang w:val="sr-Latn-RS" w:eastAsia="sr-Latn-RS"/>
        </w:rPr>
      </w:pPr>
      <w:bookmarkStart w:id="7" w:name="_Toc498585251"/>
      <w:r w:rsidRPr="00927B58">
        <w:rPr>
          <w:lang w:val="sr-Latn-RS" w:eastAsia="sr-Latn-RS"/>
        </w:rPr>
        <w:t>Grupa defolijatora</w:t>
      </w:r>
      <w:r w:rsidR="0024548C">
        <w:rPr>
          <w:lang w:val="sr-Latn-RS" w:eastAsia="sr-Latn-RS"/>
        </w:rPr>
        <w:t xml:space="preserve"> - 31611</w:t>
      </w:r>
      <w:bookmarkEnd w:id="7"/>
    </w:p>
    <w:p w:rsidR="00927B58" w:rsidRDefault="00927B58" w:rsidP="00927B58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</w:t>
      </w:r>
      <w:r w:rsidRPr="00927B58">
        <w:rPr>
          <w:lang w:val="hr-HR"/>
        </w:rPr>
        <w:tab/>
      </w:r>
      <w:r w:rsidR="00B57C8F">
        <w:rPr>
          <w:lang w:val="hr-HR"/>
        </w:rPr>
        <w:tab/>
      </w:r>
      <w:r w:rsidRPr="00927B58">
        <w:rPr>
          <w:lang w:val="hr-HR"/>
        </w:rPr>
        <w:t>Geometridae sp.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</w:t>
      </w:r>
      <w:r w:rsidRPr="00927B58">
        <w:rPr>
          <w:lang w:val="hr-HR"/>
        </w:rPr>
        <w:tab/>
      </w:r>
      <w:r w:rsidR="00B57C8F">
        <w:rPr>
          <w:lang w:val="hr-HR"/>
        </w:rPr>
        <w:tab/>
      </w:r>
      <w:r w:rsidRPr="00927B58">
        <w:rPr>
          <w:lang w:val="hr-HR"/>
        </w:rPr>
        <w:t>Tortricidae sp.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</w:t>
      </w:r>
      <w:r w:rsidRPr="00927B58">
        <w:rPr>
          <w:lang w:val="hr-HR"/>
        </w:rPr>
        <w:tab/>
      </w:r>
      <w:r w:rsidR="00B57C8F">
        <w:rPr>
          <w:lang w:val="hr-HR"/>
        </w:rPr>
        <w:tab/>
      </w:r>
      <w:r w:rsidRPr="00927B58">
        <w:rPr>
          <w:lang w:val="hr-HR"/>
        </w:rPr>
        <w:t>Ostali defolijatori</w:t>
      </w:r>
    </w:p>
    <w:p w:rsidR="00927B58" w:rsidRDefault="00927B58" w:rsidP="00927B58">
      <w:pPr>
        <w:rPr>
          <w:lang w:val="hr-HR"/>
        </w:rPr>
      </w:pPr>
    </w:p>
    <w:p w:rsidR="00927B58" w:rsidRDefault="00927B58" w:rsidP="00927B58">
      <w:pPr>
        <w:rPr>
          <w:lang w:val="hr-HR"/>
        </w:rPr>
      </w:pPr>
    </w:p>
    <w:p w:rsidR="00927B58" w:rsidRPr="00927B58" w:rsidRDefault="00927B58" w:rsidP="00927B58">
      <w:pPr>
        <w:pStyle w:val="Heading3"/>
        <w:rPr>
          <w:lang w:val="sr-Latn-RS" w:eastAsia="sr-Latn-RS"/>
        </w:rPr>
      </w:pPr>
      <w:bookmarkStart w:id="8" w:name="_Toc498585252"/>
      <w:r>
        <w:rPr>
          <w:lang w:val="sr-Latn-RS" w:eastAsia="sr-Latn-RS"/>
        </w:rPr>
        <w:t>Fitopatološka oboljenja</w:t>
      </w:r>
      <w:r w:rsidR="0024548C">
        <w:rPr>
          <w:lang w:val="sr-Latn-RS" w:eastAsia="sr-Latn-RS"/>
        </w:rPr>
        <w:t xml:space="preserve"> - 31612</w:t>
      </w:r>
      <w:bookmarkEnd w:id="8"/>
    </w:p>
    <w:p w:rsidR="00927B58" w:rsidRDefault="00927B58" w:rsidP="00927B58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1101</w:t>
      </w:r>
      <w:r w:rsidRPr="00927B58">
        <w:rPr>
          <w:lang w:val="hr-HR"/>
        </w:rPr>
        <w:tab/>
        <w:t>Heterobasidion abietinum Niemelä &amp; Korhonen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1102</w:t>
      </w:r>
      <w:r w:rsidRPr="00927B58">
        <w:rPr>
          <w:lang w:val="hr-HR"/>
        </w:rPr>
        <w:tab/>
        <w:t>Heterobasidion annosum (Fr.) Bref.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1103</w:t>
      </w:r>
      <w:r w:rsidRPr="00927B58">
        <w:rPr>
          <w:lang w:val="hr-HR"/>
        </w:rPr>
        <w:tab/>
        <w:t>Heterobasidion parviporum Niemelä &amp; Korhonen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1104</w:t>
      </w:r>
      <w:r w:rsidRPr="00927B58">
        <w:rPr>
          <w:lang w:val="hr-HR"/>
        </w:rPr>
        <w:tab/>
        <w:t>Phaeolus schweinitzii (Fr.) Pat.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1201</w:t>
      </w:r>
      <w:r w:rsidRPr="00927B58">
        <w:rPr>
          <w:lang w:val="hr-HR"/>
        </w:rPr>
        <w:tab/>
        <w:t>Cenangium ferruginosum Fr.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1202</w:t>
      </w:r>
      <w:r w:rsidRPr="00927B58">
        <w:rPr>
          <w:lang w:val="hr-HR"/>
        </w:rPr>
        <w:tab/>
        <w:t>Cronartium flaccidum (Alb.&amp; Schw.) Winter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1203</w:t>
      </w:r>
      <w:r w:rsidRPr="00927B58">
        <w:rPr>
          <w:lang w:val="hr-HR"/>
        </w:rPr>
        <w:tab/>
        <w:t>Cytospora friesii Sacc.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1204</w:t>
      </w:r>
      <w:r w:rsidRPr="00927B58">
        <w:rPr>
          <w:lang w:val="hr-HR"/>
        </w:rPr>
        <w:tab/>
        <w:t>Fomitopsis pinicola (Swartz) Karst.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1205</w:t>
      </w:r>
      <w:r w:rsidRPr="00927B58">
        <w:rPr>
          <w:lang w:val="hr-HR"/>
        </w:rPr>
        <w:tab/>
        <w:t>Lachnellula willkommii (Hartig) Dennis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1206</w:t>
      </w:r>
      <w:r w:rsidRPr="00927B58">
        <w:rPr>
          <w:lang w:val="hr-HR"/>
        </w:rPr>
        <w:tab/>
        <w:t>Phellinus pini (Thore) Pilat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1207</w:t>
      </w:r>
      <w:r w:rsidRPr="00927B58">
        <w:rPr>
          <w:lang w:val="hr-HR"/>
        </w:rPr>
        <w:tab/>
        <w:t>Potebniamyces coniferarum (Wilson) Hähn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1208</w:t>
      </w:r>
      <w:r w:rsidRPr="00927B58">
        <w:rPr>
          <w:lang w:val="hr-HR"/>
        </w:rPr>
        <w:tab/>
        <w:t>Seiridium cardinale (Wagener) Sutton &amp; Gibson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1301</w:t>
      </w:r>
      <w:r w:rsidRPr="00927B58">
        <w:rPr>
          <w:lang w:val="hr-HR"/>
        </w:rPr>
        <w:tab/>
        <w:t>Chrysomyxa abietis (Walr.) Unger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1302</w:t>
      </w:r>
      <w:r w:rsidRPr="00927B58">
        <w:rPr>
          <w:lang w:val="hr-HR"/>
        </w:rPr>
        <w:tab/>
        <w:t xml:space="preserve">Gremmeniella abietina (Lagerb.) 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1303</w:t>
      </w:r>
      <w:r w:rsidRPr="00927B58">
        <w:rPr>
          <w:lang w:val="hr-HR"/>
        </w:rPr>
        <w:tab/>
        <w:t>Herpotrichia juniperi (Duby) Petrak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lastRenderedPageBreak/>
        <w:t>1304</w:t>
      </w:r>
      <w:r w:rsidRPr="00927B58">
        <w:rPr>
          <w:lang w:val="hr-HR"/>
        </w:rPr>
        <w:tab/>
        <w:t>Lirula macrospora (Hartig) Darker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1305</w:t>
      </w:r>
      <w:r w:rsidRPr="00927B58">
        <w:rPr>
          <w:lang w:val="hr-HR"/>
        </w:rPr>
        <w:tab/>
        <w:t>Lirula nervisequia (DC ex Fr.) Darker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1306</w:t>
      </w:r>
      <w:r w:rsidRPr="00927B58">
        <w:rPr>
          <w:lang w:val="hr-HR"/>
        </w:rPr>
        <w:tab/>
        <w:t xml:space="preserve">Lophodermium piceae (Fuckel) Höhn 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1307</w:t>
      </w:r>
      <w:r w:rsidRPr="00927B58">
        <w:rPr>
          <w:lang w:val="hr-HR"/>
        </w:rPr>
        <w:tab/>
        <w:t>Lophodermium pinastri (Schrad.) Shév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1308</w:t>
      </w:r>
      <w:r w:rsidRPr="00927B58">
        <w:rPr>
          <w:lang w:val="hr-HR"/>
        </w:rPr>
        <w:tab/>
        <w:t xml:space="preserve">Lophodermium seditiosum Minter Staley &amp; Millar 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1309</w:t>
      </w:r>
      <w:r w:rsidRPr="00927B58">
        <w:rPr>
          <w:lang w:val="hr-HR"/>
        </w:rPr>
        <w:tab/>
        <w:t>Lophodermella sulcigena (Rostrum) Höhn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1310</w:t>
      </w:r>
      <w:r w:rsidRPr="00927B58">
        <w:rPr>
          <w:lang w:val="hr-HR"/>
        </w:rPr>
        <w:tab/>
        <w:t>Meria laricis Vuill.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1311</w:t>
      </w:r>
      <w:r w:rsidRPr="00927B58">
        <w:rPr>
          <w:lang w:val="hr-HR"/>
        </w:rPr>
        <w:tab/>
        <w:t>Mycosphaerella pini Rostrup.and Munk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1312</w:t>
      </w:r>
      <w:r w:rsidRPr="00927B58">
        <w:rPr>
          <w:lang w:val="hr-HR"/>
        </w:rPr>
        <w:tab/>
        <w:t>Phacidium infestans Karst.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1313</w:t>
      </w:r>
      <w:r w:rsidRPr="00927B58">
        <w:rPr>
          <w:lang w:val="hr-HR"/>
        </w:rPr>
        <w:tab/>
        <w:t>Rhabdocline pseudotsuagae Syd.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1314</w:t>
      </w:r>
      <w:r w:rsidRPr="00927B58">
        <w:rPr>
          <w:lang w:val="hr-HR"/>
        </w:rPr>
        <w:tab/>
        <w:t>Sphaeropsis sapinea (Desm.) Duko &amp; Sutton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1315</w:t>
      </w:r>
      <w:r w:rsidRPr="00927B58">
        <w:rPr>
          <w:lang w:val="hr-HR"/>
        </w:rPr>
        <w:tab/>
        <w:t>Kabatina thujae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1316</w:t>
      </w:r>
      <w:r w:rsidRPr="00927B58">
        <w:rPr>
          <w:lang w:val="hr-HR"/>
        </w:rPr>
        <w:tab/>
        <w:t>Melampsora pinitorqua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1317</w:t>
      </w:r>
      <w:r w:rsidRPr="00927B58">
        <w:rPr>
          <w:lang w:val="hr-HR"/>
        </w:rPr>
        <w:tab/>
        <w:t>Melampsorella caryophyllacearum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2101</w:t>
      </w:r>
      <w:r w:rsidRPr="00927B58">
        <w:rPr>
          <w:lang w:val="hr-HR"/>
        </w:rPr>
        <w:tab/>
        <w:t>Hipoxylon deustum (Hoffm. ex Fr.) Grev.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2102</w:t>
      </w:r>
      <w:r w:rsidRPr="00927B58">
        <w:rPr>
          <w:lang w:val="hr-HR"/>
        </w:rPr>
        <w:tab/>
        <w:t xml:space="preserve">Phytophthora cambivora (Leber &amp; Conn) Schroeter 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2103</w:t>
      </w:r>
      <w:r w:rsidRPr="00927B58">
        <w:rPr>
          <w:lang w:val="hr-HR"/>
        </w:rPr>
        <w:tab/>
        <w:t>Pseudoinonotus dryadeus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2201</w:t>
      </w:r>
      <w:r w:rsidRPr="00927B58">
        <w:rPr>
          <w:lang w:val="hr-HR"/>
        </w:rPr>
        <w:tab/>
        <w:t>Cryptodiaporthe populea (Sacc.) Butin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2202</w:t>
      </w:r>
      <w:r w:rsidRPr="00927B58">
        <w:rPr>
          <w:lang w:val="hr-HR"/>
        </w:rPr>
        <w:tab/>
        <w:t>Daedalea quercina (L.) Pers.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2203</w:t>
      </w:r>
      <w:r w:rsidRPr="00927B58">
        <w:rPr>
          <w:lang w:val="hr-HR"/>
        </w:rPr>
        <w:tab/>
        <w:t>Fistulina hepatica (Schaeff.) With.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2204</w:t>
      </w:r>
      <w:r w:rsidRPr="00927B58">
        <w:rPr>
          <w:lang w:val="hr-HR"/>
        </w:rPr>
        <w:tab/>
        <w:t>Fomes fomentarius (L.; Fr.) Fr.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2205</w:t>
      </w:r>
      <w:r w:rsidRPr="00927B58">
        <w:rPr>
          <w:lang w:val="hr-HR"/>
        </w:rPr>
        <w:tab/>
        <w:t>Ganoderma applanatum (Pers.) Pat.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2206</w:t>
      </w:r>
      <w:r w:rsidRPr="00927B58">
        <w:rPr>
          <w:lang w:val="hr-HR"/>
        </w:rPr>
        <w:tab/>
        <w:t>Ganoderma lucidum (Curtis) P. Karst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2207</w:t>
      </w:r>
      <w:r w:rsidRPr="00927B58">
        <w:rPr>
          <w:lang w:val="hr-HR"/>
        </w:rPr>
        <w:tab/>
        <w:t>Grifola frondosa (Dicks.) Gray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2208</w:t>
      </w:r>
      <w:r w:rsidRPr="00927B58">
        <w:rPr>
          <w:lang w:val="hr-HR"/>
        </w:rPr>
        <w:tab/>
        <w:t>Inonotus hispidus (Bull.) P. Karst.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2209</w:t>
      </w:r>
      <w:r w:rsidRPr="00927B58">
        <w:rPr>
          <w:lang w:val="hr-HR"/>
        </w:rPr>
        <w:tab/>
        <w:t>Neconectria coccinea (Pers.) Fr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2210</w:t>
      </w:r>
      <w:r w:rsidRPr="00927B58">
        <w:rPr>
          <w:lang w:val="hr-HR"/>
        </w:rPr>
        <w:tab/>
        <w:t>Neonectria ditissima Tulasne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2211</w:t>
      </w:r>
      <w:r w:rsidRPr="00927B58">
        <w:rPr>
          <w:lang w:val="hr-HR"/>
        </w:rPr>
        <w:tab/>
        <w:t>Piptoporus betulinus (Bull. ex Fr.) Karst.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2212</w:t>
      </w:r>
      <w:r w:rsidRPr="00927B58">
        <w:rPr>
          <w:lang w:val="hr-HR"/>
        </w:rPr>
        <w:tab/>
        <w:t>Phellinus igniarius (L.) Quél.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2213</w:t>
      </w:r>
      <w:r w:rsidRPr="00927B58">
        <w:rPr>
          <w:lang w:val="hr-HR"/>
        </w:rPr>
        <w:tab/>
        <w:t>Melampsora allii populina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2214</w:t>
      </w:r>
      <w:r w:rsidRPr="00927B58">
        <w:rPr>
          <w:lang w:val="hr-HR"/>
        </w:rPr>
        <w:tab/>
        <w:t xml:space="preserve">Ophiostoma quercus 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2215</w:t>
      </w:r>
      <w:r w:rsidRPr="00927B58">
        <w:rPr>
          <w:lang w:val="hr-HR"/>
        </w:rPr>
        <w:tab/>
        <w:t>Ophiostoma ulmi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2216</w:t>
      </w:r>
      <w:r w:rsidRPr="00927B58">
        <w:rPr>
          <w:lang w:val="hr-HR"/>
        </w:rPr>
        <w:tab/>
        <w:t xml:space="preserve">Inonotus nidus-pici 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2217</w:t>
      </w:r>
      <w:r w:rsidRPr="00927B58">
        <w:rPr>
          <w:lang w:val="hr-HR"/>
        </w:rPr>
        <w:tab/>
        <w:t xml:space="preserve">Valsa sordida 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2301</w:t>
      </w:r>
      <w:r w:rsidRPr="00927B58">
        <w:rPr>
          <w:lang w:val="hr-HR"/>
        </w:rPr>
        <w:tab/>
        <w:t>Apiognomonia errabunda (Rob.) Höhn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2302</w:t>
      </w:r>
      <w:r w:rsidRPr="00927B58">
        <w:rPr>
          <w:lang w:val="hr-HR"/>
        </w:rPr>
        <w:tab/>
        <w:t>Cryphonectria parasitica (Murrill) Barr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lastRenderedPageBreak/>
        <w:t>2303</w:t>
      </w:r>
      <w:r w:rsidRPr="00927B58">
        <w:rPr>
          <w:lang w:val="hr-HR"/>
        </w:rPr>
        <w:tab/>
        <w:t>Guignardia aesculi (Peck) Stew.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2304</w:t>
      </w:r>
      <w:r w:rsidRPr="00927B58">
        <w:rPr>
          <w:lang w:val="hr-HR"/>
        </w:rPr>
        <w:tab/>
        <w:t>Marssonina brunnea (Ellis &amp; Everth.) М.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2305</w:t>
      </w:r>
      <w:r w:rsidRPr="00927B58">
        <w:rPr>
          <w:lang w:val="hr-HR"/>
        </w:rPr>
        <w:tab/>
        <w:t>Puccinia spp.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2306</w:t>
      </w:r>
      <w:r w:rsidRPr="00927B58">
        <w:rPr>
          <w:lang w:val="hr-HR"/>
        </w:rPr>
        <w:tab/>
        <w:t>Rhytisma acerinum  (Pers.) Fr.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2307</w:t>
      </w:r>
      <w:r w:rsidRPr="00927B58">
        <w:rPr>
          <w:lang w:val="hr-HR"/>
        </w:rPr>
        <w:tab/>
        <w:t>Septoria spp.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2308</w:t>
      </w:r>
      <w:r w:rsidRPr="00927B58">
        <w:rPr>
          <w:lang w:val="hr-HR"/>
        </w:rPr>
        <w:tab/>
        <w:t>Venturia populina  (Vuill.) Fabric.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2309</w:t>
      </w:r>
      <w:r w:rsidRPr="00927B58">
        <w:rPr>
          <w:lang w:val="hr-HR"/>
        </w:rPr>
        <w:tab/>
        <w:t>Marssonina juglandis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2310</w:t>
      </w:r>
      <w:r w:rsidRPr="00927B58">
        <w:rPr>
          <w:lang w:val="hr-HR"/>
        </w:rPr>
        <w:tab/>
        <w:t>Microsphaera alphitoides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2311</w:t>
      </w:r>
      <w:r w:rsidRPr="00927B58">
        <w:rPr>
          <w:lang w:val="hr-HR"/>
        </w:rPr>
        <w:tab/>
        <w:t>Verticillium albo-atrum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2312</w:t>
      </w:r>
      <w:r w:rsidRPr="00927B58">
        <w:rPr>
          <w:lang w:val="hr-HR"/>
        </w:rPr>
        <w:tab/>
        <w:t>Verticillium dahliae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2313</w:t>
      </w:r>
      <w:r w:rsidRPr="00927B58">
        <w:rPr>
          <w:lang w:val="hr-HR"/>
        </w:rPr>
        <w:tab/>
        <w:t>Hymenoscyphus fraxineus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2401</w:t>
      </w:r>
      <w:r w:rsidRPr="00927B58">
        <w:rPr>
          <w:lang w:val="hr-HR"/>
        </w:rPr>
        <w:tab/>
        <w:t>Ciboria batschiana (Zopf) Buchwald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2402</w:t>
      </w:r>
      <w:r w:rsidRPr="00927B58">
        <w:rPr>
          <w:lang w:val="hr-HR"/>
        </w:rPr>
        <w:tab/>
        <w:t>Sclerotinia spp.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3101</w:t>
      </w:r>
      <w:r w:rsidRPr="00927B58">
        <w:rPr>
          <w:lang w:val="hr-HR"/>
        </w:rPr>
        <w:tab/>
        <w:t>Armillaria cepistipes Velen.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3102</w:t>
      </w:r>
      <w:r w:rsidRPr="00927B58">
        <w:rPr>
          <w:lang w:val="hr-HR"/>
        </w:rPr>
        <w:tab/>
        <w:t xml:space="preserve">Armillaria gallica Marxm. &amp; Romagn.  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3103</w:t>
      </w:r>
      <w:r w:rsidRPr="00927B58">
        <w:rPr>
          <w:lang w:val="hr-HR"/>
        </w:rPr>
        <w:tab/>
        <w:t>Armillaria mellea (Vahl.) Kummer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3104</w:t>
      </w:r>
      <w:r w:rsidRPr="00927B58">
        <w:rPr>
          <w:lang w:val="hr-HR"/>
        </w:rPr>
        <w:tab/>
        <w:t>Armillaria ostoyae (Romang.) Herink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3105</w:t>
      </w:r>
      <w:r w:rsidRPr="00927B58">
        <w:rPr>
          <w:lang w:val="hr-HR"/>
        </w:rPr>
        <w:tab/>
        <w:t>Armillaria tabescens (Scop.) Emel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3106</w:t>
      </w:r>
      <w:r w:rsidRPr="00927B58">
        <w:rPr>
          <w:lang w:val="hr-HR"/>
        </w:rPr>
        <w:tab/>
        <w:t>Phytophthora spp.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3107</w:t>
      </w:r>
      <w:r w:rsidRPr="00927B58">
        <w:rPr>
          <w:lang w:val="hr-HR"/>
        </w:rPr>
        <w:tab/>
        <w:t>Rhizina undulata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3201</w:t>
      </w:r>
      <w:r w:rsidRPr="00927B58">
        <w:rPr>
          <w:lang w:val="hr-HR"/>
        </w:rPr>
        <w:tab/>
        <w:t>Laetiporus sulphureus (Bull. ex Fr.) Murrill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3202</w:t>
      </w:r>
      <w:r w:rsidRPr="00927B58">
        <w:rPr>
          <w:lang w:val="hr-HR"/>
        </w:rPr>
        <w:tab/>
        <w:t>Phellinus hartighii (Allesch. &amp; Schnabl) Pat.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3301</w:t>
      </w:r>
      <w:r w:rsidRPr="00927B58">
        <w:rPr>
          <w:lang w:val="hr-HR"/>
        </w:rPr>
        <w:tab/>
        <w:t xml:space="preserve">Botrytis cinerea Pers. 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3302</w:t>
      </w:r>
      <w:r w:rsidRPr="00927B58">
        <w:rPr>
          <w:lang w:val="hr-HR"/>
        </w:rPr>
        <w:tab/>
        <w:t>Phytophthora cactorum (Lebert &amp; Coch) Schroter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3401</w:t>
      </w:r>
      <w:r w:rsidRPr="00927B58">
        <w:rPr>
          <w:lang w:val="hr-HR"/>
        </w:rPr>
        <w:tab/>
        <w:t>Alternaria spp.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3402</w:t>
      </w:r>
      <w:r w:rsidRPr="00927B58">
        <w:rPr>
          <w:lang w:val="hr-HR"/>
        </w:rPr>
        <w:tab/>
        <w:t>Aspergillus niger Tiegh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3403</w:t>
      </w:r>
      <w:r w:rsidRPr="00927B58">
        <w:rPr>
          <w:lang w:val="hr-HR"/>
        </w:rPr>
        <w:tab/>
        <w:t>Fusarium spp.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>3404</w:t>
      </w:r>
      <w:r w:rsidRPr="00927B58">
        <w:rPr>
          <w:lang w:val="hr-HR"/>
        </w:rPr>
        <w:tab/>
        <w:t>Pythium spp.</w:t>
      </w:r>
    </w:p>
    <w:p w:rsidR="00927B58" w:rsidRDefault="00927B58" w:rsidP="00927B58">
      <w:pPr>
        <w:rPr>
          <w:lang w:val="hr-HR"/>
        </w:rPr>
      </w:pPr>
    </w:p>
    <w:p w:rsidR="00927B58" w:rsidRDefault="00927B58" w:rsidP="00927B58">
      <w:pPr>
        <w:rPr>
          <w:lang w:val="hr-HR"/>
        </w:rPr>
      </w:pPr>
      <w:r>
        <w:rPr>
          <w:lang w:val="hr-HR"/>
        </w:rPr>
        <w:t>Šifra fitopatološkog oboljenja je forirana na sledeći način:</w:t>
      </w:r>
    </w:p>
    <w:p w:rsidR="00927B58" w:rsidRPr="00927B58" w:rsidRDefault="00927B58" w:rsidP="00927B58">
      <w:pPr>
        <w:rPr>
          <w:b/>
          <w:lang w:val="hr-HR"/>
        </w:rPr>
      </w:pPr>
      <w:r w:rsidRPr="00927B58">
        <w:rPr>
          <w:b/>
          <w:lang w:val="hr-HR"/>
        </w:rPr>
        <w:t>I broj označava biljku domaćina</w:t>
      </w:r>
    </w:p>
    <w:p w:rsidR="00927B58" w:rsidRPr="00927B58" w:rsidRDefault="00927B58" w:rsidP="00927B58">
      <w:pPr>
        <w:rPr>
          <w:lang w:val="hr-HR"/>
        </w:rPr>
      </w:pPr>
      <w:r>
        <w:rPr>
          <w:lang w:val="hr-HR"/>
        </w:rPr>
        <w:t>1.</w:t>
      </w:r>
      <w:r w:rsidR="00B57C8F">
        <w:rPr>
          <w:lang w:val="hr-HR"/>
        </w:rPr>
        <w:tab/>
      </w:r>
      <w:r>
        <w:rPr>
          <w:lang w:val="hr-HR"/>
        </w:rPr>
        <w:t>lišćari</w:t>
      </w:r>
    </w:p>
    <w:p w:rsidR="00927B58" w:rsidRPr="00927B58" w:rsidRDefault="00927B58" w:rsidP="00927B58">
      <w:pPr>
        <w:rPr>
          <w:lang w:val="hr-HR"/>
        </w:rPr>
      </w:pPr>
      <w:r>
        <w:rPr>
          <w:lang w:val="hr-HR"/>
        </w:rPr>
        <w:t>2.</w:t>
      </w:r>
      <w:r w:rsidR="00B57C8F">
        <w:rPr>
          <w:lang w:val="hr-HR"/>
        </w:rPr>
        <w:tab/>
      </w:r>
      <w:r>
        <w:rPr>
          <w:lang w:val="hr-HR"/>
        </w:rPr>
        <w:t>četinari</w:t>
      </w:r>
    </w:p>
    <w:p w:rsidR="00927B58" w:rsidRPr="00927B58" w:rsidRDefault="00927B58" w:rsidP="00927B58">
      <w:pPr>
        <w:rPr>
          <w:lang w:val="hr-HR"/>
        </w:rPr>
      </w:pPr>
      <w:r>
        <w:rPr>
          <w:lang w:val="hr-HR"/>
        </w:rPr>
        <w:t>3.</w:t>
      </w:r>
      <w:r w:rsidR="00B57C8F">
        <w:rPr>
          <w:lang w:val="hr-HR"/>
        </w:rPr>
        <w:tab/>
      </w:r>
      <w:r>
        <w:rPr>
          <w:lang w:val="hr-HR"/>
        </w:rPr>
        <w:t>Lišćari i četinari</w:t>
      </w:r>
    </w:p>
    <w:p w:rsidR="00927B58" w:rsidRDefault="00927B58" w:rsidP="00927B58">
      <w:pPr>
        <w:rPr>
          <w:lang w:val="hr-HR"/>
        </w:rPr>
      </w:pPr>
    </w:p>
    <w:p w:rsidR="00927B58" w:rsidRPr="00927B58" w:rsidRDefault="00927B58" w:rsidP="00927B58">
      <w:pPr>
        <w:rPr>
          <w:b/>
          <w:lang w:val="hr-HR"/>
        </w:rPr>
      </w:pPr>
      <w:r>
        <w:rPr>
          <w:b/>
          <w:lang w:val="hr-HR"/>
        </w:rPr>
        <w:t>I</w:t>
      </w:r>
      <w:r w:rsidRPr="00927B58">
        <w:rPr>
          <w:b/>
          <w:lang w:val="hr-HR"/>
        </w:rPr>
        <w:t xml:space="preserve">I broj označava </w:t>
      </w:r>
      <w:r>
        <w:rPr>
          <w:b/>
          <w:lang w:val="hr-HR"/>
        </w:rPr>
        <w:t>mesto napada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lastRenderedPageBreak/>
        <w:t xml:space="preserve">1 </w:t>
      </w:r>
      <w:r w:rsidR="00B57C8F">
        <w:rPr>
          <w:lang w:val="hr-HR"/>
        </w:rPr>
        <w:tab/>
      </w:r>
      <w:r w:rsidRPr="00927B58">
        <w:rPr>
          <w:lang w:val="hr-HR"/>
        </w:rPr>
        <w:t>Truleži korena i pridanka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 xml:space="preserve">2 </w:t>
      </w:r>
      <w:r w:rsidR="00B57C8F">
        <w:rPr>
          <w:lang w:val="hr-HR"/>
        </w:rPr>
        <w:tab/>
      </w:r>
      <w:r w:rsidRPr="00927B58">
        <w:rPr>
          <w:lang w:val="hr-HR"/>
        </w:rPr>
        <w:t>Bolesti stabala i grana</w:t>
      </w:r>
    </w:p>
    <w:p w:rsidR="00927B58" w:rsidRPr="00927B58" w:rsidRDefault="00927B58" w:rsidP="00927B58">
      <w:pPr>
        <w:rPr>
          <w:lang w:val="hr-HR"/>
        </w:rPr>
      </w:pPr>
      <w:r w:rsidRPr="00927B58">
        <w:rPr>
          <w:lang w:val="hr-HR"/>
        </w:rPr>
        <w:t xml:space="preserve">3 </w:t>
      </w:r>
      <w:r w:rsidR="00B57C8F">
        <w:rPr>
          <w:lang w:val="hr-HR"/>
        </w:rPr>
        <w:tab/>
      </w:r>
      <w:r w:rsidRPr="00927B58">
        <w:rPr>
          <w:lang w:val="hr-HR"/>
        </w:rPr>
        <w:t>Bolesti asimilacionih organa</w:t>
      </w:r>
    </w:p>
    <w:p w:rsidR="00927B58" w:rsidRDefault="00927B58" w:rsidP="00927B58">
      <w:pPr>
        <w:rPr>
          <w:lang w:val="hr-HR"/>
        </w:rPr>
      </w:pPr>
      <w:r w:rsidRPr="00927B58">
        <w:rPr>
          <w:lang w:val="hr-HR"/>
        </w:rPr>
        <w:t xml:space="preserve">4 </w:t>
      </w:r>
      <w:r w:rsidR="00B57C8F">
        <w:rPr>
          <w:lang w:val="hr-HR"/>
        </w:rPr>
        <w:tab/>
      </w:r>
      <w:r w:rsidRPr="00927B58">
        <w:rPr>
          <w:lang w:val="hr-HR"/>
        </w:rPr>
        <w:t>Bolesti semena i plodova</w:t>
      </w:r>
    </w:p>
    <w:p w:rsidR="00927B58" w:rsidRDefault="00927B58" w:rsidP="00927B58">
      <w:pPr>
        <w:rPr>
          <w:lang w:val="hr-HR"/>
        </w:rPr>
      </w:pPr>
    </w:p>
    <w:p w:rsidR="004944D5" w:rsidRDefault="004944D5" w:rsidP="004944D5">
      <w:pPr>
        <w:rPr>
          <w:lang w:val="hr-HR"/>
        </w:rPr>
      </w:pPr>
      <w:r>
        <w:rPr>
          <w:lang w:val="hr-HR"/>
        </w:rPr>
        <w:t>Ostali brojevi predstavljaju redni broj u okviru grupe.</w:t>
      </w:r>
    </w:p>
    <w:p w:rsidR="004944D5" w:rsidRDefault="004944D5" w:rsidP="004944D5">
      <w:pPr>
        <w:rPr>
          <w:lang w:val="hr-HR"/>
        </w:rPr>
      </w:pPr>
    </w:p>
    <w:p w:rsidR="004944D5" w:rsidRDefault="004944D5" w:rsidP="004944D5">
      <w:pPr>
        <w:rPr>
          <w:lang w:val="hr-HR"/>
        </w:rPr>
      </w:pPr>
    </w:p>
    <w:p w:rsidR="004944D5" w:rsidRDefault="004944D5" w:rsidP="004944D5">
      <w:pPr>
        <w:rPr>
          <w:b/>
          <w:lang w:val="hr-HR"/>
        </w:rPr>
      </w:pPr>
    </w:p>
    <w:p w:rsidR="004944D5" w:rsidRPr="004944D5" w:rsidRDefault="004944D5" w:rsidP="004944D5">
      <w:pPr>
        <w:pStyle w:val="Heading3"/>
        <w:rPr>
          <w:lang w:val="sr-Latn-RS" w:eastAsia="sr-Latn-RS"/>
        </w:rPr>
      </w:pPr>
      <w:bookmarkStart w:id="9" w:name="_Toc498585253"/>
      <w:r w:rsidRPr="004944D5">
        <w:rPr>
          <w:lang w:val="sr-Latn-RS" w:eastAsia="sr-Latn-RS"/>
        </w:rPr>
        <w:t>Vrsta abioticke štete</w:t>
      </w:r>
      <w:r w:rsidR="0024548C">
        <w:rPr>
          <w:lang w:val="sr-Latn-RS" w:eastAsia="sr-Latn-RS"/>
        </w:rPr>
        <w:t xml:space="preserve"> - 31616</w:t>
      </w:r>
      <w:bookmarkEnd w:id="9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101</w:t>
      </w:r>
      <w:r w:rsidRPr="004944D5">
        <w:rPr>
          <w:lang w:val="hr-HR"/>
        </w:rPr>
        <w:tab/>
        <w:t>od abiotičkih faktora - vetra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102</w:t>
      </w:r>
      <w:r w:rsidRPr="004944D5">
        <w:rPr>
          <w:lang w:val="hr-HR"/>
        </w:rPr>
        <w:tab/>
        <w:t>od abiotičkih faktora - snega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103</w:t>
      </w:r>
      <w:r w:rsidRPr="004944D5">
        <w:rPr>
          <w:lang w:val="hr-HR"/>
        </w:rPr>
        <w:tab/>
        <w:t>od abiotičkih faktora - leda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104</w:t>
      </w:r>
      <w:r w:rsidRPr="004944D5">
        <w:rPr>
          <w:lang w:val="hr-HR"/>
        </w:rPr>
        <w:tab/>
        <w:t>od abiotičkih faktora - mraza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105</w:t>
      </w:r>
      <w:r w:rsidRPr="004944D5">
        <w:rPr>
          <w:lang w:val="hr-HR"/>
        </w:rPr>
        <w:tab/>
        <w:t>od abiotičkih faktora - vetra i snega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106</w:t>
      </w:r>
      <w:r w:rsidRPr="004944D5">
        <w:rPr>
          <w:lang w:val="hr-HR"/>
        </w:rPr>
        <w:tab/>
        <w:t>od abiotičkih faktora - vetra i leda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107</w:t>
      </w:r>
      <w:r w:rsidRPr="004944D5">
        <w:rPr>
          <w:lang w:val="hr-HR"/>
        </w:rPr>
        <w:tab/>
        <w:t>od abiotičkih faktora - vetra, snega i leda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108</w:t>
      </w:r>
      <w:r w:rsidRPr="004944D5">
        <w:rPr>
          <w:lang w:val="hr-HR"/>
        </w:rPr>
        <w:tab/>
        <w:t>od abiotičkih faktora - leda i mraza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109</w:t>
      </w:r>
      <w:r w:rsidRPr="004944D5">
        <w:rPr>
          <w:lang w:val="hr-HR"/>
        </w:rPr>
        <w:tab/>
        <w:t>od abiotičkih faktora - snega, leda i mraza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110</w:t>
      </w:r>
      <w:r w:rsidRPr="004944D5">
        <w:rPr>
          <w:lang w:val="hr-HR"/>
        </w:rPr>
        <w:tab/>
        <w:t>od abiotičkih faktora - požara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111</w:t>
      </w:r>
      <w:r w:rsidRPr="004944D5">
        <w:rPr>
          <w:lang w:val="hr-HR"/>
        </w:rPr>
        <w:tab/>
        <w:t>od abiotičkih faktora - požara i vetra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112</w:t>
      </w:r>
      <w:r w:rsidRPr="004944D5">
        <w:rPr>
          <w:lang w:val="hr-HR"/>
        </w:rPr>
        <w:tab/>
        <w:t>od abiotičkih faktora - požara i snega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113</w:t>
      </w:r>
      <w:r w:rsidRPr="004944D5">
        <w:rPr>
          <w:lang w:val="hr-HR"/>
        </w:rPr>
        <w:tab/>
        <w:t>od abiotičkih faktora - poplava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114</w:t>
      </w:r>
      <w:r w:rsidRPr="004944D5">
        <w:rPr>
          <w:lang w:val="hr-HR"/>
        </w:rPr>
        <w:tab/>
        <w:t>od abiotičkih faktora - vodne erozije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115</w:t>
      </w:r>
      <w:r w:rsidRPr="004944D5">
        <w:rPr>
          <w:lang w:val="hr-HR"/>
        </w:rPr>
        <w:tab/>
        <w:t>od abiotičkih faktora - od poplave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116</w:t>
      </w:r>
      <w:r w:rsidRPr="004944D5">
        <w:rPr>
          <w:lang w:val="hr-HR"/>
        </w:rPr>
        <w:tab/>
        <w:t>od abiotičkih faktora - od vodne erozije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4944D5" w:rsidRDefault="004944D5" w:rsidP="004944D5">
      <w:pPr>
        <w:pStyle w:val="Heading3"/>
        <w:rPr>
          <w:lang w:val="sr-Latn-RS" w:eastAsia="sr-Latn-RS"/>
        </w:rPr>
      </w:pPr>
      <w:bookmarkStart w:id="10" w:name="_Toc498585254"/>
      <w:r w:rsidRPr="004944D5">
        <w:rPr>
          <w:lang w:val="sr-Latn-RS" w:eastAsia="sr-Latn-RS"/>
        </w:rPr>
        <w:t>Faza razvoja gubara</w:t>
      </w:r>
      <w:r w:rsidR="0024548C">
        <w:rPr>
          <w:lang w:val="sr-Latn-RS" w:eastAsia="sr-Latn-RS"/>
        </w:rPr>
        <w:t xml:space="preserve"> - 31619</w:t>
      </w:r>
      <w:bookmarkEnd w:id="10"/>
    </w:p>
    <w:p w:rsidR="004944D5" w:rsidRPr="004944D5" w:rsidRDefault="004944D5" w:rsidP="004944D5">
      <w:pPr>
        <w:rPr>
          <w:lang w:val="sr-Latn-RS" w:eastAsia="sr-Latn-RS"/>
        </w:rPr>
      </w:pPr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30</w:t>
      </w:r>
      <w:r w:rsidRPr="004944D5">
        <w:rPr>
          <w:lang w:val="hr-HR"/>
        </w:rPr>
        <w:tab/>
        <w:t>Leptir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20</w:t>
      </w:r>
      <w:r w:rsidRPr="004944D5">
        <w:rPr>
          <w:lang w:val="hr-HR"/>
        </w:rPr>
        <w:tab/>
        <w:t>Gusenica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21</w:t>
      </w:r>
      <w:r w:rsidRPr="004944D5">
        <w:rPr>
          <w:lang w:val="hr-HR"/>
        </w:rPr>
        <w:tab/>
        <w:t>Gusenica I supanj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22</w:t>
      </w:r>
      <w:r w:rsidRPr="004944D5">
        <w:rPr>
          <w:lang w:val="hr-HR"/>
        </w:rPr>
        <w:tab/>
        <w:t>Gusenica II supanj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23</w:t>
      </w:r>
      <w:r w:rsidRPr="004944D5">
        <w:rPr>
          <w:lang w:val="hr-HR"/>
        </w:rPr>
        <w:tab/>
        <w:t>Gusenica III supanj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lastRenderedPageBreak/>
        <w:t>24</w:t>
      </w:r>
      <w:r w:rsidRPr="004944D5">
        <w:rPr>
          <w:lang w:val="hr-HR"/>
        </w:rPr>
        <w:tab/>
        <w:t>Gusenica IV supanj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25</w:t>
      </w:r>
      <w:r w:rsidRPr="004944D5">
        <w:rPr>
          <w:lang w:val="hr-HR"/>
        </w:rPr>
        <w:tab/>
        <w:t>Gusenica V supanj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26</w:t>
      </w:r>
      <w:r w:rsidRPr="004944D5">
        <w:rPr>
          <w:lang w:val="hr-HR"/>
        </w:rPr>
        <w:tab/>
        <w:t>Gusenica VI supanj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10</w:t>
      </w:r>
      <w:r w:rsidRPr="004944D5">
        <w:rPr>
          <w:lang w:val="hr-HR"/>
        </w:rPr>
        <w:tab/>
        <w:t>Jaje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27</w:t>
      </w:r>
      <w:r w:rsidRPr="004944D5">
        <w:rPr>
          <w:lang w:val="hr-HR"/>
        </w:rPr>
        <w:tab/>
        <w:t>Lutka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4944D5" w:rsidRPr="004944D5" w:rsidRDefault="004944D5" w:rsidP="004944D5">
      <w:pPr>
        <w:pStyle w:val="Heading3"/>
        <w:rPr>
          <w:lang w:val="sr-Latn-RS" w:eastAsia="sr-Latn-RS"/>
        </w:rPr>
      </w:pPr>
      <w:bookmarkStart w:id="11" w:name="_Toc498585255"/>
      <w:r w:rsidRPr="004944D5">
        <w:rPr>
          <w:lang w:val="sr-Latn-RS" w:eastAsia="sr-Latn-RS"/>
        </w:rPr>
        <w:t>Visina položenih legala</w:t>
      </w:r>
      <w:r w:rsidR="0024548C">
        <w:rPr>
          <w:lang w:val="sr-Latn-RS" w:eastAsia="sr-Latn-RS"/>
        </w:rPr>
        <w:t xml:space="preserve"> - 31617</w:t>
      </w:r>
      <w:bookmarkEnd w:id="11"/>
    </w:p>
    <w:p w:rsidR="004944D5" w:rsidRDefault="004944D5" w:rsidP="004944D5">
      <w:pPr>
        <w:rPr>
          <w:b/>
          <w:lang w:val="hr-HR"/>
        </w:rPr>
      </w:pPr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u pridanku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do 2 m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3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2-6 m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4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u krošnji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4944D5" w:rsidRPr="004944D5" w:rsidRDefault="004944D5" w:rsidP="004944D5">
      <w:pPr>
        <w:pStyle w:val="Heading3"/>
        <w:rPr>
          <w:lang w:val="sr-Latn-RS" w:eastAsia="sr-Latn-RS"/>
        </w:rPr>
      </w:pPr>
      <w:bookmarkStart w:id="12" w:name="_Toc498585256"/>
      <w:r w:rsidRPr="004944D5">
        <w:rPr>
          <w:lang w:val="sr-Latn-RS" w:eastAsia="sr-Latn-RS"/>
        </w:rPr>
        <w:t>Oblik legla</w:t>
      </w:r>
      <w:r w:rsidR="0024548C">
        <w:rPr>
          <w:lang w:val="sr-Latn-RS" w:eastAsia="sr-Latn-RS"/>
        </w:rPr>
        <w:t xml:space="preserve"> - 31618</w:t>
      </w:r>
      <w:bookmarkEnd w:id="12"/>
    </w:p>
    <w:p w:rsidR="004944D5" w:rsidRDefault="004944D5" w:rsidP="004944D5">
      <w:pPr>
        <w:rPr>
          <w:b/>
          <w:lang w:val="hr-HR"/>
        </w:rPr>
      </w:pPr>
      <w:r w:rsidRPr="004944D5">
        <w:rPr>
          <w:lang w:val="hr-HR"/>
        </w:rPr>
        <w:tab/>
      </w: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okrugao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kruškast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3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nepravilan</w:t>
      </w:r>
    </w:p>
    <w:p w:rsid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4944D5" w:rsidRPr="004944D5" w:rsidRDefault="004944D5" w:rsidP="004944D5">
      <w:pPr>
        <w:pStyle w:val="Heading3"/>
        <w:rPr>
          <w:lang w:val="sr-Latn-RS" w:eastAsia="sr-Latn-RS"/>
        </w:rPr>
      </w:pPr>
      <w:bookmarkStart w:id="13" w:name="_Toc498585257"/>
      <w:r w:rsidRPr="004944D5">
        <w:rPr>
          <w:lang w:val="sr-Latn-RS" w:eastAsia="sr-Latn-RS"/>
        </w:rPr>
        <w:t>Stepen oštećenja</w:t>
      </w:r>
      <w:r w:rsidR="0024548C">
        <w:rPr>
          <w:lang w:val="sr-Latn-RS" w:eastAsia="sr-Latn-RS"/>
        </w:rPr>
        <w:t xml:space="preserve"> - 31620</w:t>
      </w:r>
      <w:bookmarkEnd w:id="13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bez oštećenih stabala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do 10% oštećenih stabala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3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od 11-30% oštećenih stabala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4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od 31-50% oštećenih stabala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5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od 51-80% oštećenih stabala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6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preko 80% oštećenih stabala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7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sastojina je u potpunosti uništena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4944D5" w:rsidRPr="004944D5" w:rsidRDefault="004944D5" w:rsidP="004944D5">
      <w:pPr>
        <w:pStyle w:val="Heading3"/>
        <w:rPr>
          <w:lang w:val="sr-Latn-RS" w:eastAsia="sr-Latn-RS"/>
        </w:rPr>
      </w:pPr>
      <w:bookmarkStart w:id="14" w:name="_Toc498585258"/>
      <w:r w:rsidRPr="004944D5">
        <w:rPr>
          <w:lang w:val="sr-Latn-RS" w:eastAsia="sr-Latn-RS"/>
        </w:rPr>
        <w:t>Nacin kontrole brojnosti potkornjaka</w:t>
      </w:r>
      <w:r w:rsidR="0024548C">
        <w:rPr>
          <w:lang w:val="sr-Latn-RS" w:eastAsia="sr-Latn-RS"/>
        </w:rPr>
        <w:t xml:space="preserve"> - 31624</w:t>
      </w:r>
      <w:bookmarkEnd w:id="14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785987" w:rsidRPr="004944D5" w:rsidRDefault="00785987" w:rsidP="00785987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>
        <w:rPr>
          <w:lang w:val="hr-HR"/>
        </w:rPr>
        <w:tab/>
      </w:r>
      <w:r w:rsidRPr="004944D5">
        <w:rPr>
          <w:lang w:val="hr-HR"/>
        </w:rPr>
        <w:t>Feromonske klopke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Lovna stabla</w:t>
      </w:r>
    </w:p>
    <w:p w:rsid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4944D5" w:rsidRPr="004944D5" w:rsidRDefault="004944D5" w:rsidP="004944D5">
      <w:pPr>
        <w:pStyle w:val="Heading3"/>
        <w:rPr>
          <w:lang w:val="sr-Latn-RS" w:eastAsia="sr-Latn-RS"/>
        </w:rPr>
      </w:pPr>
      <w:bookmarkStart w:id="15" w:name="_Toc498585259"/>
      <w:r w:rsidRPr="004944D5">
        <w:rPr>
          <w:lang w:val="sr-Latn-RS" w:eastAsia="sr-Latn-RS"/>
        </w:rPr>
        <w:lastRenderedPageBreak/>
        <w:t>Generacija potkornjaka</w:t>
      </w:r>
      <w:r w:rsidR="0024548C">
        <w:rPr>
          <w:lang w:val="sr-Latn-RS" w:eastAsia="sr-Latn-RS"/>
        </w:rPr>
        <w:t xml:space="preserve"> - 31626</w:t>
      </w:r>
      <w:bookmarkEnd w:id="15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I generacija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II generacija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4944D5" w:rsidRPr="004944D5" w:rsidRDefault="004944D5" w:rsidP="004944D5">
      <w:pPr>
        <w:pStyle w:val="Heading3"/>
        <w:rPr>
          <w:lang w:val="sr-Latn-RS" w:eastAsia="sr-Latn-RS"/>
        </w:rPr>
      </w:pPr>
      <w:r w:rsidRPr="004944D5">
        <w:rPr>
          <w:lang w:val="hr-HR"/>
        </w:rPr>
        <w:tab/>
      </w:r>
      <w:bookmarkStart w:id="16" w:name="_Toc498585260"/>
      <w:r w:rsidRPr="004944D5">
        <w:rPr>
          <w:lang w:val="sr-Latn-RS" w:eastAsia="sr-Latn-RS"/>
        </w:rPr>
        <w:t>Vrsta feromona</w:t>
      </w:r>
      <w:r w:rsidR="0024548C">
        <w:rPr>
          <w:lang w:val="sr-Latn-RS" w:eastAsia="sr-Latn-RS"/>
        </w:rPr>
        <w:t xml:space="preserve"> - 32627</w:t>
      </w:r>
      <w:bookmarkEnd w:id="16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B57C8F" w:rsidRPr="004944D5" w:rsidRDefault="00B57C8F" w:rsidP="00B57C8F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>
        <w:rPr>
          <w:lang w:val="hr-HR"/>
        </w:rPr>
        <w:tab/>
      </w:r>
      <w:r w:rsidRPr="004944D5">
        <w:rPr>
          <w:lang w:val="hr-HR"/>
        </w:rPr>
        <w:t>Feromon IT-ecolure/smrčin potkornjak</w:t>
      </w:r>
    </w:p>
    <w:p w:rsidR="00B57C8F" w:rsidRPr="004944D5" w:rsidRDefault="00B57C8F" w:rsidP="00B57C8F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>
        <w:rPr>
          <w:lang w:val="hr-HR"/>
        </w:rPr>
        <w:tab/>
      </w:r>
      <w:r w:rsidRPr="004944D5">
        <w:rPr>
          <w:lang w:val="hr-HR"/>
        </w:rPr>
        <w:t>Feromon PC-ecolure/smrčin potkornjak</w:t>
      </w:r>
    </w:p>
    <w:p w:rsidR="00B57C8F" w:rsidRPr="004944D5" w:rsidRDefault="00B57C8F" w:rsidP="00B57C8F">
      <w:pPr>
        <w:rPr>
          <w:lang w:val="hr-HR"/>
        </w:rPr>
      </w:pPr>
      <w:r w:rsidRPr="004944D5">
        <w:rPr>
          <w:lang w:val="hr-HR"/>
        </w:rPr>
        <w:t>3</w:t>
      </w:r>
      <w:r w:rsidRPr="004944D5">
        <w:rPr>
          <w:lang w:val="hr-HR"/>
        </w:rPr>
        <w:tab/>
      </w:r>
      <w:r>
        <w:rPr>
          <w:lang w:val="hr-HR"/>
        </w:rPr>
        <w:tab/>
      </w:r>
      <w:r w:rsidRPr="004944D5">
        <w:rPr>
          <w:lang w:val="hr-HR"/>
        </w:rPr>
        <w:t>Feromon IAC-ecolure/borov potkornjak</w:t>
      </w:r>
    </w:p>
    <w:p w:rsidR="00B57C8F" w:rsidRPr="004944D5" w:rsidRDefault="00B57C8F" w:rsidP="00B57C8F">
      <w:pPr>
        <w:rPr>
          <w:lang w:val="hr-HR"/>
        </w:rPr>
      </w:pPr>
      <w:r w:rsidRPr="004944D5">
        <w:rPr>
          <w:lang w:val="hr-HR"/>
        </w:rPr>
        <w:t>4</w:t>
      </w:r>
      <w:r w:rsidRPr="004944D5">
        <w:rPr>
          <w:lang w:val="hr-HR"/>
        </w:rPr>
        <w:tab/>
      </w:r>
      <w:r>
        <w:rPr>
          <w:lang w:val="hr-HR"/>
        </w:rPr>
        <w:tab/>
      </w:r>
      <w:r w:rsidRPr="004944D5">
        <w:rPr>
          <w:lang w:val="hr-HR"/>
        </w:rPr>
        <w:t>Sexowit - borov potkornjak</w:t>
      </w:r>
    </w:p>
    <w:p w:rsidR="00B57C8F" w:rsidRPr="004944D5" w:rsidRDefault="00B57C8F" w:rsidP="00B57C8F">
      <w:pPr>
        <w:rPr>
          <w:lang w:val="hr-HR"/>
        </w:rPr>
      </w:pPr>
      <w:r w:rsidRPr="004944D5">
        <w:rPr>
          <w:lang w:val="hr-HR"/>
        </w:rPr>
        <w:t>5</w:t>
      </w:r>
      <w:r w:rsidRPr="004944D5">
        <w:rPr>
          <w:lang w:val="hr-HR"/>
        </w:rPr>
        <w:tab/>
      </w:r>
      <w:r>
        <w:rPr>
          <w:lang w:val="hr-HR"/>
        </w:rPr>
        <w:tab/>
      </w:r>
      <w:r w:rsidRPr="004944D5">
        <w:rPr>
          <w:lang w:val="hr-HR"/>
        </w:rPr>
        <w:t>PCIT-ecolure - smrčin potkornjak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6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Acuwit - borov potkornjak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7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Curviwit - jelin potkornjak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8</w:t>
      </w:r>
      <w:r w:rsidRPr="004944D5">
        <w:rPr>
          <w:lang w:val="hr-HR"/>
        </w:rPr>
        <w:tab/>
      </w:r>
      <w:r w:rsidR="00B57C8F">
        <w:rPr>
          <w:lang w:val="hr-HR"/>
        </w:rPr>
        <w:tab/>
      </w:r>
      <w:r w:rsidRPr="004944D5">
        <w:rPr>
          <w:lang w:val="hr-HR"/>
        </w:rPr>
        <w:t>Feromon XL - ecolure/prugasti drvenar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4944D5" w:rsidRPr="004944D5" w:rsidRDefault="004944D5" w:rsidP="004944D5">
      <w:pPr>
        <w:pStyle w:val="Heading3"/>
        <w:rPr>
          <w:lang w:val="sr-Latn-RS" w:eastAsia="sr-Latn-RS"/>
        </w:rPr>
      </w:pPr>
      <w:bookmarkStart w:id="17" w:name="_Toc498585261"/>
      <w:r>
        <w:rPr>
          <w:lang w:val="sr-Latn-RS" w:eastAsia="sr-Latn-RS"/>
        </w:rPr>
        <w:t>Tip</w:t>
      </w:r>
      <w:r w:rsidRPr="004944D5">
        <w:rPr>
          <w:lang w:val="sr-Latn-RS" w:eastAsia="sr-Latn-RS"/>
        </w:rPr>
        <w:t xml:space="preserve"> klopke</w:t>
      </w:r>
      <w:r w:rsidR="0024548C">
        <w:rPr>
          <w:lang w:val="sr-Latn-RS" w:eastAsia="sr-Latn-RS"/>
        </w:rPr>
        <w:t xml:space="preserve"> - 32628</w:t>
      </w:r>
      <w:bookmarkEnd w:id="17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FD0661" w:rsidRPr="004944D5" w:rsidRDefault="00FD0661" w:rsidP="00FD0661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>
        <w:rPr>
          <w:lang w:val="hr-HR"/>
        </w:rPr>
        <w:tab/>
      </w:r>
      <w:r w:rsidRPr="004944D5">
        <w:rPr>
          <w:lang w:val="hr-HR"/>
        </w:rPr>
        <w:t>Ecotrap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Theysohn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3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Cevasta klopka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  <w:r w:rsidRPr="004944D5">
        <w:rPr>
          <w:lang w:val="hr-HR"/>
        </w:rPr>
        <w:tab/>
      </w:r>
    </w:p>
    <w:p w:rsidR="00FD0661" w:rsidRPr="00FD0661" w:rsidRDefault="00FD0661" w:rsidP="00FD0661">
      <w:pPr>
        <w:pStyle w:val="Heading3"/>
        <w:rPr>
          <w:lang w:val="sr-Latn-RS" w:eastAsia="sr-Latn-RS"/>
        </w:rPr>
      </w:pPr>
      <w:bookmarkStart w:id="18" w:name="_Toc498585262"/>
      <w:r w:rsidRPr="00FD0661">
        <w:rPr>
          <w:lang w:val="sr-Latn-RS" w:eastAsia="sr-Latn-RS"/>
        </w:rPr>
        <w:t>Intenzitet napada potkornjaka</w:t>
      </w:r>
      <w:r w:rsidR="0024548C">
        <w:rPr>
          <w:lang w:val="sr-Latn-RS" w:eastAsia="sr-Latn-RS"/>
        </w:rPr>
        <w:t xml:space="preserve"> - 32629</w:t>
      </w:r>
      <w:bookmarkEnd w:id="18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Slab</w:t>
      </w:r>
    </w:p>
    <w:p w:rsid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Srednji</w:t>
      </w:r>
    </w:p>
    <w:p w:rsidR="00FD0661" w:rsidRPr="004944D5" w:rsidRDefault="00FD0661" w:rsidP="00FD0661">
      <w:pPr>
        <w:rPr>
          <w:lang w:val="hr-HR"/>
        </w:rPr>
      </w:pPr>
      <w:r w:rsidRPr="004944D5">
        <w:rPr>
          <w:lang w:val="hr-HR"/>
        </w:rPr>
        <w:t>3</w:t>
      </w:r>
      <w:r w:rsidRPr="004944D5">
        <w:rPr>
          <w:lang w:val="hr-HR"/>
        </w:rPr>
        <w:tab/>
      </w:r>
      <w:r>
        <w:rPr>
          <w:lang w:val="hr-HR"/>
        </w:rPr>
        <w:tab/>
      </w:r>
      <w:r w:rsidRPr="004944D5">
        <w:rPr>
          <w:lang w:val="hr-HR"/>
        </w:rPr>
        <w:t>Jak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FD0661" w:rsidRPr="00FD0661" w:rsidRDefault="00FD0661" w:rsidP="00FD0661">
      <w:pPr>
        <w:pStyle w:val="Heading3"/>
        <w:rPr>
          <w:lang w:val="sr-Latn-RS" w:eastAsia="sr-Latn-RS"/>
        </w:rPr>
      </w:pPr>
      <w:bookmarkStart w:id="19" w:name="_Toc498585263"/>
      <w:r w:rsidRPr="00FD0661">
        <w:rPr>
          <w:lang w:val="sr-Latn-RS" w:eastAsia="sr-Latn-RS"/>
        </w:rPr>
        <w:t>Intenzitet napada (za hrastove defolijatore)</w:t>
      </w:r>
      <w:r w:rsidR="0024548C">
        <w:rPr>
          <w:lang w:val="sr-Latn-RS" w:eastAsia="sr-Latn-RS"/>
        </w:rPr>
        <w:t xml:space="preserve"> - 31613</w:t>
      </w:r>
      <w:bookmarkEnd w:id="19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FD0661" w:rsidRPr="004944D5" w:rsidRDefault="00FD0661" w:rsidP="00FD0661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>
        <w:rPr>
          <w:lang w:val="hr-HR"/>
        </w:rPr>
        <w:tab/>
      </w:r>
      <w:r w:rsidRPr="004944D5">
        <w:rPr>
          <w:lang w:val="hr-HR"/>
        </w:rPr>
        <w:t>Ispod praga značajnosti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Iznad praga značajnosti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FD0661" w:rsidRPr="00FD0661" w:rsidRDefault="00FD0661" w:rsidP="00FD0661">
      <w:pPr>
        <w:pStyle w:val="Heading3"/>
        <w:rPr>
          <w:lang w:val="sr-Latn-RS" w:eastAsia="sr-Latn-RS"/>
        </w:rPr>
      </w:pPr>
      <w:bookmarkStart w:id="20" w:name="_Toc498585264"/>
      <w:r w:rsidRPr="00FD0661">
        <w:rPr>
          <w:lang w:val="sr-Latn-RS" w:eastAsia="sr-Latn-RS"/>
        </w:rPr>
        <w:t>Intenzitet napada</w:t>
      </w:r>
      <w:r w:rsidR="0024548C">
        <w:rPr>
          <w:lang w:val="sr-Latn-RS" w:eastAsia="sr-Latn-RS"/>
        </w:rPr>
        <w:t xml:space="preserve"> - 31614</w:t>
      </w:r>
      <w:bookmarkEnd w:id="20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lastRenderedPageBreak/>
        <w:t>0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bez napada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pojedinačna stabla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slab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3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srednji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4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jak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5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vrlo jak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  <w:r w:rsidRPr="004944D5">
        <w:rPr>
          <w:lang w:val="hr-HR"/>
        </w:rPr>
        <w:tab/>
      </w:r>
    </w:p>
    <w:p w:rsidR="00FD0661" w:rsidRPr="00FD0661" w:rsidRDefault="00FD0661" w:rsidP="00FD0661">
      <w:pPr>
        <w:pStyle w:val="Heading3"/>
        <w:rPr>
          <w:lang w:val="sr-Latn-RS" w:eastAsia="sr-Latn-RS"/>
        </w:rPr>
      </w:pPr>
      <w:bookmarkStart w:id="21" w:name="_Toc498585265"/>
      <w:r w:rsidRPr="00FD0661">
        <w:rPr>
          <w:lang w:val="sr-Latn-RS" w:eastAsia="sr-Latn-RS"/>
        </w:rPr>
        <w:t>Stepen oštećenja od insekata</w:t>
      </w:r>
      <w:r w:rsidR="0024548C">
        <w:rPr>
          <w:lang w:val="sr-Latn-RS" w:eastAsia="sr-Latn-RS"/>
        </w:rPr>
        <w:t xml:space="preserve"> - 31615</w:t>
      </w:r>
      <w:bookmarkEnd w:id="21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nema oštećenja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oštećenje primetno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3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prosvetljenje krošnje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4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obrštene pojedine grane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5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delimičan golobrst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6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totalni golobrst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  <w:r w:rsidRPr="004944D5">
        <w:rPr>
          <w:lang w:val="hr-HR"/>
        </w:rPr>
        <w:tab/>
      </w:r>
    </w:p>
    <w:p w:rsidR="00FD0661" w:rsidRPr="00FD0661" w:rsidRDefault="00FD0661" w:rsidP="00FD0661">
      <w:pPr>
        <w:pStyle w:val="Heading3"/>
        <w:rPr>
          <w:lang w:val="sr-Latn-RS" w:eastAsia="sr-Latn-RS"/>
        </w:rPr>
      </w:pPr>
      <w:bookmarkStart w:id="22" w:name="_Toc498585266"/>
      <w:r w:rsidRPr="00FD0661">
        <w:rPr>
          <w:lang w:val="sr-Latn-RS" w:eastAsia="sr-Latn-RS"/>
        </w:rPr>
        <w:t>Preporučene mere</w:t>
      </w:r>
      <w:r w:rsidR="0024548C">
        <w:rPr>
          <w:lang w:val="sr-Latn-RS" w:eastAsia="sr-Latn-RS"/>
        </w:rPr>
        <w:t xml:space="preserve"> - 31621</w:t>
      </w:r>
      <w:bookmarkEnd w:id="22"/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suzbijanje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monitoring</w:t>
      </w:r>
    </w:p>
    <w:p w:rsid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  <w:r w:rsidRPr="004944D5">
        <w:rPr>
          <w:lang w:val="hr-HR"/>
        </w:rPr>
        <w:tab/>
      </w:r>
    </w:p>
    <w:p w:rsidR="00FD0661" w:rsidRPr="00FD0661" w:rsidRDefault="00FD0661" w:rsidP="00FD0661">
      <w:pPr>
        <w:pStyle w:val="Heading3"/>
        <w:rPr>
          <w:lang w:val="sr-Latn-RS" w:eastAsia="sr-Latn-RS"/>
        </w:rPr>
      </w:pPr>
      <w:bookmarkStart w:id="23" w:name="_Toc498585267"/>
      <w:r w:rsidRPr="00FD0661">
        <w:rPr>
          <w:lang w:val="sr-Latn-RS" w:eastAsia="sr-Latn-RS"/>
        </w:rPr>
        <w:t>Način tretiranja</w:t>
      </w:r>
      <w:r w:rsidR="0024548C">
        <w:rPr>
          <w:lang w:val="sr-Latn-RS" w:eastAsia="sr-Latn-RS"/>
        </w:rPr>
        <w:t xml:space="preserve"> - 31622</w:t>
      </w:r>
      <w:bookmarkEnd w:id="23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0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bez tretmana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mehaničko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hemijsko sa zemlje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3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aviotretiranje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4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klopke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5</w:t>
      </w:r>
      <w:r w:rsidRPr="004944D5">
        <w:rPr>
          <w:lang w:val="hr-HR"/>
        </w:rPr>
        <w:tab/>
      </w:r>
      <w:r w:rsidR="00FD0661">
        <w:rPr>
          <w:lang w:val="hr-HR"/>
        </w:rPr>
        <w:tab/>
      </w:r>
      <w:r w:rsidRPr="004944D5">
        <w:rPr>
          <w:lang w:val="hr-HR"/>
        </w:rPr>
        <w:t>lovna stabla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ab/>
      </w:r>
    </w:p>
    <w:p w:rsidR="00FD0661" w:rsidRPr="00FD0661" w:rsidRDefault="00FD0661" w:rsidP="00FD0661">
      <w:pPr>
        <w:pStyle w:val="Heading3"/>
        <w:rPr>
          <w:lang w:val="sr-Latn-RS" w:eastAsia="sr-Latn-RS"/>
        </w:rPr>
      </w:pPr>
      <w:bookmarkStart w:id="24" w:name="_Toc498585268"/>
      <w:r w:rsidRPr="00FD0661">
        <w:rPr>
          <w:lang w:val="sr-Latn-RS" w:eastAsia="sr-Latn-RS"/>
        </w:rPr>
        <w:t>Prognoza</w:t>
      </w:r>
      <w:r w:rsidR="0024548C">
        <w:rPr>
          <w:lang w:val="sr-Latn-RS" w:eastAsia="sr-Latn-RS"/>
        </w:rPr>
        <w:t xml:space="preserve"> - 31623</w:t>
      </w:r>
      <w:bookmarkEnd w:id="24"/>
    </w:p>
    <w:p w:rsidR="004944D5" w:rsidRDefault="004944D5" w:rsidP="004944D5">
      <w:pPr>
        <w:rPr>
          <w:b/>
          <w:lang w:val="hr-HR"/>
        </w:rPr>
      </w:pPr>
      <w:r w:rsidRPr="00927B58">
        <w:rPr>
          <w:b/>
          <w:lang w:val="hr-HR"/>
        </w:rPr>
        <w:t>Šifra</w:t>
      </w:r>
      <w:r w:rsidRPr="00927B58">
        <w:rPr>
          <w:b/>
          <w:lang w:val="hr-HR"/>
        </w:rPr>
        <w:tab/>
        <w:t>tekst šifre</w:t>
      </w:r>
    </w:p>
    <w:p w:rsidR="00FD0661" w:rsidRPr="004944D5" w:rsidRDefault="00FD0661" w:rsidP="00FD0661">
      <w:pPr>
        <w:rPr>
          <w:lang w:val="hr-HR"/>
        </w:rPr>
      </w:pPr>
      <w:r w:rsidRPr="004944D5">
        <w:rPr>
          <w:lang w:val="hr-HR"/>
        </w:rPr>
        <w:t>1</w:t>
      </w:r>
      <w:r>
        <w:rPr>
          <w:lang w:val="hr-HR"/>
        </w:rPr>
        <w:tab/>
      </w:r>
      <w:r w:rsidRPr="004944D5">
        <w:rPr>
          <w:lang w:val="hr-HR"/>
        </w:rPr>
        <w:tab/>
        <w:t>Stagnacija</w:t>
      </w:r>
    </w:p>
    <w:p w:rsidR="00FD0661" w:rsidRPr="004944D5" w:rsidRDefault="00FD0661" w:rsidP="00FD0661">
      <w:pPr>
        <w:rPr>
          <w:lang w:val="hr-HR"/>
        </w:rPr>
      </w:pPr>
      <w:r w:rsidRPr="004944D5">
        <w:rPr>
          <w:lang w:val="hr-HR"/>
        </w:rPr>
        <w:t>2</w:t>
      </w:r>
      <w:r w:rsidRPr="004944D5">
        <w:rPr>
          <w:lang w:val="hr-HR"/>
        </w:rPr>
        <w:tab/>
      </w:r>
      <w:r>
        <w:rPr>
          <w:lang w:val="hr-HR"/>
        </w:rPr>
        <w:tab/>
      </w:r>
      <w:r w:rsidRPr="004944D5">
        <w:rPr>
          <w:lang w:val="hr-HR"/>
        </w:rPr>
        <w:t>Opadanje</w:t>
      </w:r>
    </w:p>
    <w:p w:rsidR="00FD0661" w:rsidRDefault="00FD0661" w:rsidP="00FD0661">
      <w:pPr>
        <w:rPr>
          <w:lang w:val="hr-HR"/>
        </w:rPr>
      </w:pPr>
      <w:r w:rsidRPr="004944D5">
        <w:rPr>
          <w:lang w:val="hr-HR"/>
        </w:rPr>
        <w:t>3</w:t>
      </w:r>
      <w:r>
        <w:rPr>
          <w:lang w:val="hr-HR"/>
        </w:rPr>
        <w:tab/>
      </w:r>
      <w:r w:rsidRPr="004944D5">
        <w:rPr>
          <w:lang w:val="hr-HR"/>
        </w:rPr>
        <w:tab/>
        <w:t>Povećanje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11</w:t>
      </w:r>
      <w:r w:rsidRPr="004944D5">
        <w:rPr>
          <w:lang w:val="hr-HR"/>
        </w:rPr>
        <w:tab/>
        <w:t>Gradacija</w:t>
      </w:r>
    </w:p>
    <w:p w:rsidR="004944D5" w:rsidRPr="004944D5" w:rsidRDefault="004944D5" w:rsidP="004944D5">
      <w:pPr>
        <w:rPr>
          <w:lang w:val="hr-HR"/>
        </w:rPr>
      </w:pPr>
      <w:r w:rsidRPr="004944D5">
        <w:rPr>
          <w:lang w:val="hr-HR"/>
        </w:rPr>
        <w:t>10</w:t>
      </w:r>
      <w:r w:rsidRPr="004944D5">
        <w:rPr>
          <w:lang w:val="hr-HR"/>
        </w:rPr>
        <w:tab/>
        <w:t>Očekuje se golobrst</w:t>
      </w:r>
    </w:p>
    <w:p w:rsidR="00E754C5" w:rsidRDefault="00E754C5">
      <w:pPr>
        <w:widowControl/>
        <w:spacing w:before="0"/>
        <w:ind w:firstLine="0"/>
        <w:jc w:val="left"/>
        <w:rPr>
          <w:b/>
          <w:caps/>
          <w:sz w:val="28"/>
          <w:u w:val="single"/>
        </w:rPr>
      </w:pPr>
    </w:p>
    <w:p w:rsidR="00D3140B" w:rsidRDefault="00D3140B" w:rsidP="00D3140B">
      <w:pPr>
        <w:pStyle w:val="Heading2"/>
      </w:pPr>
      <w:bookmarkStart w:id="25" w:name="_Toc498585269"/>
      <w:r>
        <w:t>Baze podataka</w:t>
      </w:r>
      <w:bookmarkEnd w:id="25"/>
    </w:p>
    <w:p w:rsidR="00E754C5" w:rsidRDefault="00E754C5" w:rsidP="00D3140B">
      <w:r>
        <w:t xml:space="preserve">Baza podataka može biti u MS Access </w:t>
      </w:r>
      <w:proofErr w:type="gramStart"/>
      <w:r>
        <w:t>ili</w:t>
      </w:r>
      <w:proofErr w:type="gramEnd"/>
      <w:r>
        <w:t xml:space="preserve"> MS SQL server formatu. MS Access baza podataka je namenjena za manje korisnike koji nemaju uspostavljen informacioni sistem. Ova baza podataka je u osnovu jednokorisnička (desktop). Ona se može koristiti i kod većih korisnika u terenskim uslovima (npr. za laptop računare).</w:t>
      </w:r>
    </w:p>
    <w:p w:rsidR="00E754C5" w:rsidRDefault="00E754C5" w:rsidP="00D3140B">
      <w:r>
        <w:t xml:space="preserve">MS SQL server baza podataka je formirana za potrebe većih korisnika (JP, Uprava za šume i dr.). U ovom slučaju se za potrebe programa koristi postojeća baza osnova, koja se automatski proširuje </w:t>
      </w:r>
      <w:proofErr w:type="gramStart"/>
      <w:r w:rsidR="00CE2F42">
        <w:t>sa</w:t>
      </w:r>
      <w:proofErr w:type="gramEnd"/>
      <w:r>
        <w:t xml:space="preserve"> tabel</w:t>
      </w:r>
      <w:r w:rsidR="00CE2F42">
        <w:t>ama</w:t>
      </w:r>
      <w:r>
        <w:t xml:space="preserve"> i upit</w:t>
      </w:r>
      <w:r w:rsidR="00CE2F42">
        <w:t>ima</w:t>
      </w:r>
      <w:r>
        <w:t xml:space="preserve"> koji su namenjeni programu. </w:t>
      </w:r>
      <w:r w:rsidR="00CE2F42">
        <w:t>N</w:t>
      </w:r>
      <w:r>
        <w:t>a taj način</w:t>
      </w:r>
      <w:r w:rsidR="00CE2F42">
        <w:t>,</w:t>
      </w:r>
      <w:r>
        <w:t xml:space="preserve"> monitoring zaštite šuma </w:t>
      </w:r>
      <w:r w:rsidR="00CE2F42">
        <w:t xml:space="preserve">se </w:t>
      </w:r>
      <w:r>
        <w:t xml:space="preserve">direktno integriše </w:t>
      </w:r>
      <w:proofErr w:type="gramStart"/>
      <w:r>
        <w:t>sa</w:t>
      </w:r>
      <w:proofErr w:type="gramEnd"/>
      <w:r>
        <w:t xml:space="preserve"> podacima iz osnova. U slučaju da je baza osnova uspostavljena ka</w:t>
      </w:r>
      <w:r w:rsidR="00CE2F42">
        <w:t>o</w:t>
      </w:r>
      <w:r>
        <w:t xml:space="preserve"> GeoBaza, korisnik ima </w:t>
      </w:r>
      <w:proofErr w:type="gramStart"/>
      <w:r>
        <w:t>na</w:t>
      </w:r>
      <w:proofErr w:type="gramEnd"/>
      <w:r>
        <w:t xml:space="preserve"> raspolaganju kartografsk</w:t>
      </w:r>
      <w:r w:rsidR="00CE2F42">
        <w:t>i</w:t>
      </w:r>
      <w:r>
        <w:t xml:space="preserve"> prikaz podataka.</w:t>
      </w:r>
    </w:p>
    <w:p w:rsidR="00E754C5" w:rsidRDefault="00E754C5" w:rsidP="00D3140B">
      <w:r>
        <w:t xml:space="preserve">Tokom nadogradnje baze osnova </w:t>
      </w:r>
      <w:r w:rsidR="000A54D0">
        <w:t xml:space="preserve">(u koliko je u </w:t>
      </w:r>
      <w:r>
        <w:t>SQL server formatu</w:t>
      </w:r>
      <w:r w:rsidR="000A54D0">
        <w:t>)</w:t>
      </w:r>
      <w:r>
        <w:t xml:space="preserve">, program dodaje tabele i upite koji u nazivu imaju prefix “Z_”. Na taj način se podaci iz ovog programa (OsnovaFPM) mogu </w:t>
      </w:r>
      <w:r w:rsidR="000A54D0">
        <w:t>razlikovati</w:t>
      </w:r>
      <w:r>
        <w:t xml:space="preserve"> </w:t>
      </w:r>
      <w:proofErr w:type="gramStart"/>
      <w:r>
        <w:t>od</w:t>
      </w:r>
      <w:proofErr w:type="gramEnd"/>
      <w:r>
        <w:t xml:space="preserve"> podataka programa OsnovaNET. </w:t>
      </w:r>
    </w:p>
    <w:p w:rsidR="000A54D0" w:rsidRDefault="000A54D0" w:rsidP="00D3140B"/>
    <w:p w:rsidR="00E754C5" w:rsidRDefault="00E754C5" w:rsidP="00D3140B">
      <w:r>
        <w:rPr>
          <w:noProof/>
        </w:rPr>
        <w:drawing>
          <wp:inline distT="0" distB="0" distL="0" distR="0">
            <wp:extent cx="2981325" cy="35147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C5" w:rsidRDefault="00E754C5" w:rsidP="00D3140B"/>
    <w:p w:rsidR="00E754C5" w:rsidRDefault="00E754C5" w:rsidP="00D3140B">
      <w:r>
        <w:t>Tabele i upiti u MsAccess i MsSQLserver bazi podataka imaju istu strukturu i sadržaj.</w:t>
      </w:r>
    </w:p>
    <w:p w:rsidR="00E754C5" w:rsidRDefault="000F7881" w:rsidP="00D3140B">
      <w:r>
        <w:t xml:space="preserve">Program poseduje opcije kojima se podaci mogu lako učitavati iz jednog u drugi tip podataka, formirati centralnu bazu </w:t>
      </w:r>
      <w:r w:rsidR="000A54D0">
        <w:t xml:space="preserve">sastavljenu iz </w:t>
      </w:r>
      <w:r>
        <w:t>više baza (</w:t>
      </w:r>
      <w:proofErr w:type="gramStart"/>
      <w:r>
        <w:t>npr</w:t>
      </w:r>
      <w:proofErr w:type="gramEnd"/>
      <w:r>
        <w:t xml:space="preserve"> centralna baza podatak</w:t>
      </w:r>
      <w:r w:rsidR="000A54D0">
        <w:t>a u SQL serveru formirana od više</w:t>
      </w:r>
      <w:r>
        <w:t xml:space="preserve"> </w:t>
      </w:r>
      <w:r w:rsidR="000A54D0">
        <w:t xml:space="preserve">MS </w:t>
      </w:r>
      <w:r>
        <w:t>Access baza).</w:t>
      </w:r>
    </w:p>
    <w:p w:rsidR="000F7881" w:rsidRDefault="000F7881" w:rsidP="00D3140B">
      <w:r>
        <w:t xml:space="preserve">U cilju razmene podataka, putem interneta, emaila </w:t>
      </w:r>
      <w:proofErr w:type="gramStart"/>
      <w:r>
        <w:t>ili</w:t>
      </w:r>
      <w:proofErr w:type="gramEnd"/>
      <w:r>
        <w:t xml:space="preserve"> na drugi način, omogućeno je da se baze eksportuju u XML format koji, nakon komprimovanja daje fajlove male veličine. Takodje, moguće je učitati baze podataka u XML formatu.</w:t>
      </w:r>
    </w:p>
    <w:p w:rsidR="000F7881" w:rsidRDefault="000F7881" w:rsidP="00D3140B"/>
    <w:p w:rsidR="000F7881" w:rsidRDefault="000F7881" w:rsidP="00D3140B"/>
    <w:p w:rsidR="000F7881" w:rsidRDefault="000F7881">
      <w:pPr>
        <w:widowControl/>
        <w:spacing w:before="0"/>
        <w:ind w:firstLine="0"/>
        <w:jc w:val="left"/>
        <w:rPr>
          <w:b/>
          <w:caps/>
          <w:sz w:val="28"/>
          <w:u w:val="single"/>
        </w:rPr>
      </w:pPr>
    </w:p>
    <w:p w:rsidR="00D3140B" w:rsidRDefault="00D3140B" w:rsidP="00D3140B">
      <w:pPr>
        <w:pStyle w:val="Heading2"/>
      </w:pPr>
      <w:bookmarkStart w:id="26" w:name="_Toc498585270"/>
      <w:r>
        <w:lastRenderedPageBreak/>
        <w:t>Instalacija programa</w:t>
      </w:r>
      <w:bookmarkEnd w:id="26"/>
    </w:p>
    <w:p w:rsidR="00D3140B" w:rsidRDefault="00D3140B" w:rsidP="00D3140B"/>
    <w:p w:rsidR="00D3140B" w:rsidRDefault="000F7881" w:rsidP="00D3140B">
      <w:r>
        <w:rPr>
          <w:noProof/>
        </w:rPr>
        <w:drawing>
          <wp:anchor distT="0" distB="0" distL="114300" distR="114300" simplePos="0" relativeHeight="251656192" behindDoc="0" locked="0" layoutInCell="1" allowOverlap="1" wp14:anchorId="7B30F87D">
            <wp:simplePos x="0" y="0"/>
            <wp:positionH relativeFrom="column">
              <wp:posOffset>161925</wp:posOffset>
            </wp:positionH>
            <wp:positionV relativeFrom="paragraph">
              <wp:posOffset>200025</wp:posOffset>
            </wp:positionV>
            <wp:extent cx="2080895" cy="2609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40B">
        <w:t xml:space="preserve">Za potrebe instaliranja programa, formiran je instalacioni fajl </w:t>
      </w:r>
      <w:r w:rsidR="00D3140B" w:rsidRPr="00D3140B">
        <w:rPr>
          <w:b/>
        </w:rPr>
        <w:t>SetupFPM.msi (instalacija programa)</w:t>
      </w:r>
      <w:r w:rsidR="00D3140B" w:rsidRPr="00D3140B">
        <w:t>. Instalacioni fajl sadrži sve datoteke koje su neophodne za rad, uključujući šifrarnik.</w:t>
      </w:r>
      <w:r w:rsidR="00D3140B">
        <w:t xml:space="preserve"> U koliko su </w:t>
      </w:r>
      <w:r w:rsidR="00881EDA">
        <w:t xml:space="preserve">korisniku </w:t>
      </w:r>
      <w:r w:rsidR="00D3140B">
        <w:t xml:space="preserve">potrebne </w:t>
      </w:r>
      <w:r w:rsidR="00881EDA">
        <w:t xml:space="preserve">i dodatne, </w:t>
      </w:r>
      <w:r w:rsidR="00D3140B">
        <w:t xml:space="preserve">GIS funkcionalnosti, dostavljena je i instalacija </w:t>
      </w:r>
      <w:r w:rsidR="00D3140B" w:rsidRPr="00D3140B">
        <w:rPr>
          <w:b/>
        </w:rPr>
        <w:t>MapWinGIS-only-v4.9.4.2-Win32.exe</w:t>
      </w:r>
      <w:r w:rsidR="00D3140B">
        <w:rPr>
          <w:rStyle w:val="FootnoteReference"/>
          <w:b/>
        </w:rPr>
        <w:footnoteReference w:id="3"/>
      </w:r>
      <w:r w:rsidR="00D3140B">
        <w:t xml:space="preserve">. </w:t>
      </w:r>
    </w:p>
    <w:p w:rsidR="00D3140B" w:rsidRDefault="0056219C" w:rsidP="00D3140B">
      <w:r>
        <w:t>Progam se</w:t>
      </w:r>
      <w:proofErr w:type="gramStart"/>
      <w:r>
        <w:t>,podraz</w:t>
      </w:r>
      <w:r w:rsidR="00D3140B">
        <w:t>umevano</w:t>
      </w:r>
      <w:proofErr w:type="gramEnd"/>
      <w:r w:rsidR="00D3140B">
        <w:t>, instalira u dire</w:t>
      </w:r>
      <w:r w:rsidR="00881EDA">
        <w:t>rektorijum</w:t>
      </w:r>
      <w:r w:rsidR="00D3140B">
        <w:t xml:space="preserve"> c:\Sumarstvo\</w:t>
      </w:r>
      <w:r w:rsidR="00D3140B" w:rsidRPr="00D66781">
        <w:t>OsnovaFPM</w:t>
      </w:r>
      <w:r>
        <w:t>.</w:t>
      </w:r>
    </w:p>
    <w:p w:rsidR="000A11EA" w:rsidRDefault="00881EDA" w:rsidP="00D3140B">
      <w:r>
        <w:t>Za potrebe distribicije instalacionih fajlova korisnici</w:t>
      </w:r>
      <w:r w:rsidR="000A11EA">
        <w:t>m</w:t>
      </w:r>
      <w:r>
        <w:t xml:space="preserve">a, fajlovi su prebačeni </w:t>
      </w:r>
      <w:proofErr w:type="gramStart"/>
      <w:r>
        <w:t>na</w:t>
      </w:r>
      <w:proofErr w:type="gramEnd"/>
      <w:r>
        <w:t xml:space="preserve"> </w:t>
      </w:r>
      <w:r w:rsidR="00D3140B">
        <w:t xml:space="preserve">FTP </w:t>
      </w:r>
      <w:r>
        <w:t xml:space="preserve">server na lokaciju </w:t>
      </w:r>
      <w:hyperlink r:id="rId12" w:history="1">
        <w:r w:rsidR="00D3140B">
          <w:rPr>
            <w:rStyle w:val="Hyperlink"/>
          </w:rPr>
          <w:t>ftp://ftp.absoft.rs/ZastitaSuma</w:t>
        </w:r>
      </w:hyperlink>
      <w:r w:rsidR="00D3140B">
        <w:rPr>
          <w:color w:val="1F497D"/>
        </w:rPr>
        <w:t>.</w:t>
      </w:r>
      <w:r w:rsidR="00D3140B" w:rsidRPr="000A11EA">
        <w:t xml:space="preserve"> Parametri za pristup serveru </w:t>
      </w:r>
      <w:r w:rsidRPr="000A11EA">
        <w:t xml:space="preserve">su </w:t>
      </w:r>
      <w:r w:rsidR="00D3140B" w:rsidRPr="000A11EA">
        <w:t>korisnicima poslati putem emaila</w:t>
      </w:r>
      <w:r w:rsidRPr="000A11EA">
        <w:t xml:space="preserve"> i/ili dati tokom obuke. Instalacija programa </w:t>
      </w:r>
      <w:proofErr w:type="gramStart"/>
      <w:r w:rsidR="000A11EA">
        <w:t>nema</w:t>
      </w:r>
      <w:proofErr w:type="gramEnd"/>
      <w:r w:rsidR="000A11EA">
        <w:t xml:space="preserve"> ograničenja</w:t>
      </w:r>
      <w:r w:rsidRPr="000A11EA">
        <w:t xml:space="preserve">, i sa stanovišta autora može </w:t>
      </w:r>
      <w:r w:rsidR="000A11EA">
        <w:t xml:space="preserve">se </w:t>
      </w:r>
      <w:r w:rsidRPr="000A11EA">
        <w:t xml:space="preserve">izvršiti </w:t>
      </w:r>
      <w:r w:rsidR="000A11EA">
        <w:t>na neograničenom broju računara</w:t>
      </w:r>
      <w:r w:rsidRPr="000A11EA">
        <w:t xml:space="preserve">. Obaveza korisnika je da tokom instalacije unese informacije </w:t>
      </w:r>
    </w:p>
    <w:p w:rsidR="00D3140B" w:rsidRDefault="00881EDA" w:rsidP="00D3140B">
      <w:proofErr w:type="gramStart"/>
      <w:r w:rsidRPr="000A11EA">
        <w:t>o</w:t>
      </w:r>
      <w:proofErr w:type="gramEnd"/>
      <w:r w:rsidRPr="000A11EA">
        <w:t xml:space="preserve"> korisniku.</w:t>
      </w:r>
    </w:p>
    <w:p w:rsidR="00D3140B" w:rsidRPr="00D3140B" w:rsidRDefault="00D3140B" w:rsidP="00D3140B"/>
    <w:p w:rsidR="00585D09" w:rsidRDefault="00585D09" w:rsidP="00585D09">
      <w:pPr>
        <w:pStyle w:val="Heading2"/>
      </w:pPr>
      <w:bookmarkStart w:id="27" w:name="_Toc498585271"/>
      <w:r>
        <w:t>Izrada programa</w:t>
      </w:r>
      <w:bookmarkEnd w:id="27"/>
    </w:p>
    <w:p w:rsidR="00585D09" w:rsidRDefault="000E12A7" w:rsidP="00927B58">
      <w:pPr>
        <w:rPr>
          <w:lang w:val="hr-HR"/>
        </w:rPr>
      </w:pPr>
      <w:r>
        <w:rPr>
          <w:lang w:val="hr-HR"/>
        </w:rPr>
        <w:t xml:space="preserve">Program je izradjen kao desktop aplikacija, programskim paketom </w:t>
      </w:r>
      <w:r w:rsidR="00B6301D">
        <w:rPr>
          <w:lang w:val="hr-HR"/>
        </w:rPr>
        <w:t>„</w:t>
      </w:r>
      <w:r>
        <w:rPr>
          <w:lang w:val="hr-HR"/>
        </w:rPr>
        <w:t>Microsoft Visual Studio 2015</w:t>
      </w:r>
      <w:r w:rsidR="00B6301D">
        <w:rPr>
          <w:lang w:val="hr-HR"/>
        </w:rPr>
        <w:t>“</w:t>
      </w:r>
      <w:r>
        <w:rPr>
          <w:lang w:val="hr-HR"/>
        </w:rPr>
        <w:t xml:space="preserve">. Za pristup bazama korišćena je </w:t>
      </w:r>
      <w:r w:rsidRPr="000E12A7">
        <w:rPr>
          <w:lang w:val="hr-HR"/>
        </w:rPr>
        <w:t>OleDbConnection Class</w:t>
      </w:r>
      <w:r>
        <w:rPr>
          <w:lang w:val="hr-HR"/>
        </w:rPr>
        <w:t xml:space="preserve">a iz </w:t>
      </w:r>
      <w:r w:rsidRPr="000E12A7">
        <w:rPr>
          <w:lang w:val="hr-HR"/>
        </w:rPr>
        <w:t>Microsoft .NET Framework</w:t>
      </w:r>
      <w:r>
        <w:rPr>
          <w:lang w:val="hr-HR"/>
        </w:rPr>
        <w:t xml:space="preserve"> biblioteke.</w:t>
      </w:r>
    </w:p>
    <w:p w:rsidR="006C0106" w:rsidRDefault="00FC7B5A" w:rsidP="006C0106">
      <w:pPr>
        <w:rPr>
          <w:lang w:val="hr-HR"/>
        </w:rPr>
      </w:pPr>
      <w:r>
        <w:rPr>
          <w:lang w:val="hr-HR"/>
        </w:rPr>
        <w:t xml:space="preserve">U skladu sa osnovnim Ugovorom, autor programa zadržava sva autorska prava na izvorni kod programa. Naručiocu (Institut za šumarstvo) dostavljeni su instalacioni fajlovi koji sadrže izvršne verzije programa kao i prateće datoteke koje </w:t>
      </w:r>
      <w:r w:rsidR="00B6301D">
        <w:rPr>
          <w:lang w:val="hr-HR"/>
        </w:rPr>
        <w:t>su</w:t>
      </w:r>
      <w:r>
        <w:rPr>
          <w:lang w:val="hr-HR"/>
        </w:rPr>
        <w:t xml:space="preserve"> sastavni deo instalacionog paketa.</w:t>
      </w:r>
    </w:p>
    <w:p w:rsidR="006C0106" w:rsidRDefault="006C0106" w:rsidP="006C0106">
      <w:pPr>
        <w:rPr>
          <w:lang w:val="hr-HR"/>
        </w:rPr>
      </w:pPr>
    </w:p>
    <w:p w:rsidR="006C0106" w:rsidRPr="006C0106" w:rsidRDefault="006C0106" w:rsidP="006C0106">
      <w:pPr>
        <w:pStyle w:val="Heading2"/>
      </w:pPr>
      <w:bookmarkStart w:id="28" w:name="_Toc498585272"/>
      <w:r>
        <w:t>O</w:t>
      </w:r>
      <w:r w:rsidRPr="006C0106">
        <w:t>pcije za unos podataka</w:t>
      </w:r>
      <w:bookmarkEnd w:id="28"/>
    </w:p>
    <w:p w:rsidR="006C0106" w:rsidRDefault="006C0106" w:rsidP="006C0106">
      <w:pPr>
        <w:rPr>
          <w:lang w:val="hr-HR"/>
        </w:rPr>
      </w:pPr>
      <w:r>
        <w:rPr>
          <w:lang w:val="hr-HR"/>
        </w:rPr>
        <w:t>Unos podataka je podeljen po grupama, u zavisnosti od vrste/pojave ili metodologije prikupljanja podataka.</w:t>
      </w:r>
    </w:p>
    <w:p w:rsidR="006C0106" w:rsidRDefault="006C0106" w:rsidP="006C0106">
      <w:pPr>
        <w:rPr>
          <w:lang w:val="hr-HR"/>
        </w:rPr>
      </w:pPr>
      <w:r>
        <w:rPr>
          <w:noProof/>
        </w:rPr>
        <w:drawing>
          <wp:inline distT="0" distB="0" distL="0" distR="0" wp14:anchorId="2BD8A425" wp14:editId="311DFAA1">
            <wp:extent cx="3860800" cy="1588770"/>
            <wp:effectExtent l="1905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06" w:rsidRDefault="006C0106" w:rsidP="006C0106">
      <w:pPr>
        <w:rPr>
          <w:lang w:val="hr-HR"/>
        </w:rPr>
      </w:pPr>
      <w:r>
        <w:rPr>
          <w:lang w:val="hr-HR"/>
        </w:rPr>
        <w:t>Postoje sledeće grupe podataka:</w:t>
      </w:r>
    </w:p>
    <w:p w:rsidR="006C0106" w:rsidRDefault="006C0106" w:rsidP="006C0106">
      <w:pPr>
        <w:rPr>
          <w:lang w:val="hr-HR"/>
        </w:rPr>
      </w:pPr>
      <w:r>
        <w:rPr>
          <w:lang w:val="hr-HR"/>
        </w:rPr>
        <w:t>1.Prisustvo insekata</w:t>
      </w:r>
    </w:p>
    <w:p w:rsidR="006C0106" w:rsidRDefault="006C0106" w:rsidP="006C0106">
      <w:pPr>
        <w:ind w:left="720" w:firstLine="720"/>
        <w:rPr>
          <w:lang w:val="hr-HR"/>
        </w:rPr>
      </w:pPr>
      <w:r>
        <w:rPr>
          <w:lang w:val="hr-HR"/>
        </w:rPr>
        <w:t>a. Brojnost potkornjaka</w:t>
      </w:r>
    </w:p>
    <w:p w:rsidR="006C0106" w:rsidRDefault="006C0106" w:rsidP="006C0106">
      <w:pPr>
        <w:ind w:left="720" w:firstLine="720"/>
        <w:rPr>
          <w:lang w:val="hr-HR"/>
        </w:rPr>
      </w:pPr>
      <w:r>
        <w:rPr>
          <w:lang w:val="hr-HR"/>
        </w:rPr>
        <w:lastRenderedPageBreak/>
        <w:t>b. Prisustvo defolijatora</w:t>
      </w:r>
    </w:p>
    <w:p w:rsidR="006C0106" w:rsidRDefault="006C0106" w:rsidP="006C0106">
      <w:pPr>
        <w:ind w:left="720" w:firstLine="720"/>
        <w:rPr>
          <w:lang w:val="hr-HR"/>
        </w:rPr>
      </w:pPr>
      <w:r>
        <w:rPr>
          <w:lang w:val="hr-HR"/>
        </w:rPr>
        <w:t>c. Prisustvo gubara</w:t>
      </w:r>
    </w:p>
    <w:p w:rsidR="006C0106" w:rsidRDefault="006C0106" w:rsidP="006C0106">
      <w:pPr>
        <w:ind w:left="720" w:firstLine="720"/>
        <w:rPr>
          <w:lang w:val="hr-HR"/>
        </w:rPr>
      </w:pPr>
      <w:r>
        <w:rPr>
          <w:lang w:val="hr-HR"/>
        </w:rPr>
        <w:t>d. Prisustvo ostalih insekata</w:t>
      </w:r>
    </w:p>
    <w:p w:rsidR="006C0106" w:rsidRDefault="006C0106" w:rsidP="006C0106">
      <w:pPr>
        <w:rPr>
          <w:lang w:val="hr-HR"/>
        </w:rPr>
      </w:pPr>
      <w:r>
        <w:rPr>
          <w:lang w:val="hr-HR"/>
        </w:rPr>
        <w:t>2. Fitopatološke pojave</w:t>
      </w:r>
    </w:p>
    <w:p w:rsidR="006C0106" w:rsidRDefault="006C0106" w:rsidP="006C0106">
      <w:pPr>
        <w:rPr>
          <w:lang w:val="hr-HR"/>
        </w:rPr>
      </w:pPr>
      <w:r>
        <w:rPr>
          <w:lang w:val="hr-HR"/>
        </w:rPr>
        <w:t>3. Šumski požari</w:t>
      </w:r>
    </w:p>
    <w:p w:rsidR="006C0106" w:rsidRDefault="006C0106" w:rsidP="006C0106">
      <w:pPr>
        <w:rPr>
          <w:lang w:val="hr-HR"/>
        </w:rPr>
      </w:pPr>
      <w:r>
        <w:rPr>
          <w:lang w:val="hr-HR"/>
        </w:rPr>
        <w:t>4. Štete od abiotičkih činioca</w:t>
      </w:r>
    </w:p>
    <w:p w:rsidR="006C0106" w:rsidRDefault="006C0106" w:rsidP="006C0106">
      <w:pPr>
        <w:rPr>
          <w:lang w:val="hr-HR"/>
        </w:rPr>
      </w:pPr>
      <w:r>
        <w:rPr>
          <w:lang w:val="hr-HR"/>
        </w:rPr>
        <w:t>5. Laboratorijski podaci</w:t>
      </w:r>
    </w:p>
    <w:p w:rsidR="006C0106" w:rsidRDefault="006C0106" w:rsidP="006C010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a. Analiza zaimskih grančica (hrastovi defolijatori)</w:t>
      </w:r>
    </w:p>
    <w:p w:rsidR="006C0106" w:rsidRDefault="006C0106" w:rsidP="006C0106">
      <w:pPr>
        <w:rPr>
          <w:lang w:val="hr-HR"/>
        </w:rPr>
      </w:pPr>
    </w:p>
    <w:p w:rsidR="006C0106" w:rsidRDefault="006C0106" w:rsidP="006C0106">
      <w:pPr>
        <w:rPr>
          <w:lang w:val="hr-HR"/>
        </w:rPr>
      </w:pPr>
      <w:r>
        <w:rPr>
          <w:lang w:val="hr-HR"/>
        </w:rPr>
        <w:t xml:space="preserve">Sa svaku grupu podataka izrađena </w:t>
      </w:r>
      <w:r w:rsidR="000A11EA">
        <w:rPr>
          <w:lang w:val="hr-HR"/>
        </w:rPr>
        <w:t xml:space="preserve">je </w:t>
      </w:r>
      <w:r>
        <w:rPr>
          <w:lang w:val="hr-HR"/>
        </w:rPr>
        <w:t xml:space="preserve">forma za unos. Forme imaju identične funkcionalnosti ali se razlikuju u sadržaju tabela. </w:t>
      </w:r>
    </w:p>
    <w:p w:rsidR="006C0106" w:rsidRDefault="006C0106" w:rsidP="00927B58">
      <w:pPr>
        <w:rPr>
          <w:lang w:val="hr-HR"/>
        </w:rPr>
      </w:pPr>
    </w:p>
    <w:p w:rsidR="00300495" w:rsidRPr="00927B58" w:rsidRDefault="00300495" w:rsidP="00927B58">
      <w:pPr>
        <w:rPr>
          <w:lang w:val="hr-HR"/>
        </w:rPr>
      </w:pPr>
    </w:p>
    <w:p w:rsidR="00585D09" w:rsidRDefault="00585D09" w:rsidP="00585D09">
      <w:pPr>
        <w:pStyle w:val="Heading2"/>
      </w:pPr>
      <w:bookmarkStart w:id="29" w:name="_Toc498585273"/>
      <w:r>
        <w:t>Ažuriranje verzije programa</w:t>
      </w:r>
      <w:bookmarkEnd w:id="29"/>
    </w:p>
    <w:p w:rsidR="00585D09" w:rsidRDefault="001D4B02" w:rsidP="00585D09">
      <w:r>
        <w:t xml:space="preserve">Za potrebe ažuriranja verzije programa (učitavanje novih verzija) ugrađena je </w:t>
      </w:r>
      <w:proofErr w:type="gramStart"/>
      <w:r>
        <w:t xml:space="preserve">opcija </w:t>
      </w:r>
      <w:r w:rsidR="00585D09">
        <w:t xml:space="preserve"> koja</w:t>
      </w:r>
      <w:proofErr w:type="gramEnd"/>
      <w:r w:rsidR="00585D09">
        <w:t xml:space="preserve"> putem internet konekcije pristupa FTP serveru na kome </w:t>
      </w:r>
      <w:r>
        <w:t>se nalazi nova verzija</w:t>
      </w:r>
      <w:r w:rsidR="00585D09">
        <w:t>.</w:t>
      </w:r>
      <w:r>
        <w:t xml:space="preserve"> Program proverava da li korisnih poseduje važeću </w:t>
      </w:r>
      <w:proofErr w:type="gramStart"/>
      <w:r>
        <w:t>ili</w:t>
      </w:r>
      <w:proofErr w:type="gramEnd"/>
      <w:r>
        <w:t xml:space="preserve"> zastarelu verziju programa i preporučuje da li je potrebno da se isti ažurira. </w:t>
      </w:r>
      <w:r w:rsidR="00B6301D">
        <w:t>Program</w:t>
      </w:r>
      <w:r>
        <w:t xml:space="preserve"> se ažurira jednostavno, klikom </w:t>
      </w:r>
      <w:proofErr w:type="gramStart"/>
      <w:r>
        <w:t>na</w:t>
      </w:r>
      <w:proofErr w:type="gramEnd"/>
      <w:r>
        <w:t xml:space="preserve"> opciju za ažuriranje. Nove verzije programa, i šifrarnika, </w:t>
      </w:r>
      <w:r w:rsidR="00B6301D">
        <w:t xml:space="preserve">čuvaju se </w:t>
      </w:r>
      <w:proofErr w:type="gramStart"/>
      <w:r>
        <w:t>na</w:t>
      </w:r>
      <w:proofErr w:type="gramEnd"/>
      <w:r>
        <w:t xml:space="preserve"> server</w:t>
      </w:r>
      <w:r w:rsidR="00B6301D">
        <w:t>u</w:t>
      </w:r>
      <w:r>
        <w:t xml:space="preserve"> autora, odakle ih korisnici </w:t>
      </w:r>
      <w:r w:rsidR="00B6301D">
        <w:t xml:space="preserve">automatski </w:t>
      </w:r>
      <w:r w:rsidR="000A11EA">
        <w:t>preuz</w:t>
      </w:r>
      <w:r>
        <w:t>imaju.</w:t>
      </w:r>
    </w:p>
    <w:p w:rsidR="00585D09" w:rsidRDefault="00F17CA0" w:rsidP="00585D0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302260</wp:posOffset>
            </wp:positionV>
            <wp:extent cx="2283883" cy="3162300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83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D09" w:rsidRDefault="00585D09" w:rsidP="00585D09">
      <w:pPr>
        <w:pStyle w:val="Heading2"/>
        <w:rPr>
          <w:lang w:val="sr-Latn-RS"/>
        </w:rPr>
      </w:pPr>
      <w:bookmarkStart w:id="30" w:name="_Toc498585274"/>
      <w:r>
        <w:t>Razmena podataka</w:t>
      </w:r>
      <w:bookmarkEnd w:id="30"/>
    </w:p>
    <w:p w:rsidR="006C0106" w:rsidRPr="00360428" w:rsidRDefault="006C0106" w:rsidP="006C0106">
      <w:r>
        <w:t xml:space="preserve">Razmena podataka </w:t>
      </w:r>
      <w:proofErr w:type="gramStart"/>
      <w:r>
        <w:t>sa</w:t>
      </w:r>
      <w:proofErr w:type="gramEnd"/>
      <w:r>
        <w:t xml:space="preserve"> drugim korisnicima (slanje u centralnu službu) može da se vrši na više načina. Slanjem fajla baze podataka, učitavanjem podataka </w:t>
      </w:r>
      <w:proofErr w:type="gramStart"/>
      <w:r>
        <w:t>sa</w:t>
      </w:r>
      <w:proofErr w:type="gramEnd"/>
      <w:r>
        <w:t xml:space="preserve"> drugog servera (u koliko su serveri povezani), slanjem XML fajla putem internet konekcije. Za detaljniji opis funkcionalnosti videti u uputstvu “E</w:t>
      </w:r>
      <w:r w:rsidRPr="006C0106">
        <w:t>xport/import u xml formatu</w:t>
      </w:r>
      <w:r>
        <w:t>”</w:t>
      </w:r>
    </w:p>
    <w:p w:rsidR="006C0106" w:rsidRDefault="00331F7F" w:rsidP="00331F7F">
      <w:r>
        <w:t xml:space="preserve">Podaci se automatski prenose </w:t>
      </w:r>
      <w:proofErr w:type="gramStart"/>
      <w:r>
        <w:t>na</w:t>
      </w:r>
      <w:proofErr w:type="gramEnd"/>
      <w:r>
        <w:t xml:space="preserve"> server, kao odvojeni XML fajlovi, odakle ih administrator učitava u centralnu (ili privremenu) bazu podataka. O</w:t>
      </w:r>
      <w:r w:rsidR="006C0106">
        <w:t xml:space="preserve">bezbeđeno </w:t>
      </w:r>
      <w:r>
        <w:t xml:space="preserve">je </w:t>
      </w:r>
      <w:r w:rsidR="006C0106">
        <w:t>da samo lica koja su za to određena (administratori centralne baze) mogu da</w:t>
      </w:r>
      <w:r>
        <w:t xml:space="preserve"> </w:t>
      </w:r>
      <w:proofErr w:type="gramStart"/>
      <w:r>
        <w:t xml:space="preserve">preuzimaju </w:t>
      </w:r>
      <w:r w:rsidR="006C0106">
        <w:t xml:space="preserve"> </w:t>
      </w:r>
      <w:r>
        <w:t>i</w:t>
      </w:r>
      <w:proofErr w:type="gramEnd"/>
      <w:r>
        <w:t xml:space="preserve"> </w:t>
      </w:r>
      <w:r w:rsidR="006C0106">
        <w:t>koriste podatke drugih korisnika.</w:t>
      </w:r>
    </w:p>
    <w:p w:rsidR="00F17CA0" w:rsidRDefault="00F17CA0" w:rsidP="00331F7F"/>
    <w:p w:rsidR="00927B58" w:rsidRDefault="00927B58" w:rsidP="00927B58">
      <w:pPr>
        <w:rPr>
          <w:lang w:val="hr-HR"/>
        </w:rPr>
      </w:pPr>
    </w:p>
    <w:p w:rsidR="006C0106" w:rsidRDefault="006C0106" w:rsidP="00927B58">
      <w:pPr>
        <w:rPr>
          <w:lang w:val="hr-HR"/>
        </w:rPr>
      </w:pPr>
    </w:p>
    <w:p w:rsidR="00F17CA0" w:rsidRDefault="00F17CA0" w:rsidP="00927B58">
      <w:pPr>
        <w:rPr>
          <w:lang w:val="hr-HR"/>
        </w:rPr>
      </w:pPr>
    </w:p>
    <w:p w:rsidR="00881EDA" w:rsidRDefault="00881EDA" w:rsidP="00881EDA">
      <w:pPr>
        <w:pStyle w:val="Heading2"/>
      </w:pPr>
      <w:bookmarkStart w:id="31" w:name="_Toc498585275"/>
      <w:r>
        <w:t>Uputstvo za korišćenje</w:t>
      </w:r>
      <w:bookmarkEnd w:id="31"/>
    </w:p>
    <w:p w:rsidR="00C516EA" w:rsidRDefault="00C516EA" w:rsidP="00C516EA">
      <w:r>
        <w:t xml:space="preserve">Upotstvo za korišćenje je sastavni deo instalacionog paketa. </w:t>
      </w:r>
      <w:r w:rsidR="000A11EA">
        <w:t xml:space="preserve">Distribuirani </w:t>
      </w:r>
      <w:r>
        <w:t>je u PDF formatu i sadrži 34 stranice (</w:t>
      </w:r>
      <w:r w:rsidRPr="00C516EA">
        <w:t>Osnova_FPM_Manual_Srpski</w:t>
      </w:r>
      <w:r>
        <w:t xml:space="preserve">.pdf). Uputstvo je integrisano u program, tako da korisnik kod svake </w:t>
      </w:r>
      <w:proofErr w:type="gramStart"/>
      <w:r>
        <w:t>od</w:t>
      </w:r>
      <w:proofErr w:type="gramEnd"/>
      <w:r>
        <w:t xml:space="preserve"> programskih op</w:t>
      </w:r>
      <w:r w:rsidR="000A11EA">
        <w:t>cija ima mogućnost da pozove uputstvo</w:t>
      </w:r>
      <w:r>
        <w:t>:</w:t>
      </w:r>
    </w:p>
    <w:p w:rsidR="00C516EA" w:rsidRPr="00C516EA" w:rsidRDefault="00C516EA" w:rsidP="00C516EA">
      <w:r>
        <w:rPr>
          <w:noProof/>
        </w:rPr>
        <w:lastRenderedPageBreak/>
        <w:drawing>
          <wp:inline distT="0" distB="0" distL="0" distR="0">
            <wp:extent cx="2952750" cy="287818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67" cy="288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09" w:rsidRDefault="00585D09" w:rsidP="00927B58">
      <w:pPr>
        <w:rPr>
          <w:lang w:val="hr-HR"/>
        </w:rPr>
      </w:pPr>
    </w:p>
    <w:p w:rsidR="009F60D1" w:rsidRDefault="009F60D1" w:rsidP="009F60D1">
      <w:pPr>
        <w:pStyle w:val="Heading2"/>
      </w:pPr>
      <w:bookmarkStart w:id="32" w:name="_Toc498585276"/>
      <w:r>
        <w:t>Obuka korisnika</w:t>
      </w:r>
      <w:bookmarkEnd w:id="32"/>
    </w:p>
    <w:p w:rsidR="000E0E63" w:rsidRDefault="000E0E63" w:rsidP="000E0E63">
      <w:r>
        <w:t>Obuka korisnika je sprovedena u institutu za šumarstvo 13 i 14.11.2017, u 4 grupe.</w:t>
      </w:r>
    </w:p>
    <w:p w:rsidR="000A11EA" w:rsidRDefault="000A11EA" w:rsidP="000E0E63"/>
    <w:p w:rsidR="000A11EA" w:rsidRDefault="000A11EA" w:rsidP="000A11EA">
      <w:pPr>
        <w:pStyle w:val="Heading2"/>
      </w:pPr>
      <w:bookmarkStart w:id="33" w:name="_Toc498585277"/>
      <w:r>
        <w:t>Podrška</w:t>
      </w:r>
      <w:bookmarkEnd w:id="33"/>
    </w:p>
    <w:p w:rsidR="000A11EA" w:rsidRPr="000A11EA" w:rsidRDefault="000A11EA" w:rsidP="000A11EA">
      <w:r>
        <w:t xml:space="preserve">Autor </w:t>
      </w:r>
      <w:proofErr w:type="gramStart"/>
      <w:r>
        <w:t>će</w:t>
      </w:r>
      <w:proofErr w:type="gramEnd"/>
      <w:r>
        <w:t xml:space="preserve"> u skladu sa ugovorom pružiti neophodnu podršku naručiocu programa (institut za šumarstvo). Pravo </w:t>
      </w:r>
      <w:proofErr w:type="gramStart"/>
      <w:r>
        <w:t>na</w:t>
      </w:r>
      <w:proofErr w:type="gramEnd"/>
      <w:r>
        <w:t xml:space="preserve"> redovnu podršku naručilac ne</w:t>
      </w:r>
      <w:r w:rsidR="00A83B46">
        <w:t>će prenositi drugim pravnim licima</w:t>
      </w:r>
      <w:r>
        <w:t xml:space="preserve">. </w:t>
      </w:r>
    </w:p>
    <w:p w:rsidR="000A11EA" w:rsidRDefault="000A11EA" w:rsidP="000E0E63"/>
    <w:p w:rsidR="00252D81" w:rsidRDefault="00252D81" w:rsidP="000E0E63"/>
    <w:p w:rsidR="00252D81" w:rsidRPr="009B1497" w:rsidRDefault="00252D81">
      <w:pPr>
        <w:widowControl/>
        <w:spacing w:before="0"/>
        <w:ind w:firstLine="0"/>
        <w:jc w:val="left"/>
        <w:rPr>
          <w:b/>
          <w:caps/>
          <w:spacing w:val="40"/>
          <w:sz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:rsidR="00252D81" w:rsidRDefault="00252D81" w:rsidP="00252D81">
      <w:pPr>
        <w:pStyle w:val="Heading1"/>
        <w:framePr w:wrap="notBeside"/>
      </w:pPr>
      <w:bookmarkStart w:id="34" w:name="_Toc498585278"/>
      <w:r>
        <w:lastRenderedPageBreak/>
        <w:t>Osnova Integrator</w:t>
      </w:r>
      <w:bookmarkEnd w:id="34"/>
    </w:p>
    <w:p w:rsidR="007748CF" w:rsidRPr="007748CF" w:rsidRDefault="007748CF" w:rsidP="007748CF"/>
    <w:p w:rsidR="00252D81" w:rsidRDefault="00252D81" w:rsidP="00252D81">
      <w:pPr>
        <w:pStyle w:val="Heading2"/>
      </w:pPr>
      <w:bookmarkStart w:id="35" w:name="_Toc498585279"/>
      <w:r>
        <w:t>Baza podataka osnova gazdovanja šumama</w:t>
      </w:r>
      <w:bookmarkEnd w:id="35"/>
    </w:p>
    <w:p w:rsidR="007748CF" w:rsidRDefault="007748CF" w:rsidP="007748CF">
      <w:pPr>
        <w:pStyle w:val="ListParagraph"/>
        <w:spacing w:after="160" w:line="259" w:lineRule="auto"/>
      </w:pPr>
    </w:p>
    <w:p w:rsidR="005D2450" w:rsidRDefault="007748CF" w:rsidP="007748CF">
      <w:r>
        <w:t xml:space="preserve">U funkciji obezbeđenja potpune funkcionalnosti programa za </w:t>
      </w:r>
      <w:r w:rsidRPr="007748CF">
        <w:t>dijagnostiku štetnih organizama i zaštitu zdravlja šumskog bilja</w:t>
      </w:r>
      <w:r>
        <w:t xml:space="preserve"> i povezivanja </w:t>
      </w:r>
      <w:proofErr w:type="gramStart"/>
      <w:r>
        <w:t>sa</w:t>
      </w:r>
      <w:proofErr w:type="gramEnd"/>
      <w:r>
        <w:t xml:space="preserve"> bazom podataka stanja šuma (osnove gazdovanja šumama) na serveru instituta instalirana je baza podataka “OsnovaSrbija”. </w:t>
      </w:r>
      <w:r w:rsidR="005D2450">
        <w:t xml:space="preserve">Baza podataka je instalirana </w:t>
      </w:r>
      <w:proofErr w:type="gramStart"/>
      <w:r w:rsidR="005D2450">
        <w:t>na</w:t>
      </w:r>
      <w:proofErr w:type="gramEnd"/>
      <w:r w:rsidR="005D2450">
        <w:t xml:space="preserve"> novom serveru, odnosno MS SQL serveru koji je kupljen tokom projekta. </w:t>
      </w:r>
    </w:p>
    <w:p w:rsidR="00AB5695" w:rsidRDefault="007748CF" w:rsidP="007748CF">
      <w:pPr>
        <w:rPr>
          <w:rFonts w:ascii="Times New Roman CYR" w:hAnsi="Times New Roman CYR" w:cs="Times New Roman CYR"/>
          <w:szCs w:val="24"/>
          <w:lang w:val="sr-Latn-RS"/>
        </w:rPr>
      </w:pPr>
      <w:r>
        <w:t xml:space="preserve">Baza podataka sadrži 537 </w:t>
      </w:r>
      <w:r>
        <w:rPr>
          <w:rFonts w:ascii="Times New Roman CYR" w:hAnsi="Times New Roman CYR" w:cs="Times New Roman CYR"/>
          <w:szCs w:val="24"/>
          <w:lang w:val="sr-Latn-RS"/>
        </w:rPr>
        <w:t xml:space="preserve">gazdinskih jedinica </w:t>
      </w:r>
      <w:proofErr w:type="gramStart"/>
      <w:r>
        <w:rPr>
          <w:rFonts w:ascii="Times New Roman CYR" w:hAnsi="Times New Roman CYR" w:cs="Times New Roman CYR"/>
          <w:szCs w:val="24"/>
          <w:lang w:val="sr-Latn-RS"/>
        </w:rPr>
        <w:t>sa</w:t>
      </w:r>
      <w:proofErr w:type="gramEnd"/>
      <w:r>
        <w:rPr>
          <w:rFonts w:ascii="Times New Roman CYR" w:hAnsi="Times New Roman CYR" w:cs="Times New Roman CYR"/>
          <w:szCs w:val="24"/>
          <w:lang w:val="sr-Latn-RS"/>
        </w:rPr>
        <w:t xml:space="preserve"> 65581odeljenja.</w:t>
      </w:r>
      <w:r w:rsidR="00AB5695">
        <w:rPr>
          <w:rFonts w:ascii="Times New Roman CYR" w:hAnsi="Times New Roman CYR" w:cs="Times New Roman CYR"/>
          <w:szCs w:val="24"/>
          <w:lang w:val="sr-Latn-RS"/>
        </w:rPr>
        <w:t xml:space="preserve"> Baza podataka takođe sadrži geografske informacije (GJ, Odeljenja i odseci). Baza podataka u suštini predstavlja repliku baze podataka Uprave za šume, koja je bila aktuelna na dan 16.11.2017. </w:t>
      </w:r>
    </w:p>
    <w:p w:rsidR="007748CF" w:rsidRDefault="007748CF" w:rsidP="007748CF">
      <w:pPr>
        <w:rPr>
          <w:rFonts w:ascii="Times New Roman CYR" w:hAnsi="Times New Roman CYR" w:cs="Times New Roman CYR"/>
          <w:szCs w:val="24"/>
          <w:lang w:val="sr-Latn-RS"/>
        </w:rPr>
      </w:pPr>
      <w:r>
        <w:rPr>
          <w:rFonts w:ascii="Times New Roman CYR" w:hAnsi="Times New Roman CYR" w:cs="Times New Roman CYR"/>
          <w:szCs w:val="24"/>
          <w:lang w:val="sr-Latn-RS"/>
        </w:rPr>
        <w:t xml:space="preserve">Definisana su pravila pristupanja, odnosno otvoreni </w:t>
      </w:r>
      <w:r w:rsidR="00AB5695">
        <w:rPr>
          <w:rFonts w:ascii="Times New Roman CYR" w:hAnsi="Times New Roman CYR" w:cs="Times New Roman CYR"/>
          <w:szCs w:val="24"/>
          <w:lang w:val="sr-Latn-RS"/>
        </w:rPr>
        <w:t xml:space="preserve">korisnički </w:t>
      </w:r>
      <w:r>
        <w:rPr>
          <w:rFonts w:ascii="Times New Roman CYR" w:hAnsi="Times New Roman CYR" w:cs="Times New Roman CYR"/>
          <w:szCs w:val="24"/>
          <w:lang w:val="sr-Latn-RS"/>
        </w:rPr>
        <w:t xml:space="preserve">nalozi za pristup </w:t>
      </w:r>
      <w:r w:rsidR="00AB5695">
        <w:rPr>
          <w:rFonts w:ascii="Times New Roman CYR" w:hAnsi="Times New Roman CYR" w:cs="Times New Roman CYR"/>
          <w:szCs w:val="24"/>
          <w:lang w:val="sr-Latn-RS"/>
        </w:rPr>
        <w:t>bazi podataka, i to:</w:t>
      </w:r>
    </w:p>
    <w:p w:rsidR="00AB5695" w:rsidRDefault="00AB5695" w:rsidP="001B6BC3">
      <w:pPr>
        <w:pStyle w:val="ListParagraph"/>
        <w:numPr>
          <w:ilvl w:val="0"/>
          <w:numId w:val="3"/>
        </w:numPr>
      </w:pPr>
      <w:r w:rsidRPr="00AB5695">
        <w:rPr>
          <w:b/>
        </w:rPr>
        <w:t>osnovaadmin</w:t>
      </w:r>
      <w:r>
        <w:t>, sa administratorskim pravima</w:t>
      </w:r>
    </w:p>
    <w:p w:rsidR="00AB5695" w:rsidRDefault="00AB5695" w:rsidP="001B6BC3">
      <w:pPr>
        <w:pStyle w:val="ListParagraph"/>
        <w:numPr>
          <w:ilvl w:val="0"/>
          <w:numId w:val="3"/>
        </w:numPr>
      </w:pPr>
      <w:proofErr w:type="gramStart"/>
      <w:r w:rsidRPr="00AB5695">
        <w:rPr>
          <w:b/>
        </w:rPr>
        <w:t>osnovauser</w:t>
      </w:r>
      <w:r>
        <w:t>,</w:t>
      </w:r>
      <w:proofErr w:type="gramEnd"/>
      <w:r>
        <w:t>za korisnike koji nemaju prava izmene podataka.</w:t>
      </w:r>
    </w:p>
    <w:p w:rsidR="00AB5695" w:rsidRDefault="00AB5695" w:rsidP="00AB5695">
      <w:r>
        <w:t>Institutu su dostavljeni pas</w:t>
      </w:r>
      <w:r w:rsidR="005D2450">
        <w:t>s</w:t>
      </w:r>
      <w:r>
        <w:t xml:space="preserve">wordi </w:t>
      </w:r>
      <w:r w:rsidR="005D2450">
        <w:t>za navedene korisnikčke naloge</w:t>
      </w:r>
      <w:r>
        <w:t>.</w:t>
      </w:r>
    </w:p>
    <w:p w:rsidR="00421890" w:rsidRDefault="00421890" w:rsidP="00AB5695"/>
    <w:p w:rsidR="007748CF" w:rsidRDefault="007748CF" w:rsidP="007748CF">
      <w:pPr>
        <w:pStyle w:val="ListParagraph"/>
        <w:spacing w:after="160" w:line="259" w:lineRule="auto"/>
      </w:pPr>
    </w:p>
    <w:p w:rsidR="00252D81" w:rsidRDefault="00252D81" w:rsidP="00252D81">
      <w:pPr>
        <w:pStyle w:val="Heading2"/>
      </w:pPr>
      <w:bookmarkStart w:id="36" w:name="_Toc498585280"/>
      <w:r>
        <w:t>Program “Osnova”, verzija “integrator”</w:t>
      </w:r>
      <w:bookmarkEnd w:id="36"/>
    </w:p>
    <w:p w:rsidR="00AB5695" w:rsidRDefault="00AB5695" w:rsidP="00AB5695">
      <w:pPr>
        <w:pStyle w:val="ListParagraph"/>
        <w:spacing w:after="160" w:line="259" w:lineRule="auto"/>
      </w:pPr>
    </w:p>
    <w:p w:rsidR="00350301" w:rsidRDefault="00281A94" w:rsidP="00350301">
      <w:r>
        <w:t xml:space="preserve">Ova verzija programa omogućuje pristup bazi podataka osnova, pregled podataka, rekapituliranje, štampanje osnova, povezivanje </w:t>
      </w:r>
      <w:proofErr w:type="gramStart"/>
      <w:r>
        <w:t>sa</w:t>
      </w:r>
      <w:proofErr w:type="gramEnd"/>
      <w:r>
        <w:t xml:space="preserve"> podacima iz drugih programa za gazdovanje šumama uključujući monitoring zdravstvenog stanja šuma. Takođe, GIS funkcionalnosti, odnosno osnovni prikaz geografskih informacija je omogućen.</w:t>
      </w:r>
      <w:r w:rsidR="00350301" w:rsidRPr="00350301">
        <w:t xml:space="preserve"> </w:t>
      </w:r>
      <w:r w:rsidR="00350301">
        <w:t xml:space="preserve">Program ne omogućuje unos i obradu podataka inventure šuma. </w:t>
      </w:r>
    </w:p>
    <w:p w:rsidR="00AB5695" w:rsidRDefault="00AB5695" w:rsidP="00AB5695">
      <w:r>
        <w:t xml:space="preserve">Institutu su predate instalacije za 10 računara, za program </w:t>
      </w:r>
      <w:r w:rsidR="00A65DE6">
        <w:t>Osnova Integrator</w:t>
      </w:r>
      <w:r>
        <w:t xml:space="preserve">. </w:t>
      </w:r>
    </w:p>
    <w:p w:rsidR="00AB5695" w:rsidRDefault="00AB5695" w:rsidP="00AB5695">
      <w:r>
        <w:t xml:space="preserve">Na 4 računara je izvršena instalacija tokom realizacije projekta dok su </w:t>
      </w:r>
      <w:r w:rsidR="00281A94">
        <w:t>p</w:t>
      </w:r>
      <w:r>
        <w:t>restale 6</w:t>
      </w:r>
      <w:r w:rsidR="00281A94">
        <w:t xml:space="preserve"> licence</w:t>
      </w:r>
      <w:r>
        <w:t xml:space="preserve"> ostavljene Institutu </w:t>
      </w:r>
      <w:proofErr w:type="gramStart"/>
      <w:r>
        <w:t>na</w:t>
      </w:r>
      <w:proofErr w:type="gramEnd"/>
      <w:r>
        <w:t xml:space="preserve"> raspolaganju. </w:t>
      </w:r>
    </w:p>
    <w:p w:rsidR="00252D81" w:rsidRDefault="00252D81" w:rsidP="000E0E63"/>
    <w:p w:rsidR="0082442C" w:rsidRDefault="0082442C" w:rsidP="000E0E63"/>
    <w:p w:rsidR="0082442C" w:rsidRDefault="0082442C" w:rsidP="000E0E63">
      <w:r>
        <w:t>U Beogradu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“GreenFor”</w:t>
      </w:r>
    </w:p>
    <w:p w:rsidR="0082442C" w:rsidRPr="000E0E63" w:rsidRDefault="0082442C" w:rsidP="000E0E63">
      <w:r>
        <w:t>16.11.2017</w:t>
      </w:r>
      <w:r>
        <w:tab/>
      </w:r>
      <w:r>
        <w:tab/>
      </w:r>
      <w:r>
        <w:tab/>
      </w:r>
      <w:r>
        <w:tab/>
      </w:r>
      <w:r>
        <w:tab/>
      </w:r>
      <w:r>
        <w:tab/>
        <w:t>Aleksandar Vasiljević</w:t>
      </w:r>
    </w:p>
    <w:sectPr w:rsidR="0082442C" w:rsidRPr="000E0E63" w:rsidSect="00805948">
      <w:headerReference w:type="default" r:id="rId16"/>
      <w:footerReference w:type="even" r:id="rId17"/>
      <w:footerReference w:type="default" r:id="rId18"/>
      <w:pgSz w:w="11909" w:h="16834" w:code="9"/>
      <w:pgMar w:top="1134" w:right="907" w:bottom="1134" w:left="1440" w:header="851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EB" w:rsidRDefault="00D831EB">
      <w:pPr>
        <w:spacing w:before="0"/>
      </w:pPr>
      <w:r>
        <w:separator/>
      </w:r>
    </w:p>
  </w:endnote>
  <w:endnote w:type="continuationSeparator" w:id="0">
    <w:p w:rsidR="00D831EB" w:rsidRDefault="00D831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BD" w:rsidRDefault="00B85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8BD" w:rsidRDefault="00B858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BD" w:rsidRDefault="00B858BD" w:rsidP="005D2B7E">
    <w:pPr>
      <w:pStyle w:val="Footer"/>
      <w:pBdr>
        <w:top w:val="single" w:sz="2" w:space="1" w:color="auto"/>
      </w:pBdr>
      <w:jc w:val="left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35560</wp:posOffset>
          </wp:positionV>
          <wp:extent cx="342900" cy="342900"/>
          <wp:effectExtent l="19050" t="0" r="0" b="0"/>
          <wp:wrapSquare wrapText="bothSides"/>
          <wp:docPr id="5" name="Picture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hr-HR"/>
      </w:rPr>
      <w:tab/>
    </w:r>
    <w:r>
      <w:rPr>
        <w:snapToGrid w:val="0"/>
        <w:sz w:val="20"/>
      </w:rPr>
      <w:t xml:space="preserve">Strana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701B00"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EB" w:rsidRDefault="00D831EB">
      <w:pPr>
        <w:spacing w:before="0"/>
      </w:pPr>
      <w:r>
        <w:separator/>
      </w:r>
    </w:p>
  </w:footnote>
  <w:footnote w:type="continuationSeparator" w:id="0">
    <w:p w:rsidR="00D831EB" w:rsidRDefault="00D831EB">
      <w:pPr>
        <w:spacing w:before="0"/>
      </w:pPr>
      <w:r>
        <w:continuationSeparator/>
      </w:r>
    </w:p>
  </w:footnote>
  <w:footnote w:id="1">
    <w:p w:rsidR="00B858BD" w:rsidRPr="00F80EFD" w:rsidRDefault="00B858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0EFD">
        <w:t>https://docs.microsoft.com/en-us/sql/relational-databases/spatial/spatial-data-types-overview</w:t>
      </w:r>
    </w:p>
  </w:footnote>
  <w:footnote w:id="2">
    <w:p w:rsidR="00B858BD" w:rsidRPr="00712313" w:rsidRDefault="00B858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2313">
        <w:t>http://www.mapwindow.org/</w:t>
      </w:r>
    </w:p>
  </w:footnote>
  <w:footnote w:id="3">
    <w:p w:rsidR="00B858BD" w:rsidRPr="00D3140B" w:rsidRDefault="00B858BD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712313">
        <w:t>http://www.mapwindow.org/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BD" w:rsidRDefault="00B858BD">
    <w:pPr>
      <w:pStyle w:val="Header"/>
      <w:pBdr>
        <w:bottom w:val="single" w:sz="4" w:space="1" w:color="auto"/>
      </w:pBdr>
      <w:ind w:firstLine="0"/>
      <w:jc w:val="right"/>
      <w:rPr>
        <w:i/>
        <w:sz w:val="16"/>
        <w:lang w:val="hr-HR"/>
      </w:rPr>
    </w:pPr>
    <w:r>
      <w:rPr>
        <w:i/>
        <w:sz w:val="16"/>
        <w:lang w:val="hr-HR"/>
      </w:rPr>
      <w:t>PROGRAM  “OSNOVA FPM”  V 1,0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1F5B"/>
    <w:multiLevelType w:val="singleLevel"/>
    <w:tmpl w:val="1FF44008"/>
    <w:lvl w:ilvl="0">
      <w:start w:val="1"/>
      <w:numFmt w:val="bullet"/>
      <w:pStyle w:val="Heading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D04A20"/>
    <w:multiLevelType w:val="singleLevel"/>
    <w:tmpl w:val="FA22A380"/>
    <w:lvl w:ilvl="0">
      <w:start w:val="1"/>
      <w:numFmt w:val="bullet"/>
      <w:pStyle w:val="Heading3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 w15:restartNumberingAfterBreak="0">
    <w:nsid w:val="203D6F67"/>
    <w:multiLevelType w:val="hybridMultilevel"/>
    <w:tmpl w:val="0B340456"/>
    <w:lvl w:ilvl="0" w:tplc="241A000F">
      <w:start w:val="1"/>
      <w:numFmt w:val="decimal"/>
      <w:lvlText w:val="%1."/>
      <w:lvlJc w:val="left"/>
      <w:pPr>
        <w:ind w:left="1282" w:hanging="360"/>
      </w:pPr>
    </w:lvl>
    <w:lvl w:ilvl="1" w:tplc="241A0019" w:tentative="1">
      <w:start w:val="1"/>
      <w:numFmt w:val="lowerLetter"/>
      <w:lvlText w:val="%2."/>
      <w:lvlJc w:val="left"/>
      <w:pPr>
        <w:ind w:left="2002" w:hanging="360"/>
      </w:pPr>
    </w:lvl>
    <w:lvl w:ilvl="2" w:tplc="241A001B" w:tentative="1">
      <w:start w:val="1"/>
      <w:numFmt w:val="lowerRoman"/>
      <w:lvlText w:val="%3."/>
      <w:lvlJc w:val="right"/>
      <w:pPr>
        <w:ind w:left="2722" w:hanging="180"/>
      </w:pPr>
    </w:lvl>
    <w:lvl w:ilvl="3" w:tplc="241A000F" w:tentative="1">
      <w:start w:val="1"/>
      <w:numFmt w:val="decimal"/>
      <w:lvlText w:val="%4."/>
      <w:lvlJc w:val="left"/>
      <w:pPr>
        <w:ind w:left="3442" w:hanging="360"/>
      </w:pPr>
    </w:lvl>
    <w:lvl w:ilvl="4" w:tplc="241A0019" w:tentative="1">
      <w:start w:val="1"/>
      <w:numFmt w:val="lowerLetter"/>
      <w:lvlText w:val="%5."/>
      <w:lvlJc w:val="left"/>
      <w:pPr>
        <w:ind w:left="4162" w:hanging="360"/>
      </w:pPr>
    </w:lvl>
    <w:lvl w:ilvl="5" w:tplc="241A001B" w:tentative="1">
      <w:start w:val="1"/>
      <w:numFmt w:val="lowerRoman"/>
      <w:lvlText w:val="%6."/>
      <w:lvlJc w:val="right"/>
      <w:pPr>
        <w:ind w:left="4882" w:hanging="180"/>
      </w:pPr>
    </w:lvl>
    <w:lvl w:ilvl="6" w:tplc="241A000F" w:tentative="1">
      <w:start w:val="1"/>
      <w:numFmt w:val="decimal"/>
      <w:lvlText w:val="%7."/>
      <w:lvlJc w:val="left"/>
      <w:pPr>
        <w:ind w:left="5602" w:hanging="360"/>
      </w:pPr>
    </w:lvl>
    <w:lvl w:ilvl="7" w:tplc="241A0019" w:tentative="1">
      <w:start w:val="1"/>
      <w:numFmt w:val="lowerLetter"/>
      <w:lvlText w:val="%8."/>
      <w:lvlJc w:val="left"/>
      <w:pPr>
        <w:ind w:left="6322" w:hanging="360"/>
      </w:pPr>
    </w:lvl>
    <w:lvl w:ilvl="8" w:tplc="241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s-BO" w:vendorID="64" w:dllVersion="6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E4"/>
    <w:rsid w:val="00004F1F"/>
    <w:rsid w:val="0000621A"/>
    <w:rsid w:val="00011FE1"/>
    <w:rsid w:val="0001454B"/>
    <w:rsid w:val="0001733B"/>
    <w:rsid w:val="00031166"/>
    <w:rsid w:val="000331ED"/>
    <w:rsid w:val="00036FD2"/>
    <w:rsid w:val="00040515"/>
    <w:rsid w:val="00040B1B"/>
    <w:rsid w:val="00050915"/>
    <w:rsid w:val="00062E06"/>
    <w:rsid w:val="00063A4F"/>
    <w:rsid w:val="00071A85"/>
    <w:rsid w:val="0007774B"/>
    <w:rsid w:val="0008538B"/>
    <w:rsid w:val="0009012B"/>
    <w:rsid w:val="000940ED"/>
    <w:rsid w:val="000970F4"/>
    <w:rsid w:val="000A11EA"/>
    <w:rsid w:val="000A3A58"/>
    <w:rsid w:val="000A54D0"/>
    <w:rsid w:val="000A62AC"/>
    <w:rsid w:val="000A6CE2"/>
    <w:rsid w:val="000B3F60"/>
    <w:rsid w:val="000B6509"/>
    <w:rsid w:val="000C07D8"/>
    <w:rsid w:val="000C1933"/>
    <w:rsid w:val="000E0E63"/>
    <w:rsid w:val="000E12A7"/>
    <w:rsid w:val="000E4B78"/>
    <w:rsid w:val="000F2930"/>
    <w:rsid w:val="000F7881"/>
    <w:rsid w:val="00100700"/>
    <w:rsid w:val="00104B2C"/>
    <w:rsid w:val="001128F7"/>
    <w:rsid w:val="00113DFF"/>
    <w:rsid w:val="00121CD2"/>
    <w:rsid w:val="00124E32"/>
    <w:rsid w:val="00134518"/>
    <w:rsid w:val="0014202B"/>
    <w:rsid w:val="00147AAD"/>
    <w:rsid w:val="00150B73"/>
    <w:rsid w:val="001528FE"/>
    <w:rsid w:val="0015429F"/>
    <w:rsid w:val="00156516"/>
    <w:rsid w:val="00160562"/>
    <w:rsid w:val="00163D1B"/>
    <w:rsid w:val="00167712"/>
    <w:rsid w:val="00174599"/>
    <w:rsid w:val="001756D0"/>
    <w:rsid w:val="0019199B"/>
    <w:rsid w:val="00193120"/>
    <w:rsid w:val="00193637"/>
    <w:rsid w:val="001A0409"/>
    <w:rsid w:val="001B137F"/>
    <w:rsid w:val="001B1A70"/>
    <w:rsid w:val="001B6BC3"/>
    <w:rsid w:val="001B788B"/>
    <w:rsid w:val="001C6813"/>
    <w:rsid w:val="001D07E4"/>
    <w:rsid w:val="001D4B02"/>
    <w:rsid w:val="001D6119"/>
    <w:rsid w:val="001E0DBB"/>
    <w:rsid w:val="001E1A50"/>
    <w:rsid w:val="001E20C3"/>
    <w:rsid w:val="001E3744"/>
    <w:rsid w:val="001F2421"/>
    <w:rsid w:val="001F35D8"/>
    <w:rsid w:val="001F6B7C"/>
    <w:rsid w:val="001F7C3A"/>
    <w:rsid w:val="002031D5"/>
    <w:rsid w:val="002051FE"/>
    <w:rsid w:val="0020752D"/>
    <w:rsid w:val="00210D76"/>
    <w:rsid w:val="002139D7"/>
    <w:rsid w:val="002345F1"/>
    <w:rsid w:val="00243A5D"/>
    <w:rsid w:val="00244942"/>
    <w:rsid w:val="0024548C"/>
    <w:rsid w:val="00252D81"/>
    <w:rsid w:val="00265B33"/>
    <w:rsid w:val="00270098"/>
    <w:rsid w:val="00281A94"/>
    <w:rsid w:val="00286052"/>
    <w:rsid w:val="00287501"/>
    <w:rsid w:val="00291BEE"/>
    <w:rsid w:val="00291DA0"/>
    <w:rsid w:val="00295452"/>
    <w:rsid w:val="002A02ED"/>
    <w:rsid w:val="002A28B3"/>
    <w:rsid w:val="002C7F58"/>
    <w:rsid w:val="002D702B"/>
    <w:rsid w:val="002E05DD"/>
    <w:rsid w:val="002E0CCA"/>
    <w:rsid w:val="00300495"/>
    <w:rsid w:val="003006EA"/>
    <w:rsid w:val="003152DF"/>
    <w:rsid w:val="00315EB7"/>
    <w:rsid w:val="00317C32"/>
    <w:rsid w:val="003229CC"/>
    <w:rsid w:val="00326F4B"/>
    <w:rsid w:val="00327280"/>
    <w:rsid w:val="00331F7F"/>
    <w:rsid w:val="0033269E"/>
    <w:rsid w:val="0034020E"/>
    <w:rsid w:val="00342526"/>
    <w:rsid w:val="00342F31"/>
    <w:rsid w:val="00344EF4"/>
    <w:rsid w:val="003466CC"/>
    <w:rsid w:val="00350301"/>
    <w:rsid w:val="00350862"/>
    <w:rsid w:val="00353038"/>
    <w:rsid w:val="00354A7D"/>
    <w:rsid w:val="00360428"/>
    <w:rsid w:val="00367465"/>
    <w:rsid w:val="00372073"/>
    <w:rsid w:val="00384ED0"/>
    <w:rsid w:val="003B0FAF"/>
    <w:rsid w:val="003B4A72"/>
    <w:rsid w:val="003B61D2"/>
    <w:rsid w:val="003D232E"/>
    <w:rsid w:val="003D3B94"/>
    <w:rsid w:val="003E4D0D"/>
    <w:rsid w:val="003F022F"/>
    <w:rsid w:val="003F03C4"/>
    <w:rsid w:val="003F2979"/>
    <w:rsid w:val="00400A84"/>
    <w:rsid w:val="00405887"/>
    <w:rsid w:val="0041072B"/>
    <w:rsid w:val="00413E95"/>
    <w:rsid w:val="00421890"/>
    <w:rsid w:val="00424B77"/>
    <w:rsid w:val="00433766"/>
    <w:rsid w:val="00440072"/>
    <w:rsid w:val="00442FBE"/>
    <w:rsid w:val="00445798"/>
    <w:rsid w:val="004546AB"/>
    <w:rsid w:val="00455534"/>
    <w:rsid w:val="00457D2E"/>
    <w:rsid w:val="0046783A"/>
    <w:rsid w:val="00474056"/>
    <w:rsid w:val="004802A5"/>
    <w:rsid w:val="004916FF"/>
    <w:rsid w:val="004944D5"/>
    <w:rsid w:val="004A158C"/>
    <w:rsid w:val="004B0F06"/>
    <w:rsid w:val="004B458E"/>
    <w:rsid w:val="004B4E3D"/>
    <w:rsid w:val="004B5A65"/>
    <w:rsid w:val="004D14E2"/>
    <w:rsid w:val="004E01E9"/>
    <w:rsid w:val="004E06D7"/>
    <w:rsid w:val="004F0AA3"/>
    <w:rsid w:val="004F251C"/>
    <w:rsid w:val="0050226D"/>
    <w:rsid w:val="00504002"/>
    <w:rsid w:val="005064AB"/>
    <w:rsid w:val="005069D4"/>
    <w:rsid w:val="00506B82"/>
    <w:rsid w:val="005178D9"/>
    <w:rsid w:val="0052060F"/>
    <w:rsid w:val="00532B1C"/>
    <w:rsid w:val="00535B3F"/>
    <w:rsid w:val="00536D58"/>
    <w:rsid w:val="00537255"/>
    <w:rsid w:val="00537A77"/>
    <w:rsid w:val="00541CB7"/>
    <w:rsid w:val="00550D96"/>
    <w:rsid w:val="0056219C"/>
    <w:rsid w:val="005709B0"/>
    <w:rsid w:val="005719AF"/>
    <w:rsid w:val="00571E0C"/>
    <w:rsid w:val="00583B70"/>
    <w:rsid w:val="00585D09"/>
    <w:rsid w:val="00595297"/>
    <w:rsid w:val="005A1856"/>
    <w:rsid w:val="005B5D56"/>
    <w:rsid w:val="005C7D98"/>
    <w:rsid w:val="005D2450"/>
    <w:rsid w:val="005D268C"/>
    <w:rsid w:val="005D2B7E"/>
    <w:rsid w:val="005D3AD6"/>
    <w:rsid w:val="005D44E4"/>
    <w:rsid w:val="005D55B5"/>
    <w:rsid w:val="005E586B"/>
    <w:rsid w:val="005F5D68"/>
    <w:rsid w:val="0060743E"/>
    <w:rsid w:val="006138C0"/>
    <w:rsid w:val="0061698C"/>
    <w:rsid w:val="00636629"/>
    <w:rsid w:val="00656A15"/>
    <w:rsid w:val="006712FD"/>
    <w:rsid w:val="00685ED3"/>
    <w:rsid w:val="00685F3F"/>
    <w:rsid w:val="006A11DE"/>
    <w:rsid w:val="006A1C75"/>
    <w:rsid w:val="006A4182"/>
    <w:rsid w:val="006C0106"/>
    <w:rsid w:val="006C0143"/>
    <w:rsid w:val="006D6BF2"/>
    <w:rsid w:val="006F407B"/>
    <w:rsid w:val="00701B00"/>
    <w:rsid w:val="00701FA6"/>
    <w:rsid w:val="007032E5"/>
    <w:rsid w:val="0070680F"/>
    <w:rsid w:val="00710872"/>
    <w:rsid w:val="00712313"/>
    <w:rsid w:val="0074245A"/>
    <w:rsid w:val="00762AB7"/>
    <w:rsid w:val="007648DD"/>
    <w:rsid w:val="00766E6C"/>
    <w:rsid w:val="00770675"/>
    <w:rsid w:val="007748CF"/>
    <w:rsid w:val="00774E96"/>
    <w:rsid w:val="00782EE9"/>
    <w:rsid w:val="00784269"/>
    <w:rsid w:val="00785987"/>
    <w:rsid w:val="007A6EA2"/>
    <w:rsid w:val="007B08CA"/>
    <w:rsid w:val="007B7BFE"/>
    <w:rsid w:val="007D4014"/>
    <w:rsid w:val="007D4ED7"/>
    <w:rsid w:val="007D7BAA"/>
    <w:rsid w:val="007E2B80"/>
    <w:rsid w:val="007F434F"/>
    <w:rsid w:val="00802798"/>
    <w:rsid w:val="00804ECA"/>
    <w:rsid w:val="00805948"/>
    <w:rsid w:val="00816446"/>
    <w:rsid w:val="0082442C"/>
    <w:rsid w:val="00826661"/>
    <w:rsid w:val="00827782"/>
    <w:rsid w:val="00827C58"/>
    <w:rsid w:val="00832F83"/>
    <w:rsid w:val="00836365"/>
    <w:rsid w:val="00837DE3"/>
    <w:rsid w:val="0084279D"/>
    <w:rsid w:val="0084724B"/>
    <w:rsid w:val="0085104A"/>
    <w:rsid w:val="008540B6"/>
    <w:rsid w:val="00856D17"/>
    <w:rsid w:val="00866604"/>
    <w:rsid w:val="00867B58"/>
    <w:rsid w:val="00871591"/>
    <w:rsid w:val="008749D6"/>
    <w:rsid w:val="00881EDA"/>
    <w:rsid w:val="00883374"/>
    <w:rsid w:val="008A3EAE"/>
    <w:rsid w:val="008B6DCA"/>
    <w:rsid w:val="008B6E19"/>
    <w:rsid w:val="008C1D7D"/>
    <w:rsid w:val="008C3044"/>
    <w:rsid w:val="008C4DEC"/>
    <w:rsid w:val="008D0889"/>
    <w:rsid w:val="008D79E8"/>
    <w:rsid w:val="008E1D8C"/>
    <w:rsid w:val="008F5236"/>
    <w:rsid w:val="00906B94"/>
    <w:rsid w:val="00915C91"/>
    <w:rsid w:val="00922095"/>
    <w:rsid w:val="009268CB"/>
    <w:rsid w:val="00927B58"/>
    <w:rsid w:val="00934D53"/>
    <w:rsid w:val="009367DD"/>
    <w:rsid w:val="00940F1A"/>
    <w:rsid w:val="00945993"/>
    <w:rsid w:val="009625FF"/>
    <w:rsid w:val="00962B0E"/>
    <w:rsid w:val="00965382"/>
    <w:rsid w:val="00976E97"/>
    <w:rsid w:val="009834B1"/>
    <w:rsid w:val="009905F8"/>
    <w:rsid w:val="009907D4"/>
    <w:rsid w:val="0099525F"/>
    <w:rsid w:val="009A10AB"/>
    <w:rsid w:val="009B1497"/>
    <w:rsid w:val="009B696B"/>
    <w:rsid w:val="009C3CE7"/>
    <w:rsid w:val="009C78C6"/>
    <w:rsid w:val="009D1A0F"/>
    <w:rsid w:val="009D4A55"/>
    <w:rsid w:val="009D79BD"/>
    <w:rsid w:val="009E1E8F"/>
    <w:rsid w:val="009E6D6D"/>
    <w:rsid w:val="009E76F4"/>
    <w:rsid w:val="009F1C6F"/>
    <w:rsid w:val="009F60D1"/>
    <w:rsid w:val="00A00756"/>
    <w:rsid w:val="00A02295"/>
    <w:rsid w:val="00A045E2"/>
    <w:rsid w:val="00A16183"/>
    <w:rsid w:val="00A22064"/>
    <w:rsid w:val="00A2324F"/>
    <w:rsid w:val="00A247B9"/>
    <w:rsid w:val="00A26183"/>
    <w:rsid w:val="00A26589"/>
    <w:rsid w:val="00A36DF3"/>
    <w:rsid w:val="00A40F1E"/>
    <w:rsid w:val="00A65DE6"/>
    <w:rsid w:val="00A71D4E"/>
    <w:rsid w:val="00A740DF"/>
    <w:rsid w:val="00A74733"/>
    <w:rsid w:val="00A77C2A"/>
    <w:rsid w:val="00A80ADC"/>
    <w:rsid w:val="00A81FD9"/>
    <w:rsid w:val="00A83B46"/>
    <w:rsid w:val="00A919FE"/>
    <w:rsid w:val="00A92295"/>
    <w:rsid w:val="00A95F7E"/>
    <w:rsid w:val="00A96D14"/>
    <w:rsid w:val="00AB3547"/>
    <w:rsid w:val="00AB4638"/>
    <w:rsid w:val="00AB5695"/>
    <w:rsid w:val="00AC604A"/>
    <w:rsid w:val="00AC7D27"/>
    <w:rsid w:val="00AD252D"/>
    <w:rsid w:val="00AE37C8"/>
    <w:rsid w:val="00AF0A5F"/>
    <w:rsid w:val="00AF55DB"/>
    <w:rsid w:val="00B00BB3"/>
    <w:rsid w:val="00B04465"/>
    <w:rsid w:val="00B04CC7"/>
    <w:rsid w:val="00B13609"/>
    <w:rsid w:val="00B24968"/>
    <w:rsid w:val="00B26DB7"/>
    <w:rsid w:val="00B327E9"/>
    <w:rsid w:val="00B40AA6"/>
    <w:rsid w:val="00B51D45"/>
    <w:rsid w:val="00B57026"/>
    <w:rsid w:val="00B57C8F"/>
    <w:rsid w:val="00B605D3"/>
    <w:rsid w:val="00B622F0"/>
    <w:rsid w:val="00B6301D"/>
    <w:rsid w:val="00B6544B"/>
    <w:rsid w:val="00B65D03"/>
    <w:rsid w:val="00B660D7"/>
    <w:rsid w:val="00B67D9D"/>
    <w:rsid w:val="00B7148D"/>
    <w:rsid w:val="00B81D68"/>
    <w:rsid w:val="00B84E0E"/>
    <w:rsid w:val="00B850F9"/>
    <w:rsid w:val="00B858BD"/>
    <w:rsid w:val="00BA574B"/>
    <w:rsid w:val="00BC4DEC"/>
    <w:rsid w:val="00BC73A0"/>
    <w:rsid w:val="00BD47B7"/>
    <w:rsid w:val="00BD47FA"/>
    <w:rsid w:val="00C00422"/>
    <w:rsid w:val="00C00FD8"/>
    <w:rsid w:val="00C11195"/>
    <w:rsid w:val="00C278CB"/>
    <w:rsid w:val="00C33E46"/>
    <w:rsid w:val="00C371F7"/>
    <w:rsid w:val="00C45A9D"/>
    <w:rsid w:val="00C516EA"/>
    <w:rsid w:val="00C55B39"/>
    <w:rsid w:val="00C57E48"/>
    <w:rsid w:val="00C63872"/>
    <w:rsid w:val="00C64005"/>
    <w:rsid w:val="00C665D6"/>
    <w:rsid w:val="00C666F5"/>
    <w:rsid w:val="00C77727"/>
    <w:rsid w:val="00C90356"/>
    <w:rsid w:val="00CA240C"/>
    <w:rsid w:val="00CA4331"/>
    <w:rsid w:val="00CA45AB"/>
    <w:rsid w:val="00CA6190"/>
    <w:rsid w:val="00CB325F"/>
    <w:rsid w:val="00CE2D9E"/>
    <w:rsid w:val="00CE2F42"/>
    <w:rsid w:val="00CF1703"/>
    <w:rsid w:val="00CF59C8"/>
    <w:rsid w:val="00CF6558"/>
    <w:rsid w:val="00CF71C9"/>
    <w:rsid w:val="00D01DF9"/>
    <w:rsid w:val="00D07CB5"/>
    <w:rsid w:val="00D10F04"/>
    <w:rsid w:val="00D2011C"/>
    <w:rsid w:val="00D3140B"/>
    <w:rsid w:val="00D3227B"/>
    <w:rsid w:val="00D40509"/>
    <w:rsid w:val="00D4057A"/>
    <w:rsid w:val="00D453BB"/>
    <w:rsid w:val="00D50EA6"/>
    <w:rsid w:val="00D528F0"/>
    <w:rsid w:val="00D6331F"/>
    <w:rsid w:val="00D66781"/>
    <w:rsid w:val="00D76464"/>
    <w:rsid w:val="00D831EB"/>
    <w:rsid w:val="00D85F35"/>
    <w:rsid w:val="00DB0E30"/>
    <w:rsid w:val="00DB2C81"/>
    <w:rsid w:val="00DB4BD2"/>
    <w:rsid w:val="00DD5E99"/>
    <w:rsid w:val="00DE324D"/>
    <w:rsid w:val="00DE5910"/>
    <w:rsid w:val="00DF0112"/>
    <w:rsid w:val="00DF3D70"/>
    <w:rsid w:val="00DF79A7"/>
    <w:rsid w:val="00E02BB8"/>
    <w:rsid w:val="00E02DDD"/>
    <w:rsid w:val="00E10B49"/>
    <w:rsid w:val="00E31DD7"/>
    <w:rsid w:val="00E364C5"/>
    <w:rsid w:val="00E44065"/>
    <w:rsid w:val="00E45136"/>
    <w:rsid w:val="00E52B17"/>
    <w:rsid w:val="00E57650"/>
    <w:rsid w:val="00E754C5"/>
    <w:rsid w:val="00E844A2"/>
    <w:rsid w:val="00E84894"/>
    <w:rsid w:val="00E87F30"/>
    <w:rsid w:val="00E97DE7"/>
    <w:rsid w:val="00EA2BE1"/>
    <w:rsid w:val="00EC7908"/>
    <w:rsid w:val="00ED4366"/>
    <w:rsid w:val="00EE51AF"/>
    <w:rsid w:val="00EE5C4A"/>
    <w:rsid w:val="00EF16CB"/>
    <w:rsid w:val="00EF406B"/>
    <w:rsid w:val="00EF7E04"/>
    <w:rsid w:val="00F1134E"/>
    <w:rsid w:val="00F17CA0"/>
    <w:rsid w:val="00F2666E"/>
    <w:rsid w:val="00F3193D"/>
    <w:rsid w:val="00F33AA6"/>
    <w:rsid w:val="00F35F7F"/>
    <w:rsid w:val="00F42DDC"/>
    <w:rsid w:val="00F567E6"/>
    <w:rsid w:val="00F632FB"/>
    <w:rsid w:val="00F6349E"/>
    <w:rsid w:val="00F640E5"/>
    <w:rsid w:val="00F7000F"/>
    <w:rsid w:val="00F70FF8"/>
    <w:rsid w:val="00F72379"/>
    <w:rsid w:val="00F80EFD"/>
    <w:rsid w:val="00F846C6"/>
    <w:rsid w:val="00F911F9"/>
    <w:rsid w:val="00F92CEE"/>
    <w:rsid w:val="00F9784D"/>
    <w:rsid w:val="00FA4898"/>
    <w:rsid w:val="00FA5C07"/>
    <w:rsid w:val="00FB13D8"/>
    <w:rsid w:val="00FC4A5E"/>
    <w:rsid w:val="00FC4DAB"/>
    <w:rsid w:val="00FC7B5A"/>
    <w:rsid w:val="00FD0661"/>
    <w:rsid w:val="00FD3B9B"/>
    <w:rsid w:val="00FF6D7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73839D6-1799-48BA-B29A-280C072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E5"/>
    <w:pPr>
      <w:widowControl w:val="0"/>
      <w:spacing w:before="120"/>
      <w:ind w:firstLine="56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D2450"/>
    <w:pPr>
      <w:keepNext/>
      <w:pageBreakBefore/>
      <w:framePr w:wrap="notBeside" w:vAnchor="text" w:hAnchor="text" w:y="1"/>
      <w:shd w:val="pct5" w:color="auto" w:fill="auto"/>
      <w:spacing w:before="240"/>
      <w:ind w:firstLine="0"/>
      <w:jc w:val="center"/>
      <w:outlineLvl w:val="0"/>
    </w:pPr>
    <w:rPr>
      <w:b/>
      <w:caps/>
      <w:spacing w:val="40"/>
      <w:sz w:val="40"/>
      <w:lang w:val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aliases w:val="Heading 2 Char"/>
    <w:basedOn w:val="Normal"/>
    <w:next w:val="Normal"/>
    <w:link w:val="Heading2Char1"/>
    <w:qFormat/>
    <w:rsid w:val="003B0FAF"/>
    <w:pPr>
      <w:keepNext/>
      <w:numPr>
        <w:numId w:val="1"/>
      </w:numPr>
      <w:ind w:left="357" w:hanging="357"/>
      <w:outlineLvl w:val="1"/>
    </w:pPr>
    <w:rPr>
      <w:b/>
      <w:caps/>
      <w:sz w:val="28"/>
      <w:u w:val="single"/>
    </w:rPr>
  </w:style>
  <w:style w:type="paragraph" w:styleId="Heading3">
    <w:name w:val="heading 3"/>
    <w:basedOn w:val="Normal"/>
    <w:next w:val="Normal"/>
    <w:qFormat/>
    <w:rsid w:val="00785987"/>
    <w:pPr>
      <w:keepNext/>
      <w:numPr>
        <w:numId w:val="2"/>
      </w:numPr>
      <w:ind w:left="357" w:hanging="357"/>
      <w:outlineLvl w:val="2"/>
    </w:pPr>
    <w:rPr>
      <w:b/>
      <w:color w:val="17365D" w:themeColor="text2" w:themeShade="BF"/>
      <w:sz w:val="28"/>
    </w:rPr>
  </w:style>
  <w:style w:type="paragraph" w:styleId="Heading4">
    <w:name w:val="heading 4"/>
    <w:basedOn w:val="Normal"/>
    <w:next w:val="Normal"/>
    <w:qFormat/>
    <w:rsid w:val="00827782"/>
    <w:pPr>
      <w:keepNext/>
      <w:spacing w:before="240" w:after="60"/>
      <w:outlineLvl w:val="3"/>
    </w:pPr>
    <w:rPr>
      <w:b/>
      <w:smallCaps/>
      <w:sz w:val="28"/>
    </w:rPr>
  </w:style>
  <w:style w:type="paragraph" w:styleId="Heading5">
    <w:name w:val="heading 5"/>
    <w:basedOn w:val="Normal"/>
    <w:next w:val="Normal"/>
    <w:qFormat/>
    <w:rsid w:val="004546AB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546A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546A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546A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546A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46AB"/>
    <w:rPr>
      <w:lang w:val="hr-HR"/>
    </w:rPr>
  </w:style>
  <w:style w:type="paragraph" w:styleId="BodyText2">
    <w:name w:val="Body Text 2"/>
    <w:basedOn w:val="Normal"/>
    <w:rsid w:val="004546AB"/>
    <w:rPr>
      <w:lang w:val="hr-HR"/>
    </w:rPr>
  </w:style>
  <w:style w:type="paragraph" w:styleId="Title">
    <w:name w:val="Title"/>
    <w:basedOn w:val="Normal"/>
    <w:qFormat/>
    <w:rsid w:val="00B858BD"/>
    <w:pPr>
      <w:spacing w:line="360" w:lineRule="auto"/>
      <w:jc w:val="center"/>
    </w:pPr>
    <w:rPr>
      <w:b/>
      <w:sz w:val="32"/>
    </w:rPr>
  </w:style>
  <w:style w:type="character" w:styleId="Emphasis">
    <w:name w:val="Emphasis"/>
    <w:qFormat/>
    <w:rsid w:val="004546AB"/>
    <w:rPr>
      <w:i/>
    </w:rPr>
  </w:style>
  <w:style w:type="paragraph" w:styleId="BodyTextIndent">
    <w:name w:val="Body Text Indent"/>
    <w:basedOn w:val="Normal"/>
    <w:rsid w:val="004546AB"/>
  </w:style>
  <w:style w:type="paragraph" w:styleId="Footer">
    <w:name w:val="footer"/>
    <w:basedOn w:val="Normal"/>
    <w:rsid w:val="00454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6AB"/>
  </w:style>
  <w:style w:type="paragraph" w:styleId="Header">
    <w:name w:val="header"/>
    <w:basedOn w:val="Normal"/>
    <w:rsid w:val="004546AB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546AB"/>
    <w:pPr>
      <w:ind w:firstLine="0"/>
    </w:pPr>
    <w:rPr>
      <w:lang w:val="hr-HR"/>
    </w:rPr>
  </w:style>
  <w:style w:type="paragraph" w:styleId="TOC1">
    <w:name w:val="toc 1"/>
    <w:basedOn w:val="Normal"/>
    <w:next w:val="Normal"/>
    <w:autoRedefine/>
    <w:uiPriority w:val="39"/>
    <w:rsid w:val="005D2450"/>
    <w:pPr>
      <w:tabs>
        <w:tab w:val="right" w:pos="9552"/>
      </w:tabs>
      <w:spacing w:before="240"/>
      <w:ind w:firstLine="0"/>
      <w:jc w:val="left"/>
    </w:pPr>
    <w:rPr>
      <w:rFonts w:ascii="Arial" w:hAnsi="Arial"/>
      <w:caps/>
      <w:noProof/>
      <w:sz w:val="28"/>
    </w:rPr>
  </w:style>
  <w:style w:type="paragraph" w:styleId="TOC2">
    <w:name w:val="toc 2"/>
    <w:basedOn w:val="Normal"/>
    <w:next w:val="Normal"/>
    <w:autoRedefine/>
    <w:uiPriority w:val="39"/>
    <w:rsid w:val="004546AB"/>
    <w:pPr>
      <w:ind w:firstLine="0"/>
      <w:jc w:val="left"/>
    </w:pPr>
    <w:rPr>
      <w:caps/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4546AB"/>
    <w:pPr>
      <w:tabs>
        <w:tab w:val="right" w:pos="9325"/>
      </w:tabs>
      <w:spacing w:before="0"/>
      <w:ind w:left="240"/>
      <w:jc w:val="left"/>
    </w:pPr>
    <w:rPr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4546AB"/>
    <w:pPr>
      <w:spacing w:before="0"/>
      <w:ind w:left="480"/>
      <w:jc w:val="left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4546AB"/>
    <w:pPr>
      <w:spacing w:before="0"/>
      <w:ind w:left="720"/>
      <w:jc w:val="left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4546AB"/>
    <w:pPr>
      <w:spacing w:before="0"/>
      <w:ind w:left="96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4546AB"/>
    <w:pPr>
      <w:spacing w:before="0"/>
      <w:ind w:left="120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4546AB"/>
    <w:pPr>
      <w:spacing w:before="0"/>
      <w:ind w:left="144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4546AB"/>
    <w:pPr>
      <w:spacing w:before="0"/>
      <w:ind w:left="1680"/>
      <w:jc w:val="left"/>
    </w:pPr>
    <w:rPr>
      <w:sz w:val="20"/>
    </w:rPr>
  </w:style>
  <w:style w:type="paragraph" w:styleId="BodyTextIndent2">
    <w:name w:val="Body Text Indent 2"/>
    <w:basedOn w:val="Normal"/>
    <w:rsid w:val="004546AB"/>
    <w:rPr>
      <w:b/>
    </w:rPr>
  </w:style>
  <w:style w:type="paragraph" w:styleId="DocumentMap">
    <w:name w:val="Document Map"/>
    <w:basedOn w:val="Normal"/>
    <w:semiHidden/>
    <w:rsid w:val="004546AB"/>
    <w:pPr>
      <w:shd w:val="clear" w:color="auto" w:fill="000080"/>
    </w:pPr>
    <w:rPr>
      <w:rFonts w:ascii="Tahoma" w:hAnsi="Tahoma"/>
    </w:rPr>
  </w:style>
  <w:style w:type="paragraph" w:customStyle="1" w:styleId="Pozor">
    <w:name w:val="Pozor"/>
    <w:basedOn w:val="Normal"/>
    <w:link w:val="PozorChar"/>
    <w:rsid w:val="00270098"/>
    <w:pPr>
      <w:pBdr>
        <w:top w:val="single" w:sz="4" w:space="31" w:color="auto"/>
        <w:bottom w:val="single" w:sz="4" w:space="1" w:color="auto"/>
      </w:pBdr>
      <w:shd w:val="pct5" w:color="auto" w:fill="FFFFFF"/>
      <w:ind w:firstLine="0"/>
    </w:pPr>
    <w:rPr>
      <w:b/>
      <w:i/>
      <w:lang w:val="hr-HR"/>
    </w:rPr>
  </w:style>
  <w:style w:type="paragraph" w:customStyle="1" w:styleId="Tabela">
    <w:name w:val="Tabela"/>
    <w:basedOn w:val="Normal"/>
    <w:rsid w:val="004546AB"/>
    <w:pPr>
      <w:spacing w:before="0"/>
      <w:ind w:firstLine="0"/>
    </w:pPr>
    <w:rPr>
      <w:sz w:val="16"/>
    </w:rPr>
  </w:style>
  <w:style w:type="character" w:customStyle="1" w:styleId="Heading2Char1">
    <w:name w:val="Heading 2 Char1"/>
    <w:aliases w:val="Heading 2 Char Char"/>
    <w:link w:val="Heading2"/>
    <w:rsid w:val="003B0FAF"/>
    <w:rPr>
      <w:b/>
      <w:caps/>
      <w:sz w:val="28"/>
      <w:u w:val="single"/>
    </w:rPr>
  </w:style>
  <w:style w:type="paragraph" w:styleId="ListParagraph">
    <w:name w:val="List Paragraph"/>
    <w:basedOn w:val="Normal"/>
    <w:uiPriority w:val="34"/>
    <w:qFormat/>
    <w:rsid w:val="00367465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6746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kvirChar">
    <w:name w:val="okvir Char"/>
    <w:basedOn w:val="Pozor"/>
    <w:link w:val="okvirCharChar"/>
    <w:qFormat/>
    <w:rsid w:val="00D10F04"/>
    <w:pPr>
      <w:pBdr>
        <w:top w:val="single" w:sz="4" w:space="10" w:color="auto"/>
      </w:pBdr>
      <w:spacing w:before="0"/>
      <w:jc w:val="center"/>
    </w:pPr>
  </w:style>
  <w:style w:type="paragraph" w:styleId="NoSpacing">
    <w:name w:val="No Spacing"/>
    <w:link w:val="NoSpacingChar"/>
    <w:uiPriority w:val="1"/>
    <w:qFormat/>
    <w:rsid w:val="008E1D8C"/>
    <w:rPr>
      <w:rFonts w:ascii="Calibri" w:hAnsi="Calibri"/>
      <w:sz w:val="22"/>
      <w:szCs w:val="22"/>
    </w:rPr>
  </w:style>
  <w:style w:type="character" w:customStyle="1" w:styleId="PozorChar">
    <w:name w:val="Pozor Char"/>
    <w:link w:val="Pozor"/>
    <w:rsid w:val="004D14E2"/>
    <w:rPr>
      <w:b/>
      <w:i/>
      <w:sz w:val="24"/>
      <w:shd w:val="pct5" w:color="auto" w:fill="FFFFFF"/>
      <w:lang w:val="hr-HR"/>
    </w:rPr>
  </w:style>
  <w:style w:type="character" w:customStyle="1" w:styleId="okvirCharChar">
    <w:name w:val="okvir Char Char"/>
    <w:basedOn w:val="PozorChar"/>
    <w:link w:val="okvirChar"/>
    <w:rsid w:val="00D10F04"/>
    <w:rPr>
      <w:b/>
      <w:i/>
      <w:sz w:val="24"/>
      <w:shd w:val="pct5" w:color="auto" w:fill="FFFFFF"/>
      <w:lang w:val="hr-HR"/>
    </w:rPr>
  </w:style>
  <w:style w:type="character" w:customStyle="1" w:styleId="NoSpacingChar">
    <w:name w:val="No Spacing Char"/>
    <w:link w:val="NoSpacing"/>
    <w:uiPriority w:val="1"/>
    <w:rsid w:val="008E1D8C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8C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D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57D2E"/>
    <w:rPr>
      <w:sz w:val="20"/>
    </w:rPr>
  </w:style>
  <w:style w:type="character" w:styleId="FootnoteReference">
    <w:name w:val="footnote reference"/>
    <w:semiHidden/>
    <w:rsid w:val="00457D2E"/>
    <w:rPr>
      <w:vertAlign w:val="superscript"/>
    </w:rPr>
  </w:style>
  <w:style w:type="character" w:styleId="HTMLCite">
    <w:name w:val="HTML Cite"/>
    <w:uiPriority w:val="99"/>
    <w:semiHidden/>
    <w:unhideWhenUsed/>
    <w:rsid w:val="008C3044"/>
    <w:rPr>
      <w:i/>
      <w:iCs/>
    </w:rPr>
  </w:style>
  <w:style w:type="character" w:styleId="Hyperlink">
    <w:name w:val="Hyperlink"/>
    <w:uiPriority w:val="99"/>
    <w:unhideWhenUsed/>
    <w:rsid w:val="0071231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667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ftp.absoft.rs/ZastitaSum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4D35-85F3-4725-BF66-A9028AE9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Osnova</vt:lpstr>
    </vt:vector>
  </TitlesOfParts>
  <Company>GreenFor</Company>
  <LinksUpToDate>false</LinksUpToDate>
  <CharactersWithSpaces>28541</CharactersWithSpaces>
  <SharedDoc>false</SharedDoc>
  <HLinks>
    <vt:vector size="30" baseType="variant">
      <vt:variant>
        <vt:i4>2031622</vt:i4>
      </vt:variant>
      <vt:variant>
        <vt:i4>69</vt:i4>
      </vt:variant>
      <vt:variant>
        <vt:i4>0</vt:i4>
      </vt:variant>
      <vt:variant>
        <vt:i4>5</vt:i4>
      </vt:variant>
      <vt:variant>
        <vt:lpwstr>ftp://ftp.absoft.rs/</vt:lpwstr>
      </vt:variant>
      <vt:variant>
        <vt:lpwstr/>
      </vt:variant>
      <vt:variant>
        <vt:i4>852078</vt:i4>
      </vt:variant>
      <vt:variant>
        <vt:i4>66</vt:i4>
      </vt:variant>
      <vt:variant>
        <vt:i4>0</vt:i4>
      </vt:variant>
      <vt:variant>
        <vt:i4>5</vt:i4>
      </vt:variant>
      <vt:variant>
        <vt:lpwstr>mailto:aca.vasiljevic@green.rs</vt:lpwstr>
      </vt:variant>
      <vt:variant>
        <vt:lpwstr/>
      </vt:variant>
      <vt:variant>
        <vt:i4>5177363</vt:i4>
      </vt:variant>
      <vt:variant>
        <vt:i4>63</vt:i4>
      </vt:variant>
      <vt:variant>
        <vt:i4>0</vt:i4>
      </vt:variant>
      <vt:variant>
        <vt:i4>5</vt:i4>
      </vt:variant>
      <vt:variant>
        <vt:lpwstr>ftp://ftp.absoft.rs/ZastitaSuma/</vt:lpwstr>
      </vt:variant>
      <vt:variant>
        <vt:lpwstr/>
      </vt:variant>
      <vt:variant>
        <vt:i4>2031622</vt:i4>
      </vt:variant>
      <vt:variant>
        <vt:i4>60</vt:i4>
      </vt:variant>
      <vt:variant>
        <vt:i4>0</vt:i4>
      </vt:variant>
      <vt:variant>
        <vt:i4>5</vt:i4>
      </vt:variant>
      <vt:variant>
        <vt:lpwstr>ftp://ftp.absoft.rs/</vt:lpwstr>
      </vt:variant>
      <vt:variant>
        <vt:lpwstr/>
      </vt:variant>
      <vt:variant>
        <vt:i4>7340057</vt:i4>
      </vt:variant>
      <vt:variant>
        <vt:i4>8710</vt:i4>
      </vt:variant>
      <vt:variant>
        <vt:i4>1025</vt:i4>
      </vt:variant>
      <vt:variant>
        <vt:i4>1</vt:i4>
      </vt:variant>
      <vt:variant>
        <vt:lpwstr>cid:image001.jpg@01D357C3.62A38840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</dc:title>
  <dc:creator>GreenFor</dc:creator>
  <cp:lastModifiedBy>Аца Лучић</cp:lastModifiedBy>
  <cp:revision>4</cp:revision>
  <cp:lastPrinted>2017-11-08T18:14:00Z</cp:lastPrinted>
  <dcterms:created xsi:type="dcterms:W3CDTF">2017-11-22T10:37:00Z</dcterms:created>
  <dcterms:modified xsi:type="dcterms:W3CDTF">2017-11-22T12:11:00Z</dcterms:modified>
</cp:coreProperties>
</file>