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473"/>
        <w:gridCol w:w="3511"/>
        <w:gridCol w:w="2676"/>
        <w:gridCol w:w="1784"/>
        <w:gridCol w:w="1992"/>
        <w:gridCol w:w="3604"/>
      </w:tblGrid>
      <w:tr w:rsidR="00DF1ACC" w:rsidRPr="003A614C" w:rsidTr="00DA5186">
        <w:trPr>
          <w:trHeight w:val="251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925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657"/>
              <w:gridCol w:w="1803"/>
              <w:gridCol w:w="570"/>
              <w:gridCol w:w="1268"/>
              <w:gridCol w:w="285"/>
              <w:gridCol w:w="7342"/>
            </w:tblGrid>
            <w:tr w:rsidR="00DF1ACC" w:rsidRPr="00BF5B77" w:rsidTr="0078437D">
              <w:trPr>
                <w:trHeight w:val="209"/>
              </w:trPr>
              <w:tc>
                <w:tcPr>
                  <w:tcW w:w="139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CC" w:rsidRPr="00A12E8F" w:rsidRDefault="00DF1ACC" w:rsidP="00DF1ACC">
                  <w:pPr>
                    <w:spacing w:after="0" w:line="240" w:lineRule="auto"/>
                    <w:ind w:firstLine="702"/>
                    <w:jc w:val="both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На основу члана 7. Директиве о поступању запослених у поступку доделе средстава за субвенције и специј</w:t>
                  </w:r>
                  <w:r w:rsidR="000B186C">
                    <w:rPr>
                      <w:rFonts w:ascii="Times New Roman" w:eastAsia="Times New Roman" w:hAnsi="Times New Roman" w:cs="Times New Roman"/>
                      <w:lang w:val="sr-Cyrl-RS"/>
                    </w:rPr>
                    <w:t>а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лизоване услуге Управе за шуме, Буџет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с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ког фонда за шуме РС и Буџетског фонда за развој ловства РС, 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а у вези 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К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онкурс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а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за доделу средстава по Годишњем програму коришћења средстава Буџетског фонда за шуме Републике Србије за 2018. годину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(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„Службен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и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гласникˮ РС број </w:t>
                  </w:r>
                  <w:r w:rsidRPr="00DF1ACC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40/18 од 29. маја 2018. 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године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),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в.д. директора Управе за шуме, на основу предлога ком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и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сија доноси </w:t>
                  </w:r>
                </w:p>
                <w:p w:rsidR="00DF1ACC" w:rsidRDefault="00DF1ACC" w:rsidP="00DF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DF1ACC" w:rsidRPr="00A12E8F" w:rsidRDefault="00DF1ACC" w:rsidP="00DF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ОДЛУКУ</w:t>
                  </w:r>
                </w:p>
                <w:p w:rsidR="00DF1ACC" w:rsidRDefault="00DF1ACC" w:rsidP="00DF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о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додели уговора о финансирању програма и пројеката</w:t>
                  </w:r>
                </w:p>
                <w:p w:rsidR="00D53A44" w:rsidRDefault="00D53A44" w:rsidP="00DF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D53A44" w:rsidRPr="00BF5B77" w:rsidRDefault="00D53A44" w:rsidP="00D53A44">
                  <w:pPr>
                    <w:spacing w:after="0" w:line="240" w:lineRule="auto"/>
                    <w:ind w:firstLine="77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D41A8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RS"/>
                    </w:rPr>
                    <w:t xml:space="preserve">По спроведеном </w:t>
                  </w:r>
                  <w:r w:rsidRPr="00A12E8F">
                    <w:rPr>
                      <w:rFonts w:ascii="Times New Roman" w:eastAsia="Times New Roman" w:hAnsi="Times New Roman" w:cs="Times New Roman"/>
                      <w:lang w:val="sr-Cyrl-RS"/>
                    </w:rPr>
                    <w:t>II</w:t>
                  </w:r>
                  <w:r w:rsidRPr="00D41A8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RS"/>
                    </w:rPr>
                    <w:t xml:space="preserve"> Конкурсу за доделу средстава по Годишњем програму коришћења средстава Буџетског фонда за шуме Републике Србије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RS"/>
                    </w:rPr>
                    <w:t xml:space="preserve"> у</w:t>
                  </w:r>
                  <w:r w:rsidRPr="00D41A8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RS"/>
                    </w:rPr>
                    <w:t xml:space="preserve"> 2018. годин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RS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Latn-RS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RS"/>
                    </w:rPr>
                    <w:t>на основу записника комисија о извршеном прегледу приспелих програма и пројеката на наведени конкурс, финансираће се следећи програми/пројекти:</w:t>
                  </w:r>
                </w:p>
              </w:tc>
            </w:tr>
            <w:tr w:rsidR="00DF1ACC" w:rsidRPr="00BF5B77" w:rsidTr="0078437D">
              <w:trPr>
                <w:gridAfter w:val="1"/>
                <w:wAfter w:w="7342" w:type="dxa"/>
                <w:trHeight w:val="220"/>
              </w:trPr>
              <w:tc>
                <w:tcPr>
                  <w:tcW w:w="50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ACC" w:rsidRDefault="00DF1ACC" w:rsidP="00DF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sr-Cyrl-RS"/>
                    </w:rPr>
                  </w:pPr>
                </w:p>
                <w:p w:rsidR="00D53A44" w:rsidRPr="00BF5B77" w:rsidRDefault="00D53A44" w:rsidP="00DF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CC" w:rsidRPr="00BF5B77" w:rsidRDefault="00DF1ACC" w:rsidP="00DF1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CC" w:rsidRPr="00BF5B77" w:rsidRDefault="00DF1ACC" w:rsidP="00DF1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DF1ACC" w:rsidRPr="00BF5B77" w:rsidTr="0078437D">
              <w:trPr>
                <w:gridAfter w:val="1"/>
                <w:wAfter w:w="7342" w:type="dxa"/>
                <w:trHeight w:val="209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CC" w:rsidRPr="00BF5B77" w:rsidRDefault="00DF1ACC" w:rsidP="00DF1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CC" w:rsidRPr="00BF5B77" w:rsidRDefault="00DF1ACC" w:rsidP="00DF1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CC" w:rsidRPr="00BF5B77" w:rsidRDefault="00DF1ACC" w:rsidP="00DF1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DF1ACC" w:rsidRPr="00BF5B77" w:rsidRDefault="00DF1ACC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88790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262D" w:rsidRPr="0088790C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887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262D" w:rsidRPr="0088790C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887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Назив пројекта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262D" w:rsidRPr="0088790C" w:rsidRDefault="00F3262D" w:rsidP="0088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887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Подносилац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262D" w:rsidRPr="0088790C" w:rsidRDefault="00F3262D" w:rsidP="0088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887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Тражени износ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262D" w:rsidRPr="0088790C" w:rsidRDefault="00F3262D" w:rsidP="0088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887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Предлог за уговарање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Образложење</w:t>
            </w:r>
          </w:p>
        </w:tc>
      </w:tr>
      <w:tr w:rsidR="00F3262D" w:rsidRPr="00BF5B77" w:rsidTr="00DA5186">
        <w:trPr>
          <w:trHeight w:val="393"/>
        </w:trPr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262D" w:rsidRPr="0088790C" w:rsidRDefault="00B87A1E" w:rsidP="00AE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87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ГРАДЊА И РЕКОНСТРУКЦИЈА ШУМСКИХ ПУТЕВА</w:t>
            </w:r>
            <w:r w:rsidR="00F3262D" w:rsidRPr="00887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 *расположиво </w:t>
            </w:r>
            <w:r w:rsidR="00AE5785" w:rsidRPr="00887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="00FA04D1" w:rsidRPr="0088790C">
              <w:rPr>
                <w:rFonts w:ascii="Times New Roman" w:hAnsi="Times New Roman" w:cs="Times New Roman"/>
                <w:b/>
                <w:color w:val="000000"/>
              </w:rPr>
              <w:t>38,174,693.00</w:t>
            </w:r>
            <w:r w:rsidR="00AE5785" w:rsidRPr="00887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 </w:t>
            </w:r>
            <w:r w:rsidR="00F3262D" w:rsidRPr="00887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дин</w:t>
            </w:r>
          </w:p>
        </w:tc>
      </w:tr>
      <w:tr w:rsidR="00B56051" w:rsidRPr="003A614C" w:rsidTr="00DA5186">
        <w:trPr>
          <w:trHeight w:val="63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51" w:rsidRPr="00DA5186" w:rsidRDefault="00B56051" w:rsidP="00B5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1A6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6051" w:rsidRDefault="00DA5186" w:rsidP="00B56051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Г</w:t>
            </w:r>
            <w:r w:rsidRPr="00DA5186">
              <w:rPr>
                <w:rFonts w:ascii="Times New Roman" w:hAnsi="Times New Roman" w:cs="Times New Roman"/>
                <w:color w:val="000000"/>
                <w:lang w:val="sr-Cyrl-RS"/>
              </w:rPr>
              <w:t xml:space="preserve">радња и реконструкција шумских путева </w:t>
            </w:r>
            <w:r w:rsidR="00B56051" w:rsidRPr="00DA5186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- 2018. година </w:t>
            </w:r>
          </w:p>
          <w:p w:rsidR="00DA5186" w:rsidRPr="00DA5186" w:rsidRDefault="00DA5186" w:rsidP="00B56051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051" w:rsidRPr="00DA5186" w:rsidRDefault="00DA5186" w:rsidP="00B560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Удружење приватних ш</w:t>
            </w:r>
            <w:r w:rsidR="00B56051" w:rsidRPr="00DA51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умовласника Црвена Стена, Овчиња, Бајина Башта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51" w:rsidRPr="001A6665" w:rsidRDefault="00B56051" w:rsidP="00B560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66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2,840,500.00</w:t>
            </w:r>
          </w:p>
          <w:p w:rsidR="00B56051" w:rsidRPr="001A6665" w:rsidRDefault="00B56051" w:rsidP="00B5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51" w:rsidRPr="001A6665" w:rsidRDefault="00B56051" w:rsidP="00B560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66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2,840,500.00</w:t>
            </w:r>
          </w:p>
          <w:p w:rsidR="00B56051" w:rsidRPr="001A6665" w:rsidRDefault="00B56051" w:rsidP="00B5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51" w:rsidRPr="00DA5186" w:rsidRDefault="00B56051" w:rsidP="00B5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 складу je са стратешким циљевима сектора, где је удруживање шумовласника приоритет. Члан 73. став 2. Закона о шумама прописује да удружења сопственика шума површине преко 100 ха имају приоритет при коришћењу средстaва Б. фонда.</w:t>
            </w:r>
          </w:p>
        </w:tc>
      </w:tr>
      <w:tr w:rsidR="00DA5186" w:rsidRPr="003A614C" w:rsidTr="00791D70">
        <w:trPr>
          <w:trHeight w:val="84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6" w:rsidRPr="00DA5186" w:rsidRDefault="00DA5186" w:rsidP="00D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  <w:r w:rsidR="001A6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Градња и реконструкција шумских путева - 2018. година</w:t>
            </w:r>
          </w:p>
          <w:p w:rsidR="00DA5186" w:rsidRPr="00DA5186" w:rsidRDefault="00DA5186" w:rsidP="00D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ЈП „Србијашумеˮ Београд</w:t>
            </w:r>
          </w:p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51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ШГ„Северни Кучај” Кучево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DA518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25,601,600.00</w:t>
            </w:r>
          </w:p>
          <w:p w:rsidR="00DA5186" w:rsidRPr="00DA5186" w:rsidRDefault="00DA5186" w:rsidP="00D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DA518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25,601,600.00</w:t>
            </w:r>
          </w:p>
          <w:p w:rsidR="00DA5186" w:rsidRPr="00DA5186" w:rsidRDefault="00DA5186" w:rsidP="00D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86" w:rsidRPr="00DA5186" w:rsidRDefault="00DA5186" w:rsidP="0088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скл</w:t>
            </w:r>
            <w:r w:rsidR="00887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</w:t>
            </w:r>
            <w:r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ду је са стратешким циљевима сектора, где је развој шумске инфраструктуре приоритетан, због несметаног обављања свих послова у шумарству као и  обима средстава и приспелих захтева.</w:t>
            </w:r>
          </w:p>
        </w:tc>
      </w:tr>
      <w:tr w:rsidR="00DA5186" w:rsidRPr="003A614C" w:rsidTr="00791D70">
        <w:trPr>
          <w:trHeight w:val="80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6" w:rsidRPr="00DA5186" w:rsidRDefault="00DA5186" w:rsidP="00D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</w:t>
            </w:r>
            <w:r w:rsidR="001A6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ЈП „Србијашумеˮ Београд</w:t>
            </w:r>
          </w:p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51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ШГ „Шумарство” Рашка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DA518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9,600,000.00</w:t>
            </w:r>
          </w:p>
          <w:p w:rsidR="00DA5186" w:rsidRPr="00DA5186" w:rsidRDefault="00DA5186" w:rsidP="00D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DA518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9,600,000.00</w:t>
            </w:r>
          </w:p>
          <w:p w:rsidR="00DA5186" w:rsidRPr="00DA5186" w:rsidRDefault="00DA5186" w:rsidP="00D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86" w:rsidRPr="00DA5186" w:rsidRDefault="0088790C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ск</w:t>
            </w:r>
            <w:r w:rsidR="00DA5186"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</w:t>
            </w:r>
            <w:r w:rsidR="00DA5186"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ду је са стратешким циљевима сектора, где је развој шумске инфраструктуре приоритетан, због несметаног обављања свих послова у шумарсству као и  обима средстава и приспелих захтева.</w:t>
            </w:r>
          </w:p>
        </w:tc>
      </w:tr>
      <w:tr w:rsidR="001A6665" w:rsidRPr="003A614C" w:rsidTr="001A6665">
        <w:trPr>
          <w:trHeight w:val="209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6665" w:rsidRPr="00DA5186" w:rsidRDefault="001A6665" w:rsidP="00DA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  <w:p w:rsidR="001A6665" w:rsidRPr="00DA5186" w:rsidRDefault="001A6665" w:rsidP="001A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6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У К У П Н О: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6665" w:rsidRPr="001A6665" w:rsidRDefault="001A6665" w:rsidP="00DA518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1A666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38,042,100.00</w:t>
            </w:r>
          </w:p>
          <w:p w:rsidR="001A6665" w:rsidRPr="001A6665" w:rsidRDefault="001A6665" w:rsidP="00D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6665" w:rsidRPr="001A6665" w:rsidRDefault="001A6665" w:rsidP="00DA518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1A666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38,042,100.00</w:t>
            </w:r>
          </w:p>
          <w:p w:rsidR="001A6665" w:rsidRPr="001A6665" w:rsidRDefault="001A6665" w:rsidP="00D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A6665" w:rsidRPr="00DA5186" w:rsidRDefault="001A6665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DA5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DA5186" w:rsidRPr="003A614C" w:rsidTr="00DA5186">
        <w:trPr>
          <w:trHeight w:val="20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86" w:rsidRPr="00BF5B77" w:rsidRDefault="00DA5186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186" w:rsidRPr="00BF5B77" w:rsidRDefault="00DA5186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186" w:rsidRPr="00BF5B77" w:rsidRDefault="00DA5186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186" w:rsidRPr="00BF5B77" w:rsidRDefault="00DA5186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186" w:rsidRPr="00BF5B77" w:rsidRDefault="00DA5186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186" w:rsidRPr="00BF5B77" w:rsidRDefault="00DA5186" w:rsidP="00DA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88790C" w:rsidRDefault="0088790C" w:rsidP="004906C7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C635B3" w:rsidRPr="004906C7" w:rsidRDefault="004906C7" w:rsidP="004906C7">
      <w:pPr>
        <w:jc w:val="center"/>
        <w:rPr>
          <w:rFonts w:ascii="Times New Roman" w:hAnsi="Times New Roman" w:cs="Times New Roman"/>
          <w:b/>
          <w:lang w:val="sr-Cyrl-RS"/>
        </w:rPr>
      </w:pPr>
      <w:r w:rsidRPr="004906C7">
        <w:rPr>
          <w:rFonts w:ascii="Times New Roman" w:hAnsi="Times New Roman" w:cs="Times New Roman"/>
          <w:b/>
          <w:lang w:val="sr-Cyrl-RS"/>
        </w:rPr>
        <w:lastRenderedPageBreak/>
        <w:t>ЕДУКАЦИЈА И ПРОМОЦИЈА</w:t>
      </w:r>
      <w:r>
        <w:rPr>
          <w:rFonts w:ascii="Times New Roman" w:hAnsi="Times New Roman" w:cs="Times New Roman"/>
          <w:b/>
          <w:lang w:val="sr-Cyrl-RS"/>
        </w:rPr>
        <w:t xml:space="preserve"> *расположиво </w:t>
      </w:r>
      <w:r w:rsidR="00583382">
        <w:rPr>
          <w:rFonts w:ascii="Times New Roman" w:hAnsi="Times New Roman" w:cs="Times New Roman"/>
          <w:b/>
          <w:lang w:val="sr-Cyrl-RS"/>
        </w:rPr>
        <w:t>3.200.000,00 дин</w:t>
      </w:r>
    </w:p>
    <w:tbl>
      <w:tblPr>
        <w:tblW w:w="14215" w:type="dxa"/>
        <w:tblLook w:val="04A0" w:firstRow="1" w:lastRow="0" w:firstColumn="1" w:lastColumn="0" w:noHBand="0" w:noVBand="1"/>
      </w:tblPr>
      <w:tblGrid>
        <w:gridCol w:w="716"/>
        <w:gridCol w:w="1453"/>
        <w:gridCol w:w="1065"/>
        <w:gridCol w:w="3961"/>
        <w:gridCol w:w="1371"/>
        <w:gridCol w:w="1419"/>
        <w:gridCol w:w="1440"/>
        <w:gridCol w:w="2790"/>
      </w:tblGrid>
      <w:tr w:rsidR="00C65513" w:rsidRPr="001A1315" w:rsidTr="001063B7">
        <w:trPr>
          <w:trHeight w:val="17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Р.бр</w:t>
            </w:r>
          </w:p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F7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Подносилац захтева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Место 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Вредност пројекта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Тражени износ из Б. фонда за шуме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Предлог комисије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C65513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C65513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2B57BB" w:rsidRDefault="002B57BB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C65513" w:rsidRPr="001A1315" w:rsidRDefault="00C65513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Образложење</w:t>
            </w:r>
          </w:p>
        </w:tc>
      </w:tr>
      <w:tr w:rsidR="00C65513" w:rsidRPr="001A1315" w:rsidTr="001063B7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1.       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УПШ „Зaовине“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Заовине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Едукација и промоција предности удруживања власника приватних шума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167,431.00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167,431.00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165,000.00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A" w:rsidRPr="000B186C" w:rsidRDefault="00F17522" w:rsidP="008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 ск</w:t>
            </w:r>
            <w:r w:rsidR="000B18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="000B18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ду</w:t>
            </w:r>
            <w:r w:rsidR="008C4763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je </w:t>
            </w:r>
            <w:r w:rsidR="000B18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са стратешким циљевима </w:t>
            </w:r>
            <w:r w:rsidR="00C2025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сектора</w:t>
            </w:r>
            <w:r w:rsidR="000B18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, где је удруживање шумовласника приоритет. </w:t>
            </w:r>
            <w:r w:rsidR="000B186C" w:rsidRPr="000B18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Члан 73. став 2. Закона о шумама прописује да удружења сопственика шума површине преко 100 ха имају приоритет при коришћењу средст</w:t>
            </w:r>
            <w:r w:rsidR="008C4763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a</w:t>
            </w:r>
            <w:r w:rsidR="000B186C" w:rsidRPr="000B18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ва Б. фонда.</w:t>
            </w:r>
          </w:p>
        </w:tc>
      </w:tr>
      <w:tr w:rsidR="00C65513" w:rsidRPr="001A1315" w:rsidTr="001063B7">
        <w:trPr>
          <w:trHeight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2.       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УВШ „Шуме Хомоља“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Кучево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</w:t>
            </w:r>
            <w:r w:rsidR="000B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е</w:t>
            </w: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у газдовању шумама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163,900.00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163,900.00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162,000.00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A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  <w:p w:rsidR="00F17522" w:rsidRPr="00F17522" w:rsidRDefault="00F17522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</w:t>
            </w:r>
          </w:p>
        </w:tc>
      </w:tr>
      <w:tr w:rsidR="00C65513" w:rsidRPr="001A1315" w:rsidTr="001063B7">
        <w:trPr>
          <w:trHeight w:val="9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3.       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Комора инжењера шумарства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Програм активности за реализацију подршке пројекту промоције стручне и практичне обуке након завршеног образовања у шумарском сектору Србије (БМЕЛ 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2,579,568.20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1,510,901.00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583382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1,510,000.00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6A" w:rsidRPr="00C2025C" w:rsidRDefault="00C2025C" w:rsidP="008C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C2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Стратегији развоја шумарства циљ 4.7. Образовање и усавршавање, препознаје недовољна практична знања стечена током школовања и прописује потребу континуираног и интензивног унапређивања знања шумарских ст</w:t>
            </w:r>
            <w:r w:rsidR="008C4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</w:t>
            </w:r>
            <w:r w:rsidRPr="00C2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учњака 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</w:t>
            </w:r>
            <w:r w:rsidRPr="00C2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ракси, што је и један од задатака Коморе инж. шумарства. </w:t>
            </w:r>
          </w:p>
        </w:tc>
      </w:tr>
      <w:tr w:rsidR="00C65513" w:rsidRPr="001A1315" w:rsidTr="001063B7">
        <w:trPr>
          <w:trHeight w:val="7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4.       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Комора инжењера шумарства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Безбедан и сигуран рад моторном тестером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415,000.00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415,000.00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415,000.00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A" w:rsidRPr="00C2025C" w:rsidRDefault="00C2025C" w:rsidP="00BC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C2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Недостатак обучене радне снаге за рад у шуми евидентан је у последњих 15 и више година.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је у</w:t>
            </w:r>
            <w:r w:rsidRPr="00C2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функцији запошљавања становника у руралним подручјима.</w:t>
            </w:r>
            <w:r w:rsidR="00C1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У складу са приортетима дефинисаним Конкурсом.</w:t>
            </w:r>
          </w:p>
        </w:tc>
      </w:tr>
      <w:tr w:rsidR="00C65513" w:rsidRPr="001A1315" w:rsidTr="00C2025C">
        <w:trPr>
          <w:trHeight w:val="9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5.       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ЈП „Србијашуме“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Илустровани водич за детерминацију економски најзначајнијих штетних, градогених шумских врста инсеката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792,000.00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720,000.00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6A" w:rsidRPr="004F10B6" w:rsidRDefault="00C10968" w:rsidP="009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Није из приоритетних области Конкурс</w:t>
            </w:r>
            <w:r w:rsidR="00963712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="004F10B6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Конкурисало ЈП, али цео посао носе истраживачи са Инст. за шум. </w:t>
            </w:r>
            <w:r w:rsidR="0020475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Логично је веће учешће ЈП, ако је интерес да обучи запослене</w:t>
            </w:r>
            <w:r w:rsidR="004F10B6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="0020475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="00583382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знос </w:t>
            </w:r>
            <w:r w:rsidR="00C65513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зарад</w:t>
            </w:r>
            <w:r w:rsidR="00583382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="00C65513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2 истраживача 560.000 за 3 месеца</w:t>
            </w:r>
            <w:r w:rsidR="00583382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-нису све активности истраживачке, </w:t>
            </w:r>
            <w:r w:rsidR="004F10B6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те није реалан износ </w:t>
            </w:r>
            <w:r w:rsidR="00583382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по цени доктор/дан</w:t>
            </w:r>
            <w:r w:rsidR="004F10B6" w:rsidRPr="004F10B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C65513" w:rsidRPr="001A1315" w:rsidTr="00C2025C">
        <w:trPr>
          <w:trHeight w:val="1044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6.       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Покрет Горана Србије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Заштита, очување, вишенаменско коришћење и подизање свести и знања о вредностима шума код младих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1,200,000.00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1,200,000.00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948,000.00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656A" w:rsidRPr="00190921" w:rsidRDefault="002A3881" w:rsidP="002A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У складу са темама и приоритетима Конкурса. </w:t>
            </w:r>
            <w:r w:rsidR="001063B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Кроз пројекат се</w:t>
            </w:r>
            <w:r w:rsidR="0019092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едуку</w:t>
            </w:r>
            <w:r w:rsidR="00190921" w:rsidRPr="0019092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ј</w:t>
            </w:r>
            <w:r w:rsidR="001063B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</w:t>
            </w:r>
            <w:r w:rsidR="00190921" w:rsidRPr="0019092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дец</w:t>
            </w:r>
            <w:r w:rsidR="001063B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="00190921" w:rsidRPr="0019092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школског узраста о значају шума, у складу је са циљевима Стратегије развоја шумарства.</w:t>
            </w:r>
          </w:p>
        </w:tc>
      </w:tr>
      <w:tr w:rsidR="001D656A" w:rsidRPr="001A1315" w:rsidTr="00C2025C">
        <w:trPr>
          <w:trHeight w:val="525"/>
        </w:trPr>
        <w:tc>
          <w:tcPr>
            <w:tcW w:w="7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УКУПНО</w:t>
            </w:r>
            <w:r w:rsidR="00887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:</w:t>
            </w: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5,317,899.20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4,177,232.00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1A13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3,200,000.00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1D656A" w:rsidRPr="001A1315" w:rsidRDefault="001D656A" w:rsidP="001A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</w:tbl>
    <w:p w:rsidR="004906C7" w:rsidRDefault="004906C7" w:rsidP="00333AA9">
      <w:pPr>
        <w:rPr>
          <w:rFonts w:ascii="Times New Roman" w:hAnsi="Times New Roman" w:cs="Times New Roman"/>
          <w:lang w:val="sr-Cyrl-RS"/>
        </w:rPr>
      </w:pPr>
    </w:p>
    <w:p w:rsidR="004906C7" w:rsidRDefault="004906C7">
      <w:pPr>
        <w:rPr>
          <w:rFonts w:ascii="Times New Roman" w:hAnsi="Times New Roman" w:cs="Times New Roman"/>
          <w:lang w:val="sr-Cyrl-RS"/>
        </w:rPr>
      </w:pPr>
    </w:p>
    <w:p w:rsidR="004906C7" w:rsidRDefault="004906C7" w:rsidP="00DD34D3">
      <w:pPr>
        <w:jc w:val="center"/>
        <w:rPr>
          <w:rFonts w:ascii="Times New Roman" w:hAnsi="Times New Roman" w:cs="Times New Roman"/>
          <w:lang w:val="sr-Cyrl-RS"/>
        </w:rPr>
      </w:pPr>
      <w:r w:rsidRPr="004906C7">
        <w:rPr>
          <w:rFonts w:ascii="Times New Roman" w:hAnsi="Times New Roman" w:cs="Times New Roman"/>
          <w:b/>
          <w:lang w:val="sr-Cyrl-RS"/>
        </w:rPr>
        <w:t>ОСТАЛИ ПЛАНОВИ И ПРОЈЕКТИ У СКЛАДУ СА СТРАТЕГИЈОМ РАЗВОЈА ШУМАРСТВА РЕПУБЛИКЕ СРБИЈЕ</w:t>
      </w:r>
      <w:r>
        <w:rPr>
          <w:rFonts w:ascii="Times New Roman" w:hAnsi="Times New Roman" w:cs="Times New Roman"/>
          <w:b/>
          <w:lang w:val="sr-Cyrl-RS"/>
        </w:rPr>
        <w:t xml:space="preserve"> *расположиво</w:t>
      </w:r>
      <w:r w:rsidR="008C4763">
        <w:rPr>
          <w:rFonts w:ascii="Times New Roman" w:hAnsi="Times New Roman" w:cs="Times New Roman"/>
          <w:b/>
          <w:lang w:val="sr-Cyrl-RS"/>
        </w:rPr>
        <w:t xml:space="preserve"> 12.400.000 дин</w:t>
      </w:r>
    </w:p>
    <w:tbl>
      <w:tblPr>
        <w:tblW w:w="13580" w:type="dxa"/>
        <w:tblLook w:val="04A0" w:firstRow="1" w:lastRow="0" w:firstColumn="1" w:lastColumn="0" w:noHBand="0" w:noVBand="1"/>
      </w:tblPr>
      <w:tblGrid>
        <w:gridCol w:w="710"/>
        <w:gridCol w:w="1440"/>
        <w:gridCol w:w="1080"/>
        <w:gridCol w:w="3960"/>
        <w:gridCol w:w="1440"/>
        <w:gridCol w:w="1350"/>
        <w:gridCol w:w="1440"/>
        <w:gridCol w:w="2160"/>
      </w:tblGrid>
      <w:tr w:rsidR="00D07F50" w:rsidRPr="004906C7" w:rsidTr="0034579C">
        <w:trPr>
          <w:trHeight w:val="7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D07F50" w:rsidRPr="004906C7" w:rsidRDefault="00D07F50" w:rsidP="00D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б</w:t>
            </w: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р.</w:t>
            </w:r>
          </w:p>
          <w:p w:rsidR="00D07F50" w:rsidRPr="004906C7" w:rsidRDefault="00D07F50" w:rsidP="00D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D07F50" w:rsidRPr="004906C7" w:rsidRDefault="00D07F50" w:rsidP="00D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F7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Подносилац захтева</w:t>
            </w: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D07F50" w:rsidRPr="004906C7" w:rsidRDefault="00D07F50" w:rsidP="00D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Место </w:t>
            </w:r>
          </w:p>
          <w:p w:rsidR="00D07F50" w:rsidRPr="004906C7" w:rsidRDefault="00D07F50" w:rsidP="00D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D07F50" w:rsidRPr="00D07F50" w:rsidRDefault="00D07F50" w:rsidP="00D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0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hideMark/>
          </w:tcPr>
          <w:p w:rsid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D07F50" w:rsidRP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07F5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Вредност пројекта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hideMark/>
          </w:tcPr>
          <w:p w:rsidR="00D07F50" w:rsidRP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07F5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Тражени износ из Б. фонда за шуме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hideMark/>
          </w:tcPr>
          <w:p w:rsid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D07F50" w:rsidRP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07F5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Предлог комисије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</w:tcPr>
          <w:p w:rsid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D07F50" w:rsidRDefault="00D07F50" w:rsidP="00D07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Образложење</w:t>
            </w:r>
          </w:p>
        </w:tc>
      </w:tr>
      <w:tr w:rsidR="0034579C" w:rsidRPr="004906C7" w:rsidTr="0034579C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1.       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УПШ „Зaовине“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Заовине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обавезе у газдовању шумама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4579C" w:rsidRPr="00026649" w:rsidRDefault="0034579C" w:rsidP="0024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Стратегији развоја шумарства РС, циљ 4.9. предвиђа мере за постизање циља, под трећом тачком: „Помоћ у развоју невладиних организација, као партнера државе, у информисању јавности о спровођењу циљева шумарске политике и унапређењу стања шума, као и у подизању еколошке свести.</w:t>
            </w:r>
          </w:p>
          <w:p w:rsidR="0034579C" w:rsidRPr="004906C7" w:rsidRDefault="0034579C" w:rsidP="0066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0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Материјалним опремањем удружења шумовласника одговарајућом рачунарском опремом помаже се у остварењу наведеног циља и спровошењу мере.</w:t>
            </w:r>
          </w:p>
        </w:tc>
      </w:tr>
      <w:tr w:rsidR="0034579C" w:rsidRPr="004906C7" w:rsidTr="0034579C">
        <w:trPr>
          <w:trHeight w:val="4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2.       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УВШ „Жагубица“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Жагубица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Остваривање права и интереса кроз удружење власника шума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120,000.00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3.       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УВШ „Шуме Хомоља“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Кучево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 у газдовању шумама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4.       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УВШ и Домаћина Растишта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Растиште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обавезе у газдовању шумама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5.       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УПШ „Баре“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Рогачица (Бајина Башта)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обавезе у газдовању шумама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82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6.       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УВШ „Крилаш“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Ћовдин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обавезе у газдовању шумама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9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7.       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УПШ „Црвица“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Црвица (Бајина Башта)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 у газдовању шумама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8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8.       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УПШ „Подриње“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Бачевци (Бајина Башта)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 у газдовању шумама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9.       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УВПШ „Бор“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Промоција удруживања власника приватних шума на подручју града Ужица, општине Чајетина, Прибој, Нова Варош и Пријепоље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293,003.00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293,003.00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177,000.00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68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10.   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УВПШ „Бор“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Набавка уређаја и опреме у функцији унапређења квалитета и ефикасности обављања послова у шумарству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579C" w:rsidRPr="004906C7" w:rsidRDefault="0034579C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34579C" w:rsidRPr="004906C7" w:rsidTr="0034579C">
        <w:trPr>
          <w:trHeight w:val="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0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УВШ „Добри до“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0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Вуковац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0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Изградња и јачање капацитета удружења сопственика шума – физичких лица кроз унапређење рада Удружења везано за законске могућности и обавез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у газдовању шумама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0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79C" w:rsidRPr="004906C7" w:rsidRDefault="0034579C" w:rsidP="000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0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79C" w:rsidRPr="004906C7" w:rsidRDefault="0034579C" w:rsidP="000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</w:tc>
      </w:tr>
      <w:tr w:rsidR="00D07F50" w:rsidRPr="004906C7" w:rsidTr="0034579C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ЈП „Србијашуме“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583382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Премер приватних шума Србије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583382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3,252,951.00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583382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3,252,951.00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50" w:rsidRPr="00583382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583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583382" w:rsidRDefault="0098673B" w:rsidP="0098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Пројекат не нуди нова 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ешења у односу на постојећу методологију премера.</w:t>
            </w:r>
          </w:p>
        </w:tc>
      </w:tr>
      <w:tr w:rsidR="00D07F50" w:rsidRPr="004906C7" w:rsidTr="0034579C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НП „Тара“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Бајина Башта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Електронска евиденција производње дрвних сортимената у НП „Тара“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1,660,597.00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881,400.00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659,500.00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4906C7" w:rsidRDefault="0098673B" w:rsidP="0098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у функцији обезбеђења следљивости дрвета у промету</w:t>
            </w:r>
            <w:r w:rsidR="00D26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 У складу са приоритетним областима по Конкурсу.</w:t>
            </w:r>
          </w:p>
        </w:tc>
      </w:tr>
      <w:tr w:rsidR="00D07F50" w:rsidRPr="004906C7" w:rsidTr="0034579C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Институт за шумарство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Унапређење прикупљања, обраде и складиштења података за рад на пословима од јавног интереса у области дијагностике штетних организама и заштите здравља шумског биља на територији РС – фаза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2,310,000.00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1,996,000.00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1,947,000.00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4906C7" w:rsidRDefault="00D26DE4" w:rsidP="00D2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Комплетирање опреме за праћење здравстевног стања шума, завршетак пројекта. Послови од јавног значаја.</w:t>
            </w:r>
          </w:p>
        </w:tc>
      </w:tr>
      <w:tr w:rsidR="00D07F50" w:rsidRPr="004906C7" w:rsidTr="0034579C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Институт за шумарство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Набавка опреме за праћење утицаја прекограничног аерозагађења у шумским екосистемима на територији 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3,693,250.00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3,073,250.00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2,400,000.00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4906C7" w:rsidRDefault="00D26DE4" w:rsidP="0044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Јед</w:t>
            </w:r>
            <w:r w:rsidR="0044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н од три приоритета по Конкурсу је набавка опреме. Наведени послови се врше за </w:t>
            </w:r>
            <w:r w:rsidR="0044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потребе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државе.</w:t>
            </w:r>
          </w:p>
        </w:tc>
      </w:tr>
      <w:tr w:rsidR="00D07F50" w:rsidRPr="004906C7" w:rsidTr="0034579C"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Производно диференцирање станишта букве на бази моделовања висинског раста стабла (израда станишних индекса): Пилот подручје Источна Борања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1,947,000.00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1,947,000.00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1,947,000.00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4906C7" w:rsidRDefault="00D26DE4" w:rsidP="00D2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Завршетак ранијег Пројекта.</w:t>
            </w:r>
          </w:p>
        </w:tc>
      </w:tr>
      <w:tr w:rsidR="00D07F50" w:rsidRPr="004906C7" w:rsidTr="0034579C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Прогнозирање опасности и рана детекција градација губара применом феромонских клопки  - подршка изради планова газдовања шумама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849,823.81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849,823.81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4906C7" w:rsidRDefault="005614E1" w:rsidP="0056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је везан за део активности које треба да спроведе ЈП „Србијашуме“, а који није уговорен (набавка феромона), што је предуслов да би се овај пројекат реализовао.</w:t>
            </w:r>
          </w:p>
        </w:tc>
      </w:tr>
      <w:tr w:rsidR="00D07F50" w:rsidRPr="004906C7" w:rsidTr="0034579C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345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Прогнозирање опасности и рана детекција пожара на подручју Источне Србије – подршка изради планова газдовања шумама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1,884,193.60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0" w:rsidRPr="004906C7" w:rsidRDefault="00D07F50" w:rsidP="004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1,884,193.60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50" w:rsidRPr="004906C7" w:rsidRDefault="00D07F50" w:rsidP="0020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  <w:r w:rsidR="00F172DB"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1,884,193.</w:t>
            </w:r>
            <w:r w:rsidR="00200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</w:t>
            </w:r>
            <w:bookmarkStart w:id="0" w:name="_GoBack"/>
            <w:bookmarkEnd w:id="0"/>
            <w:r w:rsidR="00F172DB"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Тражена презентација пројекта и појашњења; у складу </w:t>
            </w:r>
            <w:r w:rsidR="00D26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са приоритетима Управе за шуме и дефинисаним областима Конкурса. </w:t>
            </w:r>
          </w:p>
        </w:tc>
      </w:tr>
      <w:tr w:rsidR="0034579C" w:rsidRPr="004906C7" w:rsidTr="0034579C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9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Електронска евиденција производње дрвних сортимената у НБ „Гоч“ и НБ „Дебели луг“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7,249,748.00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1,154,800.00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744,000.00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у функцији обезбеђења следљивости дрвета у промету</w:t>
            </w:r>
            <w:r w:rsidR="00D26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 У складу са приоритетним областима по Конкурсу.</w:t>
            </w:r>
          </w:p>
        </w:tc>
      </w:tr>
      <w:tr w:rsidR="0034579C" w:rsidRPr="004906C7" w:rsidTr="0034579C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 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Дефинисање економски одрживих и еколошких прихватљивих система рада и метода израде дрвних сортимената у различитим условима рада (пилот пројекат)  – 2 године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2,350,000.00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1,175,000.00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1,100,000.00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C" w:rsidRPr="004906C7" w:rsidRDefault="00DD34D3" w:rsidP="00DD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Резултат пројекта треба да буду упутства за израду планова газдовања шумама у делу коришћења – у складу са приоритетним областима Конкурса.</w:t>
            </w:r>
          </w:p>
        </w:tc>
      </w:tr>
      <w:tr w:rsidR="0034579C" w:rsidRPr="004906C7" w:rsidTr="0034579C">
        <w:trPr>
          <w:trHeight w:val="636"/>
        </w:trPr>
        <w:tc>
          <w:tcPr>
            <w:tcW w:w="7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УКУПНО</w:t>
            </w:r>
            <w:r w:rsidR="0088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26,510,566.41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17,507,421.41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579C" w:rsidRPr="004906C7" w:rsidRDefault="0020047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11,831,693</w:t>
            </w:r>
            <w:r w:rsidR="0034579C" w:rsidRPr="00490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</w:tcPr>
          <w:p w:rsidR="0034579C" w:rsidRPr="004906C7" w:rsidRDefault="0034579C" w:rsidP="0034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1A1315" w:rsidRDefault="001A1315" w:rsidP="00333AA9">
      <w:pPr>
        <w:rPr>
          <w:rFonts w:ascii="Times New Roman" w:hAnsi="Times New Roman" w:cs="Times New Roman"/>
          <w:lang w:val="sr-Cyrl-RS"/>
        </w:rPr>
      </w:pPr>
    </w:p>
    <w:tbl>
      <w:tblPr>
        <w:tblW w:w="19226" w:type="dxa"/>
        <w:tblLayout w:type="fixed"/>
        <w:tblLook w:val="04A0" w:firstRow="1" w:lastRow="0" w:firstColumn="1" w:lastColumn="0" w:noHBand="0" w:noVBand="1"/>
      </w:tblPr>
      <w:tblGrid>
        <w:gridCol w:w="634"/>
        <w:gridCol w:w="4692"/>
        <w:gridCol w:w="3550"/>
        <w:gridCol w:w="2409"/>
        <w:gridCol w:w="2663"/>
        <w:gridCol w:w="5278"/>
      </w:tblGrid>
      <w:tr w:rsidR="001D656A" w:rsidRPr="003A614C" w:rsidTr="007260E9">
        <w:trPr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6A" w:rsidRPr="00BF5B77" w:rsidRDefault="001D656A" w:rsidP="0072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6A" w:rsidRPr="00BF5B77" w:rsidRDefault="001D656A" w:rsidP="0072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6A" w:rsidRPr="00BF5B77" w:rsidRDefault="001D656A" w:rsidP="0072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6A" w:rsidRPr="00BF5B77" w:rsidRDefault="001D656A" w:rsidP="0072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6A" w:rsidRPr="00BF5B77" w:rsidRDefault="001D656A" w:rsidP="0072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6A" w:rsidRPr="00BF5B77" w:rsidRDefault="001D656A" w:rsidP="0072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1D656A" w:rsidRDefault="009060B2" w:rsidP="001D656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</w:r>
      <w:r w:rsidR="001D656A">
        <w:rPr>
          <w:rFonts w:ascii="Times New Roman" w:hAnsi="Times New Roman" w:cs="Times New Roman"/>
          <w:lang w:val="sr-Cyrl-RS"/>
        </w:rPr>
        <w:tab/>
        <w:t xml:space="preserve">       В.Д. ДИРЕКТОРА</w:t>
      </w:r>
    </w:p>
    <w:p w:rsidR="001D656A" w:rsidRPr="00C635B3" w:rsidRDefault="001D656A" w:rsidP="00972E39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Саша Стаматовић</w:t>
      </w:r>
    </w:p>
    <w:sectPr w:rsidR="001D656A" w:rsidRPr="00C635B3" w:rsidSect="00703F04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02"/>
    <w:rsid w:val="00026649"/>
    <w:rsid w:val="00050584"/>
    <w:rsid w:val="000A2AEC"/>
    <w:rsid w:val="000B186C"/>
    <w:rsid w:val="000C0299"/>
    <w:rsid w:val="001063B7"/>
    <w:rsid w:val="00172E30"/>
    <w:rsid w:val="00190921"/>
    <w:rsid w:val="001A1315"/>
    <w:rsid w:val="001A6665"/>
    <w:rsid w:val="001D656A"/>
    <w:rsid w:val="001F76B4"/>
    <w:rsid w:val="0020047C"/>
    <w:rsid w:val="00204756"/>
    <w:rsid w:val="00242226"/>
    <w:rsid w:val="002972A6"/>
    <w:rsid w:val="002A3881"/>
    <w:rsid w:val="002B57BB"/>
    <w:rsid w:val="002D4E18"/>
    <w:rsid w:val="003208EB"/>
    <w:rsid w:val="00333AA9"/>
    <w:rsid w:val="0034579C"/>
    <w:rsid w:val="003A614C"/>
    <w:rsid w:val="00444A47"/>
    <w:rsid w:val="004906C7"/>
    <w:rsid w:val="004F10B6"/>
    <w:rsid w:val="005614E1"/>
    <w:rsid w:val="00583382"/>
    <w:rsid w:val="005B2233"/>
    <w:rsid w:val="005F49FD"/>
    <w:rsid w:val="0066433E"/>
    <w:rsid w:val="00703F04"/>
    <w:rsid w:val="0078437D"/>
    <w:rsid w:val="008646A5"/>
    <w:rsid w:val="0088790C"/>
    <w:rsid w:val="008B4F8C"/>
    <w:rsid w:val="008C4763"/>
    <w:rsid w:val="009060B2"/>
    <w:rsid w:val="00963712"/>
    <w:rsid w:val="00972E39"/>
    <w:rsid w:val="0097714E"/>
    <w:rsid w:val="0098673B"/>
    <w:rsid w:val="00A97AAE"/>
    <w:rsid w:val="00AB00FC"/>
    <w:rsid w:val="00AB097C"/>
    <w:rsid w:val="00AE5785"/>
    <w:rsid w:val="00B0409D"/>
    <w:rsid w:val="00B176B6"/>
    <w:rsid w:val="00B56051"/>
    <w:rsid w:val="00B87A1E"/>
    <w:rsid w:val="00B93FF5"/>
    <w:rsid w:val="00BC0684"/>
    <w:rsid w:val="00BE7702"/>
    <w:rsid w:val="00BF5B77"/>
    <w:rsid w:val="00C10968"/>
    <w:rsid w:val="00C2025C"/>
    <w:rsid w:val="00C635B3"/>
    <w:rsid w:val="00C65513"/>
    <w:rsid w:val="00CD3DBA"/>
    <w:rsid w:val="00D07F50"/>
    <w:rsid w:val="00D26DE4"/>
    <w:rsid w:val="00D53A44"/>
    <w:rsid w:val="00DA5186"/>
    <w:rsid w:val="00DD34D3"/>
    <w:rsid w:val="00DF1ACC"/>
    <w:rsid w:val="00E506CD"/>
    <w:rsid w:val="00E71C03"/>
    <w:rsid w:val="00E839E9"/>
    <w:rsid w:val="00F00DBC"/>
    <w:rsid w:val="00F172DB"/>
    <w:rsid w:val="00F17522"/>
    <w:rsid w:val="00F3262D"/>
    <w:rsid w:val="00F4203F"/>
    <w:rsid w:val="00F44E34"/>
    <w:rsid w:val="00F719CC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65AEE-1E32-403F-BD83-14EEA947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8</cp:revision>
  <cp:lastPrinted>2018-08-23T12:03:00Z</cp:lastPrinted>
  <dcterms:created xsi:type="dcterms:W3CDTF">2018-08-23T10:26:00Z</dcterms:created>
  <dcterms:modified xsi:type="dcterms:W3CDTF">2018-08-23T12:19:00Z</dcterms:modified>
</cp:coreProperties>
</file>