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7277" w14:textId="13157985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Министарство пољопривреде</w:t>
      </w:r>
      <w:r w:rsidR="00A419D0">
        <w:rPr>
          <w:rFonts w:ascii="Times New Roman" w:hAnsi="Times New Roman" w:cs="Times New Roman"/>
          <w:noProof/>
          <w:lang w:val="sr-Cyrl-RS"/>
        </w:rPr>
        <w:t>,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 w:rsidR="00A419D0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Pr="00252E6D">
        <w:rPr>
          <w:rFonts w:ascii="Times New Roman" w:hAnsi="Times New Roman" w:cs="Times New Roman"/>
          <w:noProof/>
          <w:lang w:val="sr-Cyrl-RS"/>
        </w:rPr>
        <w:t>, на основу</w:t>
      </w:r>
      <w:r w:rsidR="007B52EA"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члана 79. Закона о дивљачи и ловству („Службени гласник РС”, бр. 18/10), расписује</w:t>
      </w:r>
    </w:p>
    <w:p w14:paraId="4EFF0464" w14:textId="7777777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28583CE8" w14:textId="7777777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252E6D">
        <w:rPr>
          <w:rFonts w:ascii="Times New Roman" w:hAnsi="Times New Roman" w:cs="Times New Roman"/>
          <w:b/>
          <w:bCs/>
          <w:noProof/>
          <w:lang w:val="sr-Cyrl-RS"/>
        </w:rPr>
        <w:t>КОНКУРС</w:t>
      </w:r>
    </w:p>
    <w:p w14:paraId="5C255C2F" w14:textId="7777777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252E6D">
        <w:rPr>
          <w:rFonts w:ascii="Times New Roman" w:hAnsi="Times New Roman" w:cs="Times New Roman"/>
          <w:b/>
          <w:bCs/>
          <w:noProof/>
          <w:lang w:val="sr-Cyrl-RS"/>
        </w:rPr>
        <w:t>за расподелу средстава Буџетског фонда за развој ловства Републике Србије</w:t>
      </w:r>
    </w:p>
    <w:p w14:paraId="204E50FE" w14:textId="5E2AF76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lang w:val="sr-Cyrl-RS"/>
        </w:rPr>
      </w:pPr>
      <w:r w:rsidRPr="00252E6D">
        <w:rPr>
          <w:rFonts w:ascii="Times New Roman" w:hAnsi="Times New Roman" w:cs="Times New Roman"/>
          <w:b/>
          <w:bCs/>
          <w:noProof/>
          <w:lang w:val="sr-Cyrl-RS"/>
        </w:rPr>
        <w:t>у 201</w:t>
      </w:r>
      <w:r w:rsidR="00815F15">
        <w:rPr>
          <w:rFonts w:ascii="Times New Roman" w:hAnsi="Times New Roman" w:cs="Times New Roman"/>
          <w:b/>
          <w:bCs/>
          <w:noProof/>
          <w:lang w:val="sr-Cyrl-RS"/>
        </w:rPr>
        <w:t>8</w:t>
      </w:r>
      <w:r w:rsidRPr="00252E6D">
        <w:rPr>
          <w:rFonts w:ascii="Times New Roman" w:hAnsi="Times New Roman" w:cs="Times New Roman"/>
          <w:b/>
          <w:bCs/>
          <w:noProof/>
          <w:lang w:val="sr-Cyrl-RS"/>
        </w:rPr>
        <w:t>. години</w:t>
      </w:r>
    </w:p>
    <w:p w14:paraId="7785D28C" w14:textId="7777777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63EB407D" w14:textId="77777777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252E6D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5315F086" w14:textId="08696061" w:rsidR="0097076C" w:rsidRPr="00252E6D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Расписује се конкурс за расподелу средстава Буџетског фонда за развој ловства</w:t>
      </w:r>
      <w:r w:rsidR="007B52EA"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Републике Србије у 201</w:t>
      </w:r>
      <w:r w:rsidR="00B4125D">
        <w:rPr>
          <w:rFonts w:ascii="Times New Roman" w:hAnsi="Times New Roman" w:cs="Times New Roman"/>
          <w:noProof/>
          <w:lang w:val="sr-Latn-RS"/>
        </w:rPr>
        <w:t>8</w:t>
      </w:r>
      <w:r w:rsidRPr="00252E6D">
        <w:rPr>
          <w:rFonts w:ascii="Times New Roman" w:hAnsi="Times New Roman" w:cs="Times New Roman"/>
          <w:noProof/>
          <w:lang w:val="sr-Cyrl-RS"/>
        </w:rPr>
        <w:t>. години (у даљем тексту: Конкурс),</w:t>
      </w:r>
      <w:r w:rsidR="00705B0E" w:rsidRPr="00252E6D">
        <w:rPr>
          <w:rFonts w:ascii="Times New Roman" w:hAnsi="Times New Roman" w:cs="Times New Roman"/>
          <w:noProof/>
          <w:lang w:val="sr-Cyrl-RS"/>
        </w:rPr>
        <w:t xml:space="preserve"> за израду и реализацију програма и пројеката развоја ловства и унапређивања стања популација дивљачи и њених станишта у Републици Србији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у износу од</w:t>
      </w:r>
      <w:r w:rsidR="008509AF"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 w:rsidR="00B4125D">
        <w:rPr>
          <w:rFonts w:ascii="Times New Roman" w:hAnsi="Times New Roman" w:cs="Times New Roman"/>
          <w:noProof/>
          <w:lang w:val="sr-Latn-RS"/>
        </w:rPr>
        <w:t>40</w:t>
      </w:r>
      <w:r w:rsidR="00804A67" w:rsidRPr="00252E6D">
        <w:rPr>
          <w:rFonts w:ascii="Times New Roman" w:hAnsi="Times New Roman" w:cs="Times New Roman"/>
          <w:noProof/>
          <w:lang w:val="sr-Cyrl-RS"/>
        </w:rPr>
        <w:t>.</w:t>
      </w:r>
      <w:r w:rsidR="00B4125D">
        <w:rPr>
          <w:rFonts w:ascii="Times New Roman" w:hAnsi="Times New Roman" w:cs="Times New Roman"/>
          <w:noProof/>
          <w:lang w:val="sr-Latn-RS"/>
        </w:rPr>
        <w:t>482</w:t>
      </w:r>
      <w:r w:rsidR="00804A67" w:rsidRPr="00252E6D">
        <w:rPr>
          <w:rFonts w:ascii="Times New Roman" w:hAnsi="Times New Roman" w:cs="Times New Roman"/>
          <w:noProof/>
          <w:lang w:val="sr-Cyrl-RS"/>
        </w:rPr>
        <w:t>.</w:t>
      </w:r>
      <w:r w:rsidR="00B4125D">
        <w:rPr>
          <w:rFonts w:ascii="Times New Roman" w:hAnsi="Times New Roman" w:cs="Times New Roman"/>
          <w:noProof/>
          <w:lang w:val="sr-Latn-RS"/>
        </w:rPr>
        <w:t>000</w:t>
      </w:r>
      <w:r w:rsidR="00804A67" w:rsidRPr="00252E6D">
        <w:rPr>
          <w:rFonts w:ascii="Times New Roman" w:hAnsi="Times New Roman" w:cs="Times New Roman"/>
          <w:noProof/>
          <w:lang w:val="sr-Cyrl-RS"/>
        </w:rPr>
        <w:t>,</w:t>
      </w:r>
      <w:r w:rsidR="00B4125D">
        <w:rPr>
          <w:rFonts w:ascii="Times New Roman" w:hAnsi="Times New Roman" w:cs="Times New Roman"/>
          <w:noProof/>
          <w:lang w:val="sr-Latn-RS"/>
        </w:rPr>
        <w:t>00</w:t>
      </w:r>
      <w:r w:rsidR="007B2328" w:rsidRPr="00252E6D">
        <w:rPr>
          <w:rFonts w:ascii="Times New Roman" w:hAnsi="Times New Roman" w:cs="Times New Roman"/>
          <w:noProof/>
          <w:lang w:val="sr-Cyrl-RS"/>
        </w:rPr>
        <w:t xml:space="preserve"> динара за следеће видове </w:t>
      </w:r>
      <w:r w:rsidR="00D408D4" w:rsidRPr="00252E6D">
        <w:rPr>
          <w:rFonts w:ascii="Times New Roman" w:hAnsi="Times New Roman" w:cs="Times New Roman"/>
          <w:noProof/>
          <w:lang w:val="sr-Cyrl-RS"/>
        </w:rPr>
        <w:t>радова</w:t>
      </w:r>
      <w:r w:rsidR="007B2328" w:rsidRPr="00252E6D">
        <w:rPr>
          <w:rFonts w:ascii="Times New Roman" w:hAnsi="Times New Roman" w:cs="Times New Roman"/>
          <w:noProof/>
          <w:lang w:val="sr-Cyrl-RS"/>
        </w:rPr>
        <w:t>:</w:t>
      </w:r>
    </w:p>
    <w:p w14:paraId="0BB91ADA" w14:textId="77777777" w:rsidR="009B72A0" w:rsidRPr="00252E6D" w:rsidRDefault="00E63ACF" w:rsidP="007C0A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ab/>
      </w:r>
    </w:p>
    <w:p w14:paraId="5747CC53" w14:textId="5840754C" w:rsidR="00D6641B" w:rsidRDefault="004B60FC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спровођење</w:t>
      </w:r>
      <w:r w:rsidR="00E740C1">
        <w:rPr>
          <w:rFonts w:ascii="Times New Roman" w:hAnsi="Times New Roman"/>
          <w:noProof/>
          <w:lang w:val="sr-Cyrl-RS"/>
        </w:rPr>
        <w:t xml:space="preserve"> процеса реинтродукције </w:t>
      </w:r>
      <w:r w:rsidRPr="00252E6D">
        <w:rPr>
          <w:rFonts w:ascii="Times New Roman" w:hAnsi="Times New Roman" w:cs="Times New Roman"/>
          <w:noProof/>
          <w:lang w:val="sr-Cyrl-RS"/>
        </w:rPr>
        <w:t>врсте дивљачи јелен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обич</w:t>
      </w:r>
      <w:r>
        <w:rPr>
          <w:rFonts w:ascii="Times New Roman" w:hAnsi="Times New Roman" w:cs="Times New Roman"/>
          <w:noProof/>
          <w:lang w:val="sr-Cyrl-RS"/>
        </w:rPr>
        <w:t>ног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(</w:t>
      </w:r>
      <w:r w:rsidRPr="00252E6D">
        <w:rPr>
          <w:rFonts w:ascii="Times New Roman" w:hAnsi="Times New Roman" w:cs="Times New Roman"/>
          <w:i/>
          <w:noProof/>
          <w:lang w:val="sr-Cyrl-RS"/>
        </w:rPr>
        <w:t>Cervus elaphus</w:t>
      </w:r>
      <w:r w:rsidRPr="00252E6D">
        <w:rPr>
          <w:rFonts w:ascii="Times New Roman" w:hAnsi="Times New Roman" w:cs="Times New Roman"/>
          <w:noProof/>
          <w:lang w:val="sr-Cyrl-RS"/>
        </w:rPr>
        <w:t>)</w:t>
      </w:r>
      <w:r>
        <w:rPr>
          <w:rFonts w:ascii="Times New Roman" w:hAnsi="Times New Roman" w:cs="Times New Roman"/>
          <w:noProof/>
          <w:lang w:val="sr-Cyrl-RS"/>
        </w:rPr>
        <w:t xml:space="preserve"> кроз</w:t>
      </w:r>
      <w:r>
        <w:rPr>
          <w:rFonts w:ascii="Times New Roman" w:hAnsi="Times New Roman"/>
          <w:noProof/>
          <w:lang w:val="sr-Cyrl-RS"/>
        </w:rPr>
        <w:t xml:space="preserve"> </w:t>
      </w:r>
      <w:r w:rsidR="00E740C1">
        <w:rPr>
          <w:rFonts w:ascii="Times New Roman" w:hAnsi="Times New Roman"/>
          <w:noProof/>
          <w:lang w:val="sr-Cyrl-RS"/>
        </w:rPr>
        <w:t>изградњ</w:t>
      </w:r>
      <w:r>
        <w:rPr>
          <w:rFonts w:ascii="Times New Roman" w:hAnsi="Times New Roman"/>
          <w:noProof/>
          <w:lang w:val="sr-Cyrl-RS"/>
        </w:rPr>
        <w:t>у</w:t>
      </w:r>
      <w:r w:rsidR="00E740C1">
        <w:rPr>
          <w:rFonts w:ascii="Times New Roman" w:hAnsi="Times New Roman"/>
          <w:noProof/>
          <w:lang w:val="sr-Cyrl-RS"/>
        </w:rPr>
        <w:t xml:space="preserve"> ограђеног прихватилишта за дивљач</w:t>
      </w:r>
      <w:r w:rsidR="002A096F">
        <w:rPr>
          <w:rFonts w:ascii="Times New Roman" w:hAnsi="Times New Roman"/>
          <w:noProof/>
          <w:lang w:val="sr-Cyrl-RS"/>
        </w:rPr>
        <w:t>,</w:t>
      </w:r>
      <w:r>
        <w:rPr>
          <w:rFonts w:ascii="Times New Roman" w:hAnsi="Times New Roman"/>
          <w:noProof/>
          <w:lang w:val="sr-Cyrl-RS"/>
        </w:rPr>
        <w:t xml:space="preserve"> насељавање дивљачи</w:t>
      </w:r>
      <w:r w:rsidR="002A096F">
        <w:rPr>
          <w:rFonts w:ascii="Times New Roman" w:hAnsi="Times New Roman"/>
          <w:noProof/>
          <w:lang w:val="sr-Cyrl-RS"/>
        </w:rPr>
        <w:t xml:space="preserve"> и спровођење других активности у функцији осигурања реинтродукције јеленске дивљачи</w:t>
      </w:r>
      <w:r w:rsidRPr="004B60FC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 xml:space="preserve">на </w:t>
      </w:r>
      <w:r w:rsidR="00A31C50">
        <w:rPr>
          <w:rFonts w:ascii="Times New Roman" w:hAnsi="Times New Roman" w:cs="Times New Roman"/>
          <w:noProof/>
          <w:lang w:val="sr-Cyrl-RS"/>
        </w:rPr>
        <w:t>подручј</w:t>
      </w:r>
      <w:r w:rsidR="000F1087">
        <w:rPr>
          <w:rFonts w:ascii="Times New Roman" w:hAnsi="Times New Roman" w:cs="Times New Roman"/>
          <w:noProof/>
          <w:lang w:val="sr-Cyrl-RS"/>
        </w:rPr>
        <w:t>у</w:t>
      </w:r>
      <w:r w:rsidR="00A31C50">
        <w:rPr>
          <w:rFonts w:ascii="Times New Roman" w:hAnsi="Times New Roman" w:cs="Times New Roman"/>
          <w:noProof/>
          <w:lang w:val="sr-Cyrl-RS"/>
        </w:rPr>
        <w:t xml:space="preserve"> централне Србије</w:t>
      </w:r>
      <w:r w:rsidR="001200FD">
        <w:rPr>
          <w:rFonts w:ascii="Times New Roman" w:hAnsi="Times New Roman" w:cs="Times New Roman"/>
          <w:noProof/>
          <w:lang w:val="sr-Cyrl-RS"/>
        </w:rPr>
        <w:t>;</w:t>
      </w:r>
    </w:p>
    <w:p w14:paraId="5BE70626" w14:textId="5632C9EB" w:rsidR="001200FD" w:rsidRDefault="005E511F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набавк</w:t>
      </w:r>
      <w:r w:rsidR="00351253">
        <w:rPr>
          <w:rFonts w:ascii="Times New Roman" w:hAnsi="Times New Roman"/>
          <w:noProof/>
          <w:lang w:val="sr-Cyrl-RS"/>
        </w:rPr>
        <w:t>а</w:t>
      </w:r>
      <w:r>
        <w:rPr>
          <w:rFonts w:ascii="Times New Roman" w:hAnsi="Times New Roman"/>
          <w:noProof/>
          <w:lang w:val="sr-Cyrl-RS"/>
        </w:rPr>
        <w:t xml:space="preserve"> фазана </w:t>
      </w:r>
      <w:r w:rsidRPr="007E3146">
        <w:rPr>
          <w:rFonts w:ascii="Times New Roman" w:hAnsi="Times New Roman" w:cs="Times New Roman"/>
          <w:noProof/>
          <w:lang w:val="sr-Cyrl-RS"/>
        </w:rPr>
        <w:t>(</w:t>
      </w:r>
      <w:r w:rsidRPr="007E3146">
        <w:rPr>
          <w:rFonts w:ascii="Times New Roman" w:hAnsi="Times New Roman" w:cs="Times New Roman"/>
          <w:i/>
          <w:noProof/>
          <w:lang w:val="sr-Latn-RS"/>
        </w:rPr>
        <w:t>Phasianus colchicus</w:t>
      </w:r>
      <w:r w:rsidRPr="007E3146">
        <w:rPr>
          <w:rFonts w:ascii="Times New Roman" w:hAnsi="Times New Roman" w:cs="Times New Roman"/>
          <w:noProof/>
          <w:lang w:val="sr-Cyrl-RS"/>
        </w:rPr>
        <w:t>)</w:t>
      </w:r>
      <w:r>
        <w:rPr>
          <w:rFonts w:ascii="Times New Roman" w:hAnsi="Times New Roman" w:cs="Times New Roman"/>
          <w:noProof/>
          <w:lang w:val="sr-Cyrl-RS"/>
        </w:rPr>
        <w:t xml:space="preserve"> из вештачке производње</w:t>
      </w:r>
      <w:r w:rsidR="00351253">
        <w:rPr>
          <w:rFonts w:ascii="Times New Roman" w:hAnsi="Times New Roman" w:cs="Times New Roman"/>
          <w:noProof/>
          <w:lang w:val="sr-Cyrl-RS"/>
        </w:rPr>
        <w:t xml:space="preserve"> ради уношења у ловиште</w:t>
      </w:r>
      <w:r w:rsidR="005540E3">
        <w:rPr>
          <w:rFonts w:ascii="Times New Roman" w:hAnsi="Times New Roman"/>
          <w:noProof/>
          <w:lang w:val="sr-Cyrl-RS"/>
        </w:rPr>
        <w:t>;</w:t>
      </w:r>
    </w:p>
    <w:p w14:paraId="586F15E2" w14:textId="4B5E36A4" w:rsidR="001200FD" w:rsidRDefault="00B964B5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 xml:space="preserve">унапређење </w:t>
      </w:r>
      <w:r>
        <w:rPr>
          <w:rFonts w:ascii="Times New Roman" w:hAnsi="Times New Roman" w:cs="Times New Roman"/>
          <w:noProof/>
          <w:lang w:val="sr-Cyrl-RS"/>
        </w:rPr>
        <w:t>услова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за одрживо</w:t>
      </w:r>
      <w:r w:rsidR="008962AC">
        <w:rPr>
          <w:rFonts w:ascii="Times New Roman" w:hAnsi="Times New Roman" w:cs="Times New Roman"/>
          <w:noProof/>
        </w:rPr>
        <w:t xml:space="preserve"> </w:t>
      </w:r>
      <w:r w:rsidRPr="008962AC">
        <w:rPr>
          <w:rFonts w:ascii="Times New Roman" w:hAnsi="Times New Roman" w:cs="Times New Roman"/>
          <w:noProof/>
          <w:lang w:val="sr-Cyrl-RS"/>
        </w:rPr>
        <w:t>управљање популацијама</w:t>
      </w:r>
      <w:r w:rsidRPr="008962AC">
        <w:rPr>
          <w:rFonts w:ascii="Times New Roman" w:hAnsi="Times New Roman" w:cs="Times New Roman"/>
          <w:noProof/>
          <w:lang w:val="sr-Latn-RS"/>
        </w:rPr>
        <w:t xml:space="preserve"> </w:t>
      </w:r>
      <w:r w:rsidR="00F21A8B" w:rsidRPr="008962AC">
        <w:rPr>
          <w:rFonts w:ascii="Times New Roman" w:hAnsi="Times New Roman" w:cs="Times New Roman"/>
          <w:noProof/>
          <w:lang w:val="sr-Cyrl-RS"/>
        </w:rPr>
        <w:t>осталих</w:t>
      </w:r>
      <w:r w:rsidR="00E16105">
        <w:rPr>
          <w:rFonts w:ascii="Times New Roman" w:hAnsi="Times New Roman" w:cs="Times New Roman"/>
          <w:noProof/>
          <w:lang w:val="sr-Cyrl-RS"/>
        </w:rPr>
        <w:t xml:space="preserve"> ловних</w:t>
      </w:r>
      <w:r w:rsidRPr="008962AC">
        <w:rPr>
          <w:rFonts w:ascii="Times New Roman" w:hAnsi="Times New Roman" w:cs="Times New Roman"/>
          <w:noProof/>
          <w:lang w:val="sr-Cyrl-RS"/>
        </w:rPr>
        <w:t xml:space="preserve"> врст</w:t>
      </w:r>
      <w:r w:rsidR="008962AC">
        <w:rPr>
          <w:rFonts w:ascii="Times New Roman" w:hAnsi="Times New Roman" w:cs="Times New Roman"/>
          <w:noProof/>
          <w:lang w:val="sr-Cyrl-RS"/>
        </w:rPr>
        <w:t>а</w:t>
      </w:r>
      <w:r w:rsidRPr="008962AC">
        <w:rPr>
          <w:rFonts w:ascii="Times New Roman" w:hAnsi="Times New Roman" w:cs="Times New Roman"/>
          <w:noProof/>
          <w:lang w:val="sr-Cyrl-RS"/>
        </w:rPr>
        <w:t xml:space="preserve"> дивљачи</w:t>
      </w:r>
      <w:r w:rsidR="00C64A5C">
        <w:rPr>
          <w:rFonts w:ascii="Times New Roman" w:hAnsi="Times New Roman" w:cs="Times New Roman"/>
          <w:noProof/>
          <w:lang w:val="sr-Cyrl-RS"/>
        </w:rPr>
        <w:t xml:space="preserve"> у ловишту</w:t>
      </w:r>
      <w:r w:rsidR="006F3BA6">
        <w:rPr>
          <w:rFonts w:ascii="Times New Roman" w:hAnsi="Times New Roman" w:cs="Times New Roman"/>
          <w:noProof/>
          <w:lang w:val="sr-Cyrl-RS"/>
        </w:rPr>
        <w:t xml:space="preserve"> (</w:t>
      </w:r>
      <w:r w:rsidR="006F3BA6" w:rsidRPr="00252E6D">
        <w:rPr>
          <w:rFonts w:ascii="Times New Roman" w:hAnsi="Times New Roman" w:cs="Times New Roman"/>
          <w:noProof/>
          <w:lang w:val="sr-Cyrl-RS"/>
        </w:rPr>
        <w:t>набавк</w:t>
      </w:r>
      <w:r w:rsidR="006F3BA6">
        <w:rPr>
          <w:rFonts w:ascii="Times New Roman" w:hAnsi="Times New Roman" w:cs="Times New Roman"/>
          <w:noProof/>
          <w:lang w:val="sr-Cyrl-RS"/>
        </w:rPr>
        <w:t>а</w:t>
      </w:r>
      <w:r w:rsidR="006F3BA6" w:rsidRPr="00252E6D">
        <w:rPr>
          <w:rFonts w:ascii="Times New Roman" w:hAnsi="Times New Roman" w:cs="Times New Roman"/>
          <w:noProof/>
          <w:lang w:val="sr-Cyrl-RS"/>
        </w:rPr>
        <w:t xml:space="preserve"> одговарајућих хранива</w:t>
      </w:r>
      <w:r w:rsidR="00C64A5C">
        <w:rPr>
          <w:rFonts w:ascii="Times New Roman" w:hAnsi="Times New Roman" w:cs="Times New Roman"/>
          <w:noProof/>
          <w:lang w:val="sr-Cyrl-RS"/>
        </w:rPr>
        <w:t xml:space="preserve"> </w:t>
      </w:r>
      <w:r w:rsidR="006F3BA6" w:rsidRPr="00252E6D">
        <w:rPr>
          <w:rFonts w:ascii="Times New Roman" w:hAnsi="Times New Roman" w:cs="Times New Roman"/>
          <w:noProof/>
          <w:lang w:val="sr-Cyrl-RS"/>
        </w:rPr>
        <w:t>и других средстава ради унапређења прихране и здравствене заштите дивљачи</w:t>
      </w:r>
      <w:r w:rsidR="00C64A5C">
        <w:rPr>
          <w:rFonts w:ascii="Times New Roman" w:hAnsi="Times New Roman" w:cs="Times New Roman"/>
          <w:noProof/>
          <w:lang w:val="sr-Cyrl-RS"/>
        </w:rPr>
        <w:t>, као и</w:t>
      </w:r>
      <w:r w:rsidR="00C64A5C" w:rsidRPr="00C64A5C">
        <w:rPr>
          <w:rFonts w:ascii="Times New Roman" w:hAnsi="Times New Roman" w:cs="Times New Roman"/>
          <w:noProof/>
          <w:lang w:val="sr-Cyrl-RS"/>
        </w:rPr>
        <w:t xml:space="preserve"> </w:t>
      </w:r>
      <w:r w:rsidR="00C64A5C" w:rsidRPr="00252E6D">
        <w:rPr>
          <w:rFonts w:ascii="Times New Roman" w:hAnsi="Times New Roman" w:cs="Times New Roman"/>
          <w:noProof/>
          <w:lang w:val="sr-Cyrl-RS"/>
        </w:rPr>
        <w:t>набавка посебних дигиталних камера – фотоклопки, двогледа и других уређаја за осматрање и праћење дивљачи</w:t>
      </w:r>
      <w:r w:rsidR="00C64A5C">
        <w:rPr>
          <w:rFonts w:ascii="Times New Roman" w:hAnsi="Times New Roman" w:cs="Times New Roman"/>
          <w:noProof/>
          <w:lang w:val="sr-Cyrl-RS"/>
        </w:rPr>
        <w:t xml:space="preserve"> у фунцији развоја мониторинга</w:t>
      </w:r>
      <w:r w:rsidR="006F3BA6" w:rsidRPr="00252E6D">
        <w:rPr>
          <w:rFonts w:ascii="Times New Roman" w:hAnsi="Times New Roman" w:cs="Times New Roman"/>
          <w:noProof/>
          <w:lang w:val="sr-Cyrl-RS"/>
        </w:rPr>
        <w:t>)</w:t>
      </w:r>
      <w:r w:rsidRPr="00252E6D">
        <w:rPr>
          <w:rFonts w:ascii="Times New Roman" w:hAnsi="Times New Roman" w:cs="Times New Roman"/>
          <w:noProof/>
          <w:lang w:val="sr-Cyrl-RS"/>
        </w:rPr>
        <w:t>;</w:t>
      </w:r>
    </w:p>
    <w:p w14:paraId="04DFC397" w14:textId="6FE5B8E3" w:rsidR="0097076C" w:rsidRPr="009B0284" w:rsidRDefault="009B0284" w:rsidP="009B0284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/>
          <w:noProof/>
          <w:lang w:val="sr-Cyrl-RS"/>
        </w:rPr>
        <w:t>остале радове од значаја за развој ловства</w:t>
      </w:r>
      <w:r w:rsidRPr="00383517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и унапређивања стања популација дивљачи и њених станишта у Републици Србији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6546D590" w14:textId="16165EC1" w:rsidR="00383517" w:rsidRDefault="00F25019" w:rsidP="007C0A8A">
      <w:pPr>
        <w:pStyle w:val="ListParagraph"/>
        <w:numPr>
          <w:ilvl w:val="0"/>
          <w:numId w:val="33"/>
        </w:num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  <w:r w:rsidRPr="002C1AE4">
        <w:rPr>
          <w:rFonts w:ascii="Times New Roman" w:hAnsi="Times New Roman" w:cs="Times New Roman"/>
          <w:noProof/>
          <w:lang w:val="sr-Cyrl-RS"/>
        </w:rPr>
        <w:t>истраживачке</w:t>
      </w:r>
      <w:r w:rsidR="002C1AE4" w:rsidRPr="002C1AE4">
        <w:rPr>
          <w:rFonts w:ascii="Times New Roman" w:hAnsi="Times New Roman" w:cs="Times New Roman"/>
          <w:noProof/>
          <w:lang w:val="sr-Cyrl-RS"/>
        </w:rPr>
        <w:t xml:space="preserve"> радове (</w:t>
      </w:r>
      <w:r w:rsidR="002C1AE4" w:rsidRPr="002C1AE4">
        <w:rPr>
          <w:rFonts w:ascii="Times New Roman" w:hAnsi="Times New Roman" w:cs="Times New Roman"/>
          <w:noProof/>
          <w:lang w:val="sr-Cyrl-CS"/>
        </w:rPr>
        <w:t>израда студија, експертиза и развојно – истраживачких пројеката</w:t>
      </w:r>
      <w:r w:rsidR="002C1AE4" w:rsidRPr="002C1AE4">
        <w:rPr>
          <w:rFonts w:ascii="Times New Roman" w:hAnsi="Times New Roman" w:cs="Times New Roman"/>
          <w:noProof/>
          <w:lang w:val="sr-Cyrl-RS"/>
        </w:rPr>
        <w:t>) у циљу унапређења</w:t>
      </w:r>
      <w:r w:rsidRPr="002C1AE4">
        <w:rPr>
          <w:rFonts w:ascii="Times New Roman" w:hAnsi="Times New Roman" w:cs="Times New Roman"/>
          <w:noProof/>
          <w:lang w:val="sr-Cyrl-RS"/>
        </w:rPr>
        <w:t xml:space="preserve"> стања за одрживо управљање популацијама</w:t>
      </w:r>
      <w:r w:rsidRPr="002C1AE4">
        <w:rPr>
          <w:rFonts w:ascii="Times New Roman" w:hAnsi="Times New Roman" w:cs="Times New Roman"/>
          <w:noProof/>
          <w:lang w:val="sr-Latn-RS"/>
        </w:rPr>
        <w:t xml:space="preserve"> </w:t>
      </w:r>
      <w:r w:rsidRPr="002C1AE4">
        <w:rPr>
          <w:rFonts w:ascii="Times New Roman" w:hAnsi="Times New Roman" w:cs="Times New Roman"/>
          <w:noProof/>
          <w:lang w:val="sr-Cyrl-RS"/>
        </w:rPr>
        <w:t>дивљачи, а нарочито за врсте дивљачи</w:t>
      </w:r>
      <w:r w:rsidR="00F21A8B" w:rsidRPr="002C1AE4">
        <w:rPr>
          <w:rFonts w:ascii="Times New Roman" w:hAnsi="Times New Roman" w:cs="Times New Roman"/>
          <w:noProof/>
          <w:lang w:val="sr-Cyrl-RS"/>
        </w:rPr>
        <w:t>:</w:t>
      </w:r>
      <w:r w:rsidRPr="002C1AE4">
        <w:rPr>
          <w:rFonts w:ascii="Times New Roman" w:hAnsi="Times New Roman" w:cs="Times New Roman"/>
          <w:noProof/>
          <w:lang w:val="sr-Cyrl-RS"/>
        </w:rPr>
        <w:t xml:space="preserve"> дивокоза (</w:t>
      </w:r>
      <w:r w:rsidRPr="002C1AE4">
        <w:rPr>
          <w:rFonts w:ascii="Times New Roman" w:hAnsi="Times New Roman" w:cs="Times New Roman"/>
          <w:i/>
          <w:noProof/>
          <w:lang w:val="sr-Cyrl-RS"/>
        </w:rPr>
        <w:t>Rupicapra rupicapra</w:t>
      </w:r>
      <w:r w:rsidRPr="002C1AE4">
        <w:rPr>
          <w:rFonts w:ascii="Times New Roman" w:hAnsi="Times New Roman" w:cs="Times New Roman"/>
          <w:noProof/>
          <w:lang w:val="sr-Cyrl-RS"/>
        </w:rPr>
        <w:t>), вук (</w:t>
      </w:r>
      <w:r w:rsidRPr="002C1AE4">
        <w:rPr>
          <w:rFonts w:ascii="Times New Roman" w:hAnsi="Times New Roman" w:cs="Times New Roman"/>
          <w:i/>
          <w:noProof/>
          <w:lang w:val="sr-Cyrl-RS"/>
        </w:rPr>
        <w:t>Canis lupus</w:t>
      </w:r>
      <w:r w:rsidRPr="002C1AE4">
        <w:rPr>
          <w:rFonts w:ascii="Times New Roman" w:hAnsi="Times New Roman" w:cs="Times New Roman"/>
          <w:noProof/>
          <w:lang w:val="sr-Cyrl-RS"/>
        </w:rPr>
        <w:t>), дивља мачка (</w:t>
      </w:r>
      <w:r w:rsidRPr="002C1AE4">
        <w:rPr>
          <w:rFonts w:ascii="Times New Roman" w:hAnsi="Times New Roman" w:cs="Times New Roman"/>
          <w:i/>
          <w:noProof/>
          <w:lang w:val="sr-Cyrl-RS"/>
        </w:rPr>
        <w:t>Felis silvestris</w:t>
      </w:r>
      <w:r w:rsidRPr="002C1AE4">
        <w:rPr>
          <w:rFonts w:ascii="Times New Roman" w:hAnsi="Times New Roman" w:cs="Times New Roman"/>
          <w:noProof/>
          <w:lang w:val="sr-Cyrl-RS"/>
        </w:rPr>
        <w:t>), зец (</w:t>
      </w:r>
      <w:r w:rsidRPr="002C1AE4">
        <w:rPr>
          <w:rFonts w:ascii="Times New Roman" w:hAnsi="Times New Roman" w:cs="Times New Roman"/>
          <w:i/>
          <w:noProof/>
          <w:lang w:val="sr-Cyrl-RS"/>
        </w:rPr>
        <w:t>Lepus europaeus</w:t>
      </w:r>
      <w:r w:rsidRPr="002C1AE4">
        <w:rPr>
          <w:rFonts w:ascii="Times New Roman" w:hAnsi="Times New Roman" w:cs="Times New Roman"/>
          <w:noProof/>
          <w:lang w:val="sr-Cyrl-RS"/>
        </w:rPr>
        <w:t>), медвед (</w:t>
      </w:r>
      <w:r w:rsidRPr="002C1AE4">
        <w:rPr>
          <w:rFonts w:ascii="Times New Roman" w:hAnsi="Times New Roman" w:cs="Times New Roman"/>
          <w:i/>
          <w:noProof/>
          <w:lang w:val="sr-Cyrl-RS"/>
        </w:rPr>
        <w:t>Ursus arctos</w:t>
      </w:r>
      <w:r w:rsidRPr="002C1AE4">
        <w:rPr>
          <w:rFonts w:ascii="Times New Roman" w:hAnsi="Times New Roman" w:cs="Times New Roman"/>
          <w:noProof/>
          <w:lang w:val="sr-Cyrl-RS"/>
        </w:rPr>
        <w:t>), рис (</w:t>
      </w:r>
      <w:r w:rsidRPr="002C1AE4">
        <w:rPr>
          <w:rFonts w:ascii="Times New Roman" w:hAnsi="Times New Roman" w:cs="Times New Roman"/>
          <w:i/>
          <w:noProof/>
          <w:lang w:val="sr-Cyrl-RS"/>
        </w:rPr>
        <w:t>Lynx lynx</w:t>
      </w:r>
      <w:r w:rsidRPr="002C1AE4">
        <w:rPr>
          <w:rFonts w:ascii="Times New Roman" w:hAnsi="Times New Roman" w:cs="Times New Roman"/>
          <w:noProof/>
          <w:lang w:val="sr-Cyrl-RS"/>
        </w:rPr>
        <w:t>), велики тетреб (</w:t>
      </w:r>
      <w:r w:rsidRPr="002C1AE4">
        <w:rPr>
          <w:rFonts w:ascii="Times New Roman" w:hAnsi="Times New Roman" w:cs="Times New Roman"/>
          <w:i/>
          <w:noProof/>
          <w:lang w:val="sr-Cyrl-RS"/>
        </w:rPr>
        <w:t>Tetrao urogallus</w:t>
      </w:r>
      <w:r w:rsidRPr="002C1AE4">
        <w:rPr>
          <w:rFonts w:ascii="Times New Roman" w:hAnsi="Times New Roman" w:cs="Times New Roman"/>
          <w:noProof/>
          <w:lang w:val="sr-Cyrl-RS"/>
        </w:rPr>
        <w:t>),</w:t>
      </w:r>
      <w:r w:rsidR="00F21A8B" w:rsidRPr="002C1AE4">
        <w:rPr>
          <w:rFonts w:ascii="Times New Roman" w:hAnsi="Times New Roman" w:cs="Times New Roman"/>
          <w:noProof/>
          <w:lang w:val="sr-Cyrl-RS"/>
        </w:rPr>
        <w:t xml:space="preserve"> лештарка (</w:t>
      </w:r>
      <w:r w:rsidR="00F21A8B" w:rsidRPr="002C1AE4">
        <w:rPr>
          <w:rFonts w:ascii="Times New Roman" w:hAnsi="Times New Roman" w:cs="Times New Roman"/>
          <w:i/>
          <w:noProof/>
          <w:lang w:val="sr-Cyrl-RS"/>
        </w:rPr>
        <w:t>Bonasa bonasia</w:t>
      </w:r>
      <w:r w:rsidR="00F21A8B" w:rsidRPr="002C1AE4">
        <w:rPr>
          <w:rFonts w:ascii="Times New Roman" w:hAnsi="Times New Roman" w:cs="Times New Roman"/>
          <w:noProof/>
          <w:lang w:val="sr-Cyrl-RS"/>
        </w:rPr>
        <w:t>) и</w:t>
      </w:r>
      <w:r w:rsidRPr="002C1AE4">
        <w:rPr>
          <w:rFonts w:ascii="Times New Roman" w:hAnsi="Times New Roman" w:cs="Times New Roman"/>
          <w:noProof/>
          <w:lang w:val="sr-Cyrl-RS"/>
        </w:rPr>
        <w:t xml:space="preserve"> јаребица камењарка (</w:t>
      </w:r>
      <w:r w:rsidRPr="002C1AE4">
        <w:rPr>
          <w:rFonts w:ascii="Times New Roman" w:hAnsi="Times New Roman" w:cs="Times New Roman"/>
          <w:i/>
          <w:noProof/>
          <w:lang w:val="sr-Cyrl-RS"/>
        </w:rPr>
        <w:t>Alectoris graeca</w:t>
      </w:r>
      <w:r w:rsidRPr="002C1AE4">
        <w:rPr>
          <w:rFonts w:ascii="Times New Roman" w:hAnsi="Times New Roman" w:cs="Times New Roman"/>
          <w:noProof/>
          <w:lang w:val="sr-Cyrl-RS"/>
        </w:rPr>
        <w:t>)</w:t>
      </w:r>
      <w:r w:rsidR="00AA62FE">
        <w:rPr>
          <w:rFonts w:ascii="Times New Roman" w:hAnsi="Times New Roman" w:cs="Times New Roman"/>
          <w:noProof/>
          <w:lang w:val="sr-Cyrl-RS"/>
        </w:rPr>
        <w:t>.</w:t>
      </w:r>
      <w:r w:rsidRPr="002C1AE4"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</w:p>
    <w:p w14:paraId="60826162" w14:textId="3286CA58" w:rsidR="00B968F9" w:rsidRDefault="00B968F9" w:rsidP="00B968F9">
      <w:pPr>
        <w:tabs>
          <w:tab w:val="left" w:pos="851"/>
        </w:tabs>
        <w:spacing w:after="60" w:line="240" w:lineRule="auto"/>
        <w:contextualSpacing/>
        <w:jc w:val="both"/>
        <w:rPr>
          <w:lang w:val="sr-Cyrl-CS"/>
        </w:rPr>
      </w:pPr>
    </w:p>
    <w:p w14:paraId="04E74D85" w14:textId="77777777" w:rsidR="00E2120D" w:rsidRPr="00B968F9" w:rsidRDefault="00E2120D" w:rsidP="00B968F9">
      <w:pPr>
        <w:tabs>
          <w:tab w:val="left" w:pos="851"/>
        </w:tabs>
        <w:spacing w:after="60" w:line="240" w:lineRule="auto"/>
        <w:contextualSpacing/>
        <w:jc w:val="both"/>
        <w:rPr>
          <w:rFonts w:ascii="Times New Roman" w:hAnsi="Times New Roman" w:cs="Times New Roman"/>
          <w:noProof/>
          <w:lang w:val="sr-Cyrl-RS"/>
        </w:rPr>
      </w:pPr>
    </w:p>
    <w:p w14:paraId="5AEE9F0C" w14:textId="0592B06D" w:rsidR="00800686" w:rsidRPr="00271BE4" w:rsidRDefault="0097076C" w:rsidP="00271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0266A4">
        <w:rPr>
          <w:rFonts w:ascii="Times New Roman" w:hAnsi="Times New Roman" w:cs="Times New Roman"/>
          <w:b/>
          <w:bCs/>
          <w:noProof/>
          <w:lang w:val="sr-Cyrl-RS"/>
        </w:rPr>
        <w:t>II.</w:t>
      </w:r>
    </w:p>
    <w:p w14:paraId="55261676" w14:textId="6947819A" w:rsidR="009A529F" w:rsidRPr="00DE38AA" w:rsidRDefault="001A541C" w:rsidP="00DE38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0266A4">
        <w:rPr>
          <w:rFonts w:ascii="Times New Roman" w:hAnsi="Times New Roman" w:cs="Times New Roman"/>
          <w:noProof/>
          <w:lang w:val="sr-Cyrl-RS"/>
        </w:rPr>
        <w:t>Пријаву на Конкурс</w:t>
      </w:r>
      <w:r w:rsidR="0097076C" w:rsidRPr="000266A4">
        <w:rPr>
          <w:rFonts w:ascii="Times New Roman" w:hAnsi="Times New Roman" w:cs="Times New Roman"/>
          <w:noProof/>
          <w:lang w:val="sr-Cyrl-RS"/>
        </w:rPr>
        <w:t xml:space="preserve"> (у</w:t>
      </w:r>
      <w:r w:rsidR="00EA5CA6" w:rsidRPr="000266A4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0266A4">
        <w:rPr>
          <w:rFonts w:ascii="Times New Roman" w:hAnsi="Times New Roman" w:cs="Times New Roman"/>
          <w:noProof/>
          <w:lang w:val="sr-Cyrl-RS"/>
        </w:rPr>
        <w:t xml:space="preserve">даљем тексту: </w:t>
      </w:r>
      <w:r w:rsidRPr="000266A4">
        <w:rPr>
          <w:rFonts w:ascii="Times New Roman" w:hAnsi="Times New Roman" w:cs="Times New Roman"/>
          <w:noProof/>
          <w:lang w:val="sr-Cyrl-RS"/>
        </w:rPr>
        <w:t>Пријава</w:t>
      </w:r>
      <w:r w:rsidR="0097076C" w:rsidRPr="00E2120D">
        <w:rPr>
          <w:rFonts w:ascii="Times New Roman" w:hAnsi="Times New Roman" w:cs="Times New Roman"/>
          <w:noProof/>
          <w:lang w:val="sr-Cyrl-RS"/>
        </w:rPr>
        <w:t xml:space="preserve">) за радове под </w:t>
      </w:r>
      <w:r w:rsidR="001F45EF" w:rsidRPr="00E2120D">
        <w:rPr>
          <w:rFonts w:ascii="Times New Roman" w:hAnsi="Times New Roman" w:cs="Times New Roman"/>
          <w:noProof/>
          <w:lang w:val="sr-Cyrl-RS"/>
        </w:rPr>
        <w:t xml:space="preserve">редним </w:t>
      </w:r>
      <w:r w:rsidR="0097076C" w:rsidRPr="00E2120D">
        <w:rPr>
          <w:rFonts w:ascii="Times New Roman" w:hAnsi="Times New Roman" w:cs="Times New Roman"/>
          <w:noProof/>
          <w:lang w:val="sr-Cyrl-RS"/>
        </w:rPr>
        <w:t>бр</w:t>
      </w:r>
      <w:r w:rsidR="00E2120D" w:rsidRPr="00E2120D">
        <w:rPr>
          <w:rFonts w:ascii="Times New Roman" w:hAnsi="Times New Roman" w:cs="Times New Roman"/>
          <w:noProof/>
          <w:lang w:val="sr-Cyrl-RS"/>
        </w:rPr>
        <w:t>ојем</w:t>
      </w:r>
      <w:r w:rsidR="0097076C" w:rsidRPr="00E2120D">
        <w:rPr>
          <w:rFonts w:ascii="Times New Roman" w:hAnsi="Times New Roman" w:cs="Times New Roman"/>
          <w:noProof/>
          <w:lang w:val="sr-Cyrl-RS"/>
        </w:rPr>
        <w:t xml:space="preserve"> 1</w:t>
      </w:r>
      <w:r w:rsidR="00BC2003" w:rsidRPr="00E2120D">
        <w:rPr>
          <w:rFonts w:ascii="Times New Roman" w:hAnsi="Times New Roman" w:cs="Times New Roman"/>
          <w:noProof/>
          <w:lang w:val="sr-Cyrl-RS"/>
        </w:rPr>
        <w:t>.</w:t>
      </w:r>
      <w:r w:rsidR="009E10C2" w:rsidRPr="00E2120D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E2120D">
        <w:rPr>
          <w:rFonts w:ascii="Times New Roman" w:hAnsi="Times New Roman" w:cs="Times New Roman"/>
          <w:noProof/>
          <w:lang w:val="sr-Cyrl-RS"/>
        </w:rPr>
        <w:t>из тачке I. Конкурса мо</w:t>
      </w:r>
      <w:r w:rsidR="00900114">
        <w:rPr>
          <w:rFonts w:ascii="Times New Roman" w:hAnsi="Times New Roman" w:cs="Times New Roman"/>
          <w:noProof/>
          <w:lang w:val="sr-Cyrl-RS"/>
        </w:rPr>
        <w:t>гу</w:t>
      </w:r>
      <w:r w:rsidR="0097076C" w:rsidRPr="00E2120D">
        <w:rPr>
          <w:rFonts w:ascii="Times New Roman" w:hAnsi="Times New Roman" w:cs="Times New Roman"/>
          <w:noProof/>
          <w:lang w:val="sr-Cyrl-RS"/>
        </w:rPr>
        <w:t xml:space="preserve"> поднети</w:t>
      </w:r>
      <w:r w:rsidR="002A1E95" w:rsidRPr="00E2120D">
        <w:rPr>
          <w:rFonts w:ascii="Times New Roman" w:hAnsi="Times New Roman" w:cs="Times New Roman"/>
          <w:noProof/>
          <w:lang w:val="sr-Cyrl-RS"/>
        </w:rPr>
        <w:t xml:space="preserve"> искључиво</w:t>
      </w:r>
      <w:r w:rsidR="0097076C" w:rsidRPr="00E2120D">
        <w:rPr>
          <w:rFonts w:ascii="Times New Roman" w:hAnsi="Times New Roman" w:cs="Times New Roman"/>
          <w:noProof/>
          <w:lang w:val="sr-Cyrl-RS"/>
        </w:rPr>
        <w:t xml:space="preserve"> </w:t>
      </w:r>
      <w:r w:rsidR="00E24730" w:rsidRPr="00E2120D">
        <w:rPr>
          <w:rFonts w:ascii="Times New Roman" w:hAnsi="Times New Roman" w:cs="Times New Roman"/>
          <w:noProof/>
          <w:lang w:val="sr-Cyrl-RS"/>
        </w:rPr>
        <w:t>корисни</w:t>
      </w:r>
      <w:r w:rsidR="00900114">
        <w:rPr>
          <w:rFonts w:ascii="Times New Roman" w:hAnsi="Times New Roman" w:cs="Times New Roman"/>
          <w:noProof/>
          <w:lang w:val="sr-Cyrl-RS"/>
        </w:rPr>
        <w:t>ци</w:t>
      </w:r>
      <w:r w:rsidR="00E24730" w:rsidRPr="00E2120D">
        <w:rPr>
          <w:rFonts w:ascii="Times New Roman" w:hAnsi="Times New Roman" w:cs="Times New Roman"/>
          <w:noProof/>
          <w:lang w:val="sr-Cyrl-RS"/>
        </w:rPr>
        <w:t xml:space="preserve"> ловишта</w:t>
      </w:r>
      <w:r w:rsidR="00900114" w:rsidRP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900114">
        <w:rPr>
          <w:rFonts w:ascii="Times New Roman" w:hAnsi="Times New Roman" w:cs="Times New Roman"/>
          <w:noProof/>
          <w:lang w:val="sr-Cyrl-RS"/>
        </w:rPr>
        <w:t>са подручја Републике Србије изузев</w:t>
      </w:r>
      <w:r w:rsidR="00900114" w:rsidRP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900114" w:rsidRPr="000266A4">
        <w:rPr>
          <w:rFonts w:ascii="Times New Roman" w:hAnsi="Times New Roman" w:cs="Times New Roman"/>
          <w:noProof/>
          <w:lang w:val="sr-Cyrl-RS"/>
        </w:rPr>
        <w:t>са подручја Аутономне покрајине Војводина</w:t>
      </w:r>
      <w:r w:rsid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900114" w:rsidRPr="00E2120D">
        <w:rPr>
          <w:rFonts w:ascii="Times New Roman" w:hAnsi="Times New Roman" w:cs="Times New Roman"/>
          <w:noProof/>
          <w:lang w:val="sr-Cyrl-RS"/>
        </w:rPr>
        <w:t>(у даљем тексту: Подносилац пријаве</w:t>
      </w:r>
      <w:r w:rsidR="00900114" w:rsidRPr="00246A40">
        <w:rPr>
          <w:rFonts w:ascii="Times New Roman" w:hAnsi="Times New Roman" w:cs="Times New Roman"/>
          <w:noProof/>
          <w:lang w:val="sr-Cyrl-RS"/>
        </w:rPr>
        <w:t>)</w:t>
      </w:r>
      <w:r w:rsidR="00900114">
        <w:rPr>
          <w:rFonts w:ascii="Times New Roman" w:hAnsi="Times New Roman" w:cs="Times New Roman"/>
          <w:noProof/>
          <w:lang w:val="sr-Cyrl-RS"/>
        </w:rPr>
        <w:t>.</w:t>
      </w:r>
      <w:r w:rsidR="000266A4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900114">
        <w:rPr>
          <w:rFonts w:ascii="Times New Roman" w:hAnsi="Times New Roman" w:cs="Times New Roman"/>
          <w:noProof/>
          <w:lang w:val="sr-Cyrl-RS"/>
        </w:rPr>
        <w:t>Изузетно, пријаву на Конкурс</w:t>
      </w:r>
      <w:r w:rsidR="00900114" w:rsidRP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900114" w:rsidRPr="00E2120D">
        <w:rPr>
          <w:rFonts w:ascii="Times New Roman" w:hAnsi="Times New Roman" w:cs="Times New Roman"/>
          <w:noProof/>
          <w:lang w:val="sr-Cyrl-RS"/>
        </w:rPr>
        <w:t>за радове под редним бројем 1. из тачке I. Конкурса</w:t>
      </w:r>
      <w:r w:rsidR="00900114">
        <w:rPr>
          <w:rFonts w:ascii="Times New Roman" w:hAnsi="Times New Roman" w:cs="Times New Roman"/>
          <w:noProof/>
          <w:lang w:val="sr-Cyrl-RS"/>
        </w:rPr>
        <w:t xml:space="preserve"> могу поднети</w:t>
      </w:r>
      <w:r w:rsidR="0070305A">
        <w:rPr>
          <w:rFonts w:ascii="Times New Roman" w:hAnsi="Times New Roman" w:cs="Times New Roman"/>
          <w:noProof/>
          <w:lang w:val="sr-Cyrl-RS"/>
        </w:rPr>
        <w:t xml:space="preserve"> и други корисници ловишта са подручја Републике Србије који у свом ловишту имају врсту дивљачи</w:t>
      </w:r>
      <w:r w:rsidR="0070305A" w:rsidRPr="0070305A">
        <w:rPr>
          <w:rFonts w:ascii="Times New Roman" w:hAnsi="Times New Roman" w:cs="Times New Roman"/>
          <w:noProof/>
          <w:lang w:val="sr-Cyrl-RS"/>
        </w:rPr>
        <w:t xml:space="preserve"> </w:t>
      </w:r>
      <w:r w:rsidR="0070305A" w:rsidRPr="00252E6D">
        <w:rPr>
          <w:rFonts w:ascii="Times New Roman" w:hAnsi="Times New Roman" w:cs="Times New Roman"/>
          <w:noProof/>
          <w:lang w:val="sr-Cyrl-RS"/>
        </w:rPr>
        <w:t>јелен обич</w:t>
      </w:r>
      <w:r w:rsidR="0070305A">
        <w:rPr>
          <w:rFonts w:ascii="Times New Roman" w:hAnsi="Times New Roman" w:cs="Times New Roman"/>
          <w:noProof/>
          <w:lang w:val="sr-Cyrl-RS"/>
        </w:rPr>
        <w:t>ни</w:t>
      </w:r>
      <w:r w:rsidR="0070305A" w:rsidRPr="00252E6D">
        <w:rPr>
          <w:rFonts w:ascii="Times New Roman" w:hAnsi="Times New Roman" w:cs="Times New Roman"/>
          <w:noProof/>
          <w:lang w:val="sr-Cyrl-RS"/>
        </w:rPr>
        <w:t xml:space="preserve"> (</w:t>
      </w:r>
      <w:r w:rsidR="0070305A" w:rsidRPr="00252E6D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70305A" w:rsidRPr="00252E6D">
        <w:rPr>
          <w:rFonts w:ascii="Times New Roman" w:hAnsi="Times New Roman" w:cs="Times New Roman"/>
          <w:noProof/>
          <w:lang w:val="sr-Cyrl-RS"/>
        </w:rPr>
        <w:t>)</w:t>
      </w:r>
      <w:r w:rsidR="00B8588D">
        <w:rPr>
          <w:rFonts w:ascii="Times New Roman" w:hAnsi="Times New Roman" w:cs="Times New Roman"/>
          <w:noProof/>
          <w:lang w:val="sr-Cyrl-RS"/>
        </w:rPr>
        <w:t xml:space="preserve"> у одговарајућој бројности да мо</w:t>
      </w:r>
      <w:r w:rsidR="00B269A5">
        <w:rPr>
          <w:rFonts w:ascii="Times New Roman" w:hAnsi="Times New Roman" w:cs="Times New Roman"/>
          <w:noProof/>
          <w:lang w:val="sr-Cyrl-RS"/>
        </w:rPr>
        <w:t>гу</w:t>
      </w:r>
      <w:r w:rsidR="00B8588D">
        <w:rPr>
          <w:rFonts w:ascii="Times New Roman" w:hAnsi="Times New Roman" w:cs="Times New Roman"/>
          <w:noProof/>
          <w:lang w:val="sr-Cyrl-RS"/>
        </w:rPr>
        <w:t xml:space="preserve"> да </w:t>
      </w:r>
      <w:r w:rsidR="00B269A5">
        <w:rPr>
          <w:rFonts w:ascii="Times New Roman" w:hAnsi="Times New Roman" w:cs="Times New Roman"/>
          <w:noProof/>
          <w:lang w:val="sr-Cyrl-RS"/>
        </w:rPr>
        <w:t>излуче одређен број јединки</w:t>
      </w:r>
      <w:r w:rsidR="00B8588D">
        <w:rPr>
          <w:rFonts w:ascii="Times New Roman" w:hAnsi="Times New Roman" w:cs="Times New Roman"/>
          <w:noProof/>
          <w:lang w:val="sr-Cyrl-RS"/>
        </w:rPr>
        <w:t xml:space="preserve"> хватањем</w:t>
      </w:r>
      <w:r w:rsidR="0070305A">
        <w:rPr>
          <w:rFonts w:ascii="Times New Roman" w:hAnsi="Times New Roman" w:cs="Times New Roman"/>
          <w:noProof/>
          <w:lang w:val="sr-Cyrl-RS"/>
        </w:rPr>
        <w:t xml:space="preserve"> и испоруче на </w:t>
      </w:r>
      <w:r w:rsidR="00900114">
        <w:rPr>
          <w:rFonts w:ascii="Times New Roman" w:hAnsi="Times New Roman" w:cs="Times New Roman"/>
          <w:noProof/>
          <w:lang w:val="sr-Cyrl-RS"/>
        </w:rPr>
        <w:t>одговарајући</w:t>
      </w:r>
      <w:r w:rsidR="00102A24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102A24">
        <w:rPr>
          <w:rFonts w:ascii="Times New Roman" w:hAnsi="Times New Roman" w:cs="Times New Roman"/>
          <w:noProof/>
          <w:lang w:val="sr-Cyrl-RS"/>
        </w:rPr>
        <w:t>у централн</w:t>
      </w:r>
      <w:r w:rsidR="009C4C7D">
        <w:rPr>
          <w:rFonts w:ascii="Times New Roman" w:hAnsi="Times New Roman" w:cs="Times New Roman"/>
          <w:noProof/>
          <w:lang w:val="sr-Cyrl-RS"/>
        </w:rPr>
        <w:t>ој</w:t>
      </w:r>
      <w:r w:rsidR="00102A24">
        <w:rPr>
          <w:rFonts w:ascii="Times New Roman" w:hAnsi="Times New Roman" w:cs="Times New Roman"/>
          <w:noProof/>
          <w:lang w:val="sr-Cyrl-RS"/>
        </w:rPr>
        <w:t xml:space="preserve"> Србиј</w:t>
      </w:r>
      <w:r w:rsidR="009C4C7D">
        <w:rPr>
          <w:rFonts w:ascii="Times New Roman" w:hAnsi="Times New Roman" w:cs="Times New Roman"/>
          <w:noProof/>
          <w:lang w:val="sr-Cyrl-RS"/>
        </w:rPr>
        <w:t>и</w:t>
      </w:r>
      <w:r w:rsidR="0097076C" w:rsidRPr="00E2120D">
        <w:rPr>
          <w:rFonts w:ascii="Times New Roman" w:hAnsi="Times New Roman" w:cs="Times New Roman"/>
          <w:noProof/>
          <w:lang w:val="sr-Cyrl-RS"/>
        </w:rPr>
        <w:t>.</w:t>
      </w:r>
    </w:p>
    <w:p w14:paraId="3895A270" w14:textId="07C88BC0" w:rsidR="00E2120D" w:rsidRPr="001200FD" w:rsidRDefault="00E2120D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0266A4">
        <w:rPr>
          <w:rFonts w:ascii="Times New Roman" w:hAnsi="Times New Roman" w:cs="Times New Roman"/>
          <w:noProof/>
          <w:lang w:val="sr-Cyrl-RS"/>
        </w:rPr>
        <w:t xml:space="preserve">Пријаву за радове под редним бр. </w:t>
      </w:r>
      <w:r w:rsidR="000266A4" w:rsidRPr="000266A4">
        <w:rPr>
          <w:rFonts w:ascii="Times New Roman" w:hAnsi="Times New Roman" w:cs="Times New Roman"/>
          <w:noProof/>
          <w:lang w:val="sr-Cyrl-RS"/>
        </w:rPr>
        <w:t>2</w:t>
      </w:r>
      <w:r w:rsidRPr="000266A4">
        <w:rPr>
          <w:rFonts w:ascii="Times New Roman" w:hAnsi="Times New Roman" w:cs="Times New Roman"/>
          <w:noProof/>
          <w:lang w:val="sr-Cyrl-RS"/>
        </w:rPr>
        <w:t xml:space="preserve">. </w:t>
      </w:r>
      <w:r w:rsidR="009D7B18">
        <w:rPr>
          <w:rFonts w:ascii="Times New Roman" w:hAnsi="Times New Roman" w:cs="Times New Roman"/>
          <w:noProof/>
          <w:lang w:val="sr-Cyrl-RS"/>
        </w:rPr>
        <w:t>и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</w:t>
      </w:r>
      <w:r w:rsidR="000266A4" w:rsidRPr="000266A4">
        <w:rPr>
          <w:rFonts w:ascii="Times New Roman" w:hAnsi="Times New Roman" w:cs="Times New Roman"/>
          <w:noProof/>
          <w:lang w:val="sr-Cyrl-RS"/>
        </w:rPr>
        <w:t>3</w:t>
      </w:r>
      <w:r w:rsidRPr="000266A4">
        <w:rPr>
          <w:rFonts w:ascii="Times New Roman" w:hAnsi="Times New Roman" w:cs="Times New Roman"/>
          <w:noProof/>
          <w:lang w:val="sr-Cyrl-RS"/>
        </w:rPr>
        <w:t>. из тачке I. Конкурса могу поднети искључиво корисници ловишта са подручја Републике Србије, изузев са подручја Аутономне покрајине Војводина, (у даљем тексту: Подносилац пријаве).</w:t>
      </w:r>
    </w:p>
    <w:p w14:paraId="61CC4B6A" w14:textId="1E41998F" w:rsidR="009E10C2" w:rsidRDefault="001A541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0266A4">
        <w:rPr>
          <w:rFonts w:ascii="Times New Roman" w:hAnsi="Times New Roman" w:cs="Times New Roman"/>
          <w:noProof/>
          <w:lang w:val="sr-Cyrl-RS"/>
        </w:rPr>
        <w:t xml:space="preserve">Пријаву </w:t>
      </w:r>
      <w:r w:rsidR="009E10C2" w:rsidRPr="000266A4">
        <w:rPr>
          <w:rFonts w:ascii="Times New Roman" w:hAnsi="Times New Roman" w:cs="Times New Roman"/>
          <w:noProof/>
          <w:lang w:val="sr-Cyrl-RS"/>
        </w:rPr>
        <w:t>за радове под редним бр</w:t>
      </w:r>
      <w:r w:rsidR="000266A4" w:rsidRPr="000266A4">
        <w:rPr>
          <w:rFonts w:ascii="Times New Roman" w:hAnsi="Times New Roman" w:cs="Times New Roman"/>
          <w:noProof/>
          <w:lang w:val="sr-Cyrl-RS"/>
        </w:rPr>
        <w:t>ојем</w:t>
      </w:r>
      <w:r w:rsidR="009E10C2" w:rsidRPr="000266A4">
        <w:rPr>
          <w:rFonts w:ascii="Times New Roman" w:hAnsi="Times New Roman" w:cs="Times New Roman"/>
          <w:noProof/>
          <w:lang w:val="sr-Cyrl-RS"/>
        </w:rPr>
        <w:t xml:space="preserve"> </w:t>
      </w:r>
      <w:r w:rsidR="000266A4" w:rsidRPr="000266A4">
        <w:rPr>
          <w:rFonts w:ascii="Times New Roman" w:hAnsi="Times New Roman" w:cs="Times New Roman"/>
          <w:noProof/>
          <w:lang w:val="sr-Cyrl-RS"/>
        </w:rPr>
        <w:t>4</w:t>
      </w:r>
      <w:r w:rsidR="00351E02" w:rsidRPr="000266A4">
        <w:rPr>
          <w:rFonts w:ascii="Times New Roman" w:hAnsi="Times New Roman" w:cs="Times New Roman"/>
          <w:noProof/>
          <w:lang w:val="sr-Cyrl-RS"/>
        </w:rPr>
        <w:t>.</w:t>
      </w:r>
      <w:r w:rsidR="009E10C2" w:rsidRPr="000266A4">
        <w:rPr>
          <w:rFonts w:ascii="Times New Roman" w:hAnsi="Times New Roman" w:cs="Times New Roman"/>
          <w:noProof/>
          <w:lang w:val="sr-Cyrl-RS"/>
        </w:rPr>
        <w:t xml:space="preserve"> из тачке I. Конкурса могу поднети</w:t>
      </w:r>
      <w:r w:rsidR="000266A4" w:rsidRPr="000266A4">
        <w:rPr>
          <w:rFonts w:ascii="Times New Roman" w:hAnsi="Times New Roman" w:cs="Times New Roman"/>
          <w:noProof/>
          <w:lang w:val="sr-Cyrl-RS"/>
        </w:rPr>
        <w:t xml:space="preserve"> искључиво корисници ловишта са подручја Републике Србије, изузев са подручја Аутономне покрајине Војводина,</w:t>
      </w:r>
      <w:r w:rsidR="000266A4">
        <w:rPr>
          <w:rFonts w:ascii="Times New Roman" w:hAnsi="Times New Roman" w:cs="Times New Roman"/>
          <w:noProof/>
          <w:lang w:val="sr-Cyrl-RS"/>
        </w:rPr>
        <w:t xml:space="preserve"> као и</w:t>
      </w:r>
      <w:r w:rsidR="009E10C2" w:rsidRPr="000266A4">
        <w:rPr>
          <w:rFonts w:ascii="Times New Roman" w:hAnsi="Times New Roman" w:cs="Times New Roman"/>
          <w:noProof/>
          <w:lang w:val="sr-Cyrl-RS"/>
        </w:rPr>
        <w:t xml:space="preserve"> правна лица са подручја Републике Србије, која се баве развојем и унапређењем дивљачи и ловства (у даљем тексту: Подносилац </w:t>
      </w:r>
      <w:r w:rsidRPr="000266A4">
        <w:rPr>
          <w:rFonts w:ascii="Times New Roman" w:hAnsi="Times New Roman" w:cs="Times New Roman"/>
          <w:noProof/>
          <w:lang w:val="sr-Cyrl-RS"/>
        </w:rPr>
        <w:t>пријаве</w:t>
      </w:r>
      <w:r w:rsidR="009E10C2" w:rsidRPr="000266A4">
        <w:rPr>
          <w:rFonts w:ascii="Times New Roman" w:hAnsi="Times New Roman" w:cs="Times New Roman"/>
          <w:noProof/>
          <w:lang w:val="sr-Cyrl-RS"/>
        </w:rPr>
        <w:t>).</w:t>
      </w:r>
    </w:p>
    <w:p w14:paraId="547C3250" w14:textId="5B3F9904" w:rsidR="00383217" w:rsidRPr="001200FD" w:rsidRDefault="00383217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0266A4">
        <w:rPr>
          <w:rFonts w:ascii="Times New Roman" w:hAnsi="Times New Roman" w:cs="Times New Roman"/>
          <w:noProof/>
          <w:lang w:val="sr-Cyrl-RS"/>
        </w:rPr>
        <w:t xml:space="preserve">Пријаву за радове под редним бројем </w:t>
      </w:r>
      <w:r>
        <w:rPr>
          <w:rFonts w:ascii="Times New Roman" w:hAnsi="Times New Roman" w:cs="Times New Roman"/>
          <w:noProof/>
          <w:lang w:val="sr-Cyrl-RS"/>
        </w:rPr>
        <w:t>5</w:t>
      </w:r>
      <w:r w:rsidRPr="000266A4">
        <w:rPr>
          <w:rFonts w:ascii="Times New Roman" w:hAnsi="Times New Roman" w:cs="Times New Roman"/>
          <w:noProof/>
          <w:lang w:val="sr-Cyrl-RS"/>
        </w:rPr>
        <w:t xml:space="preserve">. из тачке I. Конкурса могу поднети искључиво </w:t>
      </w:r>
      <w:r>
        <w:rPr>
          <w:rFonts w:ascii="Times New Roman" w:hAnsi="Times New Roman" w:cs="Times New Roman"/>
          <w:noProof/>
          <w:lang w:val="sr-Cyrl-RS"/>
        </w:rPr>
        <w:t>акредитоване образовне и научноистраживачке установе (школе, факултети и институти)</w:t>
      </w:r>
      <w:r w:rsidR="00AB5552" w:rsidRPr="00AB5552">
        <w:rPr>
          <w:rFonts w:ascii="Times New Roman" w:hAnsi="Times New Roman" w:cs="Times New Roman"/>
          <w:noProof/>
          <w:lang w:val="sr-Cyrl-RS"/>
        </w:rPr>
        <w:t xml:space="preserve"> </w:t>
      </w:r>
      <w:r w:rsidR="00AB5552" w:rsidRPr="000266A4">
        <w:rPr>
          <w:rFonts w:ascii="Times New Roman" w:hAnsi="Times New Roman" w:cs="Times New Roman"/>
          <w:noProof/>
          <w:lang w:val="sr-Cyrl-RS"/>
        </w:rPr>
        <w:t>са подручја Републике Србије</w:t>
      </w:r>
      <w:r>
        <w:rPr>
          <w:rFonts w:ascii="Times New Roman" w:hAnsi="Times New Roman" w:cs="Times New Roman"/>
          <w:noProof/>
          <w:lang w:val="sr-Cyrl-RS"/>
        </w:rPr>
        <w:t xml:space="preserve"> у области ловства и заштите дивљачи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(у даљем тексту: Подносилац пријаве).</w:t>
      </w:r>
    </w:p>
    <w:p w14:paraId="7576156B" w14:textId="77777777" w:rsidR="009E10C2" w:rsidRPr="001200FD" w:rsidRDefault="009E10C2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4E20A9FF" w14:textId="77777777" w:rsidR="0097076C" w:rsidRPr="001200FD" w:rsidRDefault="0097076C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56268CDA" w14:textId="77777777" w:rsidR="0097076C" w:rsidRPr="00963D23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963D23">
        <w:rPr>
          <w:rFonts w:ascii="Times New Roman" w:hAnsi="Times New Roman" w:cs="Times New Roman"/>
          <w:b/>
          <w:bCs/>
          <w:noProof/>
          <w:lang w:val="sr-Cyrl-RS"/>
        </w:rPr>
        <w:t>III.</w:t>
      </w:r>
    </w:p>
    <w:p w14:paraId="1FF672A5" w14:textId="4074A055" w:rsidR="00876598" w:rsidRPr="001200FD" w:rsidRDefault="001A541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963D23">
        <w:rPr>
          <w:rFonts w:ascii="Times New Roman" w:hAnsi="Times New Roman" w:cs="Times New Roman"/>
          <w:noProof/>
          <w:lang w:val="sr-Cyrl-RS"/>
        </w:rPr>
        <w:lastRenderedPageBreak/>
        <w:t>Пријава</w:t>
      </w:r>
      <w:r w:rsidR="0097076C" w:rsidRPr="00963D23">
        <w:rPr>
          <w:rFonts w:ascii="Times New Roman" w:hAnsi="Times New Roman" w:cs="Times New Roman"/>
          <w:noProof/>
          <w:lang w:val="sr-Cyrl-RS"/>
        </w:rPr>
        <w:t xml:space="preserve"> се подноси</w:t>
      </w:r>
      <w:r w:rsidR="00F40D41" w:rsidRPr="00963D23">
        <w:rPr>
          <w:rFonts w:ascii="Times New Roman" w:hAnsi="Times New Roman" w:cs="Times New Roman"/>
          <w:noProof/>
          <w:lang w:val="sr-Cyrl-RS"/>
        </w:rPr>
        <w:t xml:space="preserve"> у писаној форми на</w:t>
      </w:r>
      <w:r w:rsidR="002F4E64" w:rsidRPr="00963D23">
        <w:rPr>
          <w:rFonts w:ascii="Times New Roman" w:hAnsi="Times New Roman" w:cs="Times New Roman"/>
          <w:noProof/>
          <w:lang w:val="sr-Cyrl-RS"/>
        </w:rPr>
        <w:t xml:space="preserve"> одговарајућем</w:t>
      </w:r>
      <w:r w:rsidR="00D02895" w:rsidRPr="00963D23">
        <w:rPr>
          <w:rFonts w:ascii="Times New Roman" w:hAnsi="Times New Roman" w:cs="Times New Roman"/>
          <w:noProof/>
          <w:lang w:val="sr-Cyrl-RS"/>
        </w:rPr>
        <w:t xml:space="preserve"> пријавном</w:t>
      </w:r>
      <w:r w:rsidR="00F40D41" w:rsidRPr="00963D23">
        <w:rPr>
          <w:rFonts w:ascii="Times New Roman" w:hAnsi="Times New Roman" w:cs="Times New Roman"/>
          <w:noProof/>
          <w:lang w:val="sr-Cyrl-RS"/>
        </w:rPr>
        <w:t xml:space="preserve"> о</w:t>
      </w:r>
      <w:r w:rsidR="00F45F8B" w:rsidRPr="00963D23">
        <w:rPr>
          <w:rFonts w:ascii="Times New Roman" w:hAnsi="Times New Roman" w:cs="Times New Roman"/>
          <w:noProof/>
          <w:lang w:val="sr-Cyrl-RS"/>
        </w:rPr>
        <w:t xml:space="preserve">брасцу </w:t>
      </w:r>
      <w:r w:rsidR="0097076C" w:rsidRPr="00963D23">
        <w:rPr>
          <w:rFonts w:ascii="Times New Roman" w:hAnsi="Times New Roman" w:cs="Times New Roman"/>
          <w:noProof/>
          <w:lang w:val="sr-Cyrl-RS"/>
        </w:rPr>
        <w:t>на адресу: Министарство пољопривреде</w:t>
      </w:r>
      <w:r w:rsidR="00633497">
        <w:rPr>
          <w:rFonts w:ascii="Times New Roman" w:hAnsi="Times New Roman" w:cs="Times New Roman"/>
          <w:noProof/>
          <w:lang w:val="sr-Cyrl-RS"/>
        </w:rPr>
        <w:t>,</w:t>
      </w:r>
      <w:r w:rsidR="0097076C" w:rsidRPr="00963D23">
        <w:rPr>
          <w:rFonts w:ascii="Times New Roman" w:hAnsi="Times New Roman" w:cs="Times New Roman"/>
          <w:noProof/>
          <w:lang w:val="sr-Cyrl-RS"/>
        </w:rPr>
        <w:t xml:space="preserve"> </w:t>
      </w:r>
      <w:r w:rsidR="00633497">
        <w:rPr>
          <w:rFonts w:ascii="Times New Roman" w:hAnsi="Times New Roman" w:cs="Times New Roman"/>
          <w:noProof/>
          <w:lang w:val="sr-Cyrl-RS"/>
        </w:rPr>
        <w:t>шумарства и водопривреде</w:t>
      </w:r>
      <w:r w:rsidR="0097076C" w:rsidRPr="00963D23">
        <w:rPr>
          <w:rFonts w:ascii="Times New Roman" w:hAnsi="Times New Roman" w:cs="Times New Roman"/>
          <w:noProof/>
          <w:lang w:val="sr-Cyrl-RS"/>
        </w:rPr>
        <w:t xml:space="preserve"> – Управа за шуме, 11070 Нови Београд, Омладинских</w:t>
      </w:r>
      <w:r w:rsidR="00CC4ED4" w:rsidRPr="00963D23">
        <w:rPr>
          <w:rFonts w:ascii="Times New Roman" w:hAnsi="Times New Roman" w:cs="Times New Roman"/>
          <w:noProof/>
          <w:lang w:val="sr-Cyrl-RS"/>
        </w:rPr>
        <w:t xml:space="preserve"> </w:t>
      </w:r>
      <w:r w:rsidR="00963D23">
        <w:rPr>
          <w:rFonts w:ascii="Times New Roman" w:hAnsi="Times New Roman" w:cs="Times New Roman"/>
          <w:noProof/>
          <w:lang w:val="sr-Cyrl-RS"/>
        </w:rPr>
        <w:t>бригада број</w:t>
      </w:r>
      <w:r w:rsidR="00016C7B" w:rsidRPr="00963D23">
        <w:rPr>
          <w:rFonts w:ascii="Times New Roman" w:hAnsi="Times New Roman" w:cs="Times New Roman"/>
          <w:noProof/>
          <w:lang w:val="sr-Cyrl-RS"/>
        </w:rPr>
        <w:t xml:space="preserve"> 1.</w:t>
      </w:r>
    </w:p>
    <w:p w14:paraId="1E0FA853" w14:textId="5856E8F0" w:rsidR="00D3024D" w:rsidRPr="00D3024D" w:rsidRDefault="003E451E" w:rsidP="00D30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963D23">
        <w:rPr>
          <w:rFonts w:ascii="Times New Roman" w:hAnsi="Times New Roman" w:cs="Times New Roman"/>
          <w:noProof/>
          <w:lang w:val="sr-Cyrl-RS"/>
        </w:rPr>
        <w:t>Одговарајући пријавни образац (</w:t>
      </w:r>
      <w:r w:rsidR="00633497" w:rsidRPr="00633497">
        <w:rPr>
          <w:rFonts w:ascii="Times New Roman" w:hAnsi="Times New Roman" w:cs="Times New Roman"/>
          <w:b/>
          <w:i/>
          <w:noProof/>
          <w:lang w:val="sr-Cyrl-RS"/>
        </w:rPr>
        <w:t>О</w:t>
      </w:r>
      <w:r w:rsidR="00963D23" w:rsidRPr="00633497">
        <w:rPr>
          <w:rFonts w:ascii="Times New Roman" w:hAnsi="Times New Roman" w:cs="Times New Roman"/>
          <w:b/>
          <w:i/>
          <w:noProof/>
          <w:lang w:val="sr-Cyrl-RS"/>
        </w:rPr>
        <w:t>бразац</w:t>
      </w:r>
      <w:r w:rsidR="00633497" w:rsidRPr="00633497">
        <w:rPr>
          <w:rFonts w:ascii="Times New Roman" w:hAnsi="Times New Roman" w:cs="Times New Roman"/>
          <w:b/>
          <w:i/>
          <w:noProof/>
          <w:lang w:val="sr-Cyrl-RS"/>
        </w:rPr>
        <w:t xml:space="preserve"> 1</w:t>
      </w:r>
      <w:r w:rsidR="00633497">
        <w:rPr>
          <w:rFonts w:ascii="Times New Roman" w:hAnsi="Times New Roman" w:cs="Times New Roman"/>
          <w:noProof/>
          <w:lang w:val="sr-Cyrl-RS"/>
        </w:rPr>
        <w:t xml:space="preserve"> - пријава</w:t>
      </w:r>
      <w:r w:rsidR="00963D23">
        <w:rPr>
          <w:rFonts w:ascii="Times New Roman" w:hAnsi="Times New Roman" w:cs="Times New Roman"/>
          <w:noProof/>
          <w:lang w:val="sr-Cyrl-RS"/>
        </w:rPr>
        <w:t xml:space="preserve"> за </w:t>
      </w:r>
      <w:r w:rsidR="00815F15">
        <w:rPr>
          <w:rFonts w:ascii="Times New Roman" w:hAnsi="Times New Roman" w:cs="Times New Roman"/>
          <w:noProof/>
          <w:lang w:val="sr-Cyrl-RS"/>
        </w:rPr>
        <w:t>видове радова под редним бр. 1. до 3.</w:t>
      </w:r>
      <w:r w:rsidR="00963D23">
        <w:rPr>
          <w:rFonts w:ascii="Times New Roman" w:hAnsi="Times New Roman" w:cs="Times New Roman"/>
          <w:noProof/>
          <w:lang w:val="sr-Cyrl-RS"/>
        </w:rPr>
        <w:t xml:space="preserve"> и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</w:t>
      </w:r>
      <w:r w:rsidR="00633497" w:rsidRPr="00633497">
        <w:rPr>
          <w:rFonts w:ascii="Times New Roman" w:hAnsi="Times New Roman" w:cs="Times New Roman"/>
          <w:b/>
          <w:i/>
          <w:noProof/>
          <w:lang w:val="sr-Cyrl-RS"/>
        </w:rPr>
        <w:t>О</w:t>
      </w:r>
      <w:r w:rsidRPr="00633497">
        <w:rPr>
          <w:rFonts w:ascii="Times New Roman" w:hAnsi="Times New Roman" w:cs="Times New Roman"/>
          <w:b/>
          <w:i/>
          <w:noProof/>
          <w:lang w:val="sr-Cyrl-RS"/>
        </w:rPr>
        <w:t>бразац</w:t>
      </w:r>
      <w:r w:rsidR="00633497" w:rsidRPr="00633497">
        <w:rPr>
          <w:rFonts w:ascii="Times New Roman" w:hAnsi="Times New Roman" w:cs="Times New Roman"/>
          <w:b/>
          <w:i/>
          <w:noProof/>
          <w:lang w:val="sr-Cyrl-RS"/>
        </w:rPr>
        <w:t xml:space="preserve"> 2</w:t>
      </w:r>
      <w:r w:rsidR="00633497">
        <w:rPr>
          <w:rFonts w:ascii="Times New Roman" w:hAnsi="Times New Roman" w:cs="Times New Roman"/>
          <w:noProof/>
          <w:lang w:val="sr-Cyrl-RS"/>
        </w:rPr>
        <w:t xml:space="preserve"> - пријава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за </w:t>
      </w:r>
      <w:r w:rsidR="00633497">
        <w:rPr>
          <w:rFonts w:ascii="Times New Roman" w:hAnsi="Times New Roman" w:cs="Times New Roman"/>
          <w:noProof/>
          <w:lang w:val="sr-Cyrl-RS"/>
        </w:rPr>
        <w:t>видове радова под редним бројем 4. и 5.</w:t>
      </w:r>
      <w:r w:rsidRPr="00963D23">
        <w:rPr>
          <w:rFonts w:ascii="Times New Roman" w:hAnsi="Times New Roman" w:cs="Times New Roman"/>
          <w:noProof/>
          <w:lang w:val="sr-Cyrl-RS"/>
        </w:rPr>
        <w:t>)</w:t>
      </w:r>
      <w:r w:rsidR="00D3024D">
        <w:rPr>
          <w:rFonts w:ascii="Times New Roman" w:hAnsi="Times New Roman" w:cs="Times New Roman"/>
          <w:noProof/>
          <w:lang w:val="sr-Cyrl-RS"/>
        </w:rPr>
        <w:t>, као и одговарајући извештајни образац (</w:t>
      </w:r>
      <w:r w:rsidR="00D3024D" w:rsidRPr="00D3024D">
        <w:rPr>
          <w:rFonts w:ascii="Times New Roman" w:hAnsi="Times New Roman" w:cs="Times New Roman"/>
          <w:b/>
          <w:i/>
          <w:noProof/>
          <w:lang w:val="sr-Cyrl-RS"/>
        </w:rPr>
        <w:t>Извештајни образац</w:t>
      </w:r>
      <w:r w:rsidR="009F0999">
        <w:rPr>
          <w:rFonts w:ascii="Times New Roman" w:hAnsi="Times New Roman" w:cs="Times New Roman"/>
          <w:b/>
          <w:i/>
          <w:noProof/>
          <w:lang w:val="sr-Cyrl-RS"/>
        </w:rPr>
        <w:t xml:space="preserve"> 2017/2018</w:t>
      </w:r>
      <w:r w:rsidR="00D3024D">
        <w:rPr>
          <w:rFonts w:ascii="Times New Roman" w:hAnsi="Times New Roman" w:cs="Times New Roman"/>
          <w:noProof/>
          <w:lang w:val="sr-Cyrl-RS"/>
        </w:rPr>
        <w:t>)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преузима се са сајта </w:t>
      </w:r>
      <w:r w:rsidRPr="00963D23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6" w:history="1">
        <w:r w:rsidRPr="00963D23">
          <w:rPr>
            <w:rStyle w:val="Hyperlink"/>
            <w:rFonts w:ascii="Times New Roman" w:hAnsi="Times New Roman" w:cs="Times New Roman"/>
            <w:b/>
            <w:noProof/>
            <w:color w:val="auto"/>
            <w:u w:val="none"/>
            <w:lang w:val="sr-Cyrl-RS"/>
          </w:rPr>
          <w:t>www.upravazasume.gov.rs</w:t>
        </w:r>
      </w:hyperlink>
      <w:r w:rsidRPr="00963D23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>.</w:t>
      </w:r>
      <w:r w:rsidR="009F0999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 xml:space="preserve"> </w:t>
      </w:r>
      <w:r w:rsidR="009F0999" w:rsidRPr="009F0999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Напомена: корисници ловишта који подносе Пријаву, уколико нису доставили попуњен извезтајни образац</w:t>
      </w:r>
      <w:r w:rsidR="006A405B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за ловне године</w:t>
      </w:r>
      <w:r w:rsidR="00D85755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:</w:t>
      </w:r>
      <w:r w:rsidR="006A405B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201</w:t>
      </w:r>
      <w:r w:rsidR="00D85755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3</w:t>
      </w:r>
      <w:r w:rsidR="006A405B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/201</w:t>
      </w:r>
      <w:r w:rsidR="00D85755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4</w:t>
      </w:r>
      <w:r w:rsidR="006A405B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,</w:t>
      </w:r>
      <w:r w:rsidR="00D85755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2014/2015, 2015/2016 и 2016/2017</w:t>
      </w:r>
      <w:r w:rsidR="006A405B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</w:t>
      </w:r>
      <w:r w:rsidR="009F0999" w:rsidRPr="009F0999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у обавези су да и њега доставе</w:t>
      </w:r>
      <w:r w:rsidR="00101719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 xml:space="preserve"> (</w:t>
      </w:r>
      <w:r w:rsidR="00101719" w:rsidRPr="00D3024D">
        <w:rPr>
          <w:rFonts w:ascii="Times New Roman" w:hAnsi="Times New Roman" w:cs="Times New Roman"/>
          <w:b/>
          <w:i/>
          <w:noProof/>
          <w:lang w:val="sr-Cyrl-RS"/>
        </w:rPr>
        <w:t>Извештајни образац</w:t>
      </w:r>
      <w:r w:rsidR="00101719">
        <w:rPr>
          <w:rFonts w:ascii="Times New Roman" w:hAnsi="Times New Roman" w:cs="Times New Roman"/>
          <w:b/>
          <w:i/>
          <w:noProof/>
          <w:lang w:val="sr-Cyrl-RS"/>
        </w:rPr>
        <w:t xml:space="preserve"> 2013-2017</w:t>
      </w:r>
      <w:r w:rsidR="00101719">
        <w:rPr>
          <w:rStyle w:val="Hyperlink"/>
          <w:rFonts w:ascii="Times New Roman" w:hAnsi="Times New Roman" w:cs="Times New Roman"/>
          <w:i/>
          <w:noProof/>
          <w:color w:val="auto"/>
          <w:u w:val="none"/>
          <w:lang w:val="sr-Cyrl-RS"/>
        </w:rPr>
        <w:t>)</w:t>
      </w:r>
      <w:r w:rsidR="009F0999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>.</w:t>
      </w:r>
    </w:p>
    <w:p w14:paraId="21449640" w14:textId="2EA713E9" w:rsidR="00394B9F" w:rsidRPr="001200FD" w:rsidRDefault="00D02895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color w:val="FF0000"/>
          <w:lang w:val="sr-Cyrl-RS"/>
        </w:rPr>
      </w:pPr>
      <w:r w:rsidRPr="00963D23">
        <w:rPr>
          <w:rFonts w:ascii="Times New Roman" w:hAnsi="Times New Roman" w:cs="Times New Roman"/>
          <w:noProof/>
          <w:lang w:val="sr-Cyrl-RS"/>
        </w:rPr>
        <w:t>Пријавни образац</w:t>
      </w:r>
      <w:r w:rsidR="00D3024D">
        <w:rPr>
          <w:rFonts w:ascii="Times New Roman" w:hAnsi="Times New Roman" w:cs="Times New Roman"/>
          <w:noProof/>
          <w:lang w:val="sr-Cyrl-RS"/>
        </w:rPr>
        <w:t>, као и извештајни образац,</w:t>
      </w:r>
      <w:r w:rsidR="001C7AB5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је потребно</w:t>
      </w:r>
      <w:r w:rsidR="00A614D8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попу</w:t>
      </w:r>
      <w:r w:rsidR="001C7AB5" w:rsidRPr="00963D23">
        <w:rPr>
          <w:rFonts w:ascii="Times New Roman" w:eastAsia="Times New Roman" w:hAnsi="Times New Roman" w:cs="Times New Roman"/>
          <w:noProof/>
          <w:lang w:val="sr-Cyrl-RS"/>
        </w:rPr>
        <w:t>нити</w:t>
      </w:r>
      <w:r w:rsidR="00A614D8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искључиво на рачунару, </w:t>
      </w:r>
      <w:r w:rsidR="0086447E" w:rsidRPr="00963D23">
        <w:rPr>
          <w:rFonts w:ascii="Times New Roman" w:eastAsia="Times New Roman" w:hAnsi="Times New Roman" w:cs="Times New Roman"/>
          <w:noProof/>
          <w:lang w:val="sr-Cyrl-RS"/>
        </w:rPr>
        <w:t>тако</w:t>
      </w:r>
      <w:r w:rsidR="00A614D8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да</w:t>
      </w:r>
      <w:r w:rsidR="00DE49AB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86447E" w:rsidRPr="00963D23">
        <w:rPr>
          <w:rFonts w:ascii="Times New Roman" w:eastAsia="Times New Roman" w:hAnsi="Times New Roman" w:cs="Times New Roman"/>
          <w:noProof/>
          <w:lang w:val="sr-Cyrl-RS"/>
        </w:rPr>
        <w:t xml:space="preserve">се у </w:t>
      </w:r>
      <w:r w:rsidR="00171646" w:rsidRPr="00963D23">
        <w:rPr>
          <w:rFonts w:ascii="Times New Roman" w:eastAsia="Times New Roman" w:hAnsi="Times New Roman" w:cs="Times New Roman"/>
          <w:noProof/>
          <w:lang w:val="sr-Cyrl-RS"/>
        </w:rPr>
        <w:t xml:space="preserve">одговарајући </w:t>
      </w:r>
      <w:r w:rsidR="0086447E" w:rsidRPr="00963D23">
        <w:rPr>
          <w:rFonts w:ascii="Times New Roman" w:eastAsia="Times New Roman" w:hAnsi="Times New Roman" w:cs="Times New Roman"/>
          <w:noProof/>
          <w:lang w:val="sr-Cyrl-RS"/>
        </w:rPr>
        <w:t>неосенчени део табел</w:t>
      </w:r>
      <w:r w:rsidR="00171646" w:rsidRPr="00963D23">
        <w:rPr>
          <w:rFonts w:ascii="Times New Roman" w:eastAsia="Times New Roman" w:hAnsi="Times New Roman" w:cs="Times New Roman"/>
          <w:noProof/>
          <w:lang w:val="sr-Cyrl-RS"/>
        </w:rPr>
        <w:t>е</w:t>
      </w:r>
      <w:r w:rsidR="0086447E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упи</w:t>
      </w:r>
      <w:r w:rsidR="003F7AEC" w:rsidRPr="00963D23">
        <w:rPr>
          <w:rFonts w:ascii="Times New Roman" w:eastAsia="Times New Roman" w:hAnsi="Times New Roman" w:cs="Times New Roman"/>
          <w:noProof/>
          <w:lang w:val="sr-Cyrl-RS"/>
        </w:rPr>
        <w:t>шу</w:t>
      </w:r>
      <w:r w:rsidR="0086447E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одговарајући подаци</w:t>
      </w:r>
      <w:r w:rsidR="000D28B8" w:rsidRPr="00963D23">
        <w:rPr>
          <w:rFonts w:ascii="Times New Roman" w:eastAsia="Times New Roman" w:hAnsi="Times New Roman" w:cs="Times New Roman"/>
          <w:noProof/>
          <w:lang w:val="sr-Cyrl-RS"/>
        </w:rPr>
        <w:t>.</w:t>
      </w:r>
    </w:p>
    <w:p w14:paraId="5F44C86D" w14:textId="3839D791" w:rsidR="0097076C" w:rsidRPr="00963D23" w:rsidRDefault="00D02895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963D23">
        <w:rPr>
          <w:rFonts w:ascii="Times New Roman" w:hAnsi="Times New Roman" w:cs="Times New Roman"/>
          <w:noProof/>
          <w:lang w:val="sr-Cyrl-RS"/>
        </w:rPr>
        <w:t>Пријавни образац</w:t>
      </w:r>
      <w:r w:rsidR="00D3024D">
        <w:rPr>
          <w:rFonts w:ascii="Times New Roman" w:hAnsi="Times New Roman" w:cs="Times New Roman"/>
          <w:noProof/>
          <w:lang w:val="sr-Cyrl-RS"/>
        </w:rPr>
        <w:t>, као и извештајни образац,</w:t>
      </w:r>
      <w:r w:rsidR="00DE49AB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кој</w:t>
      </w:r>
      <w:r w:rsidR="001C7AB5" w:rsidRPr="00963D23">
        <w:rPr>
          <w:rFonts w:ascii="Times New Roman" w:eastAsia="Times New Roman" w:hAnsi="Times New Roman" w:cs="Times New Roman"/>
          <w:noProof/>
          <w:lang w:val="sr-Cyrl-RS"/>
        </w:rPr>
        <w:t>и се доставља мора бити</w:t>
      </w:r>
      <w:r w:rsidR="003F7AEC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</w:t>
      </w:r>
      <w:r w:rsidR="001C7AB5" w:rsidRPr="00963D23">
        <w:rPr>
          <w:rFonts w:ascii="Times New Roman" w:eastAsia="Times New Roman" w:hAnsi="Times New Roman" w:cs="Times New Roman"/>
          <w:noProof/>
          <w:lang w:val="sr-Cyrl-RS"/>
        </w:rPr>
        <w:t>оверен</w:t>
      </w:r>
      <w:r w:rsidR="00DE49AB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печатом и потписан од стране законског заступника</w:t>
      </w:r>
      <w:r w:rsidR="001C7AB5" w:rsidRPr="00963D23">
        <w:rPr>
          <w:rFonts w:ascii="Times New Roman" w:eastAsia="Times New Roman" w:hAnsi="Times New Roman" w:cs="Times New Roman"/>
          <w:noProof/>
          <w:lang w:val="sr-Cyrl-RS"/>
        </w:rPr>
        <w:t xml:space="preserve"> Подносиоца пријаве</w:t>
      </w:r>
      <w:r w:rsidR="00DE49AB" w:rsidRPr="00963D23">
        <w:rPr>
          <w:rFonts w:ascii="Times New Roman" w:eastAsia="Times New Roman" w:hAnsi="Times New Roman" w:cs="Times New Roman"/>
          <w:noProof/>
          <w:lang w:val="sr-Cyrl-RS"/>
        </w:rPr>
        <w:t>.</w:t>
      </w:r>
      <w:r w:rsidR="00D3330D" w:rsidRPr="00963D23">
        <w:rPr>
          <w:rFonts w:ascii="Times New Roman" w:hAnsi="Times New Roman" w:cs="Times New Roman"/>
          <w:noProof/>
          <w:lang w:val="sr-Cyrl-RS"/>
        </w:rPr>
        <w:t xml:space="preserve"> </w:t>
      </w:r>
    </w:p>
    <w:p w14:paraId="6CC9D9C2" w14:textId="7187DB79" w:rsidR="0097076C" w:rsidRPr="001200FD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963D23">
        <w:rPr>
          <w:rFonts w:ascii="Times New Roman" w:hAnsi="Times New Roman" w:cs="Times New Roman"/>
          <w:noProof/>
          <w:lang w:val="sr-Cyrl-RS"/>
        </w:rPr>
        <w:t xml:space="preserve">Рок за достављање </w:t>
      </w:r>
      <w:r w:rsidR="001A541C" w:rsidRPr="00963D23">
        <w:rPr>
          <w:rFonts w:ascii="Times New Roman" w:hAnsi="Times New Roman" w:cs="Times New Roman"/>
          <w:noProof/>
          <w:lang w:val="sr-Cyrl-RS"/>
        </w:rPr>
        <w:t>Пријава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по овом Конкурсу је </w:t>
      </w:r>
      <w:r w:rsidR="00190731" w:rsidRPr="00963D23">
        <w:rPr>
          <w:rFonts w:ascii="Times New Roman" w:hAnsi="Times New Roman" w:cs="Times New Roman"/>
          <w:noProof/>
          <w:lang w:val="sr-Cyrl-RS"/>
        </w:rPr>
        <w:t>1</w:t>
      </w:r>
      <w:r w:rsidR="007432C3">
        <w:rPr>
          <w:rFonts w:ascii="Times New Roman" w:hAnsi="Times New Roman" w:cs="Times New Roman"/>
          <w:noProof/>
          <w:lang w:val="sr-Cyrl-RS"/>
        </w:rPr>
        <w:t>0</w:t>
      </w:r>
      <w:r w:rsidR="00190731" w:rsidRPr="00963D23">
        <w:rPr>
          <w:rFonts w:ascii="Times New Roman" w:hAnsi="Times New Roman" w:cs="Times New Roman"/>
          <w:noProof/>
          <w:lang w:val="sr-Cyrl-RS"/>
        </w:rPr>
        <w:t xml:space="preserve"> дана од дана објављивања</w:t>
      </w:r>
      <w:r w:rsidR="004331F8" w:rsidRPr="00963D23">
        <w:rPr>
          <w:rFonts w:ascii="Times New Roman" w:hAnsi="Times New Roman" w:cs="Times New Roman"/>
          <w:noProof/>
          <w:lang w:val="sr-Cyrl-RS"/>
        </w:rPr>
        <w:t xml:space="preserve"> у ,,Службеном гласнику Републике Србије”. </w:t>
      </w:r>
    </w:p>
    <w:p w14:paraId="16B3D15A" w14:textId="074D160D" w:rsidR="0097076C" w:rsidRPr="00461349" w:rsidRDefault="007432C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7432C3">
        <w:rPr>
          <w:rFonts w:ascii="Times New Roman" w:hAnsi="Times New Roman" w:cs="Times New Roman"/>
          <w:noProof/>
          <w:lang w:val="sr-Cyrl-RS"/>
        </w:rPr>
        <w:t>Министарство ће</w:t>
      </w:r>
      <w:r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у року од 30 дана од дана затварања Конкурса извршити одабир програма/пројеката</w:t>
      </w:r>
      <w:r w:rsidRPr="007432C3">
        <w:rPr>
          <w:rFonts w:ascii="Times New Roman" w:hAnsi="Times New Roman" w:cs="Times New Roman"/>
          <w:noProof/>
          <w:color w:val="FF0000"/>
          <w:lang w:val="sr-Cyrl-RS"/>
        </w:rPr>
        <w:t xml:space="preserve"> </w:t>
      </w:r>
      <w:r w:rsidRPr="007432C3">
        <w:rPr>
          <w:rFonts w:ascii="Times New Roman" w:hAnsi="Times New Roman" w:cs="Times New Roman"/>
          <w:noProof/>
          <w:lang w:val="sr-Cyrl-RS"/>
        </w:rPr>
        <w:t>за уговарање</w:t>
      </w:r>
      <w:r w:rsidR="00461349" w:rsidRPr="007432C3">
        <w:rPr>
          <w:rFonts w:ascii="Times New Roman" w:hAnsi="Times New Roman" w:cs="Times New Roman"/>
          <w:noProof/>
          <w:lang w:val="sr-Cyrl-RS"/>
        </w:rPr>
        <w:t>.</w:t>
      </w:r>
    </w:p>
    <w:p w14:paraId="0B733680" w14:textId="77777777" w:rsidR="002471A8" w:rsidRPr="001200FD" w:rsidRDefault="002471A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5DFE86F1" w14:textId="77777777" w:rsidR="006E320D" w:rsidRPr="006A012D" w:rsidRDefault="006E320D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088BBF78" w14:textId="77777777" w:rsidR="0097076C" w:rsidRPr="006A012D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6A012D">
        <w:rPr>
          <w:rFonts w:ascii="Times New Roman" w:hAnsi="Times New Roman" w:cs="Times New Roman"/>
          <w:b/>
          <w:bCs/>
          <w:noProof/>
          <w:lang w:val="sr-Cyrl-RS"/>
        </w:rPr>
        <w:t>IV.</w:t>
      </w:r>
    </w:p>
    <w:p w14:paraId="17469D32" w14:textId="027774A5" w:rsidR="007F1122" w:rsidRPr="00271BE4" w:rsidRDefault="00906105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а) А</w:t>
      </w:r>
      <w:r w:rsidR="00B30629">
        <w:rPr>
          <w:rFonts w:ascii="Times New Roman" w:hAnsi="Times New Roman" w:cs="Times New Roman"/>
          <w:noProof/>
          <w:lang w:val="sr-Cyrl-RS"/>
        </w:rPr>
        <w:t>ко је</w:t>
      </w:r>
      <w:r w:rsidR="00A34740" w:rsidRPr="006A012D">
        <w:rPr>
          <w:rFonts w:ascii="Times New Roman" w:hAnsi="Times New Roman" w:cs="Times New Roman"/>
          <w:noProof/>
          <w:lang w:val="sr-Cyrl-RS"/>
        </w:rPr>
        <w:t xml:space="preserve"> Подносилац </w:t>
      </w:r>
      <w:r w:rsidR="001A541C" w:rsidRPr="006A012D">
        <w:rPr>
          <w:rFonts w:ascii="Times New Roman" w:hAnsi="Times New Roman" w:cs="Times New Roman"/>
          <w:noProof/>
          <w:lang w:val="sr-Cyrl-RS"/>
        </w:rPr>
        <w:t>пријаве</w:t>
      </w:r>
      <w:r>
        <w:rPr>
          <w:rFonts w:ascii="Times New Roman" w:hAnsi="Times New Roman" w:cs="Times New Roman"/>
          <w:noProof/>
          <w:lang w:val="sr-Cyrl-RS"/>
        </w:rPr>
        <w:t>,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з</w:t>
      </w:r>
      <w:r w:rsidRPr="006A012D">
        <w:rPr>
          <w:rFonts w:ascii="Times New Roman" w:hAnsi="Times New Roman" w:cs="Times New Roman"/>
          <w:noProof/>
          <w:lang w:val="sr-Cyrl-RS"/>
        </w:rPr>
        <w:t xml:space="preserve">а </w:t>
      </w:r>
      <w:r w:rsidRPr="006A012D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 редним бројем. 1. из тачке I. Конкурса,</w:t>
      </w:r>
      <w:r w:rsidR="00B30629">
        <w:rPr>
          <w:rFonts w:ascii="Times New Roman" w:hAnsi="Times New Roman" w:cs="Times New Roman"/>
          <w:noProof/>
          <w:lang w:val="sr-Cyrl-RS"/>
        </w:rPr>
        <w:t xml:space="preserve"> корисник</w:t>
      </w:r>
      <w:r>
        <w:rPr>
          <w:rFonts w:ascii="Times New Roman" w:hAnsi="Times New Roman" w:cs="Times New Roman"/>
          <w:noProof/>
          <w:lang w:val="sr-Cyrl-RS"/>
        </w:rPr>
        <w:t xml:space="preserve"> ловишта</w:t>
      </w:r>
      <w:r w:rsidR="00BF72D0" w:rsidRPr="00BF72D0">
        <w:rPr>
          <w:rFonts w:ascii="Times New Roman" w:hAnsi="Times New Roman" w:cs="Times New Roman"/>
          <w:noProof/>
          <w:lang w:val="sr-Cyrl-RS"/>
        </w:rPr>
        <w:t xml:space="preserve"> </w:t>
      </w:r>
      <w:r w:rsidR="00BF72D0">
        <w:rPr>
          <w:rFonts w:ascii="Times New Roman" w:hAnsi="Times New Roman" w:cs="Times New Roman"/>
          <w:noProof/>
          <w:lang w:val="sr-Cyrl-RS"/>
        </w:rPr>
        <w:t>са подручја Републике Србије изузев</w:t>
      </w:r>
      <w:r w:rsidR="00BF72D0" w:rsidRPr="00900114">
        <w:rPr>
          <w:rFonts w:ascii="Times New Roman" w:hAnsi="Times New Roman" w:cs="Times New Roman"/>
          <w:noProof/>
          <w:lang w:val="sr-Cyrl-RS"/>
        </w:rPr>
        <w:t xml:space="preserve"> </w:t>
      </w:r>
      <w:r w:rsidR="00BF72D0" w:rsidRPr="000266A4">
        <w:rPr>
          <w:rFonts w:ascii="Times New Roman" w:hAnsi="Times New Roman" w:cs="Times New Roman"/>
          <w:noProof/>
          <w:lang w:val="sr-Cyrl-RS"/>
        </w:rPr>
        <w:t>са подручја Аутономне покрајине Војводина</w:t>
      </w:r>
      <w:r w:rsidR="00BF72D0">
        <w:rPr>
          <w:rFonts w:ascii="Times New Roman" w:hAnsi="Times New Roman" w:cs="Times New Roman"/>
          <w:noProof/>
          <w:lang w:val="sr-Cyrl-RS"/>
        </w:rPr>
        <w:t>,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 xml:space="preserve">на чијој се површини </w:t>
      </w:r>
      <w:r w:rsidR="00102A24">
        <w:rPr>
          <w:rFonts w:ascii="Times New Roman" w:hAnsi="Times New Roman" w:cs="Times New Roman"/>
          <w:noProof/>
          <w:lang w:val="sr-Cyrl-RS"/>
        </w:rPr>
        <w:t>планира реинтродукција</w:t>
      </w:r>
      <w:r w:rsidR="00BF72D0">
        <w:rPr>
          <w:rFonts w:ascii="Times New Roman" w:hAnsi="Times New Roman" w:cs="Times New Roman"/>
          <w:noProof/>
          <w:lang w:val="sr-Cyrl-RS"/>
        </w:rPr>
        <w:t xml:space="preserve"> јеленске дивљачи</w:t>
      </w:r>
      <w:r w:rsidR="006F3F3C">
        <w:rPr>
          <w:rFonts w:ascii="Times New Roman" w:hAnsi="Times New Roman" w:cs="Times New Roman"/>
          <w:noProof/>
          <w:lang w:val="sr-Cyrl-RS"/>
        </w:rPr>
        <w:t>, уз Пријаву,</w:t>
      </w:r>
      <w:r w:rsidR="00A34740" w:rsidRPr="006A012D">
        <w:rPr>
          <w:rFonts w:ascii="Times New Roman" w:hAnsi="Times New Roman" w:cs="Times New Roman"/>
          <w:noProof/>
          <w:lang w:val="sr-Cyrl-RS"/>
        </w:rPr>
        <w:t xml:space="preserve"> обавезан</w:t>
      </w:r>
      <w:r>
        <w:rPr>
          <w:rFonts w:ascii="Times New Roman" w:hAnsi="Times New Roman" w:cs="Times New Roman"/>
          <w:noProof/>
          <w:lang w:val="sr-Cyrl-RS"/>
        </w:rPr>
        <w:t xml:space="preserve"> је</w:t>
      </w:r>
      <w:r w:rsidR="00A34740" w:rsidRPr="006A012D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</w:t>
      </w:r>
      <w:r w:rsidR="00D3202D" w:rsidRPr="006A012D">
        <w:rPr>
          <w:rFonts w:ascii="Times New Roman" w:hAnsi="Times New Roman" w:cs="Times New Roman"/>
          <w:noProof/>
          <w:lang w:val="sr-Cyrl-RS"/>
        </w:rPr>
        <w:t>:</w:t>
      </w:r>
    </w:p>
    <w:p w14:paraId="7AA3A0A0" w14:textId="209FC9B7" w:rsidR="00716C6D" w:rsidRPr="006A012D" w:rsidRDefault="00716C6D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A012D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28F49FCB" w14:textId="3E87BFD4" w:rsidR="00716C6D" w:rsidRPr="00654025" w:rsidRDefault="00A34740" w:rsidP="006540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46A40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0C4FE156" w14:textId="6D9E5CFE" w:rsidR="00716C6D" w:rsidRPr="00246A40" w:rsidRDefault="00716C6D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C3D79">
        <w:rPr>
          <w:rFonts w:ascii="Times New Roman" w:hAnsi="Times New Roman" w:cs="Times New Roman"/>
          <w:noProof/>
          <w:lang w:val="sr-Cyrl-RS"/>
        </w:rPr>
        <w:t>изјаву одговорног лица да ће у складу са</w:t>
      </w:r>
      <w:r>
        <w:rPr>
          <w:rFonts w:ascii="Times New Roman" w:hAnsi="Times New Roman" w:cs="Times New Roman"/>
          <w:noProof/>
          <w:lang w:val="sr-Cyrl-RS"/>
        </w:rPr>
        <w:t xml:space="preserve"> динамиком спровођења процеса реинтродукције јеленске дивљачи извршити</w:t>
      </w:r>
      <w:r w:rsidRPr="001C3D79">
        <w:rPr>
          <w:rFonts w:ascii="Times New Roman" w:hAnsi="Times New Roman" w:cs="Times New Roman"/>
          <w:noProof/>
          <w:lang w:val="sr-Cyrl-RS"/>
        </w:rPr>
        <w:t xml:space="preserve"> поступ</w:t>
      </w:r>
      <w:r>
        <w:rPr>
          <w:rFonts w:ascii="Times New Roman" w:hAnsi="Times New Roman" w:cs="Times New Roman"/>
          <w:noProof/>
          <w:lang w:val="sr-Cyrl-RS"/>
        </w:rPr>
        <w:t>ак</w:t>
      </w:r>
      <w:r w:rsidRPr="001C3D79">
        <w:rPr>
          <w:rFonts w:ascii="Times New Roman" w:hAnsi="Times New Roman" w:cs="Times New Roman"/>
          <w:noProof/>
          <w:lang w:val="sr-Cyrl-RS"/>
        </w:rPr>
        <w:t xml:space="preserve"> измене и допуне планског документа за газдовање ловиштем који се односи на </w:t>
      </w:r>
      <w:r>
        <w:rPr>
          <w:rFonts w:ascii="Times New Roman" w:hAnsi="Times New Roman" w:cs="Times New Roman"/>
          <w:noProof/>
          <w:lang w:val="sr-Cyrl-RS"/>
        </w:rPr>
        <w:t>реинтродукцију јеленске дивљачи</w:t>
      </w:r>
      <w:r w:rsidRPr="001C3D79">
        <w:rPr>
          <w:rFonts w:ascii="Times New Roman" w:hAnsi="Times New Roman" w:cs="Times New Roman"/>
          <w:noProof/>
          <w:lang w:val="sr-Cyrl-RS"/>
        </w:rPr>
        <w:t>;</w:t>
      </w:r>
    </w:p>
    <w:p w14:paraId="7B5ADFE9" w14:textId="77777777" w:rsidR="00A34740" w:rsidRPr="00246A40" w:rsidRDefault="00A34740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46A40">
        <w:rPr>
          <w:rFonts w:ascii="Times New Roman" w:hAnsi="Times New Roman" w:cs="Times New Roman"/>
          <w:noProof/>
          <w:lang w:val="sr-Cyrl-RS"/>
        </w:rPr>
        <w:t xml:space="preserve">копију решења </w:t>
      </w:r>
      <w:r w:rsidR="00C928C5" w:rsidRPr="00246A40">
        <w:rPr>
          <w:rFonts w:ascii="Times New Roman" w:hAnsi="Times New Roman" w:cs="Times New Roman"/>
          <w:noProof/>
          <w:lang w:val="sr-Cyrl-RS"/>
        </w:rPr>
        <w:t>о упису у одговарајући регистар,</w:t>
      </w:r>
      <w:r w:rsidRPr="00246A40">
        <w:rPr>
          <w:rFonts w:ascii="Times New Roman" w:hAnsi="Times New Roman" w:cs="Times New Roman"/>
          <w:noProof/>
          <w:lang w:val="sr-Cyrl-RS"/>
        </w:rPr>
        <w:t xml:space="preserve"> као и податке о матичном броју, ПИБ-у и текућем рачуну</w:t>
      </w:r>
      <w:r w:rsidR="00BE7D8F" w:rsidRPr="00246A40">
        <w:rPr>
          <w:rFonts w:ascii="Times New Roman" w:hAnsi="Times New Roman" w:cs="Times New Roman"/>
          <w:noProof/>
          <w:lang w:val="sr-Cyrl-RS"/>
        </w:rPr>
        <w:t xml:space="preserve"> (копију картона депонованих потписа за динарски рачун клијента)</w:t>
      </w:r>
      <w:r w:rsidR="00C05706" w:rsidRPr="00246A40">
        <w:rPr>
          <w:rFonts w:ascii="Times New Roman" w:hAnsi="Times New Roman" w:cs="Times New Roman"/>
          <w:noProof/>
          <w:lang w:val="sr-Cyrl-RS"/>
        </w:rPr>
        <w:t>;</w:t>
      </w:r>
    </w:p>
    <w:p w14:paraId="684CF4F7" w14:textId="791318C2" w:rsidR="00C05706" w:rsidRPr="00246A40" w:rsidRDefault="006D3E87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46A40">
        <w:rPr>
          <w:rFonts w:ascii="Times New Roman" w:hAnsi="Times New Roman" w:cs="Times New Roman"/>
          <w:noProof/>
          <w:lang w:val="sr-Cyrl-RS"/>
        </w:rPr>
        <w:t xml:space="preserve">за </w:t>
      </w:r>
      <w:r w:rsidR="006A012D" w:rsidRPr="00246A40">
        <w:rPr>
          <w:rFonts w:ascii="Times New Roman" w:hAnsi="Times New Roman" w:cs="Times New Roman"/>
          <w:noProof/>
          <w:lang w:val="sr-Cyrl-RS"/>
        </w:rPr>
        <w:t>потребе</w:t>
      </w:r>
      <w:r w:rsidRPr="00246A40">
        <w:rPr>
          <w:rFonts w:ascii="Times New Roman" w:hAnsi="Times New Roman" w:cs="Times New Roman"/>
          <w:noProof/>
          <w:spacing w:val="-4"/>
          <w:lang w:val="sr-Cyrl-RS"/>
        </w:rPr>
        <w:t xml:space="preserve"> </w:t>
      </w:r>
      <w:r w:rsidRPr="00246A40">
        <w:rPr>
          <w:rFonts w:ascii="Times New Roman" w:hAnsi="Times New Roman" w:cs="Times New Roman"/>
          <w:noProof/>
          <w:lang w:val="sr-Cyrl-RS" w:eastAsia="ar-SA"/>
        </w:rPr>
        <w:t>изградњ</w:t>
      </w:r>
      <w:r w:rsidR="006A012D" w:rsidRPr="00246A40">
        <w:rPr>
          <w:rFonts w:ascii="Times New Roman" w:hAnsi="Times New Roman" w:cs="Times New Roman"/>
          <w:noProof/>
          <w:lang w:val="sr-Cyrl-RS" w:eastAsia="ar-SA"/>
        </w:rPr>
        <w:t>е</w:t>
      </w:r>
      <w:r w:rsidRPr="00246A40">
        <w:rPr>
          <w:rFonts w:ascii="Times New Roman" w:hAnsi="Times New Roman" w:cs="Times New Roman"/>
          <w:noProof/>
          <w:lang w:val="sr-Cyrl-RS" w:eastAsia="ar-SA"/>
        </w:rPr>
        <w:t xml:space="preserve"> </w:t>
      </w:r>
      <w:r w:rsidR="004A01CD" w:rsidRPr="00246A40">
        <w:rPr>
          <w:rFonts w:ascii="Times New Roman" w:hAnsi="Times New Roman" w:cs="Times New Roman"/>
          <w:noProof/>
          <w:lang w:val="sr-Cyrl-RS"/>
        </w:rPr>
        <w:t>прихватилишта за</w:t>
      </w:r>
      <w:r w:rsidR="006A012D" w:rsidRPr="00246A40">
        <w:rPr>
          <w:rFonts w:ascii="Times New Roman" w:hAnsi="Times New Roman" w:cs="Times New Roman"/>
          <w:noProof/>
          <w:lang w:val="sr-Cyrl-RS"/>
        </w:rPr>
        <w:t xml:space="preserve"> јеленску</w:t>
      </w:r>
      <w:r w:rsidR="004A01CD" w:rsidRPr="00246A40">
        <w:rPr>
          <w:rFonts w:ascii="Times New Roman" w:hAnsi="Times New Roman" w:cs="Times New Roman"/>
          <w:noProof/>
          <w:lang w:val="sr-Cyrl-RS"/>
        </w:rPr>
        <w:t xml:space="preserve"> дивљач </w:t>
      </w:r>
      <w:r w:rsidRPr="00246A40">
        <w:rPr>
          <w:rFonts w:ascii="Times New Roman" w:hAnsi="Times New Roman" w:cs="Times New Roman"/>
          <w:noProof/>
          <w:lang w:val="sr-Cyrl-RS"/>
        </w:rPr>
        <w:t>обавезно се доставља</w:t>
      </w:r>
      <w:r w:rsidR="00933CFC" w:rsidRPr="00246A40">
        <w:rPr>
          <w:rFonts w:ascii="Times New Roman" w:hAnsi="Times New Roman" w:cs="Times New Roman"/>
          <w:noProof/>
          <w:lang w:val="sr-Cyrl-RS"/>
        </w:rPr>
        <w:t xml:space="preserve"> доказ о власништву над земљиштем</w:t>
      </w:r>
      <w:r w:rsid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933CFC" w:rsidRPr="00246A40">
        <w:rPr>
          <w:rFonts w:ascii="Times New Roman" w:hAnsi="Times New Roman" w:cs="Times New Roman"/>
          <w:noProof/>
          <w:lang w:val="sr-Cyrl-RS"/>
        </w:rPr>
        <w:t>на коме се планира подизање</w:t>
      </w:r>
      <w:r w:rsidR="006A012D" w:rsidRPr="00246A40">
        <w:rPr>
          <w:rFonts w:ascii="Times New Roman" w:hAnsi="Times New Roman" w:cs="Times New Roman"/>
          <w:noProof/>
          <w:lang w:val="sr-Cyrl-RS"/>
        </w:rPr>
        <w:t xml:space="preserve"> прихватилишта</w:t>
      </w:r>
      <w:r w:rsidR="00246A40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246A40">
        <w:rPr>
          <w:rFonts w:ascii="Times New Roman" w:hAnsi="Times New Roman" w:cs="Times New Roman"/>
          <w:noProof/>
          <w:lang w:val="sr-Cyrl-RS"/>
        </w:rPr>
        <w:t>за јеленску дивљач површине</w:t>
      </w:r>
      <w:r w:rsidR="00654025">
        <w:rPr>
          <w:rFonts w:ascii="Times New Roman" w:hAnsi="Times New Roman" w:cs="Times New Roman"/>
          <w:noProof/>
          <w:lang w:val="sr-Cyrl-RS"/>
        </w:rPr>
        <w:t xml:space="preserve"> до</w:t>
      </w:r>
      <w:r w:rsidR="00246A40">
        <w:rPr>
          <w:rFonts w:ascii="Times New Roman" w:hAnsi="Times New Roman" w:cs="Times New Roman"/>
          <w:noProof/>
          <w:lang w:val="sr-Cyrl-RS"/>
        </w:rPr>
        <w:t xml:space="preserve"> 10</w:t>
      </w:r>
      <w:r w:rsidR="00246A40">
        <w:rPr>
          <w:rFonts w:ascii="Times New Roman" w:hAnsi="Times New Roman" w:cs="Times New Roman"/>
          <w:noProof/>
          <w:lang w:val="sr-Latn-RS"/>
        </w:rPr>
        <w:t xml:space="preserve"> ha</w:t>
      </w:r>
      <w:r w:rsidR="00933CFC" w:rsidRPr="00246A40">
        <w:rPr>
          <w:rFonts w:ascii="Times New Roman" w:hAnsi="Times New Roman" w:cs="Times New Roman"/>
          <w:noProof/>
          <w:lang w:val="sr-Cyrl-RS"/>
        </w:rPr>
        <w:t xml:space="preserve"> (препис листа непокретности, односно извод из земљишних књига), или</w:t>
      </w:r>
      <w:r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C05706" w:rsidRPr="00246A40">
        <w:rPr>
          <w:rFonts w:ascii="Times New Roman" w:hAnsi="Times New Roman" w:cs="Times New Roman"/>
          <w:noProof/>
          <w:lang w:val="sr-Cyrl-RS"/>
        </w:rPr>
        <w:t>сагласност власника земљишта да се на његовој имовини мо</w:t>
      </w:r>
      <w:r w:rsidR="006A012D" w:rsidRPr="00246A40">
        <w:rPr>
          <w:rFonts w:ascii="Times New Roman" w:hAnsi="Times New Roman" w:cs="Times New Roman"/>
          <w:noProof/>
          <w:lang w:val="sr-Cyrl-RS"/>
        </w:rPr>
        <w:t>же</w:t>
      </w:r>
      <w:r w:rsidR="00C05706" w:rsidRPr="00246A40">
        <w:rPr>
          <w:rFonts w:ascii="Times New Roman" w:hAnsi="Times New Roman" w:cs="Times New Roman"/>
          <w:noProof/>
          <w:lang w:val="sr-Cyrl-RS"/>
        </w:rPr>
        <w:t xml:space="preserve"> изгра</w:t>
      </w:r>
      <w:r w:rsidR="006A012D" w:rsidRPr="00246A40">
        <w:rPr>
          <w:rFonts w:ascii="Times New Roman" w:hAnsi="Times New Roman" w:cs="Times New Roman"/>
          <w:noProof/>
          <w:lang w:val="sr-Cyrl-RS"/>
        </w:rPr>
        <w:t>дити</w:t>
      </w:r>
      <w:r w:rsidR="00933CFC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6A012D" w:rsidRPr="00246A40">
        <w:rPr>
          <w:rFonts w:ascii="Times New Roman" w:hAnsi="Times New Roman" w:cs="Times New Roman"/>
          <w:noProof/>
          <w:lang w:val="sr-Cyrl-RS"/>
        </w:rPr>
        <w:t>прихватилиште</w:t>
      </w:r>
      <w:r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0432AC" w:rsidRPr="00246A40">
        <w:rPr>
          <w:rFonts w:ascii="Times New Roman" w:hAnsi="Times New Roman" w:cs="Times New Roman"/>
          <w:noProof/>
          <w:lang w:val="sr-Cyrl-RS"/>
        </w:rPr>
        <w:t xml:space="preserve">за </w:t>
      </w:r>
      <w:r w:rsidR="006A012D" w:rsidRPr="00246A40">
        <w:rPr>
          <w:rFonts w:ascii="Times New Roman" w:hAnsi="Times New Roman" w:cs="Times New Roman"/>
          <w:noProof/>
          <w:lang w:val="sr-Cyrl-RS"/>
        </w:rPr>
        <w:t>прихват јеленске</w:t>
      </w:r>
      <w:r w:rsidR="000432AC" w:rsidRPr="00246A40">
        <w:rPr>
          <w:rFonts w:ascii="Times New Roman" w:hAnsi="Times New Roman" w:cs="Times New Roman"/>
          <w:noProof/>
          <w:lang w:val="sr-Cyrl-RS"/>
        </w:rPr>
        <w:t xml:space="preserve"> дивљачи</w:t>
      </w:r>
      <w:r w:rsidR="00246A40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246A40">
        <w:rPr>
          <w:rFonts w:ascii="Times New Roman" w:hAnsi="Times New Roman" w:cs="Times New Roman"/>
          <w:noProof/>
          <w:lang w:val="sr-Cyrl-RS"/>
        </w:rPr>
        <w:t>површине</w:t>
      </w:r>
      <w:r w:rsidR="00654025">
        <w:rPr>
          <w:rFonts w:ascii="Times New Roman" w:hAnsi="Times New Roman" w:cs="Times New Roman"/>
          <w:noProof/>
          <w:lang w:val="sr-Cyrl-RS"/>
        </w:rPr>
        <w:t xml:space="preserve"> до</w:t>
      </w:r>
      <w:r w:rsidR="00246A40">
        <w:rPr>
          <w:rFonts w:ascii="Times New Roman" w:hAnsi="Times New Roman" w:cs="Times New Roman"/>
          <w:noProof/>
          <w:lang w:val="sr-Cyrl-RS"/>
        </w:rPr>
        <w:t xml:space="preserve"> 10</w:t>
      </w:r>
      <w:r w:rsidR="00246A40">
        <w:rPr>
          <w:rFonts w:ascii="Times New Roman" w:hAnsi="Times New Roman" w:cs="Times New Roman"/>
          <w:noProof/>
          <w:lang w:val="sr-Latn-RS"/>
        </w:rPr>
        <w:t xml:space="preserve"> ha</w:t>
      </w:r>
      <w:r w:rsidR="000432AC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Pr="00246A40">
        <w:rPr>
          <w:rFonts w:ascii="Times New Roman" w:hAnsi="Times New Roman" w:cs="Times New Roman"/>
          <w:noProof/>
          <w:lang w:val="sr-Cyrl-RS"/>
        </w:rPr>
        <w:t xml:space="preserve">(оверена копија уговора о закупу земљишта за подизање </w:t>
      </w:r>
      <w:r w:rsidR="006A012D" w:rsidRPr="00246A40">
        <w:rPr>
          <w:rFonts w:ascii="Times New Roman" w:hAnsi="Times New Roman" w:cs="Times New Roman"/>
          <w:noProof/>
          <w:lang w:val="sr-Cyrl-RS"/>
        </w:rPr>
        <w:t>прихватилишта</w:t>
      </w:r>
      <w:r w:rsidR="00246A40" w:rsidRPr="00246A40">
        <w:rPr>
          <w:rFonts w:ascii="Times New Roman" w:hAnsi="Times New Roman" w:cs="Times New Roman"/>
          <w:noProof/>
          <w:lang w:val="sr-Cyrl-RS"/>
        </w:rPr>
        <w:t xml:space="preserve"> за јеленску дивљач</w:t>
      </w:r>
      <w:r w:rsidRPr="00246A40">
        <w:rPr>
          <w:rFonts w:ascii="Times New Roman" w:hAnsi="Times New Roman" w:cs="Times New Roman"/>
          <w:noProof/>
          <w:lang w:val="sr-Cyrl-RS"/>
        </w:rPr>
        <w:t xml:space="preserve"> или о уступању земљишта на коришћење</w:t>
      </w:r>
      <w:r w:rsidR="005E09E9" w:rsidRPr="00246A40">
        <w:rPr>
          <w:rFonts w:ascii="Times New Roman" w:hAnsi="Times New Roman" w:cs="Times New Roman"/>
          <w:noProof/>
          <w:lang w:val="sr-Cyrl-RS"/>
        </w:rPr>
        <w:t xml:space="preserve"> са назнаком катаст</w:t>
      </w:r>
      <w:r w:rsidR="00CB4B35" w:rsidRPr="00246A40">
        <w:rPr>
          <w:rFonts w:ascii="Times New Roman" w:hAnsi="Times New Roman" w:cs="Times New Roman"/>
          <w:noProof/>
          <w:lang w:val="sr-Cyrl-RS"/>
        </w:rPr>
        <w:t>a</w:t>
      </w:r>
      <w:r w:rsidR="005E09E9" w:rsidRPr="00246A40">
        <w:rPr>
          <w:rFonts w:ascii="Times New Roman" w:hAnsi="Times New Roman" w:cs="Times New Roman"/>
          <w:noProof/>
          <w:lang w:val="sr-Cyrl-RS"/>
        </w:rPr>
        <w:t xml:space="preserve">рске парцеле на којој је планирано подизање </w:t>
      </w:r>
      <w:r w:rsidR="000432AC" w:rsidRPr="00246A40">
        <w:rPr>
          <w:rFonts w:ascii="Times New Roman" w:hAnsi="Times New Roman" w:cs="Times New Roman"/>
          <w:noProof/>
          <w:lang w:val="sr-Cyrl-RS"/>
        </w:rPr>
        <w:t>наведен</w:t>
      </w:r>
      <w:r w:rsidR="007960C5" w:rsidRPr="00246A40">
        <w:rPr>
          <w:rFonts w:ascii="Times New Roman" w:hAnsi="Times New Roman" w:cs="Times New Roman"/>
          <w:noProof/>
          <w:lang w:val="sr-Cyrl-RS"/>
        </w:rPr>
        <w:t>ог</w:t>
      </w:r>
      <w:r w:rsidR="005E09E9" w:rsidRPr="00246A40">
        <w:rPr>
          <w:rFonts w:ascii="Times New Roman" w:hAnsi="Times New Roman" w:cs="Times New Roman"/>
          <w:noProof/>
          <w:lang w:val="sr-Cyrl-RS"/>
        </w:rPr>
        <w:t xml:space="preserve"> </w:t>
      </w:r>
      <w:r w:rsidR="00246A40" w:rsidRPr="00246A40">
        <w:rPr>
          <w:rFonts w:ascii="Times New Roman" w:hAnsi="Times New Roman" w:cs="Times New Roman"/>
          <w:noProof/>
          <w:lang w:val="sr-Cyrl-RS"/>
        </w:rPr>
        <w:t>прихватилишта</w:t>
      </w:r>
      <w:r w:rsidR="00933CFC" w:rsidRPr="00246A40">
        <w:rPr>
          <w:rFonts w:ascii="Times New Roman" w:hAnsi="Times New Roman" w:cs="Times New Roman"/>
          <w:noProof/>
          <w:lang w:val="sr-Cyrl-RS"/>
        </w:rPr>
        <w:t>, препис листа непокретности, односно извод из земљишних књига)</w:t>
      </w:r>
      <w:r w:rsidR="00C05706" w:rsidRPr="00246A40">
        <w:rPr>
          <w:rFonts w:ascii="Times New Roman" w:hAnsi="Times New Roman" w:cs="Times New Roman"/>
          <w:noProof/>
          <w:lang w:val="sr-Cyrl-RS"/>
        </w:rPr>
        <w:t>;</w:t>
      </w:r>
    </w:p>
    <w:p w14:paraId="757ED987" w14:textId="333DBF67" w:rsidR="00A165A8" w:rsidRPr="00716C6D" w:rsidRDefault="004B5064" w:rsidP="00716C6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1759D9">
        <w:rPr>
          <w:rFonts w:ascii="Times New Roman" w:hAnsi="Times New Roman" w:cs="Times New Roman"/>
          <w:noProof/>
          <w:lang w:val="sr-Cyrl-RS"/>
        </w:rPr>
        <w:t xml:space="preserve">за </w:t>
      </w:r>
      <w:r w:rsidR="00CD2853" w:rsidRPr="001759D9">
        <w:rPr>
          <w:rFonts w:ascii="Times New Roman" w:hAnsi="Times New Roman" w:cs="Times New Roman"/>
          <w:noProof/>
          <w:lang w:val="sr-Cyrl-RS"/>
        </w:rPr>
        <w:t xml:space="preserve">потребе изградње </w:t>
      </w:r>
      <w:r w:rsidRPr="001759D9">
        <w:rPr>
          <w:rFonts w:ascii="Times New Roman" w:hAnsi="Times New Roman" w:cs="Times New Roman"/>
          <w:noProof/>
          <w:lang w:val="sr-Cyrl-RS"/>
        </w:rPr>
        <w:t>ограђ</w:t>
      </w:r>
      <w:r w:rsidR="00CD2853" w:rsidRPr="001759D9">
        <w:rPr>
          <w:rFonts w:ascii="Times New Roman" w:hAnsi="Times New Roman" w:cs="Times New Roman"/>
          <w:noProof/>
          <w:lang w:val="sr-Cyrl-RS"/>
        </w:rPr>
        <w:t>еног</w:t>
      </w:r>
      <w:r w:rsidRPr="001759D9">
        <w:rPr>
          <w:rFonts w:ascii="Times New Roman" w:hAnsi="Times New Roman" w:cs="Times New Roman"/>
          <w:noProof/>
          <w:lang w:val="sr-Cyrl-RS"/>
        </w:rPr>
        <w:t xml:space="preserve"> прихватилишта за</w:t>
      </w:r>
      <w:r w:rsidR="00CD2853" w:rsidRPr="001759D9">
        <w:rPr>
          <w:rFonts w:ascii="Times New Roman" w:hAnsi="Times New Roman" w:cs="Times New Roman"/>
          <w:noProof/>
          <w:lang w:val="sr-Cyrl-RS"/>
        </w:rPr>
        <w:t xml:space="preserve"> јеленску</w:t>
      </w:r>
      <w:r w:rsidRPr="001759D9">
        <w:rPr>
          <w:rFonts w:ascii="Times New Roman" w:hAnsi="Times New Roman" w:cs="Times New Roman"/>
          <w:noProof/>
          <w:lang w:val="sr-Cyrl-RS"/>
        </w:rPr>
        <w:t xml:space="preserve"> дивљач, обавезно се доставља</w:t>
      </w:r>
      <w:r w:rsidRPr="00CD2853">
        <w:rPr>
          <w:rFonts w:ascii="Times New Roman" w:hAnsi="Times New Roman" w:cs="Times New Roman"/>
          <w:noProof/>
          <w:lang w:val="sr-Cyrl-RS"/>
        </w:rPr>
        <w:t xml:space="preserve"> пројектн</w:t>
      </w:r>
      <w:r w:rsidR="001759D9">
        <w:rPr>
          <w:rFonts w:ascii="Times New Roman" w:hAnsi="Times New Roman" w:cs="Times New Roman"/>
          <w:noProof/>
          <w:lang w:val="sr-Cyrl-RS"/>
        </w:rPr>
        <w:t>а</w:t>
      </w:r>
      <w:r w:rsidRPr="00CD2853">
        <w:rPr>
          <w:rFonts w:ascii="Times New Roman" w:hAnsi="Times New Roman" w:cs="Times New Roman"/>
          <w:noProof/>
          <w:lang w:val="sr-Cyrl-RS"/>
        </w:rPr>
        <w:t xml:space="preserve"> до</w:t>
      </w:r>
      <w:r w:rsidR="00CD2853">
        <w:rPr>
          <w:rFonts w:ascii="Times New Roman" w:hAnsi="Times New Roman" w:cs="Times New Roman"/>
          <w:noProof/>
          <w:lang w:val="sr-Cyrl-RS"/>
        </w:rPr>
        <w:t>кументациј</w:t>
      </w:r>
      <w:r w:rsidR="001759D9">
        <w:rPr>
          <w:rFonts w:ascii="Times New Roman" w:hAnsi="Times New Roman" w:cs="Times New Roman"/>
          <w:noProof/>
          <w:lang w:val="sr-Cyrl-RS"/>
        </w:rPr>
        <w:t>а</w:t>
      </w:r>
      <w:r w:rsidR="00CD2853">
        <w:rPr>
          <w:rFonts w:ascii="Times New Roman" w:hAnsi="Times New Roman" w:cs="Times New Roman"/>
          <w:noProof/>
          <w:lang w:val="sr-Cyrl-RS"/>
        </w:rPr>
        <w:t xml:space="preserve"> која садржи технички</w:t>
      </w:r>
      <w:r w:rsidRPr="00CD2853">
        <w:rPr>
          <w:rFonts w:ascii="Times New Roman" w:hAnsi="Times New Roman" w:cs="Times New Roman"/>
          <w:noProof/>
          <w:lang w:val="sr-Cyrl-RS"/>
        </w:rPr>
        <w:t xml:space="preserve"> пројекат</w:t>
      </w:r>
      <w:r w:rsidR="001759D9">
        <w:rPr>
          <w:rFonts w:ascii="Times New Roman" w:hAnsi="Times New Roman" w:cs="Times New Roman"/>
          <w:noProof/>
          <w:lang w:val="sr-Cyrl-RS"/>
        </w:rPr>
        <w:t xml:space="preserve"> изградње ограђеног прихватилишта површине</w:t>
      </w:r>
      <w:r w:rsidR="00654025">
        <w:rPr>
          <w:rFonts w:ascii="Times New Roman" w:hAnsi="Times New Roman" w:cs="Times New Roman"/>
          <w:noProof/>
          <w:lang w:val="sr-Cyrl-RS"/>
        </w:rPr>
        <w:t xml:space="preserve"> до</w:t>
      </w:r>
      <w:r w:rsidR="001759D9">
        <w:rPr>
          <w:rFonts w:ascii="Times New Roman" w:hAnsi="Times New Roman" w:cs="Times New Roman"/>
          <w:noProof/>
          <w:lang w:val="sr-Cyrl-RS"/>
        </w:rPr>
        <w:t xml:space="preserve"> 10</w:t>
      </w:r>
      <w:r w:rsidR="001759D9">
        <w:rPr>
          <w:rFonts w:ascii="Times New Roman" w:hAnsi="Times New Roman" w:cs="Times New Roman"/>
          <w:noProof/>
          <w:lang w:val="sr-Latn-RS"/>
        </w:rPr>
        <w:t xml:space="preserve"> ha</w:t>
      </w:r>
      <w:r w:rsidR="000C6D65" w:rsidRPr="00CD2853">
        <w:rPr>
          <w:rFonts w:ascii="Times New Roman" w:hAnsi="Times New Roman" w:cs="Times New Roman"/>
          <w:noProof/>
          <w:lang w:val="sr-Cyrl-RS"/>
        </w:rPr>
        <w:t>;</w:t>
      </w:r>
    </w:p>
    <w:p w14:paraId="63617FDA" w14:textId="0CE2C24B" w:rsidR="00772B40" w:rsidRDefault="00FB324E" w:rsidP="005D216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попуњен извештајни об</w:t>
      </w:r>
      <w:r w:rsidR="00772B40" w:rsidRPr="00462654">
        <w:rPr>
          <w:rFonts w:ascii="Times New Roman" w:hAnsi="Times New Roman" w:cs="Times New Roman"/>
          <w:noProof/>
          <w:lang w:val="sr-Cyrl-RS"/>
        </w:rPr>
        <w:t>разац</w:t>
      </w:r>
      <w:r w:rsidR="00772B40">
        <w:rPr>
          <w:rFonts w:ascii="Times New Roman" w:hAnsi="Times New Roman" w:cs="Times New Roman"/>
          <w:noProof/>
          <w:lang w:val="sr-Cyrl-RS"/>
        </w:rPr>
        <w:t>;</w:t>
      </w:r>
    </w:p>
    <w:p w14:paraId="68609CBD" w14:textId="6EF5F7CF" w:rsidR="00906105" w:rsidRDefault="00906105" w:rsidP="00906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                   </w:t>
      </w:r>
    </w:p>
    <w:p w14:paraId="6EC9A9D2" w14:textId="025D29B4" w:rsidR="00E934A4" w:rsidRPr="00271BE4" w:rsidRDefault="00906105" w:rsidP="0027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                  б) Ако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Подносилац пријаве</w:t>
      </w:r>
      <w:r>
        <w:rPr>
          <w:rFonts w:ascii="Times New Roman" w:hAnsi="Times New Roman" w:cs="Times New Roman"/>
          <w:noProof/>
          <w:lang w:val="sr-Cyrl-RS"/>
        </w:rPr>
        <w:t>,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з</w:t>
      </w:r>
      <w:r w:rsidRPr="006A012D">
        <w:rPr>
          <w:rFonts w:ascii="Times New Roman" w:hAnsi="Times New Roman" w:cs="Times New Roman"/>
          <w:noProof/>
          <w:lang w:val="sr-Cyrl-RS"/>
        </w:rPr>
        <w:t xml:space="preserve">а </w:t>
      </w:r>
      <w:r w:rsidRPr="006A012D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 редним бројем. 1. из тачке I. Конкурса,</w:t>
      </w:r>
      <w:r>
        <w:rPr>
          <w:rFonts w:ascii="Times New Roman" w:hAnsi="Times New Roman" w:cs="Times New Roman"/>
          <w:noProof/>
          <w:lang w:val="sr-Cyrl-RS"/>
        </w:rPr>
        <w:t xml:space="preserve"> корисник ловишта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 w:rsidR="00B269A5">
        <w:rPr>
          <w:rFonts w:ascii="Times New Roman" w:hAnsi="Times New Roman" w:cs="Times New Roman"/>
          <w:noProof/>
          <w:lang w:val="sr-Cyrl-RS"/>
        </w:rPr>
        <w:t>који у свом ловишту има врсту дивљачи</w:t>
      </w:r>
      <w:r w:rsidR="00B269A5" w:rsidRPr="0070305A">
        <w:rPr>
          <w:rFonts w:ascii="Times New Roman" w:hAnsi="Times New Roman" w:cs="Times New Roman"/>
          <w:noProof/>
          <w:lang w:val="sr-Cyrl-RS"/>
        </w:rPr>
        <w:t xml:space="preserve"> </w:t>
      </w:r>
      <w:r w:rsidR="00B269A5" w:rsidRPr="00252E6D">
        <w:rPr>
          <w:rFonts w:ascii="Times New Roman" w:hAnsi="Times New Roman" w:cs="Times New Roman"/>
          <w:noProof/>
          <w:lang w:val="sr-Cyrl-RS"/>
        </w:rPr>
        <w:t>јелен обич</w:t>
      </w:r>
      <w:r w:rsidR="00B269A5">
        <w:rPr>
          <w:rFonts w:ascii="Times New Roman" w:hAnsi="Times New Roman" w:cs="Times New Roman"/>
          <w:noProof/>
          <w:lang w:val="sr-Cyrl-RS"/>
        </w:rPr>
        <w:t>ни</w:t>
      </w:r>
      <w:r w:rsidR="00B269A5" w:rsidRPr="00252E6D">
        <w:rPr>
          <w:rFonts w:ascii="Times New Roman" w:hAnsi="Times New Roman" w:cs="Times New Roman"/>
          <w:noProof/>
          <w:lang w:val="sr-Cyrl-RS"/>
        </w:rPr>
        <w:t xml:space="preserve"> (</w:t>
      </w:r>
      <w:r w:rsidR="00B269A5" w:rsidRPr="00252E6D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B269A5" w:rsidRPr="00252E6D">
        <w:rPr>
          <w:rFonts w:ascii="Times New Roman" w:hAnsi="Times New Roman" w:cs="Times New Roman"/>
          <w:noProof/>
          <w:lang w:val="sr-Cyrl-RS"/>
        </w:rPr>
        <w:t>)</w:t>
      </w:r>
      <w:r w:rsidR="00B269A5">
        <w:rPr>
          <w:rFonts w:ascii="Times New Roman" w:hAnsi="Times New Roman" w:cs="Times New Roman"/>
          <w:noProof/>
          <w:lang w:val="sr-Cyrl-RS"/>
        </w:rPr>
        <w:t xml:space="preserve"> у одговарајућој бројности да може да излучи одређен број јединки хватањем и испоручи их на</w:t>
      </w:r>
      <w:r w:rsidR="00A01075">
        <w:rPr>
          <w:rFonts w:ascii="Times New Roman" w:hAnsi="Times New Roman" w:cs="Times New Roman"/>
          <w:noProof/>
          <w:lang w:val="sr-Cyrl-RS"/>
        </w:rPr>
        <w:t xml:space="preserve"> неки од наведених</w:t>
      </w:r>
      <w:r w:rsidR="00B269A5"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A01075">
        <w:rPr>
          <w:rFonts w:ascii="Times New Roman" w:hAnsi="Times New Roman" w:cs="Times New Roman"/>
          <w:noProof/>
          <w:lang w:val="sr-Cyrl-RS"/>
        </w:rPr>
        <w:t>а</w:t>
      </w:r>
      <w:r w:rsidR="006F3F3C">
        <w:rPr>
          <w:rFonts w:ascii="Times New Roman" w:hAnsi="Times New Roman" w:cs="Times New Roman"/>
          <w:noProof/>
          <w:lang w:val="sr-Cyrl-RS"/>
        </w:rPr>
        <w:t>, уз Пријаву,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обавезан</w:t>
      </w:r>
      <w:r>
        <w:rPr>
          <w:rFonts w:ascii="Times New Roman" w:hAnsi="Times New Roman" w:cs="Times New Roman"/>
          <w:noProof/>
          <w:lang w:val="sr-Cyrl-RS"/>
        </w:rPr>
        <w:t xml:space="preserve">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документацију:</w:t>
      </w:r>
    </w:p>
    <w:p w14:paraId="5A1A6CBC" w14:textId="159AAC3F" w:rsidR="007F014A" w:rsidRPr="006A012D" w:rsidRDefault="007F014A" w:rsidP="00E934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A012D">
        <w:rPr>
          <w:rFonts w:ascii="Times New Roman" w:hAnsi="Times New Roman" w:cs="Times New Roman"/>
          <w:noProof/>
          <w:lang w:val="sr-Cyrl-RS"/>
        </w:rPr>
        <w:lastRenderedPageBreak/>
        <w:t>одлуку органа управљања о прихватању програма/пројекта са којим се конкурише;</w:t>
      </w:r>
    </w:p>
    <w:p w14:paraId="01A68594" w14:textId="3B61D539" w:rsidR="00A331FD" w:rsidRPr="00654025" w:rsidRDefault="00E934A4" w:rsidP="0065402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46A40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3C1341A7" w14:textId="0023115A" w:rsidR="005D703A" w:rsidRPr="00A331FD" w:rsidRDefault="00E934A4" w:rsidP="00A331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E934A4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клијента);</w:t>
      </w:r>
    </w:p>
    <w:p w14:paraId="3E980ED9" w14:textId="202FA240" w:rsidR="001F6AF0" w:rsidRDefault="00DA491B" w:rsidP="00E934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извод из годишњег плана газдовања ловиштем са приказом стања фонда јеленске дивљачи у ловној години 2018/2019. и </w:t>
      </w:r>
      <w:r w:rsidR="001F6AF0">
        <w:rPr>
          <w:rFonts w:ascii="Times New Roman" w:hAnsi="Times New Roman" w:cs="Times New Roman"/>
          <w:noProof/>
          <w:lang w:val="sr-Cyrl-RS"/>
        </w:rPr>
        <w:t xml:space="preserve">извод из </w:t>
      </w:r>
      <w:r>
        <w:rPr>
          <w:rFonts w:ascii="Times New Roman" w:hAnsi="Times New Roman" w:cs="Times New Roman"/>
          <w:noProof/>
          <w:lang w:val="sr-Cyrl-RS"/>
        </w:rPr>
        <w:t>ловне основе</w:t>
      </w:r>
      <w:r w:rsidR="001F6AF0">
        <w:rPr>
          <w:rFonts w:ascii="Times New Roman" w:hAnsi="Times New Roman" w:cs="Times New Roman"/>
          <w:noProof/>
          <w:lang w:val="sr-Cyrl-RS"/>
        </w:rPr>
        <w:t xml:space="preserve"> са приказом</w:t>
      </w:r>
      <w:r w:rsidR="00C9629D">
        <w:rPr>
          <w:rFonts w:ascii="Times New Roman" w:hAnsi="Times New Roman" w:cs="Times New Roman"/>
          <w:noProof/>
          <w:lang w:val="sr-Cyrl-RS"/>
        </w:rPr>
        <w:t xml:space="preserve"> динамике развоја популације јеленске дивљачи</w:t>
      </w:r>
      <w:r>
        <w:rPr>
          <w:rFonts w:ascii="Times New Roman" w:hAnsi="Times New Roman" w:cs="Times New Roman"/>
          <w:noProof/>
          <w:lang w:val="sr-Cyrl-RS"/>
        </w:rPr>
        <w:t xml:space="preserve"> у важећем планском </w:t>
      </w:r>
      <w:r w:rsidRPr="006D02A6">
        <w:rPr>
          <w:rFonts w:ascii="Times New Roman" w:hAnsi="Times New Roman" w:cs="Times New Roman"/>
          <w:noProof/>
          <w:lang w:val="sr-Cyrl-RS"/>
        </w:rPr>
        <w:t>периоду</w:t>
      </w:r>
      <w:r w:rsidR="00C9629D" w:rsidRPr="006D02A6">
        <w:rPr>
          <w:rFonts w:ascii="Times New Roman" w:hAnsi="Times New Roman" w:cs="Times New Roman"/>
          <w:noProof/>
          <w:lang w:val="sr-Cyrl-RS"/>
        </w:rPr>
        <w:t>;</w:t>
      </w:r>
    </w:p>
    <w:p w14:paraId="32C7826B" w14:textId="2AE30C74" w:rsidR="00772B40" w:rsidRPr="006D02A6" w:rsidRDefault="00772B40" w:rsidP="00E934A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462654">
        <w:rPr>
          <w:rFonts w:ascii="Times New Roman" w:hAnsi="Times New Roman" w:cs="Times New Roman"/>
          <w:noProof/>
          <w:lang w:val="sr-Cyrl-RS"/>
        </w:rPr>
        <w:t>попуњен извештајни овразац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1E6C0755" w14:textId="7F697446" w:rsidR="008E3AC5" w:rsidRPr="006D02A6" w:rsidRDefault="008E3AC5" w:rsidP="007C0A8A">
      <w:pPr>
        <w:pStyle w:val="ListParagraph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lang w:val="sr-Cyrl-RS"/>
        </w:rPr>
      </w:pPr>
    </w:p>
    <w:p w14:paraId="316201F3" w14:textId="77777777" w:rsidR="00740657" w:rsidRPr="006D02A6" w:rsidRDefault="00740657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BB2CE38" w14:textId="24721F26" w:rsidR="007F1122" w:rsidRPr="00271BE4" w:rsidRDefault="0041009A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D02A6">
        <w:rPr>
          <w:rFonts w:ascii="Times New Roman" w:hAnsi="Times New Roman" w:cs="Times New Roman"/>
          <w:noProof/>
          <w:lang w:val="sr-Cyrl-RS"/>
        </w:rPr>
        <w:t>Уз Пријаву</w:t>
      </w:r>
      <w:r w:rsidR="00661E10" w:rsidRPr="006D02A6">
        <w:rPr>
          <w:rFonts w:ascii="Times New Roman" w:hAnsi="Times New Roman" w:cs="Times New Roman"/>
          <w:noProof/>
          <w:lang w:val="sr-Cyrl-RS"/>
        </w:rPr>
        <w:t xml:space="preserve"> за </w:t>
      </w:r>
      <w:r w:rsidRPr="006D02A6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661E10" w:rsidRPr="006D02A6">
        <w:rPr>
          <w:rFonts w:ascii="Times New Roman" w:hAnsi="Times New Roman" w:cs="Times New Roman"/>
          <w:noProof/>
          <w:lang w:val="sr-Cyrl-RS"/>
        </w:rPr>
        <w:t xml:space="preserve"> под редним бр</w:t>
      </w:r>
      <w:r w:rsidR="004E6A66" w:rsidRPr="006D02A6">
        <w:rPr>
          <w:rFonts w:ascii="Times New Roman" w:hAnsi="Times New Roman" w:cs="Times New Roman"/>
          <w:noProof/>
          <w:lang w:val="sr-Cyrl-RS"/>
        </w:rPr>
        <w:t>ој</w:t>
      </w:r>
      <w:r w:rsidR="00661E10" w:rsidRPr="006D02A6">
        <w:rPr>
          <w:rFonts w:ascii="Times New Roman" w:hAnsi="Times New Roman" w:cs="Times New Roman"/>
          <w:noProof/>
          <w:lang w:val="sr-Cyrl-RS"/>
        </w:rPr>
        <w:t xml:space="preserve">ем </w:t>
      </w:r>
      <w:r w:rsidR="006D02A6">
        <w:rPr>
          <w:rFonts w:ascii="Times New Roman" w:hAnsi="Times New Roman" w:cs="Times New Roman"/>
          <w:noProof/>
          <w:lang w:val="sr-Cyrl-RS"/>
        </w:rPr>
        <w:t>2</w:t>
      </w:r>
      <w:r w:rsidR="00661E10" w:rsidRPr="006D02A6">
        <w:rPr>
          <w:rFonts w:ascii="Times New Roman" w:hAnsi="Times New Roman" w:cs="Times New Roman"/>
          <w:noProof/>
          <w:lang w:val="sr-Cyrl-RS"/>
        </w:rPr>
        <w:t>. из тачке I. Конкурса, Подносилац пријаве је обавезан да достави следећу документацију:</w:t>
      </w:r>
      <w:r w:rsidR="00F86002">
        <w:rPr>
          <w:rFonts w:ascii="Times New Roman" w:hAnsi="Times New Roman" w:cs="Times New Roman"/>
          <w:noProof/>
          <w:lang w:val="sr-Latn-RS"/>
        </w:rPr>
        <w:t xml:space="preserve"> </w:t>
      </w:r>
    </w:p>
    <w:p w14:paraId="7DE535FC" w14:textId="4DB2E713" w:rsidR="00801B0A" w:rsidRPr="006D02A6" w:rsidRDefault="00801B0A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D02A6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459E2976" w14:textId="77777777" w:rsidR="00AF349F" w:rsidRDefault="00661E10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D02A6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</w:t>
      </w:r>
      <w:r w:rsidR="00AF349F" w:rsidRPr="006D02A6">
        <w:rPr>
          <w:rFonts w:ascii="Times New Roman" w:hAnsi="Times New Roman" w:cs="Times New Roman"/>
          <w:noProof/>
          <w:lang w:val="sr-Cyrl-RS"/>
        </w:rPr>
        <w:t>;</w:t>
      </w:r>
    </w:p>
    <w:p w14:paraId="534E85A6" w14:textId="4488A116" w:rsidR="00DF2A13" w:rsidRPr="007B6D62" w:rsidRDefault="00DF2A13" w:rsidP="007B6D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изјаву одговорног лица</w:t>
      </w:r>
      <w:r w:rsidR="00F35578">
        <w:rPr>
          <w:rFonts w:ascii="Times New Roman" w:hAnsi="Times New Roman" w:cs="Times New Roman"/>
          <w:noProof/>
          <w:lang w:val="sr-Cyrl-RS"/>
        </w:rPr>
        <w:t xml:space="preserve"> корисника ловишта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300E75">
        <w:rPr>
          <w:rFonts w:ascii="Times New Roman" w:hAnsi="Times New Roman" w:cs="Times New Roman"/>
          <w:noProof/>
          <w:lang w:val="sr-Cyrl-RS"/>
        </w:rPr>
        <w:t>колико</w:t>
      </w:r>
      <w:r w:rsidR="00300E75" w:rsidRPr="00300E75">
        <w:rPr>
          <w:rFonts w:ascii="Times New Roman" w:hAnsi="Times New Roman" w:cs="Times New Roman"/>
          <w:noProof/>
          <w:lang w:val="sr-Cyrl-RS"/>
        </w:rPr>
        <w:t xml:space="preserve"> </w:t>
      </w:r>
      <w:r w:rsidR="00300E75">
        <w:rPr>
          <w:rFonts w:ascii="Times New Roman" w:hAnsi="Times New Roman" w:cs="Times New Roman"/>
          <w:noProof/>
          <w:lang w:val="sr-Cyrl-RS"/>
        </w:rPr>
        <w:t>је</w:t>
      </w:r>
      <w:r w:rsidR="006804AF">
        <w:rPr>
          <w:rFonts w:ascii="Times New Roman" w:hAnsi="Times New Roman" w:cs="Times New Roman"/>
          <w:noProof/>
          <w:lang w:val="sr-Cyrl-RS"/>
        </w:rPr>
        <w:t xml:space="preserve"> планирано</w:t>
      </w:r>
      <w:r w:rsidR="006804AF" w:rsidRPr="006804AF">
        <w:rPr>
          <w:rFonts w:ascii="Times New Roman" w:hAnsi="Times New Roman" w:cs="Times New Roman"/>
          <w:noProof/>
          <w:lang w:val="sr-Cyrl-RS"/>
        </w:rPr>
        <w:t xml:space="preserve"> </w:t>
      </w:r>
      <w:r w:rsidR="000A7F02">
        <w:rPr>
          <w:rFonts w:ascii="Times New Roman" w:hAnsi="Times New Roman" w:cs="Times New Roman"/>
          <w:noProof/>
          <w:lang w:val="sr-Cyrl-RS"/>
        </w:rPr>
        <w:t>да се набави</w:t>
      </w:r>
      <w:r w:rsidR="007B6D62" w:rsidRPr="007B6D62">
        <w:rPr>
          <w:rFonts w:ascii="Times New Roman" w:hAnsi="Times New Roman" w:cs="Times New Roman"/>
          <w:noProof/>
          <w:lang w:val="sr-Cyrl-RS"/>
        </w:rPr>
        <w:t xml:space="preserve"> </w:t>
      </w:r>
      <w:r w:rsidR="007B6D62">
        <w:rPr>
          <w:rFonts w:ascii="Times New Roman" w:hAnsi="Times New Roman" w:cs="Times New Roman"/>
          <w:noProof/>
          <w:lang w:val="sr-Cyrl-RS"/>
        </w:rPr>
        <w:t>фазанске дивљачи из вештачке производње</w:t>
      </w:r>
      <w:r w:rsidR="007B6D62" w:rsidRPr="007B6D62">
        <w:rPr>
          <w:rFonts w:ascii="Times New Roman" w:hAnsi="Times New Roman" w:cs="Times New Roman"/>
          <w:noProof/>
          <w:lang w:val="sr-Cyrl-RS"/>
        </w:rPr>
        <w:t xml:space="preserve"> </w:t>
      </w:r>
      <w:r w:rsidR="007B6D62">
        <w:rPr>
          <w:rFonts w:ascii="Times New Roman" w:hAnsi="Times New Roman" w:cs="Times New Roman"/>
          <w:noProof/>
          <w:lang w:val="sr-Cyrl-RS"/>
        </w:rPr>
        <w:t xml:space="preserve">и од </w:t>
      </w:r>
      <w:r w:rsidR="00E02750">
        <w:rPr>
          <w:rFonts w:ascii="Times New Roman" w:hAnsi="Times New Roman" w:cs="Times New Roman"/>
          <w:noProof/>
          <w:lang w:val="sr-Cyrl-RS"/>
        </w:rPr>
        <w:t>које фазанерије</w:t>
      </w:r>
      <w:r w:rsidR="007B6D62">
        <w:rPr>
          <w:rFonts w:ascii="Times New Roman" w:hAnsi="Times New Roman" w:cs="Times New Roman"/>
          <w:noProof/>
          <w:lang w:val="sr-Cyrl-RS"/>
        </w:rPr>
        <w:t xml:space="preserve"> је планирана набавка, </w:t>
      </w:r>
      <w:r w:rsidR="000A7F02" w:rsidRPr="007B6D62">
        <w:rPr>
          <w:rFonts w:ascii="Times New Roman" w:hAnsi="Times New Roman" w:cs="Times New Roman"/>
          <w:noProof/>
          <w:lang w:val="sr-Cyrl-RS"/>
        </w:rPr>
        <w:t xml:space="preserve">или колико је </w:t>
      </w:r>
      <w:r w:rsidR="006804AF" w:rsidRPr="007B6D62">
        <w:rPr>
          <w:rFonts w:ascii="Times New Roman" w:hAnsi="Times New Roman" w:cs="Times New Roman"/>
          <w:noProof/>
          <w:lang w:val="sr-Cyrl-RS"/>
        </w:rPr>
        <w:t>набављено</w:t>
      </w:r>
      <w:r w:rsidR="00300E75" w:rsidRPr="007B6D62">
        <w:rPr>
          <w:rFonts w:ascii="Times New Roman" w:hAnsi="Times New Roman" w:cs="Times New Roman"/>
          <w:noProof/>
          <w:lang w:val="sr-Cyrl-RS"/>
        </w:rPr>
        <w:t xml:space="preserve"> </w:t>
      </w:r>
      <w:r w:rsidR="007B6D62">
        <w:rPr>
          <w:rFonts w:ascii="Times New Roman" w:hAnsi="Times New Roman" w:cs="Times New Roman"/>
          <w:noProof/>
          <w:lang w:val="sr-Cyrl-RS"/>
        </w:rPr>
        <w:t xml:space="preserve">фазанске дивљачи и од </w:t>
      </w:r>
      <w:r w:rsidR="00E02750">
        <w:rPr>
          <w:rFonts w:ascii="Times New Roman" w:hAnsi="Times New Roman" w:cs="Times New Roman"/>
          <w:noProof/>
          <w:lang w:val="sr-Cyrl-RS"/>
        </w:rPr>
        <w:t>које фазанерије</w:t>
      </w:r>
      <w:r w:rsidR="007B6D62">
        <w:rPr>
          <w:rFonts w:ascii="Times New Roman" w:hAnsi="Times New Roman" w:cs="Times New Roman"/>
          <w:noProof/>
          <w:lang w:val="sr-Cyrl-RS"/>
        </w:rPr>
        <w:t xml:space="preserve"> је набављено</w:t>
      </w:r>
      <w:r w:rsidR="00E02750" w:rsidRPr="00E02750">
        <w:rPr>
          <w:rFonts w:ascii="Times New Roman" w:hAnsi="Times New Roman" w:cs="Times New Roman"/>
          <w:noProof/>
          <w:lang w:val="sr-Cyrl-RS"/>
        </w:rPr>
        <w:t xml:space="preserve"> </w:t>
      </w:r>
      <w:r w:rsidR="00E02750">
        <w:rPr>
          <w:rFonts w:ascii="Times New Roman" w:hAnsi="Times New Roman" w:cs="Times New Roman"/>
          <w:noProof/>
          <w:lang w:val="sr-Cyrl-RS"/>
        </w:rPr>
        <w:t>ради испуштања у ловиште у ловној 2018/2019. години;</w:t>
      </w:r>
    </w:p>
    <w:p w14:paraId="2E8D0090" w14:textId="183C4F99" w:rsidR="007B6D62" w:rsidRPr="006D02A6" w:rsidRDefault="007B6D62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доказ да је фазан</w:t>
      </w:r>
      <w:r w:rsidR="00551C17">
        <w:rPr>
          <w:rFonts w:ascii="Times New Roman" w:hAnsi="Times New Roman" w:cs="Times New Roman"/>
          <w:noProof/>
          <w:lang w:val="sr-Cyrl-RS"/>
        </w:rPr>
        <w:t>ерија од које је</w:t>
      </w:r>
      <w:r>
        <w:rPr>
          <w:rFonts w:ascii="Times New Roman" w:hAnsi="Times New Roman" w:cs="Times New Roman"/>
          <w:noProof/>
          <w:lang w:val="sr-Cyrl-RS"/>
        </w:rPr>
        <w:t xml:space="preserve"> дивљач набављена или треба да се набави уписана у регистар Управе за ветерину (</w:t>
      </w:r>
      <w:r w:rsidR="00551C17">
        <w:rPr>
          <w:rFonts w:ascii="Times New Roman" w:hAnsi="Times New Roman" w:cs="Times New Roman"/>
          <w:noProof/>
          <w:lang w:val="sr-Cyrl-RS"/>
        </w:rPr>
        <w:t xml:space="preserve">од фазанерије прибавити </w:t>
      </w:r>
      <w:r>
        <w:rPr>
          <w:rFonts w:ascii="Times New Roman" w:hAnsi="Times New Roman" w:cs="Times New Roman"/>
          <w:noProof/>
          <w:lang w:val="sr-Cyrl-RS"/>
        </w:rPr>
        <w:t>копиј</w:t>
      </w:r>
      <w:r w:rsidR="00551C17">
        <w:rPr>
          <w:rFonts w:ascii="Times New Roman" w:hAnsi="Times New Roman" w:cs="Times New Roman"/>
          <w:noProof/>
          <w:lang w:val="sr-Cyrl-RS"/>
        </w:rPr>
        <w:t>у</w:t>
      </w:r>
      <w:r>
        <w:rPr>
          <w:rFonts w:ascii="Times New Roman" w:hAnsi="Times New Roman" w:cs="Times New Roman"/>
          <w:noProof/>
          <w:lang w:val="sr-Cyrl-RS"/>
        </w:rPr>
        <w:t xml:space="preserve"> решења о упису у регистар објеката за производњу фазана у инкубатору – инкубаторска станица)</w:t>
      </w:r>
      <w:r w:rsidR="00551C17">
        <w:rPr>
          <w:rFonts w:ascii="Times New Roman" w:hAnsi="Times New Roman" w:cs="Times New Roman"/>
          <w:noProof/>
          <w:lang w:val="sr-Cyrl-RS"/>
        </w:rPr>
        <w:t>;</w:t>
      </w:r>
    </w:p>
    <w:p w14:paraId="2C7F9FAF" w14:textId="5486CDBE" w:rsidR="00572C69" w:rsidRDefault="00661E10" w:rsidP="006D02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D02A6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</w:t>
      </w:r>
      <w:r w:rsidR="00AF349F" w:rsidRPr="006D02A6">
        <w:rPr>
          <w:rFonts w:ascii="Times New Roman" w:hAnsi="Times New Roman" w:cs="Times New Roman"/>
          <w:noProof/>
          <w:lang w:val="sr-Cyrl-RS"/>
        </w:rPr>
        <w:t>;</w:t>
      </w:r>
    </w:p>
    <w:p w14:paraId="72B6EB90" w14:textId="20781F60" w:rsidR="00D13874" w:rsidRPr="007B6D62" w:rsidRDefault="006D02A6" w:rsidP="007B6D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извод из годишњег плана газдовања ловиштем са приказом стања фон</w:t>
      </w:r>
      <w:r w:rsidR="00065AE4">
        <w:rPr>
          <w:rFonts w:ascii="Times New Roman" w:hAnsi="Times New Roman" w:cs="Times New Roman"/>
          <w:noProof/>
          <w:lang w:val="sr-Cyrl-RS"/>
        </w:rPr>
        <w:t>д</w:t>
      </w:r>
      <w:bookmarkStart w:id="0" w:name="_GoBack"/>
      <w:bookmarkEnd w:id="0"/>
      <w:r>
        <w:rPr>
          <w:rFonts w:ascii="Times New Roman" w:hAnsi="Times New Roman" w:cs="Times New Roman"/>
          <w:noProof/>
          <w:lang w:val="sr-Cyrl-RS"/>
        </w:rPr>
        <w:t>а фазан</w:t>
      </w:r>
      <w:r w:rsidR="00F35578">
        <w:rPr>
          <w:rFonts w:ascii="Times New Roman" w:hAnsi="Times New Roman" w:cs="Times New Roman"/>
          <w:noProof/>
          <w:lang w:val="sr-Cyrl-RS"/>
        </w:rPr>
        <w:t>ске дивљачи</w:t>
      </w:r>
      <w:r>
        <w:rPr>
          <w:rFonts w:ascii="Times New Roman" w:hAnsi="Times New Roman" w:cs="Times New Roman"/>
          <w:noProof/>
          <w:lang w:val="sr-Cyrl-RS"/>
        </w:rPr>
        <w:t xml:space="preserve"> (</w:t>
      </w:r>
      <w:r>
        <w:rPr>
          <w:rFonts w:ascii="Times New Roman" w:hAnsi="Times New Roman" w:cs="Times New Roman"/>
          <w:i/>
          <w:noProof/>
          <w:lang w:val="sr-Latn-RS"/>
        </w:rPr>
        <w:t>Ph</w:t>
      </w:r>
      <w:r w:rsidRPr="00FB0DA9">
        <w:rPr>
          <w:rFonts w:ascii="Times New Roman" w:hAnsi="Times New Roman" w:cs="Times New Roman"/>
          <w:i/>
          <w:noProof/>
          <w:lang w:val="sr-Latn-RS"/>
        </w:rPr>
        <w:t>asianu</w:t>
      </w:r>
      <w:r>
        <w:rPr>
          <w:rFonts w:ascii="Times New Roman" w:hAnsi="Times New Roman" w:cs="Times New Roman"/>
          <w:i/>
          <w:noProof/>
          <w:lang w:val="sr-Latn-RS"/>
        </w:rPr>
        <w:t>s</w:t>
      </w:r>
      <w:r w:rsidRPr="00FB0DA9">
        <w:rPr>
          <w:rFonts w:ascii="Times New Roman" w:hAnsi="Times New Roman" w:cs="Times New Roman"/>
          <w:i/>
          <w:noProof/>
          <w:lang w:val="sr-Latn-RS"/>
        </w:rPr>
        <w:t xml:space="preserve"> colchicus</w:t>
      </w:r>
      <w:r>
        <w:rPr>
          <w:rFonts w:ascii="Times New Roman" w:hAnsi="Times New Roman" w:cs="Times New Roman"/>
          <w:noProof/>
          <w:lang w:val="sr-Cyrl-RS"/>
        </w:rPr>
        <w:t xml:space="preserve">) </w:t>
      </w:r>
      <w:r w:rsidR="006747CE">
        <w:rPr>
          <w:rFonts w:ascii="Times New Roman" w:hAnsi="Times New Roman" w:cs="Times New Roman"/>
          <w:noProof/>
          <w:lang w:val="sr-Cyrl-RS"/>
        </w:rPr>
        <w:t>при чему је</w:t>
      </w:r>
      <w:r w:rsidR="00551C17">
        <w:rPr>
          <w:rFonts w:ascii="Times New Roman" w:hAnsi="Times New Roman" w:cs="Times New Roman"/>
          <w:noProof/>
          <w:lang w:val="sr-Cyrl-RS"/>
        </w:rPr>
        <w:t xml:space="preserve"> нарочито</w:t>
      </w:r>
      <w:r w:rsidR="006747CE">
        <w:rPr>
          <w:rFonts w:ascii="Times New Roman" w:hAnsi="Times New Roman" w:cs="Times New Roman"/>
          <w:noProof/>
          <w:lang w:val="sr-Cyrl-RS"/>
        </w:rPr>
        <w:t xml:space="preserve"> потребно приказати </w:t>
      </w:r>
      <w:r w:rsidR="006747CE" w:rsidRPr="009D7B18">
        <w:rPr>
          <w:rFonts w:ascii="Times New Roman" w:hAnsi="Times New Roman" w:cs="Times New Roman"/>
          <w:noProof/>
          <w:lang w:val="sr-Cyrl-RS"/>
        </w:rPr>
        <w:t xml:space="preserve">број јединки који се планира </w:t>
      </w:r>
      <w:r w:rsidR="00F35578">
        <w:rPr>
          <w:rFonts w:ascii="Times New Roman" w:hAnsi="Times New Roman" w:cs="Times New Roman"/>
          <w:noProof/>
          <w:lang w:val="sr-Cyrl-RS"/>
        </w:rPr>
        <w:t>испустити</w:t>
      </w:r>
      <w:r w:rsidR="006747CE" w:rsidRPr="009D7B18">
        <w:rPr>
          <w:rFonts w:ascii="Times New Roman" w:hAnsi="Times New Roman" w:cs="Times New Roman"/>
          <w:noProof/>
          <w:lang w:val="sr-Cyrl-RS"/>
        </w:rPr>
        <w:t xml:space="preserve"> у ловиште из вештачке производње</w:t>
      </w:r>
      <w:r w:rsidR="00490898" w:rsidRPr="00490898">
        <w:rPr>
          <w:rFonts w:ascii="Times New Roman" w:hAnsi="Times New Roman" w:cs="Times New Roman"/>
          <w:noProof/>
          <w:lang w:val="sr-Cyrl-RS"/>
        </w:rPr>
        <w:t xml:space="preserve"> </w:t>
      </w:r>
      <w:r w:rsidR="00490898">
        <w:rPr>
          <w:rFonts w:ascii="Times New Roman" w:hAnsi="Times New Roman" w:cs="Times New Roman"/>
          <w:noProof/>
          <w:lang w:val="sr-Cyrl-RS"/>
        </w:rPr>
        <w:t>и извод из ловне основе са приказом планираног испуштања фазанске дивљачи у важећем планском периоду</w:t>
      </w:r>
      <w:r w:rsidRPr="009D7B18">
        <w:rPr>
          <w:rFonts w:ascii="Times New Roman" w:hAnsi="Times New Roman" w:cs="Times New Roman"/>
          <w:noProof/>
          <w:lang w:val="sr-Cyrl-RS"/>
        </w:rPr>
        <w:t>;</w:t>
      </w:r>
    </w:p>
    <w:p w14:paraId="3E81E925" w14:textId="6F2ADC86" w:rsidR="00772B40" w:rsidRPr="009D7B18" w:rsidRDefault="00FB324E" w:rsidP="006D02A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попуњен извештајни об</w:t>
      </w:r>
      <w:r w:rsidR="00772B40" w:rsidRPr="00462654">
        <w:rPr>
          <w:rFonts w:ascii="Times New Roman" w:hAnsi="Times New Roman" w:cs="Times New Roman"/>
          <w:noProof/>
          <w:lang w:val="sr-Cyrl-RS"/>
        </w:rPr>
        <w:t>разац</w:t>
      </w:r>
      <w:r w:rsidR="00772B40">
        <w:rPr>
          <w:rFonts w:ascii="Times New Roman" w:hAnsi="Times New Roman" w:cs="Times New Roman"/>
          <w:noProof/>
          <w:lang w:val="sr-Cyrl-RS"/>
        </w:rPr>
        <w:t>;</w:t>
      </w:r>
    </w:p>
    <w:p w14:paraId="22220428" w14:textId="4D1E5EC5" w:rsidR="006D02A6" w:rsidRPr="009D7B18" w:rsidRDefault="006D02A6" w:rsidP="006747CE">
      <w:pPr>
        <w:pStyle w:val="ListParagraph"/>
        <w:autoSpaceDE w:val="0"/>
        <w:autoSpaceDN w:val="0"/>
        <w:adjustRightInd w:val="0"/>
        <w:spacing w:after="0" w:line="240" w:lineRule="auto"/>
        <w:ind w:left="1788"/>
        <w:jc w:val="both"/>
        <w:rPr>
          <w:rFonts w:ascii="Times New Roman" w:hAnsi="Times New Roman" w:cs="Times New Roman"/>
          <w:noProof/>
          <w:lang w:val="sr-Cyrl-RS"/>
        </w:rPr>
      </w:pPr>
    </w:p>
    <w:p w14:paraId="371DCC73" w14:textId="77777777" w:rsidR="001A2183" w:rsidRPr="009D7B18" w:rsidRDefault="001A218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640F24A4" w14:textId="6CBFA87C" w:rsidR="00D02C79" w:rsidRPr="00271BE4" w:rsidRDefault="0041009A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Уз Пријаву</w:t>
      </w:r>
      <w:r w:rsidR="001A2183" w:rsidRPr="009D7B18">
        <w:rPr>
          <w:rFonts w:ascii="Times New Roman" w:hAnsi="Times New Roman" w:cs="Times New Roman"/>
          <w:noProof/>
          <w:lang w:val="sr-Cyrl-RS"/>
        </w:rPr>
        <w:t xml:space="preserve"> за </w:t>
      </w:r>
      <w:r w:rsidRPr="009D7B18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="001A2183" w:rsidRPr="009D7B18">
        <w:rPr>
          <w:rFonts w:ascii="Times New Roman" w:hAnsi="Times New Roman" w:cs="Times New Roman"/>
          <w:noProof/>
          <w:lang w:val="sr-Cyrl-RS"/>
        </w:rPr>
        <w:t xml:space="preserve"> под редним </w:t>
      </w:r>
      <w:r w:rsidR="009D7B18" w:rsidRPr="009D7B18">
        <w:rPr>
          <w:rFonts w:ascii="Times New Roman" w:hAnsi="Times New Roman" w:cs="Times New Roman"/>
          <w:noProof/>
          <w:lang w:val="sr-Cyrl-RS"/>
        </w:rPr>
        <w:t>бројем 3.</w:t>
      </w:r>
      <w:r w:rsidR="001A2183" w:rsidRPr="009D7B18">
        <w:rPr>
          <w:rFonts w:ascii="Times New Roman" w:hAnsi="Times New Roman" w:cs="Times New Roman"/>
          <w:noProof/>
          <w:lang w:val="sr-Cyrl-RS"/>
        </w:rPr>
        <w:t xml:space="preserve"> из тачке I. Конкурса, </w:t>
      </w:r>
      <w:r w:rsidR="00D02C79" w:rsidRPr="009D7B18">
        <w:rPr>
          <w:rFonts w:ascii="Times New Roman" w:hAnsi="Times New Roman" w:cs="Times New Roman"/>
          <w:noProof/>
          <w:lang w:val="sr-Cyrl-RS"/>
        </w:rPr>
        <w:t>Подносилац пријаве је обавезан да достави следећу документацију:</w:t>
      </w:r>
    </w:p>
    <w:p w14:paraId="5FAC686C" w14:textId="3E6D6507" w:rsidR="00765FFB" w:rsidRPr="009D7B18" w:rsidRDefault="00765FFB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71108B37" w14:textId="3687BA07" w:rsidR="00572836" w:rsidRPr="00572836" w:rsidRDefault="00D02C79" w:rsidP="0057283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21A51D2A" w14:textId="0507B584" w:rsidR="00D02C79" w:rsidRDefault="00D02C79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</w:t>
      </w:r>
      <w:r w:rsidR="00473623" w:rsidRPr="009D7B18">
        <w:rPr>
          <w:rFonts w:ascii="Times New Roman" w:hAnsi="Times New Roman" w:cs="Times New Roman"/>
          <w:noProof/>
          <w:lang w:val="sr-Cyrl-RS"/>
        </w:rPr>
        <w:t>.</w:t>
      </w:r>
    </w:p>
    <w:p w14:paraId="14CB3325" w14:textId="6E46A667" w:rsidR="009D7B18" w:rsidRPr="009D7B18" w:rsidRDefault="009D7B18" w:rsidP="007C0A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462654">
        <w:rPr>
          <w:rFonts w:ascii="Times New Roman" w:hAnsi="Times New Roman" w:cs="Times New Roman"/>
          <w:noProof/>
          <w:lang w:val="sr-Cyrl-RS"/>
        </w:rPr>
        <w:t>попуњен и</w:t>
      </w:r>
      <w:r w:rsidR="00FB324E">
        <w:rPr>
          <w:rFonts w:ascii="Times New Roman" w:hAnsi="Times New Roman" w:cs="Times New Roman"/>
          <w:noProof/>
          <w:lang w:val="sr-Cyrl-RS"/>
        </w:rPr>
        <w:t>звештајни об</w:t>
      </w:r>
      <w:r w:rsidRPr="00462654">
        <w:rPr>
          <w:rFonts w:ascii="Times New Roman" w:hAnsi="Times New Roman" w:cs="Times New Roman"/>
          <w:noProof/>
          <w:lang w:val="sr-Cyrl-RS"/>
        </w:rPr>
        <w:t>разац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565C8A94" w14:textId="77777777" w:rsidR="001A2183" w:rsidRPr="001200FD" w:rsidRDefault="001A218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</w:p>
    <w:p w14:paraId="6C7880BB" w14:textId="5F809747" w:rsidR="009D7B18" w:rsidRPr="00271BE4" w:rsidRDefault="009900DE" w:rsidP="00271BE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а) Ако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Подносилац пријаве</w:t>
      </w:r>
      <w:r>
        <w:rPr>
          <w:rFonts w:ascii="Times New Roman" w:hAnsi="Times New Roman" w:cs="Times New Roman"/>
          <w:noProof/>
          <w:lang w:val="sr-Cyrl-RS"/>
        </w:rPr>
        <w:t>,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з</w:t>
      </w:r>
      <w:r w:rsidRPr="006A012D">
        <w:rPr>
          <w:rFonts w:ascii="Times New Roman" w:hAnsi="Times New Roman" w:cs="Times New Roman"/>
          <w:noProof/>
          <w:lang w:val="sr-Cyrl-RS"/>
        </w:rPr>
        <w:t xml:space="preserve">а </w:t>
      </w:r>
      <w:r w:rsidRPr="006A012D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 редним бројем. </w:t>
      </w:r>
      <w:r>
        <w:rPr>
          <w:rFonts w:ascii="Times New Roman" w:hAnsi="Times New Roman" w:cs="Times New Roman"/>
          <w:noProof/>
          <w:lang w:val="sr-Cyrl-RS"/>
        </w:rPr>
        <w:t>4</w:t>
      </w:r>
      <w:r w:rsidRPr="006A012D">
        <w:rPr>
          <w:rFonts w:ascii="Times New Roman" w:hAnsi="Times New Roman" w:cs="Times New Roman"/>
          <w:noProof/>
          <w:lang w:val="sr-Cyrl-RS"/>
        </w:rPr>
        <w:t>. из тачке I. Конкурса,</w:t>
      </w:r>
      <w:r>
        <w:rPr>
          <w:rFonts w:ascii="Times New Roman" w:hAnsi="Times New Roman" w:cs="Times New Roman"/>
          <w:noProof/>
          <w:lang w:val="sr-Cyrl-RS"/>
        </w:rPr>
        <w:t xml:space="preserve"> корисник ловишта, уз Пријаву,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обавезан</w:t>
      </w:r>
      <w:r>
        <w:rPr>
          <w:rFonts w:ascii="Times New Roman" w:hAnsi="Times New Roman" w:cs="Times New Roman"/>
          <w:noProof/>
          <w:lang w:val="sr-Cyrl-RS"/>
        </w:rPr>
        <w:t xml:space="preserve">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документацију:</w:t>
      </w:r>
    </w:p>
    <w:p w14:paraId="78D7FA22" w14:textId="30E9914C" w:rsidR="00FA31A3" w:rsidRPr="009D7B18" w:rsidRDefault="00FA31A3" w:rsidP="009D7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65EF81B7" w14:textId="77777777" w:rsidR="009D7B18" w:rsidRPr="009D7B18" w:rsidRDefault="009D7B18" w:rsidP="009D7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lastRenderedPageBreak/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30502605" w14:textId="77777777" w:rsidR="009D7B18" w:rsidRDefault="009D7B18" w:rsidP="009D7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клијента).</w:t>
      </w:r>
    </w:p>
    <w:p w14:paraId="00A76DA1" w14:textId="43BFFCAE" w:rsidR="00772B40" w:rsidRDefault="00FB324E" w:rsidP="009D7B1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попуњен извештајни об</w:t>
      </w:r>
      <w:r w:rsidR="00772B40" w:rsidRPr="00462654">
        <w:rPr>
          <w:rFonts w:ascii="Times New Roman" w:hAnsi="Times New Roman" w:cs="Times New Roman"/>
          <w:noProof/>
          <w:lang w:val="sr-Cyrl-RS"/>
        </w:rPr>
        <w:t>разац</w:t>
      </w:r>
      <w:r w:rsidR="00772B40">
        <w:rPr>
          <w:rFonts w:ascii="Times New Roman" w:hAnsi="Times New Roman" w:cs="Times New Roman"/>
          <w:noProof/>
          <w:lang w:val="sr-Cyrl-RS"/>
        </w:rPr>
        <w:t>;</w:t>
      </w:r>
    </w:p>
    <w:p w14:paraId="2C7ED575" w14:textId="77777777" w:rsidR="00772B40" w:rsidRPr="00772B40" w:rsidRDefault="00772B40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14:paraId="373D440E" w14:textId="77777777" w:rsidR="008B7073" w:rsidRDefault="008B7073" w:rsidP="009D7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55AD10DD" w14:textId="5F4BCFDE" w:rsidR="00772B40" w:rsidRPr="00271BE4" w:rsidRDefault="00772B40" w:rsidP="0027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                     б) Ако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Подносилац пријаве</w:t>
      </w:r>
      <w:r>
        <w:rPr>
          <w:rFonts w:ascii="Times New Roman" w:hAnsi="Times New Roman" w:cs="Times New Roman"/>
          <w:noProof/>
          <w:lang w:val="sr-Cyrl-RS"/>
        </w:rPr>
        <w:t>,</w:t>
      </w:r>
      <w:r w:rsidRPr="00906105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з</w:t>
      </w:r>
      <w:r w:rsidRPr="006A012D">
        <w:rPr>
          <w:rFonts w:ascii="Times New Roman" w:hAnsi="Times New Roman" w:cs="Times New Roman"/>
          <w:noProof/>
          <w:lang w:val="sr-Cyrl-RS"/>
        </w:rPr>
        <w:t xml:space="preserve">а </w:t>
      </w:r>
      <w:r w:rsidRPr="006A012D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под редним бројем. </w:t>
      </w:r>
      <w:r>
        <w:rPr>
          <w:rFonts w:ascii="Times New Roman" w:hAnsi="Times New Roman" w:cs="Times New Roman"/>
          <w:noProof/>
          <w:lang w:val="sr-Cyrl-RS"/>
        </w:rPr>
        <w:t>4</w:t>
      </w:r>
      <w:r w:rsidRPr="006A012D">
        <w:rPr>
          <w:rFonts w:ascii="Times New Roman" w:hAnsi="Times New Roman" w:cs="Times New Roman"/>
          <w:noProof/>
          <w:lang w:val="sr-Cyrl-RS"/>
        </w:rPr>
        <w:t>. из тачке I. Конкурса,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0266A4">
        <w:rPr>
          <w:rFonts w:ascii="Times New Roman" w:hAnsi="Times New Roman" w:cs="Times New Roman"/>
          <w:noProof/>
          <w:lang w:val="sr-Cyrl-RS"/>
        </w:rPr>
        <w:t>правн</w:t>
      </w:r>
      <w:r>
        <w:rPr>
          <w:rFonts w:ascii="Times New Roman" w:hAnsi="Times New Roman" w:cs="Times New Roman"/>
          <w:noProof/>
          <w:lang w:val="sr-Cyrl-RS"/>
        </w:rPr>
        <w:t>о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лиц</w:t>
      </w:r>
      <w:r>
        <w:rPr>
          <w:rFonts w:ascii="Times New Roman" w:hAnsi="Times New Roman" w:cs="Times New Roman"/>
          <w:noProof/>
          <w:lang w:val="sr-Cyrl-RS"/>
        </w:rPr>
        <w:t>е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са подручја Републике Србије, кој</w:t>
      </w:r>
      <w:r>
        <w:rPr>
          <w:rFonts w:ascii="Times New Roman" w:hAnsi="Times New Roman" w:cs="Times New Roman"/>
          <w:noProof/>
          <w:lang w:val="sr-Cyrl-RS"/>
        </w:rPr>
        <w:t>е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се бав</w:t>
      </w:r>
      <w:r>
        <w:rPr>
          <w:rFonts w:ascii="Times New Roman" w:hAnsi="Times New Roman" w:cs="Times New Roman"/>
          <w:noProof/>
          <w:lang w:val="sr-Cyrl-RS"/>
        </w:rPr>
        <w:t>и</w:t>
      </w:r>
      <w:r w:rsidRPr="000266A4">
        <w:rPr>
          <w:rFonts w:ascii="Times New Roman" w:hAnsi="Times New Roman" w:cs="Times New Roman"/>
          <w:noProof/>
          <w:lang w:val="sr-Cyrl-RS"/>
        </w:rPr>
        <w:t xml:space="preserve"> развојем и унапређењем дивљачи и ловства</w:t>
      </w:r>
      <w:r>
        <w:rPr>
          <w:rFonts w:ascii="Times New Roman" w:hAnsi="Times New Roman" w:cs="Times New Roman"/>
          <w:noProof/>
          <w:lang w:val="sr-Cyrl-RS"/>
        </w:rPr>
        <w:t>, уз Пријаву,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обавезан</w:t>
      </w:r>
      <w:r>
        <w:rPr>
          <w:rFonts w:ascii="Times New Roman" w:hAnsi="Times New Roman" w:cs="Times New Roman"/>
          <w:noProof/>
          <w:lang w:val="sr-Cyrl-RS"/>
        </w:rPr>
        <w:t xml:space="preserve"> је</w:t>
      </w:r>
      <w:r w:rsidRPr="006A012D">
        <w:rPr>
          <w:rFonts w:ascii="Times New Roman" w:hAnsi="Times New Roman" w:cs="Times New Roman"/>
          <w:noProof/>
          <w:lang w:val="sr-Cyrl-RS"/>
        </w:rPr>
        <w:t xml:space="preserve"> да достави следећу документацију:</w:t>
      </w:r>
    </w:p>
    <w:p w14:paraId="6D9F91E4" w14:textId="3A129577" w:rsidR="00FA31A3" w:rsidRPr="006A012D" w:rsidRDefault="00FA31A3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6A012D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6B6CE4D2" w14:textId="77777777" w:rsidR="00772B40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46A40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4B9333C4" w14:textId="77777777" w:rsidR="00772B40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E934A4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клијента);</w:t>
      </w:r>
    </w:p>
    <w:p w14:paraId="1268DC9D" w14:textId="77777777" w:rsidR="009D7B18" w:rsidRDefault="009D7B18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7C15363A" w14:textId="77777777" w:rsidR="00772B40" w:rsidRDefault="00772B40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01C4FEF1" w14:textId="425C943D" w:rsidR="00772B40" w:rsidRPr="009D7B18" w:rsidRDefault="00772B40" w:rsidP="00772B4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 xml:space="preserve">Уз Пријаву за </w:t>
      </w:r>
      <w:r w:rsidRPr="009D7B18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9D7B18">
        <w:rPr>
          <w:rFonts w:ascii="Times New Roman" w:hAnsi="Times New Roman" w:cs="Times New Roman"/>
          <w:noProof/>
          <w:lang w:val="sr-Cyrl-RS"/>
        </w:rPr>
        <w:t xml:space="preserve"> под редним бројем </w:t>
      </w:r>
      <w:r>
        <w:rPr>
          <w:rFonts w:ascii="Times New Roman" w:hAnsi="Times New Roman" w:cs="Times New Roman"/>
          <w:noProof/>
          <w:lang w:val="sr-Cyrl-RS"/>
        </w:rPr>
        <w:t>5</w:t>
      </w:r>
      <w:r w:rsidRPr="009D7B18">
        <w:rPr>
          <w:rFonts w:ascii="Times New Roman" w:hAnsi="Times New Roman" w:cs="Times New Roman"/>
          <w:noProof/>
          <w:lang w:val="sr-Cyrl-RS"/>
        </w:rPr>
        <w:t>. из тачке I. Конкурса, Подносилац пријаве је обавезан да достави следећу документацију:</w:t>
      </w:r>
    </w:p>
    <w:p w14:paraId="7D75220A" w14:textId="77777777" w:rsidR="00772B40" w:rsidRPr="009D7B18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одлуку органа управљања о прихватању програма/пројекта са којим се конкурише;</w:t>
      </w:r>
    </w:p>
    <w:p w14:paraId="11A7C636" w14:textId="77777777" w:rsidR="00772B40" w:rsidRPr="009D7B18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изјаву одговорног лица да са поднетим програмом/пројектом није конкурисао код неког другог даваоца средстава за те намене;</w:t>
      </w:r>
    </w:p>
    <w:p w14:paraId="6C6BB14C" w14:textId="77777777" w:rsidR="00772B40" w:rsidRDefault="00772B40" w:rsidP="00772B4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9D7B18">
        <w:rPr>
          <w:rFonts w:ascii="Times New Roman" w:hAnsi="Times New Roman" w:cs="Times New Roman"/>
          <w:noProof/>
          <w:lang w:val="sr-Cyrl-RS"/>
        </w:rPr>
        <w:t>копију решења о упису у одговарајући регистар, као и податке о матичном броју, ПИБ-у и текућем рачуну (копију картона депонованих потписа за динарски рачун клијента).</w:t>
      </w:r>
    </w:p>
    <w:p w14:paraId="34EFE750" w14:textId="77777777" w:rsidR="00772B40" w:rsidRDefault="00772B40" w:rsidP="00772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5BE42589" w14:textId="77777777" w:rsidR="009D7B18" w:rsidRPr="001200FD" w:rsidRDefault="009D7B18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4468A354" w14:textId="77777777" w:rsidR="0097076C" w:rsidRPr="00772B40" w:rsidRDefault="0097076C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772B40">
        <w:rPr>
          <w:rFonts w:ascii="Times New Roman" w:hAnsi="Times New Roman" w:cs="Times New Roman"/>
          <w:b/>
          <w:bCs/>
          <w:noProof/>
          <w:lang w:val="sr-Cyrl-RS"/>
        </w:rPr>
        <w:t>V.</w:t>
      </w:r>
    </w:p>
    <w:p w14:paraId="7D4EA9F9" w14:textId="77777777" w:rsidR="000D28B8" w:rsidRPr="00772B40" w:rsidRDefault="000D28B8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/>
          <w:bCs/>
          <w:noProof/>
          <w:lang w:val="sr-Cyrl-RS"/>
        </w:rPr>
        <w:tab/>
      </w:r>
      <w:r w:rsidRPr="00772B40">
        <w:rPr>
          <w:rFonts w:ascii="Times New Roman" w:hAnsi="Times New Roman" w:cs="Times New Roman"/>
          <w:bCs/>
          <w:noProof/>
          <w:lang w:val="sr-Cyrl-RS"/>
        </w:rPr>
        <w:t>Подносилац пријаве може поднети</w:t>
      </w:r>
      <w:r w:rsidR="00DE6404" w:rsidRPr="00772B40">
        <w:rPr>
          <w:rFonts w:ascii="Times New Roman" w:hAnsi="Times New Roman" w:cs="Times New Roman"/>
          <w:bCs/>
          <w:noProof/>
          <w:lang w:val="sr-Cyrl-RS"/>
        </w:rPr>
        <w:t xml:space="preserve"> само</w:t>
      </w:r>
      <w:r w:rsidRPr="00772B40">
        <w:rPr>
          <w:rFonts w:ascii="Times New Roman" w:hAnsi="Times New Roman" w:cs="Times New Roman"/>
          <w:bCs/>
          <w:noProof/>
          <w:lang w:val="sr-Cyrl-RS"/>
        </w:rPr>
        <w:t xml:space="preserve"> једну пријаву на Конкурс.</w:t>
      </w:r>
    </w:p>
    <w:p w14:paraId="4DDBBB34" w14:textId="77777777" w:rsidR="00DE6404" w:rsidRPr="001200FD" w:rsidRDefault="00DE6404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ab/>
        <w:t xml:space="preserve">Подносиоцу пријаве који </w:t>
      </w:r>
      <w:r w:rsidR="00ED6274" w:rsidRPr="00772B40">
        <w:rPr>
          <w:rFonts w:ascii="Times New Roman" w:hAnsi="Times New Roman" w:cs="Times New Roman"/>
          <w:bCs/>
          <w:noProof/>
          <w:lang w:val="sr-Cyrl-RS"/>
        </w:rPr>
        <w:t>поднесе</w:t>
      </w:r>
      <w:r w:rsidRPr="00772B40">
        <w:rPr>
          <w:rFonts w:ascii="Times New Roman" w:hAnsi="Times New Roman" w:cs="Times New Roman"/>
          <w:bCs/>
          <w:noProof/>
          <w:lang w:val="sr-Cyrl-RS"/>
        </w:rPr>
        <w:t xml:space="preserve"> више од једне пријаве на Конкурс, све пријаве биће одбачене без разматрања</w:t>
      </w:r>
      <w:r w:rsidR="00ED6274" w:rsidRPr="00772B40">
        <w:rPr>
          <w:rFonts w:ascii="Times New Roman" w:hAnsi="Times New Roman" w:cs="Times New Roman"/>
          <w:bCs/>
          <w:noProof/>
          <w:lang w:val="sr-Cyrl-RS"/>
        </w:rPr>
        <w:t>.</w:t>
      </w:r>
    </w:p>
    <w:p w14:paraId="01A99C93" w14:textId="17C21CF0" w:rsidR="0097076C" w:rsidRPr="001200FD" w:rsidRDefault="00572A6F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772B40">
        <w:rPr>
          <w:rFonts w:ascii="Times New Roman" w:hAnsi="Times New Roman" w:cs="Times New Roman"/>
          <w:noProof/>
          <w:lang w:val="sr-Cyrl-RS"/>
        </w:rPr>
        <w:t>Пријаве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кој</w:t>
      </w:r>
      <w:r w:rsidRPr="00772B40">
        <w:rPr>
          <w:rFonts w:ascii="Times New Roman" w:hAnsi="Times New Roman" w:cs="Times New Roman"/>
          <w:noProof/>
          <w:lang w:val="sr-Cyrl-RS"/>
        </w:rPr>
        <w:t>е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се не поднесу</w:t>
      </w:r>
      <w:r w:rsidR="00F40D41" w:rsidRPr="00772B40">
        <w:rPr>
          <w:rFonts w:ascii="Times New Roman" w:hAnsi="Times New Roman" w:cs="Times New Roman"/>
          <w:noProof/>
          <w:lang w:val="sr-Cyrl-RS"/>
        </w:rPr>
        <w:t xml:space="preserve"> на</w:t>
      </w:r>
      <w:r w:rsidR="006F2F16" w:rsidRPr="00772B40">
        <w:rPr>
          <w:rFonts w:ascii="Times New Roman" w:hAnsi="Times New Roman" w:cs="Times New Roman"/>
          <w:noProof/>
          <w:lang w:val="sr-Cyrl-RS"/>
        </w:rPr>
        <w:t xml:space="preserve"> одговарајућем пријавном обрасцу</w:t>
      </w:r>
      <w:r w:rsidR="00F40D41" w:rsidRPr="00772B40">
        <w:rPr>
          <w:rFonts w:ascii="Times New Roman" w:hAnsi="Times New Roman" w:cs="Times New Roman"/>
          <w:noProof/>
          <w:lang w:val="sr-Cyrl-RS"/>
        </w:rPr>
        <w:t xml:space="preserve"> у писаној форми</w:t>
      </w:r>
      <w:r w:rsidR="006F2F16" w:rsidRPr="00772B40">
        <w:rPr>
          <w:rFonts w:ascii="Times New Roman" w:hAnsi="Times New Roman" w:cs="Times New Roman"/>
          <w:noProof/>
          <w:lang w:val="sr-Cyrl-RS"/>
        </w:rPr>
        <w:t xml:space="preserve"> у предвиђеном року,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</w:t>
      </w:r>
      <w:r w:rsidRPr="00772B40">
        <w:rPr>
          <w:rFonts w:ascii="Times New Roman" w:hAnsi="Times New Roman" w:cs="Times New Roman"/>
          <w:noProof/>
          <w:lang w:val="sr-Cyrl-RS"/>
        </w:rPr>
        <w:t>пријаве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уз које није</w:t>
      </w:r>
      <w:r w:rsidR="005A763C" w:rsidRPr="00772B40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772B40">
        <w:rPr>
          <w:rFonts w:ascii="Times New Roman" w:hAnsi="Times New Roman" w:cs="Times New Roman"/>
          <w:noProof/>
          <w:lang w:val="sr-Cyrl-RS"/>
        </w:rPr>
        <w:t>приложена</w:t>
      </w:r>
      <w:r w:rsidR="00F40D41" w:rsidRPr="00772B40">
        <w:rPr>
          <w:rFonts w:ascii="Times New Roman" w:hAnsi="Times New Roman" w:cs="Times New Roman"/>
          <w:noProof/>
          <w:lang w:val="sr-Cyrl-RS"/>
        </w:rPr>
        <w:t xml:space="preserve"> одговарајућа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документација</w:t>
      </w:r>
      <w:r w:rsidR="004C5BBC" w:rsidRPr="00772B40">
        <w:rPr>
          <w:rFonts w:ascii="Times New Roman" w:hAnsi="Times New Roman" w:cs="Times New Roman"/>
          <w:noProof/>
          <w:lang w:val="sr-Cyrl-RS"/>
        </w:rPr>
        <w:t xml:space="preserve"> </w:t>
      </w:r>
      <w:r w:rsidR="0097076C" w:rsidRPr="00772B40">
        <w:rPr>
          <w:rFonts w:ascii="Times New Roman" w:hAnsi="Times New Roman" w:cs="Times New Roman"/>
          <w:noProof/>
          <w:lang w:val="sr-Cyrl-RS"/>
        </w:rPr>
        <w:t>наведена у Конкурсу,</w:t>
      </w:r>
      <w:r w:rsidR="006F2F16" w:rsidRPr="00772B40">
        <w:rPr>
          <w:rFonts w:ascii="Times New Roman" w:hAnsi="Times New Roman" w:cs="Times New Roman"/>
          <w:noProof/>
          <w:lang w:val="sr-Cyrl-RS"/>
        </w:rPr>
        <w:t xml:space="preserve"> као и пријаве које нису одговарајуће попуњене,</w:t>
      </w:r>
      <w:r w:rsidR="0097076C" w:rsidRPr="00772B40">
        <w:rPr>
          <w:rFonts w:ascii="Times New Roman" w:hAnsi="Times New Roman" w:cs="Times New Roman"/>
          <w:noProof/>
          <w:lang w:val="sr-Cyrl-RS"/>
        </w:rPr>
        <w:t xml:space="preserve"> неће се узети у разматрање.</w:t>
      </w:r>
    </w:p>
    <w:p w14:paraId="22F1391F" w14:textId="34E9FFCA" w:rsidR="00615033" w:rsidRPr="00A72259" w:rsidRDefault="00BE3357" w:rsidP="00A72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У поступку разматрања</w:t>
      </w:r>
      <w:r w:rsidR="00615033" w:rsidRPr="00772B40">
        <w:rPr>
          <w:rFonts w:ascii="Times New Roman" w:hAnsi="Times New Roman" w:cs="Times New Roman"/>
          <w:bCs/>
          <w:noProof/>
          <w:lang w:val="sr-Cyrl-RS"/>
        </w:rPr>
        <w:t xml:space="preserve"> предност ће имати пријаве са садржином програмских/пројектних активности које представљају </w:t>
      </w:r>
      <w:r w:rsidR="00020ABE">
        <w:rPr>
          <w:rFonts w:ascii="Times New Roman" w:hAnsi="Times New Roman" w:cs="Times New Roman"/>
          <w:bCs/>
          <w:noProof/>
          <w:lang w:val="sr-Cyrl-RS"/>
        </w:rPr>
        <w:t>спровоћење</w:t>
      </w:r>
      <w:r w:rsidR="00A72259">
        <w:rPr>
          <w:rFonts w:ascii="Times New Roman" w:hAnsi="Times New Roman"/>
          <w:noProof/>
          <w:lang w:val="sr-Cyrl-RS"/>
        </w:rPr>
        <w:t xml:space="preserve"> процеса реинтродукције (насељавања) </w:t>
      </w:r>
      <w:r w:rsidR="00A72259" w:rsidRPr="00252E6D">
        <w:rPr>
          <w:rFonts w:ascii="Times New Roman" w:hAnsi="Times New Roman" w:cs="Times New Roman"/>
          <w:noProof/>
          <w:lang w:val="sr-Cyrl-RS"/>
        </w:rPr>
        <w:t>врсте дивљачи јелен</w:t>
      </w:r>
      <w:r w:rsidR="00A72259">
        <w:rPr>
          <w:rFonts w:ascii="Times New Roman" w:hAnsi="Times New Roman" w:cs="Times New Roman"/>
          <w:noProof/>
          <w:lang w:val="sr-Cyrl-RS"/>
        </w:rPr>
        <w:t>а</w:t>
      </w:r>
      <w:r w:rsidR="00A72259" w:rsidRPr="00252E6D">
        <w:rPr>
          <w:rFonts w:ascii="Times New Roman" w:hAnsi="Times New Roman" w:cs="Times New Roman"/>
          <w:noProof/>
          <w:lang w:val="sr-Cyrl-RS"/>
        </w:rPr>
        <w:t xml:space="preserve"> обич</w:t>
      </w:r>
      <w:r w:rsidR="00A72259">
        <w:rPr>
          <w:rFonts w:ascii="Times New Roman" w:hAnsi="Times New Roman" w:cs="Times New Roman"/>
          <w:noProof/>
          <w:lang w:val="sr-Cyrl-RS"/>
        </w:rPr>
        <w:t>ног</w:t>
      </w:r>
      <w:r w:rsidR="00A72259" w:rsidRPr="00252E6D">
        <w:rPr>
          <w:rFonts w:ascii="Times New Roman" w:hAnsi="Times New Roman" w:cs="Times New Roman"/>
          <w:noProof/>
          <w:lang w:val="sr-Cyrl-RS"/>
        </w:rPr>
        <w:t xml:space="preserve"> (</w:t>
      </w:r>
      <w:r w:rsidR="00A72259" w:rsidRPr="00252E6D">
        <w:rPr>
          <w:rFonts w:ascii="Times New Roman" w:hAnsi="Times New Roman" w:cs="Times New Roman"/>
          <w:i/>
          <w:noProof/>
          <w:lang w:val="sr-Cyrl-RS"/>
        </w:rPr>
        <w:t>Cervus elaphus</w:t>
      </w:r>
      <w:r w:rsidR="00A72259" w:rsidRPr="00252E6D">
        <w:rPr>
          <w:rFonts w:ascii="Times New Roman" w:hAnsi="Times New Roman" w:cs="Times New Roman"/>
          <w:noProof/>
          <w:lang w:val="sr-Cyrl-RS"/>
        </w:rPr>
        <w:t>)</w:t>
      </w:r>
      <w:r w:rsidR="00615033" w:rsidRPr="00772B40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A72259">
        <w:rPr>
          <w:rFonts w:ascii="Times New Roman" w:hAnsi="Times New Roman" w:cs="Times New Roman"/>
          <w:noProof/>
          <w:lang w:val="sr-Cyrl-RS"/>
        </w:rPr>
        <w:t>у западном делу централне Србије.</w:t>
      </w:r>
    </w:p>
    <w:p w14:paraId="1B292D5C" w14:textId="77777777" w:rsidR="007A6495" w:rsidRPr="00772B40" w:rsidRDefault="0090632E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Остале п</w:t>
      </w:r>
      <w:r w:rsidR="00F17A99" w:rsidRPr="00772B40">
        <w:rPr>
          <w:rFonts w:ascii="Times New Roman" w:hAnsi="Times New Roman" w:cs="Times New Roman"/>
          <w:bCs/>
          <w:noProof/>
          <w:lang w:val="sr-Cyrl-RS"/>
        </w:rPr>
        <w:t>ријаве</w:t>
      </w:r>
      <w:r w:rsidRPr="00772B40">
        <w:rPr>
          <w:rFonts w:ascii="Times New Roman" w:hAnsi="Times New Roman" w:cs="Times New Roman"/>
          <w:bCs/>
          <w:noProof/>
          <w:lang w:val="sr-Cyrl-RS"/>
        </w:rPr>
        <w:t>, у поступку разматрања</w:t>
      </w:r>
      <w:r w:rsidR="00F17A99" w:rsidRPr="00772B40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BE3357" w:rsidRPr="00772B40">
        <w:rPr>
          <w:rFonts w:ascii="Times New Roman" w:hAnsi="Times New Roman" w:cs="Times New Roman"/>
          <w:bCs/>
          <w:noProof/>
          <w:lang w:val="sr-Cyrl-RS"/>
        </w:rPr>
        <w:t>би</w:t>
      </w:r>
      <w:r w:rsidRPr="00772B40">
        <w:rPr>
          <w:rFonts w:ascii="Times New Roman" w:hAnsi="Times New Roman" w:cs="Times New Roman"/>
          <w:bCs/>
          <w:noProof/>
          <w:lang w:val="sr-Cyrl-RS"/>
        </w:rPr>
        <w:t>ће</w:t>
      </w:r>
      <w:r w:rsidR="00BE3357" w:rsidRPr="00772B40">
        <w:rPr>
          <w:rFonts w:ascii="Times New Roman" w:hAnsi="Times New Roman" w:cs="Times New Roman"/>
          <w:bCs/>
          <w:noProof/>
          <w:lang w:val="sr-Cyrl-RS"/>
        </w:rPr>
        <w:t xml:space="preserve"> </w:t>
      </w:r>
      <w:r w:rsidR="00BE3357" w:rsidRPr="00772B40">
        <w:rPr>
          <w:rFonts w:ascii="Times New Roman" w:hAnsi="Times New Roman" w:cs="Times New Roman"/>
          <w:noProof/>
          <w:lang w:val="sr-Cyrl-RS"/>
        </w:rPr>
        <w:t xml:space="preserve">вредноване </w:t>
      </w:r>
      <w:r w:rsidR="00DC0A37" w:rsidRPr="00772B40">
        <w:rPr>
          <w:rFonts w:ascii="Times New Roman" w:hAnsi="Times New Roman" w:cs="Times New Roman"/>
          <w:noProof/>
          <w:lang w:val="sr-Cyrl-RS"/>
        </w:rPr>
        <w:t xml:space="preserve">по следећим критеријумима: </w:t>
      </w:r>
    </w:p>
    <w:p w14:paraId="15BDE6C2" w14:textId="77777777" w:rsidR="007A6495" w:rsidRPr="00772B40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релевантност;</w:t>
      </w:r>
    </w:p>
    <w:p w14:paraId="314A6D21" w14:textId="77777777" w:rsidR="007A6495" w:rsidRPr="00772B40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утицај</w:t>
      </w:r>
      <w:r w:rsidR="00E70B54" w:rsidRPr="00772B40">
        <w:rPr>
          <w:rFonts w:ascii="Times New Roman" w:hAnsi="Times New Roman" w:cs="Times New Roman"/>
          <w:bCs/>
          <w:noProof/>
          <w:lang w:val="sr-Cyrl-RS"/>
        </w:rPr>
        <w:t xml:space="preserve"> и изводљивост</w:t>
      </w:r>
      <w:r w:rsidRPr="00772B40">
        <w:rPr>
          <w:rFonts w:ascii="Times New Roman" w:hAnsi="Times New Roman" w:cs="Times New Roman"/>
          <w:bCs/>
          <w:noProof/>
          <w:lang w:val="sr-Cyrl-RS"/>
        </w:rPr>
        <w:t>;</w:t>
      </w:r>
    </w:p>
    <w:p w14:paraId="0F495DDD" w14:textId="77777777" w:rsidR="007A6495" w:rsidRPr="00772B40" w:rsidRDefault="007A649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институционални и професионални капацитети;</w:t>
      </w:r>
    </w:p>
    <w:p w14:paraId="0CA296B8" w14:textId="6444C203" w:rsidR="007A6495" w:rsidRDefault="007A6495" w:rsidP="00B402D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буџет</w:t>
      </w:r>
      <w:r w:rsidR="00473623" w:rsidRPr="00772B40">
        <w:rPr>
          <w:rFonts w:ascii="Times New Roman" w:hAnsi="Times New Roman" w:cs="Times New Roman"/>
          <w:bCs/>
          <w:noProof/>
          <w:lang w:val="sr-Cyrl-RS"/>
        </w:rPr>
        <w:t xml:space="preserve"> пројекта</w:t>
      </w:r>
      <w:r w:rsidR="00B402D5">
        <w:rPr>
          <w:rFonts w:ascii="Times New Roman" w:hAnsi="Times New Roman" w:cs="Times New Roman"/>
          <w:bCs/>
          <w:noProof/>
          <w:lang w:val="sr-Cyrl-RS"/>
        </w:rPr>
        <w:t>;</w:t>
      </w:r>
    </w:p>
    <w:p w14:paraId="7CDA7844" w14:textId="34A9C034" w:rsidR="00B402D5" w:rsidRPr="00772B40" w:rsidRDefault="00B402D5" w:rsidP="007C0A8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ind w:left="1434" w:hanging="357"/>
        <w:jc w:val="both"/>
        <w:rPr>
          <w:rFonts w:ascii="Times New Roman" w:hAnsi="Times New Roman" w:cs="Times New Roman"/>
          <w:bCs/>
          <w:noProof/>
          <w:lang w:val="sr-Cyrl-RS"/>
        </w:rPr>
      </w:pPr>
      <w:r>
        <w:rPr>
          <w:rFonts w:ascii="Times New Roman" w:hAnsi="Times New Roman" w:cs="Times New Roman"/>
          <w:bCs/>
          <w:noProof/>
          <w:lang w:val="sr-Cyrl-RS"/>
        </w:rPr>
        <w:t>резултати газдовања ловиштем у претходном периоду</w:t>
      </w:r>
      <w:r w:rsidR="005576B4">
        <w:rPr>
          <w:rFonts w:ascii="Times New Roman" w:hAnsi="Times New Roman" w:cs="Times New Roman"/>
          <w:bCs/>
          <w:noProof/>
          <w:lang w:val="sr-Cyrl-RS"/>
        </w:rPr>
        <w:t xml:space="preserve"> (само за кориснике ловишта)</w:t>
      </w:r>
    </w:p>
    <w:p w14:paraId="3FBBADB8" w14:textId="3594A68D" w:rsidR="006945DE" w:rsidRPr="001200FD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  <w:r w:rsidRPr="00772B40">
        <w:rPr>
          <w:rFonts w:ascii="Times New Roman" w:hAnsi="Times New Roman" w:cs="Times New Roman"/>
          <w:bCs/>
          <w:noProof/>
          <w:lang w:val="sr-Cyrl-RS"/>
        </w:rPr>
        <w:t>У поступку разматрања</w:t>
      </w:r>
      <w:r w:rsidR="00C421DE" w:rsidRPr="00772B40">
        <w:rPr>
          <w:rFonts w:ascii="Times New Roman" w:hAnsi="Times New Roman" w:cs="Times New Roman"/>
          <w:bCs/>
          <w:noProof/>
          <w:lang w:val="sr-Cyrl-RS"/>
        </w:rPr>
        <w:t xml:space="preserve"> по</w:t>
      </w:r>
      <w:r w:rsidRPr="00772B40">
        <w:rPr>
          <w:rFonts w:ascii="Times New Roman" w:hAnsi="Times New Roman" w:cs="Times New Roman"/>
          <w:bCs/>
          <w:noProof/>
          <w:lang w:val="sr-Cyrl-RS"/>
        </w:rPr>
        <w:t xml:space="preserve"> приспел</w:t>
      </w:r>
      <w:r w:rsidR="00C421DE" w:rsidRPr="00772B40">
        <w:rPr>
          <w:rFonts w:ascii="Times New Roman" w:hAnsi="Times New Roman" w:cs="Times New Roman"/>
          <w:bCs/>
          <w:noProof/>
          <w:lang w:val="sr-Cyrl-RS"/>
        </w:rPr>
        <w:t xml:space="preserve">ој </w:t>
      </w:r>
      <w:r w:rsidRPr="00772B40">
        <w:rPr>
          <w:rFonts w:ascii="Times New Roman" w:hAnsi="Times New Roman" w:cs="Times New Roman"/>
          <w:bCs/>
          <w:noProof/>
          <w:lang w:val="sr-Cyrl-RS"/>
        </w:rPr>
        <w:t>пријав</w:t>
      </w:r>
      <w:r w:rsidR="00C421DE" w:rsidRPr="00772B40">
        <w:rPr>
          <w:rFonts w:ascii="Times New Roman" w:hAnsi="Times New Roman" w:cs="Times New Roman"/>
          <w:bCs/>
          <w:noProof/>
          <w:lang w:val="sr-Cyrl-RS"/>
        </w:rPr>
        <w:t>и</w:t>
      </w:r>
      <w:r w:rsidRPr="00772B40">
        <w:rPr>
          <w:rFonts w:ascii="Times New Roman" w:hAnsi="Times New Roman" w:cs="Times New Roman"/>
          <w:bCs/>
          <w:noProof/>
          <w:lang w:val="sr-Cyrl-RS"/>
        </w:rPr>
        <w:t>, поред наведене</w:t>
      </w:r>
      <w:r w:rsidR="00C421DE" w:rsidRPr="00772B40">
        <w:rPr>
          <w:rFonts w:ascii="Times New Roman" w:hAnsi="Times New Roman" w:cs="Times New Roman"/>
          <w:bCs/>
          <w:noProof/>
          <w:lang w:val="sr-Cyrl-RS"/>
        </w:rPr>
        <w:t xml:space="preserve"> документације коју је у обавези да достави подносилац пријаве,</w:t>
      </w:r>
      <w:r w:rsidRPr="00772B40">
        <w:rPr>
          <w:rFonts w:ascii="Times New Roman" w:hAnsi="Times New Roman" w:cs="Times New Roman"/>
          <w:bCs/>
          <w:noProof/>
          <w:lang w:val="sr-Cyrl-RS"/>
        </w:rPr>
        <w:t xml:space="preserve"> Управа за шуме може затражити </w:t>
      </w:r>
      <w:r w:rsidR="00C421DE" w:rsidRPr="00772B40">
        <w:rPr>
          <w:rFonts w:ascii="Times New Roman" w:hAnsi="Times New Roman" w:cs="Times New Roman"/>
          <w:bCs/>
          <w:noProof/>
          <w:lang w:val="sr-Cyrl-RS"/>
        </w:rPr>
        <w:t>и</w:t>
      </w:r>
      <w:r w:rsidRPr="00772B40">
        <w:rPr>
          <w:rFonts w:ascii="Times New Roman" w:hAnsi="Times New Roman" w:cs="Times New Roman"/>
          <w:bCs/>
          <w:noProof/>
          <w:lang w:val="sr-Cyrl-RS"/>
        </w:rPr>
        <w:t xml:space="preserve"> додатне информације од подносиоца пријаве о програму/пројекту са којим је конкурисао.</w:t>
      </w:r>
    </w:p>
    <w:p w14:paraId="37B29031" w14:textId="77777777" w:rsidR="00525108" w:rsidRPr="001200FD" w:rsidRDefault="0052510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color w:val="FF0000"/>
          <w:lang w:val="sr-Cyrl-RS"/>
        </w:rPr>
      </w:pPr>
    </w:p>
    <w:p w14:paraId="794BAEF8" w14:textId="564C1B9C" w:rsidR="002828F2" w:rsidRPr="004B5FD5" w:rsidRDefault="00BE3357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4B5FD5">
        <w:rPr>
          <w:rFonts w:ascii="Times New Roman" w:hAnsi="Times New Roman" w:cs="Times New Roman"/>
          <w:b/>
          <w:bCs/>
          <w:noProof/>
          <w:lang w:val="sr-Cyrl-RS"/>
        </w:rPr>
        <w:t>V</w:t>
      </w:r>
      <w:r w:rsidR="00F17A99" w:rsidRPr="004B5FD5">
        <w:rPr>
          <w:rFonts w:ascii="Times New Roman" w:hAnsi="Times New Roman" w:cs="Times New Roman"/>
          <w:b/>
          <w:bCs/>
          <w:noProof/>
          <w:lang w:val="sr-Cyrl-RS"/>
        </w:rPr>
        <w:t>I.</w:t>
      </w:r>
    </w:p>
    <w:p w14:paraId="72C93D09" w14:textId="6A01FA92" w:rsidR="00F75B78" w:rsidRPr="00773211" w:rsidRDefault="003A461B" w:rsidP="007732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4B5FD5">
        <w:rPr>
          <w:rFonts w:ascii="Times New Roman" w:hAnsi="Times New Roman" w:cs="Times New Roman"/>
          <w:noProof/>
          <w:lang w:val="sr-Cyrl-RS"/>
        </w:rPr>
        <w:lastRenderedPageBreak/>
        <w:t>За радове под редним бројем 1</w:t>
      </w:r>
      <w:r w:rsidRPr="004B5FD5">
        <w:rPr>
          <w:rFonts w:ascii="Times New Roman" w:hAnsi="Times New Roman" w:cs="Times New Roman"/>
          <w:b/>
          <w:noProof/>
          <w:lang w:val="sr-Cyrl-RS"/>
        </w:rPr>
        <w:t>.</w:t>
      </w:r>
      <w:r w:rsidRPr="004B5FD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</w:t>
      </w:r>
      <w:r w:rsidR="00773211">
        <w:rPr>
          <w:rFonts w:ascii="Times New Roman" w:hAnsi="Times New Roman" w:cs="Times New Roman"/>
          <w:noProof/>
          <w:lang w:val="sr-Cyrl-RS"/>
        </w:rPr>
        <w:t>програмом/</w:t>
      </w:r>
      <w:r w:rsidRPr="004B5FD5">
        <w:rPr>
          <w:rFonts w:ascii="Times New Roman" w:hAnsi="Times New Roman" w:cs="Times New Roman"/>
          <w:noProof/>
          <w:lang w:val="sr-Cyrl-RS"/>
        </w:rPr>
        <w:t xml:space="preserve">пројектом планирано </w:t>
      </w:r>
      <w:r w:rsidR="00415044">
        <w:rPr>
          <w:rFonts w:ascii="Times New Roman" w:hAnsi="Times New Roman" w:cs="Times New Roman"/>
          <w:noProof/>
          <w:lang w:val="sr-Cyrl-RS"/>
        </w:rPr>
        <w:t>хватање и испорука одређеног броја јединки јеленске дивљачи, одређене полне и старосне структуре,</w:t>
      </w:r>
      <w:r w:rsidRPr="004B5FD5">
        <w:rPr>
          <w:rFonts w:ascii="Times New Roman" w:hAnsi="Times New Roman" w:cs="Times New Roman"/>
          <w:noProof/>
          <w:lang w:val="sr-Cyrl-RS"/>
        </w:rPr>
        <w:t xml:space="preserve"> могу се </w:t>
      </w:r>
      <w:r w:rsidR="00343E8E">
        <w:rPr>
          <w:rFonts w:ascii="Times New Roman" w:hAnsi="Times New Roman" w:cs="Times New Roman"/>
          <w:noProof/>
          <w:lang w:val="sr-Cyrl-RS"/>
        </w:rPr>
        <w:t xml:space="preserve">исплатити </w:t>
      </w:r>
      <w:r w:rsidRPr="004B5FD5">
        <w:rPr>
          <w:rFonts w:ascii="Times New Roman" w:hAnsi="Times New Roman" w:cs="Times New Roman"/>
          <w:noProof/>
          <w:lang w:val="sr-Cyrl-RS"/>
        </w:rPr>
        <w:t>средства у износу највише до 3</w:t>
      </w:r>
      <w:r w:rsidR="00415044">
        <w:rPr>
          <w:rFonts w:ascii="Times New Roman" w:hAnsi="Times New Roman" w:cs="Times New Roman"/>
          <w:noProof/>
          <w:lang w:val="sr-Cyrl-RS"/>
        </w:rPr>
        <w:t>0</w:t>
      </w:r>
      <w:r w:rsidRPr="004B5FD5">
        <w:rPr>
          <w:rFonts w:ascii="Times New Roman" w:hAnsi="Times New Roman" w:cs="Times New Roman"/>
          <w:noProof/>
          <w:lang w:val="sr-Cyrl-RS"/>
        </w:rPr>
        <w:t>0.000,00 динара</w:t>
      </w:r>
      <w:r w:rsidR="00415044">
        <w:rPr>
          <w:rFonts w:ascii="Times New Roman" w:hAnsi="Times New Roman" w:cs="Times New Roman"/>
          <w:noProof/>
          <w:lang w:val="sr-Cyrl-RS"/>
        </w:rPr>
        <w:t xml:space="preserve"> по једној ухваћеној и испорученој јединци</w:t>
      </w:r>
      <w:r w:rsidRPr="004B5FD5">
        <w:rPr>
          <w:rFonts w:ascii="Times New Roman" w:hAnsi="Times New Roman" w:cs="Times New Roman"/>
          <w:noProof/>
          <w:lang w:val="sr-Cyrl-RS"/>
        </w:rPr>
        <w:t>.</w:t>
      </w:r>
    </w:p>
    <w:p w14:paraId="1B4D2080" w14:textId="5961590D" w:rsidR="004A44F9" w:rsidRDefault="004A44F9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773211">
        <w:rPr>
          <w:rFonts w:ascii="Times New Roman" w:hAnsi="Times New Roman" w:cs="Times New Roman"/>
          <w:noProof/>
          <w:lang w:val="sr-Cyrl-RS"/>
        </w:rPr>
        <w:t>За радове под редним бројем 2</w:t>
      </w:r>
      <w:r w:rsidRPr="00773211">
        <w:rPr>
          <w:rFonts w:ascii="Times New Roman" w:hAnsi="Times New Roman" w:cs="Times New Roman"/>
          <w:b/>
          <w:noProof/>
          <w:lang w:val="sr-Cyrl-RS"/>
        </w:rPr>
        <w:t>.</w:t>
      </w:r>
      <w:r w:rsidRPr="00773211">
        <w:rPr>
          <w:rFonts w:ascii="Times New Roman" w:hAnsi="Times New Roman" w:cs="Times New Roman"/>
          <w:noProof/>
          <w:lang w:val="sr-Cyrl-RS"/>
        </w:rPr>
        <w:t xml:space="preserve"> из тачке I. Конкурса</w:t>
      </w:r>
      <w:r w:rsidR="005E511F">
        <w:rPr>
          <w:rFonts w:ascii="Times New Roman" w:hAnsi="Times New Roman" w:cs="Times New Roman"/>
          <w:noProof/>
          <w:lang w:val="sr-Cyrl-RS"/>
        </w:rPr>
        <w:t xml:space="preserve"> </w:t>
      </w:r>
      <w:r w:rsidRPr="00773211">
        <w:rPr>
          <w:rFonts w:ascii="Times New Roman" w:hAnsi="Times New Roman" w:cs="Times New Roman"/>
          <w:noProof/>
          <w:lang w:val="sr-Cyrl-RS"/>
        </w:rPr>
        <w:t xml:space="preserve">за које је програмом/пројектом планирана набавка </w:t>
      </w:r>
      <w:r w:rsidR="00773211" w:rsidRPr="00773211">
        <w:rPr>
          <w:rFonts w:ascii="Times New Roman" w:hAnsi="Times New Roman" w:cs="Times New Roman"/>
          <w:noProof/>
          <w:lang w:val="sr-Cyrl-RS"/>
        </w:rPr>
        <w:t>одређеног броја јединки фазанске дивљачи</w:t>
      </w:r>
      <w:r w:rsidR="00E1726A">
        <w:rPr>
          <w:rFonts w:ascii="Times New Roman" w:hAnsi="Times New Roman" w:cs="Times New Roman"/>
          <w:noProof/>
          <w:lang w:val="sr-Cyrl-RS"/>
        </w:rPr>
        <w:t xml:space="preserve"> из вештачке производње</w:t>
      </w:r>
      <w:r w:rsidR="00773211" w:rsidRPr="00773211">
        <w:rPr>
          <w:rFonts w:ascii="Times New Roman" w:hAnsi="Times New Roman" w:cs="Times New Roman"/>
          <w:noProof/>
          <w:lang w:val="sr-Cyrl-RS"/>
        </w:rPr>
        <w:t>, одређен</w:t>
      </w:r>
      <w:r w:rsidR="0004543F">
        <w:rPr>
          <w:rFonts w:ascii="Times New Roman" w:hAnsi="Times New Roman" w:cs="Times New Roman"/>
          <w:noProof/>
          <w:lang w:val="sr-Cyrl-RS"/>
        </w:rPr>
        <w:t>е</w:t>
      </w:r>
      <w:r w:rsidR="00773211" w:rsidRPr="00773211">
        <w:rPr>
          <w:rFonts w:ascii="Times New Roman" w:hAnsi="Times New Roman" w:cs="Times New Roman"/>
          <w:noProof/>
          <w:lang w:val="sr-Cyrl-RS"/>
        </w:rPr>
        <w:t xml:space="preserve"> </w:t>
      </w:r>
      <w:r w:rsidR="0004543F">
        <w:rPr>
          <w:rFonts w:ascii="Times New Roman" w:hAnsi="Times New Roman" w:cs="Times New Roman"/>
          <w:noProof/>
          <w:lang w:val="sr-Cyrl-RS"/>
        </w:rPr>
        <w:t>старости</w:t>
      </w:r>
      <w:r w:rsidR="00773211">
        <w:rPr>
          <w:rFonts w:ascii="Times New Roman" w:hAnsi="Times New Roman" w:cs="Times New Roman"/>
          <w:noProof/>
          <w:lang w:val="sr-Cyrl-RS"/>
        </w:rPr>
        <w:t xml:space="preserve">, </w:t>
      </w:r>
      <w:r w:rsidR="00E1726A" w:rsidRPr="004B5FD5">
        <w:rPr>
          <w:rFonts w:ascii="Times New Roman" w:hAnsi="Times New Roman" w:cs="Times New Roman"/>
          <w:noProof/>
          <w:lang w:val="sr-Cyrl-RS"/>
        </w:rPr>
        <w:t xml:space="preserve">могу се </w:t>
      </w:r>
      <w:r w:rsidR="00343E8E">
        <w:rPr>
          <w:rFonts w:ascii="Times New Roman" w:hAnsi="Times New Roman" w:cs="Times New Roman"/>
          <w:noProof/>
          <w:lang w:val="sr-Cyrl-RS"/>
        </w:rPr>
        <w:t>исплатити</w:t>
      </w:r>
      <w:r w:rsidR="00E1726A" w:rsidRPr="004B5FD5">
        <w:rPr>
          <w:rFonts w:ascii="Times New Roman" w:hAnsi="Times New Roman" w:cs="Times New Roman"/>
          <w:noProof/>
          <w:lang w:val="sr-Cyrl-RS"/>
        </w:rPr>
        <w:t xml:space="preserve"> средства</w:t>
      </w:r>
      <w:r w:rsidR="005540E3">
        <w:rPr>
          <w:rFonts w:ascii="Times New Roman" w:hAnsi="Times New Roman" w:cs="Times New Roman"/>
          <w:noProof/>
          <w:lang w:val="sr-Cyrl-RS"/>
        </w:rPr>
        <w:t xml:space="preserve"> </w:t>
      </w:r>
      <w:r w:rsidR="00E1726A" w:rsidRPr="004B5FD5">
        <w:rPr>
          <w:rFonts w:ascii="Times New Roman" w:hAnsi="Times New Roman" w:cs="Times New Roman"/>
          <w:noProof/>
          <w:lang w:val="sr-Cyrl-RS"/>
        </w:rPr>
        <w:t xml:space="preserve">у износу највише до </w:t>
      </w:r>
      <w:r w:rsidR="00271BE4">
        <w:rPr>
          <w:rFonts w:ascii="Times New Roman" w:hAnsi="Times New Roman" w:cs="Times New Roman"/>
          <w:noProof/>
          <w:lang w:val="sr-Cyrl-RS"/>
        </w:rPr>
        <w:t>1</w:t>
      </w:r>
      <w:r w:rsidR="00E1726A" w:rsidRPr="004B5FD5">
        <w:rPr>
          <w:rFonts w:ascii="Times New Roman" w:hAnsi="Times New Roman" w:cs="Times New Roman"/>
          <w:noProof/>
          <w:lang w:val="sr-Cyrl-RS"/>
        </w:rPr>
        <w:t>00,00 динара</w:t>
      </w:r>
      <w:r w:rsidR="00E1726A">
        <w:rPr>
          <w:rFonts w:ascii="Times New Roman" w:hAnsi="Times New Roman" w:cs="Times New Roman"/>
          <w:noProof/>
          <w:lang w:val="sr-Cyrl-RS"/>
        </w:rPr>
        <w:t xml:space="preserve"> по једној јединци </w:t>
      </w:r>
      <w:r w:rsidR="0004543F">
        <w:rPr>
          <w:rFonts w:ascii="Times New Roman" w:hAnsi="Times New Roman" w:cs="Times New Roman"/>
          <w:noProof/>
          <w:lang w:val="sr-Cyrl-RS"/>
        </w:rPr>
        <w:t>старости</w:t>
      </w:r>
      <w:r w:rsidR="00E1726A">
        <w:rPr>
          <w:rFonts w:ascii="Times New Roman" w:hAnsi="Times New Roman" w:cs="Times New Roman"/>
          <w:noProof/>
          <w:lang w:val="sr-Cyrl-RS"/>
        </w:rPr>
        <w:t xml:space="preserve"> 5 – 6 недеља, или </w:t>
      </w:r>
      <w:r w:rsidR="00E1726A" w:rsidRPr="004B5FD5">
        <w:rPr>
          <w:rFonts w:ascii="Times New Roman" w:hAnsi="Times New Roman" w:cs="Times New Roman"/>
          <w:noProof/>
          <w:lang w:val="sr-Cyrl-RS"/>
        </w:rPr>
        <w:t xml:space="preserve">средства у износу највише до </w:t>
      </w:r>
      <w:r w:rsidR="00271BE4">
        <w:rPr>
          <w:rFonts w:ascii="Times New Roman" w:hAnsi="Times New Roman" w:cs="Times New Roman"/>
          <w:noProof/>
          <w:lang w:val="sr-Cyrl-RS"/>
        </w:rPr>
        <w:t>25</w:t>
      </w:r>
      <w:r w:rsidR="00E1726A" w:rsidRPr="004B5FD5">
        <w:rPr>
          <w:rFonts w:ascii="Times New Roman" w:hAnsi="Times New Roman" w:cs="Times New Roman"/>
          <w:noProof/>
          <w:lang w:val="sr-Cyrl-RS"/>
        </w:rPr>
        <w:t>0,00 динара</w:t>
      </w:r>
      <w:r w:rsidR="00E1726A">
        <w:rPr>
          <w:rFonts w:ascii="Times New Roman" w:hAnsi="Times New Roman" w:cs="Times New Roman"/>
          <w:noProof/>
          <w:lang w:val="sr-Cyrl-RS"/>
        </w:rPr>
        <w:t xml:space="preserve"> по једној јединци </w:t>
      </w:r>
      <w:r w:rsidR="0004543F">
        <w:rPr>
          <w:rFonts w:ascii="Times New Roman" w:hAnsi="Times New Roman" w:cs="Times New Roman"/>
          <w:noProof/>
          <w:lang w:val="sr-Cyrl-RS"/>
        </w:rPr>
        <w:t>старости</w:t>
      </w:r>
      <w:r w:rsidR="00E1726A">
        <w:rPr>
          <w:rFonts w:ascii="Times New Roman" w:hAnsi="Times New Roman" w:cs="Times New Roman"/>
          <w:noProof/>
          <w:lang w:val="sr-Cyrl-RS"/>
        </w:rPr>
        <w:t xml:space="preserve"> 7</w:t>
      </w:r>
      <w:r w:rsidR="00271BE4">
        <w:rPr>
          <w:rFonts w:ascii="Times New Roman" w:hAnsi="Times New Roman" w:cs="Times New Roman"/>
          <w:noProof/>
          <w:lang w:val="sr-Cyrl-RS"/>
        </w:rPr>
        <w:t xml:space="preserve"> – 10</w:t>
      </w:r>
      <w:r w:rsidR="00E1726A">
        <w:rPr>
          <w:rFonts w:ascii="Times New Roman" w:hAnsi="Times New Roman" w:cs="Times New Roman"/>
          <w:noProof/>
          <w:lang w:val="sr-Cyrl-RS"/>
        </w:rPr>
        <w:t xml:space="preserve"> недеља</w:t>
      </w:r>
      <w:r w:rsidR="00271BE4">
        <w:rPr>
          <w:rFonts w:ascii="Times New Roman" w:hAnsi="Times New Roman" w:cs="Times New Roman"/>
          <w:noProof/>
          <w:lang w:val="sr-Cyrl-RS"/>
        </w:rPr>
        <w:t>,</w:t>
      </w:r>
      <w:r w:rsidR="00E1726A">
        <w:rPr>
          <w:rFonts w:ascii="Times New Roman" w:hAnsi="Times New Roman" w:cs="Times New Roman"/>
          <w:noProof/>
          <w:lang w:val="sr-Cyrl-RS"/>
        </w:rPr>
        <w:t xml:space="preserve"> и</w:t>
      </w:r>
      <w:r w:rsidR="00271BE4">
        <w:rPr>
          <w:rFonts w:ascii="Times New Roman" w:hAnsi="Times New Roman" w:cs="Times New Roman"/>
          <w:noProof/>
          <w:lang w:val="sr-Cyrl-RS"/>
        </w:rPr>
        <w:t>ли</w:t>
      </w:r>
      <w:r w:rsidR="00271BE4" w:rsidRPr="00271BE4">
        <w:rPr>
          <w:rFonts w:ascii="Times New Roman" w:hAnsi="Times New Roman" w:cs="Times New Roman"/>
          <w:noProof/>
          <w:lang w:val="sr-Cyrl-RS"/>
        </w:rPr>
        <w:t xml:space="preserve"> </w:t>
      </w:r>
      <w:r w:rsidR="00271BE4" w:rsidRPr="004B5FD5">
        <w:rPr>
          <w:rFonts w:ascii="Times New Roman" w:hAnsi="Times New Roman" w:cs="Times New Roman"/>
          <w:noProof/>
          <w:lang w:val="sr-Cyrl-RS"/>
        </w:rPr>
        <w:t xml:space="preserve">средства у износу највише до </w:t>
      </w:r>
      <w:r w:rsidR="00271BE4">
        <w:rPr>
          <w:rFonts w:ascii="Times New Roman" w:hAnsi="Times New Roman" w:cs="Times New Roman"/>
          <w:noProof/>
          <w:lang w:val="sr-Cyrl-RS"/>
        </w:rPr>
        <w:t>35</w:t>
      </w:r>
      <w:r w:rsidR="00271BE4" w:rsidRPr="004B5FD5">
        <w:rPr>
          <w:rFonts w:ascii="Times New Roman" w:hAnsi="Times New Roman" w:cs="Times New Roman"/>
          <w:noProof/>
          <w:lang w:val="sr-Cyrl-RS"/>
        </w:rPr>
        <w:t>0,00 динара</w:t>
      </w:r>
      <w:r w:rsidR="00271BE4">
        <w:rPr>
          <w:rFonts w:ascii="Times New Roman" w:hAnsi="Times New Roman" w:cs="Times New Roman"/>
          <w:noProof/>
          <w:lang w:val="sr-Cyrl-RS"/>
        </w:rPr>
        <w:t xml:space="preserve"> по једној јединци старости 11 недеља и</w:t>
      </w:r>
      <w:r w:rsidR="00E1726A">
        <w:rPr>
          <w:rFonts w:ascii="Times New Roman" w:hAnsi="Times New Roman" w:cs="Times New Roman"/>
          <w:noProof/>
          <w:lang w:val="sr-Cyrl-RS"/>
        </w:rPr>
        <w:t xml:space="preserve"> старији.</w:t>
      </w:r>
      <w:r w:rsidR="00BA4F08">
        <w:rPr>
          <w:rFonts w:ascii="Times New Roman" w:hAnsi="Times New Roman" w:cs="Times New Roman"/>
          <w:noProof/>
          <w:lang w:val="sr-Cyrl-RS"/>
        </w:rPr>
        <w:t xml:space="preserve"> Корисник ловишта који намерава да поднесе пријаву на Конкурс за наведени вид радова</w:t>
      </w:r>
      <w:r w:rsidR="0004543F">
        <w:rPr>
          <w:rFonts w:ascii="Times New Roman" w:hAnsi="Times New Roman" w:cs="Times New Roman"/>
          <w:noProof/>
          <w:lang w:val="sr-Cyrl-RS"/>
        </w:rPr>
        <w:t>, субвенцију за набавку фазанске дивљачи може остварити, уз испуњеност осталих услова, само за једну од наведених старосних категорија</w:t>
      </w:r>
      <w:r w:rsidR="007A5E75">
        <w:rPr>
          <w:rFonts w:ascii="Times New Roman" w:hAnsi="Times New Roman" w:cs="Times New Roman"/>
          <w:noProof/>
          <w:lang w:val="sr-Cyrl-RS"/>
        </w:rPr>
        <w:t xml:space="preserve"> фазанске дивљачи коју је набавио од фазанерије која је уписана у регистар Управе за ветерину</w:t>
      </w:r>
      <w:r w:rsidR="0004543F">
        <w:rPr>
          <w:rFonts w:ascii="Times New Roman" w:hAnsi="Times New Roman" w:cs="Times New Roman"/>
          <w:noProof/>
          <w:lang w:val="sr-Cyrl-RS"/>
        </w:rPr>
        <w:t>.</w:t>
      </w:r>
    </w:p>
    <w:p w14:paraId="67845295" w14:textId="63418396" w:rsidR="005E0B92" w:rsidRPr="001200FD" w:rsidRDefault="007A5E75" w:rsidP="00222C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Преглед фазанерија које су уписане у регистар Управе за ветерину може се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преуз</w:t>
      </w:r>
      <w:r>
        <w:rPr>
          <w:rFonts w:ascii="Times New Roman" w:hAnsi="Times New Roman" w:cs="Times New Roman"/>
          <w:noProof/>
          <w:lang w:val="sr-Cyrl-RS"/>
        </w:rPr>
        <w:t>ети</w:t>
      </w:r>
      <w:r w:rsidRPr="00963D23">
        <w:rPr>
          <w:rFonts w:ascii="Times New Roman" w:hAnsi="Times New Roman" w:cs="Times New Roman"/>
          <w:noProof/>
          <w:lang w:val="sr-Cyrl-RS"/>
        </w:rPr>
        <w:t xml:space="preserve"> са сајта </w:t>
      </w:r>
      <w:r w:rsidRPr="00963D23">
        <w:rPr>
          <w:rFonts w:ascii="Times New Roman" w:eastAsia="Times New Roman" w:hAnsi="Times New Roman" w:cs="Times New Roman"/>
          <w:noProof/>
          <w:lang w:val="sr-Cyrl-RS"/>
        </w:rPr>
        <w:t xml:space="preserve">Управе за шуме: </w:t>
      </w:r>
      <w:hyperlink r:id="rId7" w:history="1">
        <w:r w:rsidRPr="00963D23">
          <w:rPr>
            <w:rStyle w:val="Hyperlink"/>
            <w:rFonts w:ascii="Times New Roman" w:hAnsi="Times New Roman" w:cs="Times New Roman"/>
            <w:b/>
            <w:noProof/>
            <w:color w:val="auto"/>
            <w:u w:val="none"/>
            <w:lang w:val="sr-Cyrl-RS"/>
          </w:rPr>
          <w:t>www.upravazasume.gov.rs</w:t>
        </w:r>
      </w:hyperlink>
      <w:r w:rsidRPr="00963D23">
        <w:rPr>
          <w:rStyle w:val="Hyperlink"/>
          <w:rFonts w:ascii="Times New Roman" w:hAnsi="Times New Roman" w:cs="Times New Roman"/>
          <w:noProof/>
          <w:color w:val="auto"/>
          <w:u w:val="none"/>
          <w:lang w:val="sr-Cyrl-RS"/>
        </w:rPr>
        <w:t>.</w:t>
      </w:r>
    </w:p>
    <w:p w14:paraId="5A610CF2" w14:textId="24100F33" w:rsidR="00002CEE" w:rsidRPr="001200FD" w:rsidRDefault="00002CEE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FF0000"/>
          <w:lang w:val="sr-Cyrl-RS"/>
        </w:rPr>
      </w:pPr>
      <w:r w:rsidRPr="00222CB2">
        <w:rPr>
          <w:rFonts w:ascii="Times New Roman" w:hAnsi="Times New Roman" w:cs="Times New Roman"/>
          <w:noProof/>
          <w:lang w:val="sr-Cyrl-RS"/>
        </w:rPr>
        <w:t xml:space="preserve">За </w:t>
      </w:r>
      <w:r w:rsidR="00F3724C" w:rsidRPr="00222CB2">
        <w:rPr>
          <w:rFonts w:ascii="Times New Roman" w:hAnsi="Times New Roman" w:cs="Times New Roman"/>
          <w:noProof/>
          <w:spacing w:val="-4"/>
          <w:lang w:val="sr-Cyrl-RS"/>
        </w:rPr>
        <w:t>радове</w:t>
      </w:r>
      <w:r w:rsidRPr="00222CB2">
        <w:rPr>
          <w:rFonts w:ascii="Times New Roman" w:hAnsi="Times New Roman" w:cs="Times New Roman"/>
          <w:noProof/>
          <w:lang w:val="sr-Cyrl-RS"/>
        </w:rPr>
        <w:t xml:space="preserve"> под редним бројем 3</w:t>
      </w:r>
      <w:r w:rsidRPr="00222CB2">
        <w:rPr>
          <w:rFonts w:ascii="Times New Roman" w:hAnsi="Times New Roman" w:cs="Times New Roman"/>
          <w:b/>
          <w:noProof/>
          <w:lang w:val="sr-Cyrl-RS"/>
        </w:rPr>
        <w:t>.</w:t>
      </w:r>
      <w:r w:rsidRPr="00222CB2">
        <w:rPr>
          <w:rFonts w:ascii="Times New Roman" w:hAnsi="Times New Roman" w:cs="Times New Roman"/>
          <w:noProof/>
          <w:lang w:val="sr-Cyrl-RS"/>
        </w:rPr>
        <w:t xml:space="preserve"> из тачке I. Конкурса могу се </w:t>
      </w:r>
      <w:r w:rsidR="00343E8E">
        <w:rPr>
          <w:rFonts w:ascii="Times New Roman" w:hAnsi="Times New Roman" w:cs="Times New Roman"/>
          <w:noProof/>
          <w:lang w:val="sr-Cyrl-RS"/>
        </w:rPr>
        <w:t>исплатити</w:t>
      </w:r>
      <w:r w:rsidRPr="001100E8">
        <w:rPr>
          <w:rFonts w:ascii="Times New Roman" w:hAnsi="Times New Roman" w:cs="Times New Roman"/>
          <w:noProof/>
          <w:lang w:val="sr-Cyrl-RS"/>
        </w:rPr>
        <w:t xml:space="preserve"> с</w:t>
      </w:r>
      <w:r w:rsidRPr="00222CB2">
        <w:rPr>
          <w:rFonts w:ascii="Times New Roman" w:hAnsi="Times New Roman" w:cs="Times New Roman"/>
          <w:noProof/>
          <w:lang w:val="sr-Cyrl-RS"/>
        </w:rPr>
        <w:t>редства у износу</w:t>
      </w:r>
      <w:r w:rsidR="00A1700A" w:rsidRPr="00222CB2">
        <w:rPr>
          <w:rFonts w:ascii="Times New Roman" w:hAnsi="Times New Roman" w:cs="Times New Roman"/>
          <w:noProof/>
          <w:lang w:val="sr-Cyrl-RS"/>
        </w:rPr>
        <w:t xml:space="preserve"> највише</w:t>
      </w:r>
      <w:r w:rsidRPr="00222CB2">
        <w:rPr>
          <w:rFonts w:ascii="Times New Roman" w:hAnsi="Times New Roman" w:cs="Times New Roman"/>
          <w:noProof/>
          <w:lang w:val="sr-Cyrl-RS"/>
        </w:rPr>
        <w:t xml:space="preserve"> до </w:t>
      </w:r>
      <w:r w:rsidR="00222CB2" w:rsidRPr="00222CB2">
        <w:rPr>
          <w:rFonts w:ascii="Times New Roman" w:hAnsi="Times New Roman" w:cs="Times New Roman"/>
          <w:noProof/>
          <w:lang w:val="sr-Cyrl-RS"/>
        </w:rPr>
        <w:t>2</w:t>
      </w:r>
      <w:r w:rsidR="0056539F">
        <w:rPr>
          <w:rFonts w:ascii="Times New Roman" w:hAnsi="Times New Roman" w:cs="Times New Roman"/>
          <w:noProof/>
          <w:lang w:val="sr-Cyrl-RS"/>
        </w:rPr>
        <w:t>0</w:t>
      </w:r>
      <w:r w:rsidRPr="00222CB2">
        <w:rPr>
          <w:rFonts w:ascii="Times New Roman" w:hAnsi="Times New Roman" w:cs="Times New Roman"/>
          <w:noProof/>
          <w:lang w:val="sr-Cyrl-RS"/>
        </w:rPr>
        <w:t>0.000,00 динара.</w:t>
      </w:r>
    </w:p>
    <w:p w14:paraId="40E7A466" w14:textId="7F3F5E39" w:rsidR="0097076C" w:rsidRPr="00E740C1" w:rsidRDefault="0097076C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noProof/>
          <w:lang w:val="sr-Cyrl-RS"/>
        </w:rPr>
      </w:pPr>
    </w:p>
    <w:p w14:paraId="4EEEBBA2" w14:textId="670759CB" w:rsidR="00136106" w:rsidRPr="00E740C1" w:rsidRDefault="00E50E93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E740C1">
        <w:rPr>
          <w:rFonts w:ascii="Times New Roman" w:hAnsi="Times New Roman" w:cs="Times New Roman"/>
          <w:b/>
          <w:bCs/>
          <w:noProof/>
          <w:lang w:val="sr-Cyrl-RS"/>
        </w:rPr>
        <w:t>VII.</w:t>
      </w:r>
    </w:p>
    <w:p w14:paraId="52C1FADA" w14:textId="364C65EF" w:rsidR="00B61D75" w:rsidRDefault="0047362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E740C1">
        <w:rPr>
          <w:rFonts w:ascii="Times New Roman" w:hAnsi="Times New Roman" w:cs="Times New Roman"/>
          <w:noProof/>
          <w:lang w:val="sr-Cyrl-RS"/>
        </w:rPr>
        <w:t>З</w:t>
      </w:r>
      <w:r w:rsidR="00B61D75" w:rsidRPr="00E740C1">
        <w:rPr>
          <w:rFonts w:ascii="Times New Roman" w:hAnsi="Times New Roman" w:cs="Times New Roman"/>
          <w:noProof/>
          <w:lang w:val="sr-Cyrl-RS"/>
        </w:rPr>
        <w:t xml:space="preserve">а </w:t>
      </w:r>
      <w:r w:rsidR="001B110C" w:rsidRPr="004B5FD5">
        <w:rPr>
          <w:rFonts w:ascii="Times New Roman" w:hAnsi="Times New Roman" w:cs="Times New Roman"/>
          <w:noProof/>
          <w:lang w:val="sr-Cyrl-RS"/>
        </w:rPr>
        <w:t>радове под редним бројем 1</w:t>
      </w:r>
      <w:r w:rsidR="001B110C" w:rsidRPr="004B5FD5">
        <w:rPr>
          <w:rFonts w:ascii="Times New Roman" w:hAnsi="Times New Roman" w:cs="Times New Roman"/>
          <w:b/>
          <w:noProof/>
          <w:lang w:val="sr-Cyrl-RS"/>
        </w:rPr>
        <w:t>.</w:t>
      </w:r>
      <w:r w:rsidR="001B110C" w:rsidRPr="004B5FD5">
        <w:rPr>
          <w:rFonts w:ascii="Times New Roman" w:hAnsi="Times New Roman" w:cs="Times New Roman"/>
          <w:noProof/>
          <w:lang w:val="sr-Cyrl-RS"/>
        </w:rPr>
        <w:t xml:space="preserve"> из тачке I. Конкурса за које је </w:t>
      </w:r>
      <w:r w:rsidR="001B110C">
        <w:rPr>
          <w:rFonts w:ascii="Times New Roman" w:hAnsi="Times New Roman" w:cs="Times New Roman"/>
          <w:noProof/>
          <w:lang w:val="sr-Cyrl-RS"/>
        </w:rPr>
        <w:t>програмом/</w:t>
      </w:r>
      <w:r w:rsidR="005724AA">
        <w:rPr>
          <w:rFonts w:ascii="Times New Roman" w:hAnsi="Times New Roman" w:cs="Times New Roman"/>
          <w:noProof/>
          <w:lang w:val="sr-Cyrl-RS"/>
        </w:rPr>
        <w:t xml:space="preserve">пројектом планирана изградња ограђеног прихватилишта за јеленску дивљач и </w:t>
      </w:r>
      <w:r w:rsidR="005724AA">
        <w:rPr>
          <w:rFonts w:ascii="Times New Roman" w:hAnsi="Times New Roman"/>
          <w:noProof/>
          <w:lang w:val="sr-Cyrl-RS"/>
        </w:rPr>
        <w:t>спровођење других активности у функцији осигурања реинтродукције јеленске дивљачи</w:t>
      </w:r>
      <w:r w:rsidR="005724AA" w:rsidRPr="004B60FC">
        <w:rPr>
          <w:rFonts w:ascii="Times New Roman" w:hAnsi="Times New Roman" w:cs="Times New Roman"/>
          <w:noProof/>
          <w:lang w:val="sr-Cyrl-RS"/>
        </w:rPr>
        <w:t xml:space="preserve"> </w:t>
      </w:r>
      <w:r w:rsidR="005724AA">
        <w:rPr>
          <w:rFonts w:ascii="Times New Roman" w:hAnsi="Times New Roman" w:cs="Times New Roman"/>
          <w:noProof/>
          <w:lang w:val="sr-Cyrl-RS"/>
        </w:rPr>
        <w:t>на</w:t>
      </w:r>
      <w:r w:rsidR="00036F46">
        <w:rPr>
          <w:rFonts w:ascii="Times New Roman" w:hAnsi="Times New Roman" w:cs="Times New Roman"/>
          <w:noProof/>
          <w:lang w:val="sr-Cyrl-RS"/>
        </w:rPr>
        <w:t xml:space="preserve"> одабраном</w:t>
      </w:r>
      <w:r w:rsidR="005724AA">
        <w:rPr>
          <w:rFonts w:ascii="Times New Roman" w:hAnsi="Times New Roman" w:cs="Times New Roman"/>
          <w:noProof/>
          <w:lang w:val="sr-Cyrl-RS"/>
        </w:rPr>
        <w:t xml:space="preserve"> локалитету</w:t>
      </w:r>
      <w:r w:rsidR="00B61D75" w:rsidRPr="00E740C1">
        <w:rPr>
          <w:rFonts w:ascii="Times New Roman" w:hAnsi="Times New Roman" w:cs="Times New Roman"/>
          <w:noProof/>
          <w:lang w:val="sr-Cyrl-RS"/>
        </w:rPr>
        <w:t xml:space="preserve">, </w:t>
      </w:r>
      <w:r w:rsidRPr="00E740C1">
        <w:rPr>
          <w:rFonts w:ascii="Times New Roman" w:hAnsi="Times New Roman" w:cs="Times New Roman"/>
          <w:noProof/>
          <w:lang w:val="sr-Cyrl-RS"/>
        </w:rPr>
        <w:t>може се исплатити аванс</w:t>
      </w:r>
      <w:r w:rsidR="005540E3">
        <w:rPr>
          <w:rFonts w:ascii="Times New Roman" w:hAnsi="Times New Roman" w:cs="Times New Roman"/>
          <w:noProof/>
          <w:lang w:val="sr-Cyrl-RS"/>
        </w:rPr>
        <w:t xml:space="preserve"> након потписивања уговора, односно</w:t>
      </w:r>
      <w:r w:rsidR="00B61D75" w:rsidRPr="00E740C1">
        <w:rPr>
          <w:rFonts w:ascii="Times New Roman" w:hAnsi="Times New Roman" w:cs="Times New Roman"/>
          <w:noProof/>
          <w:lang w:val="sr-Cyrl-RS"/>
        </w:rPr>
        <w:t xml:space="preserve"> пре почетка спровођења активности које су планиране програмом/пројектом</w:t>
      </w:r>
      <w:r w:rsidR="00E94230" w:rsidRPr="00E740C1">
        <w:rPr>
          <w:rFonts w:ascii="Times New Roman" w:hAnsi="Times New Roman" w:cs="Times New Roman"/>
          <w:noProof/>
          <w:lang w:val="sr-Cyrl-RS"/>
        </w:rPr>
        <w:t xml:space="preserve"> у износу највише </w:t>
      </w:r>
      <w:r w:rsidR="00E94230" w:rsidRPr="00E740C1">
        <w:rPr>
          <w:rFonts w:ascii="Times New Roman" w:hAnsi="Times New Roman" w:cs="Times New Roman"/>
          <w:noProof/>
          <w:lang w:val="sr-Latn-RS"/>
        </w:rPr>
        <w:t>7</w:t>
      </w:r>
      <w:r w:rsidR="00E94230" w:rsidRPr="00E740C1">
        <w:rPr>
          <w:rFonts w:ascii="Times New Roman" w:hAnsi="Times New Roman" w:cs="Times New Roman"/>
          <w:noProof/>
          <w:lang w:val="sr-Cyrl-RS"/>
        </w:rPr>
        <w:t xml:space="preserve">0% од вредности </w:t>
      </w:r>
      <w:r w:rsidR="0046309A">
        <w:rPr>
          <w:rFonts w:ascii="Times New Roman" w:hAnsi="Times New Roman" w:cs="Times New Roman"/>
          <w:noProof/>
          <w:lang w:val="sr-Cyrl-RS"/>
        </w:rPr>
        <w:t>изградње ограђеног прихватилишта</w:t>
      </w:r>
      <w:r w:rsidR="00E94230" w:rsidRPr="00E740C1">
        <w:rPr>
          <w:rFonts w:ascii="Times New Roman" w:hAnsi="Times New Roman" w:cs="Times New Roman"/>
          <w:noProof/>
          <w:lang w:val="sr-Cyrl-RS"/>
        </w:rPr>
        <w:t>.</w:t>
      </w:r>
    </w:p>
    <w:p w14:paraId="4B3D0A20" w14:textId="14EAA4FB" w:rsidR="00F146DF" w:rsidRDefault="00F146DF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F146DF">
        <w:rPr>
          <w:rFonts w:ascii="Times New Roman" w:hAnsi="Times New Roman" w:cs="Times New Roman"/>
          <w:noProof/>
          <w:lang w:val="sr-Cyrl-RS"/>
        </w:rPr>
        <w:t>Исплата уговорених средстава за радове под редним бројем 1</w:t>
      </w:r>
      <w:r w:rsidRPr="00F146DF">
        <w:rPr>
          <w:rFonts w:ascii="Times New Roman" w:hAnsi="Times New Roman" w:cs="Times New Roman"/>
          <w:b/>
          <w:noProof/>
          <w:lang w:val="sr-Cyrl-RS"/>
        </w:rPr>
        <w:t>.</w:t>
      </w:r>
      <w:r w:rsidRPr="00F146DF">
        <w:rPr>
          <w:rFonts w:ascii="Times New Roman" w:hAnsi="Times New Roman" w:cs="Times New Roman"/>
          <w:noProof/>
          <w:lang w:val="sr-Cyrl-RS"/>
        </w:rPr>
        <w:t xml:space="preserve"> из тачке I. Конкурса </w:t>
      </w:r>
      <w:r w:rsidRPr="004B5FD5">
        <w:rPr>
          <w:rFonts w:ascii="Times New Roman" w:hAnsi="Times New Roman" w:cs="Times New Roman"/>
          <w:noProof/>
          <w:lang w:val="sr-Cyrl-RS"/>
        </w:rPr>
        <w:t xml:space="preserve">за које је </w:t>
      </w:r>
      <w:r>
        <w:rPr>
          <w:rFonts w:ascii="Times New Roman" w:hAnsi="Times New Roman" w:cs="Times New Roman"/>
          <w:noProof/>
          <w:lang w:val="sr-Cyrl-RS"/>
        </w:rPr>
        <w:t>програмом/</w:t>
      </w:r>
      <w:r w:rsidRPr="004B5FD5">
        <w:rPr>
          <w:rFonts w:ascii="Times New Roman" w:hAnsi="Times New Roman" w:cs="Times New Roman"/>
          <w:noProof/>
          <w:lang w:val="sr-Cyrl-RS"/>
        </w:rPr>
        <w:t xml:space="preserve">пројектом планирано </w:t>
      </w:r>
      <w:r>
        <w:rPr>
          <w:rFonts w:ascii="Times New Roman" w:hAnsi="Times New Roman" w:cs="Times New Roman"/>
          <w:noProof/>
          <w:lang w:val="sr-Cyrl-RS"/>
        </w:rPr>
        <w:t>хватање и испорука одређеног броја јединки јеленске дивљачи, одређене полне и старосне структуре,</w:t>
      </w:r>
      <w:r w:rsidRPr="00F146DF">
        <w:rPr>
          <w:rFonts w:ascii="Times New Roman" w:hAnsi="Times New Roman" w:cs="Times New Roman"/>
          <w:noProof/>
          <w:lang w:val="sr-Cyrl-RS"/>
        </w:rPr>
        <w:t xml:space="preserve"> врши</w:t>
      </w:r>
      <w:r w:rsidR="00F84318">
        <w:rPr>
          <w:rFonts w:ascii="Times New Roman" w:hAnsi="Times New Roman" w:cs="Times New Roman"/>
          <w:noProof/>
          <w:lang w:val="sr-Cyrl-RS"/>
        </w:rPr>
        <w:t>ће</w:t>
      </w:r>
      <w:r w:rsidRPr="00F146DF">
        <w:rPr>
          <w:rFonts w:ascii="Times New Roman" w:hAnsi="Times New Roman" w:cs="Times New Roman"/>
          <w:noProof/>
          <w:lang w:val="sr-Cyrl-RS"/>
        </w:rPr>
        <w:t xml:space="preserve"> се по извршеној </w:t>
      </w:r>
      <w:r>
        <w:rPr>
          <w:rFonts w:ascii="Times New Roman" w:hAnsi="Times New Roman" w:cs="Times New Roman"/>
          <w:noProof/>
          <w:lang w:val="sr-Cyrl-RS"/>
        </w:rPr>
        <w:t>испоруци</w:t>
      </w:r>
      <w:r w:rsidR="00600DA0">
        <w:rPr>
          <w:rFonts w:ascii="Times New Roman" w:hAnsi="Times New Roman" w:cs="Times New Roman"/>
          <w:noProof/>
          <w:lang w:val="sr-Cyrl-RS"/>
        </w:rPr>
        <w:t xml:space="preserve"> уговореног броја</w:t>
      </w:r>
      <w:r>
        <w:rPr>
          <w:rFonts w:ascii="Times New Roman" w:hAnsi="Times New Roman" w:cs="Times New Roman"/>
          <w:noProof/>
          <w:lang w:val="sr-Cyrl-RS"/>
        </w:rPr>
        <w:t xml:space="preserve"> јеленске дивљачи</w:t>
      </w:r>
      <w:r w:rsidR="00600DA0">
        <w:rPr>
          <w:rFonts w:ascii="Times New Roman" w:hAnsi="Times New Roman" w:cs="Times New Roman"/>
          <w:noProof/>
          <w:lang w:val="sr-Cyrl-RS"/>
        </w:rPr>
        <w:t>, одређене полне и старосне структуре,</w:t>
      </w:r>
      <w:r>
        <w:rPr>
          <w:rFonts w:ascii="Times New Roman" w:hAnsi="Times New Roman" w:cs="Times New Roman"/>
          <w:noProof/>
          <w:lang w:val="sr-Cyrl-RS"/>
        </w:rPr>
        <w:t xml:space="preserve"> на</w:t>
      </w:r>
      <w:r w:rsidR="00036F46">
        <w:rPr>
          <w:rFonts w:ascii="Times New Roman" w:hAnsi="Times New Roman" w:cs="Times New Roman"/>
          <w:noProof/>
          <w:lang w:val="sr-Cyrl-RS"/>
        </w:rPr>
        <w:t xml:space="preserve"> одабрани</w:t>
      </w:r>
      <w:r>
        <w:rPr>
          <w:rFonts w:ascii="Times New Roman" w:hAnsi="Times New Roman" w:cs="Times New Roman"/>
          <w:noProof/>
          <w:lang w:val="sr-Cyrl-RS"/>
        </w:rPr>
        <w:t xml:space="preserve"> локалитет</w:t>
      </w:r>
      <w:r w:rsidR="00525839">
        <w:rPr>
          <w:rFonts w:ascii="Times New Roman" w:hAnsi="Times New Roman" w:cs="Times New Roman"/>
          <w:noProof/>
          <w:lang w:val="sr-Cyrl-RS"/>
        </w:rPr>
        <w:t>, а</w:t>
      </w:r>
      <w:r w:rsidR="00F84318">
        <w:rPr>
          <w:rFonts w:ascii="Times New Roman" w:hAnsi="Times New Roman" w:cs="Times New Roman"/>
          <w:noProof/>
          <w:lang w:val="sr-Cyrl-RS"/>
        </w:rPr>
        <w:t xml:space="preserve"> након достављања следеће документације:</w:t>
      </w:r>
    </w:p>
    <w:p w14:paraId="7C012DC8" w14:textId="022AC217" w:rsidR="00F84318" w:rsidRDefault="006E5BEC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 xml:space="preserve">потписане и оверене </w:t>
      </w:r>
      <w:r w:rsidR="008114A9">
        <w:rPr>
          <w:rFonts w:ascii="Times New Roman" w:hAnsi="Times New Roman" w:cs="Times New Roman"/>
          <w:noProof/>
          <w:lang w:val="sr-Cyrl-RS"/>
        </w:rPr>
        <w:t>изјаве овлашћеног лица да је</w:t>
      </w:r>
      <w:r>
        <w:rPr>
          <w:rFonts w:ascii="Times New Roman" w:hAnsi="Times New Roman" w:cs="Times New Roman"/>
          <w:noProof/>
          <w:lang w:val="sr-Cyrl-RS"/>
        </w:rPr>
        <w:t xml:space="preserve"> одређеног дана</w:t>
      </w:r>
      <w:r w:rsidR="008114A9">
        <w:rPr>
          <w:rFonts w:ascii="Times New Roman" w:hAnsi="Times New Roman" w:cs="Times New Roman"/>
          <w:noProof/>
          <w:lang w:val="sr-Cyrl-RS"/>
        </w:rPr>
        <w:t xml:space="preserve"> извршио испоруку јеленске дивљачи на</w:t>
      </w:r>
      <w:r w:rsidR="00036F46">
        <w:rPr>
          <w:rFonts w:ascii="Times New Roman" w:hAnsi="Times New Roman" w:cs="Times New Roman"/>
          <w:noProof/>
          <w:lang w:val="sr-Cyrl-RS"/>
        </w:rPr>
        <w:t xml:space="preserve"> одабрани</w:t>
      </w:r>
      <w:r w:rsidR="008114A9">
        <w:rPr>
          <w:rFonts w:ascii="Times New Roman" w:hAnsi="Times New Roman" w:cs="Times New Roman"/>
          <w:noProof/>
          <w:lang w:val="sr-Cyrl-RS"/>
        </w:rPr>
        <w:t xml:space="preserve"> локалитет у броју и структури који су утврђени уговором</w:t>
      </w:r>
      <w:r>
        <w:rPr>
          <w:rFonts w:ascii="Times New Roman" w:hAnsi="Times New Roman" w:cs="Times New Roman"/>
          <w:noProof/>
          <w:lang w:val="sr-Cyrl-RS"/>
        </w:rPr>
        <w:t xml:space="preserve"> уз навођење осталих чињеница које сматра битним;</w:t>
      </w:r>
    </w:p>
    <w:p w14:paraId="2A7A7BF0" w14:textId="5AF31CC1" w:rsidR="008114A9" w:rsidRDefault="008114A9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копије одговарајуће документације којом се потврђује здравствена контрола испоручене јеленске дивљачи у складу са прописима којима се уређује ветеринарство;</w:t>
      </w:r>
    </w:p>
    <w:p w14:paraId="2AC4740C" w14:textId="5A59E8C6" w:rsidR="002A2B5F" w:rsidRDefault="002A2B5F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копиј</w:t>
      </w:r>
      <w:r w:rsidR="008114A9">
        <w:rPr>
          <w:rFonts w:ascii="Times New Roman" w:hAnsi="Times New Roman" w:cs="Times New Roman"/>
          <w:noProof/>
          <w:lang w:val="sr-Cyrl-RS"/>
        </w:rPr>
        <w:t>е</w:t>
      </w:r>
      <w:r>
        <w:rPr>
          <w:rFonts w:ascii="Times New Roman" w:hAnsi="Times New Roman" w:cs="Times New Roman"/>
          <w:noProof/>
          <w:lang w:val="sr-Cyrl-RS"/>
        </w:rPr>
        <w:t xml:space="preserve"> записника републичког шумарског и ловног инспектора о испуштању јеленске дивљачи на</w:t>
      </w:r>
      <w:r w:rsidR="00036F46">
        <w:rPr>
          <w:rFonts w:ascii="Times New Roman" w:hAnsi="Times New Roman" w:cs="Times New Roman"/>
          <w:noProof/>
          <w:lang w:val="sr-Cyrl-RS"/>
        </w:rPr>
        <w:t xml:space="preserve"> одабрани</w:t>
      </w:r>
      <w:r>
        <w:rPr>
          <w:rFonts w:ascii="Times New Roman" w:hAnsi="Times New Roman" w:cs="Times New Roman"/>
          <w:noProof/>
          <w:lang w:val="sr-Cyrl-RS"/>
        </w:rPr>
        <w:t xml:space="preserve"> локалитет;</w:t>
      </w:r>
    </w:p>
    <w:p w14:paraId="51059286" w14:textId="40B63E22" w:rsidR="002A2B5F" w:rsidRPr="00F84318" w:rsidRDefault="002A2B5F" w:rsidP="00F8431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писменог захтева за исплату уговорених средстава</w:t>
      </w:r>
      <w:r w:rsidR="008114A9">
        <w:rPr>
          <w:rFonts w:ascii="Times New Roman" w:hAnsi="Times New Roman" w:cs="Times New Roman"/>
          <w:noProof/>
          <w:lang w:val="sr-Cyrl-RS"/>
        </w:rPr>
        <w:t xml:space="preserve"> са подацима о текућем рачуну, ПИБ-у и матичном броју корисника средстава;</w:t>
      </w:r>
    </w:p>
    <w:p w14:paraId="4F9AB671" w14:textId="77777777" w:rsidR="00F84318" w:rsidRDefault="00F84318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4F2E7D55" w14:textId="21021F2C" w:rsidR="00B770B6" w:rsidRDefault="00F146DF" w:rsidP="00F146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213606">
        <w:rPr>
          <w:rFonts w:ascii="Times New Roman" w:hAnsi="Times New Roman" w:cs="Times New Roman"/>
          <w:noProof/>
          <w:lang w:val="sr-Cyrl-RS"/>
        </w:rPr>
        <w:t xml:space="preserve">Исплата уговорених средстава за радове под редним </w:t>
      </w:r>
      <w:r w:rsidR="00213606" w:rsidRPr="00213606">
        <w:rPr>
          <w:rFonts w:ascii="Times New Roman" w:hAnsi="Times New Roman" w:cs="Times New Roman"/>
          <w:noProof/>
          <w:lang w:val="sr-Cyrl-RS"/>
        </w:rPr>
        <w:t>бројем 2.</w:t>
      </w:r>
      <w:r w:rsidRPr="00213606">
        <w:rPr>
          <w:rFonts w:ascii="Times New Roman" w:hAnsi="Times New Roman" w:cs="Times New Roman"/>
          <w:noProof/>
          <w:lang w:val="sr-Cyrl-RS"/>
        </w:rPr>
        <w:t xml:space="preserve"> из тачке I. Конкурса врши се по извршеној набавци</w:t>
      </w:r>
      <w:r w:rsidR="00525839">
        <w:rPr>
          <w:rFonts w:ascii="Times New Roman" w:hAnsi="Times New Roman" w:cs="Times New Roman"/>
          <w:noProof/>
          <w:lang w:val="sr-Cyrl-RS"/>
        </w:rPr>
        <w:t>, односно прихвату</w:t>
      </w:r>
      <w:r w:rsidR="006804AF">
        <w:rPr>
          <w:rFonts w:ascii="Times New Roman" w:hAnsi="Times New Roman" w:cs="Times New Roman"/>
          <w:noProof/>
          <w:lang w:val="sr-Cyrl-RS"/>
        </w:rPr>
        <w:t xml:space="preserve"> фазанске дивљачи</w:t>
      </w:r>
      <w:r w:rsidR="00525839">
        <w:rPr>
          <w:rFonts w:ascii="Times New Roman" w:hAnsi="Times New Roman" w:cs="Times New Roman"/>
          <w:noProof/>
          <w:lang w:val="sr-Cyrl-RS"/>
        </w:rPr>
        <w:t>,</w:t>
      </w:r>
      <w:r w:rsidR="00525839" w:rsidRPr="00525839">
        <w:rPr>
          <w:rFonts w:ascii="Times New Roman" w:hAnsi="Times New Roman" w:cs="Times New Roman"/>
          <w:noProof/>
          <w:lang w:val="sr-Cyrl-RS"/>
        </w:rPr>
        <w:t xml:space="preserve"> </w:t>
      </w:r>
      <w:r w:rsidR="00525839">
        <w:rPr>
          <w:rFonts w:ascii="Times New Roman" w:hAnsi="Times New Roman" w:cs="Times New Roman"/>
          <w:noProof/>
          <w:lang w:val="sr-Cyrl-RS"/>
        </w:rPr>
        <w:t>а након достављања следеће документације:</w:t>
      </w:r>
    </w:p>
    <w:p w14:paraId="796414A4" w14:textId="0DB0C6E9" w:rsidR="00525839" w:rsidRDefault="00525839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потписане и оверене изјаве овлашћеног лица</w:t>
      </w:r>
      <w:r w:rsidR="003F5FB8">
        <w:rPr>
          <w:rFonts w:ascii="Times New Roman" w:hAnsi="Times New Roman" w:cs="Times New Roman"/>
          <w:noProof/>
          <w:lang w:val="sr-Cyrl-RS"/>
        </w:rPr>
        <w:t xml:space="preserve"> корисника ловишта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3F5FB8">
        <w:rPr>
          <w:rFonts w:ascii="Times New Roman" w:hAnsi="Times New Roman" w:cs="Times New Roman"/>
          <w:noProof/>
          <w:lang w:val="sr-Cyrl-RS"/>
        </w:rPr>
        <w:t>о</w:t>
      </w:r>
      <w:r w:rsidR="007915A2">
        <w:rPr>
          <w:rFonts w:ascii="Times New Roman" w:hAnsi="Times New Roman" w:cs="Times New Roman"/>
          <w:noProof/>
          <w:lang w:val="sr-Cyrl-RS"/>
        </w:rPr>
        <w:t xml:space="preserve"> извршеној набавци фазанске дивљачи (од кога су набављени, колико је набављено,</w:t>
      </w:r>
      <w:r w:rsidR="00897345">
        <w:rPr>
          <w:rFonts w:ascii="Times New Roman" w:hAnsi="Times New Roman" w:cs="Times New Roman"/>
          <w:noProof/>
          <w:lang w:val="sr-Cyrl-RS"/>
        </w:rPr>
        <w:t xml:space="preserve"> које старости,</w:t>
      </w:r>
      <w:r w:rsidR="007D46BD">
        <w:rPr>
          <w:rFonts w:ascii="Times New Roman" w:hAnsi="Times New Roman" w:cs="Times New Roman"/>
          <w:noProof/>
          <w:lang w:val="sr-Cyrl-RS"/>
        </w:rPr>
        <w:t xml:space="preserve"> вредност,</w:t>
      </w:r>
      <w:r w:rsidR="007915A2">
        <w:rPr>
          <w:rFonts w:ascii="Times New Roman" w:hAnsi="Times New Roman" w:cs="Times New Roman"/>
          <w:noProof/>
          <w:lang w:val="sr-Cyrl-RS"/>
        </w:rPr>
        <w:t xml:space="preserve"> број рачуна по коме су плаћени и број извода банке</w:t>
      </w:r>
      <w:r w:rsidR="00897345">
        <w:rPr>
          <w:rFonts w:ascii="Times New Roman" w:hAnsi="Times New Roman" w:cs="Times New Roman"/>
          <w:noProof/>
          <w:lang w:val="sr-Cyrl-RS"/>
        </w:rPr>
        <w:t xml:space="preserve"> којим су плаћени), као и наводе о</w:t>
      </w:r>
      <w:r>
        <w:rPr>
          <w:rFonts w:ascii="Times New Roman" w:hAnsi="Times New Roman" w:cs="Times New Roman"/>
          <w:noProof/>
          <w:lang w:val="sr-Cyrl-RS"/>
        </w:rPr>
        <w:t xml:space="preserve"> изврш</w:t>
      </w:r>
      <w:r w:rsidR="003F5FB8">
        <w:rPr>
          <w:rFonts w:ascii="Times New Roman" w:hAnsi="Times New Roman" w:cs="Times New Roman"/>
          <w:noProof/>
          <w:lang w:val="sr-Cyrl-RS"/>
        </w:rPr>
        <w:t>еном</w:t>
      </w:r>
      <w:r>
        <w:rPr>
          <w:rFonts w:ascii="Times New Roman" w:hAnsi="Times New Roman" w:cs="Times New Roman"/>
          <w:noProof/>
          <w:lang w:val="sr-Cyrl-RS"/>
        </w:rPr>
        <w:t xml:space="preserve"> прихват</w:t>
      </w:r>
      <w:r w:rsidR="003F5FB8">
        <w:rPr>
          <w:rFonts w:ascii="Times New Roman" w:hAnsi="Times New Roman" w:cs="Times New Roman"/>
          <w:noProof/>
          <w:lang w:val="sr-Cyrl-RS"/>
        </w:rPr>
        <w:t>у</w:t>
      </w:r>
      <w:r>
        <w:rPr>
          <w:rFonts w:ascii="Times New Roman" w:hAnsi="Times New Roman" w:cs="Times New Roman"/>
          <w:noProof/>
          <w:lang w:val="sr-Cyrl-RS"/>
        </w:rPr>
        <w:t xml:space="preserve"> фазанске дивљачи</w:t>
      </w:r>
      <w:r w:rsidR="003F5FB8">
        <w:rPr>
          <w:rFonts w:ascii="Times New Roman" w:hAnsi="Times New Roman" w:cs="Times New Roman"/>
          <w:noProof/>
          <w:lang w:val="sr-Cyrl-RS"/>
        </w:rPr>
        <w:t xml:space="preserve">, при чему је потребно навести ког датума је извршен прихват </w:t>
      </w:r>
      <w:r w:rsidR="00403937">
        <w:rPr>
          <w:rFonts w:ascii="Times New Roman" w:hAnsi="Times New Roman" w:cs="Times New Roman"/>
          <w:noProof/>
          <w:lang w:val="sr-Cyrl-RS"/>
        </w:rPr>
        <w:t>одређеног бр</w:t>
      </w:r>
      <w:r w:rsidR="00897345">
        <w:rPr>
          <w:rFonts w:ascii="Times New Roman" w:hAnsi="Times New Roman" w:cs="Times New Roman"/>
          <w:noProof/>
          <w:lang w:val="sr-Cyrl-RS"/>
        </w:rPr>
        <w:t>о</w:t>
      </w:r>
      <w:r w:rsidR="00403937">
        <w:rPr>
          <w:rFonts w:ascii="Times New Roman" w:hAnsi="Times New Roman" w:cs="Times New Roman"/>
          <w:noProof/>
          <w:lang w:val="sr-Cyrl-RS"/>
        </w:rPr>
        <w:t>ја</w:t>
      </w:r>
      <w:r w:rsidR="003F5FB8">
        <w:rPr>
          <w:rFonts w:ascii="Times New Roman" w:hAnsi="Times New Roman" w:cs="Times New Roman"/>
          <w:noProof/>
          <w:lang w:val="sr-Cyrl-RS"/>
        </w:rPr>
        <w:t xml:space="preserve"> фазан</w:t>
      </w:r>
      <w:r w:rsidR="00403937">
        <w:rPr>
          <w:rFonts w:ascii="Times New Roman" w:hAnsi="Times New Roman" w:cs="Times New Roman"/>
          <w:noProof/>
          <w:lang w:val="sr-Cyrl-RS"/>
        </w:rPr>
        <w:t>ске дивљачи</w:t>
      </w:r>
      <w:r w:rsidR="003F5FB8">
        <w:rPr>
          <w:rFonts w:ascii="Times New Roman" w:hAnsi="Times New Roman" w:cs="Times New Roman"/>
          <w:noProof/>
          <w:lang w:val="sr-Cyrl-RS"/>
        </w:rPr>
        <w:t xml:space="preserve">, </w:t>
      </w:r>
      <w:r w:rsidR="00403937">
        <w:rPr>
          <w:rFonts w:ascii="Times New Roman" w:hAnsi="Times New Roman" w:cs="Times New Roman"/>
          <w:noProof/>
          <w:lang w:val="sr-Cyrl-RS"/>
        </w:rPr>
        <w:t>одређене старости,</w:t>
      </w:r>
      <w:r w:rsidR="003F5FB8">
        <w:rPr>
          <w:rFonts w:ascii="Times New Roman" w:hAnsi="Times New Roman" w:cs="Times New Roman"/>
          <w:noProof/>
          <w:lang w:val="sr-Cyrl-RS"/>
        </w:rPr>
        <w:t xml:space="preserve"> на ком локалитеру (волијери)</w:t>
      </w:r>
      <w:r w:rsidR="003F5FB8" w:rsidRPr="003F5FB8">
        <w:rPr>
          <w:rFonts w:ascii="Times New Roman" w:hAnsi="Times New Roman" w:cs="Times New Roman"/>
          <w:noProof/>
          <w:lang w:val="sr-Cyrl-RS"/>
        </w:rPr>
        <w:t xml:space="preserve"> </w:t>
      </w:r>
      <w:r w:rsidR="003F5FB8">
        <w:rPr>
          <w:rFonts w:ascii="Times New Roman" w:hAnsi="Times New Roman" w:cs="Times New Roman"/>
          <w:noProof/>
          <w:lang w:val="sr-Cyrl-RS"/>
        </w:rPr>
        <w:t xml:space="preserve">уз навођење осталих чињеница које </w:t>
      </w:r>
      <w:r w:rsidR="00403937">
        <w:rPr>
          <w:rFonts w:ascii="Times New Roman" w:hAnsi="Times New Roman" w:cs="Times New Roman"/>
          <w:noProof/>
          <w:lang w:val="sr-Cyrl-RS"/>
        </w:rPr>
        <w:t xml:space="preserve">овлашћено лице </w:t>
      </w:r>
      <w:r w:rsidR="003F5FB8">
        <w:rPr>
          <w:rFonts w:ascii="Times New Roman" w:hAnsi="Times New Roman" w:cs="Times New Roman"/>
          <w:noProof/>
          <w:lang w:val="sr-Cyrl-RS"/>
        </w:rPr>
        <w:t>сматра битним;</w:t>
      </w:r>
    </w:p>
    <w:p w14:paraId="2A53754A" w14:textId="292B98B1" w:rsidR="003F5FB8" w:rsidRDefault="00316D4E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копије одговарајуће документације којом се потврђује здравствена контрола прихваћене фазанске дивљачи у складу са прописима којима се уређује ветеринарство,</w:t>
      </w:r>
      <w:r w:rsidR="00985532">
        <w:rPr>
          <w:rFonts w:ascii="Times New Roman" w:hAnsi="Times New Roman" w:cs="Times New Roman"/>
          <w:noProof/>
          <w:lang w:val="sr-Cyrl-RS"/>
        </w:rPr>
        <w:t xml:space="preserve"> и то</w:t>
      </w:r>
      <w:r w:rsidR="008360DB">
        <w:rPr>
          <w:rFonts w:ascii="Times New Roman" w:hAnsi="Times New Roman" w:cs="Times New Roman"/>
          <w:noProof/>
          <w:lang w:val="sr-Cyrl-RS"/>
        </w:rPr>
        <w:t>: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985532">
        <w:rPr>
          <w:rFonts w:ascii="Times New Roman" w:hAnsi="Times New Roman" w:cs="Times New Roman"/>
          <w:noProof/>
          <w:lang w:val="sr-Cyrl-RS"/>
        </w:rPr>
        <w:t>уверење о</w:t>
      </w:r>
      <w:r w:rsidR="00985532">
        <w:rPr>
          <w:rFonts w:ascii="Times New Roman" w:hAnsi="Times New Roman" w:cs="Times New Roman"/>
          <w:noProof/>
          <w:lang w:val="sr-Cyrl-RS"/>
        </w:rPr>
        <w:t xml:space="preserve"> здравственом стању животиља, потврду о</w:t>
      </w:r>
      <w:r w:rsidRPr="00985532">
        <w:rPr>
          <w:rFonts w:ascii="Times New Roman" w:hAnsi="Times New Roman" w:cs="Times New Roman"/>
          <w:noProof/>
          <w:lang w:val="sr-Cyrl-RS"/>
        </w:rPr>
        <w:t xml:space="preserve"> извршеној </w:t>
      </w:r>
      <w:r w:rsidR="00985532">
        <w:rPr>
          <w:rFonts w:ascii="Times New Roman" w:hAnsi="Times New Roman" w:cs="Times New Roman"/>
          <w:noProof/>
          <w:lang w:val="sr-Cyrl-RS"/>
        </w:rPr>
        <w:t>дезинфекцији возила којом се вршио транспорт</w:t>
      </w:r>
      <w:r w:rsidR="008360DB">
        <w:rPr>
          <w:rFonts w:ascii="Times New Roman" w:hAnsi="Times New Roman" w:cs="Times New Roman"/>
          <w:noProof/>
          <w:lang w:val="sr-Cyrl-RS"/>
        </w:rPr>
        <w:t xml:space="preserve"> фазана</w:t>
      </w:r>
      <w:r w:rsidR="00D03DF2" w:rsidRPr="00985532">
        <w:rPr>
          <w:rFonts w:ascii="Times New Roman" w:hAnsi="Times New Roman" w:cs="Times New Roman"/>
          <w:noProof/>
          <w:lang w:val="sr-Cyrl-RS"/>
        </w:rPr>
        <w:t>,</w:t>
      </w:r>
      <w:r w:rsidR="00985532">
        <w:rPr>
          <w:rFonts w:ascii="Times New Roman" w:hAnsi="Times New Roman" w:cs="Times New Roman"/>
          <w:noProof/>
          <w:lang w:val="sr-Cyrl-RS"/>
        </w:rPr>
        <w:t xml:space="preserve"> као и потврду о извршеном </w:t>
      </w:r>
      <w:r w:rsidR="00985532">
        <w:rPr>
          <w:rFonts w:ascii="Times New Roman" w:hAnsi="Times New Roman" w:cs="Times New Roman"/>
          <w:noProof/>
          <w:lang w:val="sr-Cyrl-RS"/>
        </w:rPr>
        <w:lastRenderedPageBreak/>
        <w:t>прегледу при утовару пошиљке (фазана) – образац ВС-40/1-1</w:t>
      </w:r>
      <w:r w:rsidR="008360DB">
        <w:rPr>
          <w:rFonts w:ascii="Times New Roman" w:hAnsi="Times New Roman" w:cs="Times New Roman"/>
          <w:noProof/>
          <w:lang w:val="sr-Cyrl-RS"/>
        </w:rPr>
        <w:t>,</w:t>
      </w:r>
      <w:r w:rsidR="00985532">
        <w:rPr>
          <w:rFonts w:ascii="Times New Roman" w:hAnsi="Times New Roman" w:cs="Times New Roman"/>
          <w:noProof/>
          <w:lang w:val="sr-Cyrl-RS"/>
        </w:rPr>
        <w:t xml:space="preserve"> уколико се транспорт фазана вршио из друге епизоотиолошке јединице (општине)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016EA0D4" w14:textId="1A36A078" w:rsidR="00D03DF2" w:rsidRDefault="00D03DF2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рачуна за набавку фазанске дивљачи</w:t>
      </w:r>
      <w:r w:rsidR="00982B7F">
        <w:rPr>
          <w:rFonts w:ascii="Times New Roman" w:hAnsi="Times New Roman" w:cs="Times New Roman"/>
          <w:noProof/>
          <w:lang w:val="sr-Cyrl-RS"/>
        </w:rPr>
        <w:t xml:space="preserve"> </w:t>
      </w:r>
      <w:r w:rsidR="00982B7F" w:rsidRPr="00252E6D">
        <w:rPr>
          <w:rFonts w:ascii="Times New Roman" w:hAnsi="Times New Roman" w:cs="Times New Roman"/>
          <w:noProof/>
          <w:lang w:val="sr-Cyrl-RS"/>
        </w:rPr>
        <w:t>не стариј</w:t>
      </w:r>
      <w:r w:rsidR="00982B7F">
        <w:rPr>
          <w:rFonts w:ascii="Times New Roman" w:hAnsi="Times New Roman" w:cs="Times New Roman"/>
          <w:noProof/>
          <w:lang w:val="sr-Cyrl-RS"/>
        </w:rPr>
        <w:t>и</w:t>
      </w:r>
      <w:r w:rsidR="00982B7F" w:rsidRPr="00252E6D">
        <w:rPr>
          <w:rFonts w:ascii="Times New Roman" w:hAnsi="Times New Roman" w:cs="Times New Roman"/>
          <w:noProof/>
          <w:lang w:val="sr-Cyrl-RS"/>
        </w:rPr>
        <w:t xml:space="preserve"> од </w:t>
      </w:r>
      <w:r w:rsidR="00982B7F">
        <w:rPr>
          <w:rFonts w:ascii="Times New Roman" w:hAnsi="Times New Roman" w:cs="Times New Roman"/>
          <w:noProof/>
          <w:lang w:val="sr-Cyrl-RS"/>
        </w:rPr>
        <w:t>1. априла 2018. године,</w:t>
      </w:r>
      <w:r w:rsidR="00982B7F" w:rsidRPr="00252E6D">
        <w:rPr>
          <w:rFonts w:ascii="Times New Roman" w:hAnsi="Times New Roman" w:cs="Times New Roman"/>
          <w:noProof/>
          <w:lang w:val="sr-Cyrl-RS"/>
        </w:rPr>
        <w:t xml:space="preserve"> а најкасније издатог до 1</w:t>
      </w:r>
      <w:r w:rsidR="008E2DE3">
        <w:rPr>
          <w:rFonts w:ascii="Times New Roman" w:hAnsi="Times New Roman" w:cs="Times New Roman"/>
          <w:noProof/>
          <w:lang w:val="sr-Cyrl-RS"/>
        </w:rPr>
        <w:t>5</w:t>
      </w:r>
      <w:r w:rsidR="00982B7F" w:rsidRPr="00252E6D">
        <w:rPr>
          <w:rFonts w:ascii="Times New Roman" w:hAnsi="Times New Roman" w:cs="Times New Roman"/>
          <w:noProof/>
          <w:lang w:val="sr-Cyrl-RS"/>
        </w:rPr>
        <w:t>.</w:t>
      </w:r>
      <w:r w:rsidR="00982B7F">
        <w:rPr>
          <w:rFonts w:ascii="Times New Roman" w:hAnsi="Times New Roman" w:cs="Times New Roman"/>
          <w:noProof/>
          <w:lang w:val="sr-Cyrl-RS"/>
        </w:rPr>
        <w:t xml:space="preserve"> </w:t>
      </w:r>
      <w:r w:rsidR="008E2DE3">
        <w:rPr>
          <w:rFonts w:ascii="Times New Roman" w:hAnsi="Times New Roman" w:cs="Times New Roman"/>
          <w:noProof/>
          <w:lang w:val="sr-Cyrl-RS"/>
        </w:rPr>
        <w:t>септембра</w:t>
      </w:r>
      <w:r w:rsidR="00982B7F">
        <w:rPr>
          <w:rFonts w:ascii="Times New Roman" w:hAnsi="Times New Roman" w:cs="Times New Roman"/>
          <w:noProof/>
          <w:lang w:val="sr-Cyrl-RS"/>
        </w:rPr>
        <w:t xml:space="preserve"> </w:t>
      </w:r>
      <w:r w:rsidR="00982B7F" w:rsidRPr="00252E6D">
        <w:rPr>
          <w:rFonts w:ascii="Times New Roman" w:hAnsi="Times New Roman" w:cs="Times New Roman"/>
          <w:noProof/>
          <w:lang w:val="sr-Cyrl-RS"/>
        </w:rPr>
        <w:t xml:space="preserve"> 201</w:t>
      </w:r>
      <w:r w:rsidR="00982B7F">
        <w:rPr>
          <w:rFonts w:ascii="Times New Roman" w:hAnsi="Times New Roman" w:cs="Times New Roman"/>
          <w:noProof/>
          <w:lang w:val="sr-Cyrl-RS"/>
        </w:rPr>
        <w:t>8</w:t>
      </w:r>
      <w:r w:rsidR="00982B7F" w:rsidRPr="00252E6D">
        <w:rPr>
          <w:rFonts w:ascii="Times New Roman" w:hAnsi="Times New Roman" w:cs="Times New Roman"/>
          <w:noProof/>
          <w:lang w:val="sr-Cyrl-RS"/>
        </w:rPr>
        <w:t>. године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4568264D" w14:textId="3CB6EA1E" w:rsidR="00D03DF2" w:rsidRDefault="007915A2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03DF2">
        <w:rPr>
          <w:rFonts w:ascii="Times New Roman" w:hAnsi="Times New Roman" w:cs="Times New Roman"/>
          <w:noProof/>
          <w:lang w:val="sr-Cyrl-RS"/>
        </w:rPr>
        <w:t>извода оверен</w:t>
      </w:r>
      <w:r>
        <w:rPr>
          <w:rFonts w:ascii="Times New Roman" w:hAnsi="Times New Roman" w:cs="Times New Roman"/>
          <w:noProof/>
          <w:lang w:val="sr-Cyrl-RS"/>
        </w:rPr>
        <w:t>ог</w:t>
      </w:r>
      <w:r w:rsidRPr="00D03DF2">
        <w:rPr>
          <w:rFonts w:ascii="Times New Roman" w:hAnsi="Times New Roman" w:cs="Times New Roman"/>
          <w:noProof/>
          <w:lang w:val="sr-Cyrl-RS"/>
        </w:rPr>
        <w:t xml:space="preserve"> од стране банке </w:t>
      </w:r>
      <w:r>
        <w:rPr>
          <w:rFonts w:ascii="Times New Roman" w:hAnsi="Times New Roman" w:cs="Times New Roman"/>
          <w:noProof/>
          <w:lang w:val="sr-Cyrl-RS"/>
        </w:rPr>
        <w:t xml:space="preserve">као </w:t>
      </w:r>
      <w:r w:rsidR="00D03DF2" w:rsidRPr="00D03DF2">
        <w:rPr>
          <w:rFonts w:ascii="Times New Roman" w:hAnsi="Times New Roman" w:cs="Times New Roman"/>
          <w:noProof/>
          <w:lang w:val="sr-Cyrl-RS"/>
        </w:rPr>
        <w:t>доказ</w:t>
      </w:r>
      <w:r w:rsidR="00D03DF2">
        <w:rPr>
          <w:rFonts w:ascii="Times New Roman" w:hAnsi="Times New Roman" w:cs="Times New Roman"/>
          <w:noProof/>
          <w:lang w:val="sr-Cyrl-RS"/>
        </w:rPr>
        <w:t>а</w:t>
      </w:r>
      <w:r w:rsidR="00D03DF2" w:rsidRPr="00D03DF2">
        <w:rPr>
          <w:rFonts w:ascii="Times New Roman" w:hAnsi="Times New Roman" w:cs="Times New Roman"/>
          <w:noProof/>
          <w:lang w:val="sr-Cyrl-RS"/>
        </w:rPr>
        <w:t xml:space="preserve"> о извршеном плаћању </w:t>
      </w:r>
      <w:r w:rsidR="00D03DF2">
        <w:rPr>
          <w:rFonts w:ascii="Times New Roman" w:hAnsi="Times New Roman" w:cs="Times New Roman"/>
          <w:noProof/>
          <w:lang w:val="sr-Cyrl-RS"/>
        </w:rPr>
        <w:t>фазанске дивљачи</w:t>
      </w:r>
      <w:r w:rsidR="008E2DE3">
        <w:rPr>
          <w:rFonts w:ascii="Times New Roman" w:hAnsi="Times New Roman" w:cs="Times New Roman"/>
          <w:noProof/>
          <w:lang w:val="sr-Cyrl-RS"/>
        </w:rPr>
        <w:t xml:space="preserve"> по наведеном рачуну</w:t>
      </w:r>
      <w:r w:rsidR="00D03DF2" w:rsidRPr="00D03DF2">
        <w:rPr>
          <w:rFonts w:ascii="Times New Roman" w:hAnsi="Times New Roman" w:cs="Times New Roman"/>
          <w:noProof/>
          <w:lang w:val="sr-Cyrl-RS"/>
        </w:rPr>
        <w:t>;</w:t>
      </w:r>
    </w:p>
    <w:p w14:paraId="7854E60C" w14:textId="071BABC8" w:rsidR="00D03DF2" w:rsidRPr="00525839" w:rsidRDefault="00D03DF2" w:rsidP="00525839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писменог захтева за исплату уговорених средстава са подацима о текућем рачуну, ПИБ-у и матичном броју корисника ловишта;</w:t>
      </w:r>
    </w:p>
    <w:p w14:paraId="5ACEC67C" w14:textId="77777777" w:rsidR="00D85BB1" w:rsidRDefault="00D85BB1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</w:p>
    <w:p w14:paraId="191CF6D9" w14:textId="29D01677" w:rsidR="00195564" w:rsidRDefault="00195564" w:rsidP="001955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213606">
        <w:rPr>
          <w:rFonts w:ascii="Times New Roman" w:hAnsi="Times New Roman" w:cs="Times New Roman"/>
          <w:noProof/>
          <w:lang w:val="sr-Cyrl-RS"/>
        </w:rPr>
        <w:t xml:space="preserve">Исплата уговорених средстава за радове под редним бројем </w:t>
      </w:r>
      <w:r>
        <w:rPr>
          <w:rFonts w:ascii="Times New Roman" w:hAnsi="Times New Roman" w:cs="Times New Roman"/>
          <w:noProof/>
          <w:lang w:val="sr-Cyrl-RS"/>
        </w:rPr>
        <w:t>3</w:t>
      </w:r>
      <w:r w:rsidRPr="00213606">
        <w:rPr>
          <w:rFonts w:ascii="Times New Roman" w:hAnsi="Times New Roman" w:cs="Times New Roman"/>
          <w:noProof/>
          <w:lang w:val="sr-Cyrl-RS"/>
        </w:rPr>
        <w:t>. из тачке I. Конкурса врши се по извршеној набавци</w:t>
      </w:r>
      <w:r w:rsidRPr="00195564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одговарајућих хранива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и других средстава ради унапређења прихране и здравствене заштите дивљачи</w:t>
      </w:r>
      <w:r>
        <w:rPr>
          <w:rFonts w:ascii="Times New Roman" w:hAnsi="Times New Roman" w:cs="Times New Roman"/>
          <w:noProof/>
          <w:lang w:val="sr-Cyrl-RS"/>
        </w:rPr>
        <w:t xml:space="preserve">, односно </w:t>
      </w:r>
      <w:r w:rsidRPr="00213606">
        <w:rPr>
          <w:rFonts w:ascii="Times New Roman" w:hAnsi="Times New Roman" w:cs="Times New Roman"/>
          <w:noProof/>
          <w:lang w:val="sr-Cyrl-RS"/>
        </w:rPr>
        <w:t>извршеној набавци</w:t>
      </w:r>
      <w:r w:rsidR="000D25F4" w:rsidRPr="000D25F4">
        <w:rPr>
          <w:rFonts w:ascii="Times New Roman" w:hAnsi="Times New Roman" w:cs="Times New Roman"/>
          <w:noProof/>
          <w:lang w:val="sr-Cyrl-RS"/>
        </w:rPr>
        <w:t xml:space="preserve"> </w:t>
      </w:r>
      <w:r w:rsidR="000D25F4" w:rsidRPr="00252E6D">
        <w:rPr>
          <w:rFonts w:ascii="Times New Roman" w:hAnsi="Times New Roman" w:cs="Times New Roman"/>
          <w:noProof/>
          <w:lang w:val="sr-Cyrl-RS"/>
        </w:rPr>
        <w:t>посебних дигиталних камера – фотоклопки, двогледа и других уређаја за осматрање и праћење дивљачи</w:t>
      </w:r>
      <w:r w:rsidR="000D25F4">
        <w:rPr>
          <w:rFonts w:ascii="Times New Roman" w:hAnsi="Times New Roman" w:cs="Times New Roman"/>
          <w:noProof/>
          <w:lang w:val="sr-Cyrl-RS"/>
        </w:rPr>
        <w:t xml:space="preserve"> у фунцији развоја мониторинга</w:t>
      </w:r>
      <w:r>
        <w:rPr>
          <w:rFonts w:ascii="Times New Roman" w:hAnsi="Times New Roman" w:cs="Times New Roman"/>
          <w:noProof/>
          <w:lang w:val="sr-Cyrl-RS"/>
        </w:rPr>
        <w:t>,</w:t>
      </w:r>
      <w:r w:rsidRPr="00525839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а након достављања следеће документације:</w:t>
      </w:r>
    </w:p>
    <w:p w14:paraId="1EB3F589" w14:textId="1B7C1BF9" w:rsidR="000D25F4" w:rsidRDefault="007915A2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потписане и оверене изјаве овлашћеног лица корисника ловишта о извршеној набавци (врст</w:t>
      </w:r>
      <w:r w:rsidR="0008578A">
        <w:rPr>
          <w:rFonts w:ascii="Times New Roman" w:hAnsi="Times New Roman" w:cs="Times New Roman"/>
          <w:noProof/>
          <w:lang w:val="sr-Cyrl-RS"/>
        </w:rPr>
        <w:t>е</w:t>
      </w:r>
      <w:r>
        <w:rPr>
          <w:rFonts w:ascii="Times New Roman" w:hAnsi="Times New Roman" w:cs="Times New Roman"/>
          <w:noProof/>
          <w:lang w:val="sr-Cyrl-RS"/>
        </w:rPr>
        <w:t xml:space="preserve"> </w:t>
      </w:r>
      <w:r w:rsidR="007D46BD">
        <w:rPr>
          <w:rFonts w:ascii="Times New Roman" w:hAnsi="Times New Roman" w:cs="Times New Roman"/>
          <w:noProof/>
          <w:lang w:val="sr-Cyrl-RS"/>
        </w:rPr>
        <w:t xml:space="preserve">хранива или </w:t>
      </w:r>
      <w:r w:rsidR="007D46BD" w:rsidRPr="0008578A">
        <w:rPr>
          <w:rFonts w:ascii="Times New Roman" w:hAnsi="Times New Roman" w:cs="Times New Roman"/>
          <w:noProof/>
          <w:lang w:val="sr-Cyrl-RS"/>
        </w:rPr>
        <w:t>средства</w:t>
      </w:r>
      <w:r w:rsidR="0008578A" w:rsidRPr="0008578A">
        <w:rPr>
          <w:rFonts w:ascii="Times New Roman" w:hAnsi="Times New Roman" w:cs="Times New Roman"/>
          <w:noProof/>
          <w:lang w:val="sr-Cyrl-RS"/>
        </w:rPr>
        <w:t xml:space="preserve"> у функцији развоја мониторинга</w:t>
      </w:r>
      <w:r>
        <w:rPr>
          <w:rFonts w:ascii="Times New Roman" w:hAnsi="Times New Roman" w:cs="Times New Roman"/>
          <w:noProof/>
          <w:lang w:val="sr-Cyrl-RS"/>
        </w:rPr>
        <w:t>, количина, вредност</w:t>
      </w:r>
      <w:r w:rsidR="007D46BD">
        <w:rPr>
          <w:rFonts w:ascii="Times New Roman" w:hAnsi="Times New Roman" w:cs="Times New Roman"/>
          <w:noProof/>
          <w:lang w:val="sr-Cyrl-RS"/>
        </w:rPr>
        <w:t>,</w:t>
      </w:r>
      <w:r w:rsidR="007D46BD" w:rsidRPr="007D46BD">
        <w:rPr>
          <w:rFonts w:ascii="Times New Roman" w:hAnsi="Times New Roman" w:cs="Times New Roman"/>
          <w:noProof/>
          <w:lang w:val="sr-Cyrl-RS"/>
        </w:rPr>
        <w:t xml:space="preserve"> </w:t>
      </w:r>
      <w:r w:rsidR="007D46BD">
        <w:rPr>
          <w:rFonts w:ascii="Times New Roman" w:hAnsi="Times New Roman" w:cs="Times New Roman"/>
          <w:noProof/>
          <w:lang w:val="sr-Cyrl-RS"/>
        </w:rPr>
        <w:t>број рачуна по коме је плаћено и број извода банке којим је плаћено</w:t>
      </w:r>
      <w:r>
        <w:rPr>
          <w:rFonts w:ascii="Times New Roman" w:hAnsi="Times New Roman" w:cs="Times New Roman"/>
          <w:noProof/>
          <w:lang w:val="sr-Cyrl-RS"/>
        </w:rPr>
        <w:t>), уз навођење осталих чињеница које овлашћено лице сматра битним;</w:t>
      </w:r>
    </w:p>
    <w:p w14:paraId="2C86F6C0" w14:textId="5B74881C" w:rsidR="007915A2" w:rsidRDefault="0076357E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рачуна за набавку предметног хранива</w:t>
      </w:r>
      <w:r w:rsidR="00572836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не стариј</w:t>
      </w:r>
      <w:r>
        <w:rPr>
          <w:rFonts w:ascii="Times New Roman" w:hAnsi="Times New Roman" w:cs="Times New Roman"/>
          <w:noProof/>
          <w:lang w:val="sr-Cyrl-RS"/>
        </w:rPr>
        <w:t>ег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од </w:t>
      </w:r>
      <w:r w:rsidR="00572836">
        <w:rPr>
          <w:rFonts w:ascii="Times New Roman" w:hAnsi="Times New Roman" w:cs="Times New Roman"/>
          <w:noProof/>
          <w:lang w:val="sr-Cyrl-RS"/>
        </w:rPr>
        <w:t>1. априла 2018. године,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а најкасније издатог до 1.</w:t>
      </w:r>
      <w:r w:rsidR="00572836">
        <w:rPr>
          <w:rFonts w:ascii="Times New Roman" w:hAnsi="Times New Roman" w:cs="Times New Roman"/>
          <w:noProof/>
          <w:lang w:val="sr-Cyrl-RS"/>
        </w:rPr>
        <w:t xml:space="preserve"> новембра </w:t>
      </w:r>
      <w:r w:rsidR="00572836"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201</w:t>
      </w:r>
      <w:r w:rsidR="00572836">
        <w:rPr>
          <w:rFonts w:ascii="Times New Roman" w:hAnsi="Times New Roman" w:cs="Times New Roman"/>
          <w:noProof/>
          <w:lang w:val="sr-Cyrl-RS"/>
        </w:rPr>
        <w:t>8</w:t>
      </w:r>
      <w:r w:rsidRPr="00252E6D">
        <w:rPr>
          <w:rFonts w:ascii="Times New Roman" w:hAnsi="Times New Roman" w:cs="Times New Roman"/>
          <w:noProof/>
          <w:lang w:val="sr-Cyrl-RS"/>
        </w:rPr>
        <w:t>. године</w:t>
      </w:r>
      <w:r w:rsidR="00CE127E" w:rsidRPr="00CE127E">
        <w:rPr>
          <w:rFonts w:ascii="Times New Roman" w:hAnsi="Times New Roman" w:cs="Times New Roman"/>
          <w:noProof/>
          <w:lang w:val="sr-Cyrl-RS"/>
        </w:rPr>
        <w:t xml:space="preserve"> </w:t>
      </w:r>
      <w:r w:rsidR="00CE127E">
        <w:rPr>
          <w:rFonts w:ascii="Times New Roman" w:hAnsi="Times New Roman" w:cs="Times New Roman"/>
          <w:noProof/>
          <w:lang w:val="sr-Cyrl-RS"/>
        </w:rPr>
        <w:t>(ако је извршена набавка одговарајућих хранива)</w:t>
      </w:r>
      <w:r w:rsidRPr="00252E6D">
        <w:rPr>
          <w:rFonts w:ascii="Times New Roman" w:hAnsi="Times New Roman" w:cs="Times New Roman"/>
          <w:noProof/>
          <w:lang w:val="sr-Cyrl-RS"/>
        </w:rPr>
        <w:t>;</w:t>
      </w:r>
    </w:p>
    <w:p w14:paraId="4D62777E" w14:textId="77777777" w:rsidR="0008578A" w:rsidRPr="00252E6D" w:rsidRDefault="0008578A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уколико је предметно храниво купљено од физичког лица које има регистровано пољопривредно газдинство, потребно је доставити оверену копију купопродајног уговора, као и оверену копију потврде о регистрацији пољопривредног газдинства;</w:t>
      </w:r>
    </w:p>
    <w:p w14:paraId="4546E623" w14:textId="558EEE12" w:rsidR="0008578A" w:rsidRDefault="0008578A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оверене копије отпремнице за набавку предметног хранива;</w:t>
      </w:r>
    </w:p>
    <w:p w14:paraId="433F0036" w14:textId="644130D7" w:rsidR="0008578A" w:rsidRDefault="0008578A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рачун</w:t>
      </w:r>
      <w:r w:rsidR="00CE127E">
        <w:rPr>
          <w:rFonts w:ascii="Times New Roman" w:hAnsi="Times New Roman" w:cs="Times New Roman"/>
          <w:noProof/>
          <w:lang w:val="sr-Cyrl-RS"/>
        </w:rPr>
        <w:t>а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за набавку</w:t>
      </w:r>
      <w:r w:rsidR="00CE127E">
        <w:rPr>
          <w:rFonts w:ascii="Times New Roman" w:hAnsi="Times New Roman" w:cs="Times New Roman"/>
          <w:noProof/>
          <w:lang w:val="sr-Cyrl-RS"/>
        </w:rPr>
        <w:t xml:space="preserve"> средства</w:t>
      </w:r>
      <w:r w:rsidRPr="0008578A">
        <w:rPr>
          <w:rFonts w:ascii="Times New Roman" w:hAnsi="Times New Roman" w:cs="Times New Roman"/>
          <w:noProof/>
          <w:lang w:val="sr-Cyrl-RS"/>
        </w:rPr>
        <w:t xml:space="preserve"> </w:t>
      </w:r>
      <w:r w:rsidRPr="00252E6D">
        <w:rPr>
          <w:rFonts w:ascii="Times New Roman" w:hAnsi="Times New Roman" w:cs="Times New Roman"/>
          <w:noProof/>
          <w:lang w:val="sr-Cyrl-RS"/>
        </w:rPr>
        <w:t>не стариј</w:t>
      </w:r>
      <w:r w:rsidR="00CE127E">
        <w:rPr>
          <w:rFonts w:ascii="Times New Roman" w:hAnsi="Times New Roman" w:cs="Times New Roman"/>
          <w:noProof/>
          <w:lang w:val="sr-Cyrl-RS"/>
        </w:rPr>
        <w:t>и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од </w:t>
      </w:r>
      <w:r>
        <w:rPr>
          <w:rFonts w:ascii="Times New Roman" w:hAnsi="Times New Roman" w:cs="Times New Roman"/>
          <w:noProof/>
          <w:lang w:val="sr-Cyrl-RS"/>
        </w:rPr>
        <w:t>1. априла 2018. године,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а најкасније издатог до 1.</w:t>
      </w:r>
      <w:r>
        <w:rPr>
          <w:rFonts w:ascii="Times New Roman" w:hAnsi="Times New Roman" w:cs="Times New Roman"/>
          <w:noProof/>
          <w:lang w:val="sr-Cyrl-RS"/>
        </w:rPr>
        <w:t xml:space="preserve"> новембра 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201</w:t>
      </w:r>
      <w:r>
        <w:rPr>
          <w:rFonts w:ascii="Times New Roman" w:hAnsi="Times New Roman" w:cs="Times New Roman"/>
          <w:noProof/>
          <w:lang w:val="sr-Cyrl-RS"/>
        </w:rPr>
        <w:t>8</w:t>
      </w:r>
      <w:r w:rsidRPr="00252E6D">
        <w:rPr>
          <w:rFonts w:ascii="Times New Roman" w:hAnsi="Times New Roman" w:cs="Times New Roman"/>
          <w:noProof/>
          <w:lang w:val="sr-Cyrl-RS"/>
        </w:rPr>
        <w:t>. године</w:t>
      </w:r>
      <w:r w:rsidR="00CE127E" w:rsidRPr="00CE127E">
        <w:rPr>
          <w:rFonts w:ascii="Times New Roman" w:hAnsi="Times New Roman" w:cs="Times New Roman"/>
          <w:noProof/>
          <w:lang w:val="sr-Cyrl-RS"/>
        </w:rPr>
        <w:t xml:space="preserve"> </w:t>
      </w:r>
      <w:r w:rsidR="00CE127E">
        <w:rPr>
          <w:rFonts w:ascii="Times New Roman" w:hAnsi="Times New Roman" w:cs="Times New Roman"/>
          <w:noProof/>
          <w:lang w:val="sr-Cyrl-RS"/>
        </w:rPr>
        <w:t xml:space="preserve">(ако је извршена </w:t>
      </w:r>
      <w:r w:rsidR="00CE127E" w:rsidRPr="0008578A">
        <w:rPr>
          <w:rFonts w:ascii="Times New Roman" w:hAnsi="Times New Roman" w:cs="Times New Roman"/>
          <w:noProof/>
          <w:lang w:val="sr-Cyrl-RS"/>
        </w:rPr>
        <w:t>набавка неког средства у функцији развоја мониторинга</w:t>
      </w:r>
      <w:r w:rsidR="00CE127E">
        <w:rPr>
          <w:rFonts w:ascii="Times New Roman" w:hAnsi="Times New Roman" w:cs="Times New Roman"/>
          <w:noProof/>
          <w:lang w:val="sr-Cyrl-RS"/>
        </w:rPr>
        <w:t xml:space="preserve"> у складу са овим конкурсом)</w:t>
      </w:r>
      <w:r w:rsidRPr="00252E6D">
        <w:rPr>
          <w:rFonts w:ascii="Times New Roman" w:hAnsi="Times New Roman" w:cs="Times New Roman"/>
          <w:noProof/>
          <w:lang w:val="sr-Cyrl-RS"/>
        </w:rPr>
        <w:t>;</w:t>
      </w:r>
    </w:p>
    <w:p w14:paraId="5A2FD19D" w14:textId="4E1DB02E" w:rsidR="00CE127E" w:rsidRDefault="00CE127E" w:rsidP="0008578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252E6D">
        <w:rPr>
          <w:rFonts w:ascii="Times New Roman" w:hAnsi="Times New Roman" w:cs="Times New Roman"/>
          <w:noProof/>
          <w:lang w:val="sr-Cyrl-RS"/>
        </w:rPr>
        <w:t>оверене копије гарантног листа за извршену набавку предметн</w:t>
      </w:r>
      <w:r>
        <w:rPr>
          <w:rFonts w:ascii="Times New Roman" w:hAnsi="Times New Roman" w:cs="Times New Roman"/>
          <w:noProof/>
          <w:lang w:val="sr-Cyrl-RS"/>
        </w:rPr>
        <w:t>ог</w:t>
      </w:r>
      <w:r w:rsidRPr="00252E6D">
        <w:rPr>
          <w:rFonts w:ascii="Times New Roman" w:hAnsi="Times New Roman" w:cs="Times New Roman"/>
          <w:noProof/>
          <w:lang w:val="sr-Cyrl-RS"/>
        </w:rPr>
        <w:t xml:space="preserve"> </w:t>
      </w:r>
      <w:r>
        <w:rPr>
          <w:rFonts w:ascii="Times New Roman" w:hAnsi="Times New Roman" w:cs="Times New Roman"/>
          <w:noProof/>
          <w:lang w:val="sr-Cyrl-RS"/>
        </w:rPr>
        <w:t>средства</w:t>
      </w:r>
      <w:r w:rsidRPr="00252E6D">
        <w:rPr>
          <w:rFonts w:ascii="Times New Roman" w:hAnsi="Times New Roman" w:cs="Times New Roman"/>
          <w:noProof/>
          <w:lang w:val="sr-Cyrl-RS"/>
        </w:rPr>
        <w:t>;</w:t>
      </w:r>
    </w:p>
    <w:p w14:paraId="5F30667E" w14:textId="1B026C5D" w:rsidR="004A4BD8" w:rsidRDefault="004A4BD8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 w:rsidRPr="00D03DF2">
        <w:rPr>
          <w:rFonts w:ascii="Times New Roman" w:hAnsi="Times New Roman" w:cs="Times New Roman"/>
          <w:noProof/>
          <w:lang w:val="sr-Cyrl-RS"/>
        </w:rPr>
        <w:t>извода оверен</w:t>
      </w:r>
      <w:r>
        <w:rPr>
          <w:rFonts w:ascii="Times New Roman" w:hAnsi="Times New Roman" w:cs="Times New Roman"/>
          <w:noProof/>
          <w:lang w:val="sr-Cyrl-RS"/>
        </w:rPr>
        <w:t>ог</w:t>
      </w:r>
      <w:r w:rsidRPr="00D03DF2">
        <w:rPr>
          <w:rFonts w:ascii="Times New Roman" w:hAnsi="Times New Roman" w:cs="Times New Roman"/>
          <w:noProof/>
          <w:lang w:val="sr-Cyrl-RS"/>
        </w:rPr>
        <w:t xml:space="preserve"> од стране банке </w:t>
      </w:r>
      <w:r>
        <w:rPr>
          <w:rFonts w:ascii="Times New Roman" w:hAnsi="Times New Roman" w:cs="Times New Roman"/>
          <w:noProof/>
          <w:lang w:val="sr-Cyrl-RS"/>
        </w:rPr>
        <w:t xml:space="preserve">као </w:t>
      </w:r>
      <w:r w:rsidRPr="00D03DF2">
        <w:rPr>
          <w:rFonts w:ascii="Times New Roman" w:hAnsi="Times New Roman" w:cs="Times New Roman"/>
          <w:noProof/>
          <w:lang w:val="sr-Cyrl-RS"/>
        </w:rPr>
        <w:t>доказ</w:t>
      </w:r>
      <w:r>
        <w:rPr>
          <w:rFonts w:ascii="Times New Roman" w:hAnsi="Times New Roman" w:cs="Times New Roman"/>
          <w:noProof/>
          <w:lang w:val="sr-Cyrl-RS"/>
        </w:rPr>
        <w:t>а</w:t>
      </w:r>
      <w:r w:rsidRPr="00D03DF2">
        <w:rPr>
          <w:rFonts w:ascii="Times New Roman" w:hAnsi="Times New Roman" w:cs="Times New Roman"/>
          <w:noProof/>
          <w:lang w:val="sr-Cyrl-RS"/>
        </w:rPr>
        <w:t xml:space="preserve"> о извршеном плаћању</w:t>
      </w:r>
      <w:r>
        <w:rPr>
          <w:rFonts w:ascii="Times New Roman" w:hAnsi="Times New Roman" w:cs="Times New Roman"/>
          <w:noProof/>
          <w:lang w:val="sr-Cyrl-RS"/>
        </w:rPr>
        <w:t>;</w:t>
      </w:r>
    </w:p>
    <w:p w14:paraId="622E0854" w14:textId="39D8B384" w:rsidR="004A4BD8" w:rsidRPr="000D25F4" w:rsidRDefault="004A4BD8" w:rsidP="000D25F4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  <w:r>
        <w:rPr>
          <w:rFonts w:ascii="Times New Roman" w:hAnsi="Times New Roman" w:cs="Times New Roman"/>
          <w:noProof/>
          <w:lang w:val="sr-Cyrl-RS"/>
        </w:rPr>
        <w:t>писменог захтева за исплату уговорених средстава са подацима о текућем рачуну, ПИБ-у и матичном броју корисника ловишта;</w:t>
      </w:r>
    </w:p>
    <w:p w14:paraId="2EFAADE5" w14:textId="01E146CF" w:rsidR="000D25F4" w:rsidRDefault="000D25F4" w:rsidP="000D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</w:p>
    <w:p w14:paraId="2ADA95DC" w14:textId="77777777" w:rsidR="000D25F4" w:rsidRPr="000D25F4" w:rsidRDefault="000D25F4" w:rsidP="000D2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</w:p>
    <w:p w14:paraId="09B3F29D" w14:textId="7B6EA442" w:rsidR="00CD3553" w:rsidRDefault="00CD3553" w:rsidP="00CD3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213606">
        <w:rPr>
          <w:rFonts w:ascii="Times New Roman" w:hAnsi="Times New Roman" w:cs="Times New Roman"/>
          <w:noProof/>
          <w:lang w:val="sr-Cyrl-RS"/>
        </w:rPr>
        <w:t>Исплата уговорених средстава за радове под редним бр</w:t>
      </w:r>
      <w:r>
        <w:rPr>
          <w:rFonts w:ascii="Times New Roman" w:hAnsi="Times New Roman" w:cs="Times New Roman"/>
          <w:noProof/>
          <w:lang w:val="sr-Cyrl-RS"/>
        </w:rPr>
        <w:t>.</w:t>
      </w:r>
      <w:r w:rsidRPr="00213606">
        <w:rPr>
          <w:rFonts w:ascii="Times New Roman" w:hAnsi="Times New Roman" w:cs="Times New Roman"/>
          <w:noProof/>
          <w:lang w:val="sr-Cyrl-RS"/>
        </w:rPr>
        <w:t xml:space="preserve"> </w:t>
      </w:r>
      <w:r w:rsidR="00195564">
        <w:rPr>
          <w:rFonts w:ascii="Times New Roman" w:hAnsi="Times New Roman" w:cs="Times New Roman"/>
          <w:noProof/>
          <w:lang w:val="sr-Cyrl-RS"/>
        </w:rPr>
        <w:t>4</w:t>
      </w:r>
      <w:r>
        <w:rPr>
          <w:rFonts w:ascii="Times New Roman" w:hAnsi="Times New Roman" w:cs="Times New Roman"/>
          <w:noProof/>
          <w:lang w:val="sr-Cyrl-RS"/>
        </w:rPr>
        <w:t xml:space="preserve"> - 5</w:t>
      </w:r>
      <w:r w:rsidRPr="00213606">
        <w:rPr>
          <w:rFonts w:ascii="Times New Roman" w:hAnsi="Times New Roman" w:cs="Times New Roman"/>
          <w:noProof/>
          <w:lang w:val="sr-Cyrl-RS"/>
        </w:rPr>
        <w:t>. из тачке I. Конкурса</w:t>
      </w:r>
      <w:r>
        <w:rPr>
          <w:rFonts w:ascii="Times New Roman" w:hAnsi="Times New Roman" w:cs="Times New Roman"/>
          <w:noProof/>
          <w:lang w:val="sr-Cyrl-RS"/>
        </w:rPr>
        <w:t xml:space="preserve"> дефинисаће се уговором о финансирању реализац</w:t>
      </w:r>
      <w:r w:rsidR="00403937">
        <w:rPr>
          <w:rFonts w:ascii="Times New Roman" w:hAnsi="Times New Roman" w:cs="Times New Roman"/>
          <w:noProof/>
          <w:lang w:val="sr-Cyrl-RS"/>
        </w:rPr>
        <w:t>ије програма/пројекта, при чему</w:t>
      </w:r>
      <w:r w:rsidRPr="00CD3553">
        <w:rPr>
          <w:rFonts w:ascii="Times New Roman" w:hAnsi="Times New Roman" w:cs="Times New Roman"/>
          <w:noProof/>
          <w:lang w:val="sr-Cyrl-RS"/>
        </w:rPr>
        <w:t xml:space="preserve"> </w:t>
      </w:r>
      <w:r w:rsidR="00403937" w:rsidRPr="00E740C1">
        <w:rPr>
          <w:rFonts w:ascii="Times New Roman" w:hAnsi="Times New Roman" w:cs="Times New Roman"/>
          <w:noProof/>
          <w:lang w:val="sr-Cyrl-RS"/>
        </w:rPr>
        <w:t xml:space="preserve">се </w:t>
      </w:r>
      <w:r w:rsidRPr="00E740C1">
        <w:rPr>
          <w:rFonts w:ascii="Times New Roman" w:hAnsi="Times New Roman" w:cs="Times New Roman"/>
          <w:noProof/>
          <w:lang w:val="sr-Cyrl-RS"/>
        </w:rPr>
        <w:t>може исплатити аванс</w:t>
      </w:r>
      <w:r>
        <w:rPr>
          <w:rFonts w:ascii="Times New Roman" w:hAnsi="Times New Roman" w:cs="Times New Roman"/>
          <w:noProof/>
          <w:lang w:val="sr-Cyrl-RS"/>
        </w:rPr>
        <w:t xml:space="preserve"> након потписивања уговора, односно</w:t>
      </w:r>
      <w:r w:rsidRPr="00E740C1">
        <w:rPr>
          <w:rFonts w:ascii="Times New Roman" w:hAnsi="Times New Roman" w:cs="Times New Roman"/>
          <w:noProof/>
          <w:lang w:val="sr-Cyrl-RS"/>
        </w:rPr>
        <w:t xml:space="preserve"> пре почетка спровођења активности које су планиране програмом/пројектом у износу највише </w:t>
      </w:r>
      <w:r>
        <w:rPr>
          <w:rFonts w:ascii="Times New Roman" w:hAnsi="Times New Roman" w:cs="Times New Roman"/>
          <w:noProof/>
          <w:lang w:val="sr-Cyrl-RS"/>
        </w:rPr>
        <w:t>5</w:t>
      </w:r>
      <w:r w:rsidRPr="00E740C1">
        <w:rPr>
          <w:rFonts w:ascii="Times New Roman" w:hAnsi="Times New Roman" w:cs="Times New Roman"/>
          <w:noProof/>
          <w:lang w:val="sr-Cyrl-RS"/>
        </w:rPr>
        <w:t>0% од вредности</w:t>
      </w:r>
      <w:r>
        <w:rPr>
          <w:rFonts w:ascii="Times New Roman" w:hAnsi="Times New Roman" w:cs="Times New Roman"/>
          <w:noProof/>
          <w:lang w:val="sr-Cyrl-RS"/>
        </w:rPr>
        <w:t xml:space="preserve"> уговорених радова у </w:t>
      </w:r>
      <w:r w:rsidR="00716C6D">
        <w:rPr>
          <w:rFonts w:ascii="Times New Roman" w:hAnsi="Times New Roman" w:cs="Times New Roman"/>
          <w:noProof/>
          <w:lang w:val="sr-Cyrl-RS"/>
        </w:rPr>
        <w:t>2018.</w:t>
      </w:r>
      <w:r>
        <w:rPr>
          <w:rFonts w:ascii="Times New Roman" w:hAnsi="Times New Roman" w:cs="Times New Roman"/>
          <w:noProof/>
          <w:lang w:val="sr-Cyrl-RS"/>
        </w:rPr>
        <w:t xml:space="preserve"> години.</w:t>
      </w:r>
    </w:p>
    <w:p w14:paraId="1FF00AEF" w14:textId="77777777" w:rsidR="00CD3553" w:rsidRPr="001200FD" w:rsidRDefault="00CD3553" w:rsidP="007C0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0000"/>
        </w:rPr>
      </w:pPr>
    </w:p>
    <w:p w14:paraId="7C5CF25F" w14:textId="33FF1486" w:rsidR="00D85BB1" w:rsidRPr="00FA25D2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 w:rsidRPr="00FA25D2">
        <w:rPr>
          <w:rFonts w:ascii="Times New Roman" w:hAnsi="Times New Roman" w:cs="Times New Roman"/>
          <w:b/>
          <w:bCs/>
          <w:noProof/>
        </w:rPr>
        <w:t>VIII.</w:t>
      </w:r>
    </w:p>
    <w:p w14:paraId="671A70A8" w14:textId="0C9FAD33" w:rsidR="00D85BB1" w:rsidRPr="00FA25D2" w:rsidRDefault="00D85BB1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FA25D2">
        <w:rPr>
          <w:rFonts w:ascii="Times New Roman" w:hAnsi="Times New Roman" w:cs="Times New Roman"/>
          <w:noProof/>
          <w:lang w:val="sr-Cyrl-RS"/>
        </w:rPr>
        <w:t xml:space="preserve">Међусобна права и обавезе у вези са коришћењем средстава Буџетског фонда за развој ловства Републике Србије у </w:t>
      </w:r>
      <w:r w:rsidR="001073DF">
        <w:rPr>
          <w:rFonts w:ascii="Times New Roman" w:hAnsi="Times New Roman" w:cs="Times New Roman"/>
          <w:noProof/>
          <w:lang w:val="sr-Cyrl-RS"/>
        </w:rPr>
        <w:t>2018</w:t>
      </w:r>
      <w:r w:rsidRPr="00FA25D2">
        <w:rPr>
          <w:rFonts w:ascii="Times New Roman" w:hAnsi="Times New Roman" w:cs="Times New Roman"/>
          <w:noProof/>
          <w:lang w:val="sr-Cyrl-RS"/>
        </w:rPr>
        <w:t>. години, за видове радова који су наведени у тачки I. Конкурсa</w:t>
      </w:r>
      <w:r w:rsidR="00473623" w:rsidRPr="00FA25D2">
        <w:rPr>
          <w:rFonts w:ascii="Times New Roman" w:hAnsi="Times New Roman" w:cs="Times New Roman"/>
          <w:noProof/>
          <w:lang w:val="sr-Cyrl-RS"/>
        </w:rPr>
        <w:t>,</w:t>
      </w:r>
      <w:r w:rsidRPr="00FA25D2">
        <w:rPr>
          <w:rFonts w:ascii="Times New Roman" w:hAnsi="Times New Roman" w:cs="Times New Roman"/>
          <w:noProof/>
          <w:lang w:val="sr-Cyrl-RS"/>
        </w:rPr>
        <w:t xml:space="preserve"> утврђују се уговором који закључује Министарство пољопривреде</w:t>
      </w:r>
      <w:r w:rsidR="001073DF">
        <w:rPr>
          <w:rFonts w:ascii="Times New Roman" w:hAnsi="Times New Roman" w:cs="Times New Roman"/>
          <w:noProof/>
          <w:lang w:val="sr-Cyrl-RS"/>
        </w:rPr>
        <w:t>, шумарства и водопривреде</w:t>
      </w:r>
      <w:r w:rsidRPr="00FA25D2">
        <w:rPr>
          <w:rFonts w:ascii="Times New Roman" w:hAnsi="Times New Roman" w:cs="Times New Roman"/>
          <w:noProof/>
          <w:lang w:val="sr-Cyrl-RS"/>
        </w:rPr>
        <w:t xml:space="preserve"> – Управа за шуме са Корисником средстава.</w:t>
      </w:r>
    </w:p>
    <w:p w14:paraId="200CB3C3" w14:textId="77777777" w:rsidR="00E50E93" w:rsidRPr="00FA25D2" w:rsidRDefault="00E50E93" w:rsidP="007C0A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</w:p>
    <w:p w14:paraId="119AA18B" w14:textId="34296B1D" w:rsidR="0097076C" w:rsidRPr="00FA25D2" w:rsidRDefault="00D85BB1" w:rsidP="007C0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lang w:val="sr-Cyrl-RS"/>
        </w:rPr>
      </w:pPr>
      <w:r w:rsidRPr="00FA25D2">
        <w:rPr>
          <w:rFonts w:ascii="Times New Roman" w:hAnsi="Times New Roman" w:cs="Times New Roman"/>
          <w:b/>
          <w:bCs/>
          <w:noProof/>
        </w:rPr>
        <w:t>IX</w:t>
      </w:r>
      <w:r w:rsidR="0097076C" w:rsidRPr="00FA25D2">
        <w:rPr>
          <w:rFonts w:ascii="Times New Roman" w:hAnsi="Times New Roman" w:cs="Times New Roman"/>
          <w:b/>
          <w:bCs/>
          <w:noProof/>
          <w:lang w:val="sr-Cyrl-RS"/>
        </w:rPr>
        <w:t>.</w:t>
      </w:r>
    </w:p>
    <w:p w14:paraId="743405B8" w14:textId="77777777" w:rsidR="0097076C" w:rsidRPr="00FA25D2" w:rsidRDefault="0097076C" w:rsidP="007C0A8A">
      <w:pPr>
        <w:spacing w:line="240" w:lineRule="auto"/>
        <w:ind w:firstLine="708"/>
        <w:jc w:val="both"/>
        <w:rPr>
          <w:rFonts w:ascii="Times New Roman" w:hAnsi="Times New Roman" w:cs="Times New Roman"/>
          <w:noProof/>
          <w:lang w:val="sr-Cyrl-RS"/>
        </w:rPr>
      </w:pPr>
      <w:r w:rsidRPr="00FA25D2">
        <w:rPr>
          <w:rFonts w:ascii="Times New Roman" w:hAnsi="Times New Roman" w:cs="Times New Roman"/>
          <w:noProof/>
          <w:lang w:val="sr-Cyrl-RS"/>
        </w:rPr>
        <w:t>Овај конкурс објавити у „Службеном гласнику Републике Србијеˮ.</w:t>
      </w:r>
    </w:p>
    <w:sectPr w:rsidR="0097076C" w:rsidRPr="00FA25D2" w:rsidSect="00DB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5031"/>
    <w:multiLevelType w:val="hybridMultilevel"/>
    <w:tmpl w:val="A3D6BC82"/>
    <w:lvl w:ilvl="0" w:tplc="4704C4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32CC"/>
    <w:multiLevelType w:val="hybridMultilevel"/>
    <w:tmpl w:val="0E8A3224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1F0125"/>
    <w:multiLevelType w:val="hybridMultilevel"/>
    <w:tmpl w:val="2016545A"/>
    <w:lvl w:ilvl="0" w:tplc="95B83B5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4D33CA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6F21E2D"/>
    <w:multiLevelType w:val="hybridMultilevel"/>
    <w:tmpl w:val="1D0E05A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7AD28DA"/>
    <w:multiLevelType w:val="hybridMultilevel"/>
    <w:tmpl w:val="F0B0391E"/>
    <w:lvl w:ilvl="0" w:tplc="450E99E6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84622C3"/>
    <w:multiLevelType w:val="hybridMultilevel"/>
    <w:tmpl w:val="014048A4"/>
    <w:lvl w:ilvl="0" w:tplc="135615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789" w:hanging="360"/>
      </w:pPr>
    </w:lvl>
    <w:lvl w:ilvl="2" w:tplc="241A001B">
      <w:start w:val="1"/>
      <w:numFmt w:val="lowerRoman"/>
      <w:lvlText w:val="%3."/>
      <w:lvlJc w:val="right"/>
      <w:pPr>
        <w:ind w:left="2509" w:hanging="180"/>
      </w:pPr>
    </w:lvl>
    <w:lvl w:ilvl="3" w:tplc="241A000F">
      <w:start w:val="1"/>
      <w:numFmt w:val="decimal"/>
      <w:lvlText w:val="%4."/>
      <w:lvlJc w:val="left"/>
      <w:pPr>
        <w:ind w:left="3229" w:hanging="360"/>
      </w:pPr>
    </w:lvl>
    <w:lvl w:ilvl="4" w:tplc="241A0019">
      <w:start w:val="1"/>
      <w:numFmt w:val="lowerLetter"/>
      <w:lvlText w:val="%5."/>
      <w:lvlJc w:val="left"/>
      <w:pPr>
        <w:ind w:left="3949" w:hanging="360"/>
      </w:pPr>
    </w:lvl>
    <w:lvl w:ilvl="5" w:tplc="241A001B">
      <w:start w:val="1"/>
      <w:numFmt w:val="lowerRoman"/>
      <w:lvlText w:val="%6."/>
      <w:lvlJc w:val="right"/>
      <w:pPr>
        <w:ind w:left="4669" w:hanging="180"/>
      </w:pPr>
    </w:lvl>
    <w:lvl w:ilvl="6" w:tplc="241A000F">
      <w:start w:val="1"/>
      <w:numFmt w:val="decimal"/>
      <w:lvlText w:val="%7."/>
      <w:lvlJc w:val="left"/>
      <w:pPr>
        <w:ind w:left="5389" w:hanging="360"/>
      </w:pPr>
    </w:lvl>
    <w:lvl w:ilvl="7" w:tplc="241A0019">
      <w:start w:val="1"/>
      <w:numFmt w:val="lowerLetter"/>
      <w:lvlText w:val="%8."/>
      <w:lvlJc w:val="left"/>
      <w:pPr>
        <w:ind w:left="6109" w:hanging="360"/>
      </w:pPr>
    </w:lvl>
    <w:lvl w:ilvl="8" w:tplc="241A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A1F6D2A"/>
    <w:multiLevelType w:val="hybridMultilevel"/>
    <w:tmpl w:val="7FA8B0BC"/>
    <w:lvl w:ilvl="0" w:tplc="EFF40C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BF7897"/>
    <w:multiLevelType w:val="hybridMultilevel"/>
    <w:tmpl w:val="1A6E3A04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11459E"/>
    <w:multiLevelType w:val="hybridMultilevel"/>
    <w:tmpl w:val="9260DD70"/>
    <w:lvl w:ilvl="0" w:tplc="7EDE6A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D622B81"/>
    <w:multiLevelType w:val="hybridMultilevel"/>
    <w:tmpl w:val="53622D9A"/>
    <w:lvl w:ilvl="0" w:tplc="43EC28C4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76CF2"/>
    <w:multiLevelType w:val="hybridMultilevel"/>
    <w:tmpl w:val="87786F36"/>
    <w:lvl w:ilvl="0" w:tplc="241A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40256AB"/>
    <w:multiLevelType w:val="hybridMultilevel"/>
    <w:tmpl w:val="6956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5011E"/>
    <w:multiLevelType w:val="hybridMultilevel"/>
    <w:tmpl w:val="EEE218F0"/>
    <w:lvl w:ilvl="0" w:tplc="450E99E6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16AC0131"/>
    <w:multiLevelType w:val="hybridMultilevel"/>
    <w:tmpl w:val="CCDA871C"/>
    <w:lvl w:ilvl="0" w:tplc="5C80331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0F7E72"/>
    <w:multiLevelType w:val="hybridMultilevel"/>
    <w:tmpl w:val="4EE0571E"/>
    <w:lvl w:ilvl="0" w:tplc="450E99E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783639"/>
    <w:multiLevelType w:val="multilevel"/>
    <w:tmpl w:val="E8C21E1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1E5427A5"/>
    <w:multiLevelType w:val="hybridMultilevel"/>
    <w:tmpl w:val="58F2A504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 w15:restartNumberingAfterBreak="0">
    <w:nsid w:val="2B330672"/>
    <w:multiLevelType w:val="hybridMultilevel"/>
    <w:tmpl w:val="41BE6F92"/>
    <w:lvl w:ilvl="0" w:tplc="A26C942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D3C70"/>
    <w:multiLevelType w:val="hybridMultilevel"/>
    <w:tmpl w:val="EA1836D2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  <w:b/>
        <w:i w:val="0"/>
        <w:spacing w:val="0"/>
        <w:position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2007" w:hanging="360"/>
      </w:pPr>
    </w:lvl>
    <w:lvl w:ilvl="2" w:tplc="241A001B" w:tentative="1">
      <w:start w:val="1"/>
      <w:numFmt w:val="lowerRoman"/>
      <w:lvlText w:val="%3."/>
      <w:lvlJc w:val="right"/>
      <w:pPr>
        <w:ind w:left="2727" w:hanging="180"/>
      </w:pPr>
    </w:lvl>
    <w:lvl w:ilvl="3" w:tplc="241A000F" w:tentative="1">
      <w:start w:val="1"/>
      <w:numFmt w:val="decimal"/>
      <w:lvlText w:val="%4."/>
      <w:lvlJc w:val="left"/>
      <w:pPr>
        <w:ind w:left="3447" w:hanging="360"/>
      </w:pPr>
    </w:lvl>
    <w:lvl w:ilvl="4" w:tplc="241A0019" w:tentative="1">
      <w:start w:val="1"/>
      <w:numFmt w:val="lowerLetter"/>
      <w:lvlText w:val="%5."/>
      <w:lvlJc w:val="left"/>
      <w:pPr>
        <w:ind w:left="4167" w:hanging="360"/>
      </w:pPr>
    </w:lvl>
    <w:lvl w:ilvl="5" w:tplc="241A001B" w:tentative="1">
      <w:start w:val="1"/>
      <w:numFmt w:val="lowerRoman"/>
      <w:lvlText w:val="%6."/>
      <w:lvlJc w:val="right"/>
      <w:pPr>
        <w:ind w:left="4887" w:hanging="180"/>
      </w:pPr>
    </w:lvl>
    <w:lvl w:ilvl="6" w:tplc="241A000F" w:tentative="1">
      <w:start w:val="1"/>
      <w:numFmt w:val="decimal"/>
      <w:lvlText w:val="%7."/>
      <w:lvlJc w:val="left"/>
      <w:pPr>
        <w:ind w:left="5607" w:hanging="360"/>
      </w:pPr>
    </w:lvl>
    <w:lvl w:ilvl="7" w:tplc="241A0019" w:tentative="1">
      <w:start w:val="1"/>
      <w:numFmt w:val="lowerLetter"/>
      <w:lvlText w:val="%8."/>
      <w:lvlJc w:val="left"/>
      <w:pPr>
        <w:ind w:left="6327" w:hanging="360"/>
      </w:pPr>
    </w:lvl>
    <w:lvl w:ilvl="8" w:tplc="2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2A514A7"/>
    <w:multiLevelType w:val="hybridMultilevel"/>
    <w:tmpl w:val="F628FC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E7053A"/>
    <w:multiLevelType w:val="hybridMultilevel"/>
    <w:tmpl w:val="CB24A604"/>
    <w:lvl w:ilvl="0" w:tplc="586211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6FA6041"/>
    <w:multiLevelType w:val="hybridMultilevel"/>
    <w:tmpl w:val="5240F03A"/>
    <w:lvl w:ilvl="0" w:tplc="374CC2A2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7656173"/>
    <w:multiLevelType w:val="multilevel"/>
    <w:tmpl w:val="A43A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190F0E"/>
    <w:multiLevelType w:val="hybridMultilevel"/>
    <w:tmpl w:val="295C1A68"/>
    <w:lvl w:ilvl="0" w:tplc="D34456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A657AC6"/>
    <w:multiLevelType w:val="hybridMultilevel"/>
    <w:tmpl w:val="63CC25A4"/>
    <w:lvl w:ilvl="0" w:tplc="E60AAAF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BD24A9"/>
    <w:multiLevelType w:val="multilevel"/>
    <w:tmpl w:val="3E6C08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BCF349C"/>
    <w:multiLevelType w:val="hybridMultilevel"/>
    <w:tmpl w:val="9D264C0A"/>
    <w:lvl w:ilvl="0" w:tplc="0B0884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3E934265"/>
    <w:multiLevelType w:val="hybridMultilevel"/>
    <w:tmpl w:val="978C673A"/>
    <w:lvl w:ilvl="0" w:tplc="B492B1F6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04062E"/>
    <w:multiLevelType w:val="hybridMultilevel"/>
    <w:tmpl w:val="438E008C"/>
    <w:lvl w:ilvl="0" w:tplc="3F226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C0CD7"/>
    <w:multiLevelType w:val="hybridMultilevel"/>
    <w:tmpl w:val="072A500E"/>
    <w:lvl w:ilvl="0" w:tplc="040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6CA03B1"/>
    <w:multiLevelType w:val="hybridMultilevel"/>
    <w:tmpl w:val="A1D012A2"/>
    <w:lvl w:ilvl="0" w:tplc="43EC28C4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2" w15:restartNumberingAfterBreak="0">
    <w:nsid w:val="48CF62DC"/>
    <w:multiLevelType w:val="hybridMultilevel"/>
    <w:tmpl w:val="CF928C3E"/>
    <w:lvl w:ilvl="0" w:tplc="5C803310">
      <w:start w:val="3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9B7376"/>
    <w:multiLevelType w:val="hybridMultilevel"/>
    <w:tmpl w:val="A81CACAE"/>
    <w:lvl w:ilvl="0" w:tplc="7B96CEE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C870D57"/>
    <w:multiLevelType w:val="hybridMultilevel"/>
    <w:tmpl w:val="D1D2DEC2"/>
    <w:lvl w:ilvl="0" w:tplc="F8880B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EE30259"/>
    <w:multiLevelType w:val="hybridMultilevel"/>
    <w:tmpl w:val="EABE0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164E8"/>
    <w:multiLevelType w:val="hybridMultilevel"/>
    <w:tmpl w:val="E006CC98"/>
    <w:lvl w:ilvl="0" w:tplc="C680A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76C61"/>
    <w:multiLevelType w:val="hybridMultilevel"/>
    <w:tmpl w:val="D480DF14"/>
    <w:lvl w:ilvl="0" w:tplc="DC68FAA2">
      <w:start w:val="3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37343BC"/>
    <w:multiLevelType w:val="multilevel"/>
    <w:tmpl w:val="939E8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42A68"/>
    <w:multiLevelType w:val="hybridMultilevel"/>
    <w:tmpl w:val="617E76D2"/>
    <w:lvl w:ilvl="0" w:tplc="5AB687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9AD2794"/>
    <w:multiLevelType w:val="hybridMultilevel"/>
    <w:tmpl w:val="13CE4770"/>
    <w:lvl w:ilvl="0" w:tplc="450E99E6">
      <w:start w:val="1"/>
      <w:numFmt w:val="bullet"/>
      <w:lvlText w:val=""/>
      <w:lvlJc w:val="left"/>
      <w:pPr>
        <w:ind w:left="17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AAE2E6B"/>
    <w:multiLevelType w:val="hybridMultilevel"/>
    <w:tmpl w:val="5B449912"/>
    <w:lvl w:ilvl="0" w:tplc="D2326C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1"/>
  </w:num>
  <w:num w:numId="3">
    <w:abstractNumId w:val="1"/>
  </w:num>
  <w:num w:numId="4">
    <w:abstractNumId w:val="15"/>
  </w:num>
  <w:num w:numId="5">
    <w:abstractNumId w:val="35"/>
  </w:num>
  <w:num w:numId="6">
    <w:abstractNumId w:val="22"/>
  </w:num>
  <w:num w:numId="7">
    <w:abstractNumId w:val="10"/>
  </w:num>
  <w:num w:numId="8">
    <w:abstractNumId w:val="2"/>
  </w:num>
  <w:num w:numId="9">
    <w:abstractNumId w:val="6"/>
  </w:num>
  <w:num w:numId="10">
    <w:abstractNumId w:val="36"/>
  </w:num>
  <w:num w:numId="11">
    <w:abstractNumId w:val="33"/>
  </w:num>
  <w:num w:numId="12">
    <w:abstractNumId w:val="18"/>
  </w:num>
  <w:num w:numId="13">
    <w:abstractNumId w:val="41"/>
  </w:num>
  <w:num w:numId="14">
    <w:abstractNumId w:val="19"/>
  </w:num>
  <w:num w:numId="15">
    <w:abstractNumId w:val="26"/>
  </w:num>
  <w:num w:numId="16">
    <w:abstractNumId w:val="16"/>
  </w:num>
  <w:num w:numId="17">
    <w:abstractNumId w:val="11"/>
  </w:num>
  <w:num w:numId="18">
    <w:abstractNumId w:val="39"/>
  </w:num>
  <w:num w:numId="19">
    <w:abstractNumId w:val="40"/>
  </w:num>
  <w:num w:numId="20">
    <w:abstractNumId w:val="17"/>
  </w:num>
  <w:num w:numId="21">
    <w:abstractNumId w:val="38"/>
  </w:num>
  <w:num w:numId="22">
    <w:abstractNumId w:val="30"/>
  </w:num>
  <w:num w:numId="23">
    <w:abstractNumId w:val="13"/>
  </w:num>
  <w:num w:numId="24">
    <w:abstractNumId w:val="28"/>
  </w:num>
  <w:num w:numId="25">
    <w:abstractNumId w:val="5"/>
  </w:num>
  <w:num w:numId="26">
    <w:abstractNumId w:val="0"/>
  </w:num>
  <w:num w:numId="27">
    <w:abstractNumId w:val="20"/>
  </w:num>
  <w:num w:numId="28">
    <w:abstractNumId w:val="12"/>
  </w:num>
  <w:num w:numId="29">
    <w:abstractNumId w:val="27"/>
  </w:num>
  <w:num w:numId="30">
    <w:abstractNumId w:val="37"/>
  </w:num>
  <w:num w:numId="31">
    <w:abstractNumId w:val="34"/>
  </w:num>
  <w:num w:numId="32">
    <w:abstractNumId w:val="14"/>
  </w:num>
  <w:num w:numId="33">
    <w:abstractNumId w:val="29"/>
  </w:num>
  <w:num w:numId="34">
    <w:abstractNumId w:val="9"/>
  </w:num>
  <w:num w:numId="35">
    <w:abstractNumId w:val="3"/>
  </w:num>
  <w:num w:numId="36">
    <w:abstractNumId w:val="23"/>
  </w:num>
  <w:num w:numId="37">
    <w:abstractNumId w:val="8"/>
  </w:num>
  <w:num w:numId="38">
    <w:abstractNumId w:val="32"/>
  </w:num>
  <w:num w:numId="39">
    <w:abstractNumId w:val="7"/>
  </w:num>
  <w:num w:numId="40">
    <w:abstractNumId w:val="21"/>
  </w:num>
  <w:num w:numId="41">
    <w:abstractNumId w:val="25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6"/>
    <w:rsid w:val="00002B61"/>
    <w:rsid w:val="00002CEE"/>
    <w:rsid w:val="00006632"/>
    <w:rsid w:val="00016C7B"/>
    <w:rsid w:val="00020ABE"/>
    <w:rsid w:val="0002586E"/>
    <w:rsid w:val="00025CB3"/>
    <w:rsid w:val="000266A4"/>
    <w:rsid w:val="00036F46"/>
    <w:rsid w:val="000432AC"/>
    <w:rsid w:val="0004543F"/>
    <w:rsid w:val="00050DE3"/>
    <w:rsid w:val="000532C7"/>
    <w:rsid w:val="000557A3"/>
    <w:rsid w:val="00065AE4"/>
    <w:rsid w:val="000726F3"/>
    <w:rsid w:val="00073A7A"/>
    <w:rsid w:val="000766C7"/>
    <w:rsid w:val="0008578A"/>
    <w:rsid w:val="00090A3F"/>
    <w:rsid w:val="00090E16"/>
    <w:rsid w:val="000A1272"/>
    <w:rsid w:val="000A7F02"/>
    <w:rsid w:val="000B2A54"/>
    <w:rsid w:val="000B5B19"/>
    <w:rsid w:val="000C1DC0"/>
    <w:rsid w:val="000C6D65"/>
    <w:rsid w:val="000C7179"/>
    <w:rsid w:val="000D1155"/>
    <w:rsid w:val="000D25F4"/>
    <w:rsid w:val="000D28B8"/>
    <w:rsid w:val="000D407C"/>
    <w:rsid w:val="000D4900"/>
    <w:rsid w:val="000D7B14"/>
    <w:rsid w:val="000E5932"/>
    <w:rsid w:val="000E67F5"/>
    <w:rsid w:val="000F1087"/>
    <w:rsid w:val="000F182D"/>
    <w:rsid w:val="000F29E9"/>
    <w:rsid w:val="000F32FD"/>
    <w:rsid w:val="000F763B"/>
    <w:rsid w:val="00101719"/>
    <w:rsid w:val="00102A24"/>
    <w:rsid w:val="00103D39"/>
    <w:rsid w:val="001073DF"/>
    <w:rsid w:val="001100E8"/>
    <w:rsid w:val="001200FD"/>
    <w:rsid w:val="0013443A"/>
    <w:rsid w:val="00136106"/>
    <w:rsid w:val="001542D7"/>
    <w:rsid w:val="001609A6"/>
    <w:rsid w:val="00171646"/>
    <w:rsid w:val="001759D9"/>
    <w:rsid w:val="00177200"/>
    <w:rsid w:val="00190731"/>
    <w:rsid w:val="00192DBA"/>
    <w:rsid w:val="00194176"/>
    <w:rsid w:val="00195564"/>
    <w:rsid w:val="001A2183"/>
    <w:rsid w:val="001A4A1A"/>
    <w:rsid w:val="001A4DE1"/>
    <w:rsid w:val="001A541C"/>
    <w:rsid w:val="001A76CD"/>
    <w:rsid w:val="001B110C"/>
    <w:rsid w:val="001C1B74"/>
    <w:rsid w:val="001C3D79"/>
    <w:rsid w:val="001C7AB5"/>
    <w:rsid w:val="001D7226"/>
    <w:rsid w:val="001E59C0"/>
    <w:rsid w:val="001F2F0E"/>
    <w:rsid w:val="001F45EF"/>
    <w:rsid w:val="001F6AF0"/>
    <w:rsid w:val="00205E57"/>
    <w:rsid w:val="00212D43"/>
    <w:rsid w:val="00213606"/>
    <w:rsid w:val="002138D2"/>
    <w:rsid w:val="002150A1"/>
    <w:rsid w:val="00222890"/>
    <w:rsid w:val="00222CB2"/>
    <w:rsid w:val="002230D9"/>
    <w:rsid w:val="0022786E"/>
    <w:rsid w:val="00231227"/>
    <w:rsid w:val="00235D15"/>
    <w:rsid w:val="00242519"/>
    <w:rsid w:val="00246A40"/>
    <w:rsid w:val="002471A8"/>
    <w:rsid w:val="00252E6D"/>
    <w:rsid w:val="0025431F"/>
    <w:rsid w:val="00262997"/>
    <w:rsid w:val="00264DFA"/>
    <w:rsid w:val="002651CF"/>
    <w:rsid w:val="00271BE4"/>
    <w:rsid w:val="00273A49"/>
    <w:rsid w:val="00276104"/>
    <w:rsid w:val="0027639C"/>
    <w:rsid w:val="002828F2"/>
    <w:rsid w:val="00284500"/>
    <w:rsid w:val="00292C03"/>
    <w:rsid w:val="002A096F"/>
    <w:rsid w:val="002A099B"/>
    <w:rsid w:val="002A1E95"/>
    <w:rsid w:val="002A2B5F"/>
    <w:rsid w:val="002A4DDC"/>
    <w:rsid w:val="002B0DE1"/>
    <w:rsid w:val="002C1AE4"/>
    <w:rsid w:val="002D6155"/>
    <w:rsid w:val="002D7285"/>
    <w:rsid w:val="002E5200"/>
    <w:rsid w:val="002F305E"/>
    <w:rsid w:val="002F336E"/>
    <w:rsid w:val="002F35F4"/>
    <w:rsid w:val="002F4E64"/>
    <w:rsid w:val="00300E75"/>
    <w:rsid w:val="00301433"/>
    <w:rsid w:val="003113AE"/>
    <w:rsid w:val="00316D4E"/>
    <w:rsid w:val="003214E6"/>
    <w:rsid w:val="00331B9F"/>
    <w:rsid w:val="00333AF7"/>
    <w:rsid w:val="00337C47"/>
    <w:rsid w:val="00343E8E"/>
    <w:rsid w:val="003509DC"/>
    <w:rsid w:val="00351253"/>
    <w:rsid w:val="00351E02"/>
    <w:rsid w:val="00353C1E"/>
    <w:rsid w:val="00365E17"/>
    <w:rsid w:val="00371402"/>
    <w:rsid w:val="00372330"/>
    <w:rsid w:val="003730E0"/>
    <w:rsid w:val="00377AD5"/>
    <w:rsid w:val="00383217"/>
    <w:rsid w:val="00383517"/>
    <w:rsid w:val="00386E71"/>
    <w:rsid w:val="003872E9"/>
    <w:rsid w:val="003878F9"/>
    <w:rsid w:val="00393459"/>
    <w:rsid w:val="0039420A"/>
    <w:rsid w:val="00394B9F"/>
    <w:rsid w:val="003A0EDE"/>
    <w:rsid w:val="003A461B"/>
    <w:rsid w:val="003A58A7"/>
    <w:rsid w:val="003A6C8A"/>
    <w:rsid w:val="003B1A63"/>
    <w:rsid w:val="003B5F2C"/>
    <w:rsid w:val="003B702D"/>
    <w:rsid w:val="003D4051"/>
    <w:rsid w:val="003D4F21"/>
    <w:rsid w:val="003E063D"/>
    <w:rsid w:val="003E451E"/>
    <w:rsid w:val="003E4BD6"/>
    <w:rsid w:val="003F5FB8"/>
    <w:rsid w:val="003F7AEC"/>
    <w:rsid w:val="00402449"/>
    <w:rsid w:val="00403937"/>
    <w:rsid w:val="0041009A"/>
    <w:rsid w:val="00410D03"/>
    <w:rsid w:val="00412C61"/>
    <w:rsid w:val="004147A6"/>
    <w:rsid w:val="00414C6C"/>
    <w:rsid w:val="00414D92"/>
    <w:rsid w:val="00415044"/>
    <w:rsid w:val="00415155"/>
    <w:rsid w:val="0042165B"/>
    <w:rsid w:val="004258C3"/>
    <w:rsid w:val="00427950"/>
    <w:rsid w:val="004313B5"/>
    <w:rsid w:val="004331F8"/>
    <w:rsid w:val="004475F0"/>
    <w:rsid w:val="00461349"/>
    <w:rsid w:val="00462654"/>
    <w:rsid w:val="0046309A"/>
    <w:rsid w:val="004672A6"/>
    <w:rsid w:val="00470143"/>
    <w:rsid w:val="00472861"/>
    <w:rsid w:val="00473623"/>
    <w:rsid w:val="004737C8"/>
    <w:rsid w:val="00476A0A"/>
    <w:rsid w:val="004774E8"/>
    <w:rsid w:val="00484E35"/>
    <w:rsid w:val="00485A19"/>
    <w:rsid w:val="0048731E"/>
    <w:rsid w:val="00490898"/>
    <w:rsid w:val="004A01CD"/>
    <w:rsid w:val="004A44F9"/>
    <w:rsid w:val="004A4BD8"/>
    <w:rsid w:val="004A6CD2"/>
    <w:rsid w:val="004B1B55"/>
    <w:rsid w:val="004B3FC3"/>
    <w:rsid w:val="004B5064"/>
    <w:rsid w:val="004B5FD5"/>
    <w:rsid w:val="004B60FC"/>
    <w:rsid w:val="004B70F1"/>
    <w:rsid w:val="004C5BBC"/>
    <w:rsid w:val="004C620D"/>
    <w:rsid w:val="004D32EF"/>
    <w:rsid w:val="004D3DB0"/>
    <w:rsid w:val="004D418A"/>
    <w:rsid w:val="004E31D5"/>
    <w:rsid w:val="004E6A66"/>
    <w:rsid w:val="00500248"/>
    <w:rsid w:val="005159E9"/>
    <w:rsid w:val="0051707E"/>
    <w:rsid w:val="00525108"/>
    <w:rsid w:val="00525469"/>
    <w:rsid w:val="00525839"/>
    <w:rsid w:val="00534736"/>
    <w:rsid w:val="00545A44"/>
    <w:rsid w:val="00550829"/>
    <w:rsid w:val="00551C17"/>
    <w:rsid w:val="00552EC1"/>
    <w:rsid w:val="005540E3"/>
    <w:rsid w:val="005576B4"/>
    <w:rsid w:val="005601C4"/>
    <w:rsid w:val="005604CF"/>
    <w:rsid w:val="00564C0B"/>
    <w:rsid w:val="0056539F"/>
    <w:rsid w:val="005724AA"/>
    <w:rsid w:val="00572836"/>
    <w:rsid w:val="00572A6F"/>
    <w:rsid w:val="00572C69"/>
    <w:rsid w:val="0058277D"/>
    <w:rsid w:val="005828D6"/>
    <w:rsid w:val="00596324"/>
    <w:rsid w:val="005A4DCE"/>
    <w:rsid w:val="005A5356"/>
    <w:rsid w:val="005A5FBB"/>
    <w:rsid w:val="005A763C"/>
    <w:rsid w:val="005B50C7"/>
    <w:rsid w:val="005B7B63"/>
    <w:rsid w:val="005D216B"/>
    <w:rsid w:val="005D703A"/>
    <w:rsid w:val="005E09E9"/>
    <w:rsid w:val="005E0B92"/>
    <w:rsid w:val="005E511F"/>
    <w:rsid w:val="005F1946"/>
    <w:rsid w:val="005F533D"/>
    <w:rsid w:val="005F5CD7"/>
    <w:rsid w:val="00600DA0"/>
    <w:rsid w:val="00602444"/>
    <w:rsid w:val="006028C8"/>
    <w:rsid w:val="00602FD5"/>
    <w:rsid w:val="00604286"/>
    <w:rsid w:val="0060533A"/>
    <w:rsid w:val="00610776"/>
    <w:rsid w:val="00615033"/>
    <w:rsid w:val="00616870"/>
    <w:rsid w:val="00633497"/>
    <w:rsid w:val="0064054A"/>
    <w:rsid w:val="006435FA"/>
    <w:rsid w:val="006532BF"/>
    <w:rsid w:val="006535B3"/>
    <w:rsid w:val="00654025"/>
    <w:rsid w:val="00655D73"/>
    <w:rsid w:val="00661E10"/>
    <w:rsid w:val="00665374"/>
    <w:rsid w:val="006747CE"/>
    <w:rsid w:val="00674A7F"/>
    <w:rsid w:val="006804AF"/>
    <w:rsid w:val="00681532"/>
    <w:rsid w:val="006945DE"/>
    <w:rsid w:val="00696823"/>
    <w:rsid w:val="006A012D"/>
    <w:rsid w:val="006A405B"/>
    <w:rsid w:val="006A4BA4"/>
    <w:rsid w:val="006B7809"/>
    <w:rsid w:val="006D02A6"/>
    <w:rsid w:val="006D3E87"/>
    <w:rsid w:val="006E057E"/>
    <w:rsid w:val="006E320D"/>
    <w:rsid w:val="006E5BEC"/>
    <w:rsid w:val="006F2F16"/>
    <w:rsid w:val="006F3BA6"/>
    <w:rsid w:val="006F3F3C"/>
    <w:rsid w:val="0070305A"/>
    <w:rsid w:val="00705B0E"/>
    <w:rsid w:val="00705C22"/>
    <w:rsid w:val="0070612B"/>
    <w:rsid w:val="00712221"/>
    <w:rsid w:val="0071439E"/>
    <w:rsid w:val="00714F8B"/>
    <w:rsid w:val="00716C6D"/>
    <w:rsid w:val="00720CCF"/>
    <w:rsid w:val="00722E8F"/>
    <w:rsid w:val="00722FCD"/>
    <w:rsid w:val="007233E1"/>
    <w:rsid w:val="007234A0"/>
    <w:rsid w:val="00724EBE"/>
    <w:rsid w:val="007309B5"/>
    <w:rsid w:val="00737439"/>
    <w:rsid w:val="00740657"/>
    <w:rsid w:val="00742E69"/>
    <w:rsid w:val="007432C3"/>
    <w:rsid w:val="00744BCD"/>
    <w:rsid w:val="00744E42"/>
    <w:rsid w:val="007469D1"/>
    <w:rsid w:val="00753408"/>
    <w:rsid w:val="007542BC"/>
    <w:rsid w:val="00755443"/>
    <w:rsid w:val="0076357E"/>
    <w:rsid w:val="00765FFB"/>
    <w:rsid w:val="00772B40"/>
    <w:rsid w:val="007731E3"/>
    <w:rsid w:val="00773211"/>
    <w:rsid w:val="0077368A"/>
    <w:rsid w:val="00780BF0"/>
    <w:rsid w:val="00781086"/>
    <w:rsid w:val="00782287"/>
    <w:rsid w:val="0078321E"/>
    <w:rsid w:val="007915A2"/>
    <w:rsid w:val="007917DB"/>
    <w:rsid w:val="007960C5"/>
    <w:rsid w:val="007A5E75"/>
    <w:rsid w:val="007A631A"/>
    <w:rsid w:val="007A6495"/>
    <w:rsid w:val="007A676D"/>
    <w:rsid w:val="007A6F44"/>
    <w:rsid w:val="007B11A8"/>
    <w:rsid w:val="007B2328"/>
    <w:rsid w:val="007B52EA"/>
    <w:rsid w:val="007B6D62"/>
    <w:rsid w:val="007B778C"/>
    <w:rsid w:val="007C0A8A"/>
    <w:rsid w:val="007D46BD"/>
    <w:rsid w:val="007D6CA5"/>
    <w:rsid w:val="007E3146"/>
    <w:rsid w:val="007F014A"/>
    <w:rsid w:val="007F1122"/>
    <w:rsid w:val="00800686"/>
    <w:rsid w:val="00801B0A"/>
    <w:rsid w:val="00804A67"/>
    <w:rsid w:val="008114A9"/>
    <w:rsid w:val="00812941"/>
    <w:rsid w:val="00815567"/>
    <w:rsid w:val="00815DDC"/>
    <w:rsid w:val="00815F15"/>
    <w:rsid w:val="00816DCC"/>
    <w:rsid w:val="0082154E"/>
    <w:rsid w:val="00830879"/>
    <w:rsid w:val="008320D4"/>
    <w:rsid w:val="0083549A"/>
    <w:rsid w:val="008360DB"/>
    <w:rsid w:val="00840C3C"/>
    <w:rsid w:val="00844B63"/>
    <w:rsid w:val="008509AF"/>
    <w:rsid w:val="00853B28"/>
    <w:rsid w:val="0086447E"/>
    <w:rsid w:val="0086458C"/>
    <w:rsid w:val="008708DB"/>
    <w:rsid w:val="0087123F"/>
    <w:rsid w:val="008732CA"/>
    <w:rsid w:val="00876598"/>
    <w:rsid w:val="008836BA"/>
    <w:rsid w:val="00887A70"/>
    <w:rsid w:val="00891C4D"/>
    <w:rsid w:val="008956F5"/>
    <w:rsid w:val="008962AC"/>
    <w:rsid w:val="00897345"/>
    <w:rsid w:val="008A32BD"/>
    <w:rsid w:val="008B7073"/>
    <w:rsid w:val="008C0B13"/>
    <w:rsid w:val="008C5870"/>
    <w:rsid w:val="008D0FC8"/>
    <w:rsid w:val="008D4397"/>
    <w:rsid w:val="008E2DE3"/>
    <w:rsid w:val="008E3AC5"/>
    <w:rsid w:val="00900114"/>
    <w:rsid w:val="00906105"/>
    <w:rsid w:val="0090632E"/>
    <w:rsid w:val="00907B6B"/>
    <w:rsid w:val="0091228A"/>
    <w:rsid w:val="009151C4"/>
    <w:rsid w:val="00933CFC"/>
    <w:rsid w:val="00933DAA"/>
    <w:rsid w:val="00942AA8"/>
    <w:rsid w:val="00943198"/>
    <w:rsid w:val="00954E5C"/>
    <w:rsid w:val="00960799"/>
    <w:rsid w:val="00963D23"/>
    <w:rsid w:val="00964210"/>
    <w:rsid w:val="0097076C"/>
    <w:rsid w:val="00976346"/>
    <w:rsid w:val="00977569"/>
    <w:rsid w:val="00981940"/>
    <w:rsid w:val="00982B7F"/>
    <w:rsid w:val="00985532"/>
    <w:rsid w:val="009900DE"/>
    <w:rsid w:val="00992633"/>
    <w:rsid w:val="009A45AE"/>
    <w:rsid w:val="009A529F"/>
    <w:rsid w:val="009B0284"/>
    <w:rsid w:val="009B0F5F"/>
    <w:rsid w:val="009B72A0"/>
    <w:rsid w:val="009C1927"/>
    <w:rsid w:val="009C2EA9"/>
    <w:rsid w:val="009C4C7D"/>
    <w:rsid w:val="009C5A1D"/>
    <w:rsid w:val="009D6FC9"/>
    <w:rsid w:val="009D7B18"/>
    <w:rsid w:val="009E10C2"/>
    <w:rsid w:val="009F0999"/>
    <w:rsid w:val="009F0A73"/>
    <w:rsid w:val="009F38C0"/>
    <w:rsid w:val="009F5C25"/>
    <w:rsid w:val="00A01075"/>
    <w:rsid w:val="00A01C24"/>
    <w:rsid w:val="00A140FF"/>
    <w:rsid w:val="00A165A8"/>
    <w:rsid w:val="00A1700A"/>
    <w:rsid w:val="00A31C50"/>
    <w:rsid w:val="00A331FD"/>
    <w:rsid w:val="00A34740"/>
    <w:rsid w:val="00A374F1"/>
    <w:rsid w:val="00A419D0"/>
    <w:rsid w:val="00A51EDC"/>
    <w:rsid w:val="00A52FC9"/>
    <w:rsid w:val="00A601B6"/>
    <w:rsid w:val="00A614D8"/>
    <w:rsid w:val="00A65DB1"/>
    <w:rsid w:val="00A65E59"/>
    <w:rsid w:val="00A668B7"/>
    <w:rsid w:val="00A72259"/>
    <w:rsid w:val="00A755C7"/>
    <w:rsid w:val="00A81DBD"/>
    <w:rsid w:val="00A951F5"/>
    <w:rsid w:val="00A96F5B"/>
    <w:rsid w:val="00AA62FE"/>
    <w:rsid w:val="00AA7564"/>
    <w:rsid w:val="00AB513C"/>
    <w:rsid w:val="00AB5552"/>
    <w:rsid w:val="00AC0835"/>
    <w:rsid w:val="00AC0877"/>
    <w:rsid w:val="00AC22AB"/>
    <w:rsid w:val="00AD7AB3"/>
    <w:rsid w:val="00AE3DB0"/>
    <w:rsid w:val="00AF349F"/>
    <w:rsid w:val="00AF3F8F"/>
    <w:rsid w:val="00AF60A2"/>
    <w:rsid w:val="00AF7E5C"/>
    <w:rsid w:val="00B04B65"/>
    <w:rsid w:val="00B1040E"/>
    <w:rsid w:val="00B122B7"/>
    <w:rsid w:val="00B16249"/>
    <w:rsid w:val="00B23B0E"/>
    <w:rsid w:val="00B257CF"/>
    <w:rsid w:val="00B269A5"/>
    <w:rsid w:val="00B30629"/>
    <w:rsid w:val="00B340FA"/>
    <w:rsid w:val="00B402D5"/>
    <w:rsid w:val="00B40BA3"/>
    <w:rsid w:val="00B4125D"/>
    <w:rsid w:val="00B44404"/>
    <w:rsid w:val="00B61058"/>
    <w:rsid w:val="00B61D75"/>
    <w:rsid w:val="00B678E1"/>
    <w:rsid w:val="00B72F02"/>
    <w:rsid w:val="00B75F79"/>
    <w:rsid w:val="00B770B6"/>
    <w:rsid w:val="00B854BC"/>
    <w:rsid w:val="00B8588D"/>
    <w:rsid w:val="00B862CB"/>
    <w:rsid w:val="00B92359"/>
    <w:rsid w:val="00B94151"/>
    <w:rsid w:val="00B94332"/>
    <w:rsid w:val="00B964B5"/>
    <w:rsid w:val="00B968F9"/>
    <w:rsid w:val="00B96C88"/>
    <w:rsid w:val="00BA1E18"/>
    <w:rsid w:val="00BA4F08"/>
    <w:rsid w:val="00BA50EF"/>
    <w:rsid w:val="00BA6AA6"/>
    <w:rsid w:val="00BA6BD4"/>
    <w:rsid w:val="00BB23A1"/>
    <w:rsid w:val="00BB6D6C"/>
    <w:rsid w:val="00BC2003"/>
    <w:rsid w:val="00BC272A"/>
    <w:rsid w:val="00BE3357"/>
    <w:rsid w:val="00BE7D8F"/>
    <w:rsid w:val="00BF4D92"/>
    <w:rsid w:val="00BF72D0"/>
    <w:rsid w:val="00C05706"/>
    <w:rsid w:val="00C269E5"/>
    <w:rsid w:val="00C360DD"/>
    <w:rsid w:val="00C4175C"/>
    <w:rsid w:val="00C421DE"/>
    <w:rsid w:val="00C473C0"/>
    <w:rsid w:val="00C51E39"/>
    <w:rsid w:val="00C60D6B"/>
    <w:rsid w:val="00C61604"/>
    <w:rsid w:val="00C61663"/>
    <w:rsid w:val="00C642DA"/>
    <w:rsid w:val="00C64A5C"/>
    <w:rsid w:val="00C76D90"/>
    <w:rsid w:val="00C81D44"/>
    <w:rsid w:val="00C85793"/>
    <w:rsid w:val="00C928C5"/>
    <w:rsid w:val="00C940E9"/>
    <w:rsid w:val="00C9629D"/>
    <w:rsid w:val="00CA0326"/>
    <w:rsid w:val="00CA24C2"/>
    <w:rsid w:val="00CA281E"/>
    <w:rsid w:val="00CA2F9E"/>
    <w:rsid w:val="00CA6B8B"/>
    <w:rsid w:val="00CB2455"/>
    <w:rsid w:val="00CB35CE"/>
    <w:rsid w:val="00CB4B35"/>
    <w:rsid w:val="00CB6878"/>
    <w:rsid w:val="00CC0D4A"/>
    <w:rsid w:val="00CC4ED4"/>
    <w:rsid w:val="00CC5359"/>
    <w:rsid w:val="00CD2853"/>
    <w:rsid w:val="00CD2A52"/>
    <w:rsid w:val="00CD3553"/>
    <w:rsid w:val="00CE127E"/>
    <w:rsid w:val="00CF3E75"/>
    <w:rsid w:val="00CF61FA"/>
    <w:rsid w:val="00D02895"/>
    <w:rsid w:val="00D02C79"/>
    <w:rsid w:val="00D03DF2"/>
    <w:rsid w:val="00D04B6E"/>
    <w:rsid w:val="00D13874"/>
    <w:rsid w:val="00D14D74"/>
    <w:rsid w:val="00D22757"/>
    <w:rsid w:val="00D3024D"/>
    <w:rsid w:val="00D3202D"/>
    <w:rsid w:val="00D3330D"/>
    <w:rsid w:val="00D408D4"/>
    <w:rsid w:val="00D477C1"/>
    <w:rsid w:val="00D5145D"/>
    <w:rsid w:val="00D54547"/>
    <w:rsid w:val="00D559BE"/>
    <w:rsid w:val="00D64ED7"/>
    <w:rsid w:val="00D6641B"/>
    <w:rsid w:val="00D7369D"/>
    <w:rsid w:val="00D81EE3"/>
    <w:rsid w:val="00D82155"/>
    <w:rsid w:val="00D85755"/>
    <w:rsid w:val="00D8598D"/>
    <w:rsid w:val="00D85BB1"/>
    <w:rsid w:val="00D86B8D"/>
    <w:rsid w:val="00D87B5D"/>
    <w:rsid w:val="00D92DFF"/>
    <w:rsid w:val="00D937D6"/>
    <w:rsid w:val="00D96EEF"/>
    <w:rsid w:val="00D97CFD"/>
    <w:rsid w:val="00DA2FC3"/>
    <w:rsid w:val="00DA491B"/>
    <w:rsid w:val="00DB0962"/>
    <w:rsid w:val="00DB10F5"/>
    <w:rsid w:val="00DB1808"/>
    <w:rsid w:val="00DB54F8"/>
    <w:rsid w:val="00DB55AA"/>
    <w:rsid w:val="00DB65F4"/>
    <w:rsid w:val="00DC0A37"/>
    <w:rsid w:val="00DC6C5C"/>
    <w:rsid w:val="00DD7E9F"/>
    <w:rsid w:val="00DE338D"/>
    <w:rsid w:val="00DE38AA"/>
    <w:rsid w:val="00DE49AB"/>
    <w:rsid w:val="00DE6404"/>
    <w:rsid w:val="00DF2A13"/>
    <w:rsid w:val="00DF3393"/>
    <w:rsid w:val="00E02750"/>
    <w:rsid w:val="00E16105"/>
    <w:rsid w:val="00E1726A"/>
    <w:rsid w:val="00E2120D"/>
    <w:rsid w:val="00E24730"/>
    <w:rsid w:val="00E314B9"/>
    <w:rsid w:val="00E344E6"/>
    <w:rsid w:val="00E37B00"/>
    <w:rsid w:val="00E43AB3"/>
    <w:rsid w:val="00E47997"/>
    <w:rsid w:val="00E50E93"/>
    <w:rsid w:val="00E56BB5"/>
    <w:rsid w:val="00E63ACF"/>
    <w:rsid w:val="00E70B54"/>
    <w:rsid w:val="00E740C1"/>
    <w:rsid w:val="00E74911"/>
    <w:rsid w:val="00E86EF6"/>
    <w:rsid w:val="00E87E3A"/>
    <w:rsid w:val="00E90834"/>
    <w:rsid w:val="00E90C20"/>
    <w:rsid w:val="00E934A4"/>
    <w:rsid w:val="00E94230"/>
    <w:rsid w:val="00E96A1E"/>
    <w:rsid w:val="00EA24FF"/>
    <w:rsid w:val="00EA5CA6"/>
    <w:rsid w:val="00EA644E"/>
    <w:rsid w:val="00EB0561"/>
    <w:rsid w:val="00EC55F5"/>
    <w:rsid w:val="00ED275D"/>
    <w:rsid w:val="00ED6274"/>
    <w:rsid w:val="00EF2384"/>
    <w:rsid w:val="00EF3965"/>
    <w:rsid w:val="00F00C47"/>
    <w:rsid w:val="00F02369"/>
    <w:rsid w:val="00F102D0"/>
    <w:rsid w:val="00F146DF"/>
    <w:rsid w:val="00F1734B"/>
    <w:rsid w:val="00F17A99"/>
    <w:rsid w:val="00F207EA"/>
    <w:rsid w:val="00F21216"/>
    <w:rsid w:val="00F21A8B"/>
    <w:rsid w:val="00F22866"/>
    <w:rsid w:val="00F25019"/>
    <w:rsid w:val="00F27AE8"/>
    <w:rsid w:val="00F30AA3"/>
    <w:rsid w:val="00F35578"/>
    <w:rsid w:val="00F366FE"/>
    <w:rsid w:val="00F3724C"/>
    <w:rsid w:val="00F40D41"/>
    <w:rsid w:val="00F45F8B"/>
    <w:rsid w:val="00F526FC"/>
    <w:rsid w:val="00F63683"/>
    <w:rsid w:val="00F74DB2"/>
    <w:rsid w:val="00F75B78"/>
    <w:rsid w:val="00F80D25"/>
    <w:rsid w:val="00F81982"/>
    <w:rsid w:val="00F84318"/>
    <w:rsid w:val="00F86002"/>
    <w:rsid w:val="00FA25D2"/>
    <w:rsid w:val="00FA31A3"/>
    <w:rsid w:val="00FA3C92"/>
    <w:rsid w:val="00FB03D7"/>
    <w:rsid w:val="00FB0DA9"/>
    <w:rsid w:val="00FB324E"/>
    <w:rsid w:val="00FB3414"/>
    <w:rsid w:val="00FB4E96"/>
    <w:rsid w:val="00FC2F8A"/>
    <w:rsid w:val="00FD0247"/>
    <w:rsid w:val="00FD3E4B"/>
    <w:rsid w:val="00FD488E"/>
    <w:rsid w:val="00FD4AE5"/>
    <w:rsid w:val="00FD5301"/>
    <w:rsid w:val="00FE1ADE"/>
    <w:rsid w:val="00FE3FFD"/>
    <w:rsid w:val="00FE5231"/>
    <w:rsid w:val="00FE7EA5"/>
    <w:rsid w:val="00FF0E6E"/>
    <w:rsid w:val="00F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731AE"/>
  <w15:docId w15:val="{637E7EA1-65CB-4BED-82F6-0259E87D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1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2E9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073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A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73A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73A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3A7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B4E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B4E9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69306">
                  <w:marLeft w:val="0"/>
                  <w:marRight w:val="0"/>
                  <w:marTop w:val="30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7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zasume.gov.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pravazasume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C4F3-E13B-49C8-9757-8208CDB0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пољопривреде и заштите животне средине, на основучлана 79</vt:lpstr>
    </vt:vector>
  </TitlesOfParts>
  <Company>Uprava za šume</Company>
  <LinksUpToDate>false</LinksUpToDate>
  <CharactersWithSpaces>18740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пољопривреде и заштите животне средине, на основучлана 79</dc:title>
  <dc:creator>Miodrag Strnad</dc:creator>
  <cp:lastModifiedBy>Cira</cp:lastModifiedBy>
  <cp:revision>7</cp:revision>
  <cp:lastPrinted>2018-08-16T07:45:00Z</cp:lastPrinted>
  <dcterms:created xsi:type="dcterms:W3CDTF">2018-08-16T10:44:00Z</dcterms:created>
  <dcterms:modified xsi:type="dcterms:W3CDTF">2018-08-16T11:38:00Z</dcterms:modified>
</cp:coreProperties>
</file>