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AB4FB9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9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Uprava za šume - Ministarstvo poljoprivrede, šumarstva i vodoprivrede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AB4F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3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108508191</w:t>
      </w:r>
    </w:p>
    <w:p w:rsidR="001F55F6" w:rsidRPr="001F55F6" w:rsidRDefault="00AB4F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Omladinskih brigada 1</w:t>
      </w:r>
    </w:p>
    <w:p w:rsidR="001F55F6" w:rsidRPr="001F55F6" w:rsidRDefault="00AB4F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4"/>
      <w:bookmarkEnd w:id="5"/>
      <w:proofErr w:type="gramStart"/>
      <w:r w:rsidRPr="001F55F6">
        <w:rPr>
          <w:rFonts w:ascii="Calibri" w:eastAsia="Calibri" w:hAnsi="Calibri" w:cs="Calibri"/>
          <w:b/>
          <w:sz w:val="20"/>
          <w:szCs w:val="20"/>
        </w:rPr>
        <w:t>11070</w:t>
      </w:r>
      <w:proofErr w:type="gramEnd"/>
      <w:r w:rsidRPr="001F55F6">
        <w:rPr>
          <w:rFonts w:cstheme="minorHAnsi"/>
          <w:b/>
          <w:sz w:val="20"/>
          <w:szCs w:val="20"/>
        </w:rPr>
        <w:t> </w:t>
      </w:r>
      <w:bookmarkStart w:id="6" w:name="3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Novi Beograd</w:t>
      </w:r>
    </w:p>
    <w:p w:rsidR="001F55F6" w:rsidRPr="001F55F6" w:rsidRDefault="00AB4FB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B4FB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04.12.2020</w:t>
      </w:r>
    </w:p>
    <w:p w:rsidR="001F55F6" w:rsidRPr="001F55F6" w:rsidRDefault="00AB4FB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404-02-449/3/2020-10</w:t>
      </w:r>
    </w:p>
    <w:p w:rsidR="001F55F6" w:rsidRPr="00A9707B" w:rsidRDefault="00AB4FB9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glasnik“, broj 91/19), naručilac donosi,</w:t>
      </w:r>
    </w:p>
    <w:p w:rsidR="001F55F6" w:rsidRPr="001F55F6" w:rsidRDefault="00AB4FB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AB4FB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3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Uprava za šume - Ministarstvo poljoprivrede, šumarstva i vodoprivrede</w:t>
      </w:r>
    </w:p>
    <w:p w:rsidR="001F55F6" w:rsidRPr="001F55F6" w:rsidRDefault="00AB4FB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7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404-02-449/2020-10</w:t>
      </w:r>
    </w:p>
    <w:p w:rsidR="001F55F6" w:rsidRPr="001F55F6" w:rsidRDefault="00AB4FB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6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Vođenje baze podataka iz osnova za gazdovanje šumama</w:t>
      </w:r>
    </w:p>
    <w:p w:rsidR="001F55F6" w:rsidRPr="001F55F6" w:rsidRDefault="00AB4FB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</w:t>
      </w:r>
      <w:r w:rsidRPr="001F55F6">
        <w:rPr>
          <w:rFonts w:cstheme="minorHAnsi"/>
          <w:sz w:val="20"/>
          <w:szCs w:val="20"/>
          <w:lang w:val="sr-Latn-BA"/>
        </w:rPr>
        <w:t>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5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F02-0006473</w:t>
      </w:r>
    </w:p>
    <w:p w:rsidR="001F55F6" w:rsidRPr="001F55F6" w:rsidRDefault="00AB4FB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B4FB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8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72320000</w:t>
      </w:r>
    </w:p>
    <w:p w:rsidR="001F55F6" w:rsidRPr="001F55F6" w:rsidRDefault="00AB4FB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Vođenje baze podataka iz osnova za gazdovanje šumama</w:t>
      </w:r>
    </w:p>
    <w:p w:rsidR="001F55F6" w:rsidRPr="00B84A8C" w:rsidRDefault="00AB4FB9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B4FB9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4492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B4FB9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INSTITUT ZA ŠUMARSTVO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103292177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Kneza Višeslava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44492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B4FB9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ALEKSANDAR VASILJEVIĆ PREDUZETNIK AGENCIJA ZA KONSALTING GREENFOR 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106547837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1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BRDOVITA, 16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2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3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4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AB4FB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2.950.000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AB4FB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</w:t>
      </w:r>
      <w:r w:rsidRPr="001F55F6">
        <w:rPr>
          <w:rFonts w:cstheme="minorHAnsi"/>
          <w:bCs/>
          <w:sz w:val="20"/>
          <w:szCs w:val="20"/>
        </w:rPr>
        <w:t>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3.540.000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AB4FB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7" w:name="7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AB4FB9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AB4FB9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8" w:name="4"/>
      <w:bookmarkEnd w:id="38"/>
      <w:r w:rsidRPr="001F55F6">
        <w:rPr>
          <w:rFonts w:ascii="Calibri" w:eastAsia="Calibri" w:hAnsi="Calibri" w:cs="Calibri"/>
          <w:sz w:val="20"/>
          <w:szCs w:val="20"/>
        </w:rPr>
        <w:t xml:space="preserve">Ponuda navedenog ponuđača je odgovarajuća i potpuna, u skladu </w:t>
      </w:r>
      <w:proofErr w:type="gramStart"/>
      <w:r w:rsidRPr="001F55F6">
        <w:rPr>
          <w:rFonts w:ascii="Calibri" w:eastAsia="Calibri" w:hAnsi="Calibri" w:cs="Calibri"/>
          <w:sz w:val="20"/>
          <w:szCs w:val="20"/>
        </w:rPr>
        <w:t>sa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 zahtevima iz konkursne dokumentacije.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AB4FB9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AB4FB9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9" w:name="12"/>
      <w:bookmarkEnd w:id="1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44492D">
        <w:trPr>
          <w:trHeight w:val="163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rPr>
          <w:trHeight w:val="436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4492D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rPr>
          <w:trHeight w:val="19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rPr>
          <w:trHeight w:val="340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4492D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04.12.2020 12:40:17</w:t>
                  </w: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rPr>
          <w:trHeight w:val="120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44492D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Vođenje baze podataka iz osnova za gazdovanje šumama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404-02-449/2020-10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4449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72320000-Usluge baze podataka</w:t>
                  </w:r>
                </w:p>
              </w:tc>
            </w:tr>
            <w:tr w:rsidR="0044492D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Javna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 se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odnosi na usluge održavanja i ažuriranja baze podataka Osnova gazdovanja šumama i to: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pripremna analiza novih Osnova gazdovanja šumama   i Izmena i dopuna osnova gazdovanja šumama , korektivno održavanje baze Osnova gazdovanja šumama i održavanje i ažuriranje baze podataka za evidencije o šumskim požarima, sve za teritoriju Republike Srbij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e.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4492D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 postoji mogućnost podele po partijama jer je reč o jednoj vrsti posla.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F02-0006473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20.11.2020</w:t>
                  </w:r>
                </w:p>
              </w:tc>
            </w:tr>
            <w:tr w:rsidR="0044492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30.11.2020 12:00:00</w:t>
                  </w: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92D">
        <w:trPr>
          <w:trHeight w:val="295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4492D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Radivoje Kaurin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Vladimir Nikolić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Marko Ostojić -zamenik člana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Dušica Usanović -zamenik člana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Jovana Pantelić</w:t>
                  </w: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92D">
        <w:trPr>
          <w:trHeight w:val="198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4492D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4492D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4492D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4492D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izvršilaca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92D" w:rsidRDefault="004449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92D">
        <w:trPr>
          <w:trHeight w:val="193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4492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30.11.2020 12:00:00</w:t>
                  </w:r>
                </w:p>
              </w:tc>
            </w:tr>
            <w:tr w:rsidR="0044492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30.11.2020 12:02:12</w:t>
                  </w:r>
                </w:p>
              </w:tc>
            </w:tr>
            <w:tr w:rsidR="0044492D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44492D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2D"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7"/>
                          <w:gridCol w:w="2222"/>
                          <w:gridCol w:w="1400"/>
                          <w:gridCol w:w="2843"/>
                        </w:tblGrid>
                        <w:tr w:rsidR="0044492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INSTITUT ZA ŠUMARSTVO, Kneza Višeslava 3, 11030, Beograd, Srbija; ALEKSANDAR VASILJEVIĆ PREDUZETNIK AGENCIJA ZA KONSALTING GREENFOR BEOGRAD (ČUKARICA),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BRDOVITA, 16,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62-10/4433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27.11.2020. 08:33:25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4449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4449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4449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92D" w:rsidRDefault="004449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92D">
        <w:trPr>
          <w:trHeight w:val="481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4492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4492D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6"/>
                    <w:gridCol w:w="5898"/>
                  </w:tblGrid>
                  <w:tr w:rsidR="0044492D"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7"/>
                          <w:gridCol w:w="1129"/>
                          <w:gridCol w:w="1129"/>
                          <w:gridCol w:w="1113"/>
                          <w:gridCol w:w="1124"/>
                          <w:gridCol w:w="1129"/>
                          <w:gridCol w:w="1118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4449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izvršilaca [broj]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 ZA ŠUMARSTVO;ALEKSANDAR VASILJEVIĆ PREDUZETNIK AGENCIJA ZA KONSALTING GREENFOR BEOGRAD (ČUKARICA)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50% po potpisivanju Ugovora  na osnovu pisanog zahteva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Konačna isplata, po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dostavljanju konačnog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izveštaja o izvršenim uslugama, utvrđenih ugovorom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92D" w:rsidRDefault="004449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92D">
        <w:trPr>
          <w:trHeight w:val="128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4492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44492D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6"/>
                    <w:gridCol w:w="5898"/>
                  </w:tblGrid>
                  <w:tr w:rsidR="0044492D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7"/>
                          <w:gridCol w:w="1129"/>
                          <w:gridCol w:w="1129"/>
                          <w:gridCol w:w="1113"/>
                          <w:gridCol w:w="1124"/>
                          <w:gridCol w:w="1129"/>
                          <w:gridCol w:w="1118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4449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izvršilaca [broj]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 ZA ŠUMARSTVO;ALEKSANDAR VASILJEVIĆ PREDUZETNIK AGENCIJA ZA KONSALTING GREENFOR BEOGRAD (ČUKARICA)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50% po potpisivanju Ugovora  na osnovu pisanog zahteva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Konačna isplata, po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dostavljanju konačnog izveštaja o izvršenim uslugama, utvrđenih ugovorom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92D" w:rsidRDefault="004449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rPr>
          <w:trHeight w:val="148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4492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44492D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44492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14"/>
                          <w:gridCol w:w="4469"/>
                          <w:gridCol w:w="2602"/>
                          <w:gridCol w:w="2306"/>
                          <w:gridCol w:w="1409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INSTITUT ZA ŠUMARSTVO;ALEKSANDAR VASILJEVIĆ PREDUZETNIK AGENCIJA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KONSALTING GREENFOR BEOGRAD (ČUKARICA)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2.950.000,00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3.540.000,00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potpuna, blagovremena i u skladu sa zahtevima konkursne dokumentacije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92D" w:rsidRDefault="004449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92D">
        <w:trPr>
          <w:trHeight w:val="930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4492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4492D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4492D" w:rsidRDefault="00AB4F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Rangiranje ponuda i predlog izbora / obustave</w:t>
                  </w:r>
                </w:p>
              </w:tc>
            </w:tr>
            <w:tr w:rsidR="0044492D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2"/>
                    <w:gridCol w:w="11602"/>
                    <w:gridCol w:w="13"/>
                  </w:tblGrid>
                  <w:tr w:rsidR="0044492D"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4492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4449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4492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44492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1611"/>
                          <w:gridCol w:w="7280"/>
                          <w:gridCol w:w="1892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INSTITUT ZA ŠUMARSTVO;ALEKSANDAR VASILJEVIĆ PREDUZETNIK AGENCIJA ZA KONSALTING GREENFOR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(ČUKARICA)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2,950,000.00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6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3"/>
                        </w:tblGrid>
                        <w:tr w:rsidR="0044492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4492D" w:rsidRDefault="00AB4F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prispela ponuda, potpuna, blagovremena i odgovarajuća zahtevima postavljenim u konkursnoj dokumentaciji</w:t>
                              </w:r>
                            </w:p>
                          </w:tc>
                        </w:tr>
                      </w:tbl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4492D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4492D" w:rsidRDefault="0044492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4492D" w:rsidRDefault="0044492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92D">
        <w:trPr>
          <w:trHeight w:val="3959"/>
        </w:trPr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4492D" w:rsidRDefault="0044492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4492D" w:rsidRDefault="0044492D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444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B9" w:rsidRDefault="00AB4FB9">
      <w:pPr>
        <w:spacing w:before="0" w:after="0"/>
      </w:pPr>
      <w:r>
        <w:separator/>
      </w:r>
    </w:p>
  </w:endnote>
  <w:endnote w:type="continuationSeparator" w:id="0">
    <w:p w:rsidR="00AB4FB9" w:rsidRDefault="00AB4F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AB4FB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84B7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B9" w:rsidRDefault="00AB4FB9">
      <w:pPr>
        <w:spacing w:before="0" w:after="0"/>
      </w:pPr>
      <w:r>
        <w:separator/>
      </w:r>
    </w:p>
  </w:footnote>
  <w:footnote w:type="continuationSeparator" w:id="0">
    <w:p w:rsidR="00AB4FB9" w:rsidRDefault="00AB4F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2D" w:rsidRDefault="00444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4492D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B4FB9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84B74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EF02E-7B94-4C2B-A0DB-A02CDC2C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7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7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Jovana Pantelic</cp:lastModifiedBy>
  <cp:revision>2</cp:revision>
  <cp:lastPrinted>2020-12-04T11:40:00Z</cp:lastPrinted>
  <dcterms:created xsi:type="dcterms:W3CDTF">2020-12-04T11:49:00Z</dcterms:created>
  <dcterms:modified xsi:type="dcterms:W3CDTF">2020-12-04T11:49:00Z</dcterms:modified>
</cp:coreProperties>
</file>