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5B" w:rsidRDefault="00D20441">
      <w:pPr>
        <w:spacing w:after="0" w:line="240" w:lineRule="auto"/>
      </w:pPr>
      <w:bookmarkStart w:id="0" w:name="_GoBack"/>
      <w:bookmarkEnd w:id="0"/>
      <w:r>
        <w:rPr>
          <w:rFonts w:ascii="Calibri" w:hAnsi="Calibri"/>
          <w:b/>
        </w:rPr>
        <w:t>Глава 24.4</w:t>
      </w:r>
      <w:r>
        <w:rPr>
          <w:rFonts w:ascii="Calibri" w:hAnsi="Calibri"/>
          <w:b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</w:rPr>
        <w:t>Корисник: 14844 - УПРАВА ЗА ШУМЕ</w:t>
      </w:r>
      <w:r>
        <w:rPr>
          <w:rFonts w:ascii="Calibri" w:hAnsi="Calibri"/>
          <w:b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Биланс извршења финансијског плана корисника: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2169"/>
        <w:gridCol w:w="1518"/>
        <w:gridCol w:w="1518"/>
        <w:gridCol w:w="1518"/>
        <w:gridCol w:w="1083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програмске активности / пројекта</w:t>
            </w:r>
          </w:p>
        </w:tc>
        <w:tc>
          <w:tcPr>
            <w:tcW w:w="1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програма / програмске активности / пројекта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Усвојен Буџет за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Текући буџет за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Извршење за 2020 годину/ првих 6 месеци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Проценат извршења у односу на текући буџет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0106</w:t>
            </w:r>
          </w:p>
        </w:tc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Развој шумарства и ловства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399.780.000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1.057.466.000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991.205.430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94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0002</w:t>
            </w: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Одрживи развој и унапређење шумарства</w:t>
            </w:r>
          </w:p>
        </w:tc>
        <w:tc>
          <w:tcPr>
            <w:tcW w:w="7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606.522.000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560.420.361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92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0003</w:t>
            </w: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Одрживи развој и унапређење ловства</w:t>
            </w:r>
          </w:p>
        </w:tc>
        <w:tc>
          <w:tcPr>
            <w:tcW w:w="7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120.000.000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119.550.000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0004</w:t>
            </w: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Управљање у шумарству и ловству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309.679.000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277.781.000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263.195.528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95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0005</w:t>
            </w: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Надзор у шумарству и ловству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54.416.000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53.163.000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48.039.541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90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7075</w:t>
            </w: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ИПА 2017 - неалоцирана средства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7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7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7076</w:t>
            </w: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ИПА 2016 - неалоцирана средства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35.685.000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Укупно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399.780.000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1.057.466.000</w:t>
            </w:r>
          </w:p>
        </w:tc>
        <w:tc>
          <w:tcPr>
            <w:tcW w:w="7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991.205.430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94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20"/>
          <w:u w:val="single"/>
        </w:rPr>
        <w:t>ПРОГРАМСКА СТРУКТУРА</w:t>
      </w:r>
      <w:r>
        <w:rPr>
          <w:rFonts w:ascii="Calibri" w:hAnsi="Calibri"/>
          <w:b/>
          <w:sz w:val="20"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>СЕКТОР: 01 - Пољопривреда и рурални развој</w:t>
      </w:r>
      <w:r>
        <w:rPr>
          <w:rFonts w:ascii="Calibri" w:hAnsi="Calibri"/>
          <w:b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u w:val="single"/>
        </w:rPr>
        <w:t>ПРОГРАМ: 0106 - Развој шумарства и ловства</w:t>
      </w:r>
      <w:r>
        <w:rPr>
          <w:rFonts w:ascii="Calibri" w:hAnsi="Calibri"/>
          <w:b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програма у години извештавања: </w:t>
      </w:r>
    </w:p>
    <w:p w:rsidR="00146A5B" w:rsidRDefault="00D20441">
      <w:pPr>
        <w:spacing w:after="0" w:line="240" w:lineRule="auto"/>
      </w:pPr>
      <w:r>
        <w:rPr>
          <w:rFonts w:ascii="Calibri" w:hAnsi="Calibri"/>
          <w:sz w:val="20"/>
        </w:rPr>
        <w:t xml:space="preserve">Планирани радови и мере имали су за циљ унапређење стања </w:t>
      </w:r>
      <w:proofErr w:type="gramStart"/>
      <w:r>
        <w:rPr>
          <w:rFonts w:ascii="Calibri" w:hAnsi="Calibri"/>
          <w:sz w:val="20"/>
        </w:rPr>
        <w:t>шума  у</w:t>
      </w:r>
      <w:proofErr w:type="gramEnd"/>
      <w:r>
        <w:rPr>
          <w:rFonts w:ascii="Calibri" w:hAnsi="Calibri"/>
          <w:sz w:val="20"/>
        </w:rPr>
        <w:t xml:space="preserve"> Републици Србији. Радови се субвенционишу из средстава Буџетског фонда за шуме РС јер представљају трошак за кориснике и сопственике шума, односно непрофитабилне активности, али које је неопх</w:t>
      </w:r>
      <w:r>
        <w:rPr>
          <w:rFonts w:ascii="Calibri" w:hAnsi="Calibri"/>
          <w:sz w:val="20"/>
        </w:rPr>
        <w:t xml:space="preserve">одно спроводити како би се однеговале и заштитиле шуме и обезбедио приступ шумама градњом и реконструкцијом шумских путева, без којих није могуће доћи до неприступачних шумских комплекса. У 2020. </w:t>
      </w:r>
      <w:proofErr w:type="gramStart"/>
      <w:r>
        <w:rPr>
          <w:rFonts w:ascii="Calibri" w:hAnsi="Calibri"/>
          <w:sz w:val="20"/>
        </w:rPr>
        <w:t>години  планиране</w:t>
      </w:r>
      <w:proofErr w:type="gramEnd"/>
      <w:r>
        <w:rPr>
          <w:rFonts w:ascii="Calibri" w:hAnsi="Calibri"/>
          <w:sz w:val="20"/>
        </w:rPr>
        <w:t xml:space="preserve"> мере реализоване су у планираним обимима. </w:t>
      </w:r>
      <w:r>
        <w:rPr>
          <w:rFonts w:ascii="Calibri" w:hAnsi="Calibri"/>
          <w:sz w:val="20"/>
        </w:rPr>
        <w:t xml:space="preserve">Реализацијом наведених мера остварују се дугорочни циљеви сектора шумарства и ловства засновани на принципима одрживог газдовања шумама и дивљачи и остварује општи интерес у шумарству. 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Циљ 3: Унапређење стања дивљачи и ловства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</w:t>
            </w:r>
            <w:r>
              <w:rPr>
                <w:rFonts w:ascii="Calibri" w:hAnsi="Calibri"/>
                <w:b/>
                <w:sz w:val="16"/>
              </w:rPr>
              <w:t>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Бројно стање популације дивокозе (Rupicapra rupicapra</w:t>
            </w:r>
            <w:proofErr w:type="gramStart"/>
            <w:r>
              <w:rPr>
                <w:rFonts w:ascii="Calibri" w:hAnsi="Calibri"/>
                <w:sz w:val="16"/>
              </w:rPr>
              <w:t>)</w:t>
            </w:r>
            <w:proofErr w:type="gramEnd"/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постигло унапређење стања дивљачи и ловства, потребно је повећати популацију дивокозе</w:t>
            </w:r>
            <w:r>
              <w:rPr>
                <w:rFonts w:ascii="Calibri" w:hAnsi="Calibri"/>
                <w:i/>
                <w:sz w:val="16"/>
              </w:rPr>
              <w:t>, чија је бројност недовољна у односу на потенцијале ловишта.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 xml:space="preserve">Извор верификације: Годишњи извештај о раду Управа за шуме, </w:t>
            </w:r>
            <w:proofErr w:type="gramStart"/>
            <w:r>
              <w:rPr>
                <w:rFonts w:ascii="Calibri" w:hAnsi="Calibri"/>
                <w:i/>
                <w:sz w:val="16"/>
              </w:rPr>
              <w:t>извештаји  корисника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ловишта.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Aктивности које су усмерене на повећање бројности популације</w:t>
            </w:r>
            <w:r>
              <w:rPr>
                <w:rFonts w:ascii="Calibri" w:hAnsi="Calibri"/>
                <w:i/>
                <w:sz w:val="16"/>
              </w:rPr>
              <w:t xml:space="preserve"> дивокозе су одложене због ситуације са пандемијом вируса корона и њихово спровођење ће се наставити у наредном периоду 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 грла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740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740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2. Бројно стање популације јелена обичног (Cervus elaphus</w:t>
            </w:r>
            <w:proofErr w:type="gramStart"/>
            <w:r>
              <w:rPr>
                <w:rFonts w:ascii="Calibri" w:hAnsi="Calibri"/>
                <w:sz w:val="16"/>
              </w:rPr>
              <w:t>)</w:t>
            </w:r>
            <w:proofErr w:type="gramEnd"/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Koментар: Да би се постигло унапређење стања дивљачи и </w:t>
            </w:r>
            <w:r>
              <w:rPr>
                <w:rFonts w:ascii="Calibri" w:hAnsi="Calibri"/>
                <w:i/>
                <w:sz w:val="16"/>
              </w:rPr>
              <w:lastRenderedPageBreak/>
              <w:t>ловства, потребно је повећати популацију јелена обичног, чија је бројност недовољна у односу на потенцијале ловишта.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 xml:space="preserve">Извор верификације: Годишњи извештај о раду Управа за шуме, </w:t>
            </w:r>
            <w:proofErr w:type="gramStart"/>
            <w:r>
              <w:rPr>
                <w:rFonts w:ascii="Calibri" w:hAnsi="Calibri"/>
                <w:i/>
                <w:sz w:val="16"/>
              </w:rPr>
              <w:t>извештаји  корисника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ло</w:t>
            </w:r>
            <w:r>
              <w:rPr>
                <w:rFonts w:ascii="Calibri" w:hAnsi="Calibri"/>
                <w:i/>
                <w:sz w:val="16"/>
              </w:rPr>
              <w:t>вишта.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Активности које су усмерене на повећање бројности популације јелена обичног су успорене због ситуације са пандемијом вируса корона и њихово спровођење ће се наставити у наредном периоду. 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број грла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570</w:t>
            </w: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6300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5800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1: Одрживо управљање шумама у Републици Србији.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Проценат повећања шумског фонда у Републици Србији.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Извор верификације: Годишњи извештај о раду Управе за шуме и Национална инвентура шума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Нема одступања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 повећања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0.15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0.15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2: Унапређен систем заштите шума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</w:t>
            </w:r>
            <w:proofErr w:type="gramStart"/>
            <w:r>
              <w:rPr>
                <w:rFonts w:ascii="Calibri" w:hAnsi="Calibri"/>
                <w:sz w:val="16"/>
              </w:rPr>
              <w:t>Проценат  пожара</w:t>
            </w:r>
            <w:proofErr w:type="gramEnd"/>
            <w:r>
              <w:rPr>
                <w:rFonts w:ascii="Calibri" w:hAnsi="Calibri"/>
                <w:sz w:val="16"/>
              </w:rPr>
              <w:t xml:space="preserve"> угашених у почетним фазама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Koментар: Да би се спречиле штете већих размера у шумама изазванешумским пожарима, веома је важно да се пожари сузбију у самом настанку, тј да се спречи њихово ширење. Да би се то постигло, потребно је обезбедити систем мониторинга шума, као и средства за </w:t>
            </w:r>
            <w:r>
              <w:rPr>
                <w:rFonts w:ascii="Calibri" w:hAnsi="Calibri"/>
                <w:i/>
                <w:sz w:val="16"/>
              </w:rPr>
              <w:t>брзо сузбијање пожара.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Управе за шуме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У 2020.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години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у односу на предходне године знатно је било мање пожара и опожарених површине која је износила око 1000ха и сви пож</w:t>
            </w:r>
            <w:r>
              <w:rPr>
                <w:rFonts w:ascii="Calibri" w:hAnsi="Calibri"/>
                <w:i/>
                <w:sz w:val="16"/>
              </w:rPr>
              <w:t>ари су угашени у иницијалној фази и није било пожара на већим површинама.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1: Одрживо управљање шумама у Републици Србији.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Проценат реализације планских докумената газдовања шумама.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Koментар: Да би се остварио циљ, неопходно је да се плански документи газдовања шумама у потпуности реализују, што тренутно није случај. План је да се до 2018.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године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постигне 100% степен реализације.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 xml:space="preserve">Извор верификације: Годишњи извештај о раду Управе за </w:t>
            </w:r>
            <w:r>
              <w:rPr>
                <w:rFonts w:ascii="Calibri" w:hAnsi="Calibri"/>
                <w:i/>
                <w:sz w:val="16"/>
              </w:rPr>
              <w:t>шуме, Годишњи планови газдовања шумама корисника и сопственика шума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Донети су сви плански документи ѕа газдовање шумама који су планирани плус одређени број измена и допуна планских докумената и привремени програм</w:t>
            </w:r>
            <w:r>
              <w:rPr>
                <w:rFonts w:ascii="Calibri" w:hAnsi="Calibri"/>
                <w:i/>
                <w:sz w:val="16"/>
              </w:rPr>
              <w:t>и газдовања шумама у приватним шумама.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85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</w:tr>
    </w:tbl>
    <w:p w:rsidR="00146A5B" w:rsidRDefault="00D20441">
      <w:pPr>
        <w:spacing w:after="0" w:line="240" w:lineRule="auto"/>
      </w:pPr>
      <w:r>
        <w:lastRenderedPageBreak/>
        <w:br/>
      </w:r>
      <w:r>
        <w:rPr>
          <w:rFonts w:ascii="Calibri" w:hAnsi="Calibri"/>
          <w:b/>
          <w:sz w:val="16"/>
        </w:rPr>
        <w:t>Циљ 2: Унапређен систем заштите шума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Површина шума заштићена од штетног дејства биљних болести и штеточина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Извор верификације: Годишњи извештај о раду Управе за шуме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Иста је површина где су спроведене редовне мере заштите од биљних болести и ште</w:t>
            </w:r>
            <w:r>
              <w:rPr>
                <w:rFonts w:ascii="Calibri" w:hAnsi="Calibri"/>
                <w:i/>
                <w:sz w:val="16"/>
              </w:rPr>
              <w:t>точина, није забележена већа штета од биљних болести и штеточина у виду сушења шума ,каламитета инсеката и тд.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хектар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15123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15000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15000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4: Утврђивање приоритета за успостављање родне равноправности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Израда родне анализе по програмским активностима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Koментар: У оквиру спровођења активности за увођење принципа родно одговорног буџетирања у буџетски </w:t>
            </w:r>
            <w:proofErr w:type="gramStart"/>
            <w:r>
              <w:rPr>
                <w:rFonts w:ascii="Calibri" w:hAnsi="Calibri"/>
                <w:i/>
                <w:sz w:val="16"/>
              </w:rPr>
              <w:t>процес ,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а са циљем унапређења родне равноправности у складу са чланом 4. Закона о буџетском </w:t>
            </w:r>
            <w:proofErr w:type="gramStart"/>
            <w:r>
              <w:rPr>
                <w:rFonts w:ascii="Calibri" w:hAnsi="Calibri"/>
                <w:i/>
                <w:sz w:val="16"/>
              </w:rPr>
              <w:t>систем ,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у 2020. </w:t>
            </w:r>
            <w:proofErr w:type="gramStart"/>
            <w:r>
              <w:rPr>
                <w:rFonts w:ascii="Calibri" w:hAnsi="Calibri"/>
                <w:i/>
                <w:sz w:val="16"/>
              </w:rPr>
              <w:t>приступа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се утврђивању приоритета за увођење р</w:t>
            </w:r>
            <w:r>
              <w:rPr>
                <w:rFonts w:ascii="Calibri" w:hAnsi="Calibri"/>
                <w:i/>
                <w:sz w:val="16"/>
              </w:rPr>
              <w:t>одно одговорног буџетирања по програмским активностима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Извештај радне групе за анализу родне равноправности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Планиране активности нису спроведене  због  пандемијe и планиране су за 2021.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годину</w:t>
            </w:r>
            <w:proofErr w:type="gramEnd"/>
            <w:r>
              <w:rPr>
                <w:rFonts w:ascii="Calibri" w:hAnsi="Calibri"/>
                <w:i/>
                <w:sz w:val="16"/>
              </w:rPr>
              <w:t>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2019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Програмска активност: 0002 - Одрживи развој и унапређење шумарства</w:t>
      </w:r>
      <w:r>
        <w:rPr>
          <w:rFonts w:ascii="Calibri" w:hAnsi="Calibri"/>
          <w:b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програмске активности у години извештавања: </w:t>
      </w:r>
    </w:p>
    <w:p w:rsidR="00146A5B" w:rsidRDefault="00D20441">
      <w:pPr>
        <w:spacing w:after="0" w:line="240" w:lineRule="auto"/>
      </w:pPr>
      <w:r>
        <w:rPr>
          <w:rFonts w:ascii="Calibri" w:hAnsi="Calibri"/>
          <w:sz w:val="20"/>
        </w:rPr>
        <w:t xml:space="preserve">Планирани радови и мере имали су за циљ унапређење стања </w:t>
      </w:r>
      <w:proofErr w:type="gramStart"/>
      <w:r>
        <w:rPr>
          <w:rFonts w:ascii="Calibri" w:hAnsi="Calibri"/>
          <w:sz w:val="20"/>
        </w:rPr>
        <w:t>шума  у</w:t>
      </w:r>
      <w:proofErr w:type="gramEnd"/>
      <w:r>
        <w:rPr>
          <w:rFonts w:ascii="Calibri" w:hAnsi="Calibri"/>
          <w:sz w:val="20"/>
        </w:rPr>
        <w:t xml:space="preserve"> Републици Србији. Радови се субвенционишу из средстава Буџетског фонда за шуме РС јер представљају трошак за кориснике и со</w:t>
      </w:r>
      <w:r>
        <w:rPr>
          <w:rFonts w:ascii="Calibri" w:hAnsi="Calibri"/>
          <w:sz w:val="20"/>
        </w:rPr>
        <w:t xml:space="preserve">пственике шума, односно непрофитабилне активности, али које је неопходно спроводити како би се однеговале и заштитиле шуме и обезбедио приступ шумама градњом и реконструкцијом шумских путева, без којих није могуће доћи до неприступачних шумских комплекса. </w:t>
      </w:r>
      <w:r>
        <w:rPr>
          <w:rFonts w:ascii="Calibri" w:hAnsi="Calibri"/>
          <w:sz w:val="20"/>
        </w:rPr>
        <w:t xml:space="preserve">У 2020. </w:t>
      </w:r>
      <w:proofErr w:type="gramStart"/>
      <w:r>
        <w:rPr>
          <w:rFonts w:ascii="Calibri" w:hAnsi="Calibri"/>
          <w:sz w:val="20"/>
        </w:rPr>
        <w:t>години  планиране</w:t>
      </w:r>
      <w:proofErr w:type="gramEnd"/>
      <w:r>
        <w:rPr>
          <w:rFonts w:ascii="Calibri" w:hAnsi="Calibri"/>
          <w:sz w:val="20"/>
        </w:rPr>
        <w:t xml:space="preserve"> мере реализоване су у планираним обимима. Реализацијом наведених мера остварују се дугорочни циљеви сектора шумарства и ловства засновани на принципима одрживог газдовања шумама и дивљачи и остварује општи интерес у шумарству. 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Ц</w:t>
      </w:r>
      <w:r>
        <w:rPr>
          <w:rFonts w:ascii="Calibri" w:hAnsi="Calibri"/>
          <w:b/>
          <w:sz w:val="16"/>
        </w:rPr>
        <w:t>иљ 1: Унапређено стање шума у Републици Србији.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Однеговано хектара нових шумских засада годишње.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подигле квалитетне шуме, неопходно је благовремено предузимање мера неге - окопавање, прашење, чишћење, ослобађање од корова, прореде и сл.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 xml:space="preserve">Извор верификације: Годишњи извештај о раду Управе за </w:t>
            </w:r>
            <w:r>
              <w:rPr>
                <w:rFonts w:ascii="Calibri" w:hAnsi="Calibri"/>
                <w:i/>
                <w:sz w:val="16"/>
              </w:rPr>
              <w:lastRenderedPageBreak/>
              <w:t>шуме, корисници и сопственици шума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</w:t>
            </w:r>
            <w:r>
              <w:rPr>
                <w:rFonts w:ascii="Calibri" w:hAnsi="Calibri"/>
                <w:b/>
                <w:i/>
                <w:sz w:val="16"/>
              </w:rPr>
              <w:t>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Урађено је више од циљне вредности, у складу са плановима газдовања шумама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хектар/год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2017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606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1093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2. Површина изданичких шума конвертованих у високе.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С обзиром да је преко 60% шума у Републици Србији изданачког порекла, а то су шуме лошијег квалитета, циљ је њихово превођење путем индиректне или директне конверзије у високе шуме, семеног порекла.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</w:t>
            </w:r>
            <w:r>
              <w:rPr>
                <w:rFonts w:ascii="Calibri" w:hAnsi="Calibri"/>
                <w:i/>
                <w:sz w:val="16"/>
              </w:rPr>
              <w:t>раве за шуме, корисници и сопственици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Урађено је више од циљне вредности, у складу са плановима газдовања шумама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proofErr w:type="gramStart"/>
            <w:r>
              <w:rPr>
                <w:rFonts w:ascii="Calibri" w:hAnsi="Calibri"/>
                <w:sz w:val="16"/>
              </w:rPr>
              <w:t>хектар/год</w:t>
            </w:r>
            <w:proofErr w:type="gram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261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265.72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3. Површина шума заштићених од болести, штеточина и пожара.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Шуме су угрожене дејством биотичких фактора, који умањују њихову вредност - инсекти, биљне болести, пожари, поплаве, ледоломи, ветроломи и сл. Предузимање мера на сузбијању или смањењу дејства ових чинилаца доводи до унапређења стања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</w:t>
            </w:r>
            <w:r>
              <w:rPr>
                <w:rFonts w:ascii="Calibri" w:hAnsi="Calibri"/>
                <w:i/>
                <w:sz w:val="16"/>
              </w:rPr>
              <w:t xml:space="preserve"> верификације: Годишњи извештај о раду Управе за шуме, корисници и сопственици шума.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хектар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55000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55000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55000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4. Подигнуто хектара нових шума годишње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Унапређено стање шумског фонда у Републици Србији подразумева и подизање нових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</w:t>
            </w:r>
            <w:r>
              <w:rPr>
                <w:rFonts w:ascii="Calibri" w:hAnsi="Calibri"/>
                <w:i/>
                <w:sz w:val="16"/>
              </w:rPr>
              <w:t>вор верификације: Годишњи извештај о раду Управе за шуме, корисници и сопственици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Није било одступања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proofErr w:type="gramStart"/>
            <w:r>
              <w:rPr>
                <w:rFonts w:ascii="Calibri" w:hAnsi="Calibri"/>
                <w:sz w:val="16"/>
              </w:rPr>
              <w:t>хектар/год</w:t>
            </w:r>
            <w:proofErr w:type="gramEnd"/>
            <w:r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2017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1129.49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2: Унапређена шумска инфраструктура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Обим изграђених и реконструисаних шумских путева и мостова.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Отвореност шума се мери дужином и стањем шумских комуникација. Из средстава Буџетског фонда за шуме финансира се изградња нових и реконструкција постојећих шумских камионских путева и мостова на шумском путу.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</w:t>
            </w:r>
            <w:r>
              <w:rPr>
                <w:rFonts w:ascii="Calibri" w:hAnsi="Calibri"/>
                <w:i/>
                <w:sz w:val="16"/>
              </w:rPr>
              <w:t xml:space="preserve"> о раду Управе за шуме, корисници и сопственици шума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Због пандемије,  већина уговора Анексирана са роком завршетка Јул 2021.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километар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153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142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3: Ефикасно планирање газдовања шумама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Проценат реализације планских докумената газдовања шумама.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Извор верификације: Годишњи извештај о раду Управе за шуме, корисници и сопственици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Донети су сви плански документи за газдовање шумама који су планирани плус одређени број измена и допуна планских докумената и привремени програми газдовања шумама у приватним шумама.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85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Програмска активност: 0003 - Одрживи развој и унапређење ловства</w:t>
      </w:r>
      <w:r>
        <w:rPr>
          <w:rFonts w:ascii="Calibri" w:hAnsi="Calibri"/>
          <w:b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програмске активности у години извештавања: </w:t>
      </w:r>
    </w:p>
    <w:p w:rsidR="00146A5B" w:rsidRDefault="00D20441">
      <w:pPr>
        <w:spacing w:after="0" w:line="240" w:lineRule="auto"/>
      </w:pPr>
      <w:r>
        <w:rPr>
          <w:rFonts w:ascii="Calibri" w:hAnsi="Calibri"/>
          <w:sz w:val="20"/>
        </w:rPr>
        <w:t>Подрш</w:t>
      </w:r>
      <w:r>
        <w:rPr>
          <w:rFonts w:ascii="Calibri" w:hAnsi="Calibri"/>
          <w:sz w:val="20"/>
        </w:rPr>
        <w:t>ка у реализацији програма и пројеката који су усмерени на унапређење и развој ловства и унапређење стања популација дивљачи и њених станишта у Републици Србији.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Циљ 1: Постизање оптималних фондова дивљачи уз успостављање стабилне, уравнотежене структуре п</w:t>
      </w:r>
      <w:r>
        <w:rPr>
          <w:rFonts w:ascii="Calibri" w:hAnsi="Calibri"/>
          <w:b/>
          <w:sz w:val="16"/>
        </w:rPr>
        <w:t>опулација дивљачи и побољшан квалитет трофеја ловостајем заштићених врста дивљачи.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Број програма едукације ловних радника и ловаца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За квалитетно газдовање дивљачи и управљањем ловиштима неопходно је обезбедити добро едуковане стручне кадрове.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 xml:space="preserve">Извор верификације: Годишњи извештај о раду Управа за шуме, </w:t>
            </w:r>
            <w:proofErr w:type="gramStart"/>
            <w:r>
              <w:rPr>
                <w:rFonts w:ascii="Calibri" w:hAnsi="Calibri"/>
                <w:i/>
                <w:sz w:val="16"/>
              </w:rPr>
              <w:t>извештаји  корисника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ловишта.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 програма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2. Број програма за повећање бројности дивљачи, побољшане популационе особине и заштиту и унапређење станишта дивљачи.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Програмима се планирају конкретне мере које корисници ловишта треба да предузму у циљу повећања бројности и стања популација о</w:t>
            </w:r>
            <w:r>
              <w:rPr>
                <w:rFonts w:ascii="Calibri" w:hAnsi="Calibri"/>
                <w:i/>
                <w:sz w:val="16"/>
              </w:rPr>
              <w:t>дређене врсте дивљачи.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Управа за шуме, планови газдовања дивљачи и ловиштима корисника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Због слабијег интересовања корисника средстава финансирано је мање програ</w:t>
            </w:r>
            <w:r>
              <w:rPr>
                <w:rFonts w:ascii="Calibri" w:hAnsi="Calibri"/>
                <w:i/>
                <w:sz w:val="16"/>
              </w:rPr>
              <w:t>ма за повећање бројности дивљачи, побољшане популационе особине и заштиту и унапређење станишта дивљачи од очекиваног.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 програма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82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140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2: Очување ретких, угрожених и трајно заштићених врста ловне дивљачи, као и опште очување биодиверзит</w:t>
      </w:r>
      <w:r>
        <w:rPr>
          <w:rFonts w:ascii="Calibri" w:hAnsi="Calibri"/>
          <w:b/>
          <w:sz w:val="16"/>
        </w:rPr>
        <w:t>ета.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Број пројеката за унапређење популација ретких, угрожених и трајно заштићених врста дивљачи кроз побољшане станишне услове у ловишту.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заштитиле ретке и трајно заштићене врсте дивљачи, кроз посебне пројекте ће се планирати мере за ун</w:t>
            </w:r>
            <w:r>
              <w:rPr>
                <w:rFonts w:ascii="Calibri" w:hAnsi="Calibri"/>
                <w:i/>
                <w:sz w:val="16"/>
              </w:rPr>
              <w:t>апређење стања и заштиту тих врста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 xml:space="preserve">Извор верификације: Годишњи извештај о раду Управа за шуме, </w:t>
            </w:r>
            <w:proofErr w:type="gramStart"/>
            <w:r>
              <w:rPr>
                <w:rFonts w:ascii="Calibri" w:hAnsi="Calibri"/>
                <w:i/>
                <w:sz w:val="16"/>
              </w:rPr>
              <w:t>извештаји  корисника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Због слабијег интересовања корисника средстава финансирано је мање пројеката за унапређе</w:t>
            </w:r>
            <w:r>
              <w:rPr>
                <w:rFonts w:ascii="Calibri" w:hAnsi="Calibri"/>
                <w:i/>
                <w:sz w:val="16"/>
              </w:rPr>
              <w:t>ње популација ретких, угрожених и трајно заштићених врста дивљачи кроз побољшане станишне услове у ловишту од очекиваног.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 пројеката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Програмска активност: 0004 - Управљање у шумарству и ловству</w:t>
      </w:r>
      <w:r>
        <w:rPr>
          <w:rFonts w:ascii="Calibri" w:hAnsi="Calibri"/>
          <w:b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програмске активности у години извештавања: </w:t>
      </w:r>
    </w:p>
    <w:p w:rsidR="00146A5B" w:rsidRDefault="00D20441">
      <w:pPr>
        <w:spacing w:after="0" w:line="240" w:lineRule="auto"/>
      </w:pPr>
      <w:r>
        <w:rPr>
          <w:rFonts w:ascii="Calibri" w:hAnsi="Calibri"/>
          <w:sz w:val="20"/>
        </w:rPr>
        <w:t xml:space="preserve">Правним лицима којима су поверени стручно-саветодавни послови у приватним шумама на основу члана. 70. </w:t>
      </w:r>
      <w:proofErr w:type="gramStart"/>
      <w:r>
        <w:rPr>
          <w:rFonts w:ascii="Calibri" w:hAnsi="Calibri"/>
          <w:sz w:val="20"/>
        </w:rPr>
        <w:t>и</w:t>
      </w:r>
      <w:proofErr w:type="gramEnd"/>
      <w:r>
        <w:rPr>
          <w:rFonts w:ascii="Calibri" w:hAnsi="Calibri"/>
          <w:sz w:val="20"/>
        </w:rPr>
        <w:t xml:space="preserve"> 71. Закона о шумама</w:t>
      </w:r>
      <w:proofErr w:type="gramStart"/>
      <w:r>
        <w:rPr>
          <w:rFonts w:ascii="Calibri" w:hAnsi="Calibri"/>
          <w:sz w:val="20"/>
        </w:rPr>
        <w:t>,  газдују</w:t>
      </w:r>
      <w:proofErr w:type="gramEnd"/>
      <w:r>
        <w:rPr>
          <w:rFonts w:ascii="Calibri" w:hAnsi="Calibri"/>
          <w:sz w:val="20"/>
        </w:rPr>
        <w:t xml:space="preserve">  на основу Привременог програма газдовања шумама и годишњег плана .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Циљ 1: Унапређено стање шума у Републици Србији.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</w:t>
            </w:r>
            <w:r>
              <w:rPr>
                <w:rFonts w:ascii="Calibri" w:hAnsi="Calibri"/>
                <w:b/>
                <w:sz w:val="16"/>
              </w:rPr>
              <w:t>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Запремина дозначеног и отпремљеног </w:t>
            </w:r>
            <w:proofErr w:type="gramStart"/>
            <w:r>
              <w:rPr>
                <w:rFonts w:ascii="Calibri" w:hAnsi="Calibri"/>
                <w:sz w:val="16"/>
              </w:rPr>
              <w:t>дрвета  из</w:t>
            </w:r>
            <w:proofErr w:type="gramEnd"/>
            <w:r>
              <w:rPr>
                <w:rFonts w:ascii="Calibri" w:hAnsi="Calibri"/>
                <w:sz w:val="16"/>
              </w:rPr>
              <w:t xml:space="preserve"> шума сопственика-физичких лица.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На основу члана 71. Закона о шумама, стручно саветодавне послове у шумама физичких лица, као поверене, врше правна лица која испуњавају законске услове. Стручно саветодавни послови су: дознака стабала за сечу, жигосање посеченог дрвета и издавање</w:t>
            </w:r>
            <w:r>
              <w:rPr>
                <w:rFonts w:ascii="Calibri" w:hAnsi="Calibri"/>
                <w:i/>
                <w:sz w:val="16"/>
              </w:rPr>
              <w:t xml:space="preserve"> пропратнице, премер, обрачун и евиденција бесправно посеченог дрвета и др. У 2016.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години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стручне службе којима су поверени ти послови су дозначили (обележили стабла за сечу) и отпремили дрво у количини од 774.062 m3.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извештаји правни</w:t>
            </w:r>
            <w:r>
              <w:rPr>
                <w:rFonts w:ascii="Calibri" w:hAnsi="Calibri"/>
                <w:i/>
                <w:sz w:val="16"/>
              </w:rPr>
              <w:t>х лица којима су поверени стручно-саветодавни послови у приватним шумама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Смањене активности  у приватним шумама,због Ковида 19 и ванредног стања.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m3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774062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790000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630308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Програмска активност: 0005 - Надзор у шумарству и ловству</w:t>
      </w:r>
      <w:r>
        <w:rPr>
          <w:rFonts w:ascii="Calibri" w:hAnsi="Calibri"/>
          <w:b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програмске активности у години извештавања: </w:t>
      </w:r>
    </w:p>
    <w:p w:rsidR="00146A5B" w:rsidRDefault="00D20441">
      <w:pPr>
        <w:spacing w:after="0" w:line="240" w:lineRule="auto"/>
      </w:pPr>
      <w:r>
        <w:rPr>
          <w:rFonts w:ascii="Calibri" w:hAnsi="Calibri"/>
          <w:sz w:val="20"/>
        </w:rPr>
        <w:t>Шумарска и л</w:t>
      </w:r>
      <w:r>
        <w:rPr>
          <w:rFonts w:ascii="Calibri" w:hAnsi="Calibri"/>
          <w:sz w:val="20"/>
        </w:rPr>
        <w:t xml:space="preserve">овна инспекција, у сарадњи са корисницима шума, је </w:t>
      </w:r>
      <w:proofErr w:type="gramStart"/>
      <w:r>
        <w:rPr>
          <w:rFonts w:ascii="Calibri" w:hAnsi="Calibri"/>
          <w:sz w:val="20"/>
        </w:rPr>
        <w:t>у  2020</w:t>
      </w:r>
      <w:proofErr w:type="gramEnd"/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sz w:val="20"/>
        </w:rPr>
        <w:t>године</w:t>
      </w:r>
      <w:proofErr w:type="gramEnd"/>
      <w:r>
        <w:rPr>
          <w:rFonts w:ascii="Calibri" w:hAnsi="Calibri"/>
          <w:sz w:val="20"/>
        </w:rPr>
        <w:t xml:space="preserve"> вршила  појачану контролу промета дрвета, сецишта и постројења за прераду дрвета, а што је у оквиру  Акционог плана за спровођење националног програма за сузбијање сиве економије за период </w:t>
      </w:r>
      <w:r>
        <w:rPr>
          <w:rFonts w:ascii="Calibri" w:hAnsi="Calibri"/>
          <w:sz w:val="20"/>
        </w:rPr>
        <w:t xml:space="preserve">од 2019.-2020. </w:t>
      </w:r>
      <w:proofErr w:type="gramStart"/>
      <w:r>
        <w:rPr>
          <w:rFonts w:ascii="Calibri" w:hAnsi="Calibri"/>
          <w:sz w:val="20"/>
        </w:rPr>
        <w:t>године</w:t>
      </w:r>
      <w:proofErr w:type="gramEnd"/>
      <w:r>
        <w:rPr>
          <w:rFonts w:ascii="Calibri" w:hAnsi="Calibri"/>
          <w:sz w:val="20"/>
        </w:rPr>
        <w:t>. Овакве акривности инспекције довеле су до повећања остварене вредности у односу на циљну вредност у области надзора у шумарству.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Циљ 1: Ефикасност шумарско - ловне инспекције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</w:t>
            </w:r>
            <w:r>
              <w:rPr>
                <w:rFonts w:ascii="Calibri" w:hAnsi="Calibri"/>
                <w:b/>
                <w:sz w:val="16"/>
              </w:rPr>
              <w:t>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Проценат утврђених неправилности у односу на укупан број надзора у ловству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Ефикаснији рад шумарско - ловне инспекције ће довести до смањеног процента утврђених неправилности приликом надзора у области ловства.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републичке шумарско – ловне инспекције.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 xml:space="preserve">Образложење одступања од </w:t>
            </w:r>
            <w:r>
              <w:rPr>
                <w:rFonts w:ascii="Calibri" w:hAnsi="Calibri"/>
                <w:b/>
                <w:i/>
                <w:sz w:val="16"/>
              </w:rPr>
              <w:t>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У 2020.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години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инспекција је донела већи број управних мера којима је наложено отклањање неправилности што је резултирало повећаном оствареном вредношћу у 2020.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години</w:t>
            </w:r>
            <w:proofErr w:type="gramEnd"/>
            <w:r>
              <w:rPr>
                <w:rFonts w:ascii="Calibri" w:hAnsi="Calibri"/>
                <w:i/>
                <w:sz w:val="16"/>
              </w:rPr>
              <w:t>. Ове мере су заступљене са 53 % у доносу на укупни број утврђених непра</w:t>
            </w:r>
            <w:r>
              <w:rPr>
                <w:rFonts w:ascii="Calibri" w:hAnsi="Calibri"/>
                <w:i/>
                <w:sz w:val="16"/>
              </w:rPr>
              <w:t>вилности.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2. Проценат утврђених неправилности у односу на укупан број надзора у шумарству.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Ефикаснији рад шумарско - ловне инспекције ће довести до смањеног процента утврђених неправилности приликом надзора у области шумарства.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Извор верификације: Годишњи извештај о раду републичке шумарско - ловне инспекције.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У 2020.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године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вршена је појачана контрола промета дрвета и сецишта, где је и утврђен највећи број неправилности.  У односу на ук</w:t>
            </w:r>
            <w:r>
              <w:rPr>
                <w:rFonts w:ascii="Calibri" w:hAnsi="Calibri"/>
                <w:i/>
                <w:sz w:val="16"/>
              </w:rPr>
              <w:t xml:space="preserve">упан </w:t>
            </w:r>
            <w:proofErr w:type="gramStart"/>
            <w:r>
              <w:rPr>
                <w:rFonts w:ascii="Calibri" w:hAnsi="Calibri"/>
                <w:i/>
                <w:sz w:val="16"/>
              </w:rPr>
              <w:t>број  утврђених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неправилности, неправилности у промету дрвета и контроли сецишта су заступљене са 79 %, што је резултирало повећањем остварене вредности у  2020. </w:t>
            </w:r>
            <w:proofErr w:type="gramStart"/>
            <w:r>
              <w:rPr>
                <w:rFonts w:ascii="Calibri" w:hAnsi="Calibri"/>
                <w:i/>
                <w:sz w:val="16"/>
              </w:rPr>
              <w:t>години</w:t>
            </w:r>
            <w:proofErr w:type="gramEnd"/>
            <w:r>
              <w:rPr>
                <w:rFonts w:ascii="Calibri" w:hAnsi="Calibri"/>
                <w:i/>
                <w:sz w:val="16"/>
              </w:rPr>
              <w:t>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%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29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51</w:t>
            </w: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Пројекат: 7075 - ИПА 2017 - неалоцирана средства</w:t>
      </w:r>
      <w:r>
        <w:rPr>
          <w:rFonts w:ascii="Calibri" w:hAnsi="Calibri"/>
          <w:b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</w:t>
      </w:r>
      <w:r>
        <w:rPr>
          <w:rFonts w:ascii="Calibri" w:hAnsi="Calibri"/>
          <w:b/>
          <w:sz w:val="20"/>
        </w:rPr>
        <w:t xml:space="preserve">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Време трајања: </w:t>
      </w:r>
      <w:r>
        <w:rPr>
          <w:rFonts w:ascii="Calibri" w:hAnsi="Calibri"/>
          <w:sz w:val="20"/>
        </w:rPr>
        <w:t xml:space="preserve">2019 - 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Циљ 1: Успостављање сектора шумарства у складу са ЕУ прописима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Јачање капацитета сектора шумарства за имплементацију ЕУ стандарда и прописа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У циљу усаглашавања са ЕУ стандардима и прописима кроз пројекат ће се припремити Нацрт закона о промету дрвета и производа од дрвета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НПАА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донети</w:t>
            </w:r>
            <w:r>
              <w:rPr>
                <w:rFonts w:ascii="Calibri" w:hAnsi="Calibri"/>
                <w:sz w:val="16"/>
              </w:rPr>
              <w:t xml:space="preserve"> прописи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2019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500" w:type="pct"/>
            <w:vAlign w:val="center"/>
          </w:tcPr>
          <w:p w:rsidR="00146A5B" w:rsidRDefault="00146A5B">
            <w:pPr>
              <w:spacing w:after="0" w:line="240" w:lineRule="auto"/>
              <w:jc w:val="center"/>
            </w:pPr>
          </w:p>
        </w:tc>
      </w:tr>
    </w:tbl>
    <w:p w:rsidR="00146A5B" w:rsidRDefault="00D20441">
      <w:pPr>
        <w:spacing w:after="0" w:line="240" w:lineRule="auto"/>
      </w:pPr>
      <w:r>
        <w:br/>
      </w:r>
      <w:r>
        <w:rPr>
          <w:rFonts w:ascii="Calibri" w:hAnsi="Calibri"/>
          <w:b/>
          <w:u w:val="single"/>
        </w:rPr>
        <w:t>Пројекат: 7076 - ИПА 2016 - неалоцирана средства</w:t>
      </w:r>
      <w:r>
        <w:rPr>
          <w:rFonts w:ascii="Calibri" w:hAnsi="Calibri"/>
          <w:b/>
          <w:u w:val="single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Време трајања: </w:t>
      </w:r>
      <w:r>
        <w:rPr>
          <w:rFonts w:ascii="Calibri" w:hAnsi="Calibri"/>
          <w:sz w:val="20"/>
        </w:rPr>
        <w:t xml:space="preserve">2019 - 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пројекта у години извештавања: </w:t>
      </w:r>
    </w:p>
    <w:p w:rsidR="00146A5B" w:rsidRDefault="00D20441">
      <w:pPr>
        <w:spacing w:after="0" w:line="240" w:lineRule="auto"/>
      </w:pPr>
      <w:r>
        <w:rPr>
          <w:rFonts w:ascii="Calibri" w:hAnsi="Calibri"/>
          <w:sz w:val="20"/>
        </w:rPr>
        <w:t xml:space="preserve">Због пандемије корона вируса дошло је до померања почетка реализације Twinning пројекта, чији је један од резултата Нацрт закона о промету дрвета и производа од дрвета. Пројекат је отпочео 11. </w:t>
      </w:r>
      <w:proofErr w:type="gramStart"/>
      <w:r>
        <w:rPr>
          <w:rFonts w:ascii="Calibri" w:hAnsi="Calibri"/>
          <w:sz w:val="20"/>
        </w:rPr>
        <w:t>јануара</w:t>
      </w:r>
      <w:proofErr w:type="gramEnd"/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2021. </w:t>
      </w:r>
      <w:proofErr w:type="gramStart"/>
      <w:r>
        <w:rPr>
          <w:rFonts w:ascii="Calibri" w:hAnsi="Calibri"/>
          <w:sz w:val="20"/>
        </w:rPr>
        <w:t>године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br/>
      </w:r>
    </w:p>
    <w:p w:rsidR="00146A5B" w:rsidRDefault="00D20441">
      <w:pPr>
        <w:spacing w:after="0" w:line="240" w:lineRule="auto"/>
      </w:pPr>
      <w:r>
        <w:rPr>
          <w:rFonts w:ascii="Calibri" w:hAnsi="Calibri"/>
          <w:b/>
          <w:sz w:val="16"/>
        </w:rPr>
        <w:t>Циљ 1: Успостављање сектора шумарства у складу са ЕУ прописима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1108"/>
        <w:gridCol w:w="1108"/>
        <w:gridCol w:w="1109"/>
        <w:gridCol w:w="1109"/>
        <w:gridCol w:w="1109"/>
      </w:tblGrid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Циљна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 xml:space="preserve">Остварена вредност у 2020. </w:t>
            </w:r>
            <w:proofErr w:type="gramStart"/>
            <w:r>
              <w:rPr>
                <w:rFonts w:ascii="Calibri" w:hAnsi="Calibri"/>
                <w:b/>
                <w:sz w:val="16"/>
              </w:rPr>
              <w:t>год</w:t>
            </w:r>
            <w:proofErr w:type="gramEnd"/>
            <w:r>
              <w:rPr>
                <w:rFonts w:ascii="Calibri" w:hAnsi="Calibri"/>
                <w:b/>
                <w:sz w:val="16"/>
              </w:rPr>
              <w:t>.</w:t>
            </w:r>
          </w:p>
        </w:tc>
      </w:tr>
      <w:tr w:rsidR="00146A5B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146A5B" w:rsidRDefault="00D2044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1. Јачање капацитета сектора шумарства за имплементацију ЕУ стандарда и прописа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У циљу усаглашавања са ЕУ стандардима и прописима кроз пројекат ће се припремити Нацрт закона о промету дрвета и производа од дрвета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НПАА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</w:t>
            </w:r>
            <w:r>
              <w:rPr>
                <w:rFonts w:ascii="Calibri" w:hAnsi="Calibri"/>
                <w:b/>
                <w:i/>
                <w:sz w:val="16"/>
              </w:rPr>
              <w:t>ложење одступања од циљне вредности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: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 xml:space="preserve">Због пандемије корона вируса дошло је до померања почетка реализације Twinning пројекта, чији је један од планираних резултата Нацрт закона о промету дрвета и производа од дрвета. Пројекат је отпочео 11. </w:t>
            </w:r>
            <w:proofErr w:type="gramStart"/>
            <w:r>
              <w:rPr>
                <w:rFonts w:ascii="Calibri" w:hAnsi="Calibri"/>
                <w:i/>
                <w:sz w:val="16"/>
              </w:rPr>
              <w:t>јануара</w:t>
            </w:r>
            <w:proofErr w:type="gramEnd"/>
            <w:r>
              <w:rPr>
                <w:rFonts w:ascii="Calibri" w:hAnsi="Calibri"/>
                <w:i/>
                <w:sz w:val="16"/>
              </w:rPr>
              <w:t xml:space="preserve"> 2021. </w:t>
            </w:r>
            <w:proofErr w:type="gramStart"/>
            <w:r>
              <w:rPr>
                <w:rFonts w:ascii="Calibri" w:hAnsi="Calibri"/>
                <w:i/>
                <w:sz w:val="16"/>
              </w:rPr>
              <w:t>г</w:t>
            </w:r>
            <w:r>
              <w:rPr>
                <w:rFonts w:ascii="Calibri" w:hAnsi="Calibri"/>
                <w:i/>
                <w:sz w:val="16"/>
              </w:rPr>
              <w:t>одине</w:t>
            </w:r>
            <w:proofErr w:type="gramEnd"/>
            <w:r>
              <w:rPr>
                <w:rFonts w:ascii="Calibri" w:hAnsi="Calibri"/>
                <w:i/>
                <w:sz w:val="16"/>
              </w:rPr>
              <w:t>.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донети прописи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2019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500" w:type="pct"/>
            <w:vAlign w:val="center"/>
          </w:tcPr>
          <w:p w:rsidR="00146A5B" w:rsidRDefault="00D2044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</w:t>
            </w:r>
          </w:p>
        </w:tc>
      </w:tr>
    </w:tbl>
    <w:p w:rsidR="00000000" w:rsidRDefault="00D20441">
      <w:r>
        <w:br/>
      </w:r>
    </w:p>
    <w:sectPr w:rsidR="00000000">
      <w:pgSz w:w="12240" w:h="15840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B"/>
    <w:rsid w:val="00146A5B"/>
    <w:rsid w:val="00D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78BED-A050-442F-B9EE-40792ED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2021-03-11T07:59:00Z</dcterms:created>
  <dcterms:modified xsi:type="dcterms:W3CDTF">2021-03-11T07:59:00Z</dcterms:modified>
</cp:coreProperties>
</file>