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865" w:rsidRPr="008778AE" w:rsidRDefault="00001865" w:rsidP="006574C0">
      <w:pPr>
        <w:rPr>
          <w:b/>
          <w:sz w:val="28"/>
          <w:szCs w:val="28"/>
        </w:rPr>
      </w:pPr>
      <w:r w:rsidRPr="008778AE">
        <w:tab/>
      </w:r>
      <w:r w:rsidR="0097593E" w:rsidRPr="008778AE">
        <w:rPr>
          <w:b/>
          <w:sz w:val="28"/>
          <w:szCs w:val="28"/>
        </w:rPr>
        <w:t>ЈП</w:t>
      </w:r>
      <w:r w:rsidRPr="008778AE">
        <w:rPr>
          <w:b/>
          <w:sz w:val="28"/>
          <w:szCs w:val="28"/>
        </w:rPr>
        <w:t xml:space="preserve">  </w:t>
      </w:r>
      <w:r w:rsidR="00BF72F1" w:rsidRPr="008778AE">
        <w:rPr>
          <w:b/>
          <w:sz w:val="28"/>
          <w:szCs w:val="28"/>
        </w:rPr>
        <w:t>“</w:t>
      </w:r>
      <w:r w:rsidR="0097593E" w:rsidRPr="008778AE">
        <w:rPr>
          <w:b/>
          <w:sz w:val="28"/>
          <w:szCs w:val="28"/>
        </w:rPr>
        <w:t>СРБИЈАШУМЕ</w:t>
      </w:r>
      <w:r w:rsidR="00BF72F1" w:rsidRPr="008778AE">
        <w:rPr>
          <w:b/>
          <w:sz w:val="28"/>
          <w:szCs w:val="28"/>
        </w:rPr>
        <w:t>”</w:t>
      </w:r>
      <w:r w:rsidRPr="008778AE">
        <w:rPr>
          <w:b/>
          <w:sz w:val="28"/>
          <w:szCs w:val="28"/>
        </w:rPr>
        <w:t xml:space="preserve">- </w:t>
      </w:r>
      <w:r w:rsidR="0097593E" w:rsidRPr="008778AE">
        <w:rPr>
          <w:b/>
          <w:sz w:val="28"/>
          <w:szCs w:val="28"/>
        </w:rPr>
        <w:t>БЕОГРАД</w:t>
      </w:r>
    </w:p>
    <w:p w:rsidR="00001865" w:rsidRPr="008778AE" w:rsidRDefault="00001865" w:rsidP="00001865">
      <w:pPr>
        <w:rPr>
          <w:b/>
          <w:sz w:val="28"/>
        </w:rPr>
      </w:pPr>
      <w:r w:rsidRPr="008778AE">
        <w:rPr>
          <w:b/>
          <w:sz w:val="28"/>
        </w:rPr>
        <w:tab/>
      </w:r>
      <w:r w:rsidR="0097593E" w:rsidRPr="008778AE">
        <w:rPr>
          <w:b/>
          <w:sz w:val="28"/>
        </w:rPr>
        <w:t>ШГ</w:t>
      </w:r>
      <w:r w:rsidRPr="008778AE">
        <w:rPr>
          <w:b/>
          <w:sz w:val="28"/>
        </w:rPr>
        <w:t xml:space="preserve"> </w:t>
      </w:r>
      <w:r w:rsidR="00BF72F1" w:rsidRPr="008778AE">
        <w:rPr>
          <w:b/>
          <w:sz w:val="28"/>
        </w:rPr>
        <w:t>“</w:t>
      </w:r>
      <w:r w:rsidR="0097593E" w:rsidRPr="008778AE">
        <w:rPr>
          <w:b/>
          <w:sz w:val="28"/>
        </w:rPr>
        <w:t>ТИМОЧКЕ</w:t>
      </w:r>
      <w:r w:rsidRPr="008778AE">
        <w:rPr>
          <w:b/>
          <w:sz w:val="28"/>
        </w:rPr>
        <w:t xml:space="preserve"> </w:t>
      </w:r>
      <w:r w:rsidR="0097593E" w:rsidRPr="008778AE">
        <w:rPr>
          <w:b/>
          <w:sz w:val="28"/>
        </w:rPr>
        <w:t>ШУМЕ</w:t>
      </w:r>
      <w:r w:rsidR="00BF72F1" w:rsidRPr="008778AE">
        <w:rPr>
          <w:b/>
          <w:sz w:val="28"/>
        </w:rPr>
        <w:t>”</w:t>
      </w:r>
      <w:r w:rsidRPr="008778AE">
        <w:rPr>
          <w:b/>
          <w:sz w:val="28"/>
        </w:rPr>
        <w:t xml:space="preserve">- </w:t>
      </w:r>
      <w:r w:rsidR="0097593E" w:rsidRPr="008778AE">
        <w:rPr>
          <w:b/>
          <w:sz w:val="28"/>
        </w:rPr>
        <w:t>БОЉЕВАЦ</w:t>
      </w:r>
    </w:p>
    <w:p w:rsidR="00001865" w:rsidRPr="008778AE" w:rsidRDefault="0097593E" w:rsidP="00001865">
      <w:pPr>
        <w:ind w:firstLine="720"/>
        <w:rPr>
          <w:b/>
          <w:sz w:val="28"/>
          <w:szCs w:val="28"/>
        </w:rPr>
      </w:pPr>
      <w:r w:rsidRPr="008778AE">
        <w:rPr>
          <w:b/>
          <w:sz w:val="28"/>
          <w:szCs w:val="28"/>
        </w:rPr>
        <w:t>ШУ</w:t>
      </w:r>
      <w:r w:rsidR="00001865" w:rsidRPr="008778AE">
        <w:rPr>
          <w:b/>
          <w:sz w:val="28"/>
          <w:szCs w:val="28"/>
        </w:rPr>
        <w:t xml:space="preserve"> </w:t>
      </w:r>
      <w:r w:rsidR="00400C78" w:rsidRPr="008778AE">
        <w:rPr>
          <w:b/>
          <w:sz w:val="28"/>
          <w:szCs w:val="28"/>
        </w:rPr>
        <w:t xml:space="preserve"> </w:t>
      </w:r>
      <w:r w:rsidR="00BF72F1" w:rsidRPr="008778AE">
        <w:rPr>
          <w:b/>
          <w:sz w:val="28"/>
          <w:szCs w:val="28"/>
        </w:rPr>
        <w:t>“</w:t>
      </w:r>
      <w:r w:rsidR="00A15820" w:rsidRPr="008778AE">
        <w:rPr>
          <w:b/>
          <w:sz w:val="28"/>
          <w:szCs w:val="28"/>
        </w:rPr>
        <w:t>ДОЊИ МИЛАНОВАЦ</w:t>
      </w:r>
      <w:r w:rsidR="00BF72F1" w:rsidRPr="008778AE">
        <w:rPr>
          <w:b/>
          <w:sz w:val="28"/>
          <w:szCs w:val="28"/>
        </w:rPr>
        <w:t>”</w:t>
      </w:r>
      <w:r w:rsidR="00001865" w:rsidRPr="008778AE">
        <w:rPr>
          <w:b/>
          <w:sz w:val="28"/>
          <w:szCs w:val="28"/>
        </w:rPr>
        <w:t xml:space="preserve">- </w:t>
      </w:r>
      <w:r w:rsidR="00A15820" w:rsidRPr="008778AE">
        <w:rPr>
          <w:b/>
          <w:sz w:val="28"/>
          <w:szCs w:val="28"/>
        </w:rPr>
        <w:t>ДОЊИ МИЛАНОВАЦ</w:t>
      </w:r>
    </w:p>
    <w:p w:rsidR="00001865" w:rsidRPr="008778AE" w:rsidRDefault="00001865" w:rsidP="00001865">
      <w:pPr>
        <w:jc w:val="center"/>
        <w:rPr>
          <w:b/>
          <w:sz w:val="32"/>
        </w:rPr>
      </w:pPr>
    </w:p>
    <w:p w:rsidR="00001865" w:rsidRPr="008778AE" w:rsidRDefault="00CB5B0E" w:rsidP="00CB5B0E">
      <w:pPr>
        <w:rPr>
          <w:b/>
          <w:sz w:val="32"/>
        </w:rPr>
      </w:pPr>
      <w:r w:rsidRPr="008778AE">
        <w:rPr>
          <w:b/>
          <w:noProof/>
          <w:sz w:val="32"/>
        </w:rPr>
        <w:drawing>
          <wp:inline distT="0" distB="0" distL="0" distR="0">
            <wp:extent cx="2159608" cy="954157"/>
            <wp:effectExtent l="19050" t="0" r="0" b="0"/>
            <wp:docPr id="6" name="Picture 6" descr="C:\Users\KUM PEDJA\Desktop\naslovna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M PEDJA\Desktop\naslovna - Copy.jpg"/>
                    <pic:cNvPicPr>
                      <a:picLocks noChangeAspect="1" noChangeArrowheads="1"/>
                    </pic:cNvPicPr>
                  </pic:nvPicPr>
                  <pic:blipFill>
                    <a:blip r:embed="rId8" cstate="print"/>
                    <a:srcRect/>
                    <a:stretch>
                      <a:fillRect/>
                    </a:stretch>
                  </pic:blipFill>
                  <pic:spPr bwMode="auto">
                    <a:xfrm>
                      <a:off x="0" y="0"/>
                      <a:ext cx="2159150" cy="953955"/>
                    </a:xfrm>
                    <a:prstGeom prst="rect">
                      <a:avLst/>
                    </a:prstGeom>
                    <a:noFill/>
                    <a:ln w="9525">
                      <a:noFill/>
                      <a:miter lim="800000"/>
                      <a:headEnd/>
                      <a:tailEnd/>
                    </a:ln>
                  </pic:spPr>
                </pic:pic>
              </a:graphicData>
            </a:graphic>
          </wp:inline>
        </w:drawing>
      </w:r>
    </w:p>
    <w:p w:rsidR="00001865" w:rsidRPr="008778AE" w:rsidRDefault="00001865" w:rsidP="00001865">
      <w:pPr>
        <w:jc w:val="center"/>
        <w:rPr>
          <w:b/>
          <w:sz w:val="32"/>
        </w:rPr>
      </w:pPr>
    </w:p>
    <w:p w:rsidR="00001865" w:rsidRPr="008778AE" w:rsidRDefault="00001865" w:rsidP="00001865">
      <w:pPr>
        <w:jc w:val="center"/>
        <w:rPr>
          <w:b/>
          <w:sz w:val="32"/>
        </w:rPr>
      </w:pPr>
    </w:p>
    <w:p w:rsidR="00001865" w:rsidRPr="008778AE" w:rsidRDefault="00001865" w:rsidP="00001865">
      <w:pPr>
        <w:jc w:val="center"/>
        <w:rPr>
          <w:b/>
          <w:sz w:val="32"/>
        </w:rPr>
      </w:pPr>
    </w:p>
    <w:p w:rsidR="00001865" w:rsidRPr="008778AE" w:rsidRDefault="00001865" w:rsidP="00001865">
      <w:pPr>
        <w:jc w:val="center"/>
        <w:rPr>
          <w:b/>
          <w:sz w:val="32"/>
        </w:rPr>
      </w:pPr>
    </w:p>
    <w:p w:rsidR="00001865" w:rsidRPr="008778AE" w:rsidRDefault="00001865" w:rsidP="00001865">
      <w:pPr>
        <w:jc w:val="center"/>
        <w:rPr>
          <w:b/>
          <w:sz w:val="32"/>
        </w:rPr>
      </w:pPr>
    </w:p>
    <w:p w:rsidR="00001865" w:rsidRPr="008778AE" w:rsidRDefault="00001865" w:rsidP="00001865">
      <w:pPr>
        <w:jc w:val="center"/>
        <w:rPr>
          <w:b/>
          <w:sz w:val="32"/>
        </w:rPr>
      </w:pPr>
    </w:p>
    <w:p w:rsidR="00001865" w:rsidRPr="008778AE" w:rsidRDefault="00001865" w:rsidP="00001865">
      <w:pPr>
        <w:jc w:val="center"/>
        <w:rPr>
          <w:b/>
          <w:sz w:val="32"/>
        </w:rPr>
      </w:pPr>
    </w:p>
    <w:p w:rsidR="00001865" w:rsidRPr="008778AE" w:rsidRDefault="00001865" w:rsidP="00001865">
      <w:pPr>
        <w:jc w:val="center"/>
        <w:rPr>
          <w:b/>
          <w:sz w:val="44"/>
        </w:rPr>
      </w:pPr>
    </w:p>
    <w:p w:rsidR="00001865" w:rsidRPr="008778AE" w:rsidRDefault="0097593E" w:rsidP="00001865">
      <w:pPr>
        <w:pBdr>
          <w:top w:val="single" w:sz="36" w:space="1" w:color="auto"/>
          <w:bottom w:val="single" w:sz="36" w:space="1" w:color="auto"/>
        </w:pBdr>
        <w:jc w:val="center"/>
        <w:rPr>
          <w:b/>
          <w:sz w:val="44"/>
          <w:lang w:val="sr-Latn-CS"/>
        </w:rPr>
      </w:pPr>
      <w:r w:rsidRPr="008778AE">
        <w:rPr>
          <w:b/>
          <w:sz w:val="44"/>
        </w:rPr>
        <w:t>ОСНОВА</w:t>
      </w:r>
      <w:r w:rsidR="00001865" w:rsidRPr="008778AE">
        <w:rPr>
          <w:b/>
          <w:sz w:val="44"/>
        </w:rPr>
        <w:t xml:space="preserve"> </w:t>
      </w:r>
      <w:r w:rsidRPr="008778AE">
        <w:rPr>
          <w:b/>
          <w:sz w:val="44"/>
        </w:rPr>
        <w:t>ГАЗДОВАЊА</w:t>
      </w:r>
      <w:r w:rsidR="00001865" w:rsidRPr="008778AE">
        <w:rPr>
          <w:b/>
          <w:sz w:val="44"/>
        </w:rPr>
        <w:t xml:space="preserve"> </w:t>
      </w:r>
      <w:r w:rsidRPr="008778AE">
        <w:rPr>
          <w:b/>
          <w:sz w:val="44"/>
        </w:rPr>
        <w:t>ШУМАМА</w:t>
      </w:r>
    </w:p>
    <w:p w:rsidR="00001865" w:rsidRPr="008778AE" w:rsidRDefault="00001865" w:rsidP="00001865">
      <w:pPr>
        <w:pBdr>
          <w:top w:val="single" w:sz="36" w:space="1" w:color="auto"/>
          <w:bottom w:val="single" w:sz="36" w:space="1" w:color="auto"/>
        </w:pBdr>
        <w:jc w:val="center"/>
        <w:rPr>
          <w:b/>
          <w:sz w:val="44"/>
          <w:lang w:val="pl-PL"/>
        </w:rPr>
      </w:pPr>
      <w:r w:rsidRPr="008778AE">
        <w:rPr>
          <w:b/>
          <w:sz w:val="44"/>
        </w:rPr>
        <w:t xml:space="preserve"> </w:t>
      </w:r>
      <w:r w:rsidR="0097593E" w:rsidRPr="008778AE">
        <w:rPr>
          <w:b/>
          <w:sz w:val="44"/>
          <w:lang w:val="pl-PL"/>
        </w:rPr>
        <w:t>ЗА</w:t>
      </w:r>
    </w:p>
    <w:p w:rsidR="00001865" w:rsidRPr="008778AE" w:rsidRDefault="00001865" w:rsidP="00001865">
      <w:pPr>
        <w:pBdr>
          <w:top w:val="single" w:sz="36" w:space="1" w:color="auto"/>
          <w:bottom w:val="single" w:sz="36" w:space="1" w:color="auto"/>
        </w:pBdr>
        <w:jc w:val="center"/>
        <w:rPr>
          <w:b/>
          <w:sz w:val="44"/>
          <w:lang w:val="pl-PL"/>
        </w:rPr>
      </w:pPr>
      <w:r w:rsidRPr="008778AE">
        <w:rPr>
          <w:b/>
          <w:sz w:val="44"/>
          <w:lang w:val="pl-PL"/>
        </w:rPr>
        <w:t xml:space="preserve"> </w:t>
      </w:r>
      <w:r w:rsidR="0097593E" w:rsidRPr="008778AE">
        <w:rPr>
          <w:b/>
          <w:sz w:val="44"/>
          <w:lang w:val="pl-PL"/>
        </w:rPr>
        <w:t>ГЈ</w:t>
      </w:r>
      <w:r w:rsidRPr="008778AE">
        <w:rPr>
          <w:b/>
          <w:sz w:val="44"/>
          <w:lang w:val="pl-PL"/>
        </w:rPr>
        <w:t xml:space="preserve"> " </w:t>
      </w:r>
      <w:r w:rsidR="00030FD9" w:rsidRPr="008778AE">
        <w:rPr>
          <w:b/>
          <w:sz w:val="44"/>
        </w:rPr>
        <w:t xml:space="preserve">БОЉЕТИН </w:t>
      </w:r>
      <w:r w:rsidR="00030FD9" w:rsidRPr="008778AE">
        <w:rPr>
          <w:b/>
          <w:sz w:val="44"/>
          <w:lang w:val="pl-PL"/>
        </w:rPr>
        <w:t>–</w:t>
      </w:r>
      <w:r w:rsidR="00030FD9" w:rsidRPr="008778AE">
        <w:rPr>
          <w:b/>
          <w:sz w:val="44"/>
        </w:rPr>
        <w:t xml:space="preserve"> ПЕЦКА БАРА</w:t>
      </w:r>
      <w:r w:rsidRPr="008778AE">
        <w:rPr>
          <w:b/>
          <w:sz w:val="44"/>
          <w:lang w:val="pl-PL"/>
        </w:rPr>
        <w:t>"</w:t>
      </w:r>
    </w:p>
    <w:p w:rsidR="00001865" w:rsidRPr="008778AE" w:rsidRDefault="00196414" w:rsidP="00001865">
      <w:pPr>
        <w:pBdr>
          <w:top w:val="single" w:sz="36" w:space="1" w:color="auto"/>
          <w:bottom w:val="single" w:sz="36" w:space="1" w:color="auto"/>
        </w:pBdr>
        <w:jc w:val="center"/>
        <w:rPr>
          <w:b/>
          <w:sz w:val="32"/>
        </w:rPr>
      </w:pPr>
      <w:r w:rsidRPr="008778AE">
        <w:rPr>
          <w:b/>
          <w:sz w:val="44"/>
          <w:lang w:val="pl-PL"/>
        </w:rPr>
        <w:t>20</w:t>
      </w:r>
      <w:r w:rsidR="00030FD9" w:rsidRPr="008778AE">
        <w:rPr>
          <w:b/>
          <w:sz w:val="44"/>
        </w:rPr>
        <w:t>23</w:t>
      </w:r>
      <w:r w:rsidR="00001865" w:rsidRPr="008778AE">
        <w:rPr>
          <w:b/>
          <w:sz w:val="44"/>
          <w:lang w:val="pl-PL"/>
        </w:rPr>
        <w:t xml:space="preserve"> - 20</w:t>
      </w:r>
      <w:r w:rsidR="00455AC1" w:rsidRPr="008778AE">
        <w:rPr>
          <w:b/>
          <w:sz w:val="44"/>
        </w:rPr>
        <w:t>3</w:t>
      </w:r>
      <w:r w:rsidR="00030FD9" w:rsidRPr="008778AE">
        <w:rPr>
          <w:b/>
          <w:sz w:val="44"/>
        </w:rPr>
        <w:t>2</w:t>
      </w:r>
    </w:p>
    <w:p w:rsidR="00001865" w:rsidRPr="008778AE" w:rsidRDefault="00001865" w:rsidP="00001865">
      <w:pPr>
        <w:jc w:val="center"/>
        <w:rPr>
          <w:b/>
          <w:sz w:val="32"/>
          <w:lang w:val="pl-PL"/>
        </w:rPr>
      </w:pPr>
    </w:p>
    <w:p w:rsidR="00001865" w:rsidRPr="008778AE" w:rsidRDefault="00001865" w:rsidP="00001865">
      <w:pPr>
        <w:jc w:val="center"/>
        <w:rPr>
          <w:b/>
          <w:sz w:val="32"/>
          <w:lang w:val="pl-PL"/>
        </w:rPr>
      </w:pPr>
    </w:p>
    <w:p w:rsidR="00001865" w:rsidRPr="008778AE" w:rsidRDefault="00001865" w:rsidP="00001865">
      <w:pPr>
        <w:jc w:val="center"/>
        <w:rPr>
          <w:b/>
          <w:sz w:val="32"/>
          <w:lang w:val="pl-PL"/>
        </w:rPr>
      </w:pPr>
    </w:p>
    <w:p w:rsidR="00001865" w:rsidRPr="008778AE" w:rsidRDefault="00001865" w:rsidP="00001865">
      <w:pPr>
        <w:jc w:val="center"/>
        <w:rPr>
          <w:b/>
          <w:sz w:val="32"/>
          <w:lang w:val="pl-PL"/>
        </w:rPr>
      </w:pPr>
    </w:p>
    <w:p w:rsidR="00001865" w:rsidRPr="008778AE" w:rsidRDefault="00001865" w:rsidP="00001865">
      <w:pPr>
        <w:jc w:val="center"/>
        <w:rPr>
          <w:b/>
          <w:sz w:val="32"/>
          <w:lang w:val="pl-PL"/>
        </w:rPr>
      </w:pPr>
    </w:p>
    <w:p w:rsidR="00001865" w:rsidRPr="008778AE" w:rsidRDefault="00001865" w:rsidP="00001865">
      <w:pPr>
        <w:jc w:val="center"/>
        <w:rPr>
          <w:b/>
          <w:sz w:val="32"/>
          <w:lang w:val="pl-PL"/>
        </w:rPr>
      </w:pPr>
    </w:p>
    <w:p w:rsidR="00001865" w:rsidRPr="008778AE" w:rsidRDefault="00001865" w:rsidP="00001865">
      <w:pPr>
        <w:jc w:val="center"/>
        <w:rPr>
          <w:b/>
          <w:sz w:val="32"/>
          <w:lang w:val="pl-PL"/>
        </w:rPr>
      </w:pPr>
    </w:p>
    <w:p w:rsidR="00001865" w:rsidRPr="008778AE" w:rsidRDefault="00001865" w:rsidP="00001865">
      <w:pPr>
        <w:jc w:val="center"/>
        <w:rPr>
          <w:b/>
          <w:sz w:val="32"/>
          <w:lang w:val="pl-PL"/>
        </w:rPr>
      </w:pPr>
    </w:p>
    <w:p w:rsidR="00001865" w:rsidRPr="008778AE" w:rsidRDefault="00001865" w:rsidP="00001865">
      <w:pPr>
        <w:jc w:val="center"/>
        <w:rPr>
          <w:b/>
          <w:sz w:val="32"/>
          <w:lang w:val="pl-PL"/>
        </w:rPr>
      </w:pPr>
    </w:p>
    <w:p w:rsidR="00001865" w:rsidRPr="008778AE" w:rsidRDefault="00001865" w:rsidP="00001865">
      <w:pPr>
        <w:jc w:val="center"/>
        <w:rPr>
          <w:b/>
          <w:sz w:val="32"/>
          <w:lang w:val="pl-PL"/>
        </w:rPr>
      </w:pPr>
    </w:p>
    <w:p w:rsidR="00001865" w:rsidRPr="008778AE" w:rsidRDefault="00001865" w:rsidP="00001865">
      <w:pPr>
        <w:jc w:val="center"/>
        <w:rPr>
          <w:b/>
          <w:sz w:val="32"/>
          <w:lang w:val="pl-PL"/>
        </w:rPr>
      </w:pPr>
    </w:p>
    <w:p w:rsidR="00B457D9" w:rsidRPr="008778AE" w:rsidRDefault="00B457D9" w:rsidP="00001865">
      <w:pPr>
        <w:jc w:val="center"/>
        <w:rPr>
          <w:b/>
          <w:sz w:val="32"/>
          <w:lang w:val="pl-PL"/>
        </w:rPr>
      </w:pPr>
    </w:p>
    <w:p w:rsidR="005662E9" w:rsidRPr="008778AE" w:rsidRDefault="005662E9" w:rsidP="001D454D">
      <w:pPr>
        <w:rPr>
          <w:b/>
          <w:sz w:val="32"/>
        </w:rPr>
      </w:pPr>
    </w:p>
    <w:p w:rsidR="00001865" w:rsidRPr="008778AE" w:rsidRDefault="0097593E" w:rsidP="00AB5580">
      <w:pPr>
        <w:jc w:val="center"/>
        <w:rPr>
          <w:b/>
        </w:rPr>
      </w:pPr>
      <w:r w:rsidRPr="008778AE">
        <w:rPr>
          <w:b/>
        </w:rPr>
        <w:t>З</w:t>
      </w:r>
      <w:r w:rsidRPr="008778AE">
        <w:rPr>
          <w:b/>
          <w:lang w:val="sr-Latn-CS"/>
        </w:rPr>
        <w:t>ајечар</w:t>
      </w:r>
      <w:r w:rsidR="00030FD9" w:rsidRPr="008778AE">
        <w:rPr>
          <w:b/>
        </w:rPr>
        <w:t>, 2022</w:t>
      </w:r>
      <w:r w:rsidR="00615EB3" w:rsidRPr="008778AE">
        <w:rPr>
          <w:b/>
        </w:rPr>
        <w:t>.</w:t>
      </w:r>
      <w:r w:rsidR="00001865" w:rsidRPr="008778AE">
        <w:rPr>
          <w:b/>
        </w:rPr>
        <w:t xml:space="preserve"> </w:t>
      </w:r>
      <w:r w:rsidRPr="008778AE">
        <w:rPr>
          <w:b/>
        </w:rPr>
        <w:t>године</w:t>
      </w:r>
    </w:p>
    <w:p w:rsidR="009B3A02" w:rsidRPr="008778AE" w:rsidRDefault="00B95F1B" w:rsidP="00787D16">
      <w:pPr>
        <w:jc w:val="center"/>
        <w:rPr>
          <w:b/>
        </w:rPr>
      </w:pPr>
      <w:r w:rsidRPr="008778AE">
        <w:rPr>
          <w:b/>
          <w:noProof/>
        </w:rPr>
        <w:lastRenderedPageBreak/>
        <w:drawing>
          <wp:inline distT="0" distB="0" distL="0" distR="0">
            <wp:extent cx="6336665" cy="8958825"/>
            <wp:effectExtent l="19050" t="0" r="6985" b="0"/>
            <wp:docPr id="3" name="Picture 2" descr="C:\Users\KUM PEDJA\Desktop\boljetin 2022\Karte_za_stampu_1532\Pregledna _Kartat_1532_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 PEDJA\Desktop\boljetin 2022\Karte_za_stampu_1532\Pregledna _Kartat_1532_A0.jpg"/>
                    <pic:cNvPicPr>
                      <a:picLocks noChangeAspect="1" noChangeArrowheads="1"/>
                    </pic:cNvPicPr>
                  </pic:nvPicPr>
                  <pic:blipFill>
                    <a:blip r:embed="rId9" cstate="print"/>
                    <a:srcRect/>
                    <a:stretch>
                      <a:fillRect/>
                    </a:stretch>
                  </pic:blipFill>
                  <pic:spPr bwMode="auto">
                    <a:xfrm>
                      <a:off x="0" y="0"/>
                      <a:ext cx="6336665" cy="8958825"/>
                    </a:xfrm>
                    <a:prstGeom prst="rect">
                      <a:avLst/>
                    </a:prstGeom>
                    <a:noFill/>
                    <a:ln w="9525">
                      <a:noFill/>
                      <a:miter lim="800000"/>
                      <a:headEnd/>
                      <a:tailEnd/>
                    </a:ln>
                  </pic:spPr>
                </pic:pic>
              </a:graphicData>
            </a:graphic>
          </wp:inline>
        </w:drawing>
      </w:r>
    </w:p>
    <w:p w:rsidR="000605A8" w:rsidRPr="008778AE" w:rsidRDefault="0097593E" w:rsidP="00787D16">
      <w:pPr>
        <w:jc w:val="center"/>
        <w:rPr>
          <w:b/>
          <w:lang w:val="sr-Latn-CS"/>
        </w:rPr>
      </w:pPr>
      <w:r w:rsidRPr="008778AE">
        <w:rPr>
          <w:b/>
        </w:rPr>
        <w:lastRenderedPageBreak/>
        <w:t>С</w:t>
      </w:r>
      <w:r w:rsidR="00787D16" w:rsidRPr="008778AE">
        <w:rPr>
          <w:b/>
        </w:rPr>
        <w:t xml:space="preserve"> </w:t>
      </w:r>
      <w:r w:rsidRPr="008778AE">
        <w:rPr>
          <w:b/>
        </w:rPr>
        <w:t>А</w:t>
      </w:r>
      <w:r w:rsidR="00787D16" w:rsidRPr="008778AE">
        <w:rPr>
          <w:b/>
        </w:rPr>
        <w:t xml:space="preserve"> </w:t>
      </w:r>
      <w:r w:rsidRPr="008778AE">
        <w:rPr>
          <w:b/>
        </w:rPr>
        <w:t>Д</w:t>
      </w:r>
      <w:r w:rsidR="00787D16" w:rsidRPr="008778AE">
        <w:rPr>
          <w:b/>
        </w:rPr>
        <w:t xml:space="preserve"> </w:t>
      </w:r>
      <w:r w:rsidRPr="008778AE">
        <w:rPr>
          <w:b/>
        </w:rPr>
        <w:t>Р</w:t>
      </w:r>
      <w:r w:rsidR="00787D16" w:rsidRPr="008778AE">
        <w:rPr>
          <w:b/>
        </w:rPr>
        <w:t xml:space="preserve"> </w:t>
      </w:r>
      <w:r w:rsidRPr="008778AE">
        <w:rPr>
          <w:b/>
          <w:lang w:val="sr-Latn-CS"/>
        </w:rPr>
        <w:t>Ж</w:t>
      </w:r>
      <w:r w:rsidR="00787D16" w:rsidRPr="008778AE">
        <w:rPr>
          <w:b/>
          <w:lang w:val="sr-Latn-CS"/>
        </w:rPr>
        <w:t xml:space="preserve"> </w:t>
      </w:r>
      <w:r w:rsidRPr="008778AE">
        <w:rPr>
          <w:b/>
          <w:lang w:val="sr-Latn-CS"/>
        </w:rPr>
        <w:t>А</w:t>
      </w:r>
      <w:r w:rsidR="00787D16" w:rsidRPr="008778AE">
        <w:rPr>
          <w:b/>
          <w:lang w:val="sr-Latn-CS"/>
        </w:rPr>
        <w:t xml:space="preserve"> </w:t>
      </w:r>
      <w:r w:rsidRPr="008778AE">
        <w:rPr>
          <w:b/>
          <w:lang w:val="sr-Latn-CS"/>
        </w:rPr>
        <w:t>Ј</w:t>
      </w:r>
    </w:p>
    <w:p w:rsidR="00F81D60" w:rsidRPr="008778AE" w:rsidRDefault="00ED3B4B">
      <w:pPr>
        <w:pStyle w:val="TOC1"/>
        <w:tabs>
          <w:tab w:val="right" w:leader="dot" w:pos="9969"/>
        </w:tabs>
        <w:rPr>
          <w:rFonts w:eastAsiaTheme="minorEastAsia"/>
          <w:b w:val="0"/>
          <w:bCs w:val="0"/>
          <w:caps w:val="0"/>
          <w:noProof/>
          <w:sz w:val="22"/>
          <w:szCs w:val="22"/>
          <w:lang w:val="en-GB" w:eastAsia="en-GB"/>
        </w:rPr>
      </w:pPr>
      <w:r w:rsidRPr="008778AE">
        <w:rPr>
          <w:bCs w:val="0"/>
          <w:caps w:val="0"/>
        </w:rPr>
        <w:fldChar w:fldCharType="begin"/>
      </w:r>
      <w:r w:rsidR="007763A2" w:rsidRPr="008778AE">
        <w:rPr>
          <w:bCs w:val="0"/>
          <w:caps w:val="0"/>
        </w:rPr>
        <w:instrText xml:space="preserve"> TOC \o "1-4" \h \z \u </w:instrText>
      </w:r>
      <w:r w:rsidRPr="008778AE">
        <w:rPr>
          <w:bCs w:val="0"/>
          <w:caps w:val="0"/>
        </w:rPr>
        <w:fldChar w:fldCharType="separate"/>
      </w:r>
    </w:p>
    <w:sdt>
      <w:sdtPr>
        <w:rPr>
          <w:rFonts w:ascii="Times New Roman" w:eastAsia="Times New Roman" w:hAnsi="Times New Roman" w:cs="Times New Roman"/>
          <w:b w:val="0"/>
          <w:bCs w:val="0"/>
          <w:noProof/>
          <w:color w:val="auto"/>
          <w:sz w:val="24"/>
          <w:szCs w:val="24"/>
        </w:rPr>
        <w:id w:val="16561660"/>
        <w:docPartObj>
          <w:docPartGallery w:val="Table of Contents"/>
          <w:docPartUnique/>
        </w:docPartObj>
      </w:sdtPr>
      <w:sdtContent>
        <w:p w:rsidR="00F81D60" w:rsidRDefault="00F81D60">
          <w:pPr>
            <w:pStyle w:val="TOCHeading"/>
            <w:rPr>
              <w:noProof/>
            </w:rPr>
          </w:pPr>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r w:rsidRPr="00ED3B4B">
            <w:rPr>
              <w:noProof/>
            </w:rPr>
            <w:fldChar w:fldCharType="begin"/>
          </w:r>
          <w:r w:rsidR="00F81D60">
            <w:rPr>
              <w:noProof/>
            </w:rPr>
            <w:instrText xml:space="preserve"> TOC \o "1-3" \h \z \u </w:instrText>
          </w:r>
          <w:r w:rsidRPr="00ED3B4B">
            <w:rPr>
              <w:noProof/>
            </w:rPr>
            <w:fldChar w:fldCharType="separate"/>
          </w:r>
          <w:hyperlink w:anchor="_Toc106270962" w:history="1">
            <w:r w:rsidR="00F81D60" w:rsidRPr="00D33080">
              <w:rPr>
                <w:rStyle w:val="Hyperlink"/>
                <w:noProof/>
                <w:lang w:val="pl-PL"/>
              </w:rPr>
              <w:t>0.0 УВОД</w:t>
            </w:r>
            <w:r w:rsidR="00F81D60">
              <w:rPr>
                <w:noProof/>
                <w:webHidden/>
              </w:rPr>
              <w:tab/>
            </w:r>
            <w:r>
              <w:rPr>
                <w:noProof/>
                <w:webHidden/>
              </w:rPr>
              <w:fldChar w:fldCharType="begin"/>
            </w:r>
            <w:r w:rsidR="00F81D60">
              <w:rPr>
                <w:noProof/>
                <w:webHidden/>
              </w:rPr>
              <w:instrText xml:space="preserve"> PAGEREF _Toc106270962 \h </w:instrText>
            </w:r>
            <w:r>
              <w:rPr>
                <w:noProof/>
                <w:webHidden/>
              </w:rPr>
            </w:r>
            <w:r>
              <w:rPr>
                <w:noProof/>
                <w:webHidden/>
              </w:rPr>
              <w:fldChar w:fldCharType="separate"/>
            </w:r>
            <w:r w:rsidR="00F81D60">
              <w:rPr>
                <w:noProof/>
                <w:webHidden/>
              </w:rPr>
              <w:t>6</w:t>
            </w:r>
            <w:r>
              <w:rPr>
                <w:noProof/>
                <w:webHidden/>
              </w:rPr>
              <w:fldChar w:fldCharType="end"/>
            </w:r>
          </w:hyperlink>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hyperlink w:anchor="_Toc106270963" w:history="1">
            <w:r w:rsidR="00F81D60" w:rsidRPr="00D33080">
              <w:rPr>
                <w:rStyle w:val="Hyperlink"/>
                <w:noProof/>
                <w:lang w:val="pl-PL"/>
              </w:rPr>
              <w:t>1.0.  ОПШТИ</w:t>
            </w:r>
            <w:r w:rsidR="00F81D60" w:rsidRPr="00D33080">
              <w:rPr>
                <w:rStyle w:val="Hyperlink"/>
                <w:noProof/>
              </w:rPr>
              <w:t xml:space="preserve"> </w:t>
            </w:r>
            <w:r w:rsidR="00F81D60" w:rsidRPr="00D33080">
              <w:rPr>
                <w:rStyle w:val="Hyperlink"/>
                <w:noProof/>
                <w:lang w:val="pl-PL"/>
              </w:rPr>
              <w:t>ОПИС И</w:t>
            </w:r>
            <w:r w:rsidR="00F81D60" w:rsidRPr="00D33080">
              <w:rPr>
                <w:rStyle w:val="Hyperlink"/>
                <w:noProof/>
              </w:rPr>
              <w:t xml:space="preserve"> </w:t>
            </w:r>
            <w:r w:rsidR="00F81D60" w:rsidRPr="00D33080">
              <w:rPr>
                <w:rStyle w:val="Hyperlink"/>
                <w:noProof/>
                <w:lang w:val="pl-PL"/>
              </w:rPr>
              <w:t>УСЛОВИ</w:t>
            </w:r>
            <w:r w:rsidR="00F81D60" w:rsidRPr="00D33080">
              <w:rPr>
                <w:rStyle w:val="Hyperlink"/>
                <w:noProof/>
              </w:rPr>
              <w:t xml:space="preserve"> </w:t>
            </w:r>
            <w:r w:rsidR="00F81D60" w:rsidRPr="00D33080">
              <w:rPr>
                <w:rStyle w:val="Hyperlink"/>
                <w:noProof/>
                <w:lang w:val="pl-PL"/>
              </w:rPr>
              <w:t>ЗА ГАЗДОВАЊЕ</w:t>
            </w:r>
            <w:r w:rsidR="00F81D60">
              <w:rPr>
                <w:noProof/>
                <w:webHidden/>
              </w:rPr>
              <w:tab/>
            </w:r>
            <w:r>
              <w:rPr>
                <w:noProof/>
                <w:webHidden/>
              </w:rPr>
              <w:fldChar w:fldCharType="begin"/>
            </w:r>
            <w:r w:rsidR="00F81D60">
              <w:rPr>
                <w:noProof/>
                <w:webHidden/>
              </w:rPr>
              <w:instrText xml:space="preserve"> PAGEREF _Toc106270963 \h </w:instrText>
            </w:r>
            <w:r>
              <w:rPr>
                <w:noProof/>
                <w:webHidden/>
              </w:rPr>
            </w:r>
            <w:r>
              <w:rPr>
                <w:noProof/>
                <w:webHidden/>
              </w:rPr>
              <w:fldChar w:fldCharType="separate"/>
            </w:r>
            <w:r w:rsidR="00F81D60">
              <w:rPr>
                <w:noProof/>
                <w:webHidden/>
              </w:rPr>
              <w:t>7</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64" w:history="1">
            <w:r w:rsidR="00F81D60" w:rsidRPr="00D33080">
              <w:rPr>
                <w:rStyle w:val="Hyperlink"/>
                <w:caps/>
                <w:noProof/>
                <w:lang w:val="sr-Latn-CS"/>
              </w:rPr>
              <w:t>1.1. Топографске прилике</w:t>
            </w:r>
            <w:r w:rsidR="00F81D60">
              <w:rPr>
                <w:noProof/>
                <w:webHidden/>
              </w:rPr>
              <w:tab/>
            </w:r>
            <w:r>
              <w:rPr>
                <w:noProof/>
                <w:webHidden/>
              </w:rPr>
              <w:fldChar w:fldCharType="begin"/>
            </w:r>
            <w:r w:rsidR="00F81D60">
              <w:rPr>
                <w:noProof/>
                <w:webHidden/>
              </w:rPr>
              <w:instrText xml:space="preserve"> PAGEREF _Toc106270964 \h </w:instrText>
            </w:r>
            <w:r>
              <w:rPr>
                <w:noProof/>
                <w:webHidden/>
              </w:rPr>
            </w:r>
            <w:r>
              <w:rPr>
                <w:noProof/>
                <w:webHidden/>
              </w:rPr>
              <w:fldChar w:fldCharType="separate"/>
            </w:r>
            <w:r w:rsidR="00F81D60">
              <w:rPr>
                <w:noProof/>
                <w:webHidden/>
              </w:rPr>
              <w:t>7</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0965" w:history="1">
            <w:r w:rsidR="00F81D60" w:rsidRPr="00D33080">
              <w:rPr>
                <w:rStyle w:val="Hyperlink"/>
                <w:noProof/>
                <w:lang w:val="sr-Latn-CS"/>
              </w:rPr>
              <w:t>1.1.1. Географски положај газдинске јединице</w:t>
            </w:r>
            <w:r w:rsidR="00F81D60">
              <w:rPr>
                <w:noProof/>
                <w:webHidden/>
              </w:rPr>
              <w:tab/>
            </w:r>
            <w:r>
              <w:rPr>
                <w:noProof/>
                <w:webHidden/>
              </w:rPr>
              <w:fldChar w:fldCharType="begin"/>
            </w:r>
            <w:r w:rsidR="00F81D60">
              <w:rPr>
                <w:noProof/>
                <w:webHidden/>
              </w:rPr>
              <w:instrText xml:space="preserve"> PAGEREF _Toc106270965 \h </w:instrText>
            </w:r>
            <w:r>
              <w:rPr>
                <w:noProof/>
                <w:webHidden/>
              </w:rPr>
            </w:r>
            <w:r>
              <w:rPr>
                <w:noProof/>
                <w:webHidden/>
              </w:rPr>
              <w:fldChar w:fldCharType="separate"/>
            </w:r>
            <w:r w:rsidR="00F81D60">
              <w:rPr>
                <w:noProof/>
                <w:webHidden/>
              </w:rPr>
              <w:t>7</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0966" w:history="1">
            <w:r w:rsidR="00F81D60" w:rsidRPr="00D33080">
              <w:rPr>
                <w:rStyle w:val="Hyperlink"/>
                <w:noProof/>
                <w:lang w:val="sr-Latn-CS"/>
              </w:rPr>
              <w:t>1.1.2. Границе</w:t>
            </w:r>
            <w:r w:rsidR="00F81D60">
              <w:rPr>
                <w:noProof/>
                <w:webHidden/>
              </w:rPr>
              <w:tab/>
            </w:r>
            <w:r>
              <w:rPr>
                <w:noProof/>
                <w:webHidden/>
              </w:rPr>
              <w:fldChar w:fldCharType="begin"/>
            </w:r>
            <w:r w:rsidR="00F81D60">
              <w:rPr>
                <w:noProof/>
                <w:webHidden/>
              </w:rPr>
              <w:instrText xml:space="preserve"> PAGEREF _Toc106270966 \h </w:instrText>
            </w:r>
            <w:r>
              <w:rPr>
                <w:noProof/>
                <w:webHidden/>
              </w:rPr>
            </w:r>
            <w:r>
              <w:rPr>
                <w:noProof/>
                <w:webHidden/>
              </w:rPr>
              <w:fldChar w:fldCharType="separate"/>
            </w:r>
            <w:r w:rsidR="00F81D60">
              <w:rPr>
                <w:noProof/>
                <w:webHidden/>
              </w:rPr>
              <w:t>7</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0967" w:history="1">
            <w:r w:rsidR="00F81D60" w:rsidRPr="00D33080">
              <w:rPr>
                <w:rStyle w:val="Hyperlink"/>
                <w:noProof/>
                <w:lang w:val="sr-Latn-CS"/>
              </w:rPr>
              <w:t>1.1.3. Површина</w:t>
            </w:r>
            <w:r w:rsidR="00F81D60">
              <w:rPr>
                <w:noProof/>
                <w:webHidden/>
              </w:rPr>
              <w:tab/>
            </w:r>
            <w:r>
              <w:rPr>
                <w:noProof/>
                <w:webHidden/>
              </w:rPr>
              <w:fldChar w:fldCharType="begin"/>
            </w:r>
            <w:r w:rsidR="00F81D60">
              <w:rPr>
                <w:noProof/>
                <w:webHidden/>
              </w:rPr>
              <w:instrText xml:space="preserve"> PAGEREF _Toc106270967 \h </w:instrText>
            </w:r>
            <w:r>
              <w:rPr>
                <w:noProof/>
                <w:webHidden/>
              </w:rPr>
            </w:r>
            <w:r>
              <w:rPr>
                <w:noProof/>
                <w:webHidden/>
              </w:rPr>
              <w:fldChar w:fldCharType="separate"/>
            </w:r>
            <w:r w:rsidR="00F81D60">
              <w:rPr>
                <w:noProof/>
                <w:webHidden/>
              </w:rPr>
              <w:t>7</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68" w:history="1">
            <w:r w:rsidR="00F81D60" w:rsidRPr="00D33080">
              <w:rPr>
                <w:rStyle w:val="Hyperlink"/>
                <w:caps/>
                <w:noProof/>
                <w:lang w:val="sr-Latn-CS"/>
              </w:rPr>
              <w:t>1.2. Имовинско правно стање</w:t>
            </w:r>
            <w:r w:rsidR="00F81D60">
              <w:rPr>
                <w:noProof/>
                <w:webHidden/>
              </w:rPr>
              <w:tab/>
            </w:r>
            <w:r>
              <w:rPr>
                <w:noProof/>
                <w:webHidden/>
              </w:rPr>
              <w:fldChar w:fldCharType="begin"/>
            </w:r>
            <w:r w:rsidR="00F81D60">
              <w:rPr>
                <w:noProof/>
                <w:webHidden/>
              </w:rPr>
              <w:instrText xml:space="preserve"> PAGEREF _Toc106270968 \h </w:instrText>
            </w:r>
            <w:r>
              <w:rPr>
                <w:noProof/>
                <w:webHidden/>
              </w:rPr>
            </w:r>
            <w:r>
              <w:rPr>
                <w:noProof/>
                <w:webHidden/>
              </w:rPr>
              <w:fldChar w:fldCharType="separate"/>
            </w:r>
            <w:r w:rsidR="00F81D60">
              <w:rPr>
                <w:noProof/>
                <w:webHidden/>
              </w:rPr>
              <w:t>8</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0969" w:history="1">
            <w:r w:rsidR="00F81D60" w:rsidRPr="00D33080">
              <w:rPr>
                <w:rStyle w:val="Hyperlink"/>
                <w:noProof/>
                <w:lang w:val="sr-Latn-CS"/>
              </w:rPr>
              <w:t>1.2.1. Државни</w:t>
            </w:r>
            <w:r w:rsidR="00F81D60" w:rsidRPr="00D33080">
              <w:rPr>
                <w:rStyle w:val="Hyperlink"/>
                <w:noProof/>
              </w:rPr>
              <w:t xml:space="preserve"> </w:t>
            </w:r>
            <w:r w:rsidR="00F81D60" w:rsidRPr="00D33080">
              <w:rPr>
                <w:rStyle w:val="Hyperlink"/>
                <w:noProof/>
                <w:lang w:val="sr-Latn-CS"/>
              </w:rPr>
              <w:t>посед</w:t>
            </w:r>
            <w:r w:rsidR="00F81D60">
              <w:rPr>
                <w:noProof/>
                <w:webHidden/>
              </w:rPr>
              <w:tab/>
            </w:r>
            <w:r>
              <w:rPr>
                <w:noProof/>
                <w:webHidden/>
              </w:rPr>
              <w:fldChar w:fldCharType="begin"/>
            </w:r>
            <w:r w:rsidR="00F81D60">
              <w:rPr>
                <w:noProof/>
                <w:webHidden/>
              </w:rPr>
              <w:instrText xml:space="preserve"> PAGEREF _Toc106270969 \h </w:instrText>
            </w:r>
            <w:r>
              <w:rPr>
                <w:noProof/>
                <w:webHidden/>
              </w:rPr>
            </w:r>
            <w:r>
              <w:rPr>
                <w:noProof/>
                <w:webHidden/>
              </w:rPr>
              <w:fldChar w:fldCharType="separate"/>
            </w:r>
            <w:r w:rsidR="00F81D60">
              <w:rPr>
                <w:noProof/>
                <w:webHidden/>
              </w:rPr>
              <w:t>8</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0970" w:history="1">
            <w:r w:rsidR="00F81D60" w:rsidRPr="00D33080">
              <w:rPr>
                <w:rStyle w:val="Hyperlink"/>
                <w:noProof/>
                <w:lang w:val="sr-Latn-CS"/>
              </w:rPr>
              <w:t>1.2.2.  Распрострањење газдинске јединице по катастарским општинама</w:t>
            </w:r>
            <w:r w:rsidR="00F81D60">
              <w:rPr>
                <w:noProof/>
                <w:webHidden/>
              </w:rPr>
              <w:tab/>
            </w:r>
            <w:r>
              <w:rPr>
                <w:noProof/>
                <w:webHidden/>
              </w:rPr>
              <w:fldChar w:fldCharType="begin"/>
            </w:r>
            <w:r w:rsidR="00F81D60">
              <w:rPr>
                <w:noProof/>
                <w:webHidden/>
              </w:rPr>
              <w:instrText xml:space="preserve"> PAGEREF _Toc106270970 \h </w:instrText>
            </w:r>
            <w:r>
              <w:rPr>
                <w:noProof/>
                <w:webHidden/>
              </w:rPr>
            </w:r>
            <w:r>
              <w:rPr>
                <w:noProof/>
                <w:webHidden/>
              </w:rPr>
              <w:fldChar w:fldCharType="separate"/>
            </w:r>
            <w:r w:rsidR="00F81D60">
              <w:rPr>
                <w:noProof/>
                <w:webHidden/>
              </w:rPr>
              <w:t>9</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0971" w:history="1">
            <w:r w:rsidR="00F81D60" w:rsidRPr="00D33080">
              <w:rPr>
                <w:rStyle w:val="Hyperlink"/>
                <w:noProof/>
                <w:lang w:val="sr-Latn-CS"/>
              </w:rPr>
              <w:t>1.2.3. Приватни посед</w:t>
            </w:r>
            <w:r w:rsidR="00F81D60">
              <w:rPr>
                <w:noProof/>
                <w:webHidden/>
              </w:rPr>
              <w:tab/>
            </w:r>
            <w:r>
              <w:rPr>
                <w:noProof/>
                <w:webHidden/>
              </w:rPr>
              <w:fldChar w:fldCharType="begin"/>
            </w:r>
            <w:r w:rsidR="00F81D60">
              <w:rPr>
                <w:noProof/>
                <w:webHidden/>
              </w:rPr>
              <w:instrText xml:space="preserve"> PAGEREF _Toc106270971 \h </w:instrText>
            </w:r>
            <w:r>
              <w:rPr>
                <w:noProof/>
                <w:webHidden/>
              </w:rPr>
            </w:r>
            <w:r>
              <w:rPr>
                <w:noProof/>
                <w:webHidden/>
              </w:rPr>
              <w:fldChar w:fldCharType="separate"/>
            </w:r>
            <w:r w:rsidR="00F81D60">
              <w:rPr>
                <w:noProof/>
                <w:webHidden/>
              </w:rPr>
              <w:t>9</w:t>
            </w:r>
            <w:r>
              <w:rPr>
                <w:noProof/>
                <w:webHidden/>
              </w:rPr>
              <w:fldChar w:fldCharType="end"/>
            </w:r>
          </w:hyperlink>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hyperlink w:anchor="_Toc106270972" w:history="1">
            <w:r w:rsidR="00F81D60" w:rsidRPr="00D33080">
              <w:rPr>
                <w:rStyle w:val="Hyperlink"/>
                <w:noProof/>
                <w:lang w:val="sr-Latn-CS"/>
              </w:rPr>
              <w:t>2.0. ЕКОЛОШКЕ ОСНОВЕ ГАЗДОВАЊА</w:t>
            </w:r>
            <w:r w:rsidR="00F81D60">
              <w:rPr>
                <w:noProof/>
                <w:webHidden/>
              </w:rPr>
              <w:tab/>
            </w:r>
            <w:r>
              <w:rPr>
                <w:noProof/>
                <w:webHidden/>
              </w:rPr>
              <w:fldChar w:fldCharType="begin"/>
            </w:r>
            <w:r w:rsidR="00F81D60">
              <w:rPr>
                <w:noProof/>
                <w:webHidden/>
              </w:rPr>
              <w:instrText xml:space="preserve"> PAGEREF _Toc106270972 \h </w:instrText>
            </w:r>
            <w:r>
              <w:rPr>
                <w:noProof/>
                <w:webHidden/>
              </w:rPr>
            </w:r>
            <w:r>
              <w:rPr>
                <w:noProof/>
                <w:webHidden/>
              </w:rPr>
              <w:fldChar w:fldCharType="separate"/>
            </w:r>
            <w:r w:rsidR="00F81D60">
              <w:rPr>
                <w:noProof/>
                <w:webHidden/>
              </w:rPr>
              <w:t>10</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73" w:history="1">
            <w:r w:rsidR="00F81D60" w:rsidRPr="00D33080">
              <w:rPr>
                <w:rStyle w:val="Hyperlink"/>
                <w:caps/>
                <w:noProof/>
                <w:lang w:val="sr-Latn-CS"/>
              </w:rPr>
              <w:t>2.1. Рељеф и геоморфолошке карактеристике</w:t>
            </w:r>
            <w:r w:rsidR="00F81D60">
              <w:rPr>
                <w:noProof/>
                <w:webHidden/>
              </w:rPr>
              <w:tab/>
            </w:r>
            <w:r>
              <w:rPr>
                <w:noProof/>
                <w:webHidden/>
              </w:rPr>
              <w:fldChar w:fldCharType="begin"/>
            </w:r>
            <w:r w:rsidR="00F81D60">
              <w:rPr>
                <w:noProof/>
                <w:webHidden/>
              </w:rPr>
              <w:instrText xml:space="preserve"> PAGEREF _Toc106270973 \h </w:instrText>
            </w:r>
            <w:r>
              <w:rPr>
                <w:noProof/>
                <w:webHidden/>
              </w:rPr>
            </w:r>
            <w:r>
              <w:rPr>
                <w:noProof/>
                <w:webHidden/>
              </w:rPr>
              <w:fldChar w:fldCharType="separate"/>
            </w:r>
            <w:r w:rsidR="00F81D60">
              <w:rPr>
                <w:noProof/>
                <w:webHidden/>
              </w:rPr>
              <w:t>10</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74" w:history="1">
            <w:r w:rsidR="00F81D60" w:rsidRPr="00D33080">
              <w:rPr>
                <w:rStyle w:val="Hyperlink"/>
                <w:caps/>
                <w:noProof/>
                <w:lang w:val="sr-Latn-CS"/>
              </w:rPr>
              <w:t>2.2. Геолошка подлога и типови земљишта</w:t>
            </w:r>
            <w:r w:rsidR="00F81D60">
              <w:rPr>
                <w:noProof/>
                <w:webHidden/>
              </w:rPr>
              <w:tab/>
            </w:r>
            <w:r>
              <w:rPr>
                <w:noProof/>
                <w:webHidden/>
              </w:rPr>
              <w:fldChar w:fldCharType="begin"/>
            </w:r>
            <w:r w:rsidR="00F81D60">
              <w:rPr>
                <w:noProof/>
                <w:webHidden/>
              </w:rPr>
              <w:instrText xml:space="preserve"> PAGEREF _Toc106270974 \h </w:instrText>
            </w:r>
            <w:r>
              <w:rPr>
                <w:noProof/>
                <w:webHidden/>
              </w:rPr>
            </w:r>
            <w:r>
              <w:rPr>
                <w:noProof/>
                <w:webHidden/>
              </w:rPr>
              <w:fldChar w:fldCharType="separate"/>
            </w:r>
            <w:r w:rsidR="00F81D60">
              <w:rPr>
                <w:noProof/>
                <w:webHidden/>
              </w:rPr>
              <w:t>10</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75" w:history="1">
            <w:r w:rsidR="00F81D60" w:rsidRPr="00D33080">
              <w:rPr>
                <w:rStyle w:val="Hyperlink"/>
                <w:caps/>
                <w:noProof/>
                <w:lang w:val="sr-Latn-CS"/>
              </w:rPr>
              <w:t>2.3. Хидрографске карактеристике</w:t>
            </w:r>
            <w:r w:rsidR="00F81D60">
              <w:rPr>
                <w:noProof/>
                <w:webHidden/>
              </w:rPr>
              <w:tab/>
            </w:r>
            <w:r>
              <w:rPr>
                <w:noProof/>
                <w:webHidden/>
              </w:rPr>
              <w:fldChar w:fldCharType="begin"/>
            </w:r>
            <w:r w:rsidR="00F81D60">
              <w:rPr>
                <w:noProof/>
                <w:webHidden/>
              </w:rPr>
              <w:instrText xml:space="preserve"> PAGEREF _Toc106270975 \h </w:instrText>
            </w:r>
            <w:r>
              <w:rPr>
                <w:noProof/>
                <w:webHidden/>
              </w:rPr>
            </w:r>
            <w:r>
              <w:rPr>
                <w:noProof/>
                <w:webHidden/>
              </w:rPr>
              <w:fldChar w:fldCharType="separate"/>
            </w:r>
            <w:r w:rsidR="00F81D60">
              <w:rPr>
                <w:noProof/>
                <w:webHidden/>
              </w:rPr>
              <w:t>12</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76" w:history="1">
            <w:r w:rsidR="00F81D60" w:rsidRPr="00D33080">
              <w:rPr>
                <w:rStyle w:val="Hyperlink"/>
                <w:caps/>
                <w:noProof/>
                <w:lang w:val="sr-Latn-CS"/>
              </w:rPr>
              <w:t>2.4. Климатски услови</w:t>
            </w:r>
            <w:r w:rsidR="00F81D60">
              <w:rPr>
                <w:noProof/>
                <w:webHidden/>
              </w:rPr>
              <w:tab/>
            </w:r>
            <w:r>
              <w:rPr>
                <w:noProof/>
                <w:webHidden/>
              </w:rPr>
              <w:fldChar w:fldCharType="begin"/>
            </w:r>
            <w:r w:rsidR="00F81D60">
              <w:rPr>
                <w:noProof/>
                <w:webHidden/>
              </w:rPr>
              <w:instrText xml:space="preserve"> PAGEREF _Toc106270976 \h </w:instrText>
            </w:r>
            <w:r>
              <w:rPr>
                <w:noProof/>
                <w:webHidden/>
              </w:rPr>
            </w:r>
            <w:r>
              <w:rPr>
                <w:noProof/>
                <w:webHidden/>
              </w:rPr>
              <w:fldChar w:fldCharType="separate"/>
            </w:r>
            <w:r w:rsidR="00F81D60">
              <w:rPr>
                <w:noProof/>
                <w:webHidden/>
              </w:rPr>
              <w:t>12</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77" w:history="1">
            <w:r w:rsidR="00F81D60" w:rsidRPr="00D33080">
              <w:rPr>
                <w:rStyle w:val="Hyperlink"/>
                <w:caps/>
                <w:noProof/>
                <w:lang w:val="sr-Latn-CS"/>
              </w:rPr>
              <w:t>2.5. Опште карактеристике шумских екосистема</w:t>
            </w:r>
            <w:r w:rsidR="00F81D60">
              <w:rPr>
                <w:noProof/>
                <w:webHidden/>
              </w:rPr>
              <w:tab/>
            </w:r>
            <w:r>
              <w:rPr>
                <w:noProof/>
                <w:webHidden/>
              </w:rPr>
              <w:fldChar w:fldCharType="begin"/>
            </w:r>
            <w:r w:rsidR="00F81D60">
              <w:rPr>
                <w:noProof/>
                <w:webHidden/>
              </w:rPr>
              <w:instrText xml:space="preserve"> PAGEREF _Toc106270977 \h </w:instrText>
            </w:r>
            <w:r>
              <w:rPr>
                <w:noProof/>
                <w:webHidden/>
              </w:rPr>
            </w:r>
            <w:r>
              <w:rPr>
                <w:noProof/>
                <w:webHidden/>
              </w:rPr>
              <w:fldChar w:fldCharType="separate"/>
            </w:r>
            <w:r w:rsidR="00F81D60">
              <w:rPr>
                <w:noProof/>
                <w:webHidden/>
              </w:rPr>
              <w:t>13</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78" w:history="1">
            <w:r w:rsidR="00F81D60" w:rsidRPr="00D33080">
              <w:rPr>
                <w:rStyle w:val="Hyperlink"/>
                <w:caps/>
                <w:noProof/>
                <w:lang w:val="sr-Latn-CS"/>
              </w:rPr>
              <w:t>2.6. Општи фактори значајни за стање шумских екосистема</w:t>
            </w:r>
            <w:r w:rsidR="00F81D60">
              <w:rPr>
                <w:noProof/>
                <w:webHidden/>
              </w:rPr>
              <w:tab/>
            </w:r>
            <w:r>
              <w:rPr>
                <w:noProof/>
                <w:webHidden/>
              </w:rPr>
              <w:fldChar w:fldCharType="begin"/>
            </w:r>
            <w:r w:rsidR="00F81D60">
              <w:rPr>
                <w:noProof/>
                <w:webHidden/>
              </w:rPr>
              <w:instrText xml:space="preserve"> PAGEREF _Toc106270978 \h </w:instrText>
            </w:r>
            <w:r>
              <w:rPr>
                <w:noProof/>
                <w:webHidden/>
              </w:rPr>
            </w:r>
            <w:r>
              <w:rPr>
                <w:noProof/>
                <w:webHidden/>
              </w:rPr>
              <w:fldChar w:fldCharType="separate"/>
            </w:r>
            <w:r w:rsidR="00F81D60">
              <w:rPr>
                <w:noProof/>
                <w:webHidden/>
              </w:rPr>
              <w:t>15</w:t>
            </w:r>
            <w:r>
              <w:rPr>
                <w:noProof/>
                <w:webHidden/>
              </w:rPr>
              <w:fldChar w:fldCharType="end"/>
            </w:r>
          </w:hyperlink>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hyperlink w:anchor="_Toc106270979" w:history="1">
            <w:r w:rsidR="00F81D60" w:rsidRPr="00D33080">
              <w:rPr>
                <w:rStyle w:val="Hyperlink"/>
                <w:noProof/>
                <w:lang w:val="sr-Latn-CS"/>
              </w:rPr>
              <w:t>3.0. ПРИВРЕДНЕ КАРАКТЕРИСТИКЕ</w:t>
            </w:r>
            <w:r w:rsidR="00F81D60">
              <w:rPr>
                <w:noProof/>
                <w:webHidden/>
              </w:rPr>
              <w:tab/>
            </w:r>
            <w:r>
              <w:rPr>
                <w:noProof/>
                <w:webHidden/>
              </w:rPr>
              <w:fldChar w:fldCharType="begin"/>
            </w:r>
            <w:r w:rsidR="00F81D60">
              <w:rPr>
                <w:noProof/>
                <w:webHidden/>
              </w:rPr>
              <w:instrText xml:space="preserve"> PAGEREF _Toc106270979 \h </w:instrText>
            </w:r>
            <w:r>
              <w:rPr>
                <w:noProof/>
                <w:webHidden/>
              </w:rPr>
            </w:r>
            <w:r>
              <w:rPr>
                <w:noProof/>
                <w:webHidden/>
              </w:rPr>
              <w:fldChar w:fldCharType="separate"/>
            </w:r>
            <w:r w:rsidR="00F81D60">
              <w:rPr>
                <w:noProof/>
                <w:webHidden/>
              </w:rPr>
              <w:t>17</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80" w:history="1">
            <w:r w:rsidR="00F81D60" w:rsidRPr="00D33080">
              <w:rPr>
                <w:rStyle w:val="Hyperlink"/>
                <w:caps/>
                <w:noProof/>
                <w:lang w:val="sr-Latn-CS"/>
              </w:rPr>
              <w:t>3.1. Oпштe приврeднe кaрaктeристикe пoдручјa у кoм сe нaлaзи гaздинскa јeдиницa</w:t>
            </w:r>
            <w:r w:rsidR="00F81D60">
              <w:rPr>
                <w:noProof/>
                <w:webHidden/>
              </w:rPr>
              <w:tab/>
            </w:r>
            <w:r>
              <w:rPr>
                <w:noProof/>
                <w:webHidden/>
              </w:rPr>
              <w:fldChar w:fldCharType="begin"/>
            </w:r>
            <w:r w:rsidR="00F81D60">
              <w:rPr>
                <w:noProof/>
                <w:webHidden/>
              </w:rPr>
              <w:instrText xml:space="preserve"> PAGEREF _Toc106270980 \h </w:instrText>
            </w:r>
            <w:r>
              <w:rPr>
                <w:noProof/>
                <w:webHidden/>
              </w:rPr>
            </w:r>
            <w:r>
              <w:rPr>
                <w:noProof/>
                <w:webHidden/>
              </w:rPr>
              <w:fldChar w:fldCharType="separate"/>
            </w:r>
            <w:r w:rsidR="00F81D60">
              <w:rPr>
                <w:noProof/>
                <w:webHidden/>
              </w:rPr>
              <w:t>17</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81" w:history="1">
            <w:r w:rsidR="00F81D60" w:rsidRPr="00D33080">
              <w:rPr>
                <w:rStyle w:val="Hyperlink"/>
                <w:caps/>
                <w:noProof/>
                <w:lang w:val="sr-Latn-CS"/>
              </w:rPr>
              <w:t>3.2. Eкoнoмскe и културнe приликe</w:t>
            </w:r>
            <w:r w:rsidR="00F81D60">
              <w:rPr>
                <w:noProof/>
                <w:webHidden/>
              </w:rPr>
              <w:tab/>
            </w:r>
            <w:r>
              <w:rPr>
                <w:noProof/>
                <w:webHidden/>
              </w:rPr>
              <w:fldChar w:fldCharType="begin"/>
            </w:r>
            <w:r w:rsidR="00F81D60">
              <w:rPr>
                <w:noProof/>
                <w:webHidden/>
              </w:rPr>
              <w:instrText xml:space="preserve"> PAGEREF _Toc106270981 \h </w:instrText>
            </w:r>
            <w:r>
              <w:rPr>
                <w:noProof/>
                <w:webHidden/>
              </w:rPr>
            </w:r>
            <w:r>
              <w:rPr>
                <w:noProof/>
                <w:webHidden/>
              </w:rPr>
              <w:fldChar w:fldCharType="separate"/>
            </w:r>
            <w:r w:rsidR="00F81D60">
              <w:rPr>
                <w:noProof/>
                <w:webHidden/>
              </w:rPr>
              <w:t>17</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82" w:history="1">
            <w:r w:rsidR="00F81D60" w:rsidRPr="00D33080">
              <w:rPr>
                <w:rStyle w:val="Hyperlink"/>
                <w:caps/>
                <w:noProof/>
                <w:lang w:val="pl-PL"/>
              </w:rPr>
              <w:t>3.3  Oргaнизaцијa и мaтeријaлнa oпрeм</w:t>
            </w:r>
            <w:r w:rsidR="00F81D60" w:rsidRPr="00D33080">
              <w:rPr>
                <w:rStyle w:val="Hyperlink"/>
                <w:caps/>
                <w:noProof/>
              </w:rPr>
              <w:t>љ</w:t>
            </w:r>
            <w:r w:rsidR="00F81D60" w:rsidRPr="00D33080">
              <w:rPr>
                <w:rStyle w:val="Hyperlink"/>
                <w:caps/>
                <w:noProof/>
                <w:lang w:val="pl-PL"/>
              </w:rPr>
              <w:t>eнoст ШУ ″</w:t>
            </w:r>
            <w:r w:rsidR="00F81D60" w:rsidRPr="00D33080">
              <w:rPr>
                <w:rStyle w:val="Hyperlink"/>
                <w:caps/>
                <w:noProof/>
              </w:rPr>
              <w:t>ДОЊИ МИЛАНОВАЦ</w:t>
            </w:r>
            <w:r w:rsidR="00F81D60" w:rsidRPr="00D33080">
              <w:rPr>
                <w:rStyle w:val="Hyperlink"/>
                <w:caps/>
                <w:noProof/>
                <w:lang w:val="pl-PL"/>
              </w:rPr>
              <w:t>″</w:t>
            </w:r>
            <w:r w:rsidR="00F81D60">
              <w:rPr>
                <w:noProof/>
                <w:webHidden/>
              </w:rPr>
              <w:tab/>
            </w:r>
            <w:r>
              <w:rPr>
                <w:noProof/>
                <w:webHidden/>
              </w:rPr>
              <w:fldChar w:fldCharType="begin"/>
            </w:r>
            <w:r w:rsidR="00F81D60">
              <w:rPr>
                <w:noProof/>
                <w:webHidden/>
              </w:rPr>
              <w:instrText xml:space="preserve"> PAGEREF _Toc106270982 \h </w:instrText>
            </w:r>
            <w:r>
              <w:rPr>
                <w:noProof/>
                <w:webHidden/>
              </w:rPr>
            </w:r>
            <w:r>
              <w:rPr>
                <w:noProof/>
                <w:webHidden/>
              </w:rPr>
              <w:fldChar w:fldCharType="separate"/>
            </w:r>
            <w:r w:rsidR="00F81D60">
              <w:rPr>
                <w:noProof/>
                <w:webHidden/>
              </w:rPr>
              <w:t>18</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83" w:history="1">
            <w:r w:rsidR="00F81D60" w:rsidRPr="00D33080">
              <w:rPr>
                <w:rStyle w:val="Hyperlink"/>
                <w:caps/>
                <w:noProof/>
                <w:lang w:val="sr-Latn-CS"/>
              </w:rPr>
              <w:t>3.4. Дoсaдaш</w:t>
            </w:r>
            <w:r w:rsidR="00F81D60" w:rsidRPr="00D33080">
              <w:rPr>
                <w:rStyle w:val="Hyperlink"/>
                <w:caps/>
                <w:noProof/>
              </w:rPr>
              <w:t>њ</w:t>
            </w:r>
            <w:r w:rsidR="00F81D60" w:rsidRPr="00D33080">
              <w:rPr>
                <w:rStyle w:val="Hyperlink"/>
                <w:caps/>
                <w:noProof/>
                <w:lang w:val="sr-Latn-CS"/>
              </w:rPr>
              <w:t>и зaхтeви прeмa шумaмa ГЈ ″</w:t>
            </w:r>
            <w:r w:rsidR="00F81D60" w:rsidRPr="00D33080">
              <w:rPr>
                <w:rStyle w:val="Hyperlink"/>
                <w:caps/>
                <w:noProof/>
              </w:rPr>
              <w:t>Бољетин - Пецка Бара II</w:t>
            </w:r>
            <w:r w:rsidR="00F81D60" w:rsidRPr="00D33080">
              <w:rPr>
                <w:rStyle w:val="Hyperlink"/>
                <w:caps/>
                <w:noProof/>
                <w:lang w:val="sr-Latn-CS"/>
              </w:rPr>
              <w:t>″  и дoсaдaш</w:t>
            </w:r>
            <w:r w:rsidR="00F81D60" w:rsidRPr="00D33080">
              <w:rPr>
                <w:rStyle w:val="Hyperlink"/>
                <w:caps/>
                <w:noProof/>
              </w:rPr>
              <w:t>њ</w:t>
            </w:r>
            <w:r w:rsidR="00F81D60" w:rsidRPr="00D33080">
              <w:rPr>
                <w:rStyle w:val="Hyperlink"/>
                <w:caps/>
                <w:noProof/>
                <w:lang w:val="sr-Latn-CS"/>
              </w:rPr>
              <w:t>и нaчин кoришћe</w:t>
            </w:r>
            <w:r w:rsidR="00F81D60" w:rsidRPr="00D33080">
              <w:rPr>
                <w:rStyle w:val="Hyperlink"/>
                <w:caps/>
                <w:noProof/>
              </w:rPr>
              <w:t>њ</w:t>
            </w:r>
            <w:r w:rsidR="00F81D60" w:rsidRPr="00D33080">
              <w:rPr>
                <w:rStyle w:val="Hyperlink"/>
                <w:caps/>
                <w:noProof/>
                <w:lang w:val="sr-Latn-CS"/>
              </w:rPr>
              <w:t>a шумских рeсурсa</w:t>
            </w:r>
            <w:r w:rsidR="00F81D60">
              <w:rPr>
                <w:noProof/>
                <w:webHidden/>
              </w:rPr>
              <w:tab/>
            </w:r>
            <w:r>
              <w:rPr>
                <w:noProof/>
                <w:webHidden/>
              </w:rPr>
              <w:fldChar w:fldCharType="begin"/>
            </w:r>
            <w:r w:rsidR="00F81D60">
              <w:rPr>
                <w:noProof/>
                <w:webHidden/>
              </w:rPr>
              <w:instrText xml:space="preserve"> PAGEREF _Toc106270983 \h </w:instrText>
            </w:r>
            <w:r>
              <w:rPr>
                <w:noProof/>
                <w:webHidden/>
              </w:rPr>
            </w:r>
            <w:r>
              <w:rPr>
                <w:noProof/>
                <w:webHidden/>
              </w:rPr>
              <w:fldChar w:fldCharType="separate"/>
            </w:r>
            <w:r w:rsidR="00F81D60">
              <w:rPr>
                <w:noProof/>
                <w:webHidden/>
              </w:rPr>
              <w:t>19</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84" w:history="1">
            <w:r w:rsidR="00F81D60" w:rsidRPr="00D33080">
              <w:rPr>
                <w:rStyle w:val="Hyperlink"/>
                <w:caps/>
                <w:noProof/>
                <w:lang w:val="sr-Latn-CS"/>
              </w:rPr>
              <w:t>3.5. Мoгућнoст плaсмaнa шумских прoизвoдa</w:t>
            </w:r>
            <w:r w:rsidR="00F81D60">
              <w:rPr>
                <w:noProof/>
                <w:webHidden/>
              </w:rPr>
              <w:tab/>
            </w:r>
            <w:r>
              <w:rPr>
                <w:noProof/>
                <w:webHidden/>
              </w:rPr>
              <w:fldChar w:fldCharType="begin"/>
            </w:r>
            <w:r w:rsidR="00F81D60">
              <w:rPr>
                <w:noProof/>
                <w:webHidden/>
              </w:rPr>
              <w:instrText xml:space="preserve"> PAGEREF _Toc106270984 \h </w:instrText>
            </w:r>
            <w:r>
              <w:rPr>
                <w:noProof/>
                <w:webHidden/>
              </w:rPr>
            </w:r>
            <w:r>
              <w:rPr>
                <w:noProof/>
                <w:webHidden/>
              </w:rPr>
              <w:fldChar w:fldCharType="separate"/>
            </w:r>
            <w:r w:rsidR="00F81D60">
              <w:rPr>
                <w:noProof/>
                <w:webHidden/>
              </w:rPr>
              <w:t>20</w:t>
            </w:r>
            <w:r>
              <w:rPr>
                <w:noProof/>
                <w:webHidden/>
              </w:rPr>
              <w:fldChar w:fldCharType="end"/>
            </w:r>
          </w:hyperlink>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hyperlink w:anchor="_Toc106270985" w:history="1">
            <w:r w:rsidR="00F81D60" w:rsidRPr="00D33080">
              <w:rPr>
                <w:rStyle w:val="Hyperlink"/>
                <w:noProof/>
                <w:lang w:val="sr-Latn-CS"/>
              </w:rPr>
              <w:t>4.0. ФУНКЦИЈЕ ШУМА</w:t>
            </w:r>
            <w:r w:rsidR="00F81D60">
              <w:rPr>
                <w:noProof/>
                <w:webHidden/>
              </w:rPr>
              <w:tab/>
            </w:r>
            <w:r>
              <w:rPr>
                <w:noProof/>
                <w:webHidden/>
              </w:rPr>
              <w:fldChar w:fldCharType="begin"/>
            </w:r>
            <w:r w:rsidR="00F81D60">
              <w:rPr>
                <w:noProof/>
                <w:webHidden/>
              </w:rPr>
              <w:instrText xml:space="preserve"> PAGEREF _Toc106270985 \h </w:instrText>
            </w:r>
            <w:r>
              <w:rPr>
                <w:noProof/>
                <w:webHidden/>
              </w:rPr>
            </w:r>
            <w:r>
              <w:rPr>
                <w:noProof/>
                <w:webHidden/>
              </w:rPr>
              <w:fldChar w:fldCharType="separate"/>
            </w:r>
            <w:r w:rsidR="00F81D60">
              <w:rPr>
                <w:noProof/>
                <w:webHidden/>
              </w:rPr>
              <w:t>21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86" w:history="1">
            <w:r w:rsidR="00F81D60" w:rsidRPr="00D33080">
              <w:rPr>
                <w:rStyle w:val="Hyperlink"/>
                <w:caps/>
                <w:noProof/>
                <w:lang w:val="sr-Latn-CS"/>
              </w:rPr>
              <w:t>4.1. Основне поставке и</w:t>
            </w:r>
            <w:r w:rsidR="00F81D60" w:rsidRPr="00D33080">
              <w:rPr>
                <w:rStyle w:val="Hyperlink"/>
                <w:caps/>
                <w:noProof/>
              </w:rPr>
              <w:t xml:space="preserve"> </w:t>
            </w:r>
            <w:r w:rsidR="00F81D60" w:rsidRPr="00D33080">
              <w:rPr>
                <w:rStyle w:val="Hyperlink"/>
                <w:caps/>
                <w:noProof/>
                <w:lang w:val="sr-Latn-CS"/>
              </w:rPr>
              <w:t>критеријуми</w:t>
            </w:r>
            <w:r w:rsidR="00F81D60" w:rsidRPr="00D33080">
              <w:rPr>
                <w:rStyle w:val="Hyperlink"/>
                <w:caps/>
                <w:noProof/>
              </w:rPr>
              <w:t xml:space="preserve"> </w:t>
            </w:r>
            <w:r w:rsidR="00F81D60" w:rsidRPr="00D33080">
              <w:rPr>
                <w:rStyle w:val="Hyperlink"/>
                <w:caps/>
                <w:noProof/>
                <w:lang w:val="sr-Latn-CS"/>
              </w:rPr>
              <w:t>при</w:t>
            </w:r>
            <w:r w:rsidR="00F81D60" w:rsidRPr="00D33080">
              <w:rPr>
                <w:rStyle w:val="Hyperlink"/>
                <w:caps/>
                <w:noProof/>
              </w:rPr>
              <w:t xml:space="preserve"> </w:t>
            </w:r>
            <w:r w:rsidR="00F81D60" w:rsidRPr="00D33080">
              <w:rPr>
                <w:rStyle w:val="Hyperlink"/>
                <w:caps/>
                <w:noProof/>
                <w:lang w:val="sr-Latn-CS"/>
              </w:rPr>
              <w:t>просторно-функционалном  реонирању  шума и</w:t>
            </w:r>
            <w:r w:rsidR="00F81D60" w:rsidRPr="00D33080">
              <w:rPr>
                <w:rStyle w:val="Hyperlink"/>
                <w:caps/>
                <w:noProof/>
              </w:rPr>
              <w:t xml:space="preserve"> </w:t>
            </w:r>
            <w:r w:rsidR="00F81D60" w:rsidRPr="00D33080">
              <w:rPr>
                <w:rStyle w:val="Hyperlink"/>
                <w:caps/>
                <w:noProof/>
                <w:lang w:val="sr-Latn-CS"/>
              </w:rPr>
              <w:t>шумских станишта</w:t>
            </w:r>
            <w:r w:rsidR="00F81D60">
              <w:rPr>
                <w:noProof/>
                <w:webHidden/>
              </w:rPr>
              <w:tab/>
            </w:r>
            <w:r>
              <w:rPr>
                <w:noProof/>
                <w:webHidden/>
              </w:rPr>
              <w:fldChar w:fldCharType="begin"/>
            </w:r>
            <w:r w:rsidR="00F81D60">
              <w:rPr>
                <w:noProof/>
                <w:webHidden/>
              </w:rPr>
              <w:instrText xml:space="preserve"> PAGEREF _Toc106270986 \h </w:instrText>
            </w:r>
            <w:r>
              <w:rPr>
                <w:noProof/>
                <w:webHidden/>
              </w:rPr>
            </w:r>
            <w:r>
              <w:rPr>
                <w:noProof/>
                <w:webHidden/>
              </w:rPr>
              <w:fldChar w:fldCharType="separate"/>
            </w:r>
            <w:r w:rsidR="00F81D60">
              <w:rPr>
                <w:noProof/>
                <w:webHidden/>
              </w:rPr>
              <w:t>21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87" w:history="1">
            <w:r w:rsidR="00F81D60" w:rsidRPr="00D33080">
              <w:rPr>
                <w:rStyle w:val="Hyperlink"/>
                <w:caps/>
                <w:noProof/>
                <w:lang w:val="sr-Latn-CS"/>
              </w:rPr>
              <w:t>4.2. Функције шума и</w:t>
            </w:r>
            <w:r w:rsidR="00F81D60" w:rsidRPr="00D33080">
              <w:rPr>
                <w:rStyle w:val="Hyperlink"/>
                <w:caps/>
                <w:noProof/>
              </w:rPr>
              <w:t xml:space="preserve"> </w:t>
            </w:r>
            <w:r w:rsidR="00F81D60" w:rsidRPr="00D33080">
              <w:rPr>
                <w:rStyle w:val="Hyperlink"/>
                <w:caps/>
                <w:noProof/>
                <w:lang w:val="sr-Latn-CS"/>
              </w:rPr>
              <w:t>намена површина</w:t>
            </w:r>
            <w:r w:rsidR="00F81D60">
              <w:rPr>
                <w:noProof/>
                <w:webHidden/>
              </w:rPr>
              <w:tab/>
            </w:r>
            <w:r>
              <w:rPr>
                <w:noProof/>
                <w:webHidden/>
              </w:rPr>
              <w:fldChar w:fldCharType="begin"/>
            </w:r>
            <w:r w:rsidR="00F81D60">
              <w:rPr>
                <w:noProof/>
                <w:webHidden/>
              </w:rPr>
              <w:instrText xml:space="preserve"> PAGEREF _Toc106270987 \h </w:instrText>
            </w:r>
            <w:r>
              <w:rPr>
                <w:noProof/>
                <w:webHidden/>
              </w:rPr>
            </w:r>
            <w:r>
              <w:rPr>
                <w:noProof/>
                <w:webHidden/>
              </w:rPr>
              <w:fldChar w:fldCharType="separate"/>
            </w:r>
            <w:r w:rsidR="00F81D60">
              <w:rPr>
                <w:noProof/>
                <w:webHidden/>
              </w:rPr>
              <w:t>21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88" w:history="1">
            <w:r w:rsidR="00F81D60" w:rsidRPr="00D33080">
              <w:rPr>
                <w:rStyle w:val="Hyperlink"/>
                <w:caps/>
                <w:noProof/>
                <w:lang w:val="sr-Latn-CS"/>
              </w:rPr>
              <w:t>4.</w:t>
            </w:r>
            <w:r w:rsidR="00F81D60" w:rsidRPr="00D33080">
              <w:rPr>
                <w:rStyle w:val="Hyperlink"/>
                <w:caps/>
                <w:noProof/>
              </w:rPr>
              <w:t>3</w:t>
            </w:r>
            <w:r w:rsidR="00F81D60" w:rsidRPr="00D33080">
              <w:rPr>
                <w:rStyle w:val="Hyperlink"/>
                <w:caps/>
                <w:noProof/>
                <w:lang w:val="sr-Latn-CS"/>
              </w:rPr>
              <w:t>. Газдинске класе</w:t>
            </w:r>
            <w:r w:rsidR="00F81D60">
              <w:rPr>
                <w:noProof/>
                <w:webHidden/>
              </w:rPr>
              <w:tab/>
            </w:r>
            <w:r>
              <w:rPr>
                <w:noProof/>
                <w:webHidden/>
              </w:rPr>
              <w:fldChar w:fldCharType="begin"/>
            </w:r>
            <w:r w:rsidR="00F81D60">
              <w:rPr>
                <w:noProof/>
                <w:webHidden/>
              </w:rPr>
              <w:instrText xml:space="preserve"> PAGEREF _Toc106270988 \h </w:instrText>
            </w:r>
            <w:r>
              <w:rPr>
                <w:noProof/>
                <w:webHidden/>
              </w:rPr>
            </w:r>
            <w:r>
              <w:rPr>
                <w:noProof/>
                <w:webHidden/>
              </w:rPr>
              <w:fldChar w:fldCharType="separate"/>
            </w:r>
            <w:r w:rsidR="00F81D60">
              <w:rPr>
                <w:noProof/>
                <w:webHidden/>
              </w:rPr>
              <w:t>22</w:t>
            </w:r>
            <w:r>
              <w:rPr>
                <w:noProof/>
                <w:webHidden/>
              </w:rPr>
              <w:fldChar w:fldCharType="end"/>
            </w:r>
          </w:hyperlink>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hyperlink w:anchor="_Toc106270989" w:history="1">
            <w:r w:rsidR="00F81D60" w:rsidRPr="00D33080">
              <w:rPr>
                <w:rStyle w:val="Hyperlink"/>
                <w:noProof/>
                <w:lang w:val="sr-Latn-CS"/>
              </w:rPr>
              <w:t>5.0. СТАЊЕ ШУМА И</w:t>
            </w:r>
            <w:r w:rsidR="00F81D60" w:rsidRPr="00D33080">
              <w:rPr>
                <w:rStyle w:val="Hyperlink"/>
                <w:noProof/>
              </w:rPr>
              <w:t xml:space="preserve"> </w:t>
            </w:r>
            <w:r w:rsidR="00F81D60" w:rsidRPr="00D33080">
              <w:rPr>
                <w:rStyle w:val="Hyperlink"/>
                <w:noProof/>
                <w:lang w:val="sr-Latn-CS"/>
              </w:rPr>
              <w:t>ШУМСКИХ СТАНИШТА</w:t>
            </w:r>
            <w:r w:rsidR="00F81D60">
              <w:rPr>
                <w:noProof/>
                <w:webHidden/>
              </w:rPr>
              <w:tab/>
            </w:r>
            <w:r>
              <w:rPr>
                <w:noProof/>
                <w:webHidden/>
              </w:rPr>
              <w:fldChar w:fldCharType="begin"/>
            </w:r>
            <w:r w:rsidR="00F81D60">
              <w:rPr>
                <w:noProof/>
                <w:webHidden/>
              </w:rPr>
              <w:instrText xml:space="preserve"> PAGEREF _Toc106270989 \h </w:instrText>
            </w:r>
            <w:r>
              <w:rPr>
                <w:noProof/>
                <w:webHidden/>
              </w:rPr>
            </w:r>
            <w:r>
              <w:rPr>
                <w:noProof/>
                <w:webHidden/>
              </w:rPr>
              <w:fldChar w:fldCharType="separate"/>
            </w:r>
            <w:r w:rsidR="00F81D60">
              <w:rPr>
                <w:noProof/>
                <w:webHidden/>
              </w:rPr>
              <w:t>25</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90" w:history="1">
            <w:r w:rsidR="00F81D60" w:rsidRPr="00D33080">
              <w:rPr>
                <w:rStyle w:val="Hyperlink"/>
                <w:caps/>
                <w:noProof/>
                <w:lang w:val="sr-Latn-CS"/>
              </w:rPr>
              <w:t>5.1. Стање шума по намени</w:t>
            </w:r>
            <w:r w:rsidR="00F81D60">
              <w:rPr>
                <w:noProof/>
                <w:webHidden/>
              </w:rPr>
              <w:tab/>
            </w:r>
            <w:r>
              <w:rPr>
                <w:noProof/>
                <w:webHidden/>
              </w:rPr>
              <w:fldChar w:fldCharType="begin"/>
            </w:r>
            <w:r w:rsidR="00F81D60">
              <w:rPr>
                <w:noProof/>
                <w:webHidden/>
              </w:rPr>
              <w:instrText xml:space="preserve"> PAGEREF _Toc106270990 \h </w:instrText>
            </w:r>
            <w:r>
              <w:rPr>
                <w:noProof/>
                <w:webHidden/>
              </w:rPr>
            </w:r>
            <w:r>
              <w:rPr>
                <w:noProof/>
                <w:webHidden/>
              </w:rPr>
              <w:fldChar w:fldCharType="separate"/>
            </w:r>
            <w:r w:rsidR="00F81D60">
              <w:rPr>
                <w:noProof/>
                <w:webHidden/>
              </w:rPr>
              <w:t>25</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91" w:history="1">
            <w:r w:rsidR="00F81D60" w:rsidRPr="00D33080">
              <w:rPr>
                <w:rStyle w:val="Hyperlink"/>
                <w:caps/>
                <w:noProof/>
                <w:lang w:val="sr-Latn-CS"/>
              </w:rPr>
              <w:t>5.2. Стање шума по газдинским класама</w:t>
            </w:r>
            <w:r w:rsidR="00F81D60">
              <w:rPr>
                <w:noProof/>
                <w:webHidden/>
              </w:rPr>
              <w:tab/>
            </w:r>
            <w:r>
              <w:rPr>
                <w:noProof/>
                <w:webHidden/>
              </w:rPr>
              <w:fldChar w:fldCharType="begin"/>
            </w:r>
            <w:r w:rsidR="00F81D60">
              <w:rPr>
                <w:noProof/>
                <w:webHidden/>
              </w:rPr>
              <w:instrText xml:space="preserve"> PAGEREF _Toc106270991 \h </w:instrText>
            </w:r>
            <w:r>
              <w:rPr>
                <w:noProof/>
                <w:webHidden/>
              </w:rPr>
            </w:r>
            <w:r>
              <w:rPr>
                <w:noProof/>
                <w:webHidden/>
              </w:rPr>
              <w:fldChar w:fldCharType="separate"/>
            </w:r>
            <w:r w:rsidR="00F81D60">
              <w:rPr>
                <w:noProof/>
                <w:webHidden/>
              </w:rPr>
              <w:t>26</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92" w:history="1">
            <w:r w:rsidR="00F81D60" w:rsidRPr="00D33080">
              <w:rPr>
                <w:rStyle w:val="Hyperlink"/>
                <w:caps/>
                <w:noProof/>
                <w:lang w:val="fr-FR"/>
              </w:rPr>
              <w:t>5.3. Стање састојина по пореклу и</w:t>
            </w:r>
            <w:r w:rsidR="00F81D60" w:rsidRPr="00D33080">
              <w:rPr>
                <w:rStyle w:val="Hyperlink"/>
                <w:caps/>
                <w:noProof/>
              </w:rPr>
              <w:t xml:space="preserve"> </w:t>
            </w:r>
            <w:r w:rsidR="00F81D60" w:rsidRPr="00D33080">
              <w:rPr>
                <w:rStyle w:val="Hyperlink"/>
                <w:caps/>
                <w:noProof/>
                <w:lang w:val="fr-FR"/>
              </w:rPr>
              <w:t>оЧуваности</w:t>
            </w:r>
            <w:r w:rsidR="00F81D60">
              <w:rPr>
                <w:noProof/>
                <w:webHidden/>
              </w:rPr>
              <w:tab/>
            </w:r>
            <w:r>
              <w:rPr>
                <w:noProof/>
                <w:webHidden/>
              </w:rPr>
              <w:fldChar w:fldCharType="begin"/>
            </w:r>
            <w:r w:rsidR="00F81D60">
              <w:rPr>
                <w:noProof/>
                <w:webHidden/>
              </w:rPr>
              <w:instrText xml:space="preserve"> PAGEREF _Toc106270992 \h </w:instrText>
            </w:r>
            <w:r>
              <w:rPr>
                <w:noProof/>
                <w:webHidden/>
              </w:rPr>
            </w:r>
            <w:r>
              <w:rPr>
                <w:noProof/>
                <w:webHidden/>
              </w:rPr>
              <w:fldChar w:fldCharType="separate"/>
            </w:r>
            <w:r w:rsidR="00F81D60">
              <w:rPr>
                <w:noProof/>
                <w:webHidden/>
              </w:rPr>
              <w:t>27</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93" w:history="1">
            <w:r w:rsidR="00F81D60" w:rsidRPr="00D33080">
              <w:rPr>
                <w:rStyle w:val="Hyperlink"/>
                <w:caps/>
                <w:noProof/>
                <w:lang w:val="sr-Latn-CS"/>
              </w:rPr>
              <w:t>5.4. Стање састојина по смеси</w:t>
            </w:r>
            <w:r w:rsidR="00F81D60">
              <w:rPr>
                <w:noProof/>
                <w:webHidden/>
              </w:rPr>
              <w:tab/>
            </w:r>
            <w:r>
              <w:rPr>
                <w:noProof/>
                <w:webHidden/>
              </w:rPr>
              <w:fldChar w:fldCharType="begin"/>
            </w:r>
            <w:r w:rsidR="00F81D60">
              <w:rPr>
                <w:noProof/>
                <w:webHidden/>
              </w:rPr>
              <w:instrText xml:space="preserve"> PAGEREF _Toc106270993 \h </w:instrText>
            </w:r>
            <w:r>
              <w:rPr>
                <w:noProof/>
                <w:webHidden/>
              </w:rPr>
            </w:r>
            <w:r>
              <w:rPr>
                <w:noProof/>
                <w:webHidden/>
              </w:rPr>
              <w:fldChar w:fldCharType="separate"/>
            </w:r>
            <w:r w:rsidR="00F81D60">
              <w:rPr>
                <w:noProof/>
                <w:webHidden/>
              </w:rPr>
              <w:t>30</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94" w:history="1">
            <w:r w:rsidR="00F81D60" w:rsidRPr="00D33080">
              <w:rPr>
                <w:rStyle w:val="Hyperlink"/>
                <w:caps/>
                <w:noProof/>
                <w:lang w:val="sr-Latn-CS"/>
              </w:rPr>
              <w:t>5.5. Стање састојина по врстама дрвећа</w:t>
            </w:r>
            <w:r w:rsidR="00F81D60">
              <w:rPr>
                <w:noProof/>
                <w:webHidden/>
              </w:rPr>
              <w:tab/>
            </w:r>
            <w:r>
              <w:rPr>
                <w:noProof/>
                <w:webHidden/>
              </w:rPr>
              <w:fldChar w:fldCharType="begin"/>
            </w:r>
            <w:r w:rsidR="00F81D60">
              <w:rPr>
                <w:noProof/>
                <w:webHidden/>
              </w:rPr>
              <w:instrText xml:space="preserve"> PAGEREF _Toc106270994 \h </w:instrText>
            </w:r>
            <w:r>
              <w:rPr>
                <w:noProof/>
                <w:webHidden/>
              </w:rPr>
            </w:r>
            <w:r>
              <w:rPr>
                <w:noProof/>
                <w:webHidden/>
              </w:rPr>
              <w:fldChar w:fldCharType="separate"/>
            </w:r>
            <w:r w:rsidR="00F81D60">
              <w:rPr>
                <w:noProof/>
                <w:webHidden/>
              </w:rPr>
              <w:t>32</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95" w:history="1">
            <w:r w:rsidR="00F81D60" w:rsidRPr="00D33080">
              <w:rPr>
                <w:rStyle w:val="Hyperlink"/>
                <w:caps/>
                <w:noProof/>
                <w:lang w:val="sr-Latn-CS"/>
              </w:rPr>
              <w:t>5.6. Стање састојина по дебљинској структури</w:t>
            </w:r>
            <w:r w:rsidR="00F81D60">
              <w:rPr>
                <w:noProof/>
                <w:webHidden/>
              </w:rPr>
              <w:tab/>
            </w:r>
            <w:r>
              <w:rPr>
                <w:noProof/>
                <w:webHidden/>
              </w:rPr>
              <w:fldChar w:fldCharType="begin"/>
            </w:r>
            <w:r w:rsidR="00F81D60">
              <w:rPr>
                <w:noProof/>
                <w:webHidden/>
              </w:rPr>
              <w:instrText xml:space="preserve"> PAGEREF _Toc106270995 \h </w:instrText>
            </w:r>
            <w:r>
              <w:rPr>
                <w:noProof/>
                <w:webHidden/>
              </w:rPr>
            </w:r>
            <w:r>
              <w:rPr>
                <w:noProof/>
                <w:webHidden/>
              </w:rPr>
              <w:fldChar w:fldCharType="separate"/>
            </w:r>
            <w:r w:rsidR="00F81D60">
              <w:rPr>
                <w:noProof/>
                <w:webHidden/>
              </w:rPr>
              <w:t>34</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96" w:history="1">
            <w:r w:rsidR="00F81D60" w:rsidRPr="00D33080">
              <w:rPr>
                <w:rStyle w:val="Hyperlink"/>
                <w:caps/>
                <w:noProof/>
                <w:lang w:val="sr-Latn-CS"/>
              </w:rPr>
              <w:t>5.7. Стање састојина по старости</w:t>
            </w:r>
            <w:r w:rsidR="00F81D60">
              <w:rPr>
                <w:noProof/>
                <w:webHidden/>
              </w:rPr>
              <w:tab/>
            </w:r>
            <w:r>
              <w:rPr>
                <w:noProof/>
                <w:webHidden/>
              </w:rPr>
              <w:fldChar w:fldCharType="begin"/>
            </w:r>
            <w:r w:rsidR="00F81D60">
              <w:rPr>
                <w:noProof/>
                <w:webHidden/>
              </w:rPr>
              <w:instrText xml:space="preserve"> PAGEREF _Toc106270996 \h </w:instrText>
            </w:r>
            <w:r>
              <w:rPr>
                <w:noProof/>
                <w:webHidden/>
              </w:rPr>
            </w:r>
            <w:r>
              <w:rPr>
                <w:noProof/>
                <w:webHidden/>
              </w:rPr>
              <w:fldChar w:fldCharType="separate"/>
            </w:r>
            <w:r w:rsidR="00F81D60">
              <w:rPr>
                <w:noProof/>
                <w:webHidden/>
              </w:rPr>
              <w:t>36</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97" w:history="1">
            <w:r w:rsidR="00F81D60" w:rsidRPr="00D33080">
              <w:rPr>
                <w:rStyle w:val="Hyperlink"/>
                <w:caps/>
                <w:noProof/>
                <w:lang w:val="sr-Latn-CS"/>
              </w:rPr>
              <w:t>5.8. Стање вештачки</w:t>
            </w:r>
            <w:r w:rsidR="00F81D60" w:rsidRPr="00D33080">
              <w:rPr>
                <w:rStyle w:val="Hyperlink"/>
                <w:caps/>
                <w:noProof/>
              </w:rPr>
              <w:t xml:space="preserve"> </w:t>
            </w:r>
            <w:r w:rsidR="00F81D60" w:rsidRPr="00D33080">
              <w:rPr>
                <w:rStyle w:val="Hyperlink"/>
                <w:caps/>
                <w:noProof/>
                <w:lang w:val="sr-Latn-CS"/>
              </w:rPr>
              <w:t>подигнутих састојина</w:t>
            </w:r>
            <w:r w:rsidR="00F81D60">
              <w:rPr>
                <w:noProof/>
                <w:webHidden/>
              </w:rPr>
              <w:tab/>
            </w:r>
            <w:r>
              <w:rPr>
                <w:noProof/>
                <w:webHidden/>
              </w:rPr>
              <w:fldChar w:fldCharType="begin"/>
            </w:r>
            <w:r w:rsidR="00F81D60">
              <w:rPr>
                <w:noProof/>
                <w:webHidden/>
              </w:rPr>
              <w:instrText xml:space="preserve"> PAGEREF _Toc106270997 \h </w:instrText>
            </w:r>
            <w:r>
              <w:rPr>
                <w:noProof/>
                <w:webHidden/>
              </w:rPr>
            </w:r>
            <w:r>
              <w:rPr>
                <w:noProof/>
                <w:webHidden/>
              </w:rPr>
              <w:fldChar w:fldCharType="separate"/>
            </w:r>
            <w:r w:rsidR="00F81D60">
              <w:rPr>
                <w:noProof/>
                <w:webHidden/>
              </w:rPr>
              <w:t>41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98" w:history="1">
            <w:r w:rsidR="00F81D60" w:rsidRPr="00D33080">
              <w:rPr>
                <w:rStyle w:val="Hyperlink"/>
                <w:caps/>
                <w:noProof/>
                <w:lang w:val="sr-Latn-CS"/>
              </w:rPr>
              <w:t>5.9. здравствено стање састојина</w:t>
            </w:r>
            <w:r w:rsidR="00F81D60">
              <w:rPr>
                <w:noProof/>
                <w:webHidden/>
              </w:rPr>
              <w:tab/>
            </w:r>
            <w:r>
              <w:rPr>
                <w:noProof/>
                <w:webHidden/>
              </w:rPr>
              <w:fldChar w:fldCharType="begin"/>
            </w:r>
            <w:r w:rsidR="00F81D60">
              <w:rPr>
                <w:noProof/>
                <w:webHidden/>
              </w:rPr>
              <w:instrText xml:space="preserve"> PAGEREF _Toc106270998 \h </w:instrText>
            </w:r>
            <w:r>
              <w:rPr>
                <w:noProof/>
                <w:webHidden/>
              </w:rPr>
            </w:r>
            <w:r>
              <w:rPr>
                <w:noProof/>
                <w:webHidden/>
              </w:rPr>
              <w:fldChar w:fldCharType="separate"/>
            </w:r>
            <w:r w:rsidR="00F81D60">
              <w:rPr>
                <w:noProof/>
                <w:webHidden/>
              </w:rPr>
              <w:t>42</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0999" w:history="1">
            <w:r w:rsidR="00F81D60" w:rsidRPr="00D33080">
              <w:rPr>
                <w:rStyle w:val="Hyperlink"/>
                <w:caps/>
                <w:noProof/>
                <w:lang w:val="sr-Latn-CS"/>
              </w:rPr>
              <w:t>5.10. Стање необраслих површина</w:t>
            </w:r>
            <w:r w:rsidR="00F81D60">
              <w:rPr>
                <w:noProof/>
                <w:webHidden/>
              </w:rPr>
              <w:tab/>
            </w:r>
            <w:r>
              <w:rPr>
                <w:noProof/>
                <w:webHidden/>
              </w:rPr>
              <w:fldChar w:fldCharType="begin"/>
            </w:r>
            <w:r w:rsidR="00F81D60">
              <w:rPr>
                <w:noProof/>
                <w:webHidden/>
              </w:rPr>
              <w:instrText xml:space="preserve"> PAGEREF _Toc106270999 \h </w:instrText>
            </w:r>
            <w:r>
              <w:rPr>
                <w:noProof/>
                <w:webHidden/>
              </w:rPr>
            </w:r>
            <w:r>
              <w:rPr>
                <w:noProof/>
                <w:webHidden/>
              </w:rPr>
              <w:fldChar w:fldCharType="separate"/>
            </w:r>
            <w:r w:rsidR="00F81D60">
              <w:rPr>
                <w:noProof/>
                <w:webHidden/>
              </w:rPr>
              <w:t>42</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00" w:history="1">
            <w:r w:rsidR="00F81D60" w:rsidRPr="00D33080">
              <w:rPr>
                <w:rStyle w:val="Hyperlink"/>
                <w:caps/>
                <w:noProof/>
                <w:lang w:val="pl-PL"/>
              </w:rPr>
              <w:t>5.11. Фонд и</w:t>
            </w:r>
            <w:r w:rsidR="00F81D60" w:rsidRPr="00D33080">
              <w:rPr>
                <w:rStyle w:val="Hyperlink"/>
                <w:caps/>
                <w:noProof/>
              </w:rPr>
              <w:t xml:space="preserve"> </w:t>
            </w:r>
            <w:r w:rsidR="00F81D60" w:rsidRPr="00D33080">
              <w:rPr>
                <w:rStyle w:val="Hyperlink"/>
                <w:caps/>
                <w:noProof/>
                <w:lang w:val="pl-PL"/>
              </w:rPr>
              <w:t>стање дивљачи- услови</w:t>
            </w:r>
            <w:r w:rsidR="00F81D60" w:rsidRPr="00D33080">
              <w:rPr>
                <w:rStyle w:val="Hyperlink"/>
                <w:caps/>
                <w:noProof/>
              </w:rPr>
              <w:t xml:space="preserve"> </w:t>
            </w:r>
            <w:r w:rsidR="00F81D60" w:rsidRPr="00D33080">
              <w:rPr>
                <w:rStyle w:val="Hyperlink"/>
                <w:caps/>
                <w:noProof/>
                <w:lang w:val="pl-PL"/>
              </w:rPr>
              <w:t>и</w:t>
            </w:r>
            <w:r w:rsidR="00F81D60" w:rsidRPr="00D33080">
              <w:rPr>
                <w:rStyle w:val="Hyperlink"/>
                <w:caps/>
                <w:noProof/>
              </w:rPr>
              <w:t xml:space="preserve"> </w:t>
            </w:r>
            <w:r w:rsidR="00F81D60" w:rsidRPr="00D33080">
              <w:rPr>
                <w:rStyle w:val="Hyperlink"/>
                <w:caps/>
                <w:noProof/>
                <w:lang w:val="pl-PL"/>
              </w:rPr>
              <w:t>могућност за развој</w:t>
            </w:r>
            <w:r w:rsidR="00F81D60">
              <w:rPr>
                <w:noProof/>
                <w:webHidden/>
              </w:rPr>
              <w:tab/>
            </w:r>
            <w:r>
              <w:rPr>
                <w:noProof/>
                <w:webHidden/>
              </w:rPr>
              <w:fldChar w:fldCharType="begin"/>
            </w:r>
            <w:r w:rsidR="00F81D60">
              <w:rPr>
                <w:noProof/>
                <w:webHidden/>
              </w:rPr>
              <w:instrText xml:space="preserve"> PAGEREF _Toc106271000 \h </w:instrText>
            </w:r>
            <w:r>
              <w:rPr>
                <w:noProof/>
                <w:webHidden/>
              </w:rPr>
            </w:r>
            <w:r>
              <w:rPr>
                <w:noProof/>
                <w:webHidden/>
              </w:rPr>
              <w:fldChar w:fldCharType="separate"/>
            </w:r>
            <w:r w:rsidR="00F81D60">
              <w:rPr>
                <w:noProof/>
                <w:webHidden/>
              </w:rPr>
              <w:t>43</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01" w:history="1">
            <w:r w:rsidR="00F81D60" w:rsidRPr="00D33080">
              <w:rPr>
                <w:rStyle w:val="Hyperlink"/>
                <w:caps/>
                <w:noProof/>
                <w:lang w:val="sr-Latn-CS"/>
              </w:rPr>
              <w:t>5.12. Стање ОСТАЛИХ производа ШУМА</w:t>
            </w:r>
            <w:r w:rsidR="00F81D60">
              <w:rPr>
                <w:noProof/>
                <w:webHidden/>
              </w:rPr>
              <w:tab/>
            </w:r>
            <w:r>
              <w:rPr>
                <w:noProof/>
                <w:webHidden/>
              </w:rPr>
              <w:fldChar w:fldCharType="begin"/>
            </w:r>
            <w:r w:rsidR="00F81D60">
              <w:rPr>
                <w:noProof/>
                <w:webHidden/>
              </w:rPr>
              <w:instrText xml:space="preserve"> PAGEREF _Toc106271001 \h </w:instrText>
            </w:r>
            <w:r>
              <w:rPr>
                <w:noProof/>
                <w:webHidden/>
              </w:rPr>
            </w:r>
            <w:r>
              <w:rPr>
                <w:noProof/>
                <w:webHidden/>
              </w:rPr>
              <w:fldChar w:fldCharType="separate"/>
            </w:r>
            <w:r w:rsidR="00F81D60">
              <w:rPr>
                <w:noProof/>
                <w:webHidden/>
              </w:rPr>
              <w:t>44</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02" w:history="1">
            <w:r w:rsidR="00F81D60" w:rsidRPr="00D33080">
              <w:rPr>
                <w:rStyle w:val="Hyperlink"/>
                <w:caps/>
                <w:noProof/>
                <w:lang w:val="sr-Latn-CS"/>
              </w:rPr>
              <w:t>5.1</w:t>
            </w:r>
            <w:r w:rsidR="00F81D60" w:rsidRPr="00D33080">
              <w:rPr>
                <w:rStyle w:val="Hyperlink"/>
                <w:caps/>
                <w:noProof/>
              </w:rPr>
              <w:t>3</w:t>
            </w:r>
            <w:r w:rsidR="00F81D60" w:rsidRPr="00D33080">
              <w:rPr>
                <w:rStyle w:val="Hyperlink"/>
                <w:caps/>
                <w:noProof/>
                <w:lang w:val="sr-Latn-CS"/>
              </w:rPr>
              <w:t>. СТАЊЕ ретких, рањивих и</w:t>
            </w:r>
            <w:r w:rsidR="00F81D60" w:rsidRPr="00D33080">
              <w:rPr>
                <w:rStyle w:val="Hyperlink"/>
                <w:caps/>
                <w:noProof/>
              </w:rPr>
              <w:t xml:space="preserve"> </w:t>
            </w:r>
            <w:r w:rsidR="00F81D60" w:rsidRPr="00D33080">
              <w:rPr>
                <w:rStyle w:val="Hyperlink"/>
                <w:caps/>
                <w:noProof/>
                <w:lang w:val="sr-Latn-CS"/>
              </w:rPr>
              <w:t>угрожених  врста (РТЕ)</w:t>
            </w:r>
            <w:r w:rsidR="00F81D60">
              <w:rPr>
                <w:noProof/>
                <w:webHidden/>
              </w:rPr>
              <w:tab/>
            </w:r>
            <w:r>
              <w:rPr>
                <w:noProof/>
                <w:webHidden/>
              </w:rPr>
              <w:fldChar w:fldCharType="begin"/>
            </w:r>
            <w:r w:rsidR="00F81D60">
              <w:rPr>
                <w:noProof/>
                <w:webHidden/>
              </w:rPr>
              <w:instrText xml:space="preserve"> PAGEREF _Toc106271002 \h </w:instrText>
            </w:r>
            <w:r>
              <w:rPr>
                <w:noProof/>
                <w:webHidden/>
              </w:rPr>
            </w:r>
            <w:r>
              <w:rPr>
                <w:noProof/>
                <w:webHidden/>
              </w:rPr>
              <w:fldChar w:fldCharType="separate"/>
            </w:r>
            <w:r w:rsidR="00F81D60">
              <w:rPr>
                <w:noProof/>
                <w:webHidden/>
              </w:rPr>
              <w:t>45</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03" w:history="1">
            <w:r w:rsidR="00F81D60" w:rsidRPr="00D33080">
              <w:rPr>
                <w:rStyle w:val="Hyperlink"/>
                <w:caps/>
                <w:noProof/>
                <w:lang w:val="sr-Latn-CS"/>
              </w:rPr>
              <w:t>5.1</w:t>
            </w:r>
            <w:r w:rsidR="00F81D60" w:rsidRPr="00D33080">
              <w:rPr>
                <w:rStyle w:val="Hyperlink"/>
                <w:caps/>
                <w:noProof/>
              </w:rPr>
              <w:t>4</w:t>
            </w:r>
            <w:r w:rsidR="00F81D60" w:rsidRPr="00D33080">
              <w:rPr>
                <w:rStyle w:val="Hyperlink"/>
                <w:caps/>
                <w:noProof/>
                <w:lang w:val="sr-Latn-CS"/>
              </w:rPr>
              <w:t>. Стање шумских саобраћајница</w:t>
            </w:r>
            <w:r w:rsidR="00F81D60">
              <w:rPr>
                <w:noProof/>
                <w:webHidden/>
              </w:rPr>
              <w:tab/>
            </w:r>
            <w:r>
              <w:rPr>
                <w:noProof/>
                <w:webHidden/>
              </w:rPr>
              <w:fldChar w:fldCharType="begin"/>
            </w:r>
            <w:r w:rsidR="00F81D60">
              <w:rPr>
                <w:noProof/>
                <w:webHidden/>
              </w:rPr>
              <w:instrText xml:space="preserve"> PAGEREF _Toc106271003 \h </w:instrText>
            </w:r>
            <w:r>
              <w:rPr>
                <w:noProof/>
                <w:webHidden/>
              </w:rPr>
            </w:r>
            <w:r>
              <w:rPr>
                <w:noProof/>
                <w:webHidden/>
              </w:rPr>
              <w:fldChar w:fldCharType="separate"/>
            </w:r>
            <w:r w:rsidR="00F81D60">
              <w:rPr>
                <w:noProof/>
                <w:webHidden/>
              </w:rPr>
              <w:t>45</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04" w:history="1">
            <w:r w:rsidR="00F81D60" w:rsidRPr="00D33080">
              <w:rPr>
                <w:rStyle w:val="Hyperlink"/>
                <w:caps/>
                <w:noProof/>
                <w:lang w:val="pl-PL"/>
              </w:rPr>
              <w:t>5.1</w:t>
            </w:r>
            <w:r w:rsidR="00F81D60" w:rsidRPr="00D33080">
              <w:rPr>
                <w:rStyle w:val="Hyperlink"/>
                <w:caps/>
                <w:noProof/>
              </w:rPr>
              <w:t>5</w:t>
            </w:r>
            <w:r w:rsidR="00F81D60" w:rsidRPr="00D33080">
              <w:rPr>
                <w:rStyle w:val="Hyperlink"/>
                <w:caps/>
                <w:noProof/>
                <w:lang w:val="pl-PL"/>
              </w:rPr>
              <w:t>. Општи</w:t>
            </w:r>
            <w:r w:rsidR="00F81D60" w:rsidRPr="00D33080">
              <w:rPr>
                <w:rStyle w:val="Hyperlink"/>
                <w:caps/>
                <w:noProof/>
              </w:rPr>
              <w:t xml:space="preserve"> </w:t>
            </w:r>
            <w:r w:rsidR="00F81D60" w:rsidRPr="00D33080">
              <w:rPr>
                <w:rStyle w:val="Hyperlink"/>
                <w:caps/>
                <w:noProof/>
                <w:lang w:val="pl-PL"/>
              </w:rPr>
              <w:t>осврт на затечено стање шума</w:t>
            </w:r>
            <w:r w:rsidR="00F81D60">
              <w:rPr>
                <w:noProof/>
                <w:webHidden/>
              </w:rPr>
              <w:tab/>
            </w:r>
            <w:r>
              <w:rPr>
                <w:noProof/>
                <w:webHidden/>
              </w:rPr>
              <w:fldChar w:fldCharType="begin"/>
            </w:r>
            <w:r w:rsidR="00F81D60">
              <w:rPr>
                <w:noProof/>
                <w:webHidden/>
              </w:rPr>
              <w:instrText xml:space="preserve"> PAGEREF _Toc106271004 \h </w:instrText>
            </w:r>
            <w:r>
              <w:rPr>
                <w:noProof/>
                <w:webHidden/>
              </w:rPr>
            </w:r>
            <w:r>
              <w:rPr>
                <w:noProof/>
                <w:webHidden/>
              </w:rPr>
              <w:fldChar w:fldCharType="separate"/>
            </w:r>
            <w:r w:rsidR="00F81D60">
              <w:rPr>
                <w:noProof/>
                <w:webHidden/>
              </w:rPr>
              <w:t>48</w:t>
            </w:r>
            <w:r>
              <w:rPr>
                <w:noProof/>
                <w:webHidden/>
              </w:rPr>
              <w:fldChar w:fldCharType="end"/>
            </w:r>
          </w:hyperlink>
        </w:p>
        <w:p w:rsidR="00F81D60" w:rsidRDefault="00ED3B4B">
          <w:pPr>
            <w:pStyle w:val="TOC1"/>
            <w:tabs>
              <w:tab w:val="left" w:pos="720"/>
              <w:tab w:val="right" w:leader="dot" w:pos="9969"/>
            </w:tabs>
            <w:rPr>
              <w:rFonts w:asciiTheme="minorHAnsi" w:eastAsiaTheme="minorEastAsia" w:hAnsiTheme="minorHAnsi" w:cstheme="minorBidi"/>
              <w:b w:val="0"/>
              <w:bCs w:val="0"/>
              <w:caps w:val="0"/>
              <w:noProof/>
              <w:sz w:val="22"/>
              <w:szCs w:val="22"/>
            </w:rPr>
          </w:pPr>
          <w:hyperlink w:anchor="_Toc106271005" w:history="1">
            <w:r w:rsidR="00F81D60" w:rsidRPr="00D33080">
              <w:rPr>
                <w:rStyle w:val="Hyperlink"/>
                <w:noProof/>
                <w:lang w:val="fr-FR"/>
              </w:rPr>
              <w:t>6.0.</w:t>
            </w:r>
            <w:r w:rsidR="00F81D60">
              <w:rPr>
                <w:rFonts w:asciiTheme="minorHAnsi" w:eastAsiaTheme="minorEastAsia" w:hAnsiTheme="minorHAnsi" w:cstheme="minorBidi"/>
                <w:b w:val="0"/>
                <w:bCs w:val="0"/>
                <w:caps w:val="0"/>
                <w:noProof/>
                <w:sz w:val="22"/>
                <w:szCs w:val="22"/>
              </w:rPr>
              <w:tab/>
            </w:r>
            <w:r w:rsidR="00F81D60" w:rsidRPr="00D33080">
              <w:rPr>
                <w:rStyle w:val="Hyperlink"/>
                <w:noProof/>
                <w:lang w:val="fr-FR"/>
              </w:rPr>
              <w:t>ДОСАДАШЊЕ ГАЗДОВАЊЕ ШУМАМА</w:t>
            </w:r>
            <w:r w:rsidR="00F81D60">
              <w:rPr>
                <w:noProof/>
                <w:webHidden/>
              </w:rPr>
              <w:tab/>
            </w:r>
            <w:r>
              <w:rPr>
                <w:noProof/>
                <w:webHidden/>
              </w:rPr>
              <w:fldChar w:fldCharType="begin"/>
            </w:r>
            <w:r w:rsidR="00F81D60">
              <w:rPr>
                <w:noProof/>
                <w:webHidden/>
              </w:rPr>
              <w:instrText xml:space="preserve"> PAGEREF _Toc106271005 \h </w:instrText>
            </w:r>
            <w:r>
              <w:rPr>
                <w:noProof/>
                <w:webHidden/>
              </w:rPr>
            </w:r>
            <w:r>
              <w:rPr>
                <w:noProof/>
                <w:webHidden/>
              </w:rPr>
              <w:fldChar w:fldCharType="separate"/>
            </w:r>
            <w:r w:rsidR="00F81D60">
              <w:rPr>
                <w:noProof/>
                <w:webHidden/>
              </w:rPr>
              <w:t>50</w:t>
            </w:r>
            <w:r>
              <w:rPr>
                <w:noProof/>
                <w:webHidden/>
              </w:rPr>
              <w:fldChar w:fldCharType="end"/>
            </w:r>
          </w:hyperlink>
        </w:p>
        <w:p w:rsidR="00F81D60" w:rsidRDefault="00ED3B4B">
          <w:pPr>
            <w:pStyle w:val="TOC2"/>
            <w:tabs>
              <w:tab w:val="left" w:pos="960"/>
              <w:tab w:val="right" w:leader="dot" w:pos="9969"/>
            </w:tabs>
            <w:rPr>
              <w:rFonts w:asciiTheme="minorHAnsi" w:eastAsiaTheme="minorEastAsia" w:hAnsiTheme="minorHAnsi" w:cstheme="minorBidi"/>
              <w:smallCaps w:val="0"/>
              <w:noProof/>
              <w:sz w:val="22"/>
              <w:szCs w:val="22"/>
            </w:rPr>
          </w:pPr>
          <w:hyperlink w:anchor="_Toc106271006" w:history="1">
            <w:r w:rsidR="00F81D60" w:rsidRPr="00D33080">
              <w:rPr>
                <w:rStyle w:val="Hyperlink"/>
                <w:caps/>
                <w:noProof/>
                <w:lang w:val="fr-FR"/>
              </w:rPr>
              <w:t>6.1.</w:t>
            </w:r>
            <w:r w:rsidR="00F81D60">
              <w:rPr>
                <w:rFonts w:asciiTheme="minorHAnsi" w:eastAsiaTheme="minorEastAsia" w:hAnsiTheme="minorHAnsi" w:cstheme="minorBidi"/>
                <w:smallCaps w:val="0"/>
                <w:noProof/>
                <w:sz w:val="22"/>
                <w:szCs w:val="22"/>
              </w:rPr>
              <w:tab/>
            </w:r>
            <w:r w:rsidR="00F81D60" w:rsidRPr="00D33080">
              <w:rPr>
                <w:rStyle w:val="Hyperlink"/>
                <w:caps/>
                <w:noProof/>
                <w:lang w:val="fr-FR"/>
              </w:rPr>
              <w:t xml:space="preserve">Промена </w:t>
            </w:r>
            <w:r w:rsidR="00F81D60" w:rsidRPr="00D33080">
              <w:rPr>
                <w:rStyle w:val="Hyperlink"/>
                <w:caps/>
                <w:noProof/>
                <w:lang w:val="sr-Latn-CS"/>
              </w:rPr>
              <w:t>ш</w:t>
            </w:r>
            <w:r w:rsidR="00F81D60" w:rsidRPr="00D33080">
              <w:rPr>
                <w:rStyle w:val="Hyperlink"/>
                <w:caps/>
                <w:noProof/>
                <w:lang w:val="fr-FR"/>
              </w:rPr>
              <w:t>умског фонда</w:t>
            </w:r>
            <w:r w:rsidR="00F81D60">
              <w:rPr>
                <w:noProof/>
                <w:webHidden/>
              </w:rPr>
              <w:tab/>
            </w:r>
            <w:r>
              <w:rPr>
                <w:noProof/>
                <w:webHidden/>
              </w:rPr>
              <w:fldChar w:fldCharType="begin"/>
            </w:r>
            <w:r w:rsidR="00F81D60">
              <w:rPr>
                <w:noProof/>
                <w:webHidden/>
              </w:rPr>
              <w:instrText xml:space="preserve"> PAGEREF _Toc106271006 \h </w:instrText>
            </w:r>
            <w:r>
              <w:rPr>
                <w:noProof/>
                <w:webHidden/>
              </w:rPr>
            </w:r>
            <w:r>
              <w:rPr>
                <w:noProof/>
                <w:webHidden/>
              </w:rPr>
              <w:fldChar w:fldCharType="separate"/>
            </w:r>
            <w:r w:rsidR="00F81D60">
              <w:rPr>
                <w:noProof/>
                <w:webHidden/>
              </w:rPr>
              <w:t>50</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07" w:history="1">
            <w:r w:rsidR="00F81D60" w:rsidRPr="00D33080">
              <w:rPr>
                <w:rStyle w:val="Hyperlink"/>
                <w:noProof/>
                <w:lang w:val="fr-FR"/>
              </w:rPr>
              <w:t xml:space="preserve">6.1.1. Промена </w:t>
            </w:r>
            <w:r w:rsidR="00F81D60" w:rsidRPr="00D33080">
              <w:rPr>
                <w:rStyle w:val="Hyperlink"/>
                <w:noProof/>
                <w:lang w:val="sr-Latn-CS"/>
              </w:rPr>
              <w:t>ш</w:t>
            </w:r>
            <w:r w:rsidR="00F81D60" w:rsidRPr="00D33080">
              <w:rPr>
                <w:rStyle w:val="Hyperlink"/>
                <w:noProof/>
                <w:lang w:val="fr-FR"/>
              </w:rPr>
              <w:t>умског фонда по површини</w:t>
            </w:r>
            <w:r w:rsidR="00F81D60">
              <w:rPr>
                <w:noProof/>
                <w:webHidden/>
              </w:rPr>
              <w:tab/>
            </w:r>
            <w:r>
              <w:rPr>
                <w:noProof/>
                <w:webHidden/>
              </w:rPr>
              <w:fldChar w:fldCharType="begin"/>
            </w:r>
            <w:r w:rsidR="00F81D60">
              <w:rPr>
                <w:noProof/>
                <w:webHidden/>
              </w:rPr>
              <w:instrText xml:space="preserve"> PAGEREF _Toc106271007 \h </w:instrText>
            </w:r>
            <w:r>
              <w:rPr>
                <w:noProof/>
                <w:webHidden/>
              </w:rPr>
            </w:r>
            <w:r>
              <w:rPr>
                <w:noProof/>
                <w:webHidden/>
              </w:rPr>
              <w:fldChar w:fldCharType="separate"/>
            </w:r>
            <w:r w:rsidR="00F81D60">
              <w:rPr>
                <w:noProof/>
                <w:webHidden/>
              </w:rPr>
              <w:t>50</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08" w:history="1">
            <w:r w:rsidR="00F81D60" w:rsidRPr="00D33080">
              <w:rPr>
                <w:rStyle w:val="Hyperlink"/>
                <w:noProof/>
                <w:lang w:val="pl-PL"/>
              </w:rPr>
              <w:t>6.1.2. Промена шумског фонда по запремини</w:t>
            </w:r>
            <w:r w:rsidR="00F81D60" w:rsidRPr="00D33080">
              <w:rPr>
                <w:rStyle w:val="Hyperlink"/>
                <w:noProof/>
              </w:rPr>
              <w:t xml:space="preserve"> </w:t>
            </w:r>
            <w:r w:rsidR="00F81D60" w:rsidRPr="00D33080">
              <w:rPr>
                <w:rStyle w:val="Hyperlink"/>
                <w:noProof/>
                <w:lang w:val="pl-PL"/>
              </w:rPr>
              <w:t>и</w:t>
            </w:r>
            <w:r w:rsidR="00F81D60" w:rsidRPr="00D33080">
              <w:rPr>
                <w:rStyle w:val="Hyperlink"/>
                <w:noProof/>
              </w:rPr>
              <w:t xml:space="preserve"> </w:t>
            </w:r>
            <w:r w:rsidR="00F81D60" w:rsidRPr="00D33080">
              <w:rPr>
                <w:rStyle w:val="Hyperlink"/>
                <w:noProof/>
                <w:lang w:val="pl-PL"/>
              </w:rPr>
              <w:t>запреминском прирасту</w:t>
            </w:r>
            <w:r w:rsidR="00F81D60">
              <w:rPr>
                <w:noProof/>
                <w:webHidden/>
              </w:rPr>
              <w:tab/>
            </w:r>
            <w:r>
              <w:rPr>
                <w:noProof/>
                <w:webHidden/>
              </w:rPr>
              <w:fldChar w:fldCharType="begin"/>
            </w:r>
            <w:r w:rsidR="00F81D60">
              <w:rPr>
                <w:noProof/>
                <w:webHidden/>
              </w:rPr>
              <w:instrText xml:space="preserve"> PAGEREF _Toc106271008 \h </w:instrText>
            </w:r>
            <w:r>
              <w:rPr>
                <w:noProof/>
                <w:webHidden/>
              </w:rPr>
            </w:r>
            <w:r>
              <w:rPr>
                <w:noProof/>
                <w:webHidden/>
              </w:rPr>
              <w:fldChar w:fldCharType="separate"/>
            </w:r>
            <w:r w:rsidR="00F81D60">
              <w:rPr>
                <w:noProof/>
                <w:webHidden/>
              </w:rPr>
              <w:t>51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09" w:history="1">
            <w:r w:rsidR="00F81D60" w:rsidRPr="00D33080">
              <w:rPr>
                <w:rStyle w:val="Hyperlink"/>
                <w:caps/>
                <w:noProof/>
                <w:lang w:val="sr-Latn-CS"/>
              </w:rPr>
              <w:t>6.2.  Однос планираних и</w:t>
            </w:r>
            <w:r w:rsidR="00F81D60" w:rsidRPr="00D33080">
              <w:rPr>
                <w:rStyle w:val="Hyperlink"/>
                <w:caps/>
                <w:noProof/>
              </w:rPr>
              <w:t xml:space="preserve"> </w:t>
            </w:r>
            <w:r w:rsidR="00F81D60" w:rsidRPr="00D33080">
              <w:rPr>
                <w:rStyle w:val="Hyperlink"/>
                <w:caps/>
                <w:noProof/>
                <w:lang w:val="sr-Latn-CS"/>
              </w:rPr>
              <w:t>остварених радова у досадашњем периоду</w:t>
            </w:r>
            <w:r w:rsidR="00F81D60">
              <w:rPr>
                <w:noProof/>
                <w:webHidden/>
              </w:rPr>
              <w:tab/>
            </w:r>
            <w:r>
              <w:rPr>
                <w:noProof/>
                <w:webHidden/>
              </w:rPr>
              <w:fldChar w:fldCharType="begin"/>
            </w:r>
            <w:r w:rsidR="00F81D60">
              <w:rPr>
                <w:noProof/>
                <w:webHidden/>
              </w:rPr>
              <w:instrText xml:space="preserve"> PAGEREF _Toc106271009 \h </w:instrText>
            </w:r>
            <w:r>
              <w:rPr>
                <w:noProof/>
                <w:webHidden/>
              </w:rPr>
            </w:r>
            <w:r>
              <w:rPr>
                <w:noProof/>
                <w:webHidden/>
              </w:rPr>
              <w:fldChar w:fldCharType="separate"/>
            </w:r>
            <w:r w:rsidR="00F81D60">
              <w:rPr>
                <w:noProof/>
                <w:webHidden/>
              </w:rPr>
              <w:t>52</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10" w:history="1">
            <w:r w:rsidR="00F81D60" w:rsidRPr="00D33080">
              <w:rPr>
                <w:rStyle w:val="Hyperlink"/>
                <w:noProof/>
                <w:lang w:val="sr-Latn-CS"/>
              </w:rPr>
              <w:t>6.2.1. Досадашњи радови на обнови и гајењу шума</w:t>
            </w:r>
            <w:r w:rsidR="00F81D60">
              <w:rPr>
                <w:noProof/>
                <w:webHidden/>
              </w:rPr>
              <w:tab/>
            </w:r>
            <w:r>
              <w:rPr>
                <w:noProof/>
                <w:webHidden/>
              </w:rPr>
              <w:fldChar w:fldCharType="begin"/>
            </w:r>
            <w:r w:rsidR="00F81D60">
              <w:rPr>
                <w:noProof/>
                <w:webHidden/>
              </w:rPr>
              <w:instrText xml:space="preserve"> PAGEREF _Toc106271010 \h </w:instrText>
            </w:r>
            <w:r>
              <w:rPr>
                <w:noProof/>
                <w:webHidden/>
              </w:rPr>
            </w:r>
            <w:r>
              <w:rPr>
                <w:noProof/>
                <w:webHidden/>
              </w:rPr>
              <w:fldChar w:fldCharType="separate"/>
            </w:r>
            <w:r w:rsidR="00F81D60">
              <w:rPr>
                <w:noProof/>
                <w:webHidden/>
              </w:rPr>
              <w:t>52</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11" w:history="1">
            <w:r w:rsidR="00F81D60" w:rsidRPr="00D33080">
              <w:rPr>
                <w:rStyle w:val="Hyperlink"/>
                <w:noProof/>
                <w:lang w:val="pl-PL"/>
              </w:rPr>
              <w:t>6.2.2. Досадашњи радови на заштити шума</w:t>
            </w:r>
            <w:r w:rsidR="00F81D60">
              <w:rPr>
                <w:noProof/>
                <w:webHidden/>
              </w:rPr>
              <w:tab/>
            </w:r>
            <w:r>
              <w:rPr>
                <w:noProof/>
                <w:webHidden/>
              </w:rPr>
              <w:fldChar w:fldCharType="begin"/>
            </w:r>
            <w:r w:rsidR="00F81D60">
              <w:rPr>
                <w:noProof/>
                <w:webHidden/>
              </w:rPr>
              <w:instrText xml:space="preserve"> PAGEREF _Toc106271011 \h </w:instrText>
            </w:r>
            <w:r>
              <w:rPr>
                <w:noProof/>
                <w:webHidden/>
              </w:rPr>
            </w:r>
            <w:r>
              <w:rPr>
                <w:noProof/>
                <w:webHidden/>
              </w:rPr>
              <w:fldChar w:fldCharType="separate"/>
            </w:r>
            <w:r w:rsidR="00F81D60">
              <w:rPr>
                <w:noProof/>
                <w:webHidden/>
              </w:rPr>
              <w:t>53</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12" w:history="1">
            <w:r w:rsidR="00F81D60" w:rsidRPr="00D33080">
              <w:rPr>
                <w:rStyle w:val="Hyperlink"/>
                <w:noProof/>
                <w:lang w:val="pl-PL"/>
              </w:rPr>
              <w:t>6.2.3. Досадашњи радови на коришћењу шума</w:t>
            </w:r>
            <w:r w:rsidR="00F81D60">
              <w:rPr>
                <w:noProof/>
                <w:webHidden/>
              </w:rPr>
              <w:tab/>
            </w:r>
            <w:r>
              <w:rPr>
                <w:noProof/>
                <w:webHidden/>
              </w:rPr>
              <w:fldChar w:fldCharType="begin"/>
            </w:r>
            <w:r w:rsidR="00F81D60">
              <w:rPr>
                <w:noProof/>
                <w:webHidden/>
              </w:rPr>
              <w:instrText xml:space="preserve"> PAGEREF _Toc106271012 \h </w:instrText>
            </w:r>
            <w:r>
              <w:rPr>
                <w:noProof/>
                <w:webHidden/>
              </w:rPr>
            </w:r>
            <w:r>
              <w:rPr>
                <w:noProof/>
                <w:webHidden/>
              </w:rPr>
              <w:fldChar w:fldCharType="separate"/>
            </w:r>
            <w:r w:rsidR="00F81D60">
              <w:rPr>
                <w:noProof/>
                <w:webHidden/>
              </w:rPr>
              <w:t>54</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13" w:history="1">
            <w:r w:rsidR="00F81D60" w:rsidRPr="00D33080">
              <w:rPr>
                <w:rStyle w:val="Hyperlink"/>
                <w:noProof/>
                <w:lang w:val="fr-FR"/>
              </w:rPr>
              <w:t>6.2.4.   Досадашњи</w:t>
            </w:r>
            <w:r w:rsidR="00F81D60" w:rsidRPr="00D33080">
              <w:rPr>
                <w:rStyle w:val="Hyperlink"/>
                <w:noProof/>
              </w:rPr>
              <w:t xml:space="preserve"> </w:t>
            </w:r>
            <w:r w:rsidR="00F81D60" w:rsidRPr="00D33080">
              <w:rPr>
                <w:rStyle w:val="Hyperlink"/>
                <w:noProof/>
                <w:lang w:val="fr-FR"/>
              </w:rPr>
              <w:t>радови</w:t>
            </w:r>
            <w:r w:rsidR="00F81D60" w:rsidRPr="00D33080">
              <w:rPr>
                <w:rStyle w:val="Hyperlink"/>
                <w:noProof/>
              </w:rPr>
              <w:t xml:space="preserve"> </w:t>
            </w:r>
            <w:r w:rsidR="00F81D60" w:rsidRPr="00D33080">
              <w:rPr>
                <w:rStyle w:val="Hyperlink"/>
                <w:noProof/>
                <w:lang w:val="fr-FR"/>
              </w:rPr>
              <w:t>на изградњи</w:t>
            </w:r>
            <w:r w:rsidR="00F81D60" w:rsidRPr="00D33080">
              <w:rPr>
                <w:rStyle w:val="Hyperlink"/>
                <w:noProof/>
              </w:rPr>
              <w:t xml:space="preserve"> </w:t>
            </w:r>
            <w:r w:rsidR="00F81D60" w:rsidRPr="00D33080">
              <w:rPr>
                <w:rStyle w:val="Hyperlink"/>
                <w:noProof/>
                <w:lang w:val="fr-FR"/>
              </w:rPr>
              <w:t>шумских саобраћајница</w:t>
            </w:r>
            <w:r w:rsidR="00F81D60">
              <w:rPr>
                <w:noProof/>
                <w:webHidden/>
              </w:rPr>
              <w:tab/>
            </w:r>
            <w:r>
              <w:rPr>
                <w:noProof/>
                <w:webHidden/>
              </w:rPr>
              <w:fldChar w:fldCharType="begin"/>
            </w:r>
            <w:r w:rsidR="00F81D60">
              <w:rPr>
                <w:noProof/>
                <w:webHidden/>
              </w:rPr>
              <w:instrText xml:space="preserve"> PAGEREF _Toc106271013 \h </w:instrText>
            </w:r>
            <w:r>
              <w:rPr>
                <w:noProof/>
                <w:webHidden/>
              </w:rPr>
            </w:r>
            <w:r>
              <w:rPr>
                <w:noProof/>
                <w:webHidden/>
              </w:rPr>
              <w:fldChar w:fldCharType="separate"/>
            </w:r>
            <w:r w:rsidR="00F81D60">
              <w:rPr>
                <w:noProof/>
                <w:webHidden/>
              </w:rPr>
              <w:t>55</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14" w:history="1">
            <w:r w:rsidR="00F81D60" w:rsidRPr="00D33080">
              <w:rPr>
                <w:rStyle w:val="Hyperlink"/>
                <w:noProof/>
                <w:lang w:val="fr-FR"/>
              </w:rPr>
              <w:t>6.2.5.   Досадашњи</w:t>
            </w:r>
            <w:r w:rsidR="00F81D60" w:rsidRPr="00D33080">
              <w:rPr>
                <w:rStyle w:val="Hyperlink"/>
                <w:noProof/>
              </w:rPr>
              <w:t xml:space="preserve"> </w:t>
            </w:r>
            <w:r w:rsidR="00F81D60" w:rsidRPr="00D33080">
              <w:rPr>
                <w:rStyle w:val="Hyperlink"/>
                <w:noProof/>
                <w:lang w:val="fr-FR"/>
              </w:rPr>
              <w:t>радови</w:t>
            </w:r>
            <w:r w:rsidR="00F81D60" w:rsidRPr="00D33080">
              <w:rPr>
                <w:rStyle w:val="Hyperlink"/>
                <w:noProof/>
              </w:rPr>
              <w:t xml:space="preserve"> </w:t>
            </w:r>
            <w:r w:rsidR="00F81D60" w:rsidRPr="00D33080">
              <w:rPr>
                <w:rStyle w:val="Hyperlink"/>
                <w:noProof/>
                <w:lang w:val="fr-FR"/>
              </w:rPr>
              <w:t>на коришћењу осталих шумских производа</w:t>
            </w:r>
            <w:r w:rsidR="00F81D60">
              <w:rPr>
                <w:noProof/>
                <w:webHidden/>
              </w:rPr>
              <w:tab/>
            </w:r>
            <w:r>
              <w:rPr>
                <w:noProof/>
                <w:webHidden/>
              </w:rPr>
              <w:fldChar w:fldCharType="begin"/>
            </w:r>
            <w:r w:rsidR="00F81D60">
              <w:rPr>
                <w:noProof/>
                <w:webHidden/>
              </w:rPr>
              <w:instrText xml:space="preserve"> PAGEREF _Toc106271014 \h </w:instrText>
            </w:r>
            <w:r>
              <w:rPr>
                <w:noProof/>
                <w:webHidden/>
              </w:rPr>
            </w:r>
            <w:r>
              <w:rPr>
                <w:noProof/>
                <w:webHidden/>
              </w:rPr>
              <w:fldChar w:fldCharType="separate"/>
            </w:r>
            <w:r w:rsidR="00F81D60">
              <w:rPr>
                <w:noProof/>
                <w:webHidden/>
              </w:rPr>
              <w:t>55</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15" w:history="1">
            <w:r w:rsidR="00F81D60" w:rsidRPr="00D33080">
              <w:rPr>
                <w:rStyle w:val="Hyperlink"/>
                <w:noProof/>
                <w:lang w:val="fr-FR"/>
              </w:rPr>
              <w:t>6.2.6.   Преглед извршених бесправних сеча у периоду 20</w:t>
            </w:r>
            <w:r w:rsidR="00F81D60" w:rsidRPr="00D33080">
              <w:rPr>
                <w:rStyle w:val="Hyperlink"/>
                <w:noProof/>
              </w:rPr>
              <w:t>10</w:t>
            </w:r>
            <w:r w:rsidR="00F81D60" w:rsidRPr="00D33080">
              <w:rPr>
                <w:rStyle w:val="Hyperlink"/>
                <w:noProof/>
                <w:lang w:val="fr-FR"/>
              </w:rPr>
              <w:t xml:space="preserve"> – 201</w:t>
            </w:r>
            <w:r w:rsidR="00F81D60" w:rsidRPr="00D33080">
              <w:rPr>
                <w:rStyle w:val="Hyperlink"/>
                <w:noProof/>
              </w:rPr>
              <w:t>9</w:t>
            </w:r>
            <w:r w:rsidR="00F81D60" w:rsidRPr="00D33080">
              <w:rPr>
                <w:rStyle w:val="Hyperlink"/>
                <w:noProof/>
                <w:lang w:val="fr-FR"/>
              </w:rPr>
              <w:t>. године</w:t>
            </w:r>
            <w:r w:rsidR="00F81D60">
              <w:rPr>
                <w:noProof/>
                <w:webHidden/>
              </w:rPr>
              <w:tab/>
            </w:r>
            <w:r>
              <w:rPr>
                <w:noProof/>
                <w:webHidden/>
              </w:rPr>
              <w:fldChar w:fldCharType="begin"/>
            </w:r>
            <w:r w:rsidR="00F81D60">
              <w:rPr>
                <w:noProof/>
                <w:webHidden/>
              </w:rPr>
              <w:instrText xml:space="preserve"> PAGEREF _Toc106271015 \h </w:instrText>
            </w:r>
            <w:r>
              <w:rPr>
                <w:noProof/>
                <w:webHidden/>
              </w:rPr>
            </w:r>
            <w:r>
              <w:rPr>
                <w:noProof/>
                <w:webHidden/>
              </w:rPr>
              <w:fldChar w:fldCharType="separate"/>
            </w:r>
            <w:r w:rsidR="00F81D60">
              <w:rPr>
                <w:noProof/>
                <w:webHidden/>
              </w:rPr>
              <w:t>55</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16" w:history="1">
            <w:r w:rsidR="00F81D60" w:rsidRPr="00D33080">
              <w:rPr>
                <w:rStyle w:val="Hyperlink"/>
                <w:noProof/>
                <w:lang w:val="pl-PL"/>
              </w:rPr>
              <w:t>6.2.7. Општи</w:t>
            </w:r>
            <w:r w:rsidR="00F81D60" w:rsidRPr="00D33080">
              <w:rPr>
                <w:rStyle w:val="Hyperlink"/>
                <w:noProof/>
              </w:rPr>
              <w:t xml:space="preserve"> </w:t>
            </w:r>
            <w:r w:rsidR="00F81D60" w:rsidRPr="00D33080">
              <w:rPr>
                <w:rStyle w:val="Hyperlink"/>
                <w:noProof/>
                <w:lang w:val="pl-PL"/>
              </w:rPr>
              <w:t>осврт на досадашње газдовање шумама - оцена утицаја за садашње стање</w:t>
            </w:r>
            <w:r w:rsidR="00F81D60">
              <w:rPr>
                <w:noProof/>
                <w:webHidden/>
              </w:rPr>
              <w:tab/>
            </w:r>
            <w:r>
              <w:rPr>
                <w:noProof/>
                <w:webHidden/>
              </w:rPr>
              <w:fldChar w:fldCharType="begin"/>
            </w:r>
            <w:r w:rsidR="00F81D60">
              <w:rPr>
                <w:noProof/>
                <w:webHidden/>
              </w:rPr>
              <w:instrText xml:space="preserve"> PAGEREF _Toc106271016 \h </w:instrText>
            </w:r>
            <w:r>
              <w:rPr>
                <w:noProof/>
                <w:webHidden/>
              </w:rPr>
            </w:r>
            <w:r>
              <w:rPr>
                <w:noProof/>
                <w:webHidden/>
              </w:rPr>
              <w:fldChar w:fldCharType="separate"/>
            </w:r>
            <w:r w:rsidR="00F81D60">
              <w:rPr>
                <w:noProof/>
                <w:webHidden/>
              </w:rPr>
              <w:t>55</w:t>
            </w:r>
            <w:r>
              <w:rPr>
                <w:noProof/>
                <w:webHidden/>
              </w:rPr>
              <w:fldChar w:fldCharType="end"/>
            </w:r>
          </w:hyperlink>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hyperlink w:anchor="_Toc106271017" w:history="1">
            <w:r w:rsidR="00F81D60" w:rsidRPr="00D33080">
              <w:rPr>
                <w:rStyle w:val="Hyperlink"/>
                <w:noProof/>
                <w:lang w:val="sr-Latn-CS"/>
              </w:rPr>
              <w:t>7.0. ПЛАНИРАЊЕ УНАПРЕЂИВАЊА СТАЊА И</w:t>
            </w:r>
            <w:r w:rsidR="00F81D60" w:rsidRPr="00D33080">
              <w:rPr>
                <w:rStyle w:val="Hyperlink"/>
                <w:noProof/>
              </w:rPr>
              <w:t xml:space="preserve"> </w:t>
            </w:r>
            <w:r w:rsidR="00F81D60" w:rsidRPr="00D33080">
              <w:rPr>
                <w:rStyle w:val="Hyperlink"/>
                <w:noProof/>
                <w:lang w:val="sr-Latn-CS"/>
              </w:rPr>
              <w:t>ОПТИМАЛНОГ  КОРИШЋЕЊА ШУМА</w:t>
            </w:r>
            <w:r w:rsidR="00F81D60">
              <w:rPr>
                <w:noProof/>
                <w:webHidden/>
              </w:rPr>
              <w:tab/>
            </w:r>
            <w:r>
              <w:rPr>
                <w:noProof/>
                <w:webHidden/>
              </w:rPr>
              <w:fldChar w:fldCharType="begin"/>
            </w:r>
            <w:r w:rsidR="00F81D60">
              <w:rPr>
                <w:noProof/>
                <w:webHidden/>
              </w:rPr>
              <w:instrText xml:space="preserve"> PAGEREF _Toc106271017 \h </w:instrText>
            </w:r>
            <w:r>
              <w:rPr>
                <w:noProof/>
                <w:webHidden/>
              </w:rPr>
            </w:r>
            <w:r>
              <w:rPr>
                <w:noProof/>
                <w:webHidden/>
              </w:rPr>
              <w:fldChar w:fldCharType="separate"/>
            </w:r>
            <w:r w:rsidR="00F81D60">
              <w:rPr>
                <w:noProof/>
                <w:webHidden/>
              </w:rPr>
              <w:t>56</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18" w:history="1">
            <w:r w:rsidR="00F81D60" w:rsidRPr="00D33080">
              <w:rPr>
                <w:rStyle w:val="Hyperlink"/>
                <w:caps/>
                <w:noProof/>
                <w:lang w:val="hr-HR"/>
              </w:rPr>
              <w:t xml:space="preserve">7.1. </w:t>
            </w:r>
            <w:r w:rsidR="00F81D60" w:rsidRPr="00D33080">
              <w:rPr>
                <w:rStyle w:val="Hyperlink"/>
                <w:caps/>
                <w:noProof/>
                <w:lang w:val="pl-PL"/>
              </w:rPr>
              <w:t>Могу</w:t>
            </w:r>
            <w:r w:rsidR="00F81D60" w:rsidRPr="00D33080">
              <w:rPr>
                <w:rStyle w:val="Hyperlink"/>
                <w:caps/>
                <w:noProof/>
                <w:lang w:val="hr-HR"/>
              </w:rPr>
              <w:t>ћ</w:t>
            </w:r>
            <w:r w:rsidR="00F81D60" w:rsidRPr="00D33080">
              <w:rPr>
                <w:rStyle w:val="Hyperlink"/>
                <w:caps/>
                <w:noProof/>
                <w:lang w:val="pl-PL"/>
              </w:rPr>
              <w:t>и</w:t>
            </w:r>
            <w:r w:rsidR="00F81D60" w:rsidRPr="00D33080">
              <w:rPr>
                <w:rStyle w:val="Hyperlink"/>
                <w:caps/>
                <w:noProof/>
              </w:rPr>
              <w:t xml:space="preserve"> </w:t>
            </w:r>
            <w:r w:rsidR="00F81D60" w:rsidRPr="00D33080">
              <w:rPr>
                <w:rStyle w:val="Hyperlink"/>
                <w:caps/>
                <w:noProof/>
                <w:lang w:val="pl-PL"/>
              </w:rPr>
              <w:t>степен</w:t>
            </w:r>
            <w:r w:rsidR="00F81D60" w:rsidRPr="00D33080">
              <w:rPr>
                <w:rStyle w:val="Hyperlink"/>
                <w:caps/>
                <w:noProof/>
                <w:lang w:val="hr-HR"/>
              </w:rPr>
              <w:t xml:space="preserve"> </w:t>
            </w:r>
            <w:r w:rsidR="00F81D60" w:rsidRPr="00D33080">
              <w:rPr>
                <w:rStyle w:val="Hyperlink"/>
                <w:caps/>
                <w:noProof/>
                <w:lang w:val="pl-PL"/>
              </w:rPr>
              <w:t>и</w:t>
            </w:r>
            <w:r w:rsidR="00F81D60" w:rsidRPr="00D33080">
              <w:rPr>
                <w:rStyle w:val="Hyperlink"/>
                <w:caps/>
                <w:noProof/>
              </w:rPr>
              <w:t xml:space="preserve"> </w:t>
            </w:r>
            <w:r w:rsidR="00F81D60" w:rsidRPr="00D33080">
              <w:rPr>
                <w:rStyle w:val="Hyperlink"/>
                <w:caps/>
                <w:noProof/>
                <w:lang w:val="pl-PL"/>
              </w:rPr>
              <w:t>динамика</w:t>
            </w:r>
            <w:r w:rsidR="00F81D60" w:rsidRPr="00D33080">
              <w:rPr>
                <w:rStyle w:val="Hyperlink"/>
                <w:caps/>
                <w:noProof/>
                <w:lang w:val="hr-HR"/>
              </w:rPr>
              <w:t xml:space="preserve"> </w:t>
            </w:r>
            <w:r w:rsidR="00F81D60" w:rsidRPr="00D33080">
              <w:rPr>
                <w:rStyle w:val="Hyperlink"/>
                <w:caps/>
                <w:noProof/>
                <w:lang w:val="pl-PL"/>
              </w:rPr>
              <w:t>унапре</w:t>
            </w:r>
            <w:r w:rsidR="00F81D60" w:rsidRPr="00D33080">
              <w:rPr>
                <w:rStyle w:val="Hyperlink"/>
                <w:caps/>
                <w:noProof/>
                <w:lang w:val="hr-HR"/>
              </w:rPr>
              <w:t>ђ</w:t>
            </w:r>
            <w:r w:rsidR="00F81D60" w:rsidRPr="00D33080">
              <w:rPr>
                <w:rStyle w:val="Hyperlink"/>
                <w:caps/>
                <w:noProof/>
                <w:lang w:val="pl-PL"/>
              </w:rPr>
              <w:t>ивања</w:t>
            </w:r>
            <w:r w:rsidR="00F81D60" w:rsidRPr="00D33080">
              <w:rPr>
                <w:rStyle w:val="Hyperlink"/>
                <w:caps/>
                <w:noProof/>
                <w:lang w:val="hr-HR"/>
              </w:rPr>
              <w:t xml:space="preserve"> </w:t>
            </w:r>
            <w:r w:rsidR="00F81D60" w:rsidRPr="00D33080">
              <w:rPr>
                <w:rStyle w:val="Hyperlink"/>
                <w:caps/>
                <w:noProof/>
                <w:lang w:val="pl-PL"/>
              </w:rPr>
              <w:t>стања</w:t>
            </w:r>
            <w:r w:rsidR="00F81D60" w:rsidRPr="00D33080">
              <w:rPr>
                <w:rStyle w:val="Hyperlink"/>
                <w:caps/>
                <w:noProof/>
                <w:lang w:val="hr-HR"/>
              </w:rPr>
              <w:t xml:space="preserve"> </w:t>
            </w:r>
            <w:r w:rsidR="00F81D60" w:rsidRPr="00D33080">
              <w:rPr>
                <w:rStyle w:val="Hyperlink"/>
                <w:caps/>
                <w:noProof/>
                <w:lang w:val="pl-PL"/>
              </w:rPr>
              <w:t>и</w:t>
            </w:r>
            <w:r w:rsidR="00F81D60" w:rsidRPr="00D33080">
              <w:rPr>
                <w:rStyle w:val="Hyperlink"/>
                <w:caps/>
                <w:noProof/>
              </w:rPr>
              <w:t xml:space="preserve"> </w:t>
            </w:r>
            <w:r w:rsidR="00F81D60" w:rsidRPr="00D33080">
              <w:rPr>
                <w:rStyle w:val="Hyperlink"/>
                <w:caps/>
                <w:noProof/>
                <w:lang w:val="pl-PL"/>
              </w:rPr>
              <w:t>функција</w:t>
            </w:r>
            <w:r w:rsidR="00F81D60" w:rsidRPr="00D33080">
              <w:rPr>
                <w:rStyle w:val="Hyperlink"/>
                <w:caps/>
                <w:noProof/>
                <w:lang w:val="hr-HR"/>
              </w:rPr>
              <w:t xml:space="preserve"> ш</w:t>
            </w:r>
            <w:r w:rsidR="00F81D60" w:rsidRPr="00D33080">
              <w:rPr>
                <w:rStyle w:val="Hyperlink"/>
                <w:caps/>
                <w:noProof/>
                <w:lang w:val="pl-PL"/>
              </w:rPr>
              <w:t>ума</w:t>
            </w:r>
            <w:r w:rsidR="00F81D60" w:rsidRPr="00D33080">
              <w:rPr>
                <w:rStyle w:val="Hyperlink"/>
                <w:caps/>
                <w:noProof/>
                <w:lang w:val="hr-HR"/>
              </w:rPr>
              <w:t xml:space="preserve"> </w:t>
            </w:r>
            <w:r w:rsidR="00F81D60" w:rsidRPr="00D33080">
              <w:rPr>
                <w:rStyle w:val="Hyperlink"/>
                <w:caps/>
                <w:noProof/>
                <w:lang w:val="pl-PL"/>
              </w:rPr>
              <w:t>у</w:t>
            </w:r>
            <w:r w:rsidR="00F81D60" w:rsidRPr="00D33080">
              <w:rPr>
                <w:rStyle w:val="Hyperlink"/>
                <w:caps/>
                <w:noProof/>
                <w:lang w:val="hr-HR"/>
              </w:rPr>
              <w:t xml:space="preserve"> </w:t>
            </w:r>
            <w:r w:rsidR="00F81D60" w:rsidRPr="00D33080">
              <w:rPr>
                <w:rStyle w:val="Hyperlink"/>
                <w:caps/>
                <w:noProof/>
                <w:lang w:val="pl-PL"/>
              </w:rPr>
              <w:t>току</w:t>
            </w:r>
            <w:r w:rsidR="00F81D60" w:rsidRPr="00D33080">
              <w:rPr>
                <w:rStyle w:val="Hyperlink"/>
                <w:caps/>
                <w:noProof/>
                <w:lang w:val="hr-HR"/>
              </w:rPr>
              <w:t xml:space="preserve"> </w:t>
            </w:r>
            <w:r w:rsidR="00F81D60" w:rsidRPr="00D33080">
              <w:rPr>
                <w:rStyle w:val="Hyperlink"/>
                <w:caps/>
                <w:noProof/>
                <w:lang w:val="pl-PL"/>
              </w:rPr>
              <w:t>уре</w:t>
            </w:r>
            <w:r w:rsidR="00F81D60" w:rsidRPr="00D33080">
              <w:rPr>
                <w:rStyle w:val="Hyperlink"/>
                <w:caps/>
                <w:noProof/>
                <w:lang w:val="hr-HR"/>
              </w:rPr>
              <w:t>ђ</w:t>
            </w:r>
            <w:r w:rsidR="00F81D60" w:rsidRPr="00D33080">
              <w:rPr>
                <w:rStyle w:val="Hyperlink"/>
                <w:caps/>
                <w:noProof/>
                <w:lang w:val="pl-PL"/>
              </w:rPr>
              <w:t>ајног</w:t>
            </w:r>
            <w:r w:rsidR="00F81D60" w:rsidRPr="00D33080">
              <w:rPr>
                <w:rStyle w:val="Hyperlink"/>
                <w:caps/>
                <w:noProof/>
                <w:lang w:val="hr-HR"/>
              </w:rPr>
              <w:t xml:space="preserve"> </w:t>
            </w:r>
            <w:r w:rsidR="00F81D60" w:rsidRPr="00D33080">
              <w:rPr>
                <w:rStyle w:val="Hyperlink"/>
                <w:caps/>
                <w:noProof/>
                <w:lang w:val="pl-PL"/>
              </w:rPr>
              <w:t>периода</w:t>
            </w:r>
            <w:r w:rsidR="00F81D60" w:rsidRPr="00D33080">
              <w:rPr>
                <w:rStyle w:val="Hyperlink"/>
                <w:caps/>
                <w:noProof/>
                <w:lang w:val="hr-HR"/>
              </w:rPr>
              <w:t xml:space="preserve"> ( </w:t>
            </w:r>
            <w:r w:rsidR="00F81D60" w:rsidRPr="00D33080">
              <w:rPr>
                <w:rStyle w:val="Hyperlink"/>
                <w:caps/>
                <w:noProof/>
                <w:lang w:val="pl-PL"/>
              </w:rPr>
              <w:t>прогноза</w:t>
            </w:r>
            <w:r w:rsidR="00F81D60" w:rsidRPr="00D33080">
              <w:rPr>
                <w:rStyle w:val="Hyperlink"/>
                <w:caps/>
                <w:noProof/>
                <w:lang w:val="hr-HR"/>
              </w:rPr>
              <w:t xml:space="preserve"> </w:t>
            </w:r>
            <w:r w:rsidR="00F81D60" w:rsidRPr="00D33080">
              <w:rPr>
                <w:rStyle w:val="Hyperlink"/>
                <w:caps/>
                <w:noProof/>
                <w:lang w:val="pl-PL"/>
              </w:rPr>
              <w:t>за</w:t>
            </w:r>
            <w:r w:rsidR="00F81D60" w:rsidRPr="00D33080">
              <w:rPr>
                <w:rStyle w:val="Hyperlink"/>
                <w:caps/>
                <w:noProof/>
                <w:lang w:val="hr-HR"/>
              </w:rPr>
              <w:t xml:space="preserve"> 2</w:t>
            </w:r>
            <w:r w:rsidR="00F81D60" w:rsidRPr="00D33080">
              <w:rPr>
                <w:rStyle w:val="Hyperlink"/>
                <w:caps/>
                <w:noProof/>
              </w:rPr>
              <w:t xml:space="preserve"> </w:t>
            </w:r>
            <w:r w:rsidR="00F81D60" w:rsidRPr="00D33080">
              <w:rPr>
                <w:rStyle w:val="Hyperlink"/>
                <w:caps/>
                <w:noProof/>
                <w:lang w:val="hr-HR"/>
              </w:rPr>
              <w:t>-</w:t>
            </w:r>
            <w:r w:rsidR="00F81D60" w:rsidRPr="00D33080">
              <w:rPr>
                <w:rStyle w:val="Hyperlink"/>
                <w:caps/>
                <w:noProof/>
              </w:rPr>
              <w:t xml:space="preserve"> </w:t>
            </w:r>
            <w:r w:rsidR="00F81D60" w:rsidRPr="00D33080">
              <w:rPr>
                <w:rStyle w:val="Hyperlink"/>
                <w:caps/>
                <w:noProof/>
                <w:lang w:val="hr-HR"/>
              </w:rPr>
              <w:t xml:space="preserve">3 </w:t>
            </w:r>
            <w:r w:rsidR="00F81D60" w:rsidRPr="00D33080">
              <w:rPr>
                <w:rStyle w:val="Hyperlink"/>
                <w:caps/>
                <w:noProof/>
                <w:lang w:val="pl-PL"/>
              </w:rPr>
              <w:t>периода</w:t>
            </w:r>
            <w:r w:rsidR="00F81D60" w:rsidRPr="00D33080">
              <w:rPr>
                <w:rStyle w:val="Hyperlink"/>
                <w:caps/>
                <w:noProof/>
                <w:lang w:val="hr-HR"/>
              </w:rPr>
              <w:t xml:space="preserve"> )</w:t>
            </w:r>
            <w:r w:rsidR="00F81D60">
              <w:rPr>
                <w:noProof/>
                <w:webHidden/>
              </w:rPr>
              <w:tab/>
            </w:r>
            <w:r>
              <w:rPr>
                <w:noProof/>
                <w:webHidden/>
              </w:rPr>
              <w:fldChar w:fldCharType="begin"/>
            </w:r>
            <w:r w:rsidR="00F81D60">
              <w:rPr>
                <w:noProof/>
                <w:webHidden/>
              </w:rPr>
              <w:instrText xml:space="preserve"> PAGEREF _Toc106271018 \h </w:instrText>
            </w:r>
            <w:r>
              <w:rPr>
                <w:noProof/>
                <w:webHidden/>
              </w:rPr>
            </w:r>
            <w:r>
              <w:rPr>
                <w:noProof/>
                <w:webHidden/>
              </w:rPr>
              <w:fldChar w:fldCharType="separate"/>
            </w:r>
            <w:r w:rsidR="00F81D60">
              <w:rPr>
                <w:noProof/>
                <w:webHidden/>
              </w:rPr>
              <w:t>56</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19" w:history="1">
            <w:r w:rsidR="00F81D60" w:rsidRPr="00D33080">
              <w:rPr>
                <w:rStyle w:val="Hyperlink"/>
                <w:caps/>
                <w:noProof/>
                <w:lang w:val="pl-PL"/>
              </w:rPr>
              <w:t>7.2. Циљеви</w:t>
            </w:r>
            <w:r w:rsidR="00F81D60" w:rsidRPr="00D33080">
              <w:rPr>
                <w:rStyle w:val="Hyperlink"/>
                <w:caps/>
                <w:noProof/>
              </w:rPr>
              <w:t xml:space="preserve"> </w:t>
            </w:r>
            <w:r w:rsidR="00F81D60" w:rsidRPr="00D33080">
              <w:rPr>
                <w:rStyle w:val="Hyperlink"/>
                <w:caps/>
                <w:noProof/>
                <w:lang w:val="pl-PL"/>
              </w:rPr>
              <w:t>газдовања шумама</w:t>
            </w:r>
            <w:r w:rsidR="00F81D60">
              <w:rPr>
                <w:noProof/>
                <w:webHidden/>
              </w:rPr>
              <w:tab/>
            </w:r>
            <w:r>
              <w:rPr>
                <w:noProof/>
                <w:webHidden/>
              </w:rPr>
              <w:fldChar w:fldCharType="begin"/>
            </w:r>
            <w:r w:rsidR="00F81D60">
              <w:rPr>
                <w:noProof/>
                <w:webHidden/>
              </w:rPr>
              <w:instrText xml:space="preserve"> PAGEREF _Toc106271019 \h </w:instrText>
            </w:r>
            <w:r>
              <w:rPr>
                <w:noProof/>
                <w:webHidden/>
              </w:rPr>
            </w:r>
            <w:r>
              <w:rPr>
                <w:noProof/>
                <w:webHidden/>
              </w:rPr>
              <w:fldChar w:fldCharType="separate"/>
            </w:r>
            <w:r w:rsidR="00F81D60">
              <w:rPr>
                <w:noProof/>
                <w:webHidden/>
              </w:rPr>
              <w:t>58</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20" w:history="1">
            <w:r w:rsidR="00F81D60" w:rsidRPr="00D33080">
              <w:rPr>
                <w:rStyle w:val="Hyperlink"/>
                <w:noProof/>
                <w:lang w:val="pl-PL"/>
              </w:rPr>
              <w:t xml:space="preserve">7.2.1. </w:t>
            </w:r>
            <w:r w:rsidR="00F81D60" w:rsidRPr="00D33080">
              <w:rPr>
                <w:rStyle w:val="Hyperlink"/>
                <w:noProof/>
              </w:rPr>
              <w:t>Ц</w:t>
            </w:r>
            <w:r w:rsidR="00F81D60" w:rsidRPr="00D33080">
              <w:rPr>
                <w:rStyle w:val="Hyperlink"/>
                <w:noProof/>
                <w:lang w:val="pl-PL"/>
              </w:rPr>
              <w:t>иљеви</w:t>
            </w:r>
            <w:r w:rsidR="00F81D60" w:rsidRPr="00D33080">
              <w:rPr>
                <w:rStyle w:val="Hyperlink"/>
                <w:noProof/>
              </w:rPr>
              <w:t xml:space="preserve"> </w:t>
            </w:r>
            <w:r w:rsidR="00F81D60" w:rsidRPr="00D33080">
              <w:rPr>
                <w:rStyle w:val="Hyperlink"/>
                <w:noProof/>
                <w:lang w:val="pl-PL"/>
              </w:rPr>
              <w:t>газдовања</w:t>
            </w:r>
            <w:r w:rsidR="00F81D60">
              <w:rPr>
                <w:noProof/>
                <w:webHidden/>
              </w:rPr>
              <w:tab/>
            </w:r>
            <w:r>
              <w:rPr>
                <w:noProof/>
                <w:webHidden/>
              </w:rPr>
              <w:fldChar w:fldCharType="begin"/>
            </w:r>
            <w:r w:rsidR="00F81D60">
              <w:rPr>
                <w:noProof/>
                <w:webHidden/>
              </w:rPr>
              <w:instrText xml:space="preserve"> PAGEREF _Toc106271020 \h </w:instrText>
            </w:r>
            <w:r>
              <w:rPr>
                <w:noProof/>
                <w:webHidden/>
              </w:rPr>
            </w:r>
            <w:r>
              <w:rPr>
                <w:noProof/>
                <w:webHidden/>
              </w:rPr>
              <w:fldChar w:fldCharType="separate"/>
            </w:r>
            <w:r w:rsidR="00F81D60">
              <w:rPr>
                <w:noProof/>
                <w:webHidden/>
              </w:rPr>
              <w:t>58</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21" w:history="1">
            <w:r w:rsidR="00F81D60" w:rsidRPr="00D33080">
              <w:rPr>
                <w:rStyle w:val="Hyperlink"/>
                <w:noProof/>
                <w:lang w:val="fr-FR"/>
              </w:rPr>
              <w:t>7.2.</w:t>
            </w:r>
            <w:r w:rsidR="00F81D60" w:rsidRPr="00D33080">
              <w:rPr>
                <w:rStyle w:val="Hyperlink"/>
                <w:noProof/>
              </w:rPr>
              <w:t>2</w:t>
            </w:r>
            <w:r w:rsidR="00F81D60" w:rsidRPr="00D33080">
              <w:rPr>
                <w:rStyle w:val="Hyperlink"/>
                <w:noProof/>
                <w:lang w:val="fr-FR"/>
              </w:rPr>
              <w:t xml:space="preserve">. </w:t>
            </w:r>
            <w:r w:rsidR="00F81D60" w:rsidRPr="00D33080">
              <w:rPr>
                <w:rStyle w:val="Hyperlink"/>
                <w:noProof/>
              </w:rPr>
              <w:t>Ц</w:t>
            </w:r>
            <w:r w:rsidR="00F81D60" w:rsidRPr="00D33080">
              <w:rPr>
                <w:rStyle w:val="Hyperlink"/>
                <w:noProof/>
                <w:lang w:val="fr-FR"/>
              </w:rPr>
              <w:t>иљеви</w:t>
            </w:r>
            <w:r w:rsidR="00F81D60" w:rsidRPr="00D33080">
              <w:rPr>
                <w:rStyle w:val="Hyperlink"/>
                <w:noProof/>
              </w:rPr>
              <w:t xml:space="preserve"> </w:t>
            </w:r>
            <w:r w:rsidR="00F81D60" w:rsidRPr="00D33080">
              <w:rPr>
                <w:rStyle w:val="Hyperlink"/>
                <w:noProof/>
                <w:lang w:val="fr-FR"/>
              </w:rPr>
              <w:t>газдовања</w:t>
            </w:r>
            <w:r w:rsidR="00F81D60" w:rsidRPr="00D33080">
              <w:rPr>
                <w:rStyle w:val="Hyperlink"/>
                <w:noProof/>
              </w:rPr>
              <w:t xml:space="preserve"> у одређеним узгојним фазама</w:t>
            </w:r>
            <w:r w:rsidR="00F81D60">
              <w:rPr>
                <w:noProof/>
                <w:webHidden/>
              </w:rPr>
              <w:tab/>
            </w:r>
            <w:r>
              <w:rPr>
                <w:noProof/>
                <w:webHidden/>
              </w:rPr>
              <w:fldChar w:fldCharType="begin"/>
            </w:r>
            <w:r w:rsidR="00F81D60">
              <w:rPr>
                <w:noProof/>
                <w:webHidden/>
              </w:rPr>
              <w:instrText xml:space="preserve"> PAGEREF _Toc106271021 \h </w:instrText>
            </w:r>
            <w:r>
              <w:rPr>
                <w:noProof/>
                <w:webHidden/>
              </w:rPr>
            </w:r>
            <w:r>
              <w:rPr>
                <w:noProof/>
                <w:webHidden/>
              </w:rPr>
              <w:fldChar w:fldCharType="separate"/>
            </w:r>
            <w:r w:rsidR="00F81D60">
              <w:rPr>
                <w:noProof/>
                <w:webHidden/>
              </w:rPr>
              <w:t>58</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22" w:history="1">
            <w:r w:rsidR="00F81D60" w:rsidRPr="00D33080">
              <w:rPr>
                <w:rStyle w:val="Hyperlink"/>
                <w:caps/>
                <w:noProof/>
                <w:lang w:val="fr-FR"/>
              </w:rPr>
              <w:t>7.3. Мере за постизање циљева газдовања Шумама</w:t>
            </w:r>
            <w:r w:rsidR="00F81D60">
              <w:rPr>
                <w:noProof/>
                <w:webHidden/>
              </w:rPr>
              <w:tab/>
            </w:r>
            <w:r>
              <w:rPr>
                <w:noProof/>
                <w:webHidden/>
              </w:rPr>
              <w:fldChar w:fldCharType="begin"/>
            </w:r>
            <w:r w:rsidR="00F81D60">
              <w:rPr>
                <w:noProof/>
                <w:webHidden/>
              </w:rPr>
              <w:instrText xml:space="preserve"> PAGEREF _Toc106271022 \h </w:instrText>
            </w:r>
            <w:r>
              <w:rPr>
                <w:noProof/>
                <w:webHidden/>
              </w:rPr>
            </w:r>
            <w:r>
              <w:rPr>
                <w:noProof/>
                <w:webHidden/>
              </w:rPr>
              <w:fldChar w:fldCharType="separate"/>
            </w:r>
            <w:r w:rsidR="00F81D60">
              <w:rPr>
                <w:noProof/>
                <w:webHidden/>
              </w:rPr>
              <w:t>60</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23" w:history="1">
            <w:r w:rsidR="00F81D60" w:rsidRPr="00D33080">
              <w:rPr>
                <w:rStyle w:val="Hyperlink"/>
                <w:noProof/>
                <w:lang w:val="fr-FR"/>
              </w:rPr>
              <w:t>7.3.1. Узгојне мере</w:t>
            </w:r>
            <w:r w:rsidR="00F81D60">
              <w:rPr>
                <w:noProof/>
                <w:webHidden/>
              </w:rPr>
              <w:tab/>
            </w:r>
            <w:r>
              <w:rPr>
                <w:noProof/>
                <w:webHidden/>
              </w:rPr>
              <w:fldChar w:fldCharType="begin"/>
            </w:r>
            <w:r w:rsidR="00F81D60">
              <w:rPr>
                <w:noProof/>
                <w:webHidden/>
              </w:rPr>
              <w:instrText xml:space="preserve"> PAGEREF _Toc106271023 \h </w:instrText>
            </w:r>
            <w:r>
              <w:rPr>
                <w:noProof/>
                <w:webHidden/>
              </w:rPr>
            </w:r>
            <w:r>
              <w:rPr>
                <w:noProof/>
                <w:webHidden/>
              </w:rPr>
              <w:fldChar w:fldCharType="separate"/>
            </w:r>
            <w:r w:rsidR="00F81D60">
              <w:rPr>
                <w:noProof/>
                <w:webHidden/>
              </w:rPr>
              <w:t>60</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24" w:history="1">
            <w:r w:rsidR="00F81D60" w:rsidRPr="00D33080">
              <w:rPr>
                <w:rStyle w:val="Hyperlink"/>
                <w:noProof/>
                <w:lang w:val="hr-HR"/>
              </w:rPr>
              <w:t xml:space="preserve">7.3.2. </w:t>
            </w:r>
            <w:r w:rsidR="00F81D60" w:rsidRPr="00D33080">
              <w:rPr>
                <w:rStyle w:val="Hyperlink"/>
                <w:noProof/>
              </w:rPr>
              <w:t>Уре</w:t>
            </w:r>
            <w:r w:rsidR="00F81D60" w:rsidRPr="00D33080">
              <w:rPr>
                <w:rStyle w:val="Hyperlink"/>
                <w:noProof/>
                <w:lang w:val="hr-HR"/>
              </w:rPr>
              <w:t>ђ</w:t>
            </w:r>
            <w:r w:rsidR="00F81D60" w:rsidRPr="00D33080">
              <w:rPr>
                <w:rStyle w:val="Hyperlink"/>
                <w:noProof/>
              </w:rPr>
              <w:t>ајне</w:t>
            </w:r>
            <w:r w:rsidR="00F81D60" w:rsidRPr="00D33080">
              <w:rPr>
                <w:rStyle w:val="Hyperlink"/>
                <w:noProof/>
                <w:lang w:val="hr-HR"/>
              </w:rPr>
              <w:t xml:space="preserve"> </w:t>
            </w:r>
            <w:r w:rsidR="00F81D60" w:rsidRPr="00D33080">
              <w:rPr>
                <w:rStyle w:val="Hyperlink"/>
                <w:noProof/>
              </w:rPr>
              <w:t>мере</w:t>
            </w:r>
            <w:r w:rsidR="00F81D60">
              <w:rPr>
                <w:noProof/>
                <w:webHidden/>
              </w:rPr>
              <w:tab/>
            </w:r>
            <w:r>
              <w:rPr>
                <w:noProof/>
                <w:webHidden/>
              </w:rPr>
              <w:fldChar w:fldCharType="begin"/>
            </w:r>
            <w:r w:rsidR="00F81D60">
              <w:rPr>
                <w:noProof/>
                <w:webHidden/>
              </w:rPr>
              <w:instrText xml:space="preserve"> PAGEREF _Toc106271024 \h </w:instrText>
            </w:r>
            <w:r>
              <w:rPr>
                <w:noProof/>
                <w:webHidden/>
              </w:rPr>
            </w:r>
            <w:r>
              <w:rPr>
                <w:noProof/>
                <w:webHidden/>
              </w:rPr>
              <w:fldChar w:fldCharType="separate"/>
            </w:r>
            <w:r w:rsidR="00F81D60">
              <w:rPr>
                <w:noProof/>
                <w:webHidden/>
              </w:rPr>
              <w:t>61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25" w:history="1">
            <w:r w:rsidR="00F81D60" w:rsidRPr="00D33080">
              <w:rPr>
                <w:rStyle w:val="Hyperlink"/>
                <w:caps/>
                <w:noProof/>
                <w:lang w:val="sr-Latn-CS"/>
              </w:rPr>
              <w:t>7.4. Планови</w:t>
            </w:r>
            <w:r w:rsidR="00F81D60" w:rsidRPr="00D33080">
              <w:rPr>
                <w:rStyle w:val="Hyperlink"/>
                <w:caps/>
                <w:noProof/>
              </w:rPr>
              <w:t xml:space="preserve"> </w:t>
            </w:r>
            <w:r w:rsidR="00F81D60" w:rsidRPr="00D33080">
              <w:rPr>
                <w:rStyle w:val="Hyperlink"/>
                <w:caps/>
                <w:noProof/>
                <w:lang w:val="sr-Latn-CS"/>
              </w:rPr>
              <w:t>газдовања</w:t>
            </w:r>
            <w:r w:rsidR="00F81D60">
              <w:rPr>
                <w:noProof/>
                <w:webHidden/>
              </w:rPr>
              <w:tab/>
            </w:r>
            <w:r>
              <w:rPr>
                <w:noProof/>
                <w:webHidden/>
              </w:rPr>
              <w:fldChar w:fldCharType="begin"/>
            </w:r>
            <w:r w:rsidR="00F81D60">
              <w:rPr>
                <w:noProof/>
                <w:webHidden/>
              </w:rPr>
              <w:instrText xml:space="preserve"> PAGEREF _Toc106271025 \h </w:instrText>
            </w:r>
            <w:r>
              <w:rPr>
                <w:noProof/>
                <w:webHidden/>
              </w:rPr>
            </w:r>
            <w:r>
              <w:rPr>
                <w:noProof/>
                <w:webHidden/>
              </w:rPr>
              <w:fldChar w:fldCharType="separate"/>
            </w:r>
            <w:r w:rsidR="00F81D60">
              <w:rPr>
                <w:noProof/>
                <w:webHidden/>
              </w:rPr>
              <w:t>63</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26" w:history="1">
            <w:r w:rsidR="00F81D60" w:rsidRPr="00D33080">
              <w:rPr>
                <w:rStyle w:val="Hyperlink"/>
                <w:noProof/>
                <w:lang w:val="fr-FR"/>
              </w:rPr>
              <w:t>7.4.1. План гајења шума</w:t>
            </w:r>
            <w:r w:rsidR="00F81D60">
              <w:rPr>
                <w:noProof/>
                <w:webHidden/>
              </w:rPr>
              <w:tab/>
            </w:r>
            <w:r>
              <w:rPr>
                <w:noProof/>
                <w:webHidden/>
              </w:rPr>
              <w:fldChar w:fldCharType="begin"/>
            </w:r>
            <w:r w:rsidR="00F81D60">
              <w:rPr>
                <w:noProof/>
                <w:webHidden/>
              </w:rPr>
              <w:instrText xml:space="preserve"> PAGEREF _Toc106271026 \h </w:instrText>
            </w:r>
            <w:r>
              <w:rPr>
                <w:noProof/>
                <w:webHidden/>
              </w:rPr>
            </w:r>
            <w:r>
              <w:rPr>
                <w:noProof/>
                <w:webHidden/>
              </w:rPr>
              <w:fldChar w:fldCharType="separate"/>
            </w:r>
            <w:r w:rsidR="00F81D60">
              <w:rPr>
                <w:noProof/>
                <w:webHidden/>
              </w:rPr>
              <w:t>63</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27" w:history="1">
            <w:r w:rsidR="00F81D60" w:rsidRPr="00D33080">
              <w:rPr>
                <w:rStyle w:val="Hyperlink"/>
                <w:noProof/>
                <w:lang w:val="hr-HR"/>
              </w:rPr>
              <w:t xml:space="preserve">7.4.2. </w:t>
            </w:r>
            <w:r w:rsidR="00F81D60" w:rsidRPr="00D33080">
              <w:rPr>
                <w:rStyle w:val="Hyperlink"/>
                <w:noProof/>
              </w:rPr>
              <w:t>План</w:t>
            </w:r>
            <w:r w:rsidR="00F81D60" w:rsidRPr="00D33080">
              <w:rPr>
                <w:rStyle w:val="Hyperlink"/>
                <w:noProof/>
                <w:lang w:val="hr-HR"/>
              </w:rPr>
              <w:t xml:space="preserve"> </w:t>
            </w:r>
            <w:r w:rsidR="00F81D60" w:rsidRPr="00D33080">
              <w:rPr>
                <w:rStyle w:val="Hyperlink"/>
                <w:noProof/>
              </w:rPr>
              <w:t>за</w:t>
            </w:r>
            <w:r w:rsidR="00F81D60" w:rsidRPr="00D33080">
              <w:rPr>
                <w:rStyle w:val="Hyperlink"/>
                <w:noProof/>
                <w:lang w:val="hr-HR"/>
              </w:rPr>
              <w:t>ш</w:t>
            </w:r>
            <w:r w:rsidR="00F81D60" w:rsidRPr="00D33080">
              <w:rPr>
                <w:rStyle w:val="Hyperlink"/>
                <w:noProof/>
              </w:rPr>
              <w:t>тите</w:t>
            </w:r>
            <w:r w:rsidR="00F81D60" w:rsidRPr="00D33080">
              <w:rPr>
                <w:rStyle w:val="Hyperlink"/>
                <w:noProof/>
                <w:lang w:val="hr-HR"/>
              </w:rPr>
              <w:t xml:space="preserve"> ш</w:t>
            </w:r>
            <w:r w:rsidR="00F81D60" w:rsidRPr="00D33080">
              <w:rPr>
                <w:rStyle w:val="Hyperlink"/>
                <w:noProof/>
              </w:rPr>
              <w:t>ума</w:t>
            </w:r>
            <w:r w:rsidR="00F81D60">
              <w:rPr>
                <w:noProof/>
                <w:webHidden/>
              </w:rPr>
              <w:tab/>
            </w:r>
            <w:r>
              <w:rPr>
                <w:noProof/>
                <w:webHidden/>
              </w:rPr>
              <w:fldChar w:fldCharType="begin"/>
            </w:r>
            <w:r w:rsidR="00F81D60">
              <w:rPr>
                <w:noProof/>
                <w:webHidden/>
              </w:rPr>
              <w:instrText xml:space="preserve"> PAGEREF _Toc106271027 \h </w:instrText>
            </w:r>
            <w:r>
              <w:rPr>
                <w:noProof/>
                <w:webHidden/>
              </w:rPr>
            </w:r>
            <w:r>
              <w:rPr>
                <w:noProof/>
                <w:webHidden/>
              </w:rPr>
              <w:fldChar w:fldCharType="separate"/>
            </w:r>
            <w:r w:rsidR="00F81D60">
              <w:rPr>
                <w:noProof/>
                <w:webHidden/>
              </w:rPr>
              <w:t>65</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28" w:history="1">
            <w:r w:rsidR="00F81D60" w:rsidRPr="00D33080">
              <w:rPr>
                <w:rStyle w:val="Hyperlink"/>
                <w:noProof/>
                <w:lang w:val="fr-FR"/>
              </w:rPr>
              <w:t>7.4.4. План унапређивања стања ловне дивљачи</w:t>
            </w:r>
            <w:r w:rsidR="00F81D60">
              <w:rPr>
                <w:noProof/>
                <w:webHidden/>
              </w:rPr>
              <w:tab/>
            </w:r>
            <w:r>
              <w:rPr>
                <w:noProof/>
                <w:webHidden/>
              </w:rPr>
              <w:fldChar w:fldCharType="begin"/>
            </w:r>
            <w:r w:rsidR="00F81D60">
              <w:rPr>
                <w:noProof/>
                <w:webHidden/>
              </w:rPr>
              <w:instrText xml:space="preserve"> PAGEREF _Toc106271028 \h </w:instrText>
            </w:r>
            <w:r>
              <w:rPr>
                <w:noProof/>
                <w:webHidden/>
              </w:rPr>
            </w:r>
            <w:r>
              <w:rPr>
                <w:noProof/>
                <w:webHidden/>
              </w:rPr>
              <w:fldChar w:fldCharType="separate"/>
            </w:r>
            <w:r w:rsidR="00F81D60">
              <w:rPr>
                <w:noProof/>
                <w:webHidden/>
              </w:rPr>
              <w:t>72</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29" w:history="1">
            <w:r w:rsidR="00F81D60" w:rsidRPr="00D33080">
              <w:rPr>
                <w:rStyle w:val="Hyperlink"/>
                <w:noProof/>
                <w:lang w:val="fr-FR"/>
              </w:rPr>
              <w:t>7.4.5. План изградње шумских саобраћајница и</w:t>
            </w:r>
            <w:r w:rsidR="00F81D60" w:rsidRPr="00D33080">
              <w:rPr>
                <w:rStyle w:val="Hyperlink"/>
                <w:noProof/>
              </w:rPr>
              <w:t xml:space="preserve"> </w:t>
            </w:r>
            <w:r w:rsidR="00F81D60" w:rsidRPr="00D33080">
              <w:rPr>
                <w:rStyle w:val="Hyperlink"/>
                <w:noProof/>
                <w:lang w:val="fr-FR"/>
              </w:rPr>
              <w:t>других објеката у шуми</w:t>
            </w:r>
            <w:r w:rsidR="00F81D60">
              <w:rPr>
                <w:noProof/>
                <w:webHidden/>
              </w:rPr>
              <w:tab/>
            </w:r>
            <w:r>
              <w:rPr>
                <w:noProof/>
                <w:webHidden/>
              </w:rPr>
              <w:fldChar w:fldCharType="begin"/>
            </w:r>
            <w:r w:rsidR="00F81D60">
              <w:rPr>
                <w:noProof/>
                <w:webHidden/>
              </w:rPr>
              <w:instrText xml:space="preserve"> PAGEREF _Toc106271029 \h </w:instrText>
            </w:r>
            <w:r>
              <w:rPr>
                <w:noProof/>
                <w:webHidden/>
              </w:rPr>
            </w:r>
            <w:r>
              <w:rPr>
                <w:noProof/>
                <w:webHidden/>
              </w:rPr>
              <w:fldChar w:fldCharType="separate"/>
            </w:r>
            <w:r w:rsidR="00F81D60">
              <w:rPr>
                <w:noProof/>
                <w:webHidden/>
              </w:rPr>
              <w:t>72</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30" w:history="1">
            <w:r w:rsidR="00F81D60" w:rsidRPr="00D33080">
              <w:rPr>
                <w:rStyle w:val="Hyperlink"/>
                <w:noProof/>
                <w:lang w:val="fr-FR"/>
              </w:rPr>
              <w:t>7.4.6. План заштите природних добара</w:t>
            </w:r>
            <w:r w:rsidR="00F81D60">
              <w:rPr>
                <w:noProof/>
                <w:webHidden/>
              </w:rPr>
              <w:tab/>
            </w:r>
            <w:r>
              <w:rPr>
                <w:noProof/>
                <w:webHidden/>
              </w:rPr>
              <w:fldChar w:fldCharType="begin"/>
            </w:r>
            <w:r w:rsidR="00F81D60">
              <w:rPr>
                <w:noProof/>
                <w:webHidden/>
              </w:rPr>
              <w:instrText xml:space="preserve"> PAGEREF _Toc106271030 \h </w:instrText>
            </w:r>
            <w:r>
              <w:rPr>
                <w:noProof/>
                <w:webHidden/>
              </w:rPr>
            </w:r>
            <w:r>
              <w:rPr>
                <w:noProof/>
                <w:webHidden/>
              </w:rPr>
              <w:fldChar w:fldCharType="separate"/>
            </w:r>
            <w:r w:rsidR="00F81D60">
              <w:rPr>
                <w:noProof/>
                <w:webHidden/>
              </w:rPr>
              <w:t>73</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31" w:history="1">
            <w:r w:rsidR="00F81D60" w:rsidRPr="00D33080">
              <w:rPr>
                <w:rStyle w:val="Hyperlink"/>
                <w:noProof/>
                <w:lang w:val="fr-FR"/>
              </w:rPr>
              <w:t>7.4.7. План уређивања шума</w:t>
            </w:r>
            <w:r w:rsidR="00F81D60">
              <w:rPr>
                <w:noProof/>
                <w:webHidden/>
              </w:rPr>
              <w:tab/>
            </w:r>
            <w:r>
              <w:rPr>
                <w:noProof/>
                <w:webHidden/>
              </w:rPr>
              <w:fldChar w:fldCharType="begin"/>
            </w:r>
            <w:r w:rsidR="00F81D60">
              <w:rPr>
                <w:noProof/>
                <w:webHidden/>
              </w:rPr>
              <w:instrText xml:space="preserve"> PAGEREF _Toc106271031 \h </w:instrText>
            </w:r>
            <w:r>
              <w:rPr>
                <w:noProof/>
                <w:webHidden/>
              </w:rPr>
            </w:r>
            <w:r>
              <w:rPr>
                <w:noProof/>
                <w:webHidden/>
              </w:rPr>
              <w:fldChar w:fldCharType="separate"/>
            </w:r>
            <w:r w:rsidR="00F81D60">
              <w:rPr>
                <w:noProof/>
                <w:webHidden/>
              </w:rPr>
              <w:t>74</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32" w:history="1">
            <w:r w:rsidR="00F81D60" w:rsidRPr="00D33080">
              <w:rPr>
                <w:rStyle w:val="Hyperlink"/>
                <w:noProof/>
                <w:lang w:val="fr-FR"/>
              </w:rPr>
              <w:t>7.4.8.  Очекивани</w:t>
            </w:r>
            <w:r w:rsidR="00F81D60" w:rsidRPr="00D33080">
              <w:rPr>
                <w:rStyle w:val="Hyperlink"/>
                <w:noProof/>
              </w:rPr>
              <w:t xml:space="preserve"> </w:t>
            </w:r>
            <w:r w:rsidR="00F81D60" w:rsidRPr="00D33080">
              <w:rPr>
                <w:rStyle w:val="Hyperlink"/>
                <w:noProof/>
                <w:lang w:val="fr-FR"/>
              </w:rPr>
              <w:t>ефекти</w:t>
            </w:r>
            <w:r w:rsidR="00F81D60" w:rsidRPr="00D33080">
              <w:rPr>
                <w:rStyle w:val="Hyperlink"/>
                <w:noProof/>
              </w:rPr>
              <w:t xml:space="preserve"> </w:t>
            </w:r>
            <w:r w:rsidR="00F81D60" w:rsidRPr="00D33080">
              <w:rPr>
                <w:rStyle w:val="Hyperlink"/>
                <w:noProof/>
                <w:lang w:val="fr-FR"/>
              </w:rPr>
              <w:t>газдовања шумама</w:t>
            </w:r>
            <w:r w:rsidR="00F81D60">
              <w:rPr>
                <w:noProof/>
                <w:webHidden/>
              </w:rPr>
              <w:tab/>
            </w:r>
            <w:r>
              <w:rPr>
                <w:noProof/>
                <w:webHidden/>
              </w:rPr>
              <w:fldChar w:fldCharType="begin"/>
            </w:r>
            <w:r w:rsidR="00F81D60">
              <w:rPr>
                <w:noProof/>
                <w:webHidden/>
              </w:rPr>
              <w:instrText xml:space="preserve"> PAGEREF _Toc106271032 \h </w:instrText>
            </w:r>
            <w:r>
              <w:rPr>
                <w:noProof/>
                <w:webHidden/>
              </w:rPr>
            </w:r>
            <w:r>
              <w:rPr>
                <w:noProof/>
                <w:webHidden/>
              </w:rPr>
              <w:fldChar w:fldCharType="separate"/>
            </w:r>
            <w:r w:rsidR="00F81D60">
              <w:rPr>
                <w:noProof/>
                <w:webHidden/>
              </w:rPr>
              <w:t>74</w:t>
            </w:r>
            <w:r>
              <w:rPr>
                <w:noProof/>
                <w:webHidden/>
              </w:rPr>
              <w:fldChar w:fldCharType="end"/>
            </w:r>
          </w:hyperlink>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hyperlink w:anchor="_Toc106271033" w:history="1">
            <w:r w:rsidR="00F81D60" w:rsidRPr="00D33080">
              <w:rPr>
                <w:rStyle w:val="Hyperlink"/>
                <w:noProof/>
                <w:lang w:val="hr-HR"/>
              </w:rPr>
              <w:t xml:space="preserve">8.0. </w:t>
            </w:r>
            <w:r w:rsidR="00F81D60" w:rsidRPr="00D33080">
              <w:rPr>
                <w:rStyle w:val="Hyperlink"/>
                <w:noProof/>
                <w:lang w:val="sr-Latn-CS"/>
              </w:rPr>
              <w:t>СМЕРНИЦЕ</w:t>
            </w:r>
            <w:r w:rsidR="00F81D60" w:rsidRPr="00D33080">
              <w:rPr>
                <w:rStyle w:val="Hyperlink"/>
                <w:noProof/>
                <w:lang w:val="hr-HR"/>
              </w:rPr>
              <w:t xml:space="preserve"> </w:t>
            </w:r>
            <w:r w:rsidR="00F81D60" w:rsidRPr="00D33080">
              <w:rPr>
                <w:rStyle w:val="Hyperlink"/>
                <w:noProof/>
                <w:lang w:val="sr-Latn-CS"/>
              </w:rPr>
              <w:t>ЗА</w:t>
            </w:r>
            <w:r w:rsidR="00F81D60" w:rsidRPr="00D33080">
              <w:rPr>
                <w:rStyle w:val="Hyperlink"/>
                <w:noProof/>
                <w:lang w:val="hr-HR"/>
              </w:rPr>
              <w:t xml:space="preserve"> </w:t>
            </w:r>
            <w:r w:rsidR="00F81D60" w:rsidRPr="00D33080">
              <w:rPr>
                <w:rStyle w:val="Hyperlink"/>
                <w:noProof/>
                <w:lang w:val="sr-Latn-CS"/>
              </w:rPr>
              <w:t>СПРОВОЂЕЊЕ ПЛАНОВА ГАЗДОВАЊА</w:t>
            </w:r>
            <w:r w:rsidR="00F81D60">
              <w:rPr>
                <w:noProof/>
                <w:webHidden/>
              </w:rPr>
              <w:tab/>
            </w:r>
            <w:r>
              <w:rPr>
                <w:noProof/>
                <w:webHidden/>
              </w:rPr>
              <w:fldChar w:fldCharType="begin"/>
            </w:r>
            <w:r w:rsidR="00F81D60">
              <w:rPr>
                <w:noProof/>
                <w:webHidden/>
              </w:rPr>
              <w:instrText xml:space="preserve"> PAGEREF _Toc106271033 \h </w:instrText>
            </w:r>
            <w:r>
              <w:rPr>
                <w:noProof/>
                <w:webHidden/>
              </w:rPr>
            </w:r>
            <w:r>
              <w:rPr>
                <w:noProof/>
                <w:webHidden/>
              </w:rPr>
              <w:fldChar w:fldCharType="separate"/>
            </w:r>
            <w:r w:rsidR="00F81D60">
              <w:rPr>
                <w:noProof/>
                <w:webHidden/>
              </w:rPr>
              <w:t>75</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34" w:history="1">
            <w:r w:rsidR="00F81D60" w:rsidRPr="00D33080">
              <w:rPr>
                <w:rStyle w:val="Hyperlink"/>
                <w:caps/>
                <w:noProof/>
                <w:lang w:val="sr-Latn-CS"/>
              </w:rPr>
              <w:t>8.1. Смернице за спровођење шумско-узгојних радова</w:t>
            </w:r>
            <w:r w:rsidR="00F81D60">
              <w:rPr>
                <w:noProof/>
                <w:webHidden/>
              </w:rPr>
              <w:tab/>
            </w:r>
            <w:r>
              <w:rPr>
                <w:noProof/>
                <w:webHidden/>
              </w:rPr>
              <w:fldChar w:fldCharType="begin"/>
            </w:r>
            <w:r w:rsidR="00F81D60">
              <w:rPr>
                <w:noProof/>
                <w:webHidden/>
              </w:rPr>
              <w:instrText xml:space="preserve"> PAGEREF _Toc106271034 \h </w:instrText>
            </w:r>
            <w:r>
              <w:rPr>
                <w:noProof/>
                <w:webHidden/>
              </w:rPr>
            </w:r>
            <w:r>
              <w:rPr>
                <w:noProof/>
                <w:webHidden/>
              </w:rPr>
              <w:fldChar w:fldCharType="separate"/>
            </w:r>
            <w:r w:rsidR="00F81D60">
              <w:rPr>
                <w:noProof/>
                <w:webHidden/>
              </w:rPr>
              <w:t>75</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35" w:history="1">
            <w:r w:rsidR="00F81D60" w:rsidRPr="00D33080">
              <w:rPr>
                <w:rStyle w:val="Hyperlink"/>
                <w:caps/>
                <w:noProof/>
                <w:lang w:val="pl-PL"/>
              </w:rPr>
              <w:t>8.2. Упутство</w:t>
            </w:r>
            <w:r w:rsidR="00F81D60" w:rsidRPr="00D33080">
              <w:rPr>
                <w:rStyle w:val="Hyperlink"/>
                <w:caps/>
                <w:noProof/>
                <w:lang w:val="hr-HR"/>
              </w:rPr>
              <w:t xml:space="preserve"> </w:t>
            </w:r>
            <w:r w:rsidR="00F81D60" w:rsidRPr="00D33080">
              <w:rPr>
                <w:rStyle w:val="Hyperlink"/>
                <w:caps/>
                <w:noProof/>
                <w:lang w:val="pl-PL"/>
              </w:rPr>
              <w:t>за</w:t>
            </w:r>
            <w:r w:rsidR="00F81D60" w:rsidRPr="00D33080">
              <w:rPr>
                <w:rStyle w:val="Hyperlink"/>
                <w:caps/>
                <w:noProof/>
                <w:lang w:val="hr-HR"/>
              </w:rPr>
              <w:t xml:space="preserve"> </w:t>
            </w:r>
            <w:r w:rsidR="00F81D60" w:rsidRPr="00D33080">
              <w:rPr>
                <w:rStyle w:val="Hyperlink"/>
                <w:caps/>
                <w:noProof/>
                <w:lang w:val="pl-PL"/>
              </w:rPr>
              <w:t>изво</w:t>
            </w:r>
            <w:r w:rsidR="00F81D60" w:rsidRPr="00D33080">
              <w:rPr>
                <w:rStyle w:val="Hyperlink"/>
                <w:caps/>
                <w:noProof/>
                <w:lang w:val="hr-HR"/>
              </w:rPr>
              <w:t>ђ</w:t>
            </w:r>
            <w:r w:rsidR="00F81D60" w:rsidRPr="00D33080">
              <w:rPr>
                <w:rStyle w:val="Hyperlink"/>
                <w:caps/>
                <w:noProof/>
                <w:lang w:val="pl-PL"/>
              </w:rPr>
              <w:t>ење</w:t>
            </w:r>
            <w:r w:rsidR="00F81D60" w:rsidRPr="00D33080">
              <w:rPr>
                <w:rStyle w:val="Hyperlink"/>
                <w:caps/>
                <w:noProof/>
                <w:lang w:val="hr-HR"/>
              </w:rPr>
              <w:t xml:space="preserve"> </w:t>
            </w:r>
            <w:r w:rsidR="00F81D60" w:rsidRPr="00D33080">
              <w:rPr>
                <w:rStyle w:val="Hyperlink"/>
                <w:caps/>
                <w:noProof/>
                <w:lang w:val="pl-PL"/>
              </w:rPr>
              <w:t>радова</w:t>
            </w:r>
            <w:r w:rsidR="00F81D60" w:rsidRPr="00D33080">
              <w:rPr>
                <w:rStyle w:val="Hyperlink"/>
                <w:caps/>
                <w:noProof/>
                <w:lang w:val="hr-HR"/>
              </w:rPr>
              <w:t xml:space="preserve"> </w:t>
            </w:r>
            <w:r w:rsidR="00F81D60" w:rsidRPr="00D33080">
              <w:rPr>
                <w:rStyle w:val="Hyperlink"/>
                <w:caps/>
                <w:noProof/>
                <w:lang w:val="pl-PL"/>
              </w:rPr>
              <w:t>на</w:t>
            </w:r>
            <w:r w:rsidR="00F81D60" w:rsidRPr="00D33080">
              <w:rPr>
                <w:rStyle w:val="Hyperlink"/>
                <w:caps/>
                <w:noProof/>
                <w:lang w:val="hr-HR"/>
              </w:rPr>
              <w:t xml:space="preserve"> </w:t>
            </w:r>
            <w:r w:rsidR="00F81D60" w:rsidRPr="00D33080">
              <w:rPr>
                <w:rStyle w:val="Hyperlink"/>
                <w:caps/>
                <w:noProof/>
                <w:lang w:val="pl-PL"/>
              </w:rPr>
              <w:t>кори</w:t>
            </w:r>
            <w:r w:rsidR="00F81D60" w:rsidRPr="00D33080">
              <w:rPr>
                <w:rStyle w:val="Hyperlink"/>
                <w:caps/>
                <w:noProof/>
                <w:lang w:val="hr-HR"/>
              </w:rPr>
              <w:t>шћ</w:t>
            </w:r>
            <w:r w:rsidR="00F81D60" w:rsidRPr="00D33080">
              <w:rPr>
                <w:rStyle w:val="Hyperlink"/>
                <w:caps/>
                <w:noProof/>
                <w:lang w:val="pl-PL"/>
              </w:rPr>
              <w:t>ењу</w:t>
            </w:r>
            <w:r w:rsidR="00F81D60" w:rsidRPr="00D33080">
              <w:rPr>
                <w:rStyle w:val="Hyperlink"/>
                <w:caps/>
                <w:noProof/>
                <w:lang w:val="hr-HR"/>
              </w:rPr>
              <w:t xml:space="preserve"> ш</w:t>
            </w:r>
            <w:r w:rsidR="00F81D60" w:rsidRPr="00D33080">
              <w:rPr>
                <w:rStyle w:val="Hyperlink"/>
                <w:caps/>
                <w:noProof/>
                <w:lang w:val="pl-PL"/>
              </w:rPr>
              <w:t>ума</w:t>
            </w:r>
            <w:r w:rsidR="00F81D60">
              <w:rPr>
                <w:noProof/>
                <w:webHidden/>
              </w:rPr>
              <w:tab/>
            </w:r>
            <w:r>
              <w:rPr>
                <w:noProof/>
                <w:webHidden/>
              </w:rPr>
              <w:fldChar w:fldCharType="begin"/>
            </w:r>
            <w:r w:rsidR="00F81D60">
              <w:rPr>
                <w:noProof/>
                <w:webHidden/>
              </w:rPr>
              <w:instrText xml:space="preserve"> PAGEREF _Toc106271035 \h </w:instrText>
            </w:r>
            <w:r>
              <w:rPr>
                <w:noProof/>
                <w:webHidden/>
              </w:rPr>
            </w:r>
            <w:r>
              <w:rPr>
                <w:noProof/>
                <w:webHidden/>
              </w:rPr>
              <w:fldChar w:fldCharType="separate"/>
            </w:r>
            <w:r w:rsidR="00F81D60">
              <w:rPr>
                <w:noProof/>
                <w:webHidden/>
              </w:rPr>
              <w:t>89</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36" w:history="1">
            <w:r w:rsidR="00F81D60" w:rsidRPr="00D33080">
              <w:rPr>
                <w:rStyle w:val="Hyperlink"/>
                <w:caps/>
                <w:noProof/>
                <w:lang w:val="fr-FR"/>
              </w:rPr>
              <w:t>8.3. Упутство</w:t>
            </w:r>
            <w:r w:rsidR="00F81D60" w:rsidRPr="00D33080">
              <w:rPr>
                <w:rStyle w:val="Hyperlink"/>
                <w:caps/>
                <w:noProof/>
                <w:lang w:val="hr-HR"/>
              </w:rPr>
              <w:t xml:space="preserve"> </w:t>
            </w:r>
            <w:r w:rsidR="00F81D60" w:rsidRPr="00D33080">
              <w:rPr>
                <w:rStyle w:val="Hyperlink"/>
                <w:caps/>
                <w:noProof/>
                <w:lang w:val="fr-FR"/>
              </w:rPr>
              <w:t>за</w:t>
            </w:r>
            <w:r w:rsidR="00F81D60" w:rsidRPr="00D33080">
              <w:rPr>
                <w:rStyle w:val="Hyperlink"/>
                <w:caps/>
                <w:noProof/>
                <w:lang w:val="hr-HR"/>
              </w:rPr>
              <w:t xml:space="preserve"> </w:t>
            </w:r>
            <w:r w:rsidR="00F81D60" w:rsidRPr="00D33080">
              <w:rPr>
                <w:rStyle w:val="Hyperlink"/>
                <w:caps/>
                <w:noProof/>
                <w:lang w:val="fr-FR"/>
              </w:rPr>
              <w:t>израду</w:t>
            </w:r>
            <w:r w:rsidR="00F81D60" w:rsidRPr="00D33080">
              <w:rPr>
                <w:rStyle w:val="Hyperlink"/>
                <w:caps/>
                <w:noProof/>
                <w:lang w:val="hr-HR"/>
              </w:rPr>
              <w:t xml:space="preserve"> </w:t>
            </w:r>
            <w:r w:rsidR="00F81D60" w:rsidRPr="00D33080">
              <w:rPr>
                <w:rStyle w:val="Hyperlink"/>
                <w:caps/>
                <w:noProof/>
                <w:lang w:val="fr-FR"/>
              </w:rPr>
              <w:t>изво</w:t>
            </w:r>
            <w:r w:rsidR="00F81D60" w:rsidRPr="00D33080">
              <w:rPr>
                <w:rStyle w:val="Hyperlink"/>
                <w:caps/>
                <w:noProof/>
                <w:lang w:val="hr-HR"/>
              </w:rPr>
              <w:t>ђ</w:t>
            </w:r>
            <w:r w:rsidR="00F81D60" w:rsidRPr="00D33080">
              <w:rPr>
                <w:rStyle w:val="Hyperlink"/>
                <w:caps/>
                <w:noProof/>
                <w:lang w:val="fr-FR"/>
              </w:rPr>
              <w:t>а</w:t>
            </w:r>
            <w:r w:rsidR="00F81D60" w:rsidRPr="00D33080">
              <w:rPr>
                <w:rStyle w:val="Hyperlink"/>
                <w:caps/>
                <w:noProof/>
                <w:lang w:val="hr-HR"/>
              </w:rPr>
              <w:t>ч</w:t>
            </w:r>
            <w:r w:rsidR="00F81D60" w:rsidRPr="00D33080">
              <w:rPr>
                <w:rStyle w:val="Hyperlink"/>
                <w:caps/>
                <w:noProof/>
                <w:lang w:val="fr-FR"/>
              </w:rPr>
              <w:t>ког</w:t>
            </w:r>
            <w:r w:rsidR="00F81D60" w:rsidRPr="00D33080">
              <w:rPr>
                <w:rStyle w:val="Hyperlink"/>
                <w:caps/>
                <w:noProof/>
                <w:lang w:val="hr-HR"/>
              </w:rPr>
              <w:t xml:space="preserve"> </w:t>
            </w:r>
            <w:r w:rsidR="00F81D60" w:rsidRPr="00D33080">
              <w:rPr>
                <w:rStyle w:val="Hyperlink"/>
                <w:caps/>
                <w:noProof/>
                <w:lang w:val="fr-FR"/>
              </w:rPr>
              <w:t>пРОЈЕКТА</w:t>
            </w:r>
            <w:r w:rsidR="00F81D60" w:rsidRPr="00D33080">
              <w:rPr>
                <w:rStyle w:val="Hyperlink"/>
                <w:caps/>
                <w:noProof/>
                <w:lang w:val="hr-HR"/>
              </w:rPr>
              <w:t xml:space="preserve"> </w:t>
            </w:r>
            <w:r w:rsidR="00F81D60" w:rsidRPr="00D33080">
              <w:rPr>
                <w:rStyle w:val="Hyperlink"/>
                <w:caps/>
                <w:noProof/>
                <w:lang w:val="fr-FR"/>
              </w:rPr>
              <w:t>газдовања</w:t>
            </w:r>
            <w:r w:rsidR="00F81D60" w:rsidRPr="00D33080">
              <w:rPr>
                <w:rStyle w:val="Hyperlink"/>
                <w:caps/>
                <w:noProof/>
                <w:lang w:val="hr-HR"/>
              </w:rPr>
              <w:t xml:space="preserve"> ш</w:t>
            </w:r>
            <w:r w:rsidR="00F81D60" w:rsidRPr="00D33080">
              <w:rPr>
                <w:rStyle w:val="Hyperlink"/>
                <w:caps/>
                <w:noProof/>
                <w:lang w:val="fr-FR"/>
              </w:rPr>
              <w:t>умама</w:t>
            </w:r>
            <w:r w:rsidR="00F81D60">
              <w:rPr>
                <w:noProof/>
                <w:webHidden/>
              </w:rPr>
              <w:tab/>
            </w:r>
            <w:r>
              <w:rPr>
                <w:noProof/>
                <w:webHidden/>
              </w:rPr>
              <w:fldChar w:fldCharType="begin"/>
            </w:r>
            <w:r w:rsidR="00F81D60">
              <w:rPr>
                <w:noProof/>
                <w:webHidden/>
              </w:rPr>
              <w:instrText xml:space="preserve"> PAGEREF _Toc106271036 \h </w:instrText>
            </w:r>
            <w:r>
              <w:rPr>
                <w:noProof/>
                <w:webHidden/>
              </w:rPr>
            </w:r>
            <w:r>
              <w:rPr>
                <w:noProof/>
                <w:webHidden/>
              </w:rPr>
              <w:fldChar w:fldCharType="separate"/>
            </w:r>
            <w:r w:rsidR="00F81D60">
              <w:rPr>
                <w:noProof/>
                <w:webHidden/>
              </w:rPr>
              <w:t>91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37" w:history="1">
            <w:r w:rsidR="00F81D60" w:rsidRPr="00D33080">
              <w:rPr>
                <w:rStyle w:val="Hyperlink"/>
                <w:caps/>
                <w:noProof/>
                <w:lang w:val="hr-HR"/>
              </w:rPr>
              <w:t xml:space="preserve">8.4. </w:t>
            </w:r>
            <w:r w:rsidR="00F81D60" w:rsidRPr="00D33080">
              <w:rPr>
                <w:rStyle w:val="Hyperlink"/>
                <w:caps/>
                <w:noProof/>
              </w:rPr>
              <w:t>Упутство</w:t>
            </w:r>
            <w:r w:rsidR="00F81D60" w:rsidRPr="00D33080">
              <w:rPr>
                <w:rStyle w:val="Hyperlink"/>
                <w:caps/>
                <w:noProof/>
                <w:lang w:val="hr-HR"/>
              </w:rPr>
              <w:t xml:space="preserve"> </w:t>
            </w:r>
            <w:r w:rsidR="00F81D60" w:rsidRPr="00D33080">
              <w:rPr>
                <w:rStyle w:val="Hyperlink"/>
                <w:caps/>
                <w:noProof/>
              </w:rPr>
              <w:t>за</w:t>
            </w:r>
            <w:r w:rsidR="00F81D60" w:rsidRPr="00D33080">
              <w:rPr>
                <w:rStyle w:val="Hyperlink"/>
                <w:caps/>
                <w:noProof/>
                <w:lang w:val="hr-HR"/>
              </w:rPr>
              <w:t xml:space="preserve"> </w:t>
            </w:r>
            <w:r w:rsidR="00F81D60" w:rsidRPr="00D33080">
              <w:rPr>
                <w:rStyle w:val="Hyperlink"/>
                <w:caps/>
                <w:noProof/>
              </w:rPr>
              <w:t>во</w:t>
            </w:r>
            <w:r w:rsidR="00F81D60" w:rsidRPr="00D33080">
              <w:rPr>
                <w:rStyle w:val="Hyperlink"/>
                <w:caps/>
                <w:noProof/>
                <w:lang w:val="hr-HR"/>
              </w:rPr>
              <w:t>ђ</w:t>
            </w:r>
            <w:r w:rsidR="00F81D60" w:rsidRPr="00D33080">
              <w:rPr>
                <w:rStyle w:val="Hyperlink"/>
                <w:caps/>
                <w:noProof/>
              </w:rPr>
              <w:t>ење</w:t>
            </w:r>
            <w:r w:rsidR="00F81D60" w:rsidRPr="00D33080">
              <w:rPr>
                <w:rStyle w:val="Hyperlink"/>
                <w:caps/>
                <w:noProof/>
                <w:lang w:val="hr-HR"/>
              </w:rPr>
              <w:t xml:space="preserve"> </w:t>
            </w:r>
            <w:r w:rsidR="00F81D60" w:rsidRPr="00D33080">
              <w:rPr>
                <w:rStyle w:val="Hyperlink"/>
                <w:caps/>
                <w:noProof/>
              </w:rPr>
              <w:t>евиденције</w:t>
            </w:r>
            <w:r w:rsidR="00F81D60" w:rsidRPr="00D33080">
              <w:rPr>
                <w:rStyle w:val="Hyperlink"/>
                <w:caps/>
                <w:noProof/>
                <w:lang w:val="hr-HR"/>
              </w:rPr>
              <w:t xml:space="preserve"> </w:t>
            </w:r>
            <w:r w:rsidR="00F81D60" w:rsidRPr="00D33080">
              <w:rPr>
                <w:rStyle w:val="Hyperlink"/>
                <w:caps/>
                <w:noProof/>
              </w:rPr>
              <w:t>газдовања</w:t>
            </w:r>
            <w:r w:rsidR="00F81D60" w:rsidRPr="00D33080">
              <w:rPr>
                <w:rStyle w:val="Hyperlink"/>
                <w:caps/>
                <w:noProof/>
                <w:lang w:val="hr-HR"/>
              </w:rPr>
              <w:t xml:space="preserve"> ш</w:t>
            </w:r>
            <w:r w:rsidR="00F81D60" w:rsidRPr="00D33080">
              <w:rPr>
                <w:rStyle w:val="Hyperlink"/>
                <w:caps/>
                <w:noProof/>
              </w:rPr>
              <w:t>умама</w:t>
            </w:r>
            <w:r w:rsidR="00F81D60">
              <w:rPr>
                <w:noProof/>
                <w:webHidden/>
              </w:rPr>
              <w:tab/>
            </w:r>
            <w:r>
              <w:rPr>
                <w:noProof/>
                <w:webHidden/>
              </w:rPr>
              <w:fldChar w:fldCharType="begin"/>
            </w:r>
            <w:r w:rsidR="00F81D60">
              <w:rPr>
                <w:noProof/>
                <w:webHidden/>
              </w:rPr>
              <w:instrText xml:space="preserve"> PAGEREF _Toc106271037 \h </w:instrText>
            </w:r>
            <w:r>
              <w:rPr>
                <w:noProof/>
                <w:webHidden/>
              </w:rPr>
            </w:r>
            <w:r>
              <w:rPr>
                <w:noProof/>
                <w:webHidden/>
              </w:rPr>
              <w:fldChar w:fldCharType="separate"/>
            </w:r>
            <w:r w:rsidR="00F81D60">
              <w:rPr>
                <w:noProof/>
                <w:webHidden/>
              </w:rPr>
              <w:t>92</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38" w:history="1">
            <w:r w:rsidR="00F81D60" w:rsidRPr="00D33080">
              <w:rPr>
                <w:rStyle w:val="Hyperlink"/>
                <w:caps/>
                <w:noProof/>
                <w:lang w:val="fr-FR"/>
              </w:rPr>
              <w:t>8.5. Шумска хроника</w:t>
            </w:r>
            <w:r w:rsidR="00F81D60">
              <w:rPr>
                <w:noProof/>
                <w:webHidden/>
              </w:rPr>
              <w:tab/>
            </w:r>
            <w:r>
              <w:rPr>
                <w:noProof/>
                <w:webHidden/>
              </w:rPr>
              <w:fldChar w:fldCharType="begin"/>
            </w:r>
            <w:r w:rsidR="00F81D60">
              <w:rPr>
                <w:noProof/>
                <w:webHidden/>
              </w:rPr>
              <w:instrText xml:space="preserve"> PAGEREF _Toc106271038 \h </w:instrText>
            </w:r>
            <w:r>
              <w:rPr>
                <w:noProof/>
                <w:webHidden/>
              </w:rPr>
            </w:r>
            <w:r>
              <w:rPr>
                <w:noProof/>
                <w:webHidden/>
              </w:rPr>
              <w:fldChar w:fldCharType="separate"/>
            </w:r>
            <w:r w:rsidR="00F81D60">
              <w:rPr>
                <w:noProof/>
                <w:webHidden/>
              </w:rPr>
              <w:t>93</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39" w:history="1">
            <w:r w:rsidR="00F81D60" w:rsidRPr="00D33080">
              <w:rPr>
                <w:rStyle w:val="Hyperlink"/>
                <w:caps/>
                <w:noProof/>
                <w:lang w:val="pl-PL"/>
              </w:rPr>
              <w:t>8.6. Време сече шума</w:t>
            </w:r>
            <w:r w:rsidR="00F81D60">
              <w:rPr>
                <w:noProof/>
                <w:webHidden/>
              </w:rPr>
              <w:tab/>
            </w:r>
            <w:r>
              <w:rPr>
                <w:noProof/>
                <w:webHidden/>
              </w:rPr>
              <w:fldChar w:fldCharType="begin"/>
            </w:r>
            <w:r w:rsidR="00F81D60">
              <w:rPr>
                <w:noProof/>
                <w:webHidden/>
              </w:rPr>
              <w:instrText xml:space="preserve"> PAGEREF _Toc106271039 \h </w:instrText>
            </w:r>
            <w:r>
              <w:rPr>
                <w:noProof/>
                <w:webHidden/>
              </w:rPr>
            </w:r>
            <w:r>
              <w:rPr>
                <w:noProof/>
                <w:webHidden/>
              </w:rPr>
              <w:fldChar w:fldCharType="separate"/>
            </w:r>
            <w:r w:rsidR="00F81D60">
              <w:rPr>
                <w:noProof/>
                <w:webHidden/>
              </w:rPr>
              <w:t>93</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40" w:history="1">
            <w:r w:rsidR="00F81D60" w:rsidRPr="00D33080">
              <w:rPr>
                <w:rStyle w:val="Hyperlink"/>
                <w:caps/>
                <w:noProof/>
                <w:lang w:val="pl-PL"/>
              </w:rPr>
              <w:t>8.7. СМЕРНИЦЕ ЗА ИНДЕНТИФИКАЦИЈУ И</w:t>
            </w:r>
            <w:r w:rsidR="00F81D60" w:rsidRPr="00D33080">
              <w:rPr>
                <w:rStyle w:val="Hyperlink"/>
                <w:caps/>
                <w:noProof/>
              </w:rPr>
              <w:t xml:space="preserve"> </w:t>
            </w:r>
            <w:r w:rsidR="00F81D60" w:rsidRPr="00D33080">
              <w:rPr>
                <w:rStyle w:val="Hyperlink"/>
                <w:caps/>
                <w:noProof/>
                <w:lang w:val="pl-PL"/>
              </w:rPr>
              <w:t>УПРАВЉАЊЕ ШУМАМА ВИСОКЕ ЗАШТИТНЕ ВРЕДНОСТИ</w:t>
            </w:r>
            <w:r w:rsidR="00F81D60">
              <w:rPr>
                <w:noProof/>
                <w:webHidden/>
              </w:rPr>
              <w:tab/>
            </w:r>
            <w:r>
              <w:rPr>
                <w:noProof/>
                <w:webHidden/>
              </w:rPr>
              <w:fldChar w:fldCharType="begin"/>
            </w:r>
            <w:r w:rsidR="00F81D60">
              <w:rPr>
                <w:noProof/>
                <w:webHidden/>
              </w:rPr>
              <w:instrText xml:space="preserve"> PAGEREF _Toc106271040 \h </w:instrText>
            </w:r>
            <w:r>
              <w:rPr>
                <w:noProof/>
                <w:webHidden/>
              </w:rPr>
            </w:r>
            <w:r>
              <w:rPr>
                <w:noProof/>
                <w:webHidden/>
              </w:rPr>
              <w:fldChar w:fldCharType="separate"/>
            </w:r>
            <w:r w:rsidR="00F81D60">
              <w:rPr>
                <w:noProof/>
                <w:webHidden/>
              </w:rPr>
              <w:t>94</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41" w:history="1">
            <w:r w:rsidR="00F81D60" w:rsidRPr="00D33080">
              <w:rPr>
                <w:rStyle w:val="Hyperlink"/>
                <w:caps/>
                <w:noProof/>
                <w:lang w:val="pl-PL"/>
              </w:rPr>
              <w:t>8.8. УПУТСТВО ЗА ПРИМЕНУ ТАРИФА</w:t>
            </w:r>
            <w:r w:rsidR="00F81D60">
              <w:rPr>
                <w:noProof/>
                <w:webHidden/>
              </w:rPr>
              <w:tab/>
            </w:r>
            <w:r>
              <w:rPr>
                <w:noProof/>
                <w:webHidden/>
              </w:rPr>
              <w:fldChar w:fldCharType="begin"/>
            </w:r>
            <w:r w:rsidR="00F81D60">
              <w:rPr>
                <w:noProof/>
                <w:webHidden/>
              </w:rPr>
              <w:instrText xml:space="preserve"> PAGEREF _Toc106271041 \h </w:instrText>
            </w:r>
            <w:r>
              <w:rPr>
                <w:noProof/>
                <w:webHidden/>
              </w:rPr>
            </w:r>
            <w:r>
              <w:rPr>
                <w:noProof/>
                <w:webHidden/>
              </w:rPr>
              <w:fldChar w:fldCharType="separate"/>
            </w:r>
            <w:r w:rsidR="00F81D60">
              <w:rPr>
                <w:noProof/>
                <w:webHidden/>
              </w:rPr>
              <w:t>95</w:t>
            </w:r>
            <w:r>
              <w:rPr>
                <w:noProof/>
                <w:webHidden/>
              </w:rPr>
              <w:fldChar w:fldCharType="end"/>
            </w:r>
          </w:hyperlink>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hyperlink w:anchor="_Toc106271042" w:history="1">
            <w:r w:rsidR="00F81D60" w:rsidRPr="00D33080">
              <w:rPr>
                <w:rStyle w:val="Hyperlink"/>
                <w:noProof/>
                <w:lang w:val="pl-PL"/>
              </w:rPr>
              <w:t>9.0.  ЕКОНОМСКО - ФИНАНСИЈСКА АНАЛИЗА</w:t>
            </w:r>
            <w:r w:rsidR="00F81D60">
              <w:rPr>
                <w:noProof/>
                <w:webHidden/>
              </w:rPr>
              <w:tab/>
            </w:r>
            <w:r>
              <w:rPr>
                <w:noProof/>
                <w:webHidden/>
              </w:rPr>
              <w:fldChar w:fldCharType="begin"/>
            </w:r>
            <w:r w:rsidR="00F81D60">
              <w:rPr>
                <w:noProof/>
                <w:webHidden/>
              </w:rPr>
              <w:instrText xml:space="preserve"> PAGEREF _Toc106271042 \h </w:instrText>
            </w:r>
            <w:r>
              <w:rPr>
                <w:noProof/>
                <w:webHidden/>
              </w:rPr>
            </w:r>
            <w:r>
              <w:rPr>
                <w:noProof/>
                <w:webHidden/>
              </w:rPr>
              <w:fldChar w:fldCharType="separate"/>
            </w:r>
            <w:r w:rsidR="00F81D60">
              <w:rPr>
                <w:noProof/>
                <w:webHidden/>
              </w:rPr>
              <w:t>98</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43" w:history="1">
            <w:r w:rsidR="00F81D60" w:rsidRPr="00D33080">
              <w:rPr>
                <w:rStyle w:val="Hyperlink"/>
                <w:caps/>
                <w:noProof/>
                <w:lang w:val="pl-PL"/>
              </w:rPr>
              <w:t>9.1. ОБРА</w:t>
            </w:r>
            <w:r w:rsidR="00F81D60" w:rsidRPr="00D33080">
              <w:rPr>
                <w:rStyle w:val="Hyperlink"/>
                <w:caps/>
                <w:noProof/>
                <w:lang w:val="sr-Latn-CS"/>
              </w:rPr>
              <w:t>ЧУН ВРЕДНОСТИ</w:t>
            </w:r>
            <w:r w:rsidR="00F81D60" w:rsidRPr="00D33080">
              <w:rPr>
                <w:rStyle w:val="Hyperlink"/>
                <w:caps/>
                <w:noProof/>
              </w:rPr>
              <w:t xml:space="preserve"> </w:t>
            </w:r>
            <w:r w:rsidR="00F81D60" w:rsidRPr="00D33080">
              <w:rPr>
                <w:rStyle w:val="Hyperlink"/>
                <w:caps/>
                <w:noProof/>
                <w:lang w:val="sr-Latn-CS"/>
              </w:rPr>
              <w:t>ШУМА</w:t>
            </w:r>
            <w:r w:rsidR="00F81D60">
              <w:rPr>
                <w:noProof/>
                <w:webHidden/>
              </w:rPr>
              <w:tab/>
            </w:r>
            <w:r>
              <w:rPr>
                <w:noProof/>
                <w:webHidden/>
              </w:rPr>
              <w:fldChar w:fldCharType="begin"/>
            </w:r>
            <w:r w:rsidR="00F81D60">
              <w:rPr>
                <w:noProof/>
                <w:webHidden/>
              </w:rPr>
              <w:instrText xml:space="preserve"> PAGEREF _Toc106271043 \h </w:instrText>
            </w:r>
            <w:r>
              <w:rPr>
                <w:noProof/>
                <w:webHidden/>
              </w:rPr>
            </w:r>
            <w:r>
              <w:rPr>
                <w:noProof/>
                <w:webHidden/>
              </w:rPr>
              <w:fldChar w:fldCharType="separate"/>
            </w:r>
            <w:r w:rsidR="00F81D60">
              <w:rPr>
                <w:noProof/>
                <w:webHidden/>
              </w:rPr>
              <w:t>98</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44" w:history="1">
            <w:r w:rsidR="00F81D60" w:rsidRPr="00D33080">
              <w:rPr>
                <w:rStyle w:val="Hyperlink"/>
                <w:noProof/>
                <w:lang w:val="sr-Latn-CS"/>
              </w:rPr>
              <w:t>9.1.1. Сортиментна структура укупне дрвне запремине</w:t>
            </w:r>
            <w:r w:rsidR="00F81D60">
              <w:rPr>
                <w:noProof/>
                <w:webHidden/>
              </w:rPr>
              <w:tab/>
            </w:r>
            <w:r>
              <w:rPr>
                <w:noProof/>
                <w:webHidden/>
              </w:rPr>
              <w:fldChar w:fldCharType="begin"/>
            </w:r>
            <w:r w:rsidR="00F81D60">
              <w:rPr>
                <w:noProof/>
                <w:webHidden/>
              </w:rPr>
              <w:instrText xml:space="preserve"> PAGEREF _Toc106271044 \h </w:instrText>
            </w:r>
            <w:r>
              <w:rPr>
                <w:noProof/>
                <w:webHidden/>
              </w:rPr>
            </w:r>
            <w:r>
              <w:rPr>
                <w:noProof/>
                <w:webHidden/>
              </w:rPr>
              <w:fldChar w:fldCharType="separate"/>
            </w:r>
            <w:r w:rsidR="00F81D60">
              <w:rPr>
                <w:noProof/>
                <w:webHidden/>
              </w:rPr>
              <w:t>99</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45" w:history="1">
            <w:r w:rsidR="00F81D60" w:rsidRPr="00D33080">
              <w:rPr>
                <w:rStyle w:val="Hyperlink"/>
                <w:noProof/>
                <w:lang w:val="sr-Latn-CS"/>
              </w:rPr>
              <w:t>9.1.2. Вредност дрвета на пању</w:t>
            </w:r>
            <w:r w:rsidR="00F81D60">
              <w:rPr>
                <w:noProof/>
                <w:webHidden/>
              </w:rPr>
              <w:tab/>
            </w:r>
            <w:r>
              <w:rPr>
                <w:noProof/>
                <w:webHidden/>
              </w:rPr>
              <w:fldChar w:fldCharType="begin"/>
            </w:r>
            <w:r w:rsidR="00F81D60">
              <w:rPr>
                <w:noProof/>
                <w:webHidden/>
              </w:rPr>
              <w:instrText xml:space="preserve"> PAGEREF _Toc106271045 \h </w:instrText>
            </w:r>
            <w:r>
              <w:rPr>
                <w:noProof/>
                <w:webHidden/>
              </w:rPr>
            </w:r>
            <w:r>
              <w:rPr>
                <w:noProof/>
                <w:webHidden/>
              </w:rPr>
              <w:fldChar w:fldCharType="separate"/>
            </w:r>
            <w:r w:rsidR="00F81D60">
              <w:rPr>
                <w:noProof/>
                <w:webHidden/>
              </w:rPr>
              <w:t>101</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46" w:history="1">
            <w:r w:rsidR="00F81D60" w:rsidRPr="00D33080">
              <w:rPr>
                <w:rStyle w:val="Hyperlink"/>
                <w:noProof/>
                <w:lang w:val="sr-Latn-CS"/>
              </w:rPr>
              <w:t>9.1.3. Вредност младих састојина (без запремине)</w:t>
            </w:r>
            <w:r w:rsidR="00F81D60">
              <w:rPr>
                <w:noProof/>
                <w:webHidden/>
              </w:rPr>
              <w:tab/>
            </w:r>
            <w:r>
              <w:rPr>
                <w:noProof/>
                <w:webHidden/>
              </w:rPr>
              <w:fldChar w:fldCharType="begin"/>
            </w:r>
            <w:r w:rsidR="00F81D60">
              <w:rPr>
                <w:noProof/>
                <w:webHidden/>
              </w:rPr>
              <w:instrText xml:space="preserve"> PAGEREF _Toc106271046 \h </w:instrText>
            </w:r>
            <w:r>
              <w:rPr>
                <w:noProof/>
                <w:webHidden/>
              </w:rPr>
            </w:r>
            <w:r>
              <w:rPr>
                <w:noProof/>
                <w:webHidden/>
              </w:rPr>
              <w:fldChar w:fldCharType="separate"/>
            </w:r>
            <w:r w:rsidR="00F81D60">
              <w:rPr>
                <w:noProof/>
                <w:webHidden/>
              </w:rPr>
              <w:t>102</w:t>
            </w:r>
            <w:r>
              <w:rPr>
                <w:noProof/>
                <w:webHidden/>
              </w:rPr>
              <w:fldChar w:fldCharType="end"/>
            </w:r>
          </w:hyperlink>
        </w:p>
        <w:p w:rsidR="00F81D60" w:rsidRDefault="00ED3B4B">
          <w:pPr>
            <w:pStyle w:val="TOC3"/>
            <w:tabs>
              <w:tab w:val="right" w:leader="dot" w:pos="9969"/>
            </w:tabs>
            <w:rPr>
              <w:rFonts w:asciiTheme="minorHAnsi" w:eastAsiaTheme="minorEastAsia" w:hAnsiTheme="minorHAnsi" w:cstheme="minorBidi"/>
              <w:i w:val="0"/>
              <w:iCs w:val="0"/>
              <w:noProof/>
              <w:sz w:val="22"/>
              <w:szCs w:val="22"/>
            </w:rPr>
          </w:pPr>
          <w:hyperlink w:anchor="_Toc106271047" w:history="1">
            <w:r w:rsidR="00F81D60" w:rsidRPr="00D33080">
              <w:rPr>
                <w:rStyle w:val="Hyperlink"/>
                <w:noProof/>
                <w:lang w:val="sr-Latn-CS"/>
              </w:rPr>
              <w:t>9.1.4. Укупнa врeднoст шумa</w:t>
            </w:r>
            <w:r w:rsidR="00F81D60">
              <w:rPr>
                <w:noProof/>
                <w:webHidden/>
              </w:rPr>
              <w:tab/>
            </w:r>
            <w:r>
              <w:rPr>
                <w:noProof/>
                <w:webHidden/>
              </w:rPr>
              <w:fldChar w:fldCharType="begin"/>
            </w:r>
            <w:r w:rsidR="00F81D60">
              <w:rPr>
                <w:noProof/>
                <w:webHidden/>
              </w:rPr>
              <w:instrText xml:space="preserve"> PAGEREF _Toc106271047 \h </w:instrText>
            </w:r>
            <w:r>
              <w:rPr>
                <w:noProof/>
                <w:webHidden/>
              </w:rPr>
            </w:r>
            <w:r>
              <w:rPr>
                <w:noProof/>
                <w:webHidden/>
              </w:rPr>
              <w:fldChar w:fldCharType="separate"/>
            </w:r>
            <w:r w:rsidR="00F81D60">
              <w:rPr>
                <w:noProof/>
                <w:webHidden/>
              </w:rPr>
              <w:t>102</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48" w:history="1">
            <w:r w:rsidR="00F81D60" w:rsidRPr="00D33080">
              <w:rPr>
                <w:rStyle w:val="Hyperlink"/>
                <w:caps/>
                <w:noProof/>
                <w:lang w:val="pl-PL"/>
              </w:rPr>
              <w:t>9.2. СТРУКТУРА СЕЧИВЕ ДРВНЕ ЗАПРЕМИНЕ и планирани радови</w:t>
            </w:r>
            <w:r w:rsidR="00F81D60">
              <w:rPr>
                <w:noProof/>
                <w:webHidden/>
              </w:rPr>
              <w:tab/>
            </w:r>
            <w:r>
              <w:rPr>
                <w:noProof/>
                <w:webHidden/>
              </w:rPr>
              <w:fldChar w:fldCharType="begin"/>
            </w:r>
            <w:r w:rsidR="00F81D60">
              <w:rPr>
                <w:noProof/>
                <w:webHidden/>
              </w:rPr>
              <w:instrText xml:space="preserve"> PAGEREF _Toc106271048 \h </w:instrText>
            </w:r>
            <w:r>
              <w:rPr>
                <w:noProof/>
                <w:webHidden/>
              </w:rPr>
            </w:r>
            <w:r>
              <w:rPr>
                <w:noProof/>
                <w:webHidden/>
              </w:rPr>
              <w:fldChar w:fldCharType="separate"/>
            </w:r>
            <w:r w:rsidR="00F81D60">
              <w:rPr>
                <w:noProof/>
                <w:webHidden/>
              </w:rPr>
              <w:t>102</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49" w:history="1">
            <w:r w:rsidR="00F81D60" w:rsidRPr="00D33080">
              <w:rPr>
                <w:rStyle w:val="Hyperlink"/>
                <w:caps/>
                <w:noProof/>
              </w:rPr>
              <w:t>9.3. УТВРЂИВАЊЕ ПРОСЕЧНИХ ТРОШКОВА</w:t>
            </w:r>
            <w:r w:rsidR="00F81D60">
              <w:rPr>
                <w:noProof/>
                <w:webHidden/>
              </w:rPr>
              <w:tab/>
            </w:r>
            <w:r>
              <w:rPr>
                <w:noProof/>
                <w:webHidden/>
              </w:rPr>
              <w:fldChar w:fldCharType="begin"/>
            </w:r>
            <w:r w:rsidR="00F81D60">
              <w:rPr>
                <w:noProof/>
                <w:webHidden/>
              </w:rPr>
              <w:instrText xml:space="preserve"> PAGEREF _Toc106271049 \h </w:instrText>
            </w:r>
            <w:r>
              <w:rPr>
                <w:noProof/>
                <w:webHidden/>
              </w:rPr>
            </w:r>
            <w:r>
              <w:rPr>
                <w:noProof/>
                <w:webHidden/>
              </w:rPr>
              <w:fldChar w:fldCharType="separate"/>
            </w:r>
            <w:r w:rsidR="00F81D60">
              <w:rPr>
                <w:noProof/>
                <w:webHidden/>
              </w:rPr>
              <w:t>105</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50" w:history="1">
            <w:r w:rsidR="00F81D60" w:rsidRPr="00D33080">
              <w:rPr>
                <w:rStyle w:val="Hyperlink"/>
                <w:caps/>
                <w:noProof/>
                <w:lang w:val="fr-FR"/>
              </w:rPr>
              <w:t>9.4.  УТВР</w:t>
            </w:r>
            <w:r w:rsidR="00F81D60" w:rsidRPr="00D33080">
              <w:rPr>
                <w:rStyle w:val="Hyperlink"/>
                <w:caps/>
                <w:noProof/>
              </w:rPr>
              <w:t>ђ</w:t>
            </w:r>
            <w:r w:rsidR="00F81D60" w:rsidRPr="00D33080">
              <w:rPr>
                <w:rStyle w:val="Hyperlink"/>
                <w:caps/>
                <w:noProof/>
                <w:lang w:val="fr-FR"/>
              </w:rPr>
              <w:t>ИВАЊЕ  ПРОСЕЧНОГ  ПРИХОДА</w:t>
            </w:r>
            <w:r w:rsidR="00F81D60">
              <w:rPr>
                <w:noProof/>
                <w:webHidden/>
              </w:rPr>
              <w:tab/>
            </w:r>
            <w:r>
              <w:rPr>
                <w:noProof/>
                <w:webHidden/>
              </w:rPr>
              <w:fldChar w:fldCharType="begin"/>
            </w:r>
            <w:r w:rsidR="00F81D60">
              <w:rPr>
                <w:noProof/>
                <w:webHidden/>
              </w:rPr>
              <w:instrText xml:space="preserve"> PAGEREF _Toc106271050 \h </w:instrText>
            </w:r>
            <w:r>
              <w:rPr>
                <w:noProof/>
                <w:webHidden/>
              </w:rPr>
            </w:r>
            <w:r>
              <w:rPr>
                <w:noProof/>
                <w:webHidden/>
              </w:rPr>
              <w:fldChar w:fldCharType="separate"/>
            </w:r>
            <w:r w:rsidR="00F81D60">
              <w:rPr>
                <w:noProof/>
                <w:webHidden/>
              </w:rPr>
              <w:t>107</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51" w:history="1">
            <w:r w:rsidR="00F81D60" w:rsidRPr="00D33080">
              <w:rPr>
                <w:rStyle w:val="Hyperlink"/>
                <w:caps/>
                <w:noProof/>
                <w:lang w:val="fr-FR"/>
              </w:rPr>
              <w:t>9.5.   РАСПОДЕЛА  ПРИХОДА НА ГОДИШЊЕМ НИВОУ</w:t>
            </w:r>
            <w:r w:rsidR="00F81D60">
              <w:rPr>
                <w:noProof/>
                <w:webHidden/>
              </w:rPr>
              <w:tab/>
            </w:r>
            <w:r>
              <w:rPr>
                <w:noProof/>
                <w:webHidden/>
              </w:rPr>
              <w:fldChar w:fldCharType="begin"/>
            </w:r>
            <w:r w:rsidR="00F81D60">
              <w:rPr>
                <w:noProof/>
                <w:webHidden/>
              </w:rPr>
              <w:instrText xml:space="preserve"> PAGEREF _Toc106271051 \h </w:instrText>
            </w:r>
            <w:r>
              <w:rPr>
                <w:noProof/>
                <w:webHidden/>
              </w:rPr>
            </w:r>
            <w:r>
              <w:rPr>
                <w:noProof/>
                <w:webHidden/>
              </w:rPr>
              <w:fldChar w:fldCharType="separate"/>
            </w:r>
            <w:r w:rsidR="00F81D60">
              <w:rPr>
                <w:noProof/>
                <w:webHidden/>
              </w:rPr>
              <w:t>109</w:t>
            </w:r>
            <w:r>
              <w:rPr>
                <w:noProof/>
                <w:webHidden/>
              </w:rPr>
              <w:fldChar w:fldCharType="end"/>
            </w:r>
          </w:hyperlink>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hyperlink w:anchor="_Toc106271052" w:history="1">
            <w:r w:rsidR="00F81D60" w:rsidRPr="00D33080">
              <w:rPr>
                <w:rStyle w:val="Hyperlink"/>
                <w:noProof/>
                <w:lang w:val="sr-Latn-CS"/>
              </w:rPr>
              <w:t>10.0.  НАЧИН ИЗРАДЕ ОСНОВЕ</w:t>
            </w:r>
            <w:r w:rsidR="00F81D60">
              <w:rPr>
                <w:noProof/>
                <w:webHidden/>
              </w:rPr>
              <w:tab/>
            </w:r>
            <w:r>
              <w:rPr>
                <w:noProof/>
                <w:webHidden/>
              </w:rPr>
              <w:fldChar w:fldCharType="begin"/>
            </w:r>
            <w:r w:rsidR="00F81D60">
              <w:rPr>
                <w:noProof/>
                <w:webHidden/>
              </w:rPr>
              <w:instrText xml:space="preserve"> PAGEREF _Toc106271052 \h </w:instrText>
            </w:r>
            <w:r>
              <w:rPr>
                <w:noProof/>
                <w:webHidden/>
              </w:rPr>
            </w:r>
            <w:r>
              <w:rPr>
                <w:noProof/>
                <w:webHidden/>
              </w:rPr>
              <w:fldChar w:fldCharType="separate"/>
            </w:r>
            <w:r w:rsidR="00F81D60">
              <w:rPr>
                <w:noProof/>
                <w:webHidden/>
              </w:rPr>
              <w:t>111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53" w:history="1">
            <w:r w:rsidR="00F81D60" w:rsidRPr="00D33080">
              <w:rPr>
                <w:rStyle w:val="Hyperlink"/>
                <w:caps/>
                <w:noProof/>
                <w:lang w:val="sr-Latn-CS"/>
              </w:rPr>
              <w:t>10.1. Прикупљање теренских података</w:t>
            </w:r>
            <w:r w:rsidR="00F81D60">
              <w:rPr>
                <w:noProof/>
                <w:webHidden/>
              </w:rPr>
              <w:tab/>
            </w:r>
            <w:r>
              <w:rPr>
                <w:noProof/>
                <w:webHidden/>
              </w:rPr>
              <w:fldChar w:fldCharType="begin"/>
            </w:r>
            <w:r w:rsidR="00F81D60">
              <w:rPr>
                <w:noProof/>
                <w:webHidden/>
              </w:rPr>
              <w:instrText xml:space="preserve"> PAGEREF _Toc106271053 \h </w:instrText>
            </w:r>
            <w:r>
              <w:rPr>
                <w:noProof/>
                <w:webHidden/>
              </w:rPr>
            </w:r>
            <w:r>
              <w:rPr>
                <w:noProof/>
                <w:webHidden/>
              </w:rPr>
              <w:fldChar w:fldCharType="separate"/>
            </w:r>
            <w:r w:rsidR="00F81D60">
              <w:rPr>
                <w:noProof/>
                <w:webHidden/>
              </w:rPr>
              <w:t>111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54" w:history="1">
            <w:r w:rsidR="00F81D60" w:rsidRPr="00D33080">
              <w:rPr>
                <w:rStyle w:val="Hyperlink"/>
                <w:caps/>
                <w:noProof/>
              </w:rPr>
              <w:t>10.2. Обрада података</w:t>
            </w:r>
            <w:r w:rsidR="00F81D60">
              <w:rPr>
                <w:noProof/>
                <w:webHidden/>
              </w:rPr>
              <w:tab/>
            </w:r>
            <w:r>
              <w:rPr>
                <w:noProof/>
                <w:webHidden/>
              </w:rPr>
              <w:fldChar w:fldCharType="begin"/>
            </w:r>
            <w:r w:rsidR="00F81D60">
              <w:rPr>
                <w:noProof/>
                <w:webHidden/>
              </w:rPr>
              <w:instrText xml:space="preserve"> PAGEREF _Toc106271054 \h </w:instrText>
            </w:r>
            <w:r>
              <w:rPr>
                <w:noProof/>
                <w:webHidden/>
              </w:rPr>
            </w:r>
            <w:r>
              <w:rPr>
                <w:noProof/>
                <w:webHidden/>
              </w:rPr>
              <w:fldChar w:fldCharType="separate"/>
            </w:r>
            <w:r w:rsidR="00F81D60">
              <w:rPr>
                <w:noProof/>
                <w:webHidden/>
              </w:rPr>
              <w:t>111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55" w:history="1">
            <w:r w:rsidR="00F81D60" w:rsidRPr="00D33080">
              <w:rPr>
                <w:rStyle w:val="Hyperlink"/>
                <w:caps/>
                <w:noProof/>
                <w:lang w:val="sr-Latn-CS"/>
              </w:rPr>
              <w:t>10.3. Израда карата</w:t>
            </w:r>
            <w:r w:rsidR="00F81D60">
              <w:rPr>
                <w:noProof/>
                <w:webHidden/>
              </w:rPr>
              <w:tab/>
            </w:r>
            <w:r>
              <w:rPr>
                <w:noProof/>
                <w:webHidden/>
              </w:rPr>
              <w:fldChar w:fldCharType="begin"/>
            </w:r>
            <w:r w:rsidR="00F81D60">
              <w:rPr>
                <w:noProof/>
                <w:webHidden/>
              </w:rPr>
              <w:instrText xml:space="preserve"> PAGEREF _Toc106271055 \h </w:instrText>
            </w:r>
            <w:r>
              <w:rPr>
                <w:noProof/>
                <w:webHidden/>
              </w:rPr>
            </w:r>
            <w:r>
              <w:rPr>
                <w:noProof/>
                <w:webHidden/>
              </w:rPr>
              <w:fldChar w:fldCharType="separate"/>
            </w:r>
            <w:r w:rsidR="00F81D60">
              <w:rPr>
                <w:noProof/>
                <w:webHidden/>
              </w:rPr>
              <w:t>111</w:t>
            </w:r>
            <w:r>
              <w:rPr>
                <w:noProof/>
                <w:webHidden/>
              </w:rPr>
              <w:fldChar w:fldCharType="end"/>
            </w:r>
          </w:hyperlink>
        </w:p>
        <w:p w:rsidR="00F81D60" w:rsidRDefault="00ED3B4B">
          <w:pPr>
            <w:pStyle w:val="TOC2"/>
            <w:tabs>
              <w:tab w:val="right" w:leader="dot" w:pos="9969"/>
            </w:tabs>
            <w:rPr>
              <w:rFonts w:asciiTheme="minorHAnsi" w:eastAsiaTheme="minorEastAsia" w:hAnsiTheme="minorHAnsi" w:cstheme="minorBidi"/>
              <w:smallCaps w:val="0"/>
              <w:noProof/>
              <w:sz w:val="22"/>
              <w:szCs w:val="22"/>
            </w:rPr>
          </w:pPr>
          <w:hyperlink w:anchor="_Toc106271056" w:history="1">
            <w:r w:rsidR="00F81D60" w:rsidRPr="00D33080">
              <w:rPr>
                <w:rStyle w:val="Hyperlink"/>
                <w:caps/>
                <w:noProof/>
                <w:lang w:val="sr-Latn-CS"/>
              </w:rPr>
              <w:t>10.4. Израда текстуалног дела основе</w:t>
            </w:r>
            <w:r w:rsidR="00F81D60">
              <w:rPr>
                <w:noProof/>
                <w:webHidden/>
              </w:rPr>
              <w:tab/>
            </w:r>
            <w:r>
              <w:rPr>
                <w:noProof/>
                <w:webHidden/>
              </w:rPr>
              <w:fldChar w:fldCharType="begin"/>
            </w:r>
            <w:r w:rsidR="00F81D60">
              <w:rPr>
                <w:noProof/>
                <w:webHidden/>
              </w:rPr>
              <w:instrText xml:space="preserve"> PAGEREF _Toc106271056 \h </w:instrText>
            </w:r>
            <w:r>
              <w:rPr>
                <w:noProof/>
                <w:webHidden/>
              </w:rPr>
            </w:r>
            <w:r>
              <w:rPr>
                <w:noProof/>
                <w:webHidden/>
              </w:rPr>
              <w:fldChar w:fldCharType="separate"/>
            </w:r>
            <w:r w:rsidR="00F81D60">
              <w:rPr>
                <w:noProof/>
                <w:webHidden/>
              </w:rPr>
              <w:t>112</w:t>
            </w:r>
            <w:r>
              <w:rPr>
                <w:noProof/>
                <w:webHidden/>
              </w:rPr>
              <w:fldChar w:fldCharType="end"/>
            </w:r>
          </w:hyperlink>
        </w:p>
        <w:p w:rsidR="00F81D60" w:rsidRDefault="00ED3B4B">
          <w:pPr>
            <w:pStyle w:val="TOC1"/>
            <w:tabs>
              <w:tab w:val="right" w:leader="dot" w:pos="9969"/>
            </w:tabs>
            <w:rPr>
              <w:rFonts w:asciiTheme="minorHAnsi" w:eastAsiaTheme="minorEastAsia" w:hAnsiTheme="minorHAnsi" w:cstheme="minorBidi"/>
              <w:b w:val="0"/>
              <w:bCs w:val="0"/>
              <w:caps w:val="0"/>
              <w:noProof/>
              <w:sz w:val="22"/>
              <w:szCs w:val="22"/>
            </w:rPr>
          </w:pPr>
          <w:hyperlink w:anchor="_Toc106271057" w:history="1">
            <w:r w:rsidR="00F81D60" w:rsidRPr="00D33080">
              <w:rPr>
                <w:rStyle w:val="Hyperlink"/>
                <w:noProof/>
                <w:lang w:val="sr-Latn-CS"/>
              </w:rPr>
              <w:t>11.0.  ЗАВРШНЕ ОДРЕДБЕ</w:t>
            </w:r>
            <w:r w:rsidR="00F81D60">
              <w:rPr>
                <w:noProof/>
                <w:webHidden/>
              </w:rPr>
              <w:tab/>
            </w:r>
            <w:r>
              <w:rPr>
                <w:noProof/>
                <w:webHidden/>
              </w:rPr>
              <w:fldChar w:fldCharType="begin"/>
            </w:r>
            <w:r w:rsidR="00F81D60">
              <w:rPr>
                <w:noProof/>
                <w:webHidden/>
              </w:rPr>
              <w:instrText xml:space="preserve"> PAGEREF _Toc106271057 \h </w:instrText>
            </w:r>
            <w:r>
              <w:rPr>
                <w:noProof/>
                <w:webHidden/>
              </w:rPr>
            </w:r>
            <w:r>
              <w:rPr>
                <w:noProof/>
                <w:webHidden/>
              </w:rPr>
              <w:fldChar w:fldCharType="separate"/>
            </w:r>
            <w:r w:rsidR="00F81D60">
              <w:rPr>
                <w:noProof/>
                <w:webHidden/>
              </w:rPr>
              <w:t>113</w:t>
            </w:r>
            <w:r>
              <w:rPr>
                <w:noProof/>
                <w:webHidden/>
              </w:rPr>
              <w:fldChar w:fldCharType="end"/>
            </w:r>
          </w:hyperlink>
        </w:p>
        <w:p w:rsidR="00F81D60" w:rsidRDefault="00ED3B4B">
          <w:pPr>
            <w:rPr>
              <w:noProof/>
            </w:rPr>
          </w:pPr>
          <w:r>
            <w:rPr>
              <w:noProof/>
            </w:rPr>
            <w:fldChar w:fldCharType="end"/>
          </w:r>
        </w:p>
      </w:sdtContent>
    </w:sdt>
    <w:p w:rsidR="00CC38D5" w:rsidRPr="008778AE" w:rsidRDefault="00CC38D5">
      <w:pPr>
        <w:pStyle w:val="TOC1"/>
        <w:tabs>
          <w:tab w:val="right" w:leader="dot" w:pos="9969"/>
        </w:tabs>
        <w:rPr>
          <w:rFonts w:eastAsiaTheme="minorEastAsia"/>
          <w:b w:val="0"/>
          <w:bCs w:val="0"/>
          <w:caps w:val="0"/>
          <w:noProof/>
          <w:sz w:val="22"/>
          <w:szCs w:val="22"/>
          <w:lang w:val="en-GB" w:eastAsia="en-GB"/>
        </w:rPr>
      </w:pPr>
    </w:p>
    <w:p w:rsidR="00787D16" w:rsidRPr="008778AE" w:rsidRDefault="00ED3B4B" w:rsidP="00BD5B74">
      <w:pPr>
        <w:pStyle w:val="TOC1"/>
        <w:tabs>
          <w:tab w:val="right" w:leader="dot" w:pos="9961"/>
        </w:tabs>
        <w:rPr>
          <w:bCs w:val="0"/>
          <w:caps w:val="0"/>
        </w:rPr>
      </w:pPr>
      <w:r w:rsidRPr="008778AE">
        <w:rPr>
          <w:bCs w:val="0"/>
          <w:caps w:val="0"/>
        </w:rPr>
        <w:fldChar w:fldCharType="end"/>
      </w:r>
    </w:p>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4769E3" w:rsidRPr="008778AE" w:rsidRDefault="004769E3" w:rsidP="007F715F"/>
    <w:p w:rsidR="004769E3" w:rsidRPr="008778AE" w:rsidRDefault="004769E3" w:rsidP="007F715F"/>
    <w:p w:rsidR="007F715F" w:rsidRPr="008778AE" w:rsidRDefault="007F715F" w:rsidP="007F715F"/>
    <w:p w:rsidR="007F715F" w:rsidRPr="008778AE" w:rsidRDefault="007F715F" w:rsidP="007F715F"/>
    <w:p w:rsidR="007F715F" w:rsidRPr="008778AE" w:rsidRDefault="007F715F" w:rsidP="007F715F"/>
    <w:p w:rsidR="007F715F" w:rsidRPr="008778AE" w:rsidRDefault="007F715F" w:rsidP="007F715F"/>
    <w:p w:rsidR="007B6237" w:rsidRPr="008778AE" w:rsidRDefault="007B6237" w:rsidP="007F715F"/>
    <w:p w:rsidR="00603F0C" w:rsidRPr="008778AE" w:rsidRDefault="00603F0C" w:rsidP="00603F0C">
      <w:pPr>
        <w:pStyle w:val="Heading1"/>
        <w:rPr>
          <w:lang w:val="pl-PL"/>
        </w:rPr>
      </w:pPr>
      <w:bookmarkStart w:id="0" w:name="_Toc41040511"/>
      <w:bookmarkStart w:id="1" w:name="_Toc106270962"/>
      <w:r w:rsidRPr="008778AE">
        <w:rPr>
          <w:lang w:val="pl-PL"/>
        </w:rPr>
        <w:lastRenderedPageBreak/>
        <w:t>0.0 УВОД</w:t>
      </w:r>
      <w:bookmarkEnd w:id="0"/>
      <w:bookmarkEnd w:id="1"/>
    </w:p>
    <w:p w:rsidR="00603F0C" w:rsidRPr="008778AE" w:rsidRDefault="00603F0C" w:rsidP="00603F0C">
      <w:pPr>
        <w:rPr>
          <w:b/>
          <w:lang w:val="pl-PL"/>
        </w:rPr>
      </w:pPr>
    </w:p>
    <w:p w:rsidR="00603F0C" w:rsidRPr="008778AE" w:rsidRDefault="00603F0C" w:rsidP="00603F0C">
      <w:pPr>
        <w:rPr>
          <w:b/>
          <w:lang w:val="pl-PL"/>
        </w:rPr>
      </w:pPr>
      <w:r w:rsidRPr="008778AE">
        <w:rPr>
          <w:b/>
        </w:rPr>
        <w:t xml:space="preserve">I </w:t>
      </w:r>
      <w:r w:rsidRPr="008778AE">
        <w:rPr>
          <w:b/>
          <w:lang w:val="pl-PL"/>
        </w:rPr>
        <w:t>Уводне информације и напомене</w:t>
      </w:r>
    </w:p>
    <w:p w:rsidR="00603F0C" w:rsidRPr="008778AE" w:rsidRDefault="00603F0C" w:rsidP="00603F0C">
      <w:pPr>
        <w:rPr>
          <w:lang w:val="sl-SI"/>
        </w:rPr>
      </w:pPr>
    </w:p>
    <w:p w:rsidR="00A15820" w:rsidRPr="008778AE" w:rsidRDefault="00A15820" w:rsidP="00D84BE9">
      <w:pPr>
        <w:ind w:firstLine="720"/>
        <w:jc w:val="both"/>
        <w:rPr>
          <w:lang w:val="sl-SI"/>
        </w:rPr>
      </w:pPr>
      <w:r w:rsidRPr="008778AE">
        <w:rPr>
          <w:lang w:val="sl-SI"/>
        </w:rPr>
        <w:t xml:space="preserve">Газдинска јединица </w:t>
      </w:r>
      <w:r w:rsidRPr="008778AE">
        <w:rPr>
          <w:lang w:val="sr-Latn-CS"/>
        </w:rPr>
        <w:t>„</w:t>
      </w:r>
      <w:r w:rsidR="00030FD9" w:rsidRPr="008778AE">
        <w:rPr>
          <w:lang w:val="sr-Latn-CS"/>
        </w:rPr>
        <w:t>Бољетин - Пецка Бара</w:t>
      </w:r>
      <w:r w:rsidRPr="008778AE">
        <w:rPr>
          <w:lang w:val="sr-Latn-CS"/>
        </w:rPr>
        <w:t xml:space="preserve">” </w:t>
      </w:r>
      <w:r w:rsidRPr="008778AE">
        <w:rPr>
          <w:lang w:val="sl-SI"/>
        </w:rPr>
        <w:t xml:space="preserve">налази се у саставу Тимочког шумског подручја </w:t>
      </w:r>
      <w:r w:rsidR="00A4646A" w:rsidRPr="008778AE">
        <w:rPr>
          <w:lang w:val="sl-SI"/>
        </w:rPr>
        <w:t>и распростире се на простору општине Мајданпе</w:t>
      </w:r>
      <w:r w:rsidR="008A0BBC" w:rsidRPr="008778AE">
        <w:rPr>
          <w:lang w:val="sl-SI"/>
        </w:rPr>
        <w:t>к</w:t>
      </w:r>
      <w:r w:rsidRPr="008778AE">
        <w:rPr>
          <w:lang w:val="sl-SI"/>
        </w:rPr>
        <w:t>, а у оквиру Борског округа. Овом</w:t>
      </w:r>
      <w:r w:rsidR="00A45213" w:rsidRPr="008778AE">
        <w:rPr>
          <w:lang w:val="sl-SI"/>
        </w:rPr>
        <w:t xml:space="preserve"> газдинском јединицом газдује ШУ</w:t>
      </w:r>
      <w:r w:rsidRPr="008778AE">
        <w:rPr>
          <w:lang w:val="sl-SI"/>
        </w:rPr>
        <w:t xml:space="preserve"> „Доњи</w:t>
      </w:r>
      <w:r w:rsidR="00A45213" w:rsidRPr="008778AE">
        <w:rPr>
          <w:lang w:val="sl-SI"/>
        </w:rPr>
        <w:t xml:space="preserve"> Милановац”, која је у склопу ШГ</w:t>
      </w:r>
      <w:r w:rsidRPr="008778AE">
        <w:rPr>
          <w:lang w:val="sl-SI"/>
        </w:rPr>
        <w:t xml:space="preserve"> „Тимочке шуме” – Бољевац, које послује ка</w:t>
      </w:r>
      <w:r w:rsidR="00A45213" w:rsidRPr="008778AE">
        <w:rPr>
          <w:lang w:val="sl-SI"/>
        </w:rPr>
        <w:t>о део предузећа ЈП</w:t>
      </w:r>
      <w:r w:rsidRPr="008778AE">
        <w:rPr>
          <w:lang w:val="sl-SI"/>
        </w:rPr>
        <w:t xml:space="preserve"> „Србијашуме”</w:t>
      </w:r>
      <w:r w:rsidR="00EC3EB6" w:rsidRPr="008778AE">
        <w:rPr>
          <w:lang w:val="sl-SI"/>
        </w:rPr>
        <w:t xml:space="preserve"> </w:t>
      </w:r>
      <w:r w:rsidRPr="008778AE">
        <w:rPr>
          <w:lang w:val="sl-SI"/>
        </w:rPr>
        <w:t>-</w:t>
      </w:r>
      <w:r w:rsidR="00EC3EB6" w:rsidRPr="008778AE">
        <w:rPr>
          <w:lang w:val="sl-SI"/>
        </w:rPr>
        <w:t xml:space="preserve"> </w:t>
      </w:r>
      <w:r w:rsidRPr="008778AE">
        <w:rPr>
          <w:lang w:val="sl-SI"/>
        </w:rPr>
        <w:t xml:space="preserve">Београд. </w:t>
      </w:r>
    </w:p>
    <w:p w:rsidR="00A4646A" w:rsidRPr="008778AE" w:rsidRDefault="00A4646A" w:rsidP="00A4646A">
      <w:pPr>
        <w:ind w:firstLine="720"/>
        <w:jc w:val="both"/>
      </w:pPr>
      <w:r w:rsidRPr="008778AE">
        <w:rPr>
          <w:lang w:val="sl-SI"/>
        </w:rPr>
        <w:t>Ова газдинска јединица први пут је уређена 1983. године, а рок важности ове Основе газдовања шумама био је од 1983.</w:t>
      </w:r>
      <w:r w:rsidR="00EC3EB6" w:rsidRPr="008778AE">
        <w:rPr>
          <w:lang w:val="sl-SI"/>
        </w:rPr>
        <w:t xml:space="preserve"> </w:t>
      </w:r>
      <w:r w:rsidRPr="008778AE">
        <w:rPr>
          <w:lang w:val="sl-SI"/>
        </w:rPr>
        <w:t>-</w:t>
      </w:r>
      <w:r w:rsidR="00EC3EB6" w:rsidRPr="008778AE">
        <w:rPr>
          <w:lang w:val="sl-SI"/>
        </w:rPr>
        <w:t xml:space="preserve"> </w:t>
      </w:r>
      <w:r w:rsidRPr="008778AE">
        <w:rPr>
          <w:lang w:val="sl-SI"/>
        </w:rPr>
        <w:t>1992. године. Следећа Основа газдовања шумама рађена је за период од 1993.</w:t>
      </w:r>
      <w:r w:rsidR="00EC3EB6" w:rsidRPr="008778AE">
        <w:rPr>
          <w:lang w:val="sl-SI"/>
        </w:rPr>
        <w:t xml:space="preserve"> </w:t>
      </w:r>
      <w:r w:rsidRPr="008778AE">
        <w:rPr>
          <w:lang w:val="sl-SI"/>
        </w:rPr>
        <w:t>-</w:t>
      </w:r>
      <w:r w:rsidR="00EC3EB6" w:rsidRPr="008778AE">
        <w:rPr>
          <w:lang w:val="sl-SI"/>
        </w:rPr>
        <w:t xml:space="preserve"> </w:t>
      </w:r>
      <w:r w:rsidRPr="008778AE">
        <w:rPr>
          <w:lang w:val="sl-SI"/>
        </w:rPr>
        <w:t>2002. године, али овог пута само за део првобитне газдинске јединице „Бољетин - Пецка бара”, с обзиром да је на основу Закона о националном парку (“Сл. гласник бр. 29 од 30. јула 1988. године), већи део ове газдинске јединице пренет на газдовање Националном парку „Ђердап”. Тако је од 7878,16 ха бивше газдинске јединице „Бољетин-Пецка бара”, за газдовање Ј.П. „Србијашуме” – Шумском газдинству „Тимочке шуме” Бољевац тада преостало 779,40 ха.</w:t>
      </w:r>
    </w:p>
    <w:p w:rsidR="00A4646A" w:rsidRPr="008778AE" w:rsidRDefault="00A4646A" w:rsidP="00A4646A">
      <w:pPr>
        <w:ind w:firstLine="720"/>
        <w:jc w:val="both"/>
        <w:rPr>
          <w:lang w:val="sl-SI"/>
        </w:rPr>
      </w:pPr>
      <w:r w:rsidRPr="008778AE">
        <w:rPr>
          <w:lang w:val="sl-SI"/>
        </w:rPr>
        <w:t>Треће уређивање по реду рађено је 2002. године, а важност Основе газдовања шумама била је од 2003-2012. године. Површина газдинске јединице била је непромењена.</w:t>
      </w:r>
    </w:p>
    <w:p w:rsidR="00A4646A" w:rsidRPr="008778AE" w:rsidRDefault="00A4646A" w:rsidP="00A4646A">
      <w:pPr>
        <w:ind w:firstLine="720"/>
        <w:jc w:val="both"/>
        <w:rPr>
          <w:lang w:val="sl-SI"/>
        </w:rPr>
      </w:pPr>
      <w:r w:rsidRPr="008778AE">
        <w:rPr>
          <w:lang w:val="sl-SI"/>
        </w:rPr>
        <w:t>Последење уређивање, као и обрада прикупљених теренских података и писање текстуалног дела ОГШ, извршила је Служба за израду основа и планова газдовања у Зајечару. Издвајање састојина и дендрометријски подаци прикупљени су током 20</w:t>
      </w:r>
      <w:r w:rsidRPr="008778AE">
        <w:t>2</w:t>
      </w:r>
      <w:r w:rsidRPr="008778AE">
        <w:rPr>
          <w:lang w:val="sl-SI"/>
        </w:rPr>
        <w:t>1. године и компјутерски обрађени према јединственој методологији за све државне шуме којима газдује Ј.П. „Србијашуме” Београд.</w:t>
      </w:r>
    </w:p>
    <w:p w:rsidR="00A15820" w:rsidRPr="008778AE" w:rsidRDefault="00A4646A" w:rsidP="00A4646A">
      <w:pPr>
        <w:ind w:firstLine="720"/>
        <w:jc w:val="both"/>
      </w:pPr>
      <w:r w:rsidRPr="008778AE">
        <w:rPr>
          <w:lang w:val="sl-SI"/>
        </w:rPr>
        <w:t>Ова Основа газдовања шумама је израђена према одредбама „Закона о шумама”, (Сл.гл.Р.С.бр. 30/10 и 93/12), и у складу са Правилником о садржини основа и програма газдовања шумама, годишњег извођачког плана и привременог годишњег плана газдовања приватним шумама (Сл.гл.Р.С.бр. 122/2003), као и другим законским и подзаконским актима.</w:t>
      </w:r>
    </w:p>
    <w:p w:rsidR="00A15820" w:rsidRPr="008778AE" w:rsidRDefault="00A15820" w:rsidP="00D84BE9">
      <w:pPr>
        <w:pStyle w:val="NormalIndent"/>
        <w:spacing w:line="240" w:lineRule="auto"/>
        <w:ind w:left="0" w:firstLine="720"/>
        <w:rPr>
          <w:kern w:val="32"/>
        </w:rPr>
      </w:pPr>
    </w:p>
    <w:p w:rsidR="00A15820" w:rsidRPr="008778AE" w:rsidRDefault="00A15820" w:rsidP="00D84BE9">
      <w:pPr>
        <w:pStyle w:val="NormalIndent"/>
        <w:spacing w:line="240" w:lineRule="auto"/>
        <w:ind w:left="0" w:firstLine="720"/>
        <w:rPr>
          <w:kern w:val="32"/>
          <w:lang w:val="sr-Latn-CS"/>
        </w:rPr>
      </w:pPr>
      <w:r w:rsidRPr="008778AE">
        <w:rPr>
          <w:kern w:val="32"/>
          <w:lang w:val="sr-Latn-CS"/>
        </w:rPr>
        <w:t xml:space="preserve">Основа газдовања шумама за газдинску јединицу </w:t>
      </w:r>
      <w:r w:rsidRPr="008778AE">
        <w:rPr>
          <w:lang w:val="sr-Latn-CS"/>
        </w:rPr>
        <w:t>„</w:t>
      </w:r>
      <w:r w:rsidR="00030FD9" w:rsidRPr="008778AE">
        <w:rPr>
          <w:lang w:val="sr-Latn-CS"/>
        </w:rPr>
        <w:t>Бољетин - Пецка Бара</w:t>
      </w:r>
      <w:r w:rsidRPr="008778AE">
        <w:rPr>
          <w:lang w:val="sr-Latn-CS"/>
        </w:rPr>
        <w:t xml:space="preserve">” </w:t>
      </w:r>
      <w:r w:rsidRPr="008778AE">
        <w:rPr>
          <w:kern w:val="32"/>
          <w:lang w:val="sr-Latn-CS"/>
        </w:rPr>
        <w:t>израђује се за период од 01. 01. 20</w:t>
      </w:r>
      <w:r w:rsidR="00030FD9" w:rsidRPr="008778AE">
        <w:rPr>
          <w:kern w:val="32"/>
        </w:rPr>
        <w:t>23</w:t>
      </w:r>
      <w:r w:rsidRPr="008778AE">
        <w:rPr>
          <w:kern w:val="32"/>
          <w:lang w:val="sr-Latn-CS"/>
        </w:rPr>
        <w:t>. - 31. 12. 20</w:t>
      </w:r>
      <w:r w:rsidR="00030FD9" w:rsidRPr="008778AE">
        <w:rPr>
          <w:kern w:val="32"/>
        </w:rPr>
        <w:t>32</w:t>
      </w:r>
      <w:r w:rsidRPr="008778AE">
        <w:rPr>
          <w:kern w:val="32"/>
          <w:lang w:val="sr-Latn-CS"/>
        </w:rPr>
        <w:t xml:space="preserve">. године. </w:t>
      </w:r>
    </w:p>
    <w:p w:rsidR="00A15820" w:rsidRPr="008778AE" w:rsidRDefault="00A15820" w:rsidP="00A15820"/>
    <w:p w:rsidR="00A15820" w:rsidRPr="008778AE" w:rsidRDefault="00A15820" w:rsidP="00A15820">
      <w:pPr>
        <w:ind w:firstLine="720"/>
        <w:rPr>
          <w:lang w:val="sl-SI"/>
        </w:rPr>
      </w:pPr>
      <w:r w:rsidRPr="008778AE">
        <w:rPr>
          <w:lang w:val="sl-SI"/>
        </w:rPr>
        <w:t>Ова Основа газдовања шумама садржи:</w:t>
      </w:r>
    </w:p>
    <w:p w:rsidR="00A15820" w:rsidRPr="008778AE" w:rsidRDefault="00A15820" w:rsidP="00A15820">
      <w:pPr>
        <w:rPr>
          <w:lang w:val="sl-SI"/>
        </w:rPr>
      </w:pPr>
      <w:r w:rsidRPr="008778AE">
        <w:rPr>
          <w:lang w:val="sl-SI"/>
        </w:rPr>
        <w:tab/>
        <w:t xml:space="preserve">     </w:t>
      </w:r>
      <w:r w:rsidRPr="008778AE">
        <w:tab/>
      </w:r>
      <w:r w:rsidRPr="008778AE">
        <w:rPr>
          <w:lang w:val="sl-SI"/>
        </w:rPr>
        <w:t>1.  Текстуални део,</w:t>
      </w:r>
    </w:p>
    <w:p w:rsidR="00A15820" w:rsidRPr="008778AE" w:rsidRDefault="00A15820" w:rsidP="00A15820">
      <w:pPr>
        <w:rPr>
          <w:lang w:val="sl-SI"/>
        </w:rPr>
      </w:pPr>
      <w:r w:rsidRPr="008778AE">
        <w:rPr>
          <w:lang w:val="sl-SI"/>
        </w:rPr>
        <w:tab/>
        <w:t xml:space="preserve">    </w:t>
      </w:r>
      <w:r w:rsidRPr="008778AE">
        <w:tab/>
      </w:r>
      <w:r w:rsidRPr="008778AE">
        <w:rPr>
          <w:lang w:val="sl-SI"/>
        </w:rPr>
        <w:t xml:space="preserve"> 2.  Табеларни део,</w:t>
      </w:r>
    </w:p>
    <w:p w:rsidR="00A15820" w:rsidRPr="008778AE" w:rsidRDefault="00A15820" w:rsidP="00A15820">
      <w:pPr>
        <w:rPr>
          <w:lang w:val="sl-SI"/>
        </w:rPr>
      </w:pPr>
      <w:r w:rsidRPr="008778AE">
        <w:rPr>
          <w:lang w:val="sl-SI"/>
        </w:rPr>
        <w:t xml:space="preserve">                </w:t>
      </w:r>
      <w:r w:rsidRPr="008778AE">
        <w:tab/>
      </w:r>
      <w:r w:rsidRPr="008778AE">
        <w:rPr>
          <w:lang w:val="sl-SI"/>
        </w:rPr>
        <w:t xml:space="preserve"> 3.   Карте:</w:t>
      </w:r>
    </w:p>
    <w:p w:rsidR="007100B0" w:rsidRPr="008778AE" w:rsidRDefault="007100B0" w:rsidP="00603F0C"/>
    <w:p w:rsidR="00603F0C" w:rsidRPr="008778AE" w:rsidRDefault="00603F0C" w:rsidP="00603F0C"/>
    <w:p w:rsidR="00080415" w:rsidRPr="008778AE" w:rsidRDefault="00080415" w:rsidP="00603F0C"/>
    <w:p w:rsidR="00A4646A" w:rsidRPr="008778AE" w:rsidRDefault="00A4646A" w:rsidP="00603F0C"/>
    <w:p w:rsidR="00A4646A" w:rsidRPr="008778AE" w:rsidRDefault="00A4646A" w:rsidP="00603F0C"/>
    <w:p w:rsidR="00A4646A" w:rsidRPr="008778AE" w:rsidRDefault="00A4646A" w:rsidP="00603F0C"/>
    <w:p w:rsidR="00080415" w:rsidRPr="008778AE" w:rsidRDefault="00080415" w:rsidP="00603F0C"/>
    <w:p w:rsidR="00080415" w:rsidRPr="008778AE" w:rsidRDefault="00080415" w:rsidP="00603F0C"/>
    <w:p w:rsidR="00603F0C" w:rsidRPr="008778AE" w:rsidRDefault="00603F0C" w:rsidP="00603F0C">
      <w:pPr>
        <w:pStyle w:val="Heading1"/>
        <w:rPr>
          <w:lang w:val="pl-PL"/>
        </w:rPr>
      </w:pPr>
      <w:bookmarkStart w:id="2" w:name="_Toc41040512"/>
      <w:bookmarkStart w:id="3" w:name="_Toc106270963"/>
      <w:r w:rsidRPr="008778AE">
        <w:rPr>
          <w:lang w:val="pl-PL"/>
        </w:rPr>
        <w:lastRenderedPageBreak/>
        <w:t>1.0.  ОПШТИ</w:t>
      </w:r>
      <w:r w:rsidRPr="008778AE">
        <w:t xml:space="preserve"> </w:t>
      </w:r>
      <w:r w:rsidRPr="008778AE">
        <w:rPr>
          <w:lang w:val="pl-PL"/>
        </w:rPr>
        <w:t>ОПИС И</w:t>
      </w:r>
      <w:r w:rsidRPr="008778AE">
        <w:t xml:space="preserve"> </w:t>
      </w:r>
      <w:r w:rsidRPr="008778AE">
        <w:rPr>
          <w:lang w:val="pl-PL"/>
        </w:rPr>
        <w:t>УСЛОВИ</w:t>
      </w:r>
      <w:r w:rsidRPr="008778AE">
        <w:t xml:space="preserve"> </w:t>
      </w:r>
      <w:r w:rsidRPr="008778AE">
        <w:rPr>
          <w:lang w:val="pl-PL"/>
        </w:rPr>
        <w:t>ЗА ГАЗДОВАЊЕ</w:t>
      </w:r>
      <w:bookmarkEnd w:id="2"/>
      <w:bookmarkEnd w:id="3"/>
    </w:p>
    <w:p w:rsidR="00603F0C" w:rsidRPr="008778AE" w:rsidRDefault="00603F0C" w:rsidP="00603F0C">
      <w:pPr>
        <w:pStyle w:val="Heading2"/>
        <w:rPr>
          <w:rFonts w:ascii="Times New Roman" w:hAnsi="Times New Roman" w:cs="Times New Roman"/>
          <w:i w:val="0"/>
          <w:iCs w:val="0"/>
          <w:caps/>
          <w:sz w:val="24"/>
          <w:lang w:val="sr-Latn-CS"/>
        </w:rPr>
      </w:pPr>
      <w:bookmarkStart w:id="4" w:name="_Toc41040513"/>
      <w:bookmarkStart w:id="5" w:name="_Toc106270964"/>
      <w:r w:rsidRPr="008778AE">
        <w:rPr>
          <w:rFonts w:ascii="Times New Roman" w:hAnsi="Times New Roman" w:cs="Times New Roman"/>
          <w:i w:val="0"/>
          <w:iCs w:val="0"/>
          <w:caps/>
          <w:sz w:val="24"/>
          <w:lang w:val="sr-Latn-CS"/>
        </w:rPr>
        <w:t>1.1. Топографске прилике</w:t>
      </w:r>
      <w:bookmarkEnd w:id="4"/>
      <w:bookmarkEnd w:id="5"/>
    </w:p>
    <w:p w:rsidR="00387751" w:rsidRPr="008778AE" w:rsidRDefault="00603F0C" w:rsidP="00D84BE9">
      <w:pPr>
        <w:pStyle w:val="Heading3"/>
        <w:rPr>
          <w:rFonts w:ascii="Times New Roman" w:hAnsi="Times New Roman" w:cs="Times New Roman"/>
          <w:sz w:val="24"/>
          <w:lang w:val="sr-Latn-CS"/>
        </w:rPr>
      </w:pPr>
      <w:bookmarkStart w:id="6" w:name="_Toc41040514"/>
      <w:bookmarkStart w:id="7" w:name="_Toc106270965"/>
      <w:r w:rsidRPr="008778AE">
        <w:rPr>
          <w:rFonts w:ascii="Times New Roman" w:hAnsi="Times New Roman" w:cs="Times New Roman"/>
          <w:sz w:val="24"/>
          <w:lang w:val="sr-Latn-CS"/>
        </w:rPr>
        <w:t>1.1.1. Географски положај газдинске јединице</w:t>
      </w:r>
      <w:bookmarkEnd w:id="6"/>
      <w:bookmarkEnd w:id="7"/>
    </w:p>
    <w:p w:rsidR="00603F0C" w:rsidRPr="008778AE" w:rsidRDefault="00603F0C" w:rsidP="00603F0C">
      <w:pPr>
        <w:jc w:val="both"/>
      </w:pPr>
    </w:p>
    <w:p w:rsidR="00D84BE9" w:rsidRPr="008778AE" w:rsidRDefault="00D84BE9" w:rsidP="00D84BE9">
      <w:pPr>
        <w:ind w:firstLine="720"/>
        <w:jc w:val="both"/>
      </w:pPr>
      <w:r w:rsidRPr="008778AE">
        <w:t>Газдинска јединица „</w:t>
      </w:r>
      <w:r w:rsidR="00030FD9" w:rsidRPr="008778AE">
        <w:t>Бољетин - Пецка Бара</w:t>
      </w:r>
      <w:r w:rsidRPr="008778AE">
        <w:t>“ се простире између 44</w:t>
      </w:r>
      <w:r w:rsidRPr="008778AE">
        <w:rPr>
          <w:vertAlign w:val="superscript"/>
          <w:lang w:val="sr-Latn-CS"/>
        </w:rPr>
        <w:t>○</w:t>
      </w:r>
      <w:r w:rsidR="00A83579" w:rsidRPr="008778AE">
        <w:t>20</w:t>
      </w:r>
      <w:r w:rsidRPr="008778AE">
        <w:t>’ – 44</w:t>
      </w:r>
      <w:r w:rsidRPr="008778AE">
        <w:rPr>
          <w:vertAlign w:val="superscript"/>
          <w:lang w:val="sr-Latn-CS"/>
        </w:rPr>
        <w:t>○</w:t>
      </w:r>
      <w:r w:rsidR="00A83579" w:rsidRPr="008778AE">
        <w:t>32</w:t>
      </w:r>
      <w:r w:rsidRPr="008778AE">
        <w:t>’ северне географске ширине и 22</w:t>
      </w:r>
      <w:r w:rsidRPr="008778AE">
        <w:rPr>
          <w:vertAlign w:val="superscript"/>
          <w:lang w:val="sr-Latn-CS"/>
        </w:rPr>
        <w:t>○</w:t>
      </w:r>
      <w:r w:rsidR="002E020E" w:rsidRPr="008778AE">
        <w:t>04</w:t>
      </w:r>
      <w:r w:rsidRPr="008778AE">
        <w:t>’ – 22</w:t>
      </w:r>
      <w:r w:rsidRPr="008778AE">
        <w:rPr>
          <w:vertAlign w:val="superscript"/>
          <w:lang w:val="sr-Latn-CS"/>
        </w:rPr>
        <w:t>○</w:t>
      </w:r>
      <w:r w:rsidR="002E020E" w:rsidRPr="008778AE">
        <w:t>19</w:t>
      </w:r>
      <w:r w:rsidRPr="008778AE">
        <w:t xml:space="preserve">’ источне географске дужине (од Гринича). </w:t>
      </w:r>
    </w:p>
    <w:p w:rsidR="002E020E" w:rsidRPr="008778AE" w:rsidRDefault="002E020E" w:rsidP="00D84BE9">
      <w:pPr>
        <w:ind w:firstLine="720"/>
        <w:jc w:val="both"/>
      </w:pPr>
      <w:r w:rsidRPr="008778AE">
        <w:t>Висинско распрострањење ове газдинске јединице је од 80 м надморске висине, као најниже тачке, до 650 м надморске висине на потезу ˮБукова главаˮ. Висинска разлика између највише и најниже тачке износи 570 м.</w:t>
      </w:r>
    </w:p>
    <w:p w:rsidR="00D84BE9" w:rsidRPr="008778AE" w:rsidRDefault="00D84BE9" w:rsidP="00D84BE9">
      <w:pPr>
        <w:ind w:firstLine="720"/>
        <w:jc w:val="both"/>
      </w:pPr>
      <w:r w:rsidRPr="008778AE">
        <w:t>Газдинска јединица „</w:t>
      </w:r>
      <w:r w:rsidR="00030FD9" w:rsidRPr="008778AE">
        <w:t>Бољетин - Пецка Бара</w:t>
      </w:r>
      <w:r w:rsidRPr="008778AE">
        <w:t xml:space="preserve">” налази се у саставу Тимочког шумског подручја </w:t>
      </w:r>
      <w:r w:rsidR="008A0BBC" w:rsidRPr="008778AE">
        <w:t>и распростире се на простору</w:t>
      </w:r>
      <w:r w:rsidR="00666AD7" w:rsidRPr="008778AE">
        <w:t xml:space="preserve"> политичк</w:t>
      </w:r>
      <w:r w:rsidR="008A0BBC" w:rsidRPr="008778AE">
        <w:t>е</w:t>
      </w:r>
      <w:r w:rsidR="00666AD7" w:rsidRPr="008778AE">
        <w:t xml:space="preserve"> општин</w:t>
      </w:r>
      <w:r w:rsidR="008A0BBC" w:rsidRPr="008778AE">
        <w:t>е</w:t>
      </w:r>
      <w:r w:rsidR="002E020E" w:rsidRPr="008778AE">
        <w:t xml:space="preserve"> Мајданпек</w:t>
      </w:r>
      <w:r w:rsidRPr="008778AE">
        <w:t xml:space="preserve">, а у оквиру Борског округа. Овом газдинском јединицом газдује </w:t>
      </w:r>
      <w:r w:rsidR="00A45213" w:rsidRPr="008778AE">
        <w:t>ШУ</w:t>
      </w:r>
      <w:r w:rsidRPr="008778AE">
        <w:t xml:space="preserve"> „Доњи Милановац”, која је у склопу </w:t>
      </w:r>
      <w:r w:rsidR="00A45213" w:rsidRPr="008778AE">
        <w:t>ШГ</w:t>
      </w:r>
      <w:r w:rsidRPr="008778AE">
        <w:t xml:space="preserve"> „Тимочке шуме” – Бољевац, које послује као део предузећа </w:t>
      </w:r>
      <w:r w:rsidR="00A45213" w:rsidRPr="008778AE">
        <w:t>ЈП</w:t>
      </w:r>
      <w:r w:rsidRPr="008778AE">
        <w:t xml:space="preserve"> „Србијашуме”-Београд. </w:t>
      </w:r>
    </w:p>
    <w:p w:rsidR="00D84BE9" w:rsidRPr="008778AE" w:rsidRDefault="00D84BE9" w:rsidP="00D84BE9">
      <w:pPr>
        <w:ind w:firstLine="720"/>
        <w:jc w:val="both"/>
      </w:pPr>
      <w:r w:rsidRPr="008778AE">
        <w:t>Према административној подели ова газдинска једи</w:t>
      </w:r>
      <w:r w:rsidR="002E020E" w:rsidRPr="008778AE">
        <w:t>ница се простире на подручју општине</w:t>
      </w:r>
      <w:r w:rsidRPr="008778AE">
        <w:t xml:space="preserve"> Мајданпек</w:t>
      </w:r>
      <w:r w:rsidR="002E020E" w:rsidRPr="008778AE">
        <w:t>, а на укупно четри</w:t>
      </w:r>
      <w:r w:rsidRPr="008778AE">
        <w:t xml:space="preserve"> катастарске општине: </w:t>
      </w:r>
      <w:r w:rsidR="002E020E" w:rsidRPr="008778AE">
        <w:t xml:space="preserve">Голубиње, </w:t>
      </w:r>
      <w:r w:rsidRPr="008778AE">
        <w:t>Клокочевац,</w:t>
      </w:r>
      <w:r w:rsidR="002E020E" w:rsidRPr="008778AE">
        <w:t xml:space="preserve"> Мироч</w:t>
      </w:r>
      <w:r w:rsidRPr="008778AE">
        <w:t xml:space="preserve"> </w:t>
      </w:r>
      <w:r w:rsidR="002E020E" w:rsidRPr="008778AE">
        <w:t>и Тополница</w:t>
      </w:r>
      <w:r w:rsidRPr="008778AE">
        <w:t>.</w:t>
      </w:r>
    </w:p>
    <w:p w:rsidR="00603F0C" w:rsidRPr="008778AE" w:rsidRDefault="00603F0C" w:rsidP="00193AC6">
      <w:pPr>
        <w:pStyle w:val="Heading3"/>
        <w:rPr>
          <w:rFonts w:ascii="Times New Roman" w:hAnsi="Times New Roman" w:cs="Times New Roman"/>
          <w:sz w:val="24"/>
        </w:rPr>
      </w:pPr>
      <w:bookmarkStart w:id="8" w:name="_Toc41040515"/>
      <w:bookmarkStart w:id="9" w:name="_Toc106270966"/>
      <w:r w:rsidRPr="008778AE">
        <w:rPr>
          <w:rFonts w:ascii="Times New Roman" w:hAnsi="Times New Roman" w:cs="Times New Roman"/>
          <w:sz w:val="24"/>
          <w:lang w:val="sr-Latn-CS"/>
        </w:rPr>
        <w:t>1.1.2. Границе</w:t>
      </w:r>
      <w:bookmarkEnd w:id="8"/>
      <w:bookmarkEnd w:id="9"/>
    </w:p>
    <w:p w:rsidR="00193AC6" w:rsidRPr="008778AE" w:rsidRDefault="00603F0C" w:rsidP="00D84BE9">
      <w:pPr>
        <w:jc w:val="both"/>
        <w:rPr>
          <w:lang w:val="fr-FR"/>
        </w:rPr>
      </w:pPr>
      <w:r w:rsidRPr="008778AE">
        <w:rPr>
          <w:lang w:val="fr-FR"/>
        </w:rPr>
        <w:t xml:space="preserve">  </w:t>
      </w:r>
    </w:p>
    <w:p w:rsidR="002E020E" w:rsidRPr="008778AE" w:rsidRDefault="002E020E" w:rsidP="002E020E">
      <w:pPr>
        <w:ind w:firstLine="720"/>
        <w:jc w:val="both"/>
      </w:pPr>
      <w:r w:rsidRPr="008778AE">
        <w:t xml:space="preserve">Најјужнија тачка налази се на подручју катастарске општине Клокочевац, потез ˮКулме Шкиопулиˮ, док је најсевернији део газдинске јединице у близини потеза ˮМали висˮ, катастарска општина Голубиње. На западу газдинска јединица иде до потеза званог Букова глава, катастарска општина Тополница, а на истоку до потеза ˮБалтаристаˮ, катастарска опшина Мироч.            </w:t>
      </w:r>
    </w:p>
    <w:p w:rsidR="002E020E" w:rsidRPr="008778AE" w:rsidRDefault="002E020E" w:rsidP="002E020E">
      <w:pPr>
        <w:ind w:firstLine="720"/>
        <w:jc w:val="both"/>
      </w:pPr>
      <w:r w:rsidRPr="008778AE">
        <w:t>Граница Г.Ј. „Бољетин - Пецка Бара“ се, једним делом своје дужине, граничи са Г.Ј.ˮЦветановацˮ којом газдује Ш.У.Кладово. Са истока, где почиње граница ове две газдинске јединице, граница даље иде ка југоистоку и југу, а затим наставља ка југозападу. У близини потеза ˮБукова главаˮ, пролази граница Н.П.ˮЂердапˮ, али се између налази приватни посед. Са свих осталих страна, највећим делом своје границе, газдинска јединица се граничи са приватним поседом.</w:t>
      </w:r>
    </w:p>
    <w:p w:rsidR="00D84BE9" w:rsidRPr="008778AE" w:rsidRDefault="00D84BE9" w:rsidP="002E020E">
      <w:pPr>
        <w:ind w:firstLine="720"/>
        <w:jc w:val="both"/>
      </w:pPr>
      <w:r w:rsidRPr="008778AE">
        <w:t>Спољне и унутрашње границе газдинске јединице су обележене на терену.</w:t>
      </w:r>
    </w:p>
    <w:p w:rsidR="00603F0C" w:rsidRPr="008778AE" w:rsidRDefault="00603F0C" w:rsidP="00603F0C">
      <w:pPr>
        <w:pStyle w:val="Heading3"/>
        <w:rPr>
          <w:rFonts w:ascii="Times New Roman" w:hAnsi="Times New Roman" w:cs="Times New Roman"/>
          <w:sz w:val="24"/>
          <w:lang w:val="sr-Latn-CS"/>
        </w:rPr>
      </w:pPr>
      <w:bookmarkStart w:id="10" w:name="_Toc41040516"/>
      <w:bookmarkStart w:id="11" w:name="_Toc106270967"/>
      <w:r w:rsidRPr="008778AE">
        <w:rPr>
          <w:rFonts w:ascii="Times New Roman" w:hAnsi="Times New Roman" w:cs="Times New Roman"/>
          <w:sz w:val="24"/>
          <w:lang w:val="sr-Latn-CS"/>
        </w:rPr>
        <w:t>1.1.3. Површина</w:t>
      </w:r>
      <w:bookmarkEnd w:id="10"/>
      <w:bookmarkEnd w:id="11"/>
    </w:p>
    <w:p w:rsidR="00603F0C" w:rsidRPr="008778AE" w:rsidRDefault="00603F0C" w:rsidP="00603F0C">
      <w:pPr>
        <w:rPr>
          <w:b/>
          <w:lang w:val="sr-Latn-CS"/>
        </w:rPr>
      </w:pPr>
    </w:p>
    <w:p w:rsidR="00603F0C" w:rsidRPr="008778AE" w:rsidRDefault="00603F0C" w:rsidP="00603F0C">
      <w:pPr>
        <w:pStyle w:val="NormalIndent"/>
        <w:spacing w:line="240" w:lineRule="auto"/>
        <w:ind w:left="0" w:firstLine="720"/>
        <w:rPr>
          <w:kern w:val="32"/>
          <w:lang w:val="sr-Latn-CS"/>
        </w:rPr>
      </w:pPr>
      <w:r w:rsidRPr="008778AE">
        <w:rPr>
          <w:kern w:val="32"/>
          <w:lang w:val="sr-Latn-CS"/>
        </w:rPr>
        <w:t>Укупна површина газдинске јединице износи</w:t>
      </w:r>
      <w:r w:rsidRPr="008778AE">
        <w:rPr>
          <w:kern w:val="32"/>
        </w:rPr>
        <w:t xml:space="preserve"> </w:t>
      </w:r>
      <w:r w:rsidR="00FE0523" w:rsidRPr="008778AE">
        <w:rPr>
          <w:b/>
          <w:bCs/>
        </w:rPr>
        <w:t>755,50</w:t>
      </w:r>
      <w:r w:rsidR="00A45213" w:rsidRPr="008778AE">
        <w:rPr>
          <w:b/>
          <w:bCs/>
        </w:rPr>
        <w:t xml:space="preserve"> </w:t>
      </w:r>
      <w:r w:rsidRPr="008778AE">
        <w:rPr>
          <w:kern w:val="32"/>
          <w:lang w:val="sr-Latn-CS"/>
        </w:rPr>
        <w:t>ха.</w:t>
      </w:r>
    </w:p>
    <w:p w:rsidR="00603F0C" w:rsidRPr="008778AE" w:rsidRDefault="00603F0C" w:rsidP="00603F0C">
      <w:pPr>
        <w:ind w:firstLine="720"/>
        <w:jc w:val="both"/>
        <w:rPr>
          <w:kern w:val="32"/>
        </w:rPr>
      </w:pPr>
      <w:r w:rsidRPr="008778AE">
        <w:rPr>
          <w:kern w:val="32"/>
        </w:rPr>
        <w:t xml:space="preserve">Укупан број одељења у газдинској јединици је </w:t>
      </w:r>
      <w:r w:rsidR="002E020E" w:rsidRPr="008778AE">
        <w:rPr>
          <w:kern w:val="32"/>
        </w:rPr>
        <w:t>27</w:t>
      </w:r>
      <w:r w:rsidRPr="008778AE">
        <w:rPr>
          <w:kern w:val="32"/>
        </w:rPr>
        <w:t xml:space="preserve">, чија просечна величина износи </w:t>
      </w:r>
      <w:r w:rsidR="00FE0523" w:rsidRPr="008778AE">
        <w:rPr>
          <w:kern w:val="32"/>
        </w:rPr>
        <w:t>27</w:t>
      </w:r>
      <w:r w:rsidRPr="008778AE">
        <w:rPr>
          <w:kern w:val="32"/>
        </w:rPr>
        <w:t>,</w:t>
      </w:r>
      <w:r w:rsidR="00FE0523" w:rsidRPr="008778AE">
        <w:rPr>
          <w:kern w:val="32"/>
        </w:rPr>
        <w:t>98</w:t>
      </w:r>
      <w:r w:rsidRPr="008778AE">
        <w:rPr>
          <w:kern w:val="32"/>
        </w:rPr>
        <w:t xml:space="preserve"> ха и у складу је са Правилником и прописаном величином одељења.</w:t>
      </w:r>
    </w:p>
    <w:p w:rsidR="00603F0C" w:rsidRPr="008778AE" w:rsidRDefault="00603F0C" w:rsidP="00603F0C">
      <w:pPr>
        <w:ind w:firstLine="720"/>
        <w:jc w:val="both"/>
        <w:rPr>
          <w:kern w:val="32"/>
        </w:rPr>
      </w:pPr>
      <w:r w:rsidRPr="008778AE">
        <w:rPr>
          <w:kern w:val="32"/>
        </w:rPr>
        <w:t>Цела газдинска јединица „</w:t>
      </w:r>
      <w:r w:rsidR="00030FD9" w:rsidRPr="008778AE">
        <w:rPr>
          <w:kern w:val="32"/>
        </w:rPr>
        <w:t>Бољетин - Пецка Бара</w:t>
      </w:r>
      <w:r w:rsidRPr="008778AE">
        <w:rPr>
          <w:kern w:val="32"/>
        </w:rPr>
        <w:t xml:space="preserve">“ </w:t>
      </w:r>
      <w:r w:rsidRPr="008778AE">
        <w:rPr>
          <w:kern w:val="32"/>
          <w:lang w:val="sr-Latn-CS"/>
        </w:rPr>
        <w:t>чини</w:t>
      </w:r>
      <w:r w:rsidRPr="008778AE">
        <w:rPr>
          <w:kern w:val="32"/>
        </w:rPr>
        <w:t xml:space="preserve"> </w:t>
      </w:r>
      <w:r w:rsidRPr="008778AE">
        <w:rPr>
          <w:kern w:val="32"/>
          <w:lang w:val="sr-Latn-CS"/>
        </w:rPr>
        <w:t>један ревир</w:t>
      </w:r>
      <w:r w:rsidRPr="008778AE">
        <w:rPr>
          <w:kern w:val="32"/>
        </w:rPr>
        <w:t xml:space="preserve">. </w:t>
      </w:r>
    </w:p>
    <w:p w:rsidR="00603F0C" w:rsidRPr="008778AE" w:rsidRDefault="00603F0C" w:rsidP="00603F0C">
      <w:pPr>
        <w:ind w:firstLine="720"/>
        <w:jc w:val="both"/>
        <w:rPr>
          <w:kern w:val="32"/>
        </w:rPr>
      </w:pPr>
      <w:r w:rsidRPr="008778AE">
        <w:rPr>
          <w:kern w:val="32"/>
        </w:rPr>
        <w:t>Стање површина према категорији шуме и врсти земљишта (начину њеног основног коришћења) приказано је следећим табелама:</w:t>
      </w:r>
    </w:p>
    <w:p w:rsidR="00E53F88" w:rsidRPr="008778AE" w:rsidRDefault="00E53F88" w:rsidP="00DB4A89"/>
    <w:p w:rsidR="002E020E" w:rsidRPr="008778AE" w:rsidRDefault="002E020E" w:rsidP="00DB4A89"/>
    <w:p w:rsidR="002E020E" w:rsidRPr="008778AE" w:rsidRDefault="002E020E" w:rsidP="00DB4A89"/>
    <w:p w:rsidR="002E020E" w:rsidRPr="008778AE" w:rsidRDefault="002E020E" w:rsidP="00DB4A89"/>
    <w:p w:rsidR="002E020E" w:rsidRPr="008778AE" w:rsidRDefault="002E020E" w:rsidP="00DB4A89"/>
    <w:p w:rsidR="002E020E" w:rsidRPr="008778AE" w:rsidRDefault="002E020E" w:rsidP="00DB4A89"/>
    <w:p w:rsidR="00873A1B" w:rsidRPr="008778AE" w:rsidRDefault="00603F0C" w:rsidP="00873A1B">
      <w:pPr>
        <w:pStyle w:val="NormalIndent"/>
        <w:spacing w:line="240" w:lineRule="auto"/>
        <w:ind w:left="0"/>
        <w:rPr>
          <w:kern w:val="32"/>
        </w:rPr>
      </w:pPr>
      <w:r w:rsidRPr="008778AE">
        <w:rPr>
          <w:lang w:val="sr-Latn-CS"/>
        </w:rPr>
        <w:lastRenderedPageBreak/>
        <w:t>Табела бр.1 Стање површина газдинске јединице „</w:t>
      </w:r>
      <w:r w:rsidR="00030FD9" w:rsidRPr="008778AE">
        <w:rPr>
          <w:kern w:val="32"/>
          <w:lang w:val="sr-Latn-CS"/>
        </w:rPr>
        <w:t>Бољетин - Пецка Бара</w:t>
      </w:r>
      <w:r w:rsidRPr="008778AE">
        <w:rPr>
          <w:kern w:val="32"/>
          <w:lang w:val="sr-Latn-CS"/>
        </w:rPr>
        <w:t>“</w:t>
      </w:r>
    </w:p>
    <w:tbl>
      <w:tblPr>
        <w:tblW w:w="10988" w:type="dxa"/>
        <w:tblInd w:w="-532" w:type="dxa"/>
        <w:tblLayout w:type="fixed"/>
        <w:tblLook w:val="0000"/>
      </w:tblPr>
      <w:tblGrid>
        <w:gridCol w:w="1260"/>
        <w:gridCol w:w="1000"/>
        <w:gridCol w:w="990"/>
        <w:gridCol w:w="1170"/>
        <w:gridCol w:w="1170"/>
        <w:gridCol w:w="900"/>
        <w:gridCol w:w="1340"/>
        <w:gridCol w:w="1080"/>
        <w:gridCol w:w="944"/>
        <w:gridCol w:w="1134"/>
      </w:tblGrid>
      <w:tr w:rsidR="00873A1B" w:rsidRPr="008778AE" w:rsidTr="00391703">
        <w:trPr>
          <w:cantSplit/>
          <w:trHeight w:val="516"/>
        </w:trPr>
        <w:tc>
          <w:tcPr>
            <w:tcW w:w="1260" w:type="dxa"/>
            <w:vMerge w:val="restart"/>
            <w:tcBorders>
              <w:top w:val="double" w:sz="4" w:space="0" w:color="auto"/>
              <w:left w:val="double" w:sz="4" w:space="0" w:color="auto"/>
              <w:bottom w:val="single" w:sz="4" w:space="0" w:color="auto"/>
              <w:right w:val="single" w:sz="4" w:space="0" w:color="auto"/>
            </w:tcBorders>
            <w:shd w:val="clear" w:color="auto" w:fill="C0C0C0"/>
            <w:vAlign w:val="center"/>
          </w:tcPr>
          <w:p w:rsidR="00873A1B" w:rsidRPr="008778AE" w:rsidRDefault="00873A1B" w:rsidP="00755DA7">
            <w:pPr>
              <w:jc w:val="center"/>
              <w:rPr>
                <w:sz w:val="16"/>
                <w:szCs w:val="16"/>
                <w:lang w:val="fr-FR"/>
              </w:rPr>
            </w:pPr>
            <w:bookmarkStart w:id="12" w:name="OLE_LINK1"/>
            <w:r w:rsidRPr="008778AE">
              <w:rPr>
                <w:sz w:val="16"/>
                <w:szCs w:val="16"/>
                <w:lang w:val="fr-FR"/>
              </w:rPr>
              <w:t>УКУПНА ПОВРШИНА (У власништву + туђе)</w:t>
            </w:r>
          </w:p>
        </w:tc>
        <w:tc>
          <w:tcPr>
            <w:tcW w:w="4330" w:type="dxa"/>
            <w:gridSpan w:val="4"/>
            <w:tcBorders>
              <w:top w:val="double" w:sz="4" w:space="0" w:color="auto"/>
              <w:left w:val="nil"/>
              <w:bottom w:val="single" w:sz="4" w:space="0" w:color="auto"/>
              <w:right w:val="single" w:sz="4" w:space="0" w:color="auto"/>
            </w:tcBorders>
            <w:shd w:val="clear" w:color="auto" w:fill="C0C0C0"/>
            <w:vAlign w:val="center"/>
          </w:tcPr>
          <w:p w:rsidR="00873A1B" w:rsidRPr="008778AE" w:rsidRDefault="00873A1B" w:rsidP="00755DA7">
            <w:pPr>
              <w:jc w:val="center"/>
              <w:rPr>
                <w:sz w:val="20"/>
                <w:szCs w:val="20"/>
                <w:lang w:val="fr-FR"/>
              </w:rPr>
            </w:pPr>
            <w:r w:rsidRPr="008778AE">
              <w:rPr>
                <w:sz w:val="20"/>
                <w:szCs w:val="20"/>
                <w:lang w:val="fr-FR"/>
              </w:rPr>
              <w:t>ШУМЕ И ШУМСКО ЗЕМЉИШТЕ</w:t>
            </w:r>
          </w:p>
        </w:tc>
        <w:tc>
          <w:tcPr>
            <w:tcW w:w="3320" w:type="dxa"/>
            <w:gridSpan w:val="3"/>
            <w:tcBorders>
              <w:top w:val="double" w:sz="4" w:space="0" w:color="auto"/>
              <w:left w:val="nil"/>
              <w:bottom w:val="single" w:sz="4" w:space="0" w:color="auto"/>
              <w:right w:val="single" w:sz="4" w:space="0" w:color="auto"/>
            </w:tcBorders>
            <w:shd w:val="clear" w:color="auto" w:fill="C0C0C0"/>
            <w:vAlign w:val="center"/>
          </w:tcPr>
          <w:p w:rsidR="00873A1B" w:rsidRPr="008778AE" w:rsidRDefault="00873A1B" w:rsidP="00755DA7">
            <w:pPr>
              <w:jc w:val="center"/>
              <w:rPr>
                <w:sz w:val="20"/>
                <w:szCs w:val="20"/>
                <w:lang w:val="fr-FR"/>
              </w:rPr>
            </w:pPr>
            <w:r w:rsidRPr="008778AE">
              <w:rPr>
                <w:sz w:val="20"/>
                <w:szCs w:val="20"/>
                <w:lang w:val="fr-FR"/>
              </w:rPr>
              <w:t>ОСТАЛО ЗЕМЉИШТЕ</w:t>
            </w:r>
          </w:p>
        </w:tc>
        <w:tc>
          <w:tcPr>
            <w:tcW w:w="944" w:type="dxa"/>
            <w:vMerge w:val="restart"/>
            <w:tcBorders>
              <w:top w:val="double" w:sz="4" w:space="0" w:color="auto"/>
              <w:left w:val="single" w:sz="4" w:space="0" w:color="auto"/>
              <w:bottom w:val="single" w:sz="4" w:space="0" w:color="auto"/>
              <w:right w:val="single" w:sz="4" w:space="0" w:color="auto"/>
            </w:tcBorders>
            <w:shd w:val="clear" w:color="auto" w:fill="C0C0C0"/>
            <w:vAlign w:val="center"/>
          </w:tcPr>
          <w:p w:rsidR="00873A1B" w:rsidRPr="008778AE" w:rsidRDefault="00873A1B" w:rsidP="00755DA7">
            <w:pPr>
              <w:jc w:val="center"/>
              <w:rPr>
                <w:sz w:val="20"/>
                <w:szCs w:val="20"/>
                <w:lang w:val="fr-FR"/>
              </w:rPr>
            </w:pPr>
            <w:r w:rsidRPr="008778AE">
              <w:rPr>
                <w:sz w:val="20"/>
                <w:szCs w:val="20"/>
                <w:lang w:val="fr-FR"/>
              </w:rPr>
              <w:t>ТУЂЕ</w:t>
            </w:r>
          </w:p>
        </w:tc>
        <w:tc>
          <w:tcPr>
            <w:tcW w:w="1134" w:type="dxa"/>
            <w:vMerge w:val="restart"/>
            <w:tcBorders>
              <w:top w:val="double" w:sz="4" w:space="0" w:color="auto"/>
              <w:left w:val="single" w:sz="4" w:space="0" w:color="auto"/>
              <w:bottom w:val="single" w:sz="4" w:space="0" w:color="auto"/>
              <w:right w:val="double" w:sz="4" w:space="0" w:color="auto"/>
            </w:tcBorders>
            <w:shd w:val="clear" w:color="auto" w:fill="C0C0C0"/>
            <w:vAlign w:val="center"/>
          </w:tcPr>
          <w:p w:rsidR="00873A1B" w:rsidRPr="008778AE" w:rsidRDefault="00873A1B" w:rsidP="00755DA7">
            <w:pPr>
              <w:jc w:val="center"/>
              <w:rPr>
                <w:sz w:val="20"/>
                <w:szCs w:val="20"/>
              </w:rPr>
            </w:pPr>
            <w:r w:rsidRPr="008778AE">
              <w:rPr>
                <w:sz w:val="20"/>
                <w:szCs w:val="20"/>
              </w:rPr>
              <w:t>ЗАУЗЕЋЕ</w:t>
            </w:r>
          </w:p>
        </w:tc>
      </w:tr>
      <w:tr w:rsidR="00873A1B" w:rsidRPr="008778AE" w:rsidTr="00391703">
        <w:trPr>
          <w:trHeight w:val="516"/>
        </w:trPr>
        <w:tc>
          <w:tcPr>
            <w:tcW w:w="1260" w:type="dxa"/>
            <w:vMerge/>
            <w:tcBorders>
              <w:top w:val="single" w:sz="4" w:space="0" w:color="auto"/>
              <w:left w:val="double" w:sz="4" w:space="0" w:color="auto"/>
              <w:bottom w:val="single" w:sz="4" w:space="0" w:color="auto"/>
              <w:right w:val="single" w:sz="4" w:space="0" w:color="auto"/>
            </w:tcBorders>
            <w:vAlign w:val="center"/>
          </w:tcPr>
          <w:p w:rsidR="00873A1B" w:rsidRPr="008778AE" w:rsidRDefault="00873A1B" w:rsidP="00755DA7">
            <w:pPr>
              <w:jc w:val="center"/>
              <w:rPr>
                <w:sz w:val="20"/>
                <w:szCs w:val="20"/>
              </w:rPr>
            </w:pPr>
          </w:p>
        </w:tc>
        <w:tc>
          <w:tcPr>
            <w:tcW w:w="1000" w:type="dxa"/>
            <w:tcBorders>
              <w:top w:val="nil"/>
              <w:left w:val="nil"/>
              <w:bottom w:val="single" w:sz="4" w:space="0" w:color="auto"/>
              <w:right w:val="single" w:sz="4" w:space="0" w:color="auto"/>
            </w:tcBorders>
            <w:shd w:val="clear" w:color="auto" w:fill="C0C0C0"/>
            <w:vAlign w:val="center"/>
          </w:tcPr>
          <w:p w:rsidR="00873A1B" w:rsidRPr="008778AE" w:rsidRDefault="00873A1B" w:rsidP="00755DA7">
            <w:pPr>
              <w:jc w:val="center"/>
              <w:rPr>
                <w:sz w:val="20"/>
                <w:szCs w:val="20"/>
              </w:rPr>
            </w:pPr>
            <w:r w:rsidRPr="008778AE">
              <w:rPr>
                <w:sz w:val="20"/>
                <w:szCs w:val="20"/>
                <w:lang w:val="fr-FR"/>
              </w:rPr>
              <w:t>СВЕГА</w:t>
            </w:r>
          </w:p>
        </w:tc>
        <w:tc>
          <w:tcPr>
            <w:tcW w:w="990" w:type="dxa"/>
            <w:tcBorders>
              <w:top w:val="nil"/>
              <w:left w:val="nil"/>
              <w:bottom w:val="single" w:sz="4" w:space="0" w:color="auto"/>
              <w:right w:val="single" w:sz="4" w:space="0" w:color="auto"/>
            </w:tcBorders>
            <w:shd w:val="clear" w:color="auto" w:fill="C0C0C0"/>
            <w:vAlign w:val="center"/>
          </w:tcPr>
          <w:p w:rsidR="00873A1B" w:rsidRPr="008778AE" w:rsidRDefault="00873A1B" w:rsidP="00755DA7">
            <w:pPr>
              <w:jc w:val="center"/>
              <w:rPr>
                <w:sz w:val="20"/>
                <w:szCs w:val="20"/>
              </w:rPr>
            </w:pPr>
            <w:r w:rsidRPr="008778AE">
              <w:rPr>
                <w:sz w:val="20"/>
                <w:szCs w:val="20"/>
              </w:rPr>
              <w:t>ШУМЕ</w:t>
            </w:r>
          </w:p>
        </w:tc>
        <w:tc>
          <w:tcPr>
            <w:tcW w:w="1170" w:type="dxa"/>
            <w:tcBorders>
              <w:top w:val="nil"/>
              <w:left w:val="nil"/>
              <w:bottom w:val="single" w:sz="4" w:space="0" w:color="auto"/>
              <w:right w:val="single" w:sz="4" w:space="0" w:color="auto"/>
            </w:tcBorders>
            <w:shd w:val="clear" w:color="auto" w:fill="C0C0C0"/>
            <w:vAlign w:val="center"/>
          </w:tcPr>
          <w:p w:rsidR="00873A1B" w:rsidRPr="008778AE" w:rsidRDefault="00873A1B" w:rsidP="00755DA7">
            <w:pPr>
              <w:jc w:val="center"/>
              <w:rPr>
                <w:sz w:val="20"/>
                <w:szCs w:val="20"/>
              </w:rPr>
            </w:pPr>
            <w:r w:rsidRPr="008778AE">
              <w:rPr>
                <w:sz w:val="20"/>
                <w:szCs w:val="20"/>
                <w:lang w:val="sr-Latn-CS"/>
              </w:rPr>
              <w:t>Ш</w:t>
            </w:r>
            <w:r w:rsidRPr="008778AE">
              <w:rPr>
                <w:sz w:val="20"/>
                <w:szCs w:val="20"/>
                <w:lang w:val="fr-FR"/>
              </w:rPr>
              <w:t>УМСКЕ КУЛТУРЕ</w:t>
            </w:r>
          </w:p>
        </w:tc>
        <w:tc>
          <w:tcPr>
            <w:tcW w:w="1170" w:type="dxa"/>
            <w:tcBorders>
              <w:top w:val="nil"/>
              <w:left w:val="nil"/>
              <w:bottom w:val="single" w:sz="4" w:space="0" w:color="auto"/>
              <w:right w:val="single" w:sz="4" w:space="0" w:color="auto"/>
            </w:tcBorders>
            <w:shd w:val="clear" w:color="auto" w:fill="C0C0C0"/>
            <w:vAlign w:val="center"/>
          </w:tcPr>
          <w:p w:rsidR="00873A1B" w:rsidRPr="008778AE" w:rsidRDefault="00873A1B" w:rsidP="00755DA7">
            <w:pPr>
              <w:jc w:val="center"/>
              <w:rPr>
                <w:sz w:val="20"/>
                <w:szCs w:val="20"/>
              </w:rPr>
            </w:pPr>
            <w:r w:rsidRPr="008778AE">
              <w:rPr>
                <w:sz w:val="20"/>
                <w:szCs w:val="20"/>
                <w:lang w:val="fr-FR"/>
              </w:rPr>
              <w:t>ШУМСКО ЗЕМЉИ.</w:t>
            </w:r>
          </w:p>
        </w:tc>
        <w:tc>
          <w:tcPr>
            <w:tcW w:w="900" w:type="dxa"/>
            <w:tcBorders>
              <w:top w:val="nil"/>
              <w:left w:val="nil"/>
              <w:bottom w:val="single" w:sz="4" w:space="0" w:color="auto"/>
              <w:right w:val="single" w:sz="4" w:space="0" w:color="auto"/>
            </w:tcBorders>
            <w:shd w:val="clear" w:color="auto" w:fill="C0C0C0"/>
            <w:vAlign w:val="center"/>
          </w:tcPr>
          <w:p w:rsidR="00873A1B" w:rsidRPr="008778AE" w:rsidRDefault="00873A1B" w:rsidP="00755DA7">
            <w:pPr>
              <w:jc w:val="center"/>
              <w:rPr>
                <w:sz w:val="20"/>
                <w:szCs w:val="20"/>
              </w:rPr>
            </w:pPr>
            <w:r w:rsidRPr="008778AE">
              <w:rPr>
                <w:sz w:val="20"/>
                <w:szCs w:val="20"/>
                <w:lang w:val="fr-FR"/>
              </w:rPr>
              <w:t>СВЕГА</w:t>
            </w:r>
          </w:p>
        </w:tc>
        <w:tc>
          <w:tcPr>
            <w:tcW w:w="1340" w:type="dxa"/>
            <w:tcBorders>
              <w:top w:val="nil"/>
              <w:left w:val="nil"/>
              <w:bottom w:val="single" w:sz="4" w:space="0" w:color="auto"/>
              <w:right w:val="single" w:sz="4" w:space="0" w:color="auto"/>
            </w:tcBorders>
            <w:shd w:val="clear" w:color="auto" w:fill="C0C0C0"/>
            <w:vAlign w:val="center"/>
          </w:tcPr>
          <w:p w:rsidR="00873A1B" w:rsidRPr="008778AE" w:rsidRDefault="00873A1B" w:rsidP="00755DA7">
            <w:pPr>
              <w:jc w:val="center"/>
              <w:rPr>
                <w:sz w:val="20"/>
                <w:szCs w:val="20"/>
              </w:rPr>
            </w:pPr>
            <w:r w:rsidRPr="008778AE">
              <w:rPr>
                <w:sz w:val="20"/>
                <w:szCs w:val="20"/>
                <w:lang w:val="fr-FR"/>
              </w:rPr>
              <w:t>НЕПЛОДНО</w:t>
            </w:r>
          </w:p>
        </w:tc>
        <w:tc>
          <w:tcPr>
            <w:tcW w:w="1080" w:type="dxa"/>
            <w:tcBorders>
              <w:top w:val="nil"/>
              <w:left w:val="nil"/>
              <w:bottom w:val="single" w:sz="4" w:space="0" w:color="auto"/>
              <w:right w:val="single" w:sz="4" w:space="0" w:color="auto"/>
            </w:tcBorders>
            <w:shd w:val="clear" w:color="auto" w:fill="C0C0C0"/>
            <w:vAlign w:val="center"/>
          </w:tcPr>
          <w:p w:rsidR="00873A1B" w:rsidRPr="008778AE" w:rsidRDefault="00873A1B" w:rsidP="00755DA7">
            <w:pPr>
              <w:jc w:val="center"/>
              <w:rPr>
                <w:sz w:val="20"/>
                <w:szCs w:val="20"/>
              </w:rPr>
            </w:pPr>
            <w:r w:rsidRPr="008778AE">
              <w:rPr>
                <w:sz w:val="20"/>
                <w:szCs w:val="20"/>
                <w:lang w:val="fr-FR"/>
              </w:rPr>
              <w:t>ЗА ОСТАЛЕ СВРХЕ</w:t>
            </w:r>
          </w:p>
        </w:tc>
        <w:tc>
          <w:tcPr>
            <w:tcW w:w="944" w:type="dxa"/>
            <w:vMerge/>
            <w:tcBorders>
              <w:top w:val="single" w:sz="4" w:space="0" w:color="auto"/>
              <w:left w:val="single" w:sz="4" w:space="0" w:color="auto"/>
              <w:bottom w:val="single" w:sz="4" w:space="0" w:color="auto"/>
              <w:right w:val="single" w:sz="4" w:space="0" w:color="auto"/>
            </w:tcBorders>
            <w:vAlign w:val="center"/>
          </w:tcPr>
          <w:p w:rsidR="00873A1B" w:rsidRPr="008778AE" w:rsidRDefault="00873A1B" w:rsidP="00755DA7">
            <w:pPr>
              <w:jc w:val="center"/>
              <w:rPr>
                <w:sz w:val="20"/>
                <w:szCs w:val="20"/>
              </w:rPr>
            </w:pPr>
          </w:p>
        </w:tc>
        <w:tc>
          <w:tcPr>
            <w:tcW w:w="1134" w:type="dxa"/>
            <w:vMerge/>
            <w:tcBorders>
              <w:top w:val="single" w:sz="4" w:space="0" w:color="auto"/>
              <w:left w:val="single" w:sz="4" w:space="0" w:color="auto"/>
              <w:bottom w:val="single" w:sz="4" w:space="0" w:color="auto"/>
              <w:right w:val="double" w:sz="4" w:space="0" w:color="auto"/>
            </w:tcBorders>
            <w:vAlign w:val="center"/>
          </w:tcPr>
          <w:p w:rsidR="00873A1B" w:rsidRPr="008778AE" w:rsidRDefault="00873A1B" w:rsidP="00755DA7">
            <w:pPr>
              <w:jc w:val="center"/>
              <w:rPr>
                <w:sz w:val="20"/>
                <w:szCs w:val="20"/>
              </w:rPr>
            </w:pPr>
          </w:p>
        </w:tc>
      </w:tr>
      <w:tr w:rsidR="00873A1B" w:rsidRPr="008778AE" w:rsidTr="00391703">
        <w:trPr>
          <w:trHeight w:val="319"/>
        </w:trPr>
        <w:tc>
          <w:tcPr>
            <w:tcW w:w="1260" w:type="dxa"/>
            <w:tcBorders>
              <w:top w:val="nil"/>
              <w:left w:val="double" w:sz="4" w:space="0" w:color="auto"/>
              <w:bottom w:val="double" w:sz="4" w:space="0" w:color="auto"/>
              <w:right w:val="single" w:sz="4" w:space="0" w:color="auto"/>
            </w:tcBorders>
            <w:shd w:val="clear" w:color="auto" w:fill="auto"/>
            <w:noWrap/>
            <w:vAlign w:val="bottom"/>
          </w:tcPr>
          <w:p w:rsidR="00873A1B" w:rsidRPr="008778AE" w:rsidRDefault="006556FC" w:rsidP="00755DA7">
            <w:pPr>
              <w:jc w:val="center"/>
              <w:rPr>
                <w:sz w:val="22"/>
                <w:szCs w:val="22"/>
              </w:rPr>
            </w:pPr>
            <w:r w:rsidRPr="008778AE">
              <w:rPr>
                <w:sz w:val="22"/>
                <w:szCs w:val="22"/>
              </w:rPr>
              <w:t>759</w:t>
            </w:r>
            <w:r w:rsidR="005555AA" w:rsidRPr="008778AE">
              <w:rPr>
                <w:sz w:val="22"/>
                <w:szCs w:val="22"/>
              </w:rPr>
              <w:t>.</w:t>
            </w:r>
            <w:r w:rsidRPr="008778AE">
              <w:rPr>
                <w:sz w:val="22"/>
                <w:szCs w:val="22"/>
              </w:rPr>
              <w:t>55</w:t>
            </w:r>
          </w:p>
        </w:tc>
        <w:tc>
          <w:tcPr>
            <w:tcW w:w="1000" w:type="dxa"/>
            <w:tcBorders>
              <w:top w:val="nil"/>
              <w:left w:val="nil"/>
              <w:bottom w:val="double" w:sz="4" w:space="0" w:color="auto"/>
              <w:right w:val="single" w:sz="4" w:space="0" w:color="auto"/>
            </w:tcBorders>
            <w:shd w:val="clear" w:color="auto" w:fill="auto"/>
            <w:noWrap/>
            <w:vAlign w:val="bottom"/>
          </w:tcPr>
          <w:p w:rsidR="00873A1B" w:rsidRPr="008778AE" w:rsidRDefault="006556FC" w:rsidP="00755DA7">
            <w:pPr>
              <w:jc w:val="center"/>
              <w:rPr>
                <w:sz w:val="22"/>
                <w:szCs w:val="22"/>
              </w:rPr>
            </w:pPr>
            <w:r w:rsidRPr="008778AE">
              <w:rPr>
                <w:sz w:val="22"/>
                <w:szCs w:val="22"/>
              </w:rPr>
              <w:t>730</w:t>
            </w:r>
            <w:r w:rsidR="006624BE" w:rsidRPr="008778AE">
              <w:rPr>
                <w:sz w:val="22"/>
                <w:szCs w:val="22"/>
              </w:rPr>
              <w:t>.</w:t>
            </w:r>
            <w:r w:rsidRPr="008778AE">
              <w:rPr>
                <w:sz w:val="22"/>
                <w:szCs w:val="22"/>
              </w:rPr>
              <w:t>36</w:t>
            </w:r>
          </w:p>
        </w:tc>
        <w:tc>
          <w:tcPr>
            <w:tcW w:w="990" w:type="dxa"/>
            <w:tcBorders>
              <w:top w:val="nil"/>
              <w:left w:val="nil"/>
              <w:bottom w:val="double" w:sz="4" w:space="0" w:color="auto"/>
              <w:right w:val="single" w:sz="4" w:space="0" w:color="auto"/>
            </w:tcBorders>
            <w:shd w:val="clear" w:color="auto" w:fill="auto"/>
            <w:noWrap/>
            <w:vAlign w:val="bottom"/>
          </w:tcPr>
          <w:p w:rsidR="00873A1B" w:rsidRPr="008778AE" w:rsidRDefault="006556FC" w:rsidP="00755DA7">
            <w:pPr>
              <w:jc w:val="center"/>
              <w:rPr>
                <w:sz w:val="22"/>
                <w:szCs w:val="22"/>
              </w:rPr>
            </w:pPr>
            <w:r w:rsidRPr="008778AE">
              <w:rPr>
                <w:sz w:val="22"/>
                <w:szCs w:val="22"/>
              </w:rPr>
              <w:t>717</w:t>
            </w:r>
            <w:r w:rsidR="005555AA" w:rsidRPr="008778AE">
              <w:rPr>
                <w:sz w:val="22"/>
                <w:szCs w:val="22"/>
              </w:rPr>
              <w:t>.</w:t>
            </w:r>
            <w:r w:rsidRPr="008778AE">
              <w:rPr>
                <w:sz w:val="22"/>
                <w:szCs w:val="22"/>
              </w:rPr>
              <w:t>93</w:t>
            </w:r>
          </w:p>
        </w:tc>
        <w:tc>
          <w:tcPr>
            <w:tcW w:w="1170" w:type="dxa"/>
            <w:tcBorders>
              <w:top w:val="nil"/>
              <w:left w:val="nil"/>
              <w:bottom w:val="double" w:sz="4" w:space="0" w:color="auto"/>
              <w:right w:val="single" w:sz="4" w:space="0" w:color="auto"/>
            </w:tcBorders>
            <w:shd w:val="clear" w:color="auto" w:fill="auto"/>
            <w:vAlign w:val="bottom"/>
          </w:tcPr>
          <w:p w:rsidR="00873A1B" w:rsidRPr="008778AE" w:rsidRDefault="005555AA" w:rsidP="005555AA">
            <w:pPr>
              <w:jc w:val="center"/>
              <w:rPr>
                <w:sz w:val="22"/>
                <w:szCs w:val="22"/>
              </w:rPr>
            </w:pPr>
            <w:r w:rsidRPr="008778AE">
              <w:rPr>
                <w:sz w:val="22"/>
                <w:szCs w:val="22"/>
              </w:rPr>
              <w:t>/</w:t>
            </w:r>
          </w:p>
        </w:tc>
        <w:tc>
          <w:tcPr>
            <w:tcW w:w="1170" w:type="dxa"/>
            <w:tcBorders>
              <w:top w:val="nil"/>
              <w:left w:val="nil"/>
              <w:bottom w:val="double" w:sz="4" w:space="0" w:color="auto"/>
              <w:right w:val="single" w:sz="4" w:space="0" w:color="auto"/>
            </w:tcBorders>
            <w:shd w:val="clear" w:color="auto" w:fill="auto"/>
            <w:noWrap/>
            <w:vAlign w:val="bottom"/>
          </w:tcPr>
          <w:p w:rsidR="00873A1B" w:rsidRPr="008778AE" w:rsidRDefault="005555AA" w:rsidP="00755DA7">
            <w:pPr>
              <w:jc w:val="center"/>
              <w:rPr>
                <w:sz w:val="22"/>
                <w:szCs w:val="22"/>
              </w:rPr>
            </w:pPr>
            <w:r w:rsidRPr="008778AE">
              <w:rPr>
                <w:sz w:val="22"/>
                <w:szCs w:val="22"/>
              </w:rPr>
              <w:t>12.4</w:t>
            </w:r>
            <w:r w:rsidR="006556FC" w:rsidRPr="008778AE">
              <w:rPr>
                <w:sz w:val="22"/>
                <w:szCs w:val="22"/>
              </w:rPr>
              <w:t>3</w:t>
            </w:r>
          </w:p>
        </w:tc>
        <w:tc>
          <w:tcPr>
            <w:tcW w:w="900" w:type="dxa"/>
            <w:tcBorders>
              <w:top w:val="nil"/>
              <w:left w:val="nil"/>
              <w:bottom w:val="double" w:sz="4" w:space="0" w:color="auto"/>
              <w:right w:val="single" w:sz="4" w:space="0" w:color="auto"/>
            </w:tcBorders>
            <w:shd w:val="clear" w:color="auto" w:fill="auto"/>
            <w:noWrap/>
            <w:vAlign w:val="bottom"/>
          </w:tcPr>
          <w:p w:rsidR="00873A1B" w:rsidRPr="008778AE" w:rsidRDefault="005555AA" w:rsidP="00755DA7">
            <w:pPr>
              <w:jc w:val="center"/>
              <w:rPr>
                <w:sz w:val="22"/>
                <w:szCs w:val="22"/>
              </w:rPr>
            </w:pPr>
            <w:r w:rsidRPr="008778AE">
              <w:rPr>
                <w:sz w:val="22"/>
                <w:szCs w:val="22"/>
              </w:rPr>
              <w:t>20.8</w:t>
            </w:r>
            <w:r w:rsidR="006556FC" w:rsidRPr="008778AE">
              <w:rPr>
                <w:sz w:val="22"/>
                <w:szCs w:val="22"/>
              </w:rPr>
              <w:t>1</w:t>
            </w:r>
          </w:p>
        </w:tc>
        <w:tc>
          <w:tcPr>
            <w:tcW w:w="1340" w:type="dxa"/>
            <w:tcBorders>
              <w:top w:val="nil"/>
              <w:left w:val="nil"/>
              <w:bottom w:val="double" w:sz="4" w:space="0" w:color="auto"/>
              <w:right w:val="single" w:sz="4" w:space="0" w:color="auto"/>
            </w:tcBorders>
            <w:shd w:val="clear" w:color="auto" w:fill="auto"/>
            <w:vAlign w:val="bottom"/>
          </w:tcPr>
          <w:p w:rsidR="00873A1B" w:rsidRPr="008778AE" w:rsidRDefault="005555AA" w:rsidP="00755DA7">
            <w:pPr>
              <w:jc w:val="center"/>
              <w:rPr>
                <w:sz w:val="22"/>
                <w:szCs w:val="22"/>
              </w:rPr>
            </w:pPr>
            <w:r w:rsidRPr="008778AE">
              <w:rPr>
                <w:sz w:val="22"/>
                <w:szCs w:val="22"/>
              </w:rPr>
              <w:t>6.95</w:t>
            </w:r>
          </w:p>
        </w:tc>
        <w:tc>
          <w:tcPr>
            <w:tcW w:w="1080" w:type="dxa"/>
            <w:tcBorders>
              <w:top w:val="nil"/>
              <w:left w:val="nil"/>
              <w:bottom w:val="double" w:sz="4" w:space="0" w:color="auto"/>
              <w:right w:val="single" w:sz="4" w:space="0" w:color="auto"/>
            </w:tcBorders>
            <w:shd w:val="clear" w:color="auto" w:fill="auto"/>
            <w:vAlign w:val="bottom"/>
          </w:tcPr>
          <w:p w:rsidR="00873A1B" w:rsidRPr="008778AE" w:rsidRDefault="005555AA" w:rsidP="00755DA7">
            <w:pPr>
              <w:jc w:val="center"/>
              <w:rPr>
                <w:sz w:val="22"/>
                <w:szCs w:val="22"/>
              </w:rPr>
            </w:pPr>
            <w:r w:rsidRPr="008778AE">
              <w:rPr>
                <w:sz w:val="22"/>
                <w:szCs w:val="22"/>
              </w:rPr>
              <w:t>13.</w:t>
            </w:r>
            <w:r w:rsidR="006556FC" w:rsidRPr="008778AE">
              <w:rPr>
                <w:sz w:val="22"/>
                <w:szCs w:val="22"/>
              </w:rPr>
              <w:t>86</w:t>
            </w:r>
          </w:p>
        </w:tc>
        <w:tc>
          <w:tcPr>
            <w:tcW w:w="944" w:type="dxa"/>
            <w:tcBorders>
              <w:top w:val="nil"/>
              <w:left w:val="nil"/>
              <w:bottom w:val="double" w:sz="4" w:space="0" w:color="auto"/>
              <w:right w:val="single" w:sz="4" w:space="0" w:color="auto"/>
            </w:tcBorders>
            <w:shd w:val="clear" w:color="auto" w:fill="auto"/>
            <w:vAlign w:val="bottom"/>
          </w:tcPr>
          <w:p w:rsidR="00873A1B" w:rsidRPr="008778AE" w:rsidRDefault="006556FC" w:rsidP="00755DA7">
            <w:pPr>
              <w:jc w:val="center"/>
              <w:rPr>
                <w:sz w:val="22"/>
                <w:szCs w:val="22"/>
              </w:rPr>
            </w:pPr>
            <w:r w:rsidRPr="008778AE">
              <w:rPr>
                <w:sz w:val="22"/>
                <w:szCs w:val="22"/>
              </w:rPr>
              <w:t>4.0</w:t>
            </w:r>
            <w:r w:rsidR="005555AA" w:rsidRPr="008778AE">
              <w:rPr>
                <w:sz w:val="22"/>
                <w:szCs w:val="22"/>
              </w:rPr>
              <w:t>5</w:t>
            </w:r>
          </w:p>
        </w:tc>
        <w:tc>
          <w:tcPr>
            <w:tcW w:w="1134" w:type="dxa"/>
            <w:tcBorders>
              <w:top w:val="single" w:sz="4" w:space="0" w:color="auto"/>
              <w:left w:val="single" w:sz="4" w:space="0" w:color="auto"/>
              <w:bottom w:val="double" w:sz="4" w:space="0" w:color="auto"/>
              <w:right w:val="double" w:sz="4" w:space="0" w:color="auto"/>
            </w:tcBorders>
            <w:shd w:val="clear" w:color="auto" w:fill="auto"/>
            <w:vAlign w:val="bottom"/>
          </w:tcPr>
          <w:p w:rsidR="00873A1B" w:rsidRPr="008778AE" w:rsidRDefault="006556FC" w:rsidP="00755DA7">
            <w:pPr>
              <w:jc w:val="center"/>
              <w:rPr>
                <w:sz w:val="22"/>
                <w:szCs w:val="22"/>
              </w:rPr>
            </w:pPr>
            <w:r w:rsidRPr="008778AE">
              <w:rPr>
                <w:sz w:val="22"/>
                <w:szCs w:val="22"/>
              </w:rPr>
              <w:t>4</w:t>
            </w:r>
            <w:r w:rsidR="005555AA" w:rsidRPr="008778AE">
              <w:rPr>
                <w:sz w:val="22"/>
                <w:szCs w:val="22"/>
              </w:rPr>
              <w:t>.3</w:t>
            </w:r>
            <w:r w:rsidRPr="008778AE">
              <w:rPr>
                <w:sz w:val="22"/>
                <w:szCs w:val="22"/>
              </w:rPr>
              <w:t>3</w:t>
            </w:r>
          </w:p>
        </w:tc>
      </w:tr>
      <w:bookmarkEnd w:id="12"/>
    </w:tbl>
    <w:p w:rsidR="008457C7" w:rsidRPr="008778AE" w:rsidRDefault="008457C7" w:rsidP="002A75F8">
      <w:pPr>
        <w:ind w:left="2160" w:firstLine="720"/>
      </w:pPr>
    </w:p>
    <w:p w:rsidR="002A75F8" w:rsidRPr="008778AE" w:rsidRDefault="002A75F8" w:rsidP="00B84CDE"/>
    <w:p w:rsidR="00873A1B" w:rsidRPr="008778AE" w:rsidRDefault="002A75F8" w:rsidP="002A75F8">
      <w:pPr>
        <w:ind w:left="2160" w:firstLine="720"/>
      </w:pPr>
      <w:r w:rsidRPr="008778AE">
        <w:rPr>
          <w:lang w:val="sr-Latn-CS"/>
        </w:rPr>
        <w:t>Табела бр.</w:t>
      </w:r>
      <w:r w:rsidR="00B84CDE" w:rsidRPr="008778AE">
        <w:t>2</w:t>
      </w:r>
      <w:r w:rsidR="00387BAD" w:rsidRPr="008778AE">
        <w:t xml:space="preserve">   Г</w:t>
      </w:r>
      <w:r w:rsidR="00030FD9" w:rsidRPr="008778AE">
        <w:t xml:space="preserve"> </w:t>
      </w:r>
      <w:r w:rsidR="00387BAD" w:rsidRPr="008778AE">
        <w:t xml:space="preserve">Ј </w:t>
      </w:r>
      <w:r w:rsidR="00030FD9" w:rsidRPr="008778AE">
        <w:rPr>
          <w:lang w:val="sr-Latn-CS"/>
        </w:rPr>
        <w:t>„</w:t>
      </w:r>
      <w:r w:rsidR="00030FD9" w:rsidRPr="008778AE">
        <w:rPr>
          <w:kern w:val="32"/>
          <w:lang w:val="sr-Latn-CS"/>
        </w:rPr>
        <w:t>Бољетин - Пецка Бара“</w:t>
      </w:r>
    </w:p>
    <w:tbl>
      <w:tblPr>
        <w:tblW w:w="6882" w:type="dxa"/>
        <w:tblInd w:w="17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528"/>
        <w:gridCol w:w="1457"/>
        <w:gridCol w:w="897"/>
      </w:tblGrid>
      <w:tr w:rsidR="00603F0C" w:rsidRPr="008778AE" w:rsidTr="00603F0C">
        <w:trPr>
          <w:trHeight w:val="505"/>
          <w:tblHeader/>
        </w:trPr>
        <w:tc>
          <w:tcPr>
            <w:tcW w:w="4528" w:type="dxa"/>
            <w:vMerge w:val="restart"/>
            <w:tcBorders>
              <w:top w:val="double" w:sz="4" w:space="0" w:color="auto"/>
              <w:bottom w:val="single" w:sz="6" w:space="0" w:color="auto"/>
            </w:tcBorders>
            <w:shd w:val="clear" w:color="auto" w:fill="C0C0C0"/>
            <w:noWrap/>
            <w:vAlign w:val="center"/>
          </w:tcPr>
          <w:p w:rsidR="00603F0C" w:rsidRPr="008778AE" w:rsidRDefault="00603F0C" w:rsidP="00603F0C">
            <w:pPr>
              <w:jc w:val="center"/>
              <w:rPr>
                <w:bCs/>
                <w:sz w:val="20"/>
                <w:szCs w:val="20"/>
              </w:rPr>
            </w:pPr>
            <w:r w:rsidRPr="008778AE">
              <w:rPr>
                <w:bCs/>
                <w:sz w:val="20"/>
                <w:szCs w:val="20"/>
              </w:rPr>
              <w:t>Категорија шума/врста земљишта</w:t>
            </w:r>
          </w:p>
        </w:tc>
        <w:tc>
          <w:tcPr>
            <w:tcW w:w="2354" w:type="dxa"/>
            <w:gridSpan w:val="2"/>
            <w:tcBorders>
              <w:top w:val="double" w:sz="4" w:space="0" w:color="auto"/>
              <w:bottom w:val="single" w:sz="6" w:space="0" w:color="auto"/>
            </w:tcBorders>
            <w:shd w:val="clear" w:color="auto" w:fill="C0C0C0"/>
            <w:noWrap/>
            <w:vAlign w:val="center"/>
          </w:tcPr>
          <w:p w:rsidR="00603F0C" w:rsidRPr="008778AE" w:rsidRDefault="00603F0C" w:rsidP="00603F0C">
            <w:pPr>
              <w:jc w:val="center"/>
              <w:rPr>
                <w:bCs/>
                <w:sz w:val="20"/>
                <w:szCs w:val="20"/>
              </w:rPr>
            </w:pPr>
            <w:r w:rsidRPr="008778AE">
              <w:rPr>
                <w:bCs/>
                <w:sz w:val="20"/>
                <w:szCs w:val="20"/>
              </w:rPr>
              <w:t>Површина</w:t>
            </w:r>
          </w:p>
        </w:tc>
      </w:tr>
      <w:tr w:rsidR="00603F0C" w:rsidRPr="008778AE" w:rsidTr="00603F0C">
        <w:trPr>
          <w:trHeight w:val="505"/>
          <w:tblHeader/>
        </w:trPr>
        <w:tc>
          <w:tcPr>
            <w:tcW w:w="4528" w:type="dxa"/>
            <w:vMerge/>
            <w:tcBorders>
              <w:top w:val="single" w:sz="6" w:space="0" w:color="auto"/>
              <w:bottom w:val="single" w:sz="6" w:space="0" w:color="auto"/>
            </w:tcBorders>
            <w:shd w:val="clear" w:color="auto" w:fill="C0C0C0"/>
            <w:vAlign w:val="center"/>
          </w:tcPr>
          <w:p w:rsidR="00603F0C" w:rsidRPr="008778AE" w:rsidRDefault="00603F0C" w:rsidP="00603F0C">
            <w:pPr>
              <w:jc w:val="center"/>
              <w:rPr>
                <w:bCs/>
                <w:sz w:val="20"/>
                <w:szCs w:val="20"/>
              </w:rPr>
            </w:pPr>
          </w:p>
        </w:tc>
        <w:tc>
          <w:tcPr>
            <w:tcW w:w="1457" w:type="dxa"/>
            <w:tcBorders>
              <w:top w:val="single" w:sz="6" w:space="0" w:color="auto"/>
              <w:bottom w:val="single" w:sz="6" w:space="0" w:color="auto"/>
            </w:tcBorders>
            <w:shd w:val="clear" w:color="auto" w:fill="C0C0C0"/>
            <w:noWrap/>
            <w:vAlign w:val="center"/>
          </w:tcPr>
          <w:p w:rsidR="00603F0C" w:rsidRPr="008778AE" w:rsidRDefault="00603F0C" w:rsidP="00603F0C">
            <w:pPr>
              <w:jc w:val="center"/>
              <w:rPr>
                <w:bCs/>
                <w:sz w:val="20"/>
                <w:szCs w:val="20"/>
              </w:rPr>
            </w:pPr>
            <w:r w:rsidRPr="008778AE">
              <w:rPr>
                <w:bCs/>
                <w:sz w:val="20"/>
                <w:szCs w:val="20"/>
              </w:rPr>
              <w:t>ха</w:t>
            </w:r>
          </w:p>
        </w:tc>
        <w:tc>
          <w:tcPr>
            <w:tcW w:w="897" w:type="dxa"/>
            <w:tcBorders>
              <w:top w:val="single" w:sz="6" w:space="0" w:color="auto"/>
              <w:bottom w:val="single" w:sz="6" w:space="0" w:color="auto"/>
            </w:tcBorders>
            <w:shd w:val="clear" w:color="auto" w:fill="C0C0C0"/>
            <w:noWrap/>
            <w:vAlign w:val="center"/>
          </w:tcPr>
          <w:p w:rsidR="00603F0C" w:rsidRPr="008778AE" w:rsidRDefault="00603F0C" w:rsidP="00603F0C">
            <w:pPr>
              <w:jc w:val="center"/>
              <w:rPr>
                <w:bCs/>
                <w:sz w:val="20"/>
                <w:szCs w:val="20"/>
              </w:rPr>
            </w:pPr>
            <w:r w:rsidRPr="008778AE">
              <w:rPr>
                <w:bCs/>
                <w:sz w:val="20"/>
                <w:szCs w:val="20"/>
              </w:rPr>
              <w:t>%</w:t>
            </w:r>
          </w:p>
        </w:tc>
      </w:tr>
      <w:tr w:rsidR="00722635"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722635" w:rsidRPr="008778AE" w:rsidRDefault="00722635" w:rsidP="00193AC6">
            <w:pPr>
              <w:jc w:val="center"/>
              <w:rPr>
                <w:sz w:val="22"/>
                <w:szCs w:val="22"/>
              </w:rPr>
            </w:pPr>
            <w:r w:rsidRPr="008778AE">
              <w:rPr>
                <w:sz w:val="22"/>
                <w:szCs w:val="22"/>
              </w:rPr>
              <w:t>Високе природне шуме</w:t>
            </w:r>
          </w:p>
        </w:tc>
        <w:tc>
          <w:tcPr>
            <w:tcW w:w="1457" w:type="dxa"/>
            <w:tcBorders>
              <w:top w:val="single" w:sz="6" w:space="0" w:color="auto"/>
              <w:bottom w:val="single" w:sz="6" w:space="0" w:color="auto"/>
            </w:tcBorders>
            <w:shd w:val="clear" w:color="auto" w:fill="auto"/>
            <w:noWrap/>
            <w:vAlign w:val="bottom"/>
          </w:tcPr>
          <w:p w:rsidR="00722635" w:rsidRPr="008778AE" w:rsidRDefault="00722635" w:rsidP="00B1194F">
            <w:pPr>
              <w:jc w:val="center"/>
              <w:rPr>
                <w:color w:val="000000"/>
                <w:sz w:val="22"/>
                <w:szCs w:val="22"/>
              </w:rPr>
            </w:pPr>
            <w:r w:rsidRPr="008778AE">
              <w:rPr>
                <w:color w:val="000000"/>
                <w:sz w:val="22"/>
                <w:szCs w:val="22"/>
              </w:rPr>
              <w:t>27.41</w:t>
            </w:r>
          </w:p>
        </w:tc>
        <w:tc>
          <w:tcPr>
            <w:tcW w:w="897" w:type="dxa"/>
            <w:tcBorders>
              <w:top w:val="single" w:sz="6" w:space="0" w:color="auto"/>
              <w:bottom w:val="single" w:sz="6" w:space="0" w:color="auto"/>
            </w:tcBorders>
            <w:shd w:val="clear" w:color="auto" w:fill="auto"/>
            <w:noWrap/>
            <w:vAlign w:val="bottom"/>
          </w:tcPr>
          <w:p w:rsidR="00722635" w:rsidRPr="008778AE" w:rsidRDefault="00722635" w:rsidP="00B1194F">
            <w:pPr>
              <w:jc w:val="center"/>
              <w:rPr>
                <w:color w:val="000000"/>
                <w:sz w:val="22"/>
                <w:szCs w:val="22"/>
              </w:rPr>
            </w:pPr>
            <w:r w:rsidRPr="008778AE">
              <w:rPr>
                <w:color w:val="000000"/>
                <w:sz w:val="22"/>
                <w:szCs w:val="22"/>
              </w:rPr>
              <w:t>3.6</w:t>
            </w:r>
          </w:p>
        </w:tc>
      </w:tr>
      <w:tr w:rsidR="00722635"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722635" w:rsidRPr="008778AE" w:rsidRDefault="00722635" w:rsidP="00193AC6">
            <w:pPr>
              <w:jc w:val="center"/>
              <w:rPr>
                <w:sz w:val="22"/>
                <w:szCs w:val="22"/>
              </w:rPr>
            </w:pPr>
            <w:r w:rsidRPr="008778AE">
              <w:rPr>
                <w:sz w:val="22"/>
                <w:szCs w:val="22"/>
                <w:lang w:val="pl-PL"/>
              </w:rPr>
              <w:t>Вештачки</w:t>
            </w:r>
            <w:r w:rsidRPr="008778AE">
              <w:rPr>
                <w:sz w:val="22"/>
                <w:szCs w:val="22"/>
              </w:rPr>
              <w:t xml:space="preserve"> </w:t>
            </w:r>
            <w:r w:rsidRPr="008778AE">
              <w:rPr>
                <w:sz w:val="22"/>
                <w:szCs w:val="22"/>
                <w:lang w:val="pl-PL"/>
              </w:rPr>
              <w:t xml:space="preserve">под. </w:t>
            </w:r>
            <w:r w:rsidRPr="008778AE">
              <w:rPr>
                <w:sz w:val="22"/>
                <w:szCs w:val="22"/>
              </w:rPr>
              <w:t>с</w:t>
            </w:r>
            <w:r w:rsidRPr="008778AE">
              <w:rPr>
                <w:sz w:val="22"/>
                <w:szCs w:val="22"/>
                <w:lang w:val="pl-PL"/>
              </w:rPr>
              <w:t>астојине (од 21.год. навише)</w:t>
            </w:r>
          </w:p>
        </w:tc>
        <w:tc>
          <w:tcPr>
            <w:tcW w:w="1457" w:type="dxa"/>
            <w:tcBorders>
              <w:top w:val="single" w:sz="6" w:space="0" w:color="auto"/>
              <w:bottom w:val="single" w:sz="6" w:space="0" w:color="auto"/>
            </w:tcBorders>
            <w:shd w:val="clear" w:color="auto" w:fill="auto"/>
            <w:noWrap/>
            <w:vAlign w:val="bottom"/>
          </w:tcPr>
          <w:p w:rsidR="00722635" w:rsidRPr="008778AE" w:rsidRDefault="00722635" w:rsidP="00B1194F">
            <w:pPr>
              <w:jc w:val="center"/>
              <w:rPr>
                <w:color w:val="000000"/>
                <w:sz w:val="22"/>
                <w:szCs w:val="22"/>
              </w:rPr>
            </w:pPr>
            <w:r w:rsidRPr="008778AE">
              <w:rPr>
                <w:color w:val="000000"/>
                <w:sz w:val="22"/>
                <w:szCs w:val="22"/>
              </w:rPr>
              <w:t>9.59</w:t>
            </w:r>
          </w:p>
        </w:tc>
        <w:tc>
          <w:tcPr>
            <w:tcW w:w="897" w:type="dxa"/>
            <w:tcBorders>
              <w:top w:val="single" w:sz="6" w:space="0" w:color="auto"/>
              <w:bottom w:val="single" w:sz="6" w:space="0" w:color="auto"/>
            </w:tcBorders>
            <w:shd w:val="clear" w:color="auto" w:fill="auto"/>
            <w:noWrap/>
            <w:vAlign w:val="bottom"/>
          </w:tcPr>
          <w:p w:rsidR="00722635" w:rsidRPr="008778AE" w:rsidRDefault="00722635" w:rsidP="00B1194F">
            <w:pPr>
              <w:jc w:val="center"/>
              <w:rPr>
                <w:color w:val="000000"/>
                <w:sz w:val="22"/>
                <w:szCs w:val="22"/>
              </w:rPr>
            </w:pPr>
            <w:r w:rsidRPr="008778AE">
              <w:rPr>
                <w:color w:val="000000"/>
                <w:sz w:val="22"/>
                <w:szCs w:val="22"/>
              </w:rPr>
              <w:t>1.3</w:t>
            </w:r>
          </w:p>
        </w:tc>
      </w:tr>
      <w:tr w:rsidR="00722635"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722635" w:rsidRPr="008778AE" w:rsidRDefault="00722635" w:rsidP="00193AC6">
            <w:pPr>
              <w:jc w:val="center"/>
              <w:rPr>
                <w:b/>
                <w:bCs/>
                <w:sz w:val="22"/>
                <w:szCs w:val="22"/>
              </w:rPr>
            </w:pPr>
            <w:r w:rsidRPr="008778AE">
              <w:rPr>
                <w:b/>
                <w:bCs/>
                <w:sz w:val="22"/>
                <w:szCs w:val="22"/>
              </w:rPr>
              <w:t>Укупно високе састојине</w:t>
            </w:r>
          </w:p>
        </w:tc>
        <w:tc>
          <w:tcPr>
            <w:tcW w:w="1457" w:type="dxa"/>
            <w:tcBorders>
              <w:top w:val="single" w:sz="6" w:space="0" w:color="auto"/>
              <w:bottom w:val="single" w:sz="6" w:space="0" w:color="auto"/>
            </w:tcBorders>
            <w:shd w:val="clear" w:color="auto" w:fill="auto"/>
            <w:noWrap/>
            <w:vAlign w:val="bottom"/>
          </w:tcPr>
          <w:p w:rsidR="00722635" w:rsidRPr="008778AE" w:rsidRDefault="00722635" w:rsidP="00B1194F">
            <w:pPr>
              <w:jc w:val="center"/>
              <w:rPr>
                <w:b/>
                <w:bCs/>
                <w:color w:val="000000"/>
                <w:sz w:val="22"/>
                <w:szCs w:val="22"/>
              </w:rPr>
            </w:pPr>
            <w:r w:rsidRPr="008778AE">
              <w:rPr>
                <w:b/>
                <w:bCs/>
                <w:color w:val="000000"/>
                <w:sz w:val="22"/>
                <w:szCs w:val="22"/>
              </w:rPr>
              <w:t>37.00</w:t>
            </w:r>
          </w:p>
        </w:tc>
        <w:tc>
          <w:tcPr>
            <w:tcW w:w="897" w:type="dxa"/>
            <w:tcBorders>
              <w:top w:val="single" w:sz="6" w:space="0" w:color="auto"/>
              <w:bottom w:val="single" w:sz="6" w:space="0" w:color="auto"/>
            </w:tcBorders>
            <w:shd w:val="clear" w:color="auto" w:fill="auto"/>
            <w:noWrap/>
            <w:vAlign w:val="bottom"/>
          </w:tcPr>
          <w:p w:rsidR="00722635" w:rsidRPr="008778AE" w:rsidRDefault="00722635" w:rsidP="00B1194F">
            <w:pPr>
              <w:jc w:val="center"/>
              <w:rPr>
                <w:b/>
                <w:color w:val="000000"/>
                <w:sz w:val="22"/>
                <w:szCs w:val="22"/>
              </w:rPr>
            </w:pPr>
            <w:r w:rsidRPr="008778AE">
              <w:rPr>
                <w:b/>
                <w:color w:val="000000"/>
                <w:sz w:val="22"/>
                <w:szCs w:val="22"/>
              </w:rPr>
              <w:t>4.9</w:t>
            </w:r>
          </w:p>
        </w:tc>
      </w:tr>
      <w:tr w:rsidR="00B1194F"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B1194F" w:rsidRPr="008778AE" w:rsidRDefault="00B1194F" w:rsidP="00193AC6">
            <w:pPr>
              <w:jc w:val="center"/>
              <w:rPr>
                <w:sz w:val="22"/>
                <w:szCs w:val="22"/>
              </w:rPr>
            </w:pPr>
            <w:r w:rsidRPr="008778AE">
              <w:rPr>
                <w:sz w:val="22"/>
                <w:szCs w:val="22"/>
              </w:rPr>
              <w:t>Изданачке шуме</w:t>
            </w:r>
          </w:p>
        </w:tc>
        <w:tc>
          <w:tcPr>
            <w:tcW w:w="145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568.88</w:t>
            </w:r>
          </w:p>
        </w:tc>
        <w:tc>
          <w:tcPr>
            <w:tcW w:w="89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75.3</w:t>
            </w:r>
          </w:p>
        </w:tc>
      </w:tr>
      <w:tr w:rsidR="00B1194F"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B1194F" w:rsidRPr="008778AE" w:rsidRDefault="00B1194F" w:rsidP="00193AC6">
            <w:pPr>
              <w:jc w:val="center"/>
              <w:rPr>
                <w:sz w:val="22"/>
                <w:szCs w:val="22"/>
              </w:rPr>
            </w:pPr>
            <w:r w:rsidRPr="008778AE">
              <w:rPr>
                <w:sz w:val="22"/>
                <w:szCs w:val="22"/>
              </w:rPr>
              <w:t>Шикаре</w:t>
            </w:r>
          </w:p>
        </w:tc>
        <w:tc>
          <w:tcPr>
            <w:tcW w:w="145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112.05</w:t>
            </w:r>
          </w:p>
        </w:tc>
        <w:tc>
          <w:tcPr>
            <w:tcW w:w="89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14.8</w:t>
            </w:r>
          </w:p>
        </w:tc>
      </w:tr>
      <w:tr w:rsidR="00B1194F"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B1194F" w:rsidRPr="008778AE" w:rsidRDefault="00B1194F" w:rsidP="00193AC6">
            <w:pPr>
              <w:jc w:val="center"/>
              <w:rPr>
                <w:b/>
                <w:bCs/>
                <w:sz w:val="22"/>
                <w:szCs w:val="22"/>
              </w:rPr>
            </w:pPr>
            <w:r w:rsidRPr="008778AE">
              <w:rPr>
                <w:b/>
                <w:bCs/>
                <w:sz w:val="22"/>
                <w:szCs w:val="22"/>
              </w:rPr>
              <w:t>Обрасло</w:t>
            </w:r>
          </w:p>
        </w:tc>
        <w:tc>
          <w:tcPr>
            <w:tcW w:w="145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b/>
                <w:bCs/>
                <w:color w:val="000000"/>
                <w:sz w:val="22"/>
                <w:szCs w:val="22"/>
              </w:rPr>
            </w:pPr>
            <w:r w:rsidRPr="008778AE">
              <w:rPr>
                <w:b/>
                <w:bCs/>
                <w:color w:val="000000"/>
                <w:sz w:val="22"/>
                <w:szCs w:val="22"/>
              </w:rPr>
              <w:t>717.93</w:t>
            </w:r>
          </w:p>
        </w:tc>
        <w:tc>
          <w:tcPr>
            <w:tcW w:w="89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b/>
                <w:color w:val="000000"/>
                <w:sz w:val="22"/>
                <w:szCs w:val="22"/>
              </w:rPr>
            </w:pPr>
            <w:r w:rsidRPr="008778AE">
              <w:rPr>
                <w:b/>
                <w:color w:val="000000"/>
                <w:sz w:val="22"/>
                <w:szCs w:val="22"/>
              </w:rPr>
              <w:t>95.0</w:t>
            </w:r>
          </w:p>
        </w:tc>
      </w:tr>
      <w:tr w:rsidR="00B1194F"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B1194F" w:rsidRPr="008778AE" w:rsidRDefault="00B1194F" w:rsidP="00193AC6">
            <w:pPr>
              <w:jc w:val="center"/>
              <w:rPr>
                <w:sz w:val="22"/>
                <w:szCs w:val="22"/>
              </w:rPr>
            </w:pPr>
            <w:r w:rsidRPr="008778AE">
              <w:rPr>
                <w:sz w:val="22"/>
                <w:szCs w:val="22"/>
              </w:rPr>
              <w:t>Шумско земљиште</w:t>
            </w:r>
          </w:p>
        </w:tc>
        <w:tc>
          <w:tcPr>
            <w:tcW w:w="145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12.43</w:t>
            </w:r>
          </w:p>
        </w:tc>
        <w:tc>
          <w:tcPr>
            <w:tcW w:w="89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1.6</w:t>
            </w:r>
          </w:p>
        </w:tc>
      </w:tr>
      <w:tr w:rsidR="00B1194F"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B1194F" w:rsidRPr="008778AE" w:rsidRDefault="00B1194F" w:rsidP="00193AC6">
            <w:pPr>
              <w:jc w:val="center"/>
              <w:rPr>
                <w:sz w:val="22"/>
                <w:szCs w:val="22"/>
              </w:rPr>
            </w:pPr>
            <w:r w:rsidRPr="008778AE">
              <w:rPr>
                <w:sz w:val="22"/>
                <w:szCs w:val="22"/>
              </w:rPr>
              <w:t>Неплодно</w:t>
            </w:r>
          </w:p>
        </w:tc>
        <w:tc>
          <w:tcPr>
            <w:tcW w:w="145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6.95</w:t>
            </w:r>
          </w:p>
        </w:tc>
        <w:tc>
          <w:tcPr>
            <w:tcW w:w="89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0.9</w:t>
            </w:r>
          </w:p>
        </w:tc>
      </w:tr>
      <w:tr w:rsidR="00B1194F"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B1194F" w:rsidRPr="008778AE" w:rsidRDefault="00B1194F" w:rsidP="00193AC6">
            <w:pPr>
              <w:jc w:val="center"/>
              <w:rPr>
                <w:sz w:val="22"/>
                <w:szCs w:val="22"/>
              </w:rPr>
            </w:pPr>
            <w:r w:rsidRPr="008778AE">
              <w:rPr>
                <w:sz w:val="22"/>
                <w:szCs w:val="22"/>
              </w:rPr>
              <w:t>За остале сврхе</w:t>
            </w:r>
          </w:p>
        </w:tc>
        <w:tc>
          <w:tcPr>
            <w:tcW w:w="145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13.86</w:t>
            </w:r>
          </w:p>
        </w:tc>
        <w:tc>
          <w:tcPr>
            <w:tcW w:w="89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1.8</w:t>
            </w:r>
          </w:p>
        </w:tc>
      </w:tr>
      <w:tr w:rsidR="00B1194F"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B1194F" w:rsidRPr="008778AE" w:rsidRDefault="00B1194F" w:rsidP="00193AC6">
            <w:pPr>
              <w:jc w:val="center"/>
              <w:rPr>
                <w:sz w:val="22"/>
                <w:szCs w:val="22"/>
              </w:rPr>
            </w:pPr>
            <w:r w:rsidRPr="008778AE">
              <w:rPr>
                <w:sz w:val="22"/>
                <w:szCs w:val="22"/>
              </w:rPr>
              <w:t>За остале сврхе (заузеће)</w:t>
            </w:r>
          </w:p>
        </w:tc>
        <w:tc>
          <w:tcPr>
            <w:tcW w:w="145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4.33</w:t>
            </w:r>
          </w:p>
        </w:tc>
        <w:tc>
          <w:tcPr>
            <w:tcW w:w="89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color w:val="000000"/>
                <w:sz w:val="22"/>
                <w:szCs w:val="22"/>
              </w:rPr>
            </w:pPr>
            <w:r w:rsidRPr="008778AE">
              <w:rPr>
                <w:color w:val="000000"/>
                <w:sz w:val="22"/>
                <w:szCs w:val="22"/>
              </w:rPr>
              <w:t>0.6</w:t>
            </w:r>
          </w:p>
        </w:tc>
      </w:tr>
      <w:tr w:rsidR="00B1194F"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B1194F" w:rsidRPr="008778AE" w:rsidRDefault="00B1194F" w:rsidP="00193AC6">
            <w:pPr>
              <w:jc w:val="center"/>
              <w:rPr>
                <w:b/>
                <w:bCs/>
                <w:sz w:val="22"/>
                <w:szCs w:val="22"/>
              </w:rPr>
            </w:pPr>
            <w:r w:rsidRPr="008778AE">
              <w:rPr>
                <w:b/>
                <w:bCs/>
                <w:sz w:val="22"/>
                <w:szCs w:val="22"/>
              </w:rPr>
              <w:t>Необрасло</w:t>
            </w:r>
          </w:p>
        </w:tc>
        <w:tc>
          <w:tcPr>
            <w:tcW w:w="145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b/>
                <w:bCs/>
                <w:color w:val="000000"/>
                <w:sz w:val="22"/>
                <w:szCs w:val="22"/>
              </w:rPr>
            </w:pPr>
            <w:r w:rsidRPr="008778AE">
              <w:rPr>
                <w:b/>
                <w:bCs/>
                <w:color w:val="000000"/>
                <w:sz w:val="22"/>
                <w:szCs w:val="22"/>
              </w:rPr>
              <w:t>37.57</w:t>
            </w:r>
          </w:p>
        </w:tc>
        <w:tc>
          <w:tcPr>
            <w:tcW w:w="89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b/>
                <w:color w:val="000000"/>
                <w:sz w:val="22"/>
                <w:szCs w:val="22"/>
              </w:rPr>
            </w:pPr>
            <w:r w:rsidRPr="008778AE">
              <w:rPr>
                <w:b/>
                <w:color w:val="000000"/>
                <w:sz w:val="22"/>
                <w:szCs w:val="22"/>
              </w:rPr>
              <w:t>5.0</w:t>
            </w:r>
          </w:p>
        </w:tc>
      </w:tr>
      <w:tr w:rsidR="00B1194F" w:rsidRPr="008778AE" w:rsidTr="007222B0">
        <w:trPr>
          <w:trHeight w:val="253"/>
        </w:trPr>
        <w:tc>
          <w:tcPr>
            <w:tcW w:w="4528" w:type="dxa"/>
            <w:tcBorders>
              <w:top w:val="single" w:sz="6" w:space="0" w:color="auto"/>
              <w:bottom w:val="single" w:sz="6" w:space="0" w:color="auto"/>
            </w:tcBorders>
            <w:shd w:val="clear" w:color="auto" w:fill="auto"/>
            <w:noWrap/>
            <w:vAlign w:val="center"/>
          </w:tcPr>
          <w:p w:rsidR="00B1194F" w:rsidRPr="008778AE" w:rsidRDefault="00B1194F" w:rsidP="00193AC6">
            <w:pPr>
              <w:jc w:val="center"/>
              <w:rPr>
                <w:b/>
                <w:bCs/>
                <w:sz w:val="22"/>
                <w:szCs w:val="22"/>
              </w:rPr>
            </w:pPr>
            <w:r w:rsidRPr="008778AE">
              <w:rPr>
                <w:b/>
                <w:bCs/>
                <w:sz w:val="22"/>
                <w:szCs w:val="22"/>
              </w:rPr>
              <w:t>УКУПНО ГЈ</w:t>
            </w:r>
          </w:p>
        </w:tc>
        <w:tc>
          <w:tcPr>
            <w:tcW w:w="145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b/>
                <w:bCs/>
                <w:color w:val="000000"/>
                <w:sz w:val="22"/>
                <w:szCs w:val="22"/>
              </w:rPr>
            </w:pPr>
            <w:r w:rsidRPr="008778AE">
              <w:rPr>
                <w:b/>
                <w:bCs/>
                <w:color w:val="000000"/>
                <w:sz w:val="22"/>
                <w:szCs w:val="22"/>
              </w:rPr>
              <w:t>755.50</w:t>
            </w:r>
          </w:p>
        </w:tc>
        <w:tc>
          <w:tcPr>
            <w:tcW w:w="897" w:type="dxa"/>
            <w:tcBorders>
              <w:top w:val="single" w:sz="6" w:space="0" w:color="auto"/>
              <w:bottom w:val="single" w:sz="6" w:space="0" w:color="auto"/>
            </w:tcBorders>
            <w:shd w:val="clear" w:color="auto" w:fill="auto"/>
            <w:noWrap/>
            <w:vAlign w:val="bottom"/>
          </w:tcPr>
          <w:p w:rsidR="00B1194F" w:rsidRPr="008778AE" w:rsidRDefault="00B1194F" w:rsidP="00B1194F">
            <w:pPr>
              <w:jc w:val="center"/>
              <w:rPr>
                <w:b/>
                <w:color w:val="000000"/>
                <w:sz w:val="22"/>
                <w:szCs w:val="22"/>
              </w:rPr>
            </w:pPr>
            <w:r w:rsidRPr="008778AE">
              <w:rPr>
                <w:b/>
                <w:color w:val="000000"/>
                <w:sz w:val="22"/>
                <w:szCs w:val="22"/>
              </w:rPr>
              <w:t>100.0</w:t>
            </w:r>
          </w:p>
        </w:tc>
      </w:tr>
      <w:tr w:rsidR="00961D51" w:rsidRPr="008778AE" w:rsidTr="00961D51">
        <w:trPr>
          <w:trHeight w:val="253"/>
        </w:trPr>
        <w:tc>
          <w:tcPr>
            <w:tcW w:w="4528" w:type="dxa"/>
            <w:tcBorders>
              <w:top w:val="single" w:sz="6" w:space="0" w:color="auto"/>
              <w:bottom w:val="single" w:sz="6" w:space="0" w:color="auto"/>
            </w:tcBorders>
            <w:shd w:val="clear" w:color="auto" w:fill="auto"/>
            <w:noWrap/>
            <w:vAlign w:val="center"/>
          </w:tcPr>
          <w:p w:rsidR="00961D51" w:rsidRPr="008778AE" w:rsidRDefault="00961D51" w:rsidP="00193AC6">
            <w:pPr>
              <w:jc w:val="center"/>
              <w:rPr>
                <w:sz w:val="22"/>
                <w:szCs w:val="22"/>
              </w:rPr>
            </w:pPr>
            <w:r w:rsidRPr="008778AE">
              <w:rPr>
                <w:sz w:val="22"/>
                <w:szCs w:val="22"/>
              </w:rPr>
              <w:t>Туђе земљиште</w:t>
            </w:r>
          </w:p>
        </w:tc>
        <w:tc>
          <w:tcPr>
            <w:tcW w:w="1457" w:type="dxa"/>
            <w:tcBorders>
              <w:top w:val="single" w:sz="6" w:space="0" w:color="auto"/>
              <w:bottom w:val="single" w:sz="6" w:space="0" w:color="auto"/>
            </w:tcBorders>
            <w:shd w:val="clear" w:color="auto" w:fill="auto"/>
            <w:noWrap/>
            <w:vAlign w:val="center"/>
          </w:tcPr>
          <w:p w:rsidR="00961D51" w:rsidRPr="008778AE" w:rsidRDefault="00563B42" w:rsidP="00B1194F">
            <w:pPr>
              <w:jc w:val="center"/>
              <w:rPr>
                <w:sz w:val="22"/>
                <w:szCs w:val="22"/>
              </w:rPr>
            </w:pPr>
            <w:r w:rsidRPr="008778AE">
              <w:rPr>
                <w:sz w:val="22"/>
                <w:szCs w:val="22"/>
              </w:rPr>
              <w:t>4</w:t>
            </w:r>
            <w:r w:rsidR="00961D51" w:rsidRPr="008778AE">
              <w:rPr>
                <w:sz w:val="22"/>
                <w:szCs w:val="22"/>
              </w:rPr>
              <w:t>.</w:t>
            </w:r>
            <w:r w:rsidRPr="008778AE">
              <w:rPr>
                <w:sz w:val="22"/>
                <w:szCs w:val="22"/>
              </w:rPr>
              <w:t>05</w:t>
            </w:r>
          </w:p>
        </w:tc>
        <w:tc>
          <w:tcPr>
            <w:tcW w:w="897" w:type="dxa"/>
            <w:tcBorders>
              <w:top w:val="single" w:sz="6" w:space="0" w:color="auto"/>
              <w:bottom w:val="single" w:sz="6" w:space="0" w:color="auto"/>
            </w:tcBorders>
            <w:shd w:val="clear" w:color="auto" w:fill="auto"/>
            <w:noWrap/>
            <w:vAlign w:val="center"/>
          </w:tcPr>
          <w:p w:rsidR="00961D51" w:rsidRPr="008778AE" w:rsidRDefault="00961D51" w:rsidP="00B1194F">
            <w:pPr>
              <w:jc w:val="center"/>
              <w:rPr>
                <w:sz w:val="22"/>
                <w:szCs w:val="22"/>
              </w:rPr>
            </w:pPr>
            <w:r w:rsidRPr="008778AE">
              <w:rPr>
                <w:sz w:val="22"/>
                <w:szCs w:val="22"/>
              </w:rPr>
              <w:t>-</w:t>
            </w:r>
          </w:p>
        </w:tc>
      </w:tr>
    </w:tbl>
    <w:p w:rsidR="00603F0C" w:rsidRPr="008778AE" w:rsidRDefault="00603F0C" w:rsidP="00603F0C">
      <w:pPr>
        <w:rPr>
          <w:lang w:val="sr-Latn-CS"/>
        </w:rPr>
      </w:pPr>
    </w:p>
    <w:p w:rsidR="00603F0C" w:rsidRPr="008778AE" w:rsidRDefault="00603F0C" w:rsidP="00823A65">
      <w:pPr>
        <w:ind w:firstLine="720"/>
        <w:jc w:val="both"/>
        <w:rPr>
          <w:kern w:val="32"/>
          <w:lang w:val="sr-Latn-CS"/>
        </w:rPr>
      </w:pPr>
      <w:r w:rsidRPr="008778AE">
        <w:rPr>
          <w:kern w:val="32"/>
          <w:lang w:val="sr-Latn-CS"/>
        </w:rPr>
        <w:t xml:space="preserve">Укупна површина газдинске јединице </w:t>
      </w:r>
      <w:r w:rsidRPr="008778AE">
        <w:rPr>
          <w:lang w:val="sr-Latn-CS"/>
        </w:rPr>
        <w:t>„</w:t>
      </w:r>
      <w:r w:rsidR="00030FD9" w:rsidRPr="008778AE">
        <w:rPr>
          <w:kern w:val="32"/>
          <w:lang w:val="sr-Latn-CS"/>
        </w:rPr>
        <w:t>Бољетин - Пецка Бара</w:t>
      </w:r>
      <w:r w:rsidRPr="008778AE">
        <w:rPr>
          <w:kern w:val="32"/>
          <w:lang w:val="sr-Latn-CS"/>
        </w:rPr>
        <w:t>“ износи</w:t>
      </w:r>
      <w:r w:rsidRPr="008778AE">
        <w:rPr>
          <w:kern w:val="32"/>
        </w:rPr>
        <w:t xml:space="preserve"> </w:t>
      </w:r>
      <w:r w:rsidR="00CC4ED5" w:rsidRPr="008778AE">
        <w:rPr>
          <w:b/>
          <w:bCs/>
        </w:rPr>
        <w:t>755,50</w:t>
      </w:r>
      <w:r w:rsidR="005223FE" w:rsidRPr="008778AE">
        <w:rPr>
          <w:b/>
          <w:bCs/>
        </w:rPr>
        <w:t xml:space="preserve"> </w:t>
      </w:r>
      <w:r w:rsidRPr="008778AE">
        <w:rPr>
          <w:kern w:val="32"/>
          <w:lang w:val="sr-Latn-CS"/>
        </w:rPr>
        <w:t xml:space="preserve">ха. </w:t>
      </w:r>
    </w:p>
    <w:p w:rsidR="00603F0C" w:rsidRPr="008778AE" w:rsidRDefault="00603F0C" w:rsidP="00823A65">
      <w:pPr>
        <w:ind w:firstLine="720"/>
        <w:jc w:val="both"/>
        <w:rPr>
          <w:kern w:val="32"/>
          <w:lang w:val="sr-Latn-CS"/>
        </w:rPr>
      </w:pPr>
      <w:r w:rsidRPr="008778AE">
        <w:rPr>
          <w:kern w:val="32"/>
          <w:lang w:val="sr-Latn-CS"/>
        </w:rPr>
        <w:t xml:space="preserve">На нивоу газдинске јединице, високе природне састојине заузимају </w:t>
      </w:r>
      <w:r w:rsidR="00B1194F" w:rsidRPr="008778AE">
        <w:rPr>
          <w:kern w:val="32"/>
        </w:rPr>
        <w:t>4</w:t>
      </w:r>
      <w:r w:rsidRPr="008778AE">
        <w:rPr>
          <w:kern w:val="32"/>
          <w:lang w:val="sr-Latn-CS"/>
        </w:rPr>
        <w:t>,</w:t>
      </w:r>
      <w:r w:rsidR="00B1194F" w:rsidRPr="008778AE">
        <w:rPr>
          <w:kern w:val="32"/>
        </w:rPr>
        <w:t>9</w:t>
      </w:r>
      <w:r w:rsidRPr="008778AE">
        <w:rPr>
          <w:kern w:val="32"/>
          <w:lang w:val="sr-Latn-CS"/>
        </w:rPr>
        <w:t xml:space="preserve"> % површине, док на изданачке шуме долази </w:t>
      </w:r>
      <w:r w:rsidR="00B1194F" w:rsidRPr="008778AE">
        <w:rPr>
          <w:kern w:val="32"/>
        </w:rPr>
        <w:t>75</w:t>
      </w:r>
      <w:r w:rsidRPr="008778AE">
        <w:rPr>
          <w:kern w:val="32"/>
          <w:lang w:val="sr-Latn-CS"/>
        </w:rPr>
        <w:t>,</w:t>
      </w:r>
      <w:r w:rsidR="00B1194F" w:rsidRPr="008778AE">
        <w:rPr>
          <w:kern w:val="32"/>
        </w:rPr>
        <w:t>3</w:t>
      </w:r>
      <w:r w:rsidRPr="008778AE">
        <w:rPr>
          <w:kern w:val="32"/>
          <w:lang w:val="sr-Latn-CS"/>
        </w:rPr>
        <w:t xml:space="preserve"> % укупне површине газдинске јединице. </w:t>
      </w:r>
    </w:p>
    <w:p w:rsidR="00603F0C" w:rsidRPr="008778AE" w:rsidRDefault="004D112F" w:rsidP="00823A65">
      <w:pPr>
        <w:ind w:firstLine="720"/>
        <w:jc w:val="both"/>
        <w:rPr>
          <w:kern w:val="32"/>
          <w:lang w:val="sr-Latn-CS"/>
        </w:rPr>
      </w:pPr>
      <w:r w:rsidRPr="008778AE">
        <w:rPr>
          <w:kern w:val="32"/>
          <w:lang w:val="sr-Latn-CS"/>
        </w:rPr>
        <w:t>В</w:t>
      </w:r>
      <w:r w:rsidR="00603F0C" w:rsidRPr="008778AE">
        <w:rPr>
          <w:kern w:val="32"/>
          <w:lang w:val="sr-Latn-CS"/>
        </w:rPr>
        <w:t xml:space="preserve">ештачки подигнуте састојине заузимају </w:t>
      </w:r>
      <w:r w:rsidR="00B1194F" w:rsidRPr="008778AE">
        <w:rPr>
          <w:kern w:val="32"/>
        </w:rPr>
        <w:t>1</w:t>
      </w:r>
      <w:r w:rsidR="00603F0C" w:rsidRPr="008778AE">
        <w:rPr>
          <w:kern w:val="32"/>
          <w:lang w:val="sr-Latn-CS"/>
        </w:rPr>
        <w:t>,</w:t>
      </w:r>
      <w:r w:rsidR="00B1194F" w:rsidRPr="008778AE">
        <w:rPr>
          <w:kern w:val="32"/>
        </w:rPr>
        <w:t>3</w:t>
      </w:r>
      <w:r w:rsidR="00603F0C" w:rsidRPr="008778AE">
        <w:rPr>
          <w:kern w:val="32"/>
          <w:lang w:val="sr-Latn-CS"/>
        </w:rPr>
        <w:t xml:space="preserve"> %</w:t>
      </w:r>
      <w:r w:rsidR="00823A65" w:rsidRPr="008778AE">
        <w:rPr>
          <w:kern w:val="32"/>
          <w:lang w:val="sr-Latn-CS"/>
        </w:rPr>
        <w:t xml:space="preserve"> површине газдинске јединице</w:t>
      </w:r>
      <w:r w:rsidR="00603F0C" w:rsidRPr="008778AE">
        <w:rPr>
          <w:kern w:val="32"/>
          <w:lang w:val="sr-Latn-CS"/>
        </w:rPr>
        <w:t>.</w:t>
      </w:r>
    </w:p>
    <w:p w:rsidR="00603F0C" w:rsidRPr="008778AE" w:rsidRDefault="00603F0C" w:rsidP="00823A65">
      <w:pPr>
        <w:ind w:firstLine="720"/>
        <w:jc w:val="both"/>
        <w:rPr>
          <w:kern w:val="32"/>
          <w:lang w:val="sr-Latn-CS"/>
        </w:rPr>
      </w:pPr>
      <w:r w:rsidRPr="008778AE">
        <w:rPr>
          <w:kern w:val="32"/>
          <w:lang w:val="sr-Latn-CS"/>
        </w:rPr>
        <w:t xml:space="preserve">Шикаре заузимају </w:t>
      </w:r>
      <w:r w:rsidR="00B1194F" w:rsidRPr="008778AE">
        <w:rPr>
          <w:kern w:val="32"/>
        </w:rPr>
        <w:t>14</w:t>
      </w:r>
      <w:r w:rsidRPr="008778AE">
        <w:rPr>
          <w:kern w:val="32"/>
          <w:lang w:val="sr-Latn-CS"/>
        </w:rPr>
        <w:t>,</w:t>
      </w:r>
      <w:r w:rsidR="00B1194F" w:rsidRPr="008778AE">
        <w:rPr>
          <w:kern w:val="32"/>
        </w:rPr>
        <w:t>8</w:t>
      </w:r>
      <w:r w:rsidRPr="008778AE">
        <w:rPr>
          <w:kern w:val="32"/>
          <w:lang w:val="sr-Latn-CS"/>
        </w:rPr>
        <w:t xml:space="preserve"> %</w:t>
      </w:r>
      <w:r w:rsidR="00B1194F" w:rsidRPr="008778AE">
        <w:rPr>
          <w:kern w:val="32"/>
        </w:rPr>
        <w:t xml:space="preserve"> </w:t>
      </w:r>
      <w:r w:rsidR="00E84F02" w:rsidRPr="008778AE">
        <w:rPr>
          <w:kern w:val="32"/>
        </w:rPr>
        <w:t>површине</w:t>
      </w:r>
      <w:r w:rsidR="000D3779" w:rsidRPr="008778AE">
        <w:rPr>
          <w:kern w:val="32"/>
          <w:lang w:val="sr-Latn-CS"/>
        </w:rPr>
        <w:t xml:space="preserve"> газдинск</w:t>
      </w:r>
      <w:r w:rsidR="00E84F02" w:rsidRPr="008778AE">
        <w:rPr>
          <w:kern w:val="32"/>
        </w:rPr>
        <w:t>е</w:t>
      </w:r>
      <w:r w:rsidR="000D3779" w:rsidRPr="008778AE">
        <w:rPr>
          <w:kern w:val="32"/>
          <w:lang w:val="sr-Latn-CS"/>
        </w:rPr>
        <w:t xml:space="preserve"> јединиц</w:t>
      </w:r>
      <w:r w:rsidR="00E84F02" w:rsidRPr="008778AE">
        <w:rPr>
          <w:kern w:val="32"/>
        </w:rPr>
        <w:t>е</w:t>
      </w:r>
      <w:r w:rsidRPr="008778AE">
        <w:rPr>
          <w:kern w:val="32"/>
          <w:lang w:val="sr-Latn-CS"/>
        </w:rPr>
        <w:t xml:space="preserve">. </w:t>
      </w:r>
    </w:p>
    <w:p w:rsidR="00603F0C" w:rsidRPr="008778AE" w:rsidRDefault="00603F0C" w:rsidP="00823A65">
      <w:pPr>
        <w:ind w:firstLine="720"/>
        <w:jc w:val="both"/>
        <w:rPr>
          <w:kern w:val="32"/>
          <w:lang w:val="sr-Latn-CS"/>
        </w:rPr>
      </w:pPr>
      <w:r w:rsidRPr="008778AE">
        <w:rPr>
          <w:kern w:val="32"/>
          <w:lang w:val="sr-Latn-CS"/>
        </w:rPr>
        <w:t xml:space="preserve">Шумско земљиште се простире на </w:t>
      </w:r>
      <w:r w:rsidR="00B1194F" w:rsidRPr="008778AE">
        <w:rPr>
          <w:kern w:val="32"/>
        </w:rPr>
        <w:t>12,43</w:t>
      </w:r>
      <w:r w:rsidR="00E84F02" w:rsidRPr="008778AE">
        <w:rPr>
          <w:kern w:val="32"/>
          <w:lang w:val="sr-Latn-CS"/>
        </w:rPr>
        <w:t xml:space="preserve"> ха, а то је </w:t>
      </w:r>
      <w:r w:rsidR="00B1194F" w:rsidRPr="008778AE">
        <w:rPr>
          <w:kern w:val="32"/>
        </w:rPr>
        <w:t>1</w:t>
      </w:r>
      <w:r w:rsidRPr="008778AE">
        <w:rPr>
          <w:kern w:val="32"/>
          <w:lang w:val="sr-Latn-CS"/>
        </w:rPr>
        <w:t>,</w:t>
      </w:r>
      <w:r w:rsidR="00B1194F" w:rsidRPr="008778AE">
        <w:rPr>
          <w:kern w:val="32"/>
        </w:rPr>
        <w:t>6</w:t>
      </w:r>
      <w:r w:rsidRPr="008778AE">
        <w:rPr>
          <w:kern w:val="32"/>
          <w:lang w:val="sr-Latn-CS"/>
        </w:rPr>
        <w:t xml:space="preserve"> % површине газдинске јединице. </w:t>
      </w:r>
    </w:p>
    <w:p w:rsidR="00603F0C" w:rsidRPr="008778AE" w:rsidRDefault="00603F0C" w:rsidP="00823A65">
      <w:pPr>
        <w:jc w:val="both"/>
        <w:rPr>
          <w:kern w:val="32"/>
          <w:lang w:val="pl-PL"/>
        </w:rPr>
      </w:pPr>
      <w:r w:rsidRPr="008778AE">
        <w:rPr>
          <w:kern w:val="32"/>
          <w:lang w:val="pl-PL"/>
        </w:rPr>
        <w:t>Неплодно земљиште се налази</w:t>
      </w:r>
      <w:r w:rsidR="00372CE0" w:rsidRPr="008778AE">
        <w:rPr>
          <w:kern w:val="32"/>
        </w:rPr>
        <w:t xml:space="preserve"> </w:t>
      </w:r>
      <w:r w:rsidRPr="008778AE">
        <w:rPr>
          <w:kern w:val="32"/>
          <w:lang w:val="pl-PL"/>
        </w:rPr>
        <w:t xml:space="preserve">на </w:t>
      </w:r>
      <w:r w:rsidR="00E84F02" w:rsidRPr="008778AE">
        <w:rPr>
          <w:kern w:val="32"/>
        </w:rPr>
        <w:t>6</w:t>
      </w:r>
      <w:r w:rsidRPr="008778AE">
        <w:rPr>
          <w:kern w:val="32"/>
          <w:lang w:val="pl-PL"/>
        </w:rPr>
        <w:t>,</w:t>
      </w:r>
      <w:r w:rsidR="00B1194F" w:rsidRPr="008778AE">
        <w:rPr>
          <w:kern w:val="32"/>
        </w:rPr>
        <w:t>95</w:t>
      </w:r>
      <w:r w:rsidRPr="008778AE">
        <w:rPr>
          <w:kern w:val="32"/>
          <w:lang w:val="pl-PL"/>
        </w:rPr>
        <w:t xml:space="preserve"> ха (</w:t>
      </w:r>
      <w:r w:rsidR="00B1194F" w:rsidRPr="008778AE">
        <w:rPr>
          <w:kern w:val="32"/>
        </w:rPr>
        <w:t>0</w:t>
      </w:r>
      <w:r w:rsidRPr="008778AE">
        <w:rPr>
          <w:kern w:val="32"/>
          <w:lang w:val="pl-PL"/>
        </w:rPr>
        <w:t>,</w:t>
      </w:r>
      <w:r w:rsidR="00B1194F" w:rsidRPr="008778AE">
        <w:rPr>
          <w:kern w:val="32"/>
        </w:rPr>
        <w:t>9</w:t>
      </w:r>
      <w:r w:rsidRPr="008778AE">
        <w:rPr>
          <w:kern w:val="32"/>
          <w:lang w:val="pl-PL"/>
        </w:rPr>
        <w:t xml:space="preserve"> %), док се земљиште за остале сврхе налази на </w:t>
      </w:r>
      <w:r w:rsidR="00B1194F" w:rsidRPr="008778AE">
        <w:rPr>
          <w:kern w:val="32"/>
        </w:rPr>
        <w:t>13</w:t>
      </w:r>
      <w:r w:rsidRPr="008778AE">
        <w:rPr>
          <w:kern w:val="32"/>
          <w:lang w:val="pl-PL"/>
        </w:rPr>
        <w:t>,</w:t>
      </w:r>
      <w:r w:rsidR="00B1194F" w:rsidRPr="008778AE">
        <w:rPr>
          <w:kern w:val="32"/>
        </w:rPr>
        <w:t>86</w:t>
      </w:r>
      <w:r w:rsidRPr="008778AE">
        <w:rPr>
          <w:kern w:val="32"/>
          <w:lang w:val="pl-PL"/>
        </w:rPr>
        <w:t xml:space="preserve"> ха (</w:t>
      </w:r>
      <w:r w:rsidR="00E84F02" w:rsidRPr="008778AE">
        <w:rPr>
          <w:kern w:val="32"/>
        </w:rPr>
        <w:t>1</w:t>
      </w:r>
      <w:r w:rsidRPr="008778AE">
        <w:rPr>
          <w:kern w:val="32"/>
          <w:lang w:val="pl-PL"/>
        </w:rPr>
        <w:t>,</w:t>
      </w:r>
      <w:r w:rsidR="00B1194F" w:rsidRPr="008778AE">
        <w:rPr>
          <w:kern w:val="32"/>
        </w:rPr>
        <w:t>8</w:t>
      </w:r>
      <w:r w:rsidRPr="008778AE">
        <w:rPr>
          <w:kern w:val="32"/>
          <w:lang w:val="pl-PL"/>
        </w:rPr>
        <w:t xml:space="preserve"> %). </w:t>
      </w:r>
    </w:p>
    <w:p w:rsidR="00603F0C" w:rsidRPr="008778AE" w:rsidRDefault="00603F0C" w:rsidP="00823A65">
      <w:pPr>
        <w:ind w:firstLine="720"/>
        <w:jc w:val="both"/>
        <w:rPr>
          <w:kern w:val="32"/>
        </w:rPr>
      </w:pPr>
      <w:r w:rsidRPr="008778AE">
        <w:rPr>
          <w:kern w:val="32"/>
          <w:lang w:val="pl-PL"/>
        </w:rPr>
        <w:t>Заузећа су констатована</w:t>
      </w:r>
      <w:r w:rsidR="00E84F02" w:rsidRPr="008778AE">
        <w:rPr>
          <w:kern w:val="32"/>
        </w:rPr>
        <w:t xml:space="preserve"> на површини од </w:t>
      </w:r>
      <w:r w:rsidR="00CC4ED5" w:rsidRPr="008778AE">
        <w:rPr>
          <w:kern w:val="32"/>
        </w:rPr>
        <w:t>4</w:t>
      </w:r>
      <w:r w:rsidR="00E84F02" w:rsidRPr="008778AE">
        <w:rPr>
          <w:kern w:val="32"/>
        </w:rPr>
        <w:t>,</w:t>
      </w:r>
      <w:r w:rsidR="00CC4ED5" w:rsidRPr="008778AE">
        <w:rPr>
          <w:kern w:val="32"/>
        </w:rPr>
        <w:t>33</w:t>
      </w:r>
      <w:r w:rsidR="00EE0ADF" w:rsidRPr="008778AE">
        <w:rPr>
          <w:kern w:val="32"/>
        </w:rPr>
        <w:t xml:space="preserve"> ха (0,</w:t>
      </w:r>
      <w:r w:rsidR="005223FE" w:rsidRPr="008778AE">
        <w:rPr>
          <w:kern w:val="32"/>
        </w:rPr>
        <w:t xml:space="preserve">3 </w:t>
      </w:r>
      <w:r w:rsidR="00EE0ADF" w:rsidRPr="008778AE">
        <w:rPr>
          <w:kern w:val="32"/>
        </w:rPr>
        <w:t>%).</w:t>
      </w:r>
    </w:p>
    <w:p w:rsidR="00A42078" w:rsidRPr="008778AE" w:rsidRDefault="00603F0C" w:rsidP="00A42078">
      <w:pPr>
        <w:ind w:firstLine="720"/>
        <w:jc w:val="both"/>
        <w:rPr>
          <w:kern w:val="32"/>
          <w:lang w:val="sr-Latn-CS"/>
        </w:rPr>
      </w:pPr>
      <w:r w:rsidRPr="008778AE">
        <w:rPr>
          <w:kern w:val="32"/>
          <w:lang w:val="sr-Latn-CS"/>
        </w:rPr>
        <w:t xml:space="preserve">Укупна обрасла површина газдинске јединице по исказу површина износи </w:t>
      </w:r>
      <w:r w:rsidR="00B1194F" w:rsidRPr="008778AE">
        <w:rPr>
          <w:b/>
          <w:bCs/>
        </w:rPr>
        <w:t>717,93</w:t>
      </w:r>
      <w:r w:rsidR="00E84F02" w:rsidRPr="008778AE">
        <w:rPr>
          <w:b/>
          <w:bCs/>
        </w:rPr>
        <w:t xml:space="preserve"> </w:t>
      </w:r>
      <w:r w:rsidR="000D3779" w:rsidRPr="008778AE">
        <w:rPr>
          <w:kern w:val="32"/>
          <w:lang w:val="sr-Latn-CS"/>
        </w:rPr>
        <w:t>ха (</w:t>
      </w:r>
      <w:r w:rsidR="00B1194F" w:rsidRPr="008778AE">
        <w:rPr>
          <w:kern w:val="32"/>
        </w:rPr>
        <w:t>95</w:t>
      </w:r>
      <w:r w:rsidRPr="008778AE">
        <w:rPr>
          <w:kern w:val="32"/>
          <w:lang w:val="sr-Latn-CS"/>
        </w:rPr>
        <w:t>,</w:t>
      </w:r>
      <w:r w:rsidR="00B1194F" w:rsidRPr="008778AE">
        <w:rPr>
          <w:kern w:val="32"/>
        </w:rPr>
        <w:t>0</w:t>
      </w:r>
      <w:r w:rsidRPr="008778AE">
        <w:rPr>
          <w:kern w:val="32"/>
          <w:lang w:val="sr-Latn-CS"/>
        </w:rPr>
        <w:t xml:space="preserve"> %), док необрасле површине заузимају </w:t>
      </w:r>
      <w:r w:rsidR="00E84F02" w:rsidRPr="008778AE">
        <w:rPr>
          <w:kern w:val="32"/>
        </w:rPr>
        <w:t>3</w:t>
      </w:r>
      <w:r w:rsidR="00B1194F" w:rsidRPr="008778AE">
        <w:rPr>
          <w:kern w:val="32"/>
        </w:rPr>
        <w:t>7</w:t>
      </w:r>
      <w:r w:rsidRPr="008778AE">
        <w:rPr>
          <w:kern w:val="32"/>
          <w:lang w:val="sr-Latn-CS"/>
        </w:rPr>
        <w:t>,</w:t>
      </w:r>
      <w:r w:rsidR="00B1194F" w:rsidRPr="008778AE">
        <w:rPr>
          <w:kern w:val="32"/>
        </w:rPr>
        <w:t>57</w:t>
      </w:r>
      <w:r w:rsidRPr="008778AE">
        <w:rPr>
          <w:kern w:val="32"/>
          <w:lang w:val="sr-Latn-CS"/>
        </w:rPr>
        <w:t xml:space="preserve"> ха (</w:t>
      </w:r>
      <w:r w:rsidR="00B1194F" w:rsidRPr="008778AE">
        <w:rPr>
          <w:kern w:val="32"/>
        </w:rPr>
        <w:t>5</w:t>
      </w:r>
      <w:r w:rsidRPr="008778AE">
        <w:rPr>
          <w:kern w:val="32"/>
          <w:lang w:val="sr-Latn-CS"/>
        </w:rPr>
        <w:t>,</w:t>
      </w:r>
      <w:r w:rsidR="00B1194F" w:rsidRPr="008778AE">
        <w:rPr>
          <w:kern w:val="32"/>
        </w:rPr>
        <w:t>0</w:t>
      </w:r>
      <w:r w:rsidRPr="008778AE">
        <w:rPr>
          <w:kern w:val="32"/>
          <w:lang w:val="sr-Latn-CS"/>
        </w:rPr>
        <w:t xml:space="preserve"> %)</w:t>
      </w:r>
      <w:r w:rsidR="00A42078" w:rsidRPr="008778AE">
        <w:rPr>
          <w:kern w:val="32"/>
        </w:rPr>
        <w:t>,</w:t>
      </w:r>
      <w:r w:rsidRPr="008778AE">
        <w:rPr>
          <w:kern w:val="32"/>
          <w:lang w:val="sr-Latn-CS"/>
        </w:rPr>
        <w:t xml:space="preserve"> </w:t>
      </w:r>
      <w:r w:rsidR="00A42078" w:rsidRPr="008778AE">
        <w:rPr>
          <w:kern w:val="32"/>
          <w:lang w:val="sr-Latn-CS"/>
        </w:rPr>
        <w:t>што представља завидну шумовитост на простору ове газдинске једи</w:t>
      </w:r>
      <w:r w:rsidR="00E84F02" w:rsidRPr="008778AE">
        <w:rPr>
          <w:kern w:val="32"/>
          <w:lang w:val="sr-Latn-CS"/>
        </w:rPr>
        <w:t>нице</w:t>
      </w:r>
      <w:r w:rsidR="00A42078" w:rsidRPr="008778AE">
        <w:rPr>
          <w:kern w:val="32"/>
          <w:lang w:val="sr-Latn-CS"/>
        </w:rPr>
        <w:t>.</w:t>
      </w:r>
    </w:p>
    <w:p w:rsidR="008457C7" w:rsidRPr="008778AE" w:rsidRDefault="00603F0C" w:rsidP="001D454D">
      <w:pPr>
        <w:ind w:firstLine="720"/>
        <w:jc w:val="both"/>
        <w:rPr>
          <w:kern w:val="32"/>
        </w:rPr>
      </w:pPr>
      <w:r w:rsidRPr="008778AE">
        <w:rPr>
          <w:kern w:val="32"/>
          <w:lang w:val="sr-Latn-CS"/>
        </w:rPr>
        <w:t xml:space="preserve">Туђе земљиште простире се на </w:t>
      </w:r>
      <w:r w:rsidR="00512BC3" w:rsidRPr="008778AE">
        <w:rPr>
          <w:kern w:val="32"/>
        </w:rPr>
        <w:t>4</w:t>
      </w:r>
      <w:r w:rsidRPr="008778AE">
        <w:rPr>
          <w:kern w:val="32"/>
          <w:lang w:val="sr-Latn-CS"/>
        </w:rPr>
        <w:t>,</w:t>
      </w:r>
      <w:r w:rsidR="00CC4ED5" w:rsidRPr="008778AE">
        <w:rPr>
          <w:kern w:val="32"/>
        </w:rPr>
        <w:t>0</w:t>
      </w:r>
      <w:r w:rsidR="00E84F02" w:rsidRPr="008778AE">
        <w:rPr>
          <w:kern w:val="32"/>
        </w:rPr>
        <w:t>5</w:t>
      </w:r>
      <w:r w:rsidRPr="008778AE">
        <w:rPr>
          <w:kern w:val="32"/>
          <w:lang w:val="sr-Latn-CS"/>
        </w:rPr>
        <w:t xml:space="preserve"> ха површине.</w:t>
      </w:r>
    </w:p>
    <w:p w:rsidR="00603F0C" w:rsidRPr="008778AE" w:rsidRDefault="00603F0C" w:rsidP="00603F0C">
      <w:pPr>
        <w:pStyle w:val="Heading2"/>
        <w:rPr>
          <w:rFonts w:ascii="Times New Roman" w:hAnsi="Times New Roman" w:cs="Times New Roman"/>
          <w:i w:val="0"/>
          <w:iCs w:val="0"/>
          <w:caps/>
          <w:sz w:val="24"/>
          <w:lang w:val="sr-Latn-CS"/>
        </w:rPr>
      </w:pPr>
      <w:bookmarkStart w:id="13" w:name="_Toc41040517"/>
      <w:bookmarkStart w:id="14" w:name="_Toc106270968"/>
      <w:r w:rsidRPr="008778AE">
        <w:rPr>
          <w:rFonts w:ascii="Times New Roman" w:hAnsi="Times New Roman" w:cs="Times New Roman"/>
          <w:i w:val="0"/>
          <w:iCs w:val="0"/>
          <w:caps/>
          <w:sz w:val="24"/>
          <w:lang w:val="sr-Latn-CS"/>
        </w:rPr>
        <w:t>1.2. Имовинско правно стање</w:t>
      </w:r>
      <w:bookmarkEnd w:id="13"/>
      <w:bookmarkEnd w:id="14"/>
    </w:p>
    <w:p w:rsidR="00603F0C" w:rsidRPr="008778AE" w:rsidRDefault="00603F0C" w:rsidP="00603F0C">
      <w:pPr>
        <w:pStyle w:val="Heading3"/>
        <w:rPr>
          <w:rFonts w:ascii="Times New Roman" w:hAnsi="Times New Roman" w:cs="Times New Roman"/>
          <w:sz w:val="24"/>
          <w:lang w:val="sr-Latn-CS"/>
        </w:rPr>
      </w:pPr>
      <w:bookmarkStart w:id="15" w:name="_Toc41040518"/>
      <w:bookmarkStart w:id="16" w:name="_Toc106270969"/>
      <w:r w:rsidRPr="008778AE">
        <w:rPr>
          <w:rFonts w:ascii="Times New Roman" w:hAnsi="Times New Roman" w:cs="Times New Roman"/>
          <w:sz w:val="24"/>
          <w:lang w:val="sr-Latn-CS"/>
        </w:rPr>
        <w:t>1.2.1. Државни</w:t>
      </w:r>
      <w:r w:rsidRPr="008778AE">
        <w:rPr>
          <w:rFonts w:ascii="Times New Roman" w:hAnsi="Times New Roman" w:cs="Times New Roman"/>
          <w:sz w:val="24"/>
        </w:rPr>
        <w:t xml:space="preserve"> </w:t>
      </w:r>
      <w:r w:rsidRPr="008778AE">
        <w:rPr>
          <w:rFonts w:ascii="Times New Roman" w:hAnsi="Times New Roman" w:cs="Times New Roman"/>
          <w:sz w:val="24"/>
          <w:lang w:val="sr-Latn-CS"/>
        </w:rPr>
        <w:t>посед</w:t>
      </w:r>
      <w:bookmarkEnd w:id="15"/>
      <w:bookmarkEnd w:id="16"/>
    </w:p>
    <w:p w:rsidR="00A42078" w:rsidRPr="008778AE" w:rsidRDefault="00A42078" w:rsidP="00603F0C">
      <w:pPr>
        <w:jc w:val="both"/>
        <w:rPr>
          <w:b/>
        </w:rPr>
      </w:pPr>
    </w:p>
    <w:p w:rsidR="00A42078" w:rsidRPr="008778AE" w:rsidRDefault="00603F0C" w:rsidP="00A42078">
      <w:pPr>
        <w:jc w:val="both"/>
        <w:rPr>
          <w:lang w:val="sr-Latn-CS"/>
        </w:rPr>
      </w:pPr>
      <w:r w:rsidRPr="008778AE">
        <w:rPr>
          <w:lang w:val="sr-Latn-CS"/>
        </w:rPr>
        <w:t xml:space="preserve">        </w:t>
      </w:r>
      <w:r w:rsidR="00A42078" w:rsidRPr="008778AE">
        <w:rPr>
          <w:lang w:val="sr-Latn-CS"/>
        </w:rPr>
        <w:t xml:space="preserve">Шумама ове газдинске јединице газдује </w:t>
      </w:r>
      <w:r w:rsidR="00A45213" w:rsidRPr="008778AE">
        <w:rPr>
          <w:lang w:val="sr-Latn-CS"/>
        </w:rPr>
        <w:t>ШУ</w:t>
      </w:r>
      <w:r w:rsidR="00A42078" w:rsidRPr="008778AE">
        <w:rPr>
          <w:lang w:val="sr-Latn-CS"/>
        </w:rPr>
        <w:t xml:space="preserve"> „</w:t>
      </w:r>
      <w:r w:rsidR="00A15820" w:rsidRPr="008778AE">
        <w:rPr>
          <w:lang w:val="sr-Latn-CS"/>
        </w:rPr>
        <w:t>Доњи Милановац</w:t>
      </w:r>
      <w:r w:rsidR="00A047EF" w:rsidRPr="008778AE">
        <w:rPr>
          <w:lang w:val="sr-Latn-CS"/>
        </w:rPr>
        <w:t>”–</w:t>
      </w:r>
      <w:r w:rsidR="00A15820" w:rsidRPr="008778AE">
        <w:rPr>
          <w:lang w:val="sr-Latn-CS"/>
        </w:rPr>
        <w:t>Доњи Милановац</w:t>
      </w:r>
      <w:r w:rsidR="00A42078" w:rsidRPr="008778AE">
        <w:rPr>
          <w:lang w:val="sr-Latn-CS"/>
        </w:rPr>
        <w:t xml:space="preserve"> у саставу </w:t>
      </w:r>
      <w:r w:rsidR="00A45213" w:rsidRPr="008778AE">
        <w:rPr>
          <w:lang w:val="sr-Latn-CS"/>
        </w:rPr>
        <w:t>ШГ</w:t>
      </w:r>
      <w:r w:rsidR="00A047EF" w:rsidRPr="008778AE">
        <w:rPr>
          <w:lang w:val="sr-Latn-CS"/>
        </w:rPr>
        <w:t>„Тимочке шуме”-</w:t>
      </w:r>
      <w:r w:rsidR="00A42078" w:rsidRPr="008778AE">
        <w:rPr>
          <w:lang w:val="sr-Latn-CS"/>
        </w:rPr>
        <w:t xml:space="preserve">Бољевац, које послује као део предузећа </w:t>
      </w:r>
      <w:r w:rsidR="00A45213" w:rsidRPr="008778AE">
        <w:rPr>
          <w:lang w:val="sr-Latn-CS"/>
        </w:rPr>
        <w:t>ЈП</w:t>
      </w:r>
      <w:r w:rsidR="00A047EF" w:rsidRPr="008778AE">
        <w:rPr>
          <w:lang w:val="sr-Latn-CS"/>
        </w:rPr>
        <w:t xml:space="preserve"> „Србијашуме”-</w:t>
      </w:r>
      <w:r w:rsidR="00A42078" w:rsidRPr="008778AE">
        <w:rPr>
          <w:lang w:val="sr-Latn-CS"/>
        </w:rPr>
        <w:t>Београд.</w:t>
      </w:r>
    </w:p>
    <w:p w:rsidR="00A42078" w:rsidRPr="008778AE" w:rsidRDefault="00A42078" w:rsidP="00A42078">
      <w:pPr>
        <w:ind w:firstLine="720"/>
        <w:jc w:val="both"/>
      </w:pPr>
      <w:r w:rsidRPr="008778AE">
        <w:rPr>
          <w:lang w:val="sr-Latn-CS"/>
        </w:rPr>
        <w:lastRenderedPageBreak/>
        <w:t xml:space="preserve">Укупна површина земљишта, по катастру непокретности, у границама ове газдинске јединице износи </w:t>
      </w:r>
      <w:r w:rsidR="00CC4ED5" w:rsidRPr="008778AE">
        <w:rPr>
          <w:b/>
          <w:bCs/>
        </w:rPr>
        <w:t xml:space="preserve">755,50 </w:t>
      </w:r>
      <w:r w:rsidR="005223FE" w:rsidRPr="008778AE">
        <w:rPr>
          <w:kern w:val="32"/>
          <w:lang w:val="sr-Latn-CS"/>
        </w:rPr>
        <w:t>ха</w:t>
      </w:r>
      <w:r w:rsidRPr="008778AE">
        <w:rPr>
          <w:lang w:val="sr-Latn-CS"/>
        </w:rPr>
        <w:t>. Заузећа</w:t>
      </w:r>
      <w:r w:rsidR="00DE6B81" w:rsidRPr="008778AE">
        <w:t xml:space="preserve"> </w:t>
      </w:r>
      <w:r w:rsidR="005223FE" w:rsidRPr="008778AE">
        <w:t xml:space="preserve">су констатована на површини од </w:t>
      </w:r>
      <w:r w:rsidR="00CC4ED5" w:rsidRPr="008778AE">
        <w:rPr>
          <w:kern w:val="32"/>
        </w:rPr>
        <w:t xml:space="preserve">4,33 </w:t>
      </w:r>
      <w:r w:rsidR="00DE6B81" w:rsidRPr="008778AE">
        <w:t>ха</w:t>
      </w:r>
      <w:r w:rsidR="00EE0ADF" w:rsidRPr="008778AE">
        <w:t>.</w:t>
      </w:r>
    </w:p>
    <w:p w:rsidR="00DE7AFC" w:rsidRPr="008778AE" w:rsidRDefault="00603F0C" w:rsidP="00DE7AFC">
      <w:pPr>
        <w:jc w:val="both"/>
      </w:pPr>
      <w:r w:rsidRPr="008778AE">
        <w:rPr>
          <w:lang w:val="sr-Latn-CS"/>
        </w:rPr>
        <w:t xml:space="preserve">           </w:t>
      </w:r>
      <w:r w:rsidR="005223FE" w:rsidRPr="008778AE">
        <w:rPr>
          <w:lang w:val="sr-Latn-CS"/>
        </w:rPr>
        <w:t>Површина ове газдинске јединице</w:t>
      </w:r>
      <w:r w:rsidR="00DE7AFC" w:rsidRPr="008778AE">
        <w:rPr>
          <w:lang w:val="sr-Latn-CS"/>
        </w:rPr>
        <w:t xml:space="preserve"> се</w:t>
      </w:r>
      <w:r w:rsidR="005223FE" w:rsidRPr="008778AE">
        <w:t xml:space="preserve"> </w:t>
      </w:r>
      <w:r w:rsidR="00BF46D1" w:rsidRPr="008778AE">
        <w:t>умањила</w:t>
      </w:r>
      <w:r w:rsidR="00DE7AFC" w:rsidRPr="008778AE">
        <w:rPr>
          <w:lang w:val="sr-Latn-CS"/>
        </w:rPr>
        <w:t xml:space="preserve"> у односу на површину газдинске јединице из претходног уређајног периода за </w:t>
      </w:r>
      <w:r w:rsidR="00BF46D1" w:rsidRPr="008778AE">
        <w:t>31</w:t>
      </w:r>
      <w:r w:rsidR="00DE7AFC" w:rsidRPr="008778AE">
        <w:rPr>
          <w:lang w:val="sr-Latn-CS"/>
        </w:rPr>
        <w:t>,</w:t>
      </w:r>
      <w:r w:rsidR="00BF46D1" w:rsidRPr="008778AE">
        <w:t>45</w:t>
      </w:r>
      <w:r w:rsidR="00DE7AFC" w:rsidRPr="008778AE">
        <w:rPr>
          <w:lang w:val="sr-Latn-CS"/>
        </w:rPr>
        <w:t xml:space="preserve"> ха. До овакв</w:t>
      </w:r>
      <w:r w:rsidR="00DE6B81" w:rsidRPr="008778AE">
        <w:rPr>
          <w:lang w:val="sr-Latn-CS"/>
        </w:rPr>
        <w:t xml:space="preserve">ог </w:t>
      </w:r>
      <w:r w:rsidR="00BF46D1" w:rsidRPr="008778AE">
        <w:t xml:space="preserve">умањења </w:t>
      </w:r>
      <w:r w:rsidR="00DE7AFC" w:rsidRPr="008778AE">
        <w:rPr>
          <w:lang w:val="sr-Latn-CS"/>
        </w:rPr>
        <w:t xml:space="preserve"> површине је дош</w:t>
      </w:r>
      <w:r w:rsidR="00DE6B81" w:rsidRPr="008778AE">
        <w:rPr>
          <w:lang w:val="sr-Latn-CS"/>
        </w:rPr>
        <w:t>ло</w:t>
      </w:r>
      <w:r w:rsidR="00EE0ADF" w:rsidRPr="008778AE">
        <w:t xml:space="preserve"> због </w:t>
      </w:r>
      <w:r w:rsidR="00BF46D1" w:rsidRPr="008778AE">
        <w:t xml:space="preserve">изузимања појединиг парцела и </w:t>
      </w:r>
      <w:r w:rsidR="00EE0ADF" w:rsidRPr="008778AE">
        <w:t xml:space="preserve">процеса дигитализације у </w:t>
      </w:r>
      <w:r w:rsidR="00B24332" w:rsidRPr="008778AE">
        <w:t>РГЗ-у Србије.</w:t>
      </w:r>
      <w:r w:rsidR="00DE6B81" w:rsidRPr="008778AE">
        <w:rPr>
          <w:lang w:val="sr-Latn-CS"/>
        </w:rPr>
        <w:t xml:space="preserve"> </w:t>
      </w:r>
    </w:p>
    <w:p w:rsidR="00835856" w:rsidRPr="008778AE" w:rsidRDefault="00075DA7" w:rsidP="00A047EF">
      <w:pPr>
        <w:ind w:firstLine="709"/>
        <w:jc w:val="both"/>
        <w:rPr>
          <w:kern w:val="32"/>
        </w:rPr>
      </w:pPr>
      <w:r w:rsidRPr="008778AE">
        <w:t>Ј</w:t>
      </w:r>
      <w:r w:rsidR="00DE7AFC" w:rsidRPr="008778AE">
        <w:t>едан од проблема</w:t>
      </w:r>
      <w:r w:rsidR="00603F0C" w:rsidRPr="008778AE">
        <w:rPr>
          <w:lang w:val="sr-Latn-CS"/>
        </w:rPr>
        <w:t xml:space="preserve"> </w:t>
      </w:r>
      <w:r w:rsidRPr="008778AE">
        <w:t>везан</w:t>
      </w:r>
      <w:r w:rsidR="000509C4" w:rsidRPr="008778AE">
        <w:t xml:space="preserve"> за ову</w:t>
      </w:r>
      <w:r w:rsidR="00603F0C" w:rsidRPr="008778AE">
        <w:rPr>
          <w:lang w:val="sr-Latn-CS"/>
        </w:rPr>
        <w:t xml:space="preserve"> газди</w:t>
      </w:r>
      <w:r w:rsidR="002B08C5" w:rsidRPr="008778AE">
        <w:rPr>
          <w:lang w:val="sr-Latn-CS"/>
        </w:rPr>
        <w:t>нкој јединиц</w:t>
      </w:r>
      <w:r w:rsidR="002B08C5" w:rsidRPr="008778AE">
        <w:t>у</w:t>
      </w:r>
      <w:r w:rsidRPr="008778AE">
        <w:rPr>
          <w:lang w:val="sr-Latn-CS"/>
        </w:rPr>
        <w:t xml:space="preserve"> </w:t>
      </w:r>
      <w:r w:rsidRPr="008778AE">
        <w:t>је</w:t>
      </w:r>
      <w:r w:rsidR="00512BC3" w:rsidRPr="008778AE">
        <w:t>су</w:t>
      </w:r>
      <w:r w:rsidR="00603F0C" w:rsidRPr="008778AE">
        <w:rPr>
          <w:lang w:val="sr-Latn-CS"/>
        </w:rPr>
        <w:t xml:space="preserve"> </w:t>
      </w:r>
      <w:r w:rsidR="00512BC3" w:rsidRPr="008778AE">
        <w:rPr>
          <w:kern w:val="32"/>
        </w:rPr>
        <w:t>сувласничке парцеле</w:t>
      </w:r>
      <w:r w:rsidR="00835856" w:rsidRPr="008778AE">
        <w:rPr>
          <w:kern w:val="32"/>
        </w:rPr>
        <w:t xml:space="preserve">, где је потребно извршити физичку деобу </w:t>
      </w:r>
      <w:r w:rsidR="00AE4EBF" w:rsidRPr="008778AE">
        <w:rPr>
          <w:kern w:val="32"/>
        </w:rPr>
        <w:t>до краја овог уређајног периода</w:t>
      </w:r>
      <w:r w:rsidR="00DC3A87" w:rsidRPr="008778AE">
        <w:rPr>
          <w:kern w:val="32"/>
        </w:rPr>
        <w:t>:</w:t>
      </w:r>
      <w:r w:rsidR="00835856" w:rsidRPr="008778AE">
        <w:rPr>
          <w:kern w:val="32"/>
        </w:rPr>
        <w:t xml:space="preserve">  </w:t>
      </w:r>
    </w:p>
    <w:p w:rsidR="00AE4EBF" w:rsidRPr="008778AE" w:rsidRDefault="00AE4EBF" w:rsidP="00DC3A87">
      <w:pPr>
        <w:ind w:left="709"/>
      </w:pPr>
    </w:p>
    <w:p w:rsidR="00DC3A87" w:rsidRPr="008778AE" w:rsidRDefault="00DC3A87" w:rsidP="00DC3A87">
      <w:pPr>
        <w:ind w:left="709"/>
      </w:pPr>
      <w:r w:rsidRPr="008778AE">
        <w:rPr>
          <w:lang w:val="sr-Latn-CS"/>
        </w:rPr>
        <w:t>Табела бр.</w:t>
      </w:r>
      <w:r w:rsidR="00B84CDE" w:rsidRPr="008778AE">
        <w:t>3</w:t>
      </w:r>
      <w:r w:rsidRPr="008778AE">
        <w:rPr>
          <w:lang w:val="sr-Latn-CS"/>
        </w:rPr>
        <w:t xml:space="preserve">   Табела </w:t>
      </w:r>
      <w:r w:rsidRPr="008778AE">
        <w:t xml:space="preserve">сувласничких </w:t>
      </w:r>
      <w:r w:rsidRPr="008778AE">
        <w:rPr>
          <w:lang w:val="sr-Latn-CS"/>
        </w:rPr>
        <w:t xml:space="preserve">парцела </w:t>
      </w:r>
    </w:p>
    <w:tbl>
      <w:tblPr>
        <w:tblW w:w="0" w:type="auto"/>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734"/>
        <w:gridCol w:w="2920"/>
        <w:gridCol w:w="2569"/>
        <w:gridCol w:w="2430"/>
      </w:tblGrid>
      <w:tr w:rsidR="007570B5" w:rsidRPr="008778AE" w:rsidTr="00A047EF">
        <w:trPr>
          <w:trHeight w:val="425"/>
          <w:tblHeader/>
        </w:trPr>
        <w:tc>
          <w:tcPr>
            <w:tcW w:w="1734" w:type="dxa"/>
            <w:tcBorders>
              <w:top w:val="double" w:sz="4" w:space="0" w:color="auto"/>
              <w:bottom w:val="single" w:sz="4" w:space="0" w:color="auto"/>
            </w:tcBorders>
            <w:shd w:val="clear" w:color="auto" w:fill="C0C0C0"/>
            <w:vAlign w:val="center"/>
          </w:tcPr>
          <w:p w:rsidR="007570B5" w:rsidRPr="008778AE" w:rsidRDefault="007570B5" w:rsidP="00A45213">
            <w:pPr>
              <w:jc w:val="center"/>
              <w:rPr>
                <w:b/>
                <w:sz w:val="22"/>
                <w:szCs w:val="22"/>
              </w:rPr>
            </w:pPr>
            <w:r w:rsidRPr="008778AE">
              <w:rPr>
                <w:b/>
                <w:sz w:val="22"/>
                <w:szCs w:val="22"/>
                <w:lang w:val="sr-Latn-CS"/>
              </w:rPr>
              <w:t xml:space="preserve">Назив </w:t>
            </w:r>
            <w:r w:rsidR="0089318F" w:rsidRPr="008778AE">
              <w:rPr>
                <w:b/>
                <w:sz w:val="22"/>
                <w:szCs w:val="22"/>
              </w:rPr>
              <w:t>КО</w:t>
            </w:r>
          </w:p>
        </w:tc>
        <w:tc>
          <w:tcPr>
            <w:tcW w:w="2920" w:type="dxa"/>
            <w:tcBorders>
              <w:top w:val="double" w:sz="4" w:space="0" w:color="auto"/>
              <w:bottom w:val="single" w:sz="4" w:space="0" w:color="auto"/>
            </w:tcBorders>
            <w:shd w:val="clear" w:color="auto" w:fill="C0C0C0"/>
            <w:vAlign w:val="center"/>
          </w:tcPr>
          <w:p w:rsidR="007570B5" w:rsidRPr="008778AE" w:rsidRDefault="007570B5" w:rsidP="00A45213">
            <w:pPr>
              <w:jc w:val="center"/>
              <w:rPr>
                <w:b/>
                <w:sz w:val="22"/>
                <w:szCs w:val="22"/>
                <w:lang w:val="sr-Latn-CS"/>
              </w:rPr>
            </w:pPr>
            <w:r w:rsidRPr="008778AE">
              <w:rPr>
                <w:b/>
                <w:sz w:val="22"/>
                <w:szCs w:val="22"/>
                <w:lang w:val="sr-Latn-CS"/>
              </w:rPr>
              <w:t>Број катастарске парцеле</w:t>
            </w:r>
          </w:p>
        </w:tc>
        <w:tc>
          <w:tcPr>
            <w:tcW w:w="2569" w:type="dxa"/>
            <w:tcBorders>
              <w:top w:val="double" w:sz="4" w:space="0" w:color="auto"/>
              <w:bottom w:val="single" w:sz="4" w:space="0" w:color="auto"/>
            </w:tcBorders>
            <w:shd w:val="clear" w:color="auto" w:fill="C0C0C0"/>
            <w:vAlign w:val="center"/>
          </w:tcPr>
          <w:p w:rsidR="007570B5" w:rsidRPr="008778AE" w:rsidRDefault="007570B5" w:rsidP="00A45213">
            <w:pPr>
              <w:jc w:val="center"/>
              <w:rPr>
                <w:b/>
                <w:sz w:val="22"/>
                <w:szCs w:val="22"/>
              </w:rPr>
            </w:pPr>
            <w:r w:rsidRPr="008778AE">
              <w:rPr>
                <w:b/>
                <w:sz w:val="22"/>
                <w:szCs w:val="22"/>
              </w:rPr>
              <w:t>Укупна површина парцеле (м</w:t>
            </w:r>
            <w:r w:rsidRPr="008778AE">
              <w:rPr>
                <w:b/>
                <w:sz w:val="22"/>
                <w:szCs w:val="22"/>
                <w:vertAlign w:val="superscript"/>
              </w:rPr>
              <w:t>2</w:t>
            </w:r>
            <w:r w:rsidRPr="008778AE">
              <w:rPr>
                <w:b/>
                <w:sz w:val="22"/>
                <w:szCs w:val="22"/>
              </w:rPr>
              <w:t>)</w:t>
            </w:r>
          </w:p>
        </w:tc>
        <w:tc>
          <w:tcPr>
            <w:tcW w:w="2430" w:type="dxa"/>
            <w:tcBorders>
              <w:top w:val="double" w:sz="4" w:space="0" w:color="auto"/>
              <w:bottom w:val="single" w:sz="4" w:space="0" w:color="auto"/>
            </w:tcBorders>
            <w:shd w:val="clear" w:color="auto" w:fill="C0C0C0"/>
            <w:vAlign w:val="center"/>
          </w:tcPr>
          <w:p w:rsidR="007570B5" w:rsidRPr="008778AE" w:rsidRDefault="007570B5" w:rsidP="00A45213">
            <w:pPr>
              <w:jc w:val="center"/>
              <w:rPr>
                <w:b/>
                <w:sz w:val="22"/>
                <w:szCs w:val="22"/>
              </w:rPr>
            </w:pPr>
            <w:r w:rsidRPr="008778AE">
              <w:rPr>
                <w:b/>
                <w:sz w:val="22"/>
                <w:szCs w:val="22"/>
              </w:rPr>
              <w:t xml:space="preserve">Удео у власништву </w:t>
            </w:r>
            <w:r w:rsidR="00A45213" w:rsidRPr="008778AE">
              <w:rPr>
                <w:b/>
                <w:sz w:val="22"/>
                <w:szCs w:val="22"/>
              </w:rPr>
              <w:t>ЈП</w:t>
            </w:r>
            <w:r w:rsidRPr="008778AE">
              <w:rPr>
                <w:b/>
                <w:sz w:val="22"/>
                <w:szCs w:val="22"/>
              </w:rPr>
              <w:t xml:space="preserve"> „Србијашуме“</w:t>
            </w:r>
          </w:p>
        </w:tc>
      </w:tr>
      <w:tr w:rsidR="00512BC3" w:rsidRPr="008778AE" w:rsidTr="008457C7">
        <w:trPr>
          <w:trHeight w:val="211"/>
        </w:trPr>
        <w:tc>
          <w:tcPr>
            <w:tcW w:w="1734" w:type="dxa"/>
            <w:shd w:val="clear" w:color="auto" w:fill="auto"/>
            <w:vAlign w:val="bottom"/>
          </w:tcPr>
          <w:p w:rsidR="00512BC3" w:rsidRPr="008778AE" w:rsidRDefault="00512BC3">
            <w:pPr>
              <w:jc w:val="center"/>
              <w:rPr>
                <w:sz w:val="20"/>
                <w:szCs w:val="20"/>
              </w:rPr>
            </w:pPr>
            <w:r w:rsidRPr="008778AE">
              <w:rPr>
                <w:sz w:val="20"/>
                <w:szCs w:val="20"/>
              </w:rPr>
              <w:t>ГОЛУБИЊЕ</w:t>
            </w:r>
          </w:p>
        </w:tc>
        <w:tc>
          <w:tcPr>
            <w:tcW w:w="2920" w:type="dxa"/>
            <w:shd w:val="clear" w:color="auto" w:fill="auto"/>
            <w:vAlign w:val="bottom"/>
          </w:tcPr>
          <w:p w:rsidR="00512BC3" w:rsidRPr="008778AE" w:rsidRDefault="00512BC3">
            <w:pPr>
              <w:jc w:val="center"/>
              <w:rPr>
                <w:b/>
                <w:sz w:val="20"/>
                <w:szCs w:val="20"/>
              </w:rPr>
            </w:pPr>
            <w:r w:rsidRPr="008778AE">
              <w:rPr>
                <w:b/>
                <w:sz w:val="20"/>
                <w:szCs w:val="20"/>
              </w:rPr>
              <w:t>2128</w:t>
            </w:r>
          </w:p>
        </w:tc>
        <w:tc>
          <w:tcPr>
            <w:tcW w:w="2569" w:type="dxa"/>
            <w:vAlign w:val="bottom"/>
          </w:tcPr>
          <w:p w:rsidR="00512BC3" w:rsidRPr="008778AE" w:rsidRDefault="00512BC3">
            <w:pPr>
              <w:jc w:val="center"/>
              <w:rPr>
                <w:b/>
                <w:sz w:val="20"/>
                <w:szCs w:val="20"/>
              </w:rPr>
            </w:pPr>
            <w:r w:rsidRPr="008778AE">
              <w:rPr>
                <w:b/>
                <w:sz w:val="20"/>
                <w:szCs w:val="20"/>
              </w:rPr>
              <w:t>642216</w:t>
            </w:r>
          </w:p>
        </w:tc>
        <w:tc>
          <w:tcPr>
            <w:tcW w:w="2430" w:type="dxa"/>
            <w:vAlign w:val="bottom"/>
          </w:tcPr>
          <w:p w:rsidR="00512BC3" w:rsidRPr="008778AE" w:rsidRDefault="00344846">
            <w:pPr>
              <w:jc w:val="center"/>
              <w:rPr>
                <w:b/>
                <w:bCs/>
                <w:sz w:val="20"/>
                <w:szCs w:val="20"/>
              </w:rPr>
            </w:pPr>
            <w:r w:rsidRPr="008778AE">
              <w:rPr>
                <w:b/>
                <w:bCs/>
                <w:sz w:val="20"/>
                <w:szCs w:val="20"/>
              </w:rPr>
              <w:t>637531</w:t>
            </w:r>
          </w:p>
        </w:tc>
      </w:tr>
      <w:tr w:rsidR="00512BC3" w:rsidRPr="008778AE" w:rsidTr="008457C7">
        <w:trPr>
          <w:trHeight w:val="211"/>
        </w:trPr>
        <w:tc>
          <w:tcPr>
            <w:tcW w:w="1734" w:type="dxa"/>
            <w:shd w:val="clear" w:color="auto" w:fill="auto"/>
            <w:vAlign w:val="bottom"/>
          </w:tcPr>
          <w:p w:rsidR="00512BC3" w:rsidRPr="008778AE" w:rsidRDefault="00512BC3">
            <w:pPr>
              <w:jc w:val="center"/>
              <w:rPr>
                <w:sz w:val="20"/>
                <w:szCs w:val="20"/>
              </w:rPr>
            </w:pPr>
            <w:r w:rsidRPr="008778AE">
              <w:rPr>
                <w:sz w:val="20"/>
                <w:szCs w:val="20"/>
              </w:rPr>
              <w:t>ГОЛУБИЊЕ</w:t>
            </w:r>
          </w:p>
        </w:tc>
        <w:tc>
          <w:tcPr>
            <w:tcW w:w="2920" w:type="dxa"/>
            <w:shd w:val="clear" w:color="auto" w:fill="auto"/>
            <w:vAlign w:val="bottom"/>
          </w:tcPr>
          <w:p w:rsidR="00512BC3" w:rsidRPr="008778AE" w:rsidRDefault="00512BC3">
            <w:pPr>
              <w:jc w:val="center"/>
              <w:rPr>
                <w:b/>
                <w:sz w:val="20"/>
                <w:szCs w:val="20"/>
              </w:rPr>
            </w:pPr>
            <w:r w:rsidRPr="008778AE">
              <w:rPr>
                <w:b/>
                <w:sz w:val="20"/>
                <w:szCs w:val="20"/>
              </w:rPr>
              <w:t>3728</w:t>
            </w:r>
          </w:p>
        </w:tc>
        <w:tc>
          <w:tcPr>
            <w:tcW w:w="2569" w:type="dxa"/>
            <w:vAlign w:val="bottom"/>
          </w:tcPr>
          <w:p w:rsidR="00512BC3" w:rsidRPr="008778AE" w:rsidRDefault="00512BC3">
            <w:pPr>
              <w:jc w:val="center"/>
              <w:rPr>
                <w:b/>
                <w:sz w:val="20"/>
                <w:szCs w:val="20"/>
              </w:rPr>
            </w:pPr>
            <w:r w:rsidRPr="008778AE">
              <w:rPr>
                <w:b/>
                <w:sz w:val="20"/>
                <w:szCs w:val="20"/>
              </w:rPr>
              <w:t>1552</w:t>
            </w:r>
          </w:p>
        </w:tc>
        <w:tc>
          <w:tcPr>
            <w:tcW w:w="2430" w:type="dxa"/>
            <w:vAlign w:val="bottom"/>
          </w:tcPr>
          <w:p w:rsidR="00512BC3" w:rsidRPr="008778AE" w:rsidRDefault="00344846">
            <w:pPr>
              <w:jc w:val="center"/>
              <w:rPr>
                <w:b/>
                <w:bCs/>
                <w:sz w:val="20"/>
                <w:szCs w:val="20"/>
              </w:rPr>
            </w:pPr>
            <w:r w:rsidRPr="008778AE">
              <w:rPr>
                <w:b/>
                <w:bCs/>
                <w:sz w:val="20"/>
                <w:szCs w:val="20"/>
              </w:rPr>
              <w:t>1461</w:t>
            </w:r>
          </w:p>
        </w:tc>
      </w:tr>
      <w:tr w:rsidR="00512BC3" w:rsidRPr="008778AE" w:rsidTr="008457C7">
        <w:trPr>
          <w:trHeight w:val="211"/>
        </w:trPr>
        <w:tc>
          <w:tcPr>
            <w:tcW w:w="1734" w:type="dxa"/>
            <w:shd w:val="clear" w:color="auto" w:fill="auto"/>
            <w:vAlign w:val="bottom"/>
          </w:tcPr>
          <w:p w:rsidR="00512BC3" w:rsidRPr="008778AE" w:rsidRDefault="00512BC3">
            <w:pPr>
              <w:jc w:val="center"/>
              <w:rPr>
                <w:sz w:val="20"/>
                <w:szCs w:val="20"/>
              </w:rPr>
            </w:pPr>
            <w:r w:rsidRPr="008778AE">
              <w:rPr>
                <w:sz w:val="20"/>
                <w:szCs w:val="20"/>
              </w:rPr>
              <w:t>КЛОКОЧЕВАЦ</w:t>
            </w:r>
          </w:p>
        </w:tc>
        <w:tc>
          <w:tcPr>
            <w:tcW w:w="2920" w:type="dxa"/>
            <w:shd w:val="clear" w:color="auto" w:fill="auto"/>
            <w:vAlign w:val="bottom"/>
          </w:tcPr>
          <w:p w:rsidR="00512BC3" w:rsidRPr="008778AE" w:rsidRDefault="00512BC3">
            <w:pPr>
              <w:jc w:val="center"/>
              <w:rPr>
                <w:b/>
                <w:sz w:val="20"/>
                <w:szCs w:val="20"/>
              </w:rPr>
            </w:pPr>
            <w:r w:rsidRPr="008778AE">
              <w:rPr>
                <w:b/>
                <w:sz w:val="20"/>
                <w:szCs w:val="20"/>
              </w:rPr>
              <w:t>3348</w:t>
            </w:r>
          </w:p>
        </w:tc>
        <w:tc>
          <w:tcPr>
            <w:tcW w:w="2569" w:type="dxa"/>
            <w:vAlign w:val="bottom"/>
          </w:tcPr>
          <w:p w:rsidR="00512BC3" w:rsidRPr="008778AE" w:rsidRDefault="00512BC3">
            <w:pPr>
              <w:jc w:val="center"/>
              <w:rPr>
                <w:b/>
                <w:sz w:val="20"/>
                <w:szCs w:val="20"/>
              </w:rPr>
            </w:pPr>
            <w:r w:rsidRPr="008778AE">
              <w:rPr>
                <w:b/>
                <w:sz w:val="20"/>
                <w:szCs w:val="20"/>
              </w:rPr>
              <w:t>170944</w:t>
            </w:r>
          </w:p>
        </w:tc>
        <w:tc>
          <w:tcPr>
            <w:tcW w:w="2430" w:type="dxa"/>
            <w:vAlign w:val="bottom"/>
          </w:tcPr>
          <w:p w:rsidR="00512BC3" w:rsidRPr="008778AE" w:rsidRDefault="00344846">
            <w:pPr>
              <w:jc w:val="center"/>
              <w:rPr>
                <w:b/>
                <w:bCs/>
                <w:sz w:val="20"/>
                <w:szCs w:val="20"/>
              </w:rPr>
            </w:pPr>
            <w:r w:rsidRPr="008778AE">
              <w:rPr>
                <w:b/>
                <w:bCs/>
                <w:sz w:val="20"/>
                <w:szCs w:val="20"/>
              </w:rPr>
              <w:t>60000</w:t>
            </w:r>
          </w:p>
        </w:tc>
      </w:tr>
      <w:tr w:rsidR="00512BC3" w:rsidRPr="008778AE" w:rsidTr="008457C7">
        <w:trPr>
          <w:trHeight w:val="211"/>
        </w:trPr>
        <w:tc>
          <w:tcPr>
            <w:tcW w:w="1734" w:type="dxa"/>
            <w:shd w:val="clear" w:color="auto" w:fill="auto"/>
            <w:vAlign w:val="bottom"/>
          </w:tcPr>
          <w:p w:rsidR="00512BC3" w:rsidRPr="008778AE" w:rsidRDefault="00512BC3">
            <w:pPr>
              <w:jc w:val="center"/>
              <w:rPr>
                <w:sz w:val="20"/>
                <w:szCs w:val="20"/>
              </w:rPr>
            </w:pPr>
            <w:r w:rsidRPr="008778AE">
              <w:rPr>
                <w:sz w:val="20"/>
                <w:szCs w:val="20"/>
              </w:rPr>
              <w:t>КЛОКОЧЕВАЦ</w:t>
            </w:r>
          </w:p>
        </w:tc>
        <w:tc>
          <w:tcPr>
            <w:tcW w:w="2920" w:type="dxa"/>
            <w:shd w:val="clear" w:color="auto" w:fill="auto"/>
            <w:vAlign w:val="bottom"/>
          </w:tcPr>
          <w:p w:rsidR="00512BC3" w:rsidRPr="008778AE" w:rsidRDefault="00512BC3">
            <w:pPr>
              <w:jc w:val="center"/>
              <w:rPr>
                <w:b/>
                <w:sz w:val="20"/>
                <w:szCs w:val="20"/>
              </w:rPr>
            </w:pPr>
            <w:r w:rsidRPr="008778AE">
              <w:rPr>
                <w:b/>
                <w:sz w:val="20"/>
                <w:szCs w:val="20"/>
              </w:rPr>
              <w:t>2382/8</w:t>
            </w:r>
          </w:p>
        </w:tc>
        <w:tc>
          <w:tcPr>
            <w:tcW w:w="2569" w:type="dxa"/>
            <w:vAlign w:val="bottom"/>
          </w:tcPr>
          <w:p w:rsidR="00512BC3" w:rsidRPr="008778AE" w:rsidRDefault="00512BC3">
            <w:pPr>
              <w:jc w:val="center"/>
              <w:rPr>
                <w:b/>
                <w:sz w:val="20"/>
                <w:szCs w:val="20"/>
              </w:rPr>
            </w:pPr>
            <w:r w:rsidRPr="008778AE">
              <w:rPr>
                <w:b/>
                <w:sz w:val="20"/>
                <w:szCs w:val="20"/>
              </w:rPr>
              <w:t>652</w:t>
            </w:r>
          </w:p>
        </w:tc>
        <w:tc>
          <w:tcPr>
            <w:tcW w:w="2430" w:type="dxa"/>
            <w:vAlign w:val="bottom"/>
          </w:tcPr>
          <w:p w:rsidR="00512BC3" w:rsidRPr="008778AE" w:rsidRDefault="00344846">
            <w:pPr>
              <w:jc w:val="center"/>
              <w:rPr>
                <w:b/>
                <w:bCs/>
                <w:sz w:val="20"/>
                <w:szCs w:val="20"/>
              </w:rPr>
            </w:pPr>
            <w:r w:rsidRPr="008778AE">
              <w:rPr>
                <w:b/>
                <w:bCs/>
                <w:sz w:val="20"/>
                <w:szCs w:val="20"/>
              </w:rPr>
              <w:t>401</w:t>
            </w:r>
          </w:p>
        </w:tc>
      </w:tr>
      <w:tr w:rsidR="00512BC3" w:rsidRPr="008778AE" w:rsidTr="008457C7">
        <w:trPr>
          <w:trHeight w:val="211"/>
        </w:trPr>
        <w:tc>
          <w:tcPr>
            <w:tcW w:w="1734" w:type="dxa"/>
            <w:shd w:val="clear" w:color="auto" w:fill="auto"/>
            <w:vAlign w:val="bottom"/>
          </w:tcPr>
          <w:p w:rsidR="00512BC3" w:rsidRPr="008778AE" w:rsidRDefault="00512BC3">
            <w:pPr>
              <w:jc w:val="center"/>
              <w:rPr>
                <w:sz w:val="20"/>
                <w:szCs w:val="20"/>
              </w:rPr>
            </w:pPr>
            <w:r w:rsidRPr="008778AE">
              <w:rPr>
                <w:sz w:val="20"/>
                <w:szCs w:val="20"/>
              </w:rPr>
              <w:t>КЛОКОЧЕВАЦ</w:t>
            </w:r>
          </w:p>
        </w:tc>
        <w:tc>
          <w:tcPr>
            <w:tcW w:w="2920" w:type="dxa"/>
            <w:shd w:val="clear" w:color="auto" w:fill="auto"/>
            <w:vAlign w:val="bottom"/>
          </w:tcPr>
          <w:p w:rsidR="00512BC3" w:rsidRPr="008778AE" w:rsidRDefault="00512BC3">
            <w:pPr>
              <w:jc w:val="center"/>
              <w:rPr>
                <w:b/>
                <w:sz w:val="20"/>
                <w:szCs w:val="20"/>
              </w:rPr>
            </w:pPr>
            <w:r w:rsidRPr="008778AE">
              <w:rPr>
                <w:b/>
                <w:sz w:val="20"/>
                <w:szCs w:val="20"/>
              </w:rPr>
              <w:t>602/1</w:t>
            </w:r>
          </w:p>
        </w:tc>
        <w:tc>
          <w:tcPr>
            <w:tcW w:w="2569" w:type="dxa"/>
            <w:vAlign w:val="bottom"/>
          </w:tcPr>
          <w:p w:rsidR="00512BC3" w:rsidRPr="008778AE" w:rsidRDefault="00512BC3">
            <w:pPr>
              <w:jc w:val="center"/>
              <w:rPr>
                <w:b/>
                <w:sz w:val="20"/>
                <w:szCs w:val="20"/>
              </w:rPr>
            </w:pPr>
            <w:r w:rsidRPr="008778AE">
              <w:rPr>
                <w:b/>
                <w:sz w:val="20"/>
                <w:szCs w:val="20"/>
              </w:rPr>
              <w:t>58284</w:t>
            </w:r>
          </w:p>
        </w:tc>
        <w:tc>
          <w:tcPr>
            <w:tcW w:w="2430" w:type="dxa"/>
            <w:vAlign w:val="bottom"/>
          </w:tcPr>
          <w:p w:rsidR="00512BC3" w:rsidRPr="008778AE" w:rsidRDefault="00344846">
            <w:pPr>
              <w:jc w:val="center"/>
              <w:rPr>
                <w:b/>
                <w:bCs/>
                <w:sz w:val="20"/>
                <w:szCs w:val="20"/>
              </w:rPr>
            </w:pPr>
            <w:r w:rsidRPr="008778AE">
              <w:rPr>
                <w:b/>
                <w:bCs/>
                <w:sz w:val="20"/>
                <w:szCs w:val="20"/>
              </w:rPr>
              <w:t>27222</w:t>
            </w:r>
          </w:p>
        </w:tc>
      </w:tr>
      <w:tr w:rsidR="00512BC3" w:rsidRPr="008778AE" w:rsidTr="008457C7">
        <w:trPr>
          <w:trHeight w:val="211"/>
        </w:trPr>
        <w:tc>
          <w:tcPr>
            <w:tcW w:w="1734" w:type="dxa"/>
            <w:shd w:val="clear" w:color="auto" w:fill="auto"/>
            <w:vAlign w:val="bottom"/>
          </w:tcPr>
          <w:p w:rsidR="00512BC3" w:rsidRPr="008778AE" w:rsidRDefault="00512BC3">
            <w:pPr>
              <w:jc w:val="center"/>
              <w:rPr>
                <w:sz w:val="20"/>
                <w:szCs w:val="20"/>
              </w:rPr>
            </w:pPr>
            <w:r w:rsidRPr="008778AE">
              <w:rPr>
                <w:sz w:val="20"/>
                <w:szCs w:val="20"/>
              </w:rPr>
              <w:t>ТОПОЛНИЦА</w:t>
            </w:r>
          </w:p>
        </w:tc>
        <w:tc>
          <w:tcPr>
            <w:tcW w:w="2920" w:type="dxa"/>
            <w:shd w:val="clear" w:color="auto" w:fill="auto"/>
            <w:vAlign w:val="bottom"/>
          </w:tcPr>
          <w:p w:rsidR="00512BC3" w:rsidRPr="008778AE" w:rsidRDefault="00512BC3">
            <w:pPr>
              <w:jc w:val="center"/>
              <w:rPr>
                <w:b/>
                <w:sz w:val="20"/>
                <w:szCs w:val="20"/>
              </w:rPr>
            </w:pPr>
            <w:r w:rsidRPr="008778AE">
              <w:rPr>
                <w:b/>
                <w:sz w:val="20"/>
                <w:szCs w:val="20"/>
              </w:rPr>
              <w:t>4605</w:t>
            </w:r>
          </w:p>
        </w:tc>
        <w:tc>
          <w:tcPr>
            <w:tcW w:w="2569" w:type="dxa"/>
            <w:vAlign w:val="bottom"/>
          </w:tcPr>
          <w:p w:rsidR="00512BC3" w:rsidRPr="008778AE" w:rsidRDefault="00512BC3">
            <w:pPr>
              <w:jc w:val="center"/>
              <w:rPr>
                <w:b/>
                <w:sz w:val="20"/>
                <w:szCs w:val="20"/>
              </w:rPr>
            </w:pPr>
            <w:r w:rsidRPr="008778AE">
              <w:rPr>
                <w:b/>
                <w:sz w:val="20"/>
                <w:szCs w:val="20"/>
              </w:rPr>
              <w:t>223461</w:t>
            </w:r>
          </w:p>
        </w:tc>
        <w:tc>
          <w:tcPr>
            <w:tcW w:w="2430" w:type="dxa"/>
            <w:vAlign w:val="bottom"/>
          </w:tcPr>
          <w:p w:rsidR="00512BC3" w:rsidRPr="008778AE" w:rsidRDefault="00344846">
            <w:pPr>
              <w:jc w:val="center"/>
              <w:rPr>
                <w:b/>
                <w:bCs/>
                <w:sz w:val="20"/>
                <w:szCs w:val="20"/>
              </w:rPr>
            </w:pPr>
            <w:r w:rsidRPr="008778AE">
              <w:rPr>
                <w:b/>
                <w:bCs/>
                <w:sz w:val="20"/>
                <w:szCs w:val="20"/>
              </w:rPr>
              <w:t>182980</w:t>
            </w:r>
          </w:p>
        </w:tc>
      </w:tr>
      <w:tr w:rsidR="00512BC3" w:rsidRPr="008778AE" w:rsidTr="008457C7">
        <w:trPr>
          <w:trHeight w:val="211"/>
        </w:trPr>
        <w:tc>
          <w:tcPr>
            <w:tcW w:w="1734" w:type="dxa"/>
            <w:shd w:val="clear" w:color="auto" w:fill="auto"/>
            <w:vAlign w:val="bottom"/>
          </w:tcPr>
          <w:p w:rsidR="00512BC3" w:rsidRPr="008778AE" w:rsidRDefault="00512BC3">
            <w:pPr>
              <w:jc w:val="center"/>
              <w:rPr>
                <w:sz w:val="20"/>
                <w:szCs w:val="20"/>
              </w:rPr>
            </w:pPr>
            <w:r w:rsidRPr="008778AE">
              <w:rPr>
                <w:sz w:val="20"/>
                <w:szCs w:val="20"/>
              </w:rPr>
              <w:t>ТОПОЛНИЦА</w:t>
            </w:r>
          </w:p>
        </w:tc>
        <w:tc>
          <w:tcPr>
            <w:tcW w:w="2920" w:type="dxa"/>
            <w:shd w:val="clear" w:color="auto" w:fill="auto"/>
            <w:vAlign w:val="bottom"/>
          </w:tcPr>
          <w:p w:rsidR="00512BC3" w:rsidRPr="008778AE" w:rsidRDefault="00512BC3">
            <w:pPr>
              <w:jc w:val="center"/>
              <w:rPr>
                <w:b/>
                <w:sz w:val="20"/>
                <w:szCs w:val="20"/>
              </w:rPr>
            </w:pPr>
            <w:r w:rsidRPr="008778AE">
              <w:rPr>
                <w:b/>
                <w:sz w:val="20"/>
                <w:szCs w:val="20"/>
              </w:rPr>
              <w:t>4376/3</w:t>
            </w:r>
          </w:p>
        </w:tc>
        <w:tc>
          <w:tcPr>
            <w:tcW w:w="2569" w:type="dxa"/>
            <w:vAlign w:val="bottom"/>
          </w:tcPr>
          <w:p w:rsidR="00512BC3" w:rsidRPr="008778AE" w:rsidRDefault="00512BC3">
            <w:pPr>
              <w:jc w:val="center"/>
              <w:rPr>
                <w:b/>
                <w:sz w:val="20"/>
                <w:szCs w:val="20"/>
              </w:rPr>
            </w:pPr>
            <w:r w:rsidRPr="008778AE">
              <w:rPr>
                <w:b/>
                <w:sz w:val="20"/>
                <w:szCs w:val="20"/>
              </w:rPr>
              <w:t>254</w:t>
            </w:r>
          </w:p>
        </w:tc>
        <w:tc>
          <w:tcPr>
            <w:tcW w:w="2430" w:type="dxa"/>
            <w:vAlign w:val="bottom"/>
          </w:tcPr>
          <w:p w:rsidR="00512BC3" w:rsidRPr="008778AE" w:rsidRDefault="00344846">
            <w:pPr>
              <w:jc w:val="center"/>
              <w:rPr>
                <w:b/>
                <w:bCs/>
                <w:sz w:val="20"/>
                <w:szCs w:val="20"/>
              </w:rPr>
            </w:pPr>
            <w:r w:rsidRPr="008778AE">
              <w:rPr>
                <w:b/>
                <w:bCs/>
                <w:sz w:val="20"/>
                <w:szCs w:val="20"/>
              </w:rPr>
              <w:t>12</w:t>
            </w:r>
          </w:p>
        </w:tc>
      </w:tr>
      <w:tr w:rsidR="00344846" w:rsidRPr="008778AE" w:rsidTr="00492563">
        <w:trPr>
          <w:trHeight w:val="157"/>
        </w:trPr>
        <w:tc>
          <w:tcPr>
            <w:tcW w:w="1734" w:type="dxa"/>
            <w:shd w:val="clear" w:color="auto" w:fill="auto"/>
            <w:vAlign w:val="center"/>
          </w:tcPr>
          <w:p w:rsidR="00344846" w:rsidRPr="008778AE" w:rsidRDefault="00344846" w:rsidP="00CD7B2D">
            <w:pPr>
              <w:jc w:val="center"/>
              <w:rPr>
                <w:sz w:val="20"/>
                <w:szCs w:val="20"/>
              </w:rPr>
            </w:pPr>
            <w:r w:rsidRPr="008778AE">
              <w:rPr>
                <w:b/>
                <w:sz w:val="20"/>
                <w:szCs w:val="20"/>
              </w:rPr>
              <w:t>У К У П Н О</w:t>
            </w:r>
          </w:p>
        </w:tc>
        <w:tc>
          <w:tcPr>
            <w:tcW w:w="2920" w:type="dxa"/>
            <w:shd w:val="clear" w:color="auto" w:fill="auto"/>
            <w:vAlign w:val="center"/>
          </w:tcPr>
          <w:p w:rsidR="00344846" w:rsidRPr="008778AE" w:rsidRDefault="00344846" w:rsidP="00CD7B2D">
            <w:pPr>
              <w:jc w:val="center"/>
              <w:rPr>
                <w:sz w:val="20"/>
                <w:szCs w:val="20"/>
              </w:rPr>
            </w:pPr>
          </w:p>
        </w:tc>
        <w:tc>
          <w:tcPr>
            <w:tcW w:w="2569" w:type="dxa"/>
            <w:vAlign w:val="bottom"/>
          </w:tcPr>
          <w:p w:rsidR="00344846" w:rsidRPr="008778AE" w:rsidRDefault="00344846">
            <w:pPr>
              <w:jc w:val="center"/>
              <w:rPr>
                <w:b/>
                <w:bCs/>
                <w:color w:val="000000"/>
                <w:sz w:val="20"/>
                <w:szCs w:val="20"/>
              </w:rPr>
            </w:pPr>
            <w:r w:rsidRPr="008778AE">
              <w:rPr>
                <w:b/>
                <w:bCs/>
                <w:color w:val="000000"/>
                <w:sz w:val="20"/>
                <w:szCs w:val="20"/>
              </w:rPr>
              <w:t>1097363</w:t>
            </w:r>
          </w:p>
        </w:tc>
        <w:tc>
          <w:tcPr>
            <w:tcW w:w="2430" w:type="dxa"/>
            <w:vAlign w:val="bottom"/>
          </w:tcPr>
          <w:p w:rsidR="00344846" w:rsidRPr="008778AE" w:rsidRDefault="00344846">
            <w:pPr>
              <w:jc w:val="center"/>
              <w:rPr>
                <w:b/>
                <w:bCs/>
                <w:color w:val="000000"/>
                <w:sz w:val="20"/>
                <w:szCs w:val="20"/>
              </w:rPr>
            </w:pPr>
            <w:r w:rsidRPr="008778AE">
              <w:rPr>
                <w:b/>
                <w:bCs/>
                <w:color w:val="000000"/>
                <w:sz w:val="20"/>
                <w:szCs w:val="20"/>
              </w:rPr>
              <w:t>909607</w:t>
            </w:r>
          </w:p>
        </w:tc>
      </w:tr>
    </w:tbl>
    <w:p w:rsidR="0089318F" w:rsidRPr="008778AE" w:rsidRDefault="0089318F" w:rsidP="00835856">
      <w:pPr>
        <w:ind w:firstLine="720"/>
        <w:jc w:val="both"/>
        <w:rPr>
          <w:kern w:val="32"/>
        </w:rPr>
      </w:pPr>
    </w:p>
    <w:p w:rsidR="002B08C5" w:rsidRPr="008778AE" w:rsidRDefault="002B08C5" w:rsidP="00835856">
      <w:pPr>
        <w:ind w:firstLine="720"/>
        <w:jc w:val="both"/>
        <w:rPr>
          <w:kern w:val="32"/>
        </w:rPr>
      </w:pPr>
      <w:r w:rsidRPr="008778AE">
        <w:rPr>
          <w:kern w:val="32"/>
        </w:rPr>
        <w:t xml:space="preserve">Такође, још један од проблема </w:t>
      </w:r>
      <w:r w:rsidRPr="008778AE">
        <w:t>везан за ову</w:t>
      </w:r>
      <w:r w:rsidRPr="008778AE">
        <w:rPr>
          <w:lang w:val="sr-Latn-CS"/>
        </w:rPr>
        <w:t xml:space="preserve"> газдинкој јединиц</w:t>
      </w:r>
      <w:r w:rsidRPr="008778AE">
        <w:t>у су површине под заузећем</w:t>
      </w:r>
      <w:r w:rsidR="00E16F97" w:rsidRPr="008778AE">
        <w:t xml:space="preserve"> које би дребало узети у обзир и доћи до прикладног решења у наредном периоду. Заузећа су константована на неколико мест</w:t>
      </w:r>
      <w:r w:rsidR="00344846" w:rsidRPr="008778AE">
        <w:t>а која чине укупну површину од 6,31</w:t>
      </w:r>
      <w:r w:rsidR="00E16F97" w:rsidRPr="008778AE">
        <w:t xml:space="preserve"> ха, а кат</w:t>
      </w:r>
      <w:r w:rsidR="00A047EF" w:rsidRPr="008778AE">
        <w:t>егорије земљишта којима заузећа припадају су:</w:t>
      </w:r>
      <w:r w:rsidR="00E16F97" w:rsidRPr="008778AE">
        <w:t xml:space="preserve"> зграде и други објекти са окућницом (</w:t>
      </w:r>
      <w:r w:rsidR="00875437" w:rsidRPr="008778AE">
        <w:t>19/5</w:t>
      </w:r>
      <w:r w:rsidR="00A047EF" w:rsidRPr="008778AE">
        <w:t>,</w:t>
      </w:r>
      <w:r w:rsidR="00E16F97" w:rsidRPr="008778AE">
        <w:t>)</w:t>
      </w:r>
      <w:r w:rsidR="00344846" w:rsidRPr="008778AE">
        <w:t xml:space="preserve">, ливада (6/3, 12/7, 12/8, 18/2, 18/3, </w:t>
      </w:r>
      <w:r w:rsidR="00875437" w:rsidRPr="008778AE">
        <w:t xml:space="preserve">19/3, 19/4, 19/7 и 19/8, </w:t>
      </w:r>
      <w:r w:rsidR="00A047EF" w:rsidRPr="008778AE">
        <w:t>) и воћњак</w:t>
      </w:r>
      <w:r w:rsidR="00A53FF0" w:rsidRPr="008778AE">
        <w:t xml:space="preserve"> </w:t>
      </w:r>
      <w:r w:rsidR="00344846" w:rsidRPr="008778AE">
        <w:t xml:space="preserve">(6/2, </w:t>
      </w:r>
      <w:r w:rsidR="00A047EF" w:rsidRPr="008778AE">
        <w:t>)</w:t>
      </w:r>
      <w:r w:rsidR="00344846" w:rsidRPr="008778AE">
        <w:t xml:space="preserve">, гробље и њива </w:t>
      </w:r>
      <w:r w:rsidR="00875437" w:rsidRPr="008778AE">
        <w:t>(18/1 и 26/2</w:t>
      </w:r>
      <w:r w:rsidR="00344846" w:rsidRPr="008778AE">
        <w:t xml:space="preserve"> ) </w:t>
      </w:r>
      <w:r w:rsidR="00A047EF" w:rsidRPr="008778AE">
        <w:t>.</w:t>
      </w:r>
    </w:p>
    <w:p w:rsidR="00DB4A89" w:rsidRPr="008778AE" w:rsidRDefault="00835856" w:rsidP="008457C7">
      <w:pPr>
        <w:ind w:firstLine="720"/>
        <w:jc w:val="both"/>
        <w:rPr>
          <w:kern w:val="32"/>
        </w:rPr>
      </w:pPr>
      <w:r w:rsidRPr="008778AE">
        <w:rPr>
          <w:kern w:val="32"/>
        </w:rPr>
        <w:t xml:space="preserve">У овом уређајном периоду је потребно разрешити </w:t>
      </w:r>
      <w:r w:rsidR="00705B84" w:rsidRPr="008778AE">
        <w:rPr>
          <w:kern w:val="32"/>
        </w:rPr>
        <w:t>сва имовинско – правна питања</w:t>
      </w:r>
      <w:r w:rsidR="008457C7" w:rsidRPr="008778AE">
        <w:rPr>
          <w:kern w:val="32"/>
        </w:rPr>
        <w:t xml:space="preserve"> везано за ове спорне парцеле.</w:t>
      </w:r>
    </w:p>
    <w:p w:rsidR="00603F0C" w:rsidRPr="008778AE" w:rsidRDefault="00603F0C" w:rsidP="00603F0C">
      <w:pPr>
        <w:pStyle w:val="Heading3"/>
        <w:rPr>
          <w:rFonts w:ascii="Times New Roman" w:hAnsi="Times New Roman" w:cs="Times New Roman"/>
          <w:sz w:val="24"/>
          <w:lang w:val="sr-Latn-CS"/>
        </w:rPr>
      </w:pPr>
      <w:bookmarkStart w:id="17" w:name="_Toc41040519"/>
      <w:bookmarkStart w:id="18" w:name="_Toc106270970"/>
      <w:r w:rsidRPr="008778AE">
        <w:rPr>
          <w:rFonts w:ascii="Times New Roman" w:hAnsi="Times New Roman" w:cs="Times New Roman"/>
          <w:sz w:val="24"/>
          <w:lang w:val="sr-Latn-CS"/>
        </w:rPr>
        <w:t>1.2.2.  Распрострањење газдинске јединице по катастарским општинама</w:t>
      </w:r>
      <w:bookmarkEnd w:id="17"/>
      <w:bookmarkEnd w:id="18"/>
    </w:p>
    <w:p w:rsidR="00603F0C" w:rsidRPr="008778AE" w:rsidRDefault="00603F0C" w:rsidP="00603F0C">
      <w:pPr>
        <w:rPr>
          <w:b/>
          <w:lang w:val="sr-Latn-CS"/>
        </w:rPr>
      </w:pPr>
    </w:p>
    <w:p w:rsidR="00603F0C" w:rsidRPr="008778AE" w:rsidRDefault="00603F0C" w:rsidP="00603F0C">
      <w:pPr>
        <w:rPr>
          <w:lang w:val="sr-Latn-CS"/>
        </w:rPr>
      </w:pPr>
      <w:r w:rsidRPr="008778AE">
        <w:rPr>
          <w:lang w:val="sr-Latn-CS"/>
        </w:rPr>
        <w:tab/>
        <w:t>Газдинска јединица „</w:t>
      </w:r>
      <w:r w:rsidR="00030FD9" w:rsidRPr="008778AE">
        <w:rPr>
          <w:lang w:val="sr-Latn-CS"/>
        </w:rPr>
        <w:t>Бољетин - Пецка Бара</w:t>
      </w:r>
      <w:r w:rsidRPr="008778AE">
        <w:rPr>
          <w:lang w:val="sr-Latn-CS"/>
        </w:rPr>
        <w:t xml:space="preserve">” се простире у </w:t>
      </w:r>
      <w:r w:rsidR="008C60D1" w:rsidRPr="008778AE">
        <w:t>на подручју</w:t>
      </w:r>
      <w:r w:rsidR="00075DA7" w:rsidRPr="008778AE">
        <w:t xml:space="preserve"> политичке</w:t>
      </w:r>
      <w:r w:rsidR="008C60D1" w:rsidRPr="008778AE">
        <w:t xml:space="preserve"> </w:t>
      </w:r>
      <w:r w:rsidR="006F0C0A" w:rsidRPr="008778AE">
        <w:t>Мајданпек</w:t>
      </w:r>
      <w:r w:rsidR="008C60D1" w:rsidRPr="008778AE">
        <w:t>,</w:t>
      </w:r>
      <w:r w:rsidR="006F0C0A" w:rsidRPr="008778AE">
        <w:t xml:space="preserve"> </w:t>
      </w:r>
      <w:r w:rsidR="00075DA7" w:rsidRPr="008778AE">
        <w:t xml:space="preserve">и </w:t>
      </w:r>
      <w:r w:rsidR="008C60D1" w:rsidRPr="008778AE">
        <w:t>четри</w:t>
      </w:r>
      <w:r w:rsidRPr="008778AE">
        <w:rPr>
          <w:lang w:val="sr-Latn-CS"/>
        </w:rPr>
        <w:t xml:space="preserve"> катастарск</w:t>
      </w:r>
      <w:r w:rsidR="00F64C7A" w:rsidRPr="008778AE">
        <w:t>е</w:t>
      </w:r>
      <w:r w:rsidRPr="008778AE">
        <w:rPr>
          <w:lang w:val="sr-Latn-CS"/>
        </w:rPr>
        <w:t xml:space="preserve"> општин</w:t>
      </w:r>
      <w:r w:rsidR="00F64C7A" w:rsidRPr="008778AE">
        <w:t>е</w:t>
      </w:r>
      <w:r w:rsidRPr="008778AE">
        <w:rPr>
          <w:lang w:val="sr-Latn-CS"/>
        </w:rPr>
        <w:t>:</w:t>
      </w:r>
    </w:p>
    <w:p w:rsidR="00F2609F" w:rsidRPr="008778AE" w:rsidRDefault="00F2609F" w:rsidP="00603F0C">
      <w:pPr>
        <w:rPr>
          <w:lang w:val="sr-Latn-CS"/>
        </w:rPr>
      </w:pPr>
    </w:p>
    <w:p w:rsidR="00603F0C" w:rsidRPr="008778AE" w:rsidRDefault="00603F0C" w:rsidP="00603F0C">
      <w:pPr>
        <w:rPr>
          <w:lang w:val="sr-Latn-CS"/>
        </w:rPr>
      </w:pPr>
      <w:r w:rsidRPr="008778AE">
        <w:rPr>
          <w:lang w:val="sr-Latn-CS"/>
        </w:rPr>
        <w:tab/>
        <w:t xml:space="preserve">  </w:t>
      </w:r>
      <w:r w:rsidR="00835856" w:rsidRPr="008778AE">
        <w:t xml:space="preserve"> </w:t>
      </w:r>
      <w:r w:rsidRPr="008778AE">
        <w:rPr>
          <w:lang w:val="sr-Latn-CS"/>
        </w:rPr>
        <w:t>Табела бр</w:t>
      </w:r>
      <w:r w:rsidR="002A75F8" w:rsidRPr="008778AE">
        <w:rPr>
          <w:lang w:val="sr-Latn-CS"/>
        </w:rPr>
        <w:t>.</w:t>
      </w:r>
      <w:r w:rsidR="00B84CDE" w:rsidRPr="008778AE">
        <w:t>4</w:t>
      </w:r>
      <w:r w:rsidRPr="008778AE">
        <w:rPr>
          <w:lang w:val="sr-Latn-CS"/>
        </w:rPr>
        <w:t xml:space="preserve">   Распрострањење газдинске јединице по катастарским општинама</w:t>
      </w:r>
    </w:p>
    <w:tbl>
      <w:tblPr>
        <w:tblW w:w="0" w:type="auto"/>
        <w:tblInd w:w="9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856"/>
        <w:gridCol w:w="2857"/>
      </w:tblGrid>
      <w:tr w:rsidR="00603F0C" w:rsidRPr="008778AE" w:rsidTr="00A047EF">
        <w:trPr>
          <w:trHeight w:val="303"/>
          <w:tblHeader/>
        </w:trPr>
        <w:tc>
          <w:tcPr>
            <w:tcW w:w="2856" w:type="dxa"/>
            <w:tcBorders>
              <w:top w:val="double" w:sz="4" w:space="0" w:color="auto"/>
              <w:bottom w:val="single" w:sz="4" w:space="0" w:color="auto"/>
            </w:tcBorders>
            <w:shd w:val="clear" w:color="auto" w:fill="C0C0C0"/>
          </w:tcPr>
          <w:p w:rsidR="00603F0C" w:rsidRPr="008778AE" w:rsidRDefault="00603F0C" w:rsidP="00603F0C">
            <w:pPr>
              <w:jc w:val="center"/>
              <w:rPr>
                <w:b/>
                <w:sz w:val="22"/>
                <w:szCs w:val="22"/>
                <w:lang w:val="sr-Latn-CS"/>
              </w:rPr>
            </w:pPr>
            <w:r w:rsidRPr="008778AE">
              <w:rPr>
                <w:b/>
                <w:sz w:val="22"/>
                <w:szCs w:val="22"/>
                <w:lang w:val="sr-Latn-CS"/>
              </w:rPr>
              <w:t>Назив катастарске општине</w:t>
            </w:r>
          </w:p>
        </w:tc>
        <w:tc>
          <w:tcPr>
            <w:tcW w:w="2857" w:type="dxa"/>
            <w:tcBorders>
              <w:top w:val="double" w:sz="4" w:space="0" w:color="auto"/>
              <w:bottom w:val="single" w:sz="4" w:space="0" w:color="auto"/>
            </w:tcBorders>
            <w:shd w:val="clear" w:color="auto" w:fill="C0C0C0"/>
          </w:tcPr>
          <w:p w:rsidR="00603F0C" w:rsidRPr="008778AE" w:rsidRDefault="00603F0C" w:rsidP="00603F0C">
            <w:pPr>
              <w:jc w:val="center"/>
              <w:rPr>
                <w:b/>
                <w:lang w:val="sr-Latn-CS"/>
              </w:rPr>
            </w:pPr>
            <w:r w:rsidRPr="008778AE">
              <w:rPr>
                <w:b/>
                <w:lang w:val="sr-Latn-CS"/>
              </w:rPr>
              <w:t>Површина (м</w:t>
            </w:r>
            <w:r w:rsidRPr="008778AE">
              <w:rPr>
                <w:b/>
                <w:vertAlign w:val="superscript"/>
                <w:lang w:val="sr-Latn-CS"/>
              </w:rPr>
              <w:t>2</w:t>
            </w:r>
            <w:r w:rsidRPr="008778AE">
              <w:rPr>
                <w:b/>
                <w:lang w:val="sr-Latn-CS"/>
              </w:rPr>
              <w:t>)</w:t>
            </w:r>
          </w:p>
        </w:tc>
      </w:tr>
      <w:tr w:rsidR="00577B46" w:rsidRPr="008778AE" w:rsidTr="00A047EF">
        <w:trPr>
          <w:trHeight w:val="132"/>
        </w:trPr>
        <w:tc>
          <w:tcPr>
            <w:tcW w:w="2856" w:type="dxa"/>
            <w:shd w:val="clear" w:color="auto" w:fill="auto"/>
            <w:vAlign w:val="bottom"/>
          </w:tcPr>
          <w:p w:rsidR="00577B46" w:rsidRPr="008778AE" w:rsidRDefault="00577B46">
            <w:pPr>
              <w:jc w:val="center"/>
              <w:rPr>
                <w:sz w:val="20"/>
                <w:szCs w:val="20"/>
              </w:rPr>
            </w:pPr>
            <w:r w:rsidRPr="008778AE">
              <w:rPr>
                <w:sz w:val="20"/>
                <w:szCs w:val="20"/>
              </w:rPr>
              <w:t>ГОЛУБИЊЕ</w:t>
            </w:r>
          </w:p>
        </w:tc>
        <w:tc>
          <w:tcPr>
            <w:tcW w:w="2857" w:type="dxa"/>
            <w:shd w:val="clear" w:color="auto" w:fill="auto"/>
            <w:vAlign w:val="bottom"/>
          </w:tcPr>
          <w:p w:rsidR="00577B46" w:rsidRPr="008778AE" w:rsidRDefault="00577B46" w:rsidP="00577B46">
            <w:pPr>
              <w:jc w:val="center"/>
              <w:rPr>
                <w:color w:val="000000"/>
                <w:sz w:val="22"/>
                <w:szCs w:val="22"/>
              </w:rPr>
            </w:pPr>
            <w:r w:rsidRPr="008778AE">
              <w:rPr>
                <w:color w:val="000000"/>
                <w:sz w:val="22"/>
                <w:szCs w:val="22"/>
              </w:rPr>
              <w:t>1955800</w:t>
            </w:r>
          </w:p>
        </w:tc>
      </w:tr>
      <w:tr w:rsidR="00577B46" w:rsidRPr="008778AE" w:rsidTr="00A047EF">
        <w:trPr>
          <w:trHeight w:val="181"/>
        </w:trPr>
        <w:tc>
          <w:tcPr>
            <w:tcW w:w="2856" w:type="dxa"/>
            <w:shd w:val="clear" w:color="auto" w:fill="auto"/>
            <w:vAlign w:val="bottom"/>
          </w:tcPr>
          <w:p w:rsidR="00577B46" w:rsidRPr="008778AE" w:rsidRDefault="00577B46">
            <w:pPr>
              <w:jc w:val="center"/>
              <w:rPr>
                <w:sz w:val="20"/>
                <w:szCs w:val="20"/>
              </w:rPr>
            </w:pPr>
            <w:r w:rsidRPr="008778AE">
              <w:rPr>
                <w:sz w:val="20"/>
                <w:szCs w:val="20"/>
              </w:rPr>
              <w:t>КЛОКОЧЕВАЦ</w:t>
            </w:r>
          </w:p>
        </w:tc>
        <w:tc>
          <w:tcPr>
            <w:tcW w:w="2857" w:type="dxa"/>
            <w:shd w:val="clear" w:color="auto" w:fill="auto"/>
            <w:vAlign w:val="bottom"/>
          </w:tcPr>
          <w:p w:rsidR="00577B46" w:rsidRPr="008778AE" w:rsidRDefault="00577B46" w:rsidP="00577B46">
            <w:pPr>
              <w:jc w:val="center"/>
              <w:rPr>
                <w:color w:val="000000"/>
                <w:sz w:val="22"/>
                <w:szCs w:val="22"/>
              </w:rPr>
            </w:pPr>
            <w:r w:rsidRPr="008778AE">
              <w:rPr>
                <w:color w:val="000000"/>
                <w:sz w:val="22"/>
                <w:szCs w:val="22"/>
              </w:rPr>
              <w:t>2007800</w:t>
            </w:r>
          </w:p>
        </w:tc>
      </w:tr>
      <w:tr w:rsidR="00577B46" w:rsidRPr="008778AE" w:rsidTr="00A047EF">
        <w:trPr>
          <w:trHeight w:val="175"/>
        </w:trPr>
        <w:tc>
          <w:tcPr>
            <w:tcW w:w="2856" w:type="dxa"/>
            <w:shd w:val="clear" w:color="auto" w:fill="auto"/>
            <w:vAlign w:val="bottom"/>
          </w:tcPr>
          <w:p w:rsidR="00577B46" w:rsidRPr="008778AE" w:rsidRDefault="00577B46">
            <w:pPr>
              <w:jc w:val="center"/>
              <w:rPr>
                <w:sz w:val="20"/>
                <w:szCs w:val="20"/>
              </w:rPr>
            </w:pPr>
            <w:r w:rsidRPr="008778AE">
              <w:rPr>
                <w:sz w:val="20"/>
                <w:szCs w:val="20"/>
              </w:rPr>
              <w:t>МИРОЧ</w:t>
            </w:r>
          </w:p>
        </w:tc>
        <w:tc>
          <w:tcPr>
            <w:tcW w:w="2857" w:type="dxa"/>
            <w:shd w:val="clear" w:color="auto" w:fill="auto"/>
            <w:vAlign w:val="bottom"/>
          </w:tcPr>
          <w:p w:rsidR="00577B46" w:rsidRPr="008778AE" w:rsidRDefault="00577B46" w:rsidP="00577B46">
            <w:pPr>
              <w:jc w:val="center"/>
              <w:rPr>
                <w:color w:val="000000"/>
                <w:sz w:val="22"/>
                <w:szCs w:val="22"/>
              </w:rPr>
            </w:pPr>
            <w:r w:rsidRPr="008778AE">
              <w:rPr>
                <w:color w:val="000000"/>
                <w:sz w:val="22"/>
                <w:szCs w:val="22"/>
              </w:rPr>
              <w:t>1016500</w:t>
            </w:r>
          </w:p>
        </w:tc>
      </w:tr>
      <w:tr w:rsidR="00577B46" w:rsidRPr="008778AE" w:rsidTr="00A047EF">
        <w:trPr>
          <w:trHeight w:val="175"/>
        </w:trPr>
        <w:tc>
          <w:tcPr>
            <w:tcW w:w="2856" w:type="dxa"/>
            <w:shd w:val="clear" w:color="auto" w:fill="auto"/>
            <w:vAlign w:val="bottom"/>
          </w:tcPr>
          <w:p w:rsidR="00577B46" w:rsidRPr="008778AE" w:rsidRDefault="00577B46">
            <w:pPr>
              <w:jc w:val="center"/>
              <w:rPr>
                <w:sz w:val="20"/>
                <w:szCs w:val="20"/>
              </w:rPr>
            </w:pPr>
            <w:r w:rsidRPr="008778AE">
              <w:rPr>
                <w:sz w:val="20"/>
                <w:szCs w:val="20"/>
              </w:rPr>
              <w:t>ТОПОНИЦА</w:t>
            </w:r>
          </w:p>
        </w:tc>
        <w:tc>
          <w:tcPr>
            <w:tcW w:w="2857" w:type="dxa"/>
            <w:shd w:val="clear" w:color="auto" w:fill="auto"/>
            <w:vAlign w:val="bottom"/>
          </w:tcPr>
          <w:p w:rsidR="00577B46" w:rsidRPr="008778AE" w:rsidRDefault="00577B46" w:rsidP="00577B46">
            <w:pPr>
              <w:jc w:val="center"/>
              <w:rPr>
                <w:color w:val="000000"/>
                <w:sz w:val="22"/>
                <w:szCs w:val="22"/>
              </w:rPr>
            </w:pPr>
            <w:r w:rsidRPr="008778AE">
              <w:rPr>
                <w:color w:val="000000"/>
                <w:sz w:val="22"/>
                <w:szCs w:val="22"/>
              </w:rPr>
              <w:t>2981100</w:t>
            </w:r>
          </w:p>
        </w:tc>
      </w:tr>
      <w:tr w:rsidR="00577B46" w:rsidRPr="008778AE" w:rsidTr="00A047EF">
        <w:trPr>
          <w:trHeight w:val="102"/>
        </w:trPr>
        <w:tc>
          <w:tcPr>
            <w:tcW w:w="2856" w:type="dxa"/>
            <w:shd w:val="clear" w:color="auto" w:fill="auto"/>
            <w:vAlign w:val="bottom"/>
          </w:tcPr>
          <w:p w:rsidR="00577B46" w:rsidRPr="008778AE" w:rsidRDefault="00577B46">
            <w:pPr>
              <w:jc w:val="center"/>
              <w:rPr>
                <w:b/>
                <w:bCs/>
              </w:rPr>
            </w:pPr>
            <w:r w:rsidRPr="008778AE">
              <w:rPr>
                <w:b/>
                <w:bCs/>
              </w:rPr>
              <w:t>Укупно ГЈ:</w:t>
            </w:r>
          </w:p>
        </w:tc>
        <w:tc>
          <w:tcPr>
            <w:tcW w:w="2857" w:type="dxa"/>
            <w:shd w:val="clear" w:color="auto" w:fill="auto"/>
            <w:vAlign w:val="bottom"/>
          </w:tcPr>
          <w:p w:rsidR="00577B46" w:rsidRPr="008778AE" w:rsidRDefault="00577B46" w:rsidP="00577B46">
            <w:pPr>
              <w:jc w:val="center"/>
              <w:rPr>
                <w:color w:val="000000"/>
                <w:sz w:val="22"/>
                <w:szCs w:val="22"/>
              </w:rPr>
            </w:pPr>
            <w:r w:rsidRPr="008778AE">
              <w:rPr>
                <w:color w:val="000000"/>
                <w:sz w:val="22"/>
                <w:szCs w:val="22"/>
              </w:rPr>
              <w:t>7964300</w:t>
            </w:r>
          </w:p>
        </w:tc>
      </w:tr>
    </w:tbl>
    <w:p w:rsidR="00603F0C" w:rsidRPr="008778AE" w:rsidRDefault="00603F0C" w:rsidP="00A047EF">
      <w:pPr>
        <w:rPr>
          <w:lang w:val="sr-Latn-CS"/>
        </w:rPr>
      </w:pPr>
      <w:r w:rsidRPr="008778AE">
        <w:rPr>
          <w:lang w:val="sr-Latn-CS"/>
        </w:rPr>
        <w:t xml:space="preserve">            </w:t>
      </w:r>
    </w:p>
    <w:p w:rsidR="00A047EF" w:rsidRPr="008778AE" w:rsidRDefault="00603F0C" w:rsidP="00A047EF">
      <w:pPr>
        <w:ind w:firstLine="720"/>
      </w:pPr>
      <w:r w:rsidRPr="008778AE">
        <w:rPr>
          <w:lang w:val="sr-Latn-CS"/>
        </w:rPr>
        <w:t>Комплетан списак катастарских парцела дат је у прилогу ове основе.</w:t>
      </w:r>
    </w:p>
    <w:p w:rsidR="0069709B" w:rsidRPr="008778AE" w:rsidRDefault="00603F0C" w:rsidP="00A047EF">
      <w:pPr>
        <w:pStyle w:val="Heading3"/>
        <w:spacing w:line="360" w:lineRule="auto"/>
        <w:rPr>
          <w:rFonts w:ascii="Times New Roman" w:hAnsi="Times New Roman" w:cs="Times New Roman"/>
          <w:sz w:val="24"/>
        </w:rPr>
      </w:pPr>
      <w:bookmarkStart w:id="19" w:name="_Toc41040520"/>
      <w:bookmarkStart w:id="20" w:name="_Toc106270971"/>
      <w:r w:rsidRPr="008778AE">
        <w:rPr>
          <w:rFonts w:ascii="Times New Roman" w:hAnsi="Times New Roman" w:cs="Times New Roman"/>
          <w:sz w:val="24"/>
          <w:lang w:val="sr-Latn-CS"/>
        </w:rPr>
        <w:t>1.2.3. Приватни посед</w:t>
      </w:r>
      <w:bookmarkEnd w:id="19"/>
      <w:bookmarkEnd w:id="20"/>
    </w:p>
    <w:p w:rsidR="00A53FF0" w:rsidRPr="008778AE" w:rsidRDefault="00833A0B" w:rsidP="00A53FF0">
      <w:pPr>
        <w:jc w:val="both"/>
      </w:pPr>
      <w:r w:rsidRPr="008778AE">
        <w:t>Унутар газдинске јединице „</w:t>
      </w:r>
      <w:r w:rsidR="00030FD9" w:rsidRPr="008778AE">
        <w:t>Бољетин - Пецка Бара</w:t>
      </w:r>
      <w:r w:rsidRPr="008778AE">
        <w:t>” евидентиран</w:t>
      </w:r>
      <w:r w:rsidR="004E4325" w:rsidRPr="008778AE">
        <w:t xml:space="preserve">о је </w:t>
      </w:r>
      <w:r w:rsidR="00B5248E" w:rsidRPr="008778AE">
        <w:rPr>
          <w:kern w:val="32"/>
        </w:rPr>
        <w:t>34</w:t>
      </w:r>
      <w:r w:rsidR="006F0C0A" w:rsidRPr="008778AE">
        <w:rPr>
          <w:kern w:val="32"/>
          <w:lang w:val="sr-Latn-CS"/>
        </w:rPr>
        <w:t>,</w:t>
      </w:r>
      <w:r w:rsidR="006F0C0A" w:rsidRPr="008778AE">
        <w:rPr>
          <w:kern w:val="32"/>
        </w:rPr>
        <w:t>75</w:t>
      </w:r>
      <w:r w:rsidR="006F0C0A" w:rsidRPr="008778AE">
        <w:rPr>
          <w:kern w:val="32"/>
          <w:lang w:val="sr-Latn-CS"/>
        </w:rPr>
        <w:t xml:space="preserve"> </w:t>
      </w:r>
      <w:r w:rsidR="004E4325" w:rsidRPr="008778AE">
        <w:t>ха приватног поседа</w:t>
      </w:r>
      <w:r w:rsidR="006F0C0A" w:rsidRPr="008778AE">
        <w:rPr>
          <w:lang w:val="sr-Latn-CS"/>
        </w:rPr>
        <w:t>, али</w:t>
      </w:r>
      <w:r w:rsidR="006F0C0A" w:rsidRPr="008778AE">
        <w:t xml:space="preserve"> </w:t>
      </w:r>
      <w:r w:rsidR="006F0C0A" w:rsidRPr="008778AE">
        <w:rPr>
          <w:lang w:val="sr-Latn-CS"/>
        </w:rPr>
        <w:t>и</w:t>
      </w:r>
      <w:r w:rsidR="006F0C0A" w:rsidRPr="008778AE">
        <w:t xml:space="preserve"> </w:t>
      </w:r>
      <w:r w:rsidR="006F0C0A" w:rsidRPr="008778AE">
        <w:rPr>
          <w:lang w:val="sr-Latn-CS"/>
        </w:rPr>
        <w:t>државног поседа којим управљају друге организације</w:t>
      </w:r>
      <w:r w:rsidR="004E4325" w:rsidRPr="008778AE">
        <w:t xml:space="preserve">. </w:t>
      </w:r>
      <w:bookmarkStart w:id="21" w:name="_Toc41040521"/>
    </w:p>
    <w:p w:rsidR="00603F0C" w:rsidRPr="008778AE" w:rsidRDefault="00603F0C" w:rsidP="00603F0C">
      <w:pPr>
        <w:pStyle w:val="Heading1"/>
        <w:rPr>
          <w:lang w:val="sr-Latn-CS"/>
        </w:rPr>
      </w:pPr>
      <w:bookmarkStart w:id="22" w:name="_Toc106270972"/>
      <w:r w:rsidRPr="008778AE">
        <w:rPr>
          <w:lang w:val="sr-Latn-CS"/>
        </w:rPr>
        <w:lastRenderedPageBreak/>
        <w:t>2.0. ЕКОЛОШКЕ ОСНОВЕ ГАЗДОВАЊА</w:t>
      </w:r>
      <w:bookmarkEnd w:id="21"/>
      <w:bookmarkEnd w:id="22"/>
    </w:p>
    <w:p w:rsidR="00603F0C" w:rsidRPr="008778AE" w:rsidRDefault="00603F0C" w:rsidP="00603F0C">
      <w:pPr>
        <w:rPr>
          <w:lang w:val="sr-Latn-CS"/>
        </w:rPr>
      </w:pPr>
    </w:p>
    <w:p w:rsidR="00603F0C" w:rsidRPr="008778AE" w:rsidRDefault="00603F0C" w:rsidP="00603F0C">
      <w:pPr>
        <w:pStyle w:val="Heading2"/>
        <w:rPr>
          <w:rFonts w:ascii="Times New Roman" w:hAnsi="Times New Roman" w:cs="Times New Roman"/>
          <w:i w:val="0"/>
          <w:iCs w:val="0"/>
          <w:caps/>
          <w:sz w:val="24"/>
          <w:lang w:val="sr-Latn-CS"/>
        </w:rPr>
      </w:pPr>
      <w:bookmarkStart w:id="23" w:name="_Toc41040522"/>
      <w:bookmarkStart w:id="24" w:name="_Toc106270973"/>
      <w:r w:rsidRPr="008778AE">
        <w:rPr>
          <w:rFonts w:ascii="Times New Roman" w:hAnsi="Times New Roman" w:cs="Times New Roman"/>
          <w:i w:val="0"/>
          <w:iCs w:val="0"/>
          <w:caps/>
          <w:sz w:val="24"/>
          <w:lang w:val="sr-Latn-CS"/>
        </w:rPr>
        <w:t>2.1. Рељеф и геоморфолошке карактеристике</w:t>
      </w:r>
      <w:bookmarkEnd w:id="23"/>
      <w:bookmarkEnd w:id="24"/>
      <w:r w:rsidRPr="008778AE">
        <w:rPr>
          <w:rFonts w:ascii="Times New Roman" w:hAnsi="Times New Roman" w:cs="Times New Roman"/>
          <w:i w:val="0"/>
          <w:iCs w:val="0"/>
          <w:caps/>
          <w:sz w:val="24"/>
          <w:lang w:val="sr-Latn-CS"/>
        </w:rPr>
        <w:t xml:space="preserve"> </w:t>
      </w:r>
    </w:p>
    <w:p w:rsidR="00603F0C" w:rsidRPr="008778AE" w:rsidRDefault="00603F0C" w:rsidP="00603F0C">
      <w:pPr>
        <w:pStyle w:val="NormalIndent"/>
        <w:spacing w:line="240" w:lineRule="auto"/>
        <w:ind w:left="0" w:firstLine="720"/>
        <w:jc w:val="left"/>
        <w:rPr>
          <w:b/>
          <w:lang w:val="sr-Latn-CS"/>
        </w:rPr>
      </w:pPr>
    </w:p>
    <w:p w:rsidR="00422758" w:rsidRPr="008778AE" w:rsidRDefault="00422758" w:rsidP="00422758">
      <w:pPr>
        <w:ind w:firstLine="720"/>
        <w:jc w:val="both"/>
      </w:pPr>
      <w:r w:rsidRPr="008778AE">
        <w:t>Газдинска јединица ˮБољетин-Пецка бараˮ простире се, у виду разуђеног комплекса мањих и већих целина, у правцу север-југ. Један део газдинске јединице припада равничарском појасу, док се већи део простире на бровитом терену. Овакве карактеристике рељефа условљавају постојање врло разноврсних шумских фитоценоза.</w:t>
      </w:r>
    </w:p>
    <w:p w:rsidR="00422758" w:rsidRPr="008778AE" w:rsidRDefault="00422758" w:rsidP="00422758">
      <w:pPr>
        <w:ind w:firstLine="720"/>
        <w:jc w:val="both"/>
      </w:pPr>
      <w:r w:rsidRPr="008778AE">
        <w:t>У погледу нагиба терена овде налазимо заравњене платое, вртаче, гребене, благе, средње стрме и јако стрме падине. Идући од севера ка југу надморска висина постепено опада.</w:t>
      </w:r>
    </w:p>
    <w:p w:rsidR="00422758" w:rsidRPr="008778AE" w:rsidRDefault="00422758" w:rsidP="00422758">
      <w:pPr>
        <w:ind w:firstLine="720"/>
        <w:jc w:val="both"/>
      </w:pPr>
      <w:r w:rsidRPr="008778AE">
        <w:t>Тачка с</w:t>
      </w:r>
      <w:r w:rsidR="00995B54" w:rsidRPr="008778AE">
        <w:t>а најмањом надморском висином, 10</w:t>
      </w:r>
      <w:r w:rsidRPr="008778AE">
        <w:t>0 м.н.в. (10. одељењ</w:t>
      </w:r>
      <w:r w:rsidR="00995B54" w:rsidRPr="008778AE">
        <w:t>е)</w:t>
      </w:r>
      <w:r w:rsidRPr="008778AE">
        <w:t xml:space="preserve">, док је тачка са највећом надморском висином (13. одељење) уједно и најзападнија тачка газдинске јединице и износи 650 метара. </w:t>
      </w:r>
    </w:p>
    <w:p w:rsidR="00603F0C" w:rsidRPr="008778AE" w:rsidRDefault="00422758" w:rsidP="00422758">
      <w:pPr>
        <w:ind w:firstLine="720"/>
        <w:jc w:val="both"/>
        <w:rPr>
          <w:lang w:val="hr-HR"/>
        </w:rPr>
      </w:pPr>
      <w:r w:rsidRPr="008778AE">
        <w:t>Експозиције терена су различите, а нарочито су заступљене североисточне, југозападне, северне и јужне.</w:t>
      </w:r>
    </w:p>
    <w:p w:rsidR="00603F0C" w:rsidRPr="008778AE" w:rsidRDefault="00603F0C" w:rsidP="00603F0C">
      <w:pPr>
        <w:pStyle w:val="Heading2"/>
        <w:rPr>
          <w:rFonts w:ascii="Times New Roman" w:hAnsi="Times New Roman" w:cs="Times New Roman"/>
          <w:i w:val="0"/>
          <w:iCs w:val="0"/>
          <w:caps/>
          <w:sz w:val="24"/>
          <w:lang w:val="sr-Latn-CS"/>
        </w:rPr>
      </w:pPr>
      <w:bookmarkStart w:id="25" w:name="_Toc41040523"/>
      <w:bookmarkStart w:id="26" w:name="_Toc106270974"/>
      <w:r w:rsidRPr="008778AE">
        <w:rPr>
          <w:rFonts w:ascii="Times New Roman" w:hAnsi="Times New Roman" w:cs="Times New Roman"/>
          <w:i w:val="0"/>
          <w:iCs w:val="0"/>
          <w:caps/>
          <w:sz w:val="24"/>
          <w:lang w:val="sr-Latn-CS"/>
        </w:rPr>
        <w:t>2.2. Геолошка подлога и типови земљишта</w:t>
      </w:r>
      <w:bookmarkEnd w:id="25"/>
      <w:bookmarkEnd w:id="26"/>
    </w:p>
    <w:p w:rsidR="00603F0C" w:rsidRPr="008778AE" w:rsidRDefault="00603F0C" w:rsidP="00603F0C">
      <w:pPr>
        <w:pStyle w:val="NormalIndent"/>
        <w:spacing w:line="240" w:lineRule="auto"/>
        <w:ind w:left="0" w:firstLine="720"/>
        <w:jc w:val="left"/>
        <w:rPr>
          <w:lang w:val="pl-PL"/>
        </w:rPr>
      </w:pPr>
    </w:p>
    <w:p w:rsidR="00603F0C" w:rsidRPr="008778AE" w:rsidRDefault="00603F0C" w:rsidP="00603F0C">
      <w:pPr>
        <w:pStyle w:val="NormalIndent"/>
        <w:ind w:left="0" w:firstLine="720"/>
        <w:rPr>
          <w:i/>
          <w:kern w:val="32"/>
          <w:lang w:val="pl-PL"/>
        </w:rPr>
      </w:pPr>
      <w:r w:rsidRPr="008778AE">
        <w:rPr>
          <w:i/>
          <w:kern w:val="32"/>
          <w:lang w:val="pl-PL"/>
        </w:rPr>
        <w:t xml:space="preserve">Геолошка подлога:  </w:t>
      </w:r>
    </w:p>
    <w:p w:rsidR="00603F0C" w:rsidRPr="008778AE" w:rsidRDefault="00603F0C" w:rsidP="00603F0C">
      <w:pPr>
        <w:rPr>
          <w:kern w:val="32"/>
          <w:lang w:val="pl-PL"/>
        </w:rPr>
      </w:pPr>
    </w:p>
    <w:p w:rsidR="004107AC" w:rsidRPr="008778AE" w:rsidRDefault="004107AC" w:rsidP="004107AC">
      <w:pPr>
        <w:ind w:firstLine="720"/>
        <w:jc w:val="both"/>
        <w:rPr>
          <w:kern w:val="32"/>
        </w:rPr>
      </w:pPr>
      <w:r w:rsidRPr="008778AE">
        <w:rPr>
          <w:kern w:val="32"/>
        </w:rPr>
        <w:t>Према геолошкој карти 1:100.000 који су израдили К.В. Петковић, Н. Протић и С. Урошевић (Београд 1933), терени газдинске јединице Бољетин - Пецка бара имају следеће подлоге: Највеће учешће имају шкриљци и органогени једри кречњак, у нешто мањој мери заступљени су пешчари, затим гнајсева, а најмање има гранита.</w:t>
      </w:r>
    </w:p>
    <w:p w:rsidR="004107AC" w:rsidRPr="008778AE" w:rsidRDefault="004107AC" w:rsidP="004107AC">
      <w:pPr>
        <w:ind w:firstLine="720"/>
        <w:jc w:val="both"/>
        <w:rPr>
          <w:kern w:val="32"/>
        </w:rPr>
      </w:pPr>
      <w:r w:rsidRPr="008778AE">
        <w:rPr>
          <w:kern w:val="32"/>
        </w:rPr>
        <w:t xml:space="preserve">Дакле, основну масу терена чине кречњаци и шкриљци. Кречњаци су прекривени пешчарима и конгломератима. Кречњаци се ретко налазе на гребену, већ на стрмим одсецима у коритима река и потока, где су масе пешчара и конгломерата однесене флувијалном ерозијом, тако да је кречњак изашао на површину. </w:t>
      </w:r>
    </w:p>
    <w:p w:rsidR="004107AC" w:rsidRPr="008778AE" w:rsidRDefault="004107AC" w:rsidP="004107AC">
      <w:pPr>
        <w:ind w:firstLine="720"/>
        <w:jc w:val="both"/>
        <w:rPr>
          <w:kern w:val="32"/>
        </w:rPr>
      </w:pPr>
      <w:r w:rsidRPr="008778AE">
        <w:rPr>
          <w:kern w:val="32"/>
        </w:rPr>
        <w:t>Геолошка подлога врло често избија на површину у виду ситнијег и крупнијег камења, а местимично се јављају и већи камени блокови.</w:t>
      </w:r>
    </w:p>
    <w:p w:rsidR="004107AC" w:rsidRPr="008778AE" w:rsidRDefault="004107AC" w:rsidP="001D454D">
      <w:pPr>
        <w:ind w:firstLine="720"/>
        <w:jc w:val="both"/>
        <w:rPr>
          <w:kern w:val="32"/>
        </w:rPr>
      </w:pPr>
      <w:r w:rsidRPr="008778AE">
        <w:rPr>
          <w:kern w:val="32"/>
        </w:rPr>
        <w:t>Присутност споменутих геолошких подлога уз разноврсност рељефних облика условила је формирање одређених врста земљишта, које су различите од локалитета до локалитета и тиме утичу на појаву и развој одређеног биљног покривача.</w:t>
      </w:r>
    </w:p>
    <w:p w:rsidR="004107AC" w:rsidRPr="008778AE" w:rsidRDefault="004107AC" w:rsidP="00235012">
      <w:pPr>
        <w:jc w:val="both"/>
        <w:rPr>
          <w:kern w:val="32"/>
        </w:rPr>
      </w:pPr>
    </w:p>
    <w:p w:rsidR="00603F0C" w:rsidRPr="008778AE" w:rsidRDefault="00603F0C" w:rsidP="00603F0C">
      <w:pPr>
        <w:ind w:firstLine="720"/>
        <w:rPr>
          <w:kern w:val="32"/>
          <w:lang w:val="pl-PL"/>
        </w:rPr>
      </w:pPr>
      <w:r w:rsidRPr="008778AE">
        <w:rPr>
          <w:i/>
          <w:kern w:val="32"/>
          <w:lang w:val="pl-PL"/>
        </w:rPr>
        <w:t>Педолошки састав земљишта:</w:t>
      </w:r>
      <w:r w:rsidRPr="008778AE">
        <w:rPr>
          <w:kern w:val="32"/>
          <w:lang w:val="pl-PL"/>
        </w:rPr>
        <w:t xml:space="preserve"> </w:t>
      </w:r>
    </w:p>
    <w:p w:rsidR="00603F0C" w:rsidRPr="008778AE" w:rsidRDefault="00603F0C" w:rsidP="00603F0C">
      <w:pPr>
        <w:rPr>
          <w:kern w:val="32"/>
          <w:lang w:val="pl-PL"/>
        </w:rPr>
      </w:pPr>
    </w:p>
    <w:p w:rsidR="007C536C" w:rsidRPr="008778AE" w:rsidRDefault="007C536C" w:rsidP="007C536C">
      <w:pPr>
        <w:ind w:firstLine="720"/>
        <w:jc w:val="both"/>
        <w:rPr>
          <w:kern w:val="32"/>
        </w:rPr>
      </w:pPr>
      <w:r w:rsidRPr="008778AE">
        <w:rPr>
          <w:kern w:val="32"/>
        </w:rPr>
        <w:t>На подручју ове газдинске јединице константована су следећа земљишта:</w:t>
      </w:r>
    </w:p>
    <w:p w:rsidR="00062C6B" w:rsidRPr="008778AE" w:rsidRDefault="00062C6B" w:rsidP="007C536C">
      <w:pPr>
        <w:ind w:firstLine="720"/>
        <w:jc w:val="both"/>
        <w:rPr>
          <w:kern w:val="32"/>
        </w:rPr>
      </w:pPr>
    </w:p>
    <w:p w:rsidR="00062C6B" w:rsidRPr="008778AE" w:rsidRDefault="00062C6B" w:rsidP="00062C6B">
      <w:pPr>
        <w:ind w:left="1440" w:firstLine="720"/>
        <w:jc w:val="both"/>
        <w:rPr>
          <w:b/>
          <w:kern w:val="32"/>
        </w:rPr>
      </w:pPr>
      <w:r w:rsidRPr="008778AE">
        <w:rPr>
          <w:kern w:val="32"/>
        </w:rPr>
        <w:t xml:space="preserve">* </w:t>
      </w:r>
      <w:r w:rsidR="004107AC" w:rsidRPr="008778AE">
        <w:rPr>
          <w:b/>
          <w:kern w:val="32"/>
        </w:rPr>
        <w:t>Кисело смеђе земљиште (дистрични камбисол)</w:t>
      </w:r>
    </w:p>
    <w:p w:rsidR="00062C6B" w:rsidRPr="008778AE" w:rsidRDefault="00062C6B" w:rsidP="00062C6B">
      <w:pPr>
        <w:ind w:left="720" w:firstLine="720"/>
        <w:jc w:val="both"/>
        <w:rPr>
          <w:kern w:val="32"/>
        </w:rPr>
      </w:pPr>
    </w:p>
    <w:p w:rsidR="004107AC" w:rsidRPr="008778AE" w:rsidRDefault="004107AC" w:rsidP="004107AC">
      <w:pPr>
        <w:ind w:firstLine="720"/>
        <w:jc w:val="both"/>
        <w:rPr>
          <w:kern w:val="32"/>
        </w:rPr>
      </w:pPr>
      <w:r w:rsidRPr="008778AE">
        <w:rPr>
          <w:kern w:val="32"/>
        </w:rPr>
        <w:t>Ово је најзаступљенији тип земљишта у овој газдинској јединици. Кисела смеђа земљишта су образована на више матичних супстрата те су им многа својства везана за особине геолошке подлоге.</w:t>
      </w:r>
    </w:p>
    <w:p w:rsidR="004107AC" w:rsidRPr="008778AE" w:rsidRDefault="004107AC" w:rsidP="004107AC">
      <w:pPr>
        <w:ind w:firstLine="720"/>
        <w:jc w:val="both"/>
        <w:rPr>
          <w:kern w:val="32"/>
        </w:rPr>
      </w:pPr>
      <w:r w:rsidRPr="008778AE">
        <w:rPr>
          <w:kern w:val="32"/>
        </w:rPr>
        <w:t xml:space="preserve">Тако ова земљишта на пешчару имају веома лак механички састав (песковита иловача до иловача) у коме по правилу доминира фракција ситног песка. Карактеристичан је облик </w:t>
      </w:r>
      <w:r w:rsidRPr="008778AE">
        <w:rPr>
          <w:kern w:val="32"/>
        </w:rPr>
        <w:lastRenderedPageBreak/>
        <w:t>профила А – (Б) – Ц у коме садржај глине расте са дубином, а профили су слабо диференцирани по боји.</w:t>
      </w:r>
    </w:p>
    <w:p w:rsidR="007C536C" w:rsidRPr="008778AE" w:rsidRDefault="004107AC" w:rsidP="004107AC">
      <w:pPr>
        <w:ind w:firstLine="720"/>
        <w:jc w:val="both"/>
        <w:rPr>
          <w:kern w:val="32"/>
        </w:rPr>
      </w:pPr>
      <w:r w:rsidRPr="008778AE">
        <w:rPr>
          <w:kern w:val="32"/>
        </w:rPr>
        <w:t>За сва кисела смеђа земљишта на овом локалитету карактеристично је прилично богатство у органској материји. Постоји велика зависност између експозиције и количине органске компоненте. Северне експозиције поред веће количине хумуса карактерише, због појачане влажности, и његова дубља инфилтрација у прифил. С’ обзиром да су ово дубока и средње дубока земљишта повољног механчког састава, дренирана и аерисана, са аспекта шумске производње требају се сматрати врло добрим.</w:t>
      </w:r>
    </w:p>
    <w:p w:rsidR="004107AC" w:rsidRPr="008778AE" w:rsidRDefault="004107AC" w:rsidP="004107AC">
      <w:pPr>
        <w:ind w:firstLine="720"/>
        <w:jc w:val="both"/>
        <w:rPr>
          <w:kern w:val="32"/>
        </w:rPr>
      </w:pPr>
    </w:p>
    <w:p w:rsidR="004107AC" w:rsidRPr="008778AE" w:rsidRDefault="004107AC" w:rsidP="004107AC">
      <w:pPr>
        <w:ind w:left="1440" w:firstLine="720"/>
        <w:jc w:val="both"/>
        <w:rPr>
          <w:b/>
          <w:kern w:val="32"/>
        </w:rPr>
      </w:pPr>
      <w:r w:rsidRPr="008778AE">
        <w:rPr>
          <w:kern w:val="32"/>
        </w:rPr>
        <w:t xml:space="preserve">* </w:t>
      </w:r>
      <w:r w:rsidRPr="008778AE">
        <w:rPr>
          <w:b/>
          <w:kern w:val="32"/>
        </w:rPr>
        <w:t>Смеђе кисело земљиште – сувља варијанта</w:t>
      </w:r>
    </w:p>
    <w:p w:rsidR="004107AC" w:rsidRPr="008778AE" w:rsidRDefault="004107AC" w:rsidP="004107AC">
      <w:pPr>
        <w:ind w:left="1440" w:firstLine="720"/>
        <w:jc w:val="both"/>
        <w:rPr>
          <w:kern w:val="32"/>
        </w:rPr>
      </w:pPr>
    </w:p>
    <w:p w:rsidR="004107AC" w:rsidRPr="008778AE" w:rsidRDefault="004107AC" w:rsidP="004107AC">
      <w:pPr>
        <w:ind w:firstLine="720"/>
        <w:jc w:val="both"/>
        <w:rPr>
          <w:kern w:val="32"/>
        </w:rPr>
      </w:pPr>
      <w:r w:rsidRPr="008778AE">
        <w:rPr>
          <w:kern w:val="32"/>
        </w:rPr>
        <w:t>Ово земљиште карактеришу развијени, али нешто плићи профили, а појављује се на истим супстратима као претходна варијаната. Оно је заступљеније под ксеротермним шумским заједницама као Qуерцетум фарнетто церрис и под заједницама Qуерцо-царпинетум.</w:t>
      </w:r>
    </w:p>
    <w:p w:rsidR="004107AC" w:rsidRPr="008778AE" w:rsidRDefault="004107AC" w:rsidP="004107AC">
      <w:pPr>
        <w:ind w:firstLine="720"/>
        <w:jc w:val="both"/>
        <w:rPr>
          <w:kern w:val="32"/>
        </w:rPr>
      </w:pPr>
      <w:r w:rsidRPr="008778AE">
        <w:rPr>
          <w:kern w:val="32"/>
        </w:rPr>
        <w:t>Ова земљишта су редовно скелетна, пропусна и аерисана, осредњег, па и недовољног пољског водног капацитета. Углавном се простире на гребенима и стрмим падинама где долази до већег губитка влаге због чега су сувља од претходне варијанте.</w:t>
      </w:r>
    </w:p>
    <w:p w:rsidR="004107AC" w:rsidRPr="008778AE" w:rsidRDefault="004107AC" w:rsidP="004107AC">
      <w:pPr>
        <w:ind w:firstLine="720"/>
        <w:jc w:val="both"/>
        <w:rPr>
          <w:kern w:val="32"/>
        </w:rPr>
      </w:pPr>
    </w:p>
    <w:p w:rsidR="004107AC" w:rsidRPr="008778AE" w:rsidRDefault="004107AC" w:rsidP="004107AC">
      <w:pPr>
        <w:ind w:left="1440" w:firstLine="720"/>
        <w:jc w:val="both"/>
        <w:rPr>
          <w:b/>
          <w:kern w:val="32"/>
        </w:rPr>
      </w:pPr>
      <w:r w:rsidRPr="008778AE">
        <w:rPr>
          <w:kern w:val="32"/>
        </w:rPr>
        <w:t xml:space="preserve">* </w:t>
      </w:r>
      <w:r w:rsidRPr="008778AE">
        <w:rPr>
          <w:b/>
          <w:kern w:val="32"/>
        </w:rPr>
        <w:t>Хумусно – карбонатно земљиште (Рендзина)</w:t>
      </w:r>
    </w:p>
    <w:p w:rsidR="004107AC" w:rsidRPr="008778AE" w:rsidRDefault="004107AC" w:rsidP="004107AC">
      <w:pPr>
        <w:ind w:left="1440" w:firstLine="720"/>
        <w:jc w:val="both"/>
        <w:rPr>
          <w:b/>
          <w:kern w:val="32"/>
        </w:rPr>
      </w:pPr>
    </w:p>
    <w:p w:rsidR="004107AC" w:rsidRPr="008778AE" w:rsidRDefault="004107AC" w:rsidP="004107AC">
      <w:pPr>
        <w:jc w:val="both"/>
        <w:rPr>
          <w:kern w:val="32"/>
        </w:rPr>
      </w:pPr>
      <w:r w:rsidRPr="008778AE">
        <w:rPr>
          <w:b/>
          <w:kern w:val="32"/>
        </w:rPr>
        <w:tab/>
      </w:r>
      <w:r w:rsidRPr="008778AE">
        <w:rPr>
          <w:kern w:val="32"/>
        </w:rPr>
        <w:t xml:space="preserve">Рендзина се образује на супстратима који садрже више од 10% ЦаЦО3 за које је карактеристично да се механички лако распадају. Поред механичког распадања стена, главни педогенетски процес је акумулација зрелог хумуса и образоваје земљишне структуре, најчешће зрнасте. </w:t>
      </w:r>
    </w:p>
    <w:p w:rsidR="004107AC" w:rsidRPr="008778AE" w:rsidRDefault="004107AC" w:rsidP="004107AC">
      <w:pPr>
        <w:ind w:firstLine="720"/>
        <w:jc w:val="both"/>
        <w:rPr>
          <w:kern w:val="32"/>
        </w:rPr>
      </w:pPr>
      <w:r w:rsidRPr="008778AE">
        <w:rPr>
          <w:kern w:val="32"/>
        </w:rPr>
        <w:t>Биохемијске особине рендзина условљене су присуством активних карбоната, који проузрокују неутралну до слабо алкалну реакцију (пХ 7-8) и висок степен засићености базама. Рендзина под природном вегетацијом садржи 5 – 10% хумуса, а концентрација хранљивих елемената (Н, П и К) је средња до висока, али њихова приступачност за биљку може бити ограничена због слабе минерализације услед деловања различитих фактора. Физичке особине овог земљишта условљене су, великим делом, климатским приликама.</w:t>
      </w:r>
    </w:p>
    <w:p w:rsidR="004107AC" w:rsidRPr="008778AE" w:rsidRDefault="004107AC" w:rsidP="004107AC">
      <w:pPr>
        <w:ind w:firstLine="720"/>
        <w:jc w:val="both"/>
        <w:rPr>
          <w:kern w:val="32"/>
        </w:rPr>
      </w:pPr>
    </w:p>
    <w:p w:rsidR="004107AC" w:rsidRPr="008778AE" w:rsidRDefault="004107AC" w:rsidP="004107AC">
      <w:pPr>
        <w:ind w:firstLine="720"/>
        <w:jc w:val="both"/>
        <w:rPr>
          <w:kern w:val="32"/>
        </w:rPr>
      </w:pPr>
      <w:r w:rsidRPr="008778AE">
        <w:rPr>
          <w:kern w:val="32"/>
        </w:rPr>
        <w:t xml:space="preserve">   </w:t>
      </w:r>
      <w:r w:rsidRPr="008778AE">
        <w:rPr>
          <w:kern w:val="32"/>
        </w:rPr>
        <w:tab/>
        <w:t xml:space="preserve">           * </w:t>
      </w:r>
      <w:r w:rsidRPr="008778AE">
        <w:rPr>
          <w:b/>
          <w:kern w:val="32"/>
        </w:rPr>
        <w:t>Камењар</w:t>
      </w:r>
    </w:p>
    <w:p w:rsidR="0062369D" w:rsidRPr="008778AE" w:rsidRDefault="004107AC" w:rsidP="001D454D">
      <w:pPr>
        <w:ind w:firstLine="720"/>
        <w:jc w:val="both"/>
        <w:rPr>
          <w:kern w:val="32"/>
        </w:rPr>
      </w:pPr>
      <w:r w:rsidRPr="008778AE">
        <w:rPr>
          <w:kern w:val="32"/>
        </w:rPr>
        <w:t xml:space="preserve">         Шуме образоване на камењару у овој газдинској јединици су углавном без економске вредности. Камењар се као тип земљишта образује на стенама које у процесу механичког распадања дају камени детритус.Таква својства имају перидотитско серпентинске стене и кварцити.Чисти кречњаци се углавном не распадају механички, али јако каритификовани кречњаци или кречњаци из раседних зона могу дати детритус који условљава појаву камењара. Вегетација нема утицаја на образовање ових земљишта, док климатски фактори у којима је могуће мразно или температурно механичко распадање погодују образовању ових земљишта. Дубина ових земљишта варира, на заравњеним теренима она је око 10-20 цм. Литосоли су еколошки екстремно сува станишта, сиромашна хранљивим материјама и неповољна су за развој кореновог система.</w:t>
      </w:r>
    </w:p>
    <w:p w:rsidR="0062369D" w:rsidRPr="008778AE" w:rsidRDefault="0062369D" w:rsidP="007C536C">
      <w:pPr>
        <w:ind w:firstLine="720"/>
        <w:jc w:val="both"/>
        <w:rPr>
          <w:kern w:val="32"/>
        </w:rPr>
      </w:pPr>
    </w:p>
    <w:p w:rsidR="007C536C" w:rsidRPr="008778AE" w:rsidRDefault="007C536C" w:rsidP="007C536C">
      <w:pPr>
        <w:ind w:firstLine="720"/>
        <w:jc w:val="both"/>
        <w:rPr>
          <w:kern w:val="32"/>
        </w:rPr>
      </w:pPr>
      <w:r w:rsidRPr="008778AE">
        <w:rPr>
          <w:kern w:val="32"/>
        </w:rPr>
        <w:tab/>
      </w:r>
      <w:r w:rsidRPr="008778AE">
        <w:rPr>
          <w:kern w:val="32"/>
        </w:rPr>
        <w:tab/>
        <w:t xml:space="preserve">* </w:t>
      </w:r>
      <w:r w:rsidR="00062C6B" w:rsidRPr="008778AE">
        <w:rPr>
          <w:b/>
          <w:kern w:val="32"/>
        </w:rPr>
        <w:t>Псеудоглеј</w:t>
      </w:r>
    </w:p>
    <w:p w:rsidR="00062C6B" w:rsidRPr="008778AE" w:rsidRDefault="00062C6B" w:rsidP="00062C6B">
      <w:pPr>
        <w:ind w:firstLine="720"/>
        <w:jc w:val="both"/>
        <w:rPr>
          <w:kern w:val="32"/>
        </w:rPr>
      </w:pPr>
    </w:p>
    <w:p w:rsidR="00062C6B" w:rsidRPr="008778AE" w:rsidRDefault="00062C6B" w:rsidP="00062C6B">
      <w:pPr>
        <w:ind w:firstLine="720"/>
        <w:jc w:val="both"/>
        <w:rPr>
          <w:kern w:val="32"/>
        </w:rPr>
      </w:pPr>
      <w:r w:rsidRPr="008778AE">
        <w:rPr>
          <w:kern w:val="32"/>
        </w:rPr>
        <w:t xml:space="preserve">Основни узроци процесу псеудооглејавања су постојање на извесној дубини непропустљивог или теже пропустљивог слоја на којем се задржава горња вода. Без обзира на порекло непропустљивог слоја, тамо где постоји могућност накупљања горњих вода, долази до </w:t>
      </w:r>
      <w:r w:rsidRPr="008778AE">
        <w:rPr>
          <w:kern w:val="32"/>
        </w:rPr>
        <w:lastRenderedPageBreak/>
        <w:t>псеудоглејавања и овим проценом могу бити обухваћена различита земљишта и супстрати, без обзира на њихову киселост и разлике у осталим хемијским особинама. Образовање псеудоглеја уско је везано са рељефом. Псеудоглеј налазимо на равним или благо нагнутим терасама различитог порекла: дилувијалног, језерског, алувијалног.</w:t>
      </w:r>
    </w:p>
    <w:p w:rsidR="00062C6B" w:rsidRPr="008778AE" w:rsidRDefault="00062C6B" w:rsidP="00062C6B">
      <w:pPr>
        <w:ind w:firstLine="720"/>
        <w:jc w:val="both"/>
        <w:rPr>
          <w:kern w:val="32"/>
        </w:rPr>
      </w:pPr>
      <w:r w:rsidRPr="008778AE">
        <w:rPr>
          <w:kern w:val="32"/>
        </w:rPr>
        <w:t>У брдско – планинској зони то су: заравњене греде, платои, конкаве ширих размера, поља, котлине и други рељефски облици, који омогућују накупљање и задржавање воде. У шумама са развијеном простирком знатан део воде задржава се на слоју органских отпадака, а мањи део упија земљиште. У микродепресијама вода се накупља и задржава у току већег дела године, па се у њима образује забарени псеудоглеј.</w:t>
      </w:r>
    </w:p>
    <w:p w:rsidR="00062C6B" w:rsidRPr="008778AE" w:rsidRDefault="00062C6B" w:rsidP="00062C6B">
      <w:pPr>
        <w:ind w:firstLine="720"/>
        <w:jc w:val="both"/>
        <w:rPr>
          <w:kern w:val="32"/>
        </w:rPr>
      </w:pPr>
      <w:r w:rsidRPr="008778AE">
        <w:rPr>
          <w:kern w:val="32"/>
        </w:rPr>
        <w:t>По морфолошком изгледу псеудоглеј има општи изглед профила А1 – А2г – Бг – Ц типа.</w:t>
      </w:r>
    </w:p>
    <w:p w:rsidR="00062C6B" w:rsidRPr="008778AE" w:rsidRDefault="00062C6B" w:rsidP="00062C6B">
      <w:pPr>
        <w:ind w:firstLine="720"/>
        <w:jc w:val="both"/>
        <w:rPr>
          <w:kern w:val="32"/>
        </w:rPr>
      </w:pPr>
      <w:r w:rsidRPr="008778AE">
        <w:rPr>
          <w:kern w:val="32"/>
        </w:rPr>
        <w:t>Физичке и хемијске особине псеудоглеја не могу се уопштавити, јер се у зависности од геолошке подлоге, климатских услова јавља врло широк дијапазон ових особина. Процентуално учешће гранула у хоризонтима А1г – 2г и Бг утиче на састав земљишта. Углавном су то тешка земљишта, са великим пољским капацитетом и слабо аерисана. Ове особине директно су зависне од процентуалног учешћа глине, која јако варира. Земљишта су кисела (ПХ у води износи у просеку 6,2, а у КЦл око 5,2). Киселост псеудоглеја настаје услед деструкције и испирања глине као и услед киселости подлоге.</w:t>
      </w:r>
    </w:p>
    <w:p w:rsidR="00603F0C" w:rsidRPr="008778AE" w:rsidRDefault="00062C6B" w:rsidP="00062C6B">
      <w:pPr>
        <w:ind w:firstLine="720"/>
        <w:jc w:val="both"/>
        <w:rPr>
          <w:kern w:val="32"/>
          <w:lang w:val="pl-PL"/>
        </w:rPr>
      </w:pPr>
      <w:r w:rsidRPr="008778AE">
        <w:rPr>
          <w:kern w:val="32"/>
        </w:rPr>
        <w:t>Количина хумуса највиша је у А1 хоризонту (од 2,5 – 4 %) и са дубином рапидно опада.</w:t>
      </w:r>
    </w:p>
    <w:p w:rsidR="007C536C" w:rsidRPr="008778AE" w:rsidRDefault="00603F0C" w:rsidP="002B6293">
      <w:pPr>
        <w:pStyle w:val="Heading2"/>
        <w:rPr>
          <w:rFonts w:ascii="Times New Roman" w:hAnsi="Times New Roman" w:cs="Times New Roman"/>
          <w:i w:val="0"/>
          <w:iCs w:val="0"/>
          <w:caps/>
          <w:sz w:val="24"/>
        </w:rPr>
      </w:pPr>
      <w:bookmarkStart w:id="27" w:name="_Toc41040524"/>
      <w:bookmarkStart w:id="28" w:name="_Toc106270975"/>
      <w:r w:rsidRPr="008778AE">
        <w:rPr>
          <w:rFonts w:ascii="Times New Roman" w:hAnsi="Times New Roman" w:cs="Times New Roman"/>
          <w:i w:val="0"/>
          <w:iCs w:val="0"/>
          <w:caps/>
          <w:sz w:val="24"/>
          <w:lang w:val="sr-Latn-CS"/>
        </w:rPr>
        <w:t>2.3. Хидрографске карактеристике</w:t>
      </w:r>
      <w:bookmarkEnd w:id="27"/>
      <w:bookmarkEnd w:id="28"/>
    </w:p>
    <w:p w:rsidR="00020C05" w:rsidRPr="008778AE" w:rsidRDefault="00020C05" w:rsidP="00020C05"/>
    <w:p w:rsidR="004107AC" w:rsidRPr="008778AE" w:rsidRDefault="004107AC" w:rsidP="004107AC">
      <w:pPr>
        <w:ind w:firstLine="720"/>
        <w:jc w:val="both"/>
        <w:rPr>
          <w:lang w:val="sr-Latn-CS"/>
        </w:rPr>
      </w:pPr>
      <w:r w:rsidRPr="008778AE">
        <w:rPr>
          <w:lang w:val="sr-Latn-CS"/>
        </w:rPr>
        <w:t xml:space="preserve">Цела газдинска јединица обилује мањим или већим водотоцима. Количина воде није стална, већ варира у току године. </w:t>
      </w:r>
    </w:p>
    <w:p w:rsidR="004107AC" w:rsidRPr="008778AE" w:rsidRDefault="004107AC" w:rsidP="004107AC">
      <w:pPr>
        <w:jc w:val="both"/>
        <w:rPr>
          <w:lang w:val="sr-Latn-CS"/>
        </w:rPr>
      </w:pPr>
      <w:r w:rsidRPr="008778AE">
        <w:rPr>
          <w:lang w:val="sr-Latn-CS"/>
        </w:rPr>
        <w:t xml:space="preserve">Ову газдинску јединицу карактерише слив следећих река: </w:t>
      </w:r>
    </w:p>
    <w:p w:rsidR="004107AC" w:rsidRPr="008778AE" w:rsidRDefault="004107AC" w:rsidP="004107AC">
      <w:pPr>
        <w:jc w:val="both"/>
        <w:rPr>
          <w:lang w:val="sr-Latn-CS"/>
        </w:rPr>
      </w:pPr>
      <w:r w:rsidRPr="008778AE">
        <w:rPr>
          <w:lang w:val="sr-Latn-CS"/>
        </w:rPr>
        <w:tab/>
      </w:r>
      <w:r w:rsidRPr="008778AE">
        <w:rPr>
          <w:lang w:val="sr-Latn-CS"/>
        </w:rPr>
        <w:tab/>
        <w:t xml:space="preserve">*      </w:t>
      </w:r>
      <w:r w:rsidRPr="008778AE">
        <w:t>I</w:t>
      </w:r>
      <w:r w:rsidRPr="008778AE">
        <w:rPr>
          <w:lang w:val="sr-Latn-CS"/>
        </w:rPr>
        <w:t xml:space="preserve"> слив Равне реке (одељења 1 до 9),</w:t>
      </w:r>
    </w:p>
    <w:p w:rsidR="004107AC" w:rsidRPr="008778AE" w:rsidRDefault="004107AC" w:rsidP="004107AC">
      <w:pPr>
        <w:jc w:val="both"/>
        <w:rPr>
          <w:lang w:val="sr-Latn-CS"/>
        </w:rPr>
      </w:pPr>
      <w:r w:rsidRPr="008778AE">
        <w:rPr>
          <w:lang w:val="sr-Latn-CS"/>
        </w:rPr>
        <w:tab/>
      </w:r>
      <w:r w:rsidRPr="008778AE">
        <w:rPr>
          <w:lang w:val="sr-Latn-CS"/>
        </w:rPr>
        <w:tab/>
        <w:t>*      II слив реке Тополнице (одељења 10 до 18),</w:t>
      </w:r>
    </w:p>
    <w:p w:rsidR="004107AC" w:rsidRPr="008778AE" w:rsidRDefault="004107AC" w:rsidP="004107AC">
      <w:pPr>
        <w:jc w:val="both"/>
        <w:rPr>
          <w:lang w:val="sr-Latn-CS"/>
        </w:rPr>
      </w:pPr>
      <w:r w:rsidRPr="008778AE">
        <w:rPr>
          <w:lang w:val="sr-Latn-CS"/>
        </w:rPr>
        <w:tab/>
      </w:r>
      <w:r w:rsidRPr="008778AE">
        <w:rPr>
          <w:lang w:val="sr-Latn-CS"/>
        </w:rPr>
        <w:tab/>
        <w:t>*      III слив реке Истребиње (одељења 19 и 20),</w:t>
      </w:r>
    </w:p>
    <w:p w:rsidR="004107AC" w:rsidRPr="008778AE" w:rsidRDefault="0015019F" w:rsidP="004107AC">
      <w:pPr>
        <w:jc w:val="both"/>
        <w:rPr>
          <w:lang w:val="sr-Latn-CS"/>
        </w:rPr>
      </w:pPr>
      <w:r w:rsidRPr="008778AE">
        <w:rPr>
          <w:lang w:val="sr-Latn-CS"/>
        </w:rPr>
        <w:t>`</w:t>
      </w:r>
      <w:r w:rsidRPr="008778AE">
        <w:rPr>
          <w:lang w:val="sr-Latn-CS"/>
        </w:rPr>
        <w:tab/>
      </w:r>
      <w:r w:rsidRPr="008778AE">
        <w:rPr>
          <w:lang w:val="sr-Latn-CS"/>
        </w:rPr>
        <w:tab/>
      </w:r>
      <w:r w:rsidR="004107AC" w:rsidRPr="008778AE">
        <w:rPr>
          <w:lang w:val="sr-Latn-CS"/>
        </w:rPr>
        <w:t>*      IV слив реке Вујењ (одељење 21),</w:t>
      </w:r>
    </w:p>
    <w:p w:rsidR="004107AC" w:rsidRPr="008778AE" w:rsidRDefault="004107AC" w:rsidP="0015019F">
      <w:pPr>
        <w:ind w:left="720" w:firstLine="720"/>
        <w:jc w:val="both"/>
        <w:rPr>
          <w:lang w:val="sr-Latn-CS"/>
        </w:rPr>
      </w:pPr>
      <w:r w:rsidRPr="008778AE">
        <w:rPr>
          <w:lang w:val="sr-Latn-CS"/>
        </w:rPr>
        <w:t>*      V слив Клокочевачког потока (одељења 22 до 25).</w:t>
      </w:r>
    </w:p>
    <w:p w:rsidR="004107AC" w:rsidRPr="008778AE" w:rsidRDefault="004107AC" w:rsidP="004107AC">
      <w:pPr>
        <w:jc w:val="both"/>
        <w:rPr>
          <w:lang w:val="sr-Latn-CS"/>
        </w:rPr>
      </w:pPr>
    </w:p>
    <w:p w:rsidR="004107AC" w:rsidRPr="008778AE" w:rsidRDefault="004107AC" w:rsidP="00CD63D5">
      <w:pPr>
        <w:jc w:val="both"/>
        <w:rPr>
          <w:lang w:val="sr-Latn-CS"/>
        </w:rPr>
      </w:pPr>
      <w:r w:rsidRPr="008778AE">
        <w:rPr>
          <w:lang w:val="sr-Latn-CS"/>
        </w:rPr>
        <w:t xml:space="preserve">Први слив, слив Равне реке, гравитира ка Петровом селу, према Г.Ј.ˮЦветановацˮ, док се остале наведене реке и локални потоци уливају у Поречку реку, и даље код места Мосна у Дунав. </w:t>
      </w:r>
    </w:p>
    <w:p w:rsidR="002B6293" w:rsidRPr="008778AE" w:rsidRDefault="004107AC" w:rsidP="00CD63D5">
      <w:pPr>
        <w:jc w:val="both"/>
        <w:rPr>
          <w:lang w:val="sr-Latn-CS"/>
        </w:rPr>
      </w:pPr>
      <w:r w:rsidRPr="008778AE">
        <w:rPr>
          <w:lang w:val="sr-Latn-CS"/>
        </w:rPr>
        <w:tab/>
        <w:t>С’ обзиром на овакав мрежни систем водотока јавља се изразито купиран терен, што доводи до разноликости микролокалитета на којима су заступљене различите аутохтоне вегетације.</w:t>
      </w:r>
    </w:p>
    <w:p w:rsidR="001D454D" w:rsidRPr="008778AE" w:rsidRDefault="001D454D" w:rsidP="00CD63D5">
      <w:pPr>
        <w:jc w:val="both"/>
        <w:rPr>
          <w:lang w:val="sr-Latn-CS"/>
        </w:rPr>
      </w:pPr>
    </w:p>
    <w:p w:rsidR="00603F0C" w:rsidRPr="008778AE" w:rsidRDefault="00603F0C" w:rsidP="002B6293">
      <w:pPr>
        <w:pStyle w:val="Heading2"/>
        <w:rPr>
          <w:rFonts w:ascii="Times New Roman" w:hAnsi="Times New Roman" w:cs="Times New Roman"/>
          <w:i w:val="0"/>
          <w:iCs w:val="0"/>
          <w:caps/>
          <w:sz w:val="24"/>
          <w:lang w:val="sr-Latn-CS"/>
        </w:rPr>
      </w:pPr>
      <w:bookmarkStart w:id="29" w:name="_Toc41040525"/>
      <w:bookmarkStart w:id="30" w:name="_Toc106270976"/>
      <w:r w:rsidRPr="008778AE">
        <w:rPr>
          <w:rFonts w:ascii="Times New Roman" w:hAnsi="Times New Roman" w:cs="Times New Roman"/>
          <w:i w:val="0"/>
          <w:iCs w:val="0"/>
          <w:caps/>
          <w:sz w:val="24"/>
          <w:lang w:val="sr-Latn-CS"/>
        </w:rPr>
        <w:t>2.4. Климатски услови</w:t>
      </w:r>
      <w:bookmarkEnd w:id="29"/>
      <w:bookmarkEnd w:id="30"/>
    </w:p>
    <w:p w:rsidR="007C536C" w:rsidRPr="008778AE" w:rsidRDefault="007C536C" w:rsidP="00D666D9">
      <w:pPr>
        <w:jc w:val="both"/>
      </w:pPr>
    </w:p>
    <w:p w:rsidR="00883649" w:rsidRPr="008778AE" w:rsidRDefault="00883649" w:rsidP="00883649">
      <w:pPr>
        <w:spacing w:line="240" w:lineRule="atLeast"/>
        <w:ind w:firstLine="720"/>
        <w:jc w:val="both"/>
        <w:rPr>
          <w:lang w:val="sr-Latn-CS"/>
        </w:rPr>
      </w:pPr>
      <w:r w:rsidRPr="008778AE">
        <w:rPr>
          <w:lang w:val="sr-Latn-CS"/>
        </w:rPr>
        <w:t xml:space="preserve">Клима као скуп фактора често игра пресудну улогу, не само на јављање макро јединица вегетације (нпр. лишћарске шуме, тврдолисне шуме, четинарске шуме и др.), већ условљава појаву и основних вегетацијских јединица односно фитоценоза, односно типа шуме. </w:t>
      </w:r>
    </w:p>
    <w:p w:rsidR="00883649" w:rsidRPr="008778AE" w:rsidRDefault="00883649" w:rsidP="00883649">
      <w:pPr>
        <w:spacing w:line="240" w:lineRule="atLeast"/>
        <w:ind w:firstLine="720"/>
        <w:jc w:val="both"/>
      </w:pPr>
      <w:r w:rsidRPr="008778AE">
        <w:rPr>
          <w:lang w:val="sr-Latn-CS"/>
        </w:rPr>
        <w:t>Газдинска јединица „</w:t>
      </w:r>
      <w:r w:rsidR="00030FD9" w:rsidRPr="008778AE">
        <w:rPr>
          <w:lang w:val="sr-Latn-CS"/>
        </w:rPr>
        <w:t>Бољетин - Пецка Бара</w:t>
      </w:r>
      <w:r w:rsidRPr="008778AE">
        <w:rPr>
          <w:lang w:val="sr-Latn-CS"/>
        </w:rPr>
        <w:t xml:space="preserve"> II ” налази се под утицајем источно континенталне климе (Влашко-Понтијске низије), као и висинске планинске климе, чије су карактеристике сува, кратка и жарка лета, а оштре и хладне зиме, са различитим распоредом атмосферског талога у току године.</w:t>
      </w:r>
    </w:p>
    <w:p w:rsidR="00883649" w:rsidRPr="008778AE" w:rsidRDefault="00883649" w:rsidP="00883649">
      <w:pPr>
        <w:spacing w:line="240" w:lineRule="atLeast"/>
        <w:ind w:firstLine="720"/>
        <w:jc w:val="both"/>
        <w:rPr>
          <w:lang w:val="sr-Latn-CS"/>
        </w:rPr>
      </w:pPr>
      <w:r w:rsidRPr="008778AE">
        <w:rPr>
          <w:lang w:val="sr-Latn-CS"/>
        </w:rPr>
        <w:t>Средње годишње температур</w:t>
      </w:r>
      <w:r w:rsidR="00CD63D5" w:rsidRPr="008778AE">
        <w:rPr>
          <w:lang w:val="sr-Latn-CS"/>
        </w:rPr>
        <w:t>е ваздуха су углавном изнад 11 C</w:t>
      </w:r>
      <w:r w:rsidRPr="008778AE">
        <w:rPr>
          <w:lang w:val="sr-Latn-CS"/>
        </w:rPr>
        <w:t>°, најхладнији месец је јануар, а најтоплији јули. Средње месеч</w:t>
      </w:r>
      <w:r w:rsidR="00CD63D5" w:rsidRPr="008778AE">
        <w:rPr>
          <w:lang w:val="sr-Latn-CS"/>
        </w:rPr>
        <w:t>не температуре ваздуха испод 0 C</w:t>
      </w:r>
      <w:r w:rsidRPr="008778AE">
        <w:rPr>
          <w:lang w:val="sr-Latn-CS"/>
        </w:rPr>
        <w:t xml:space="preserve">° имају јануар и ређе </w:t>
      </w:r>
      <w:r w:rsidRPr="008778AE">
        <w:rPr>
          <w:lang w:val="sr-Latn-CS"/>
        </w:rPr>
        <w:lastRenderedPageBreak/>
        <w:t>децембар. Најтоплији месе</w:t>
      </w:r>
      <w:r w:rsidR="00CD63D5" w:rsidRPr="008778AE">
        <w:rPr>
          <w:lang w:val="sr-Latn-CS"/>
        </w:rPr>
        <w:t>ц је јули са температуром 21,6 C</w:t>
      </w:r>
      <w:r w:rsidRPr="008778AE">
        <w:rPr>
          <w:lang w:val="sr-Latn-CS"/>
        </w:rPr>
        <w:t>°. Средња годишња температура на</w:t>
      </w:r>
      <w:r w:rsidR="00CD63D5" w:rsidRPr="008778AE">
        <w:rPr>
          <w:lang w:val="sr-Latn-CS"/>
        </w:rPr>
        <w:t xml:space="preserve"> висини од 440 метара износи 9 C</w:t>
      </w:r>
      <w:r w:rsidRPr="008778AE">
        <w:rPr>
          <w:lang w:val="sr-Latn-CS"/>
        </w:rPr>
        <w:t>°. Апсолутни максимум температуре је забел</w:t>
      </w:r>
      <w:r w:rsidR="00CD63D5" w:rsidRPr="008778AE">
        <w:rPr>
          <w:lang w:val="sr-Latn-CS"/>
        </w:rPr>
        <w:t>ежен у јулу месецу и износи 40 C</w:t>
      </w:r>
      <w:r w:rsidRPr="008778AE">
        <w:rPr>
          <w:lang w:val="sr-Latn-CS"/>
        </w:rPr>
        <w:t xml:space="preserve">°, док је  апсолутни минимум забележен у </w:t>
      </w:r>
      <w:r w:rsidR="00CD63D5" w:rsidRPr="008778AE">
        <w:rPr>
          <w:lang w:val="sr-Latn-CS"/>
        </w:rPr>
        <w:t>месецу јануару и износи  -26,5 C</w:t>
      </w:r>
      <w:r w:rsidRPr="008778AE">
        <w:rPr>
          <w:lang w:val="sr-Latn-CS"/>
        </w:rPr>
        <w:t xml:space="preserve">°. </w:t>
      </w:r>
    </w:p>
    <w:p w:rsidR="00883649" w:rsidRPr="008778AE" w:rsidRDefault="00883649" w:rsidP="00883649">
      <w:pPr>
        <w:spacing w:line="240" w:lineRule="atLeast"/>
        <w:ind w:firstLine="720"/>
        <w:jc w:val="both"/>
        <w:rPr>
          <w:lang w:val="sr-Latn-CS"/>
        </w:rPr>
      </w:pPr>
      <w:r w:rsidRPr="008778AE">
        <w:rPr>
          <w:lang w:val="sr-Latn-CS"/>
        </w:rPr>
        <w:t xml:space="preserve">Мразеви у току вегетационог периода могу имати одлучујућу улогу у развоју појединих фитоценоза, тако су наведени средњи датуми појаве и трајања мразева: </w:t>
      </w:r>
    </w:p>
    <w:p w:rsidR="00883649" w:rsidRPr="008778AE" w:rsidRDefault="00883649" w:rsidP="00883649">
      <w:pPr>
        <w:spacing w:line="240" w:lineRule="atLeast"/>
        <w:ind w:firstLine="720"/>
        <w:jc w:val="both"/>
        <w:rPr>
          <w:lang w:val="sr-Latn-CS"/>
        </w:rPr>
      </w:pPr>
      <w:r w:rsidRPr="008778AE">
        <w:rPr>
          <w:lang w:val="sr-Latn-CS"/>
        </w:rPr>
        <w:t>•</w:t>
      </w:r>
      <w:r w:rsidRPr="008778AE">
        <w:rPr>
          <w:lang w:val="sr-Latn-CS"/>
        </w:rPr>
        <w:tab/>
        <w:t>средњи датум првог јесењег мраза    19.10.</w:t>
      </w:r>
    </w:p>
    <w:p w:rsidR="00883649" w:rsidRPr="008778AE" w:rsidRDefault="00883649" w:rsidP="00883649">
      <w:pPr>
        <w:spacing w:line="240" w:lineRule="atLeast"/>
        <w:ind w:firstLine="720"/>
        <w:jc w:val="both"/>
        <w:rPr>
          <w:lang w:val="sr-Latn-CS"/>
        </w:rPr>
      </w:pPr>
      <w:r w:rsidRPr="008778AE">
        <w:rPr>
          <w:lang w:val="sr-Latn-CS"/>
        </w:rPr>
        <w:t>•</w:t>
      </w:r>
      <w:r w:rsidRPr="008778AE">
        <w:rPr>
          <w:lang w:val="sr-Latn-CS"/>
        </w:rPr>
        <w:tab/>
        <w:t>средњи датум пролећњег мраза         04.04.</w:t>
      </w:r>
    </w:p>
    <w:p w:rsidR="00883649" w:rsidRPr="008778AE" w:rsidRDefault="00883649" w:rsidP="00883649">
      <w:pPr>
        <w:spacing w:line="240" w:lineRule="atLeast"/>
        <w:ind w:firstLine="720"/>
        <w:jc w:val="both"/>
        <w:rPr>
          <w:lang w:val="sr-Latn-CS"/>
        </w:rPr>
      </w:pPr>
      <w:r w:rsidRPr="008778AE">
        <w:rPr>
          <w:lang w:val="sr-Latn-CS"/>
        </w:rPr>
        <w:t>•</w:t>
      </w:r>
      <w:r w:rsidRPr="008778AE">
        <w:rPr>
          <w:lang w:val="sr-Latn-CS"/>
        </w:rPr>
        <w:tab/>
        <w:t xml:space="preserve">средњи број мразних дана                   85,4 .               </w:t>
      </w:r>
    </w:p>
    <w:p w:rsidR="00883649" w:rsidRPr="008778AE" w:rsidRDefault="00883649" w:rsidP="00883649">
      <w:pPr>
        <w:spacing w:line="240" w:lineRule="atLeast"/>
        <w:ind w:firstLine="720"/>
        <w:jc w:val="both"/>
        <w:rPr>
          <w:lang w:val="sr-Latn-CS"/>
        </w:rPr>
      </w:pPr>
      <w:r w:rsidRPr="008778AE">
        <w:rPr>
          <w:lang w:val="sr-Latn-CS"/>
        </w:rPr>
        <w:t>Суше су много ређе у периодима септембар-октобар и април-мај. Укупна количина падавина у вегетационом периоду износи 348 мм, док средња годишња сума падавина износи 703,2 мм. Највише падавина имају месеци мај и децембар, а затим април и јуни. То значи да су падавине сконцентрисане у почетку вегетационог периода и у јесен, па овакав распоред падавина није повољан за вегетацију. Карактеристишно је да је друга половина вегетационог периода (месеци јули и август), у погледу суше, веома критична.</w:t>
      </w:r>
    </w:p>
    <w:p w:rsidR="00883649" w:rsidRPr="008778AE" w:rsidRDefault="00883649" w:rsidP="00883649">
      <w:pPr>
        <w:spacing w:line="240" w:lineRule="atLeast"/>
        <w:ind w:firstLine="720"/>
        <w:jc w:val="both"/>
        <w:rPr>
          <w:lang w:val="sr-Latn-CS"/>
        </w:rPr>
      </w:pPr>
      <w:r w:rsidRPr="008778AE">
        <w:rPr>
          <w:lang w:val="sr-Latn-CS"/>
        </w:rPr>
        <w:t>Релативна влага ваздуха је доста висока, што је последица близине реке Дунав и акумулационог језера. Просечан број дана под снежним покривачем износи 41,4 дана. Задржавање снежног покривача знатно је ублажено местимично јаким инклинацијама на којим се снег мало задржава.</w:t>
      </w:r>
      <w:r w:rsidRPr="008778AE">
        <w:rPr>
          <w:lang w:val="sr-Latn-CS"/>
        </w:rPr>
        <w:tab/>
      </w:r>
    </w:p>
    <w:p w:rsidR="00883649" w:rsidRPr="008778AE" w:rsidRDefault="00883649" w:rsidP="00883649">
      <w:pPr>
        <w:spacing w:line="240" w:lineRule="atLeast"/>
        <w:ind w:firstLine="720"/>
        <w:jc w:val="both"/>
        <w:rPr>
          <w:lang w:val="sr-Latn-CS"/>
        </w:rPr>
      </w:pPr>
      <w:r w:rsidRPr="008778AE">
        <w:rPr>
          <w:lang w:val="sr-Latn-CS"/>
        </w:rPr>
        <w:t>Ваздушна струјања су забележена у 47 % дана и то најчешће са запада. Дејство ветрова је изражено и углавном се јавља кошава и горњак. Кошава на овом подручју доноси кишу и снег, што је супротно од деловања на другим подручјима где се јавља.</w:t>
      </w:r>
    </w:p>
    <w:p w:rsidR="00603F0C" w:rsidRPr="008778AE" w:rsidRDefault="00883649" w:rsidP="00720979">
      <w:pPr>
        <w:spacing w:line="240" w:lineRule="atLeast"/>
        <w:ind w:firstLine="720"/>
        <w:jc w:val="both"/>
      </w:pPr>
      <w:r w:rsidRPr="008778AE">
        <w:rPr>
          <w:lang w:val="sr-Latn-CS"/>
        </w:rPr>
        <w:t>У целости, климу овог подручја карактерише семиаридна клима са одређеним локалним модификацијама због близине Дунава и велике надморске висине.</w:t>
      </w:r>
      <w:r w:rsidR="00A76002" w:rsidRPr="008778AE">
        <w:rPr>
          <w:lang w:val="sr-Latn-CS"/>
        </w:rPr>
        <w:tab/>
      </w:r>
      <w:r w:rsidR="00603F0C" w:rsidRPr="008778AE">
        <w:rPr>
          <w:lang w:val="pl-PL"/>
        </w:rPr>
        <w:tab/>
      </w:r>
    </w:p>
    <w:p w:rsidR="002B6293" w:rsidRPr="008778AE" w:rsidRDefault="00603F0C" w:rsidP="00C11F63">
      <w:pPr>
        <w:pStyle w:val="Heading2"/>
        <w:rPr>
          <w:rFonts w:ascii="Times New Roman" w:hAnsi="Times New Roman" w:cs="Times New Roman"/>
          <w:i w:val="0"/>
          <w:iCs w:val="0"/>
          <w:caps/>
          <w:sz w:val="24"/>
          <w:lang w:val="sr-Latn-CS"/>
        </w:rPr>
      </w:pPr>
      <w:bookmarkStart w:id="31" w:name="_Toc41040526"/>
      <w:bookmarkStart w:id="32" w:name="_Toc106270977"/>
      <w:r w:rsidRPr="008778AE">
        <w:rPr>
          <w:rFonts w:ascii="Times New Roman" w:hAnsi="Times New Roman" w:cs="Times New Roman"/>
          <w:i w:val="0"/>
          <w:iCs w:val="0"/>
          <w:caps/>
          <w:sz w:val="24"/>
          <w:lang w:val="sr-Latn-CS"/>
        </w:rPr>
        <w:t>2.5. Опште карактеристике шумских екосистема</w:t>
      </w:r>
      <w:bookmarkEnd w:id="31"/>
      <w:bookmarkEnd w:id="32"/>
    </w:p>
    <w:p w:rsidR="002B6293" w:rsidRPr="008778AE" w:rsidRDefault="002B6293" w:rsidP="002B6293">
      <w:pPr>
        <w:rPr>
          <w:lang w:val="sr-Latn-CS"/>
        </w:rPr>
      </w:pPr>
    </w:p>
    <w:p w:rsidR="002B6293" w:rsidRPr="008778AE" w:rsidRDefault="002B6293" w:rsidP="00C11F63">
      <w:pPr>
        <w:ind w:firstLine="720"/>
        <w:jc w:val="both"/>
        <w:rPr>
          <w:lang w:val="sr-Latn-CS"/>
        </w:rPr>
      </w:pPr>
      <w:r w:rsidRPr="008778AE">
        <w:rPr>
          <w:lang w:val="sr-Latn-CS"/>
        </w:rPr>
        <w:t>Еколошки фактори које смо напред изнели условили су сложеност, разноврсност и специфичност флоре и вегетације ове газдинске јединице, као и карактер висинског и хоризонталног распрострањења биљних врста и заједница.</w:t>
      </w:r>
    </w:p>
    <w:p w:rsidR="002B6293" w:rsidRPr="008778AE" w:rsidRDefault="002B6293" w:rsidP="00C11F63">
      <w:pPr>
        <w:ind w:firstLine="720"/>
        <w:jc w:val="both"/>
        <w:rPr>
          <w:lang w:val="sr-Latn-CS"/>
        </w:rPr>
      </w:pPr>
      <w:r w:rsidRPr="008778AE">
        <w:rPr>
          <w:lang w:val="sr-Latn-CS"/>
        </w:rPr>
        <w:t>Разноврсност флоре и присуство различитих елемената флоре, је последица с’ једне стране сложеног историјског развоја флоре, а са друге стране, специфичног географског положаја и климатских услова који владају на овим просторима.</w:t>
      </w:r>
    </w:p>
    <w:p w:rsidR="002B6293" w:rsidRPr="008778AE" w:rsidRDefault="002B6293" w:rsidP="00C11F63">
      <w:pPr>
        <w:ind w:firstLine="720"/>
        <w:jc w:val="both"/>
        <w:rPr>
          <w:lang w:val="sr-Latn-CS"/>
        </w:rPr>
      </w:pPr>
      <w:r w:rsidRPr="008778AE">
        <w:rPr>
          <w:lang w:val="sr-Latn-CS"/>
        </w:rPr>
        <w:t>Вегетација ове газдинске јединице у целини се одликује приличном разноврсношћу шумских, жбунастих и ливадских заједница.</w:t>
      </w:r>
    </w:p>
    <w:p w:rsidR="002B6293" w:rsidRPr="008778AE" w:rsidRDefault="002B6293" w:rsidP="002B6293">
      <w:pPr>
        <w:jc w:val="both"/>
        <w:rPr>
          <w:lang w:val="sr-Latn-CS"/>
        </w:rPr>
      </w:pPr>
      <w:r w:rsidRPr="008778AE">
        <w:rPr>
          <w:lang w:val="sr-Latn-CS"/>
        </w:rPr>
        <w:tab/>
      </w:r>
      <w:r w:rsidRPr="008778AE">
        <w:rPr>
          <w:lang w:val="sr-Latn-CS"/>
        </w:rPr>
        <w:tab/>
      </w:r>
    </w:p>
    <w:p w:rsidR="002B6293" w:rsidRPr="008778AE" w:rsidRDefault="002B6293" w:rsidP="00712AC0">
      <w:pPr>
        <w:ind w:firstLine="720"/>
        <w:jc w:val="both"/>
        <w:rPr>
          <w:lang w:val="sr-Latn-CS"/>
        </w:rPr>
      </w:pPr>
      <w:r w:rsidRPr="008778AE">
        <w:rPr>
          <w:b/>
          <w:u w:val="single"/>
          <w:lang w:val="sr-Latn-CS"/>
        </w:rPr>
        <w:t xml:space="preserve">Брдска шума букве (подсвеза : </w:t>
      </w:r>
      <w:r w:rsidR="00C11F63" w:rsidRPr="008778AE">
        <w:rPr>
          <w:b/>
          <w:bCs/>
          <w:u w:val="single"/>
          <w:lang w:val="sr-Latn-CS"/>
        </w:rPr>
        <w:t>Fagenion moesiacae submontanum</w:t>
      </w:r>
      <w:r w:rsidRPr="008778AE">
        <w:rPr>
          <w:b/>
          <w:u w:val="single"/>
          <w:lang w:val="sr-Latn-CS"/>
        </w:rPr>
        <w:t>) на различитим смеђим земљиштима</w:t>
      </w:r>
      <w:r w:rsidRPr="008778AE">
        <w:rPr>
          <w:lang w:val="sr-Latn-CS"/>
        </w:rPr>
        <w:t xml:space="preserve"> – Брдско букове шуме су још у ближој прошлости биле далеко шире распрострањене и знатно очуваније на простору ове газдинске јединице него данас. Орографско-едафски су условљене и јављају се у појасу храстових шума до 600 м.н.в, као трајни стадијум вегетације. Брдске шуме букве се углавном срећу на мањим површинама у дубљим увалама или речним долинама чије су стране јако засечене, као специфична инверзија вегетације на мањим надморским висинама. Флористички су богатије од планинске шуме букве, углавном из два разлога: измењених услова станишта (топлије и сувље), као и због мањих површина на којима се распростиру. По еколошкој и производним особинама ове шуме су сличне са планинским буковим шумама. Земљишта су углавном дистрична смеђа и лесивирана, средње дубока до плитка, врло ретко скелетна. Углавном се добро обнављају и поред знатне деградације шума и земљишта. Боља обнова је тамо где је земљиште очуваније (на дну падина). У брдско буковој шуми на овим просторима се данас најчешће срећу у спрату дрвећа: </w:t>
      </w:r>
      <w:r w:rsidR="00C11F63" w:rsidRPr="008778AE">
        <w:rPr>
          <w:lang w:val="fr-FR"/>
        </w:rPr>
        <w:t xml:space="preserve">Fagus moesiaca, Carpinus </w:t>
      </w:r>
      <w:r w:rsidR="00C11F63" w:rsidRPr="008778AE">
        <w:rPr>
          <w:lang w:val="fr-FR"/>
        </w:rPr>
        <w:lastRenderedPageBreak/>
        <w:t>betulus, Pirus piraster, Corylus avellana, Fraxinus excelsior, Quercus cerris, Quercus petraea</w:t>
      </w:r>
      <w:r w:rsidRPr="008778AE">
        <w:rPr>
          <w:lang w:val="sr-Latn-CS"/>
        </w:rPr>
        <w:t xml:space="preserve"> и др. У спрату жбуња, поред п</w:t>
      </w:r>
      <w:r w:rsidR="00C11F63" w:rsidRPr="008778AE">
        <w:rPr>
          <w:lang w:val="sr-Latn-CS"/>
        </w:rPr>
        <w:t>одмлатка врста долазе најчешће:</w:t>
      </w:r>
      <w:r w:rsidR="00C11F63" w:rsidRPr="008778AE">
        <w:t xml:space="preserve"> Crategus monogyna, Rosa arvensis, Acer campestre</w:t>
      </w:r>
      <w:r w:rsidRPr="008778AE">
        <w:rPr>
          <w:lang w:val="sr-Latn-CS"/>
        </w:rPr>
        <w:t xml:space="preserve"> и др. У спрату зељастих биља налази се најчешће: </w:t>
      </w:r>
      <w:r w:rsidR="00C11F63" w:rsidRPr="008778AE">
        <w:t>Poa nemoralis, Calium aparine, Mycelis muralis, Veronica officinalis, Fragaria vesca, Heleborus odorus,  Festuca montana</w:t>
      </w:r>
      <w:r w:rsidRPr="008778AE">
        <w:rPr>
          <w:lang w:val="sr-Latn-CS"/>
        </w:rPr>
        <w:t xml:space="preserve"> и др.</w:t>
      </w:r>
    </w:p>
    <w:p w:rsidR="002B6293" w:rsidRPr="008778AE" w:rsidRDefault="002B6293" w:rsidP="00C11F63">
      <w:pPr>
        <w:ind w:firstLine="720"/>
        <w:jc w:val="both"/>
        <w:rPr>
          <w:lang w:val="sr-Latn-CS"/>
        </w:rPr>
      </w:pPr>
      <w:r w:rsidRPr="008778AE">
        <w:rPr>
          <w:lang w:val="sr-Latn-CS"/>
        </w:rPr>
        <w:t>Букове шуме на Црном Врху се налазе на доњој граници монтанског појаса. Оне овде нису еколошки стабилне, па под утицајем, најчешће људског фактора лако подлежу девастирању, што се мора имати на уму код одређивања интензитета сече. Прејаким интензитетом сече могу се добити површине веома разређене, а уопште без подмлатка. Разлог томе је што код већег отварања склопа долази до драстичне промене станишних услова чиме се отежава природна обнова.</w:t>
      </w:r>
    </w:p>
    <w:p w:rsidR="002B6293" w:rsidRPr="008778AE" w:rsidRDefault="002B6293" w:rsidP="002B6293">
      <w:pPr>
        <w:jc w:val="both"/>
        <w:rPr>
          <w:lang w:val="sr-Latn-CS"/>
        </w:rPr>
      </w:pPr>
    </w:p>
    <w:p w:rsidR="004107AC" w:rsidRPr="008778AE" w:rsidRDefault="004107AC" w:rsidP="004107AC">
      <w:pPr>
        <w:ind w:firstLine="720"/>
        <w:jc w:val="both"/>
        <w:rPr>
          <w:lang w:val="sr-Latn-CS"/>
        </w:rPr>
      </w:pPr>
      <w:r w:rsidRPr="008778AE">
        <w:rPr>
          <w:b/>
          <w:u w:val="single"/>
          <w:lang w:val="sr-Latn-CS"/>
        </w:rPr>
        <w:t>Шума сладуна и цера (</w:t>
      </w:r>
      <w:r w:rsidRPr="008778AE">
        <w:rPr>
          <w:b/>
          <w:bCs/>
          <w:u w:val="single"/>
          <w:lang w:val="sr-Latn-CS"/>
        </w:rPr>
        <w:t>Quercetum frainetto-cerris typicim</w:t>
      </w:r>
      <w:r w:rsidRPr="008778AE">
        <w:rPr>
          <w:b/>
          <w:u w:val="single"/>
          <w:lang w:val="sr-Latn-CS"/>
        </w:rPr>
        <w:t>) на смеђим</w:t>
      </w:r>
      <w:r w:rsidRPr="008778AE">
        <w:rPr>
          <w:lang w:val="sr-Latn-CS"/>
        </w:rPr>
        <w:t xml:space="preserve"> земљиштима - Ова свеза се јавља од око 100 до 600 м надморске висине, на благо усталасаним брежуљкастим теренима. Експозиција је углавном јужна и југозападна.</w:t>
      </w:r>
    </w:p>
    <w:p w:rsidR="004107AC" w:rsidRPr="008778AE" w:rsidRDefault="004107AC" w:rsidP="004107AC">
      <w:pPr>
        <w:ind w:firstLine="720"/>
        <w:jc w:val="both"/>
        <w:rPr>
          <w:lang w:val="sr-Latn-CS"/>
        </w:rPr>
      </w:pPr>
      <w:r w:rsidRPr="008778AE">
        <w:rPr>
          <w:lang w:val="sr-Latn-CS"/>
        </w:rPr>
        <w:t>Ове шуме су углавном изданачког порекла, па су због тога мање економске вредности, али великог биолошког значаја. Обзиром на то конверзијом се може постићи далеко повољнији састав врста и њихова економска вредност.</w:t>
      </w:r>
    </w:p>
    <w:p w:rsidR="004107AC" w:rsidRPr="008778AE" w:rsidRDefault="004107AC" w:rsidP="004107AC">
      <w:pPr>
        <w:ind w:firstLine="720"/>
        <w:jc w:val="both"/>
        <w:rPr>
          <w:lang w:val="sr-Latn-CS"/>
        </w:rPr>
      </w:pPr>
      <w:r w:rsidRPr="008778AE">
        <w:rPr>
          <w:lang w:val="sr-Latn-CS"/>
        </w:rPr>
        <w:t>Поред цера и границе, ту и тамо јавља се и по који китњак, а на вишим положајима као и у увалама потока буква. Стаблимично се још јављају бела липа, граб, црни јасен, дивља крушка, брекиња, грабић, клен и друге врсте.</w:t>
      </w:r>
    </w:p>
    <w:p w:rsidR="002B6293" w:rsidRPr="008778AE" w:rsidRDefault="004107AC" w:rsidP="004107AC">
      <w:pPr>
        <w:ind w:firstLine="720"/>
        <w:jc w:val="both"/>
        <w:rPr>
          <w:lang w:val="sr-Latn-CS"/>
        </w:rPr>
      </w:pPr>
      <w:r w:rsidRPr="008778AE">
        <w:rPr>
          <w:lang w:val="sr-Latn-CS"/>
        </w:rPr>
        <w:t>Врсте које чине ову асоцијацију су: Сладун (</w:t>
      </w:r>
      <w:r w:rsidR="00760811" w:rsidRPr="008778AE">
        <w:rPr>
          <w:i/>
          <w:kern w:val="32"/>
          <w:lang w:val="sr-Latn-CS"/>
        </w:rPr>
        <w:t>Quercus farnetto</w:t>
      </w:r>
      <w:r w:rsidRPr="008778AE">
        <w:rPr>
          <w:lang w:val="sr-Latn-CS"/>
        </w:rPr>
        <w:t>), Цер (</w:t>
      </w:r>
      <w:r w:rsidRPr="008778AE">
        <w:rPr>
          <w:i/>
          <w:kern w:val="32"/>
          <w:lang w:val="sr-Latn-CS"/>
        </w:rPr>
        <w:t>Quercus cerris</w:t>
      </w:r>
      <w:r w:rsidRPr="008778AE">
        <w:rPr>
          <w:lang w:val="sr-Latn-CS"/>
        </w:rPr>
        <w:t>), Медунац (</w:t>
      </w:r>
      <w:r w:rsidRPr="008778AE">
        <w:rPr>
          <w:i/>
          <w:kern w:val="32"/>
          <w:lang w:val="sr-Latn-CS"/>
        </w:rPr>
        <w:t>Quercus pubescens</w:t>
      </w:r>
      <w:r w:rsidRPr="008778AE">
        <w:rPr>
          <w:lang w:val="sr-Latn-CS"/>
        </w:rPr>
        <w:t>), Црни јасен (</w:t>
      </w:r>
      <w:r w:rsidRPr="008778AE">
        <w:rPr>
          <w:i/>
          <w:kern w:val="32"/>
          <w:lang w:val="sr-Latn-CS"/>
        </w:rPr>
        <w:t>Fraxinus ornus</w:t>
      </w:r>
      <w:r w:rsidRPr="008778AE">
        <w:rPr>
          <w:lang w:val="sr-Latn-CS"/>
        </w:rPr>
        <w:t>), Сребрнаста липа (</w:t>
      </w:r>
      <w:r w:rsidRPr="008778AE">
        <w:rPr>
          <w:i/>
          <w:kern w:val="32"/>
          <w:lang w:val="sr-Latn-CS"/>
        </w:rPr>
        <w:t>Tilia argentea</w:t>
      </w:r>
      <w:r w:rsidRPr="008778AE">
        <w:rPr>
          <w:lang w:val="sr-Latn-CS"/>
        </w:rPr>
        <w:t>), Дрен (</w:t>
      </w:r>
      <w:r w:rsidRPr="008778AE">
        <w:rPr>
          <w:i/>
          <w:kern w:val="32"/>
          <w:lang w:val="sr-Latn-CS"/>
        </w:rPr>
        <w:t>Cornus mas</w:t>
      </w:r>
      <w:r w:rsidRPr="008778AE">
        <w:rPr>
          <w:kern w:val="32"/>
          <w:lang w:val="sr-Latn-CS"/>
        </w:rPr>
        <w:t>),</w:t>
      </w:r>
      <w:r w:rsidRPr="008778AE">
        <w:rPr>
          <w:lang w:val="sr-Latn-CS"/>
        </w:rPr>
        <w:t>), Црни глог (</w:t>
      </w:r>
      <w:r w:rsidRPr="008778AE">
        <w:rPr>
          <w:i/>
          <w:kern w:val="32"/>
          <w:lang w:val="sr-Latn-CS"/>
        </w:rPr>
        <w:t>Crategus nigra</w:t>
      </w:r>
      <w:r w:rsidRPr="008778AE">
        <w:rPr>
          <w:lang w:val="sr-Latn-CS"/>
        </w:rPr>
        <w:t>), и др.</w:t>
      </w:r>
    </w:p>
    <w:p w:rsidR="004107AC" w:rsidRPr="008778AE" w:rsidRDefault="004107AC" w:rsidP="004107AC">
      <w:pPr>
        <w:ind w:firstLine="720"/>
        <w:jc w:val="both"/>
        <w:rPr>
          <w:lang w:val="sr-Latn-CS"/>
        </w:rPr>
      </w:pPr>
    </w:p>
    <w:p w:rsidR="002B6293" w:rsidRPr="008778AE" w:rsidRDefault="002B6293" w:rsidP="00C11F63">
      <w:pPr>
        <w:ind w:firstLine="720"/>
        <w:jc w:val="both"/>
        <w:rPr>
          <w:lang w:val="sr-Latn-CS"/>
        </w:rPr>
      </w:pPr>
      <w:r w:rsidRPr="008778AE">
        <w:rPr>
          <w:b/>
          <w:u w:val="single"/>
          <w:lang w:val="sr-Latn-CS"/>
        </w:rPr>
        <w:t xml:space="preserve">Шума китњака </w:t>
      </w:r>
      <w:r w:rsidR="00C11F63" w:rsidRPr="008778AE">
        <w:rPr>
          <w:b/>
          <w:bCs/>
          <w:u w:val="single"/>
          <w:lang w:val="sr-Latn-CS"/>
        </w:rPr>
        <w:t xml:space="preserve">(Quercetum montanum ) </w:t>
      </w:r>
      <w:r w:rsidRPr="008778AE">
        <w:rPr>
          <w:b/>
          <w:u w:val="single"/>
          <w:lang w:val="sr-Latn-CS"/>
        </w:rPr>
        <w:t>на смеђим земљиштима</w:t>
      </w:r>
      <w:r w:rsidRPr="008778AE">
        <w:rPr>
          <w:lang w:val="sr-Latn-CS"/>
        </w:rPr>
        <w:t xml:space="preserve"> - Шуме китњака ове газдинске јединице јављају се углавном на топлијим експозиција јачих нагиба. То су често гребени, па су већ по свом положају изложени спирању земљишта, што уз мали склоп светољубивог китњака и оскудну стељу доводи до дегредације. Најчешће се јавља на надморској висини од 300-600 м.</w:t>
      </w:r>
    </w:p>
    <w:p w:rsidR="002B6293" w:rsidRPr="008778AE" w:rsidRDefault="002B6293" w:rsidP="002B6293">
      <w:pPr>
        <w:jc w:val="both"/>
        <w:rPr>
          <w:lang w:val="sr-Latn-CS"/>
        </w:rPr>
      </w:pPr>
    </w:p>
    <w:p w:rsidR="002B6293" w:rsidRPr="008778AE" w:rsidRDefault="002B6293" w:rsidP="00C11F63">
      <w:pPr>
        <w:ind w:firstLine="720"/>
        <w:jc w:val="both"/>
        <w:rPr>
          <w:lang w:val="sr-Latn-CS"/>
        </w:rPr>
      </w:pPr>
      <w:r w:rsidRPr="008778AE">
        <w:rPr>
          <w:b/>
          <w:u w:val="single"/>
          <w:lang w:val="sr-Latn-CS"/>
        </w:rPr>
        <w:t xml:space="preserve">Шума китњака и граба </w:t>
      </w:r>
      <w:r w:rsidR="00C11F63" w:rsidRPr="008778AE">
        <w:rPr>
          <w:b/>
          <w:bCs/>
          <w:u w:val="single"/>
          <w:lang w:val="sr-Latn-CS"/>
        </w:rPr>
        <w:t xml:space="preserve">(Querco – Carpinetum moesiacum) </w:t>
      </w:r>
      <w:r w:rsidRPr="008778AE">
        <w:rPr>
          <w:lang w:val="sr-Latn-CS"/>
        </w:rPr>
        <w:t xml:space="preserve">- Заједница храста китњака и граба су овде орографски условљене, налазе се на јужним експозицијама и сувљим локалитетима. Поред китњака и граба ту се срећу цер, дивља трешња, клен, брест и црни јасен, а појединачно и друге врсте. Спрат жбуња граде </w:t>
      </w:r>
      <w:r w:rsidR="00C11F63" w:rsidRPr="008778AE">
        <w:rPr>
          <w:lang w:val="sr-Latn-CS"/>
        </w:rPr>
        <w:t>Cornus mas, Crategus monogyna, Rosa arvensis, Corilus avelana, Rosa canina, Rubus hirtus, Rubus viola</w:t>
      </w:r>
      <w:r w:rsidRPr="008778AE">
        <w:rPr>
          <w:lang w:val="sr-Latn-CS"/>
        </w:rPr>
        <w:t xml:space="preserve"> и др. Спрат зељастих биљака је са врстама типичним за храстово – грабове шуме Србије.</w:t>
      </w:r>
    </w:p>
    <w:p w:rsidR="002B6293" w:rsidRPr="008778AE" w:rsidRDefault="002B6293" w:rsidP="002B6293">
      <w:pPr>
        <w:jc w:val="both"/>
        <w:rPr>
          <w:lang w:val="sr-Latn-CS"/>
        </w:rPr>
      </w:pPr>
    </w:p>
    <w:p w:rsidR="002B6293" w:rsidRPr="008778AE" w:rsidRDefault="00C11F63" w:rsidP="00C11F63">
      <w:pPr>
        <w:ind w:firstLine="720"/>
        <w:jc w:val="both"/>
        <w:rPr>
          <w:lang w:val="sr-Latn-CS"/>
        </w:rPr>
      </w:pPr>
      <w:r w:rsidRPr="008778AE">
        <w:rPr>
          <w:b/>
          <w:u w:val="single"/>
          <w:lang w:val="sr-Latn-CS"/>
        </w:rPr>
        <w:t xml:space="preserve">Шума цера </w:t>
      </w:r>
      <w:r w:rsidRPr="008778AE">
        <w:rPr>
          <w:b/>
          <w:bCs/>
          <w:u w:val="single"/>
          <w:lang w:val="sr-Latn-CS"/>
        </w:rPr>
        <w:t xml:space="preserve">(Quercetum cerris) </w:t>
      </w:r>
      <w:r w:rsidRPr="008778AE">
        <w:rPr>
          <w:b/>
          <w:u w:val="single"/>
          <w:lang w:val="sr-Latn-CS"/>
        </w:rPr>
        <w:t>на смеђим земљиштима</w:t>
      </w:r>
      <w:r w:rsidRPr="008778AE">
        <w:rPr>
          <w:lang w:val="sr-Latn-CS"/>
        </w:rPr>
        <w:t xml:space="preserve"> - </w:t>
      </w:r>
      <w:r w:rsidR="002B6293" w:rsidRPr="008778AE">
        <w:rPr>
          <w:lang w:val="sr-Latn-CS"/>
        </w:rPr>
        <w:t>Шуме цера у овој газдинској јединици јављају се на малој површини, не учествујући озбиљније у укупној дрвној маси. Заузимају углавном топле експозиције на нагибима до 20</w:t>
      </w:r>
      <w:r w:rsidRPr="008778AE">
        <w:sym w:font="Symbol" w:char="F0B0"/>
      </w:r>
      <w:r w:rsidR="002B6293" w:rsidRPr="008778AE">
        <w:rPr>
          <w:lang w:val="sr-Latn-CS"/>
        </w:rPr>
        <w:t>. Спрат дрвећа је мањег склопа 05-06, а уз едификаторе јављају се још у примеси клен (</w:t>
      </w:r>
      <w:r w:rsidRPr="008778AE">
        <w:rPr>
          <w:lang w:val="sr-Latn-CS"/>
        </w:rPr>
        <w:t>Acer campestre</w:t>
      </w:r>
      <w:r w:rsidR="002B6293" w:rsidRPr="008778AE">
        <w:rPr>
          <w:lang w:val="sr-Latn-CS"/>
        </w:rPr>
        <w:t>), граб (</w:t>
      </w:r>
      <w:r w:rsidRPr="008778AE">
        <w:rPr>
          <w:lang w:val="sr-Latn-CS"/>
        </w:rPr>
        <w:t>caprinus betulus</w:t>
      </w:r>
      <w:r w:rsidR="002B6293" w:rsidRPr="008778AE">
        <w:rPr>
          <w:lang w:val="sr-Latn-CS"/>
        </w:rPr>
        <w:t>) понекад и буква (</w:t>
      </w:r>
      <w:r w:rsidRPr="008778AE">
        <w:rPr>
          <w:lang w:val="sr-Latn-CS"/>
        </w:rPr>
        <w:t>Fagus moesiace</w:t>
      </w:r>
      <w:r w:rsidR="002B6293" w:rsidRPr="008778AE">
        <w:rPr>
          <w:lang w:val="sr-Latn-CS"/>
        </w:rPr>
        <w:t xml:space="preserve">). Спрат приземне флоре у овим шумама је богат, а најчешће се јављају следеће врсте: </w:t>
      </w:r>
      <w:r w:rsidRPr="008778AE">
        <w:rPr>
          <w:lang w:val="sr-Latn-CS"/>
        </w:rPr>
        <w:t xml:space="preserve">Genista ovata, Festuca heterophylla, Poa nemoralis, Brachypodium silvaticum и </w:t>
      </w:r>
      <w:r w:rsidRPr="008778AE">
        <w:t>др</w:t>
      </w:r>
      <w:r w:rsidR="002B6293" w:rsidRPr="008778AE">
        <w:rPr>
          <w:lang w:val="sr-Latn-CS"/>
        </w:rPr>
        <w:t>.</w:t>
      </w:r>
    </w:p>
    <w:p w:rsidR="002B6293" w:rsidRPr="008778AE" w:rsidRDefault="002B6293" w:rsidP="002B6293">
      <w:pPr>
        <w:jc w:val="both"/>
        <w:rPr>
          <w:lang w:val="sr-Latn-CS"/>
        </w:rPr>
      </w:pPr>
    </w:p>
    <w:p w:rsidR="002B6293" w:rsidRPr="008778AE" w:rsidRDefault="002B6293" w:rsidP="00C11F63">
      <w:pPr>
        <w:ind w:firstLine="720"/>
        <w:jc w:val="both"/>
        <w:rPr>
          <w:lang w:val="sr-Latn-CS"/>
        </w:rPr>
      </w:pPr>
      <w:r w:rsidRPr="008778AE">
        <w:rPr>
          <w:b/>
          <w:u w:val="single"/>
          <w:lang w:val="sr-Latn-CS"/>
        </w:rPr>
        <w:t xml:space="preserve">Шуме граба </w:t>
      </w:r>
      <w:r w:rsidR="00C11F63" w:rsidRPr="008778AE">
        <w:rPr>
          <w:b/>
          <w:u w:val="single"/>
          <w:lang w:val="sr-Latn-CS"/>
        </w:rPr>
        <w:t>(Carpinus betuli illirico – moesiacum)</w:t>
      </w:r>
      <w:r w:rsidR="00C11F63" w:rsidRPr="008778AE">
        <w:rPr>
          <w:lang w:val="sr-Latn-CS"/>
        </w:rPr>
        <w:t xml:space="preserve"> </w:t>
      </w:r>
      <w:r w:rsidRPr="008778AE">
        <w:rPr>
          <w:lang w:val="sr-Latn-CS"/>
        </w:rPr>
        <w:t xml:space="preserve">- Шуме граба на смеђим и лесивираним земљиштима. Овом ценолошком групом типова шума обухваћене су мезофилне шуме граба и различитих храстова превенствено китњака – граба на смеђим и лесивираним </w:t>
      </w:r>
      <w:r w:rsidRPr="008778AE">
        <w:rPr>
          <w:lang w:val="sr-Latn-CS"/>
        </w:rPr>
        <w:lastRenderedPageBreak/>
        <w:t>земљиштима што је случај и у овој газдинској јединици. Шуме китњака и шуме граба претстављају екстразоналну вегетацију на граници брдског и планинског подручја.</w:t>
      </w:r>
    </w:p>
    <w:p w:rsidR="00760811" w:rsidRPr="008778AE" w:rsidRDefault="00760811" w:rsidP="00760811">
      <w:pPr>
        <w:ind w:firstLine="720"/>
        <w:jc w:val="both"/>
      </w:pPr>
    </w:p>
    <w:p w:rsidR="00760811" w:rsidRPr="008778AE" w:rsidRDefault="00760811" w:rsidP="00760811">
      <w:pPr>
        <w:ind w:firstLine="720"/>
        <w:jc w:val="both"/>
      </w:pPr>
      <w:r w:rsidRPr="008778AE">
        <w:rPr>
          <w:b/>
          <w:u w:val="single"/>
        </w:rPr>
        <w:t>Шума грабића (</w:t>
      </w:r>
      <w:r w:rsidRPr="008778AE">
        <w:rPr>
          <w:b/>
          <w:kern w:val="32"/>
          <w:u w:val="single"/>
          <w:lang w:val="sr-Latn-CS"/>
        </w:rPr>
        <w:t>Carpinetum orinetalis moesiacum</w:t>
      </w:r>
      <w:r w:rsidRPr="008778AE">
        <w:rPr>
          <w:b/>
          <w:u w:val="single"/>
        </w:rPr>
        <w:t>)</w:t>
      </w:r>
      <w:r w:rsidRPr="008778AE">
        <w:t xml:space="preserve"> - На сувим јужним и западним експозицијама, на ксеротермним стаништима на малим надморским висинама, јављају се станишта грабића и црног јасена. Ове састојине су изложене интезивној инсолацији са плитким скелетоидним тлом на кречњачкој геолошкој подлози. То су редовно шумска земљишта најлошијег бонитета. Осим грабића и црног јасена јавља се и ситна и крупна граница, цер, маклен и мечија леска. </w:t>
      </w:r>
    </w:p>
    <w:p w:rsidR="00760811" w:rsidRPr="008778AE" w:rsidRDefault="00760811" w:rsidP="00760811">
      <w:pPr>
        <w:ind w:firstLine="720"/>
        <w:jc w:val="both"/>
      </w:pPr>
      <w:r w:rsidRPr="008778AE">
        <w:t>Због тешких услова вегетирања ове врсте достижу слабе димензије, са максималним пречником до 20 цм. То су махом шикаре и шибљаци условљени едафским и другим факторима.</w:t>
      </w:r>
    </w:p>
    <w:p w:rsidR="00760811" w:rsidRPr="008778AE" w:rsidRDefault="00760811" w:rsidP="00760811">
      <w:pPr>
        <w:jc w:val="both"/>
      </w:pPr>
    </w:p>
    <w:p w:rsidR="00712AC0" w:rsidRPr="008778AE" w:rsidRDefault="00760811" w:rsidP="00760811">
      <w:pPr>
        <w:ind w:firstLine="720"/>
        <w:jc w:val="both"/>
      </w:pPr>
      <w:r w:rsidRPr="008778AE">
        <w:rPr>
          <w:b/>
          <w:u w:val="single"/>
        </w:rPr>
        <w:t>Вештачки подигнуте састојине (културе)</w:t>
      </w:r>
      <w:r w:rsidRPr="008778AE">
        <w:t xml:space="preserve"> - Ове шумске заједнице настале су деловањем човека, тј. вештачким пошумљавањем голети, садњом садница. На тај начин су настале вештачки подигнуте шуме (културе) ове газдинске јединице. У овој газдинској јединици евидентиране су вештачки подигнуте састојине смрче и багрема.</w:t>
      </w:r>
    </w:p>
    <w:p w:rsidR="00603F0C" w:rsidRPr="008778AE" w:rsidRDefault="00603F0C" w:rsidP="00603F0C">
      <w:pPr>
        <w:pStyle w:val="Heading2"/>
        <w:rPr>
          <w:rFonts w:ascii="Times New Roman" w:hAnsi="Times New Roman" w:cs="Times New Roman"/>
          <w:i w:val="0"/>
          <w:iCs w:val="0"/>
          <w:caps/>
          <w:sz w:val="24"/>
          <w:lang w:val="sr-Latn-CS"/>
        </w:rPr>
      </w:pPr>
      <w:bookmarkStart w:id="33" w:name="_Toc41040527"/>
      <w:bookmarkStart w:id="34" w:name="_Toc106270978"/>
      <w:r w:rsidRPr="008778AE">
        <w:rPr>
          <w:rFonts w:ascii="Times New Roman" w:hAnsi="Times New Roman" w:cs="Times New Roman"/>
          <w:i w:val="0"/>
          <w:iCs w:val="0"/>
          <w:caps/>
          <w:sz w:val="24"/>
          <w:lang w:val="sr-Latn-CS"/>
        </w:rPr>
        <w:t>2.6. Општи фактори значајни за стање шумских екосистема</w:t>
      </w:r>
      <w:bookmarkEnd w:id="33"/>
      <w:bookmarkEnd w:id="34"/>
    </w:p>
    <w:p w:rsidR="00603F0C" w:rsidRPr="008778AE" w:rsidRDefault="00603F0C" w:rsidP="004F4952">
      <w:pPr>
        <w:rPr>
          <w:b/>
          <w:lang w:val="sr-Latn-CS"/>
        </w:rPr>
      </w:pPr>
    </w:p>
    <w:p w:rsidR="004F4952" w:rsidRPr="008778AE" w:rsidRDefault="004F4952" w:rsidP="004F4952">
      <w:pPr>
        <w:pStyle w:val="NormalIndent"/>
        <w:spacing w:line="240" w:lineRule="auto"/>
        <w:ind w:left="0" w:firstLine="720"/>
        <w:jc w:val="left"/>
        <w:rPr>
          <w:lang w:val="sr-Latn-CS"/>
        </w:rPr>
      </w:pPr>
      <w:r w:rsidRPr="008778AE">
        <w:rPr>
          <w:lang w:val="sr-Latn-CS"/>
        </w:rPr>
        <w:t>На основу претходно изнетих фактора значајних за развој шумске вегетације:</w:t>
      </w:r>
    </w:p>
    <w:p w:rsidR="004F4952" w:rsidRPr="008778AE" w:rsidRDefault="004F4952" w:rsidP="004F4952">
      <w:pPr>
        <w:rPr>
          <w:lang w:val="sr-Latn-CS"/>
        </w:rPr>
      </w:pPr>
      <w:r w:rsidRPr="008778AE">
        <w:rPr>
          <w:lang w:val="sr-Latn-CS"/>
        </w:rPr>
        <w:t xml:space="preserve">1. климатских фактора, </w:t>
      </w:r>
    </w:p>
    <w:p w:rsidR="004F4952" w:rsidRPr="008778AE" w:rsidRDefault="004F4952" w:rsidP="004F4952">
      <w:pPr>
        <w:rPr>
          <w:lang w:val="sr-Latn-CS"/>
        </w:rPr>
      </w:pPr>
      <w:r w:rsidRPr="008778AE">
        <w:rPr>
          <w:lang w:val="sr-Latn-CS"/>
        </w:rPr>
        <w:t>2. орографских фактора,</w:t>
      </w:r>
    </w:p>
    <w:p w:rsidR="004F4952" w:rsidRPr="008778AE" w:rsidRDefault="004F4952" w:rsidP="004F4952">
      <w:pPr>
        <w:rPr>
          <w:lang w:val="sr-Latn-CS"/>
        </w:rPr>
      </w:pPr>
      <w:r w:rsidRPr="008778AE">
        <w:rPr>
          <w:lang w:val="sr-Latn-CS"/>
        </w:rPr>
        <w:t>3. едафских фактора,</w:t>
      </w:r>
    </w:p>
    <w:p w:rsidR="004F4952" w:rsidRPr="008778AE" w:rsidRDefault="004F4952" w:rsidP="004F4952">
      <w:pPr>
        <w:rPr>
          <w:lang w:val="sr-Latn-CS"/>
        </w:rPr>
      </w:pPr>
      <w:r w:rsidRPr="008778AE">
        <w:rPr>
          <w:lang w:val="sr-Latn-CS"/>
        </w:rPr>
        <w:t>4. биотичких фактора,</w:t>
      </w:r>
    </w:p>
    <w:p w:rsidR="004F4952" w:rsidRPr="008778AE" w:rsidRDefault="004F4952" w:rsidP="004F4952">
      <w:pPr>
        <w:ind w:firstLine="720"/>
        <w:jc w:val="both"/>
        <w:rPr>
          <w:lang w:val="sr-Latn-CS"/>
        </w:rPr>
      </w:pPr>
      <w:r w:rsidRPr="008778AE">
        <w:rPr>
          <w:lang w:val="sr-Latn-CS"/>
        </w:rPr>
        <w:t xml:space="preserve">може се закључити да се </w:t>
      </w:r>
      <w:r w:rsidR="00534F17" w:rsidRPr="008778AE">
        <w:rPr>
          <w:lang w:val="sr-Latn-CS"/>
        </w:rPr>
        <w:t>ГЈ</w:t>
      </w:r>
      <w:r w:rsidRPr="008778AE">
        <w:rPr>
          <w:lang w:val="sr-Latn-CS"/>
        </w:rPr>
        <w:t xml:space="preserve"> „</w:t>
      </w:r>
      <w:r w:rsidR="00030FD9" w:rsidRPr="008778AE">
        <w:rPr>
          <w:lang w:val="sr-Latn-CS"/>
        </w:rPr>
        <w:t>Бољетин - Пецка Бара</w:t>
      </w:r>
      <w:r w:rsidR="00712AC0" w:rsidRPr="008778AE">
        <w:rPr>
          <w:lang w:val="sr-Latn-CS"/>
        </w:rPr>
        <w:t xml:space="preserve">”  </w:t>
      </w:r>
      <w:r w:rsidRPr="008778AE">
        <w:rPr>
          <w:lang w:val="sr-Latn-CS"/>
        </w:rPr>
        <w:t xml:space="preserve">налази у повољним условима за развој шумске вегетације, нарочито букових </w:t>
      </w:r>
      <w:r w:rsidR="00712AC0" w:rsidRPr="008778AE">
        <w:t xml:space="preserve">и храстових </w:t>
      </w:r>
      <w:r w:rsidRPr="008778AE">
        <w:rPr>
          <w:lang w:val="sr-Latn-CS"/>
        </w:rPr>
        <w:t>састојина.</w:t>
      </w:r>
    </w:p>
    <w:p w:rsidR="004F4952" w:rsidRPr="008778AE" w:rsidRDefault="004F4952" w:rsidP="004F4952">
      <w:pPr>
        <w:ind w:firstLine="720"/>
        <w:jc w:val="both"/>
        <w:rPr>
          <w:lang w:val="sr-Latn-CS"/>
        </w:rPr>
      </w:pPr>
      <w:r w:rsidRPr="008778AE">
        <w:rPr>
          <w:lang w:val="sr-Latn-CS"/>
        </w:rPr>
        <w:t>Шума је једна од најсложенијих биљних заједница. Она је одраз утицаја средине, али и она мења средину која се означава заједничким називом као станиште.</w:t>
      </w:r>
    </w:p>
    <w:p w:rsidR="004F4952" w:rsidRPr="008778AE" w:rsidRDefault="004F4952" w:rsidP="004F4952">
      <w:pPr>
        <w:ind w:firstLine="720"/>
        <w:jc w:val="both"/>
        <w:rPr>
          <w:lang w:val="sr-Latn-CS"/>
        </w:rPr>
      </w:pPr>
      <w:r w:rsidRPr="008778AE">
        <w:rPr>
          <w:lang w:val="sr-Latn-CS"/>
        </w:rPr>
        <w:t>На образовање и стање екосистема, највише утицаја имају климатски фактори (светлост, топлота, вода и влажност ваздуха). Ови фактори делују на биљни свет комлексно и непосредно.</w:t>
      </w:r>
    </w:p>
    <w:p w:rsidR="004F4952" w:rsidRPr="008778AE" w:rsidRDefault="004F4952" w:rsidP="004F4952">
      <w:pPr>
        <w:jc w:val="both"/>
        <w:rPr>
          <w:lang w:val="sr-Latn-CS"/>
        </w:rPr>
      </w:pPr>
      <w:r w:rsidRPr="008778AE">
        <w:rPr>
          <w:lang w:val="sr-Latn-CS"/>
        </w:rPr>
        <w:t>Један од најважнијих фактора, од којих зависи живот и распрострањење биљних врста и заједница је светлост. Она није везана не само за основне животне функције (фотосинтезу), већ од интензитета светлости и њеног трајања зависи карактер вегетације. Од светлости зависи и обнављање  биљних врста, тј. да ли ће се младе биљке одржати у животу и имати нормалан ток развоја, или ће дуго остати у стадијуму вегетирања, док се не остваре повољни услови за опстанак, или ће у крајњем случају изумрети.</w:t>
      </w:r>
    </w:p>
    <w:p w:rsidR="004F4952" w:rsidRPr="008778AE" w:rsidRDefault="004F4952" w:rsidP="004F4952">
      <w:pPr>
        <w:ind w:firstLine="720"/>
        <w:jc w:val="both"/>
        <w:rPr>
          <w:lang w:val="sr-Latn-CS"/>
        </w:rPr>
      </w:pPr>
      <w:r w:rsidRPr="008778AE">
        <w:rPr>
          <w:lang w:val="sr-Latn-CS"/>
        </w:rPr>
        <w:t>Температура ваздуха, заједно са влагом, као и осталим еколошким чиниоцима, утиче на распоред биљног покривача. Екстремне температуре, поготову минималне, штетне су нарочито у време вегетације. Рани мразеви могу да буду одлучујући у планирању узгојних захвата у састојинама ове газдинске јединице.</w:t>
      </w:r>
    </w:p>
    <w:p w:rsidR="004F4952" w:rsidRPr="008778AE" w:rsidRDefault="004F4952" w:rsidP="004F4952">
      <w:pPr>
        <w:ind w:firstLine="720"/>
        <w:jc w:val="both"/>
        <w:rPr>
          <w:lang w:val="sr-Latn-CS"/>
        </w:rPr>
      </w:pPr>
      <w:r w:rsidRPr="008778AE">
        <w:rPr>
          <w:lang w:val="sr-Latn-CS"/>
        </w:rPr>
        <w:t>Влага и вода, уз температуру, су одлучујући фактори за развој и стање појединих вегетацијских типова.</w:t>
      </w:r>
    </w:p>
    <w:p w:rsidR="004F4952" w:rsidRPr="008778AE" w:rsidRDefault="004F4952" w:rsidP="004F4952">
      <w:pPr>
        <w:ind w:firstLine="720"/>
        <w:jc w:val="both"/>
        <w:rPr>
          <w:lang w:val="sr-Latn-CS"/>
        </w:rPr>
      </w:pPr>
      <w:r w:rsidRPr="008778AE">
        <w:rPr>
          <w:lang w:val="sr-Latn-CS"/>
        </w:rPr>
        <w:t>Орографски фактори (рељеф, надморска висина, нагиб, експозиција) утичу на развој и стање шумских екосистема, тако што мењају основне климатске факторе тј. делују посредно.</w:t>
      </w:r>
    </w:p>
    <w:p w:rsidR="004F4952" w:rsidRPr="008778AE" w:rsidRDefault="004F4952" w:rsidP="004F4952">
      <w:pPr>
        <w:ind w:firstLine="720"/>
        <w:jc w:val="both"/>
        <w:rPr>
          <w:lang w:val="sr-Latn-CS"/>
        </w:rPr>
      </w:pPr>
      <w:r w:rsidRPr="008778AE">
        <w:rPr>
          <w:lang w:val="sr-Latn-CS"/>
        </w:rPr>
        <w:t>Постојећи услови пружају веома добре услове за развој аутохтоне вегетације, која и најбоље користи услове станишта.</w:t>
      </w:r>
    </w:p>
    <w:p w:rsidR="004F4952" w:rsidRPr="008778AE" w:rsidRDefault="004F4952" w:rsidP="004F4952">
      <w:pPr>
        <w:ind w:firstLine="720"/>
        <w:jc w:val="both"/>
      </w:pPr>
      <w:r w:rsidRPr="008778AE">
        <w:rPr>
          <w:lang w:val="sr-Latn-CS"/>
        </w:rPr>
        <w:t xml:space="preserve">Напред изнети еколошки фактори условили су специфичност вегетације и карактер хоризонталног и вертикалног распрострањења биљних врста и заједница. Геолошка подлога, </w:t>
      </w:r>
      <w:r w:rsidRPr="008778AE">
        <w:rPr>
          <w:lang w:val="sr-Latn-CS"/>
        </w:rPr>
        <w:lastRenderedPageBreak/>
        <w:t>земљишни покривач, орографски услови, специфична клима</w:t>
      </w:r>
      <w:r w:rsidR="00712AC0" w:rsidRPr="008778AE">
        <w:t>,</w:t>
      </w:r>
      <w:r w:rsidRPr="008778AE">
        <w:rPr>
          <w:lang w:val="sr-Latn-CS"/>
        </w:rPr>
        <w:t xml:space="preserve"> у великој мери утичу на развој, квалитет и прираст букових састојина које се налазе у овој газдинској јединици.</w:t>
      </w:r>
    </w:p>
    <w:p w:rsidR="004F4952" w:rsidRPr="008778AE" w:rsidRDefault="004F4952" w:rsidP="004F4952">
      <w:pPr>
        <w:jc w:val="both"/>
      </w:pPr>
    </w:p>
    <w:p w:rsidR="00603F0C" w:rsidRPr="008778AE" w:rsidRDefault="00603F0C" w:rsidP="00603F0C">
      <w:pPr>
        <w:jc w:val="both"/>
        <w:rPr>
          <w:lang w:val="sr-Latn-CS"/>
        </w:rPr>
      </w:pPr>
    </w:p>
    <w:p w:rsidR="00603F0C" w:rsidRPr="008778AE" w:rsidRDefault="00603F0C" w:rsidP="00603F0C">
      <w:pPr>
        <w:pStyle w:val="Heading1"/>
        <w:rPr>
          <w:lang w:val="sr-Latn-CS"/>
        </w:rPr>
      </w:pPr>
      <w:r w:rsidRPr="008778AE">
        <w:rPr>
          <w:lang w:val="sr-Latn-CS"/>
        </w:rPr>
        <w:br w:type="page"/>
      </w:r>
      <w:bookmarkStart w:id="35" w:name="_Toc113674810"/>
      <w:bookmarkStart w:id="36" w:name="_Toc118869505"/>
      <w:bookmarkStart w:id="37" w:name="_Toc121200812"/>
      <w:bookmarkStart w:id="38" w:name="_Toc155064229"/>
      <w:bookmarkStart w:id="39" w:name="_Toc41040528"/>
      <w:bookmarkStart w:id="40" w:name="_Toc106270979"/>
      <w:r w:rsidRPr="008778AE">
        <w:rPr>
          <w:lang w:val="sr-Latn-CS"/>
        </w:rPr>
        <w:lastRenderedPageBreak/>
        <w:t>3.0. ПРИВРЕДНЕ КАРАКТЕРИСТИКЕ</w:t>
      </w:r>
      <w:bookmarkEnd w:id="35"/>
      <w:bookmarkEnd w:id="36"/>
      <w:bookmarkEnd w:id="37"/>
      <w:bookmarkEnd w:id="38"/>
      <w:bookmarkEnd w:id="39"/>
      <w:bookmarkEnd w:id="40"/>
    </w:p>
    <w:p w:rsidR="00603F0C" w:rsidRPr="008778AE" w:rsidRDefault="00603F0C" w:rsidP="00603F0C">
      <w:pPr>
        <w:rPr>
          <w:lang w:val="sr-Latn-CS"/>
        </w:rPr>
      </w:pPr>
    </w:p>
    <w:p w:rsidR="00650433" w:rsidRPr="008778AE" w:rsidRDefault="00650433" w:rsidP="00650433">
      <w:pPr>
        <w:pStyle w:val="Heading2"/>
        <w:rPr>
          <w:rFonts w:ascii="Times New Roman" w:hAnsi="Times New Roman" w:cs="Times New Roman"/>
          <w:i w:val="0"/>
          <w:iCs w:val="0"/>
          <w:caps/>
          <w:sz w:val="24"/>
          <w:lang w:val="sr-Latn-CS"/>
        </w:rPr>
      </w:pPr>
      <w:bookmarkStart w:id="41" w:name="_Toc268082684"/>
      <w:bookmarkStart w:id="42" w:name="_Toc306858646"/>
      <w:bookmarkStart w:id="43" w:name="_Toc493843209"/>
      <w:bookmarkStart w:id="44" w:name="_Toc41040529"/>
      <w:bookmarkStart w:id="45" w:name="_Toc106270980"/>
      <w:r w:rsidRPr="008778AE">
        <w:rPr>
          <w:rFonts w:ascii="Times New Roman" w:hAnsi="Times New Roman" w:cs="Times New Roman"/>
          <w:i w:val="0"/>
          <w:iCs w:val="0"/>
          <w:caps/>
          <w:sz w:val="24"/>
          <w:lang w:val="sr-Latn-CS"/>
        </w:rPr>
        <w:t>3.1. Oпштe приврeднe кaрaктeристикe пoдручјa у кoм сe нaлaзи гaздинскa јeдиницa</w:t>
      </w:r>
      <w:bookmarkEnd w:id="41"/>
      <w:bookmarkEnd w:id="42"/>
      <w:bookmarkEnd w:id="43"/>
      <w:bookmarkEnd w:id="44"/>
      <w:bookmarkEnd w:id="45"/>
    </w:p>
    <w:p w:rsidR="00650433" w:rsidRPr="008778AE" w:rsidRDefault="00650433" w:rsidP="00650433">
      <w:pPr>
        <w:jc w:val="both"/>
      </w:pPr>
    </w:p>
    <w:p w:rsidR="006A13B8" w:rsidRPr="008778AE" w:rsidRDefault="006A13B8" w:rsidP="006A13B8">
      <w:pPr>
        <w:ind w:firstLine="720"/>
        <w:jc w:val="both"/>
      </w:pPr>
      <w:r w:rsidRPr="008778AE">
        <w:t xml:space="preserve">Општина Мајданпек, коју чине 2 градска и 12 сеоских насеља, простире се на површини од 932 км². Најзначајнији природни ресурс је руда бакра са знатним садржајем злата и сребра. Удео пољопривредног земљишта је 21,6%, док се шуме и шумско земљиште простиру на 67,8% укупне површине општине. Када је реч о привреди, најзначајнија привредна грана је рударство и делатности које су у тесној вези са рударством.  </w:t>
      </w:r>
    </w:p>
    <w:p w:rsidR="00712AC0" w:rsidRPr="008778AE" w:rsidRDefault="006A13B8" w:rsidP="006A13B8">
      <w:pPr>
        <w:ind w:firstLine="720"/>
        <w:jc w:val="both"/>
      </w:pPr>
      <w:r w:rsidRPr="008778AE">
        <w:t>Најбитније веће насеље у окружењу газдинске јединице „Бољетин - Пецка бара“ је Доњи Милановац, који припада општини Мајданпек, округ Борски. У погледу развијености град Доњи Милановац је нешто испод републичког просека. Најближа насеља газдинској јединици „Бољетин - Пецка бара“, чије становништво у доброј мери зависи од шума ове газдинске јединице су: Клокочевац, Тополница, Мироч и Голубиње. Ова газдинска јединица се налази у крају где је становништво у ранијем периоду делом било везано за шуму, како кроз коришћење шумских производа тако и кроз пашарење. У садашњем периоду ситуација је донекле измењена, јер је дошло до веће миграције становништва у насељенија подручја или у иностранство, међутим још увек постоји знатан број сеоских домаћинстава која су егзистенцијално везана за шумске производе. Становништво овог краја се углавном бави пољопривредом, сточарством, туризмом и шумарством, у том погледу, нарочито прављењем ћумура. Поред наведених делатности у значајној мери развијен је и привредни риболов, с обзиром да кроз овај крај протиче Дунав. Од индустријских постројења у Доњем Милановцу и окружењу значајно место заузимају „ФЕП“ Доњи Милановац, „Мегапласт“ Мосна и Дрвна индустрија „Пореч“ Доњи Милановац, који су носиоци привредног развоја овог подручја. Значајно место привредног развоја овог подручја заузима туристичка делатност са хотелом „Лепенски вир“ на челу.</w:t>
      </w:r>
      <w:r w:rsidR="00712AC0" w:rsidRPr="008778AE">
        <w:t xml:space="preserve"> </w:t>
      </w:r>
    </w:p>
    <w:p w:rsidR="00650433" w:rsidRPr="008778AE" w:rsidRDefault="00650433" w:rsidP="00650433">
      <w:pPr>
        <w:pStyle w:val="Heading2"/>
        <w:rPr>
          <w:rFonts w:ascii="Times New Roman" w:hAnsi="Times New Roman" w:cs="Times New Roman"/>
          <w:i w:val="0"/>
          <w:iCs w:val="0"/>
          <w:caps/>
          <w:sz w:val="24"/>
          <w:lang w:val="sr-Latn-CS"/>
        </w:rPr>
      </w:pPr>
      <w:bookmarkStart w:id="46" w:name="_Toc155064231"/>
      <w:bookmarkStart w:id="47" w:name="_Toc268082685"/>
      <w:bookmarkStart w:id="48" w:name="_Toc306858647"/>
      <w:bookmarkStart w:id="49" w:name="_Toc493843210"/>
      <w:bookmarkStart w:id="50" w:name="_Toc41040530"/>
      <w:bookmarkStart w:id="51" w:name="_Toc106270981"/>
      <w:r w:rsidRPr="008778AE">
        <w:rPr>
          <w:rFonts w:ascii="Times New Roman" w:hAnsi="Times New Roman" w:cs="Times New Roman"/>
          <w:i w:val="0"/>
          <w:iCs w:val="0"/>
          <w:caps/>
          <w:sz w:val="24"/>
          <w:lang w:val="sr-Latn-CS"/>
        </w:rPr>
        <w:t>3.2. Eкoнoмскe и културнe приликe</w:t>
      </w:r>
      <w:bookmarkEnd w:id="46"/>
      <w:bookmarkEnd w:id="47"/>
      <w:bookmarkEnd w:id="48"/>
      <w:bookmarkEnd w:id="49"/>
      <w:bookmarkEnd w:id="50"/>
      <w:bookmarkEnd w:id="51"/>
    </w:p>
    <w:p w:rsidR="00650433" w:rsidRPr="008778AE" w:rsidRDefault="00650433" w:rsidP="00650433">
      <w:pPr>
        <w:ind w:firstLine="720"/>
        <w:rPr>
          <w:lang w:val="pl-PL"/>
        </w:rPr>
      </w:pPr>
      <w:bookmarkStart w:id="52" w:name="_Toc113674813"/>
      <w:bookmarkStart w:id="53" w:name="_Toc118869508"/>
      <w:bookmarkStart w:id="54" w:name="_Toc121200815"/>
      <w:bookmarkStart w:id="55" w:name="_Toc155064232"/>
    </w:p>
    <w:p w:rsidR="006A13B8" w:rsidRPr="008778AE" w:rsidRDefault="006A13B8" w:rsidP="006A13B8">
      <w:pPr>
        <w:ind w:firstLine="720"/>
        <w:jc w:val="both"/>
        <w:rPr>
          <w:lang w:val="sr-Latn-CS"/>
        </w:rPr>
      </w:pPr>
      <w:r w:rsidRPr="008778AE">
        <w:rPr>
          <w:lang w:val="sr-Latn-CS"/>
        </w:rPr>
        <w:t xml:space="preserve">Привредни, административни и културни центар овог подручја је Доњи Милановац. Укупан број становника, према последњем попису, у Доњем Милановцу је 3132 становника, док Општина Мајданпек има 23704 становника, у укупно 14 насеља. Путна мрежа је прилично развијена тако да је Доњи Милановац повезан са свим суседним општинама асфалтним путевима. </w:t>
      </w:r>
    </w:p>
    <w:p w:rsidR="006A13B8" w:rsidRPr="008778AE" w:rsidRDefault="006A13B8" w:rsidP="006A13B8">
      <w:pPr>
        <w:ind w:firstLine="720"/>
        <w:jc w:val="both"/>
        <w:rPr>
          <w:lang w:val="sr-Latn-CS"/>
        </w:rPr>
      </w:pPr>
      <w:r w:rsidRPr="008778AE">
        <w:rPr>
          <w:lang w:val="sr-Latn-CS"/>
        </w:rPr>
        <w:t xml:space="preserve">Основни путни правци који Доњи Милановац повезују са остатком Србије су следећи: </w:t>
      </w:r>
    </w:p>
    <w:p w:rsidR="006A13B8" w:rsidRPr="008778AE" w:rsidRDefault="006A13B8" w:rsidP="006A13B8">
      <w:pPr>
        <w:ind w:firstLine="720"/>
        <w:jc w:val="both"/>
        <w:rPr>
          <w:lang w:val="sr-Latn-CS"/>
        </w:rPr>
      </w:pPr>
      <w:r w:rsidRPr="008778AE">
        <w:rPr>
          <w:lang w:val="sr-Latn-CS"/>
        </w:rPr>
        <w:t>-  из Београда преко Пожаревца низ Дунав, ђердапском магистралом (186 км), или преко                  Пожаревца, Кучева и Мајданпека (220 км);</w:t>
      </w:r>
    </w:p>
    <w:p w:rsidR="006A13B8" w:rsidRPr="008778AE" w:rsidRDefault="006A13B8" w:rsidP="006A13B8">
      <w:pPr>
        <w:ind w:firstLine="720"/>
        <w:jc w:val="both"/>
        <w:rPr>
          <w:lang w:val="sr-Latn-CS"/>
        </w:rPr>
      </w:pPr>
      <w:r w:rsidRPr="008778AE">
        <w:rPr>
          <w:lang w:val="sr-Latn-CS"/>
        </w:rPr>
        <w:t xml:space="preserve">- из Параћина (155 км), веза са ауто путем Београд – Ниш, преко планинског превоја Честобродице, Зајечара, Неготина и Кладова (постоји варијанта овог правца која иде од Зајечара преко Рготине, Доња Бела реке, Танде, Црнајке, Клокочевца до Доњег Милановца) или преко Честобродице, Бора, Жагубице и Мајданпека (221 км); </w:t>
      </w:r>
    </w:p>
    <w:p w:rsidR="006A13B8" w:rsidRPr="008778AE" w:rsidRDefault="006A13B8" w:rsidP="006A13B8">
      <w:pPr>
        <w:ind w:firstLine="720"/>
        <w:jc w:val="both"/>
        <w:rPr>
          <w:lang w:val="sr-Latn-CS"/>
        </w:rPr>
      </w:pPr>
      <w:r w:rsidRPr="008778AE">
        <w:rPr>
          <w:lang w:val="sr-Latn-CS"/>
        </w:rPr>
        <w:t>- из Ниша, око (176 км), преко планинског превоја Тресибаба, Књажевца, Зајечара, Неготина и Кладова.</w:t>
      </w:r>
    </w:p>
    <w:p w:rsidR="006A13B8" w:rsidRPr="008778AE" w:rsidRDefault="006A13B8" w:rsidP="006A13B8">
      <w:pPr>
        <w:ind w:firstLine="720"/>
        <w:jc w:val="both"/>
        <w:rPr>
          <w:lang w:val="sr-Latn-CS"/>
        </w:rPr>
      </w:pPr>
      <w:r w:rsidRPr="008778AE">
        <w:rPr>
          <w:lang w:val="sr-Latn-CS"/>
        </w:rPr>
        <w:t xml:space="preserve">Најближа железничка станица налази се у Мајданпеку (28 км). </w:t>
      </w:r>
    </w:p>
    <w:p w:rsidR="006A13B8" w:rsidRPr="008778AE" w:rsidRDefault="006A13B8" w:rsidP="006A13B8">
      <w:pPr>
        <w:ind w:firstLine="720"/>
        <w:jc w:val="both"/>
        <w:rPr>
          <w:lang w:val="sr-Latn-CS"/>
        </w:rPr>
      </w:pPr>
      <w:r w:rsidRPr="008778AE">
        <w:rPr>
          <w:lang w:val="sr-Latn-CS"/>
        </w:rPr>
        <w:lastRenderedPageBreak/>
        <w:t>У самом Доњем Милановцу налази се бродско пристаниште на речном путу Дунавом кроз нашу земљу, а у оквиру њега и стовариште „Циганијаˮ у власништву ЈП „Србијашуме“ Београд.</w:t>
      </w:r>
    </w:p>
    <w:p w:rsidR="006A13B8" w:rsidRPr="008778AE" w:rsidRDefault="006A13B8" w:rsidP="006A13B8">
      <w:pPr>
        <w:ind w:firstLine="720"/>
        <w:jc w:val="both"/>
        <w:rPr>
          <w:lang w:val="sr-Latn-CS"/>
        </w:rPr>
      </w:pPr>
      <w:r w:rsidRPr="008778AE">
        <w:rPr>
          <w:lang w:val="sr-Latn-CS"/>
        </w:rPr>
        <w:t xml:space="preserve">Код Кладова се налазе најближи гранични прелази према суседној Румунији. </w:t>
      </w:r>
    </w:p>
    <w:p w:rsidR="006A13B8" w:rsidRPr="008778AE" w:rsidRDefault="006A13B8" w:rsidP="006A13B8">
      <w:pPr>
        <w:ind w:firstLine="720"/>
        <w:jc w:val="both"/>
        <w:rPr>
          <w:lang w:val="sr-Latn-CS"/>
        </w:rPr>
      </w:pPr>
      <w:r w:rsidRPr="008778AE">
        <w:rPr>
          <w:lang w:val="sr-Latn-CS"/>
        </w:rPr>
        <w:t xml:space="preserve">Иначе, подручје општине Доњи Милановац у економском погледу спада у ред средње развијених подручја. Доњи Милановац и околина познати су по разним културним објектима и дешавањима. </w:t>
      </w:r>
    </w:p>
    <w:p w:rsidR="006A13B8" w:rsidRPr="008778AE" w:rsidRDefault="006A13B8" w:rsidP="006A13B8">
      <w:pPr>
        <w:ind w:firstLine="720"/>
        <w:jc w:val="both"/>
        <w:rPr>
          <w:lang w:val="sr-Latn-CS"/>
        </w:rPr>
      </w:pPr>
      <w:r w:rsidRPr="008778AE">
        <w:rPr>
          <w:lang w:val="sr-Latn-CS"/>
        </w:rPr>
        <w:t xml:space="preserve">Свакако најпознатији културни објекат овог подручја је праисторијско насеље „Лепенски вир“, а у самом Доњем Милановцу црква Светог Николе, Капетан Мишин конак и Тенкина кућа. </w:t>
      </w:r>
    </w:p>
    <w:p w:rsidR="006A13B8" w:rsidRPr="008778AE" w:rsidRDefault="006A13B8" w:rsidP="006A13B8">
      <w:pPr>
        <w:ind w:firstLine="720"/>
        <w:jc w:val="both"/>
        <w:rPr>
          <w:lang w:val="sr-Latn-CS"/>
        </w:rPr>
      </w:pPr>
      <w:r w:rsidRPr="008778AE">
        <w:rPr>
          <w:lang w:val="sr-Latn-CS"/>
        </w:rPr>
        <w:t xml:space="preserve">Газдовање шумама и однос према шуми условљен је природним, али знатно више друштвено-економским приликама које владају у непосредном окружењу самих шума. Данашњи је тренд да се све већа пажња поклања шуми и очувању шумских екосистема. </w:t>
      </w:r>
    </w:p>
    <w:p w:rsidR="00650433" w:rsidRPr="008778AE" w:rsidRDefault="006A13B8" w:rsidP="006A13B8">
      <w:pPr>
        <w:ind w:firstLine="720"/>
        <w:jc w:val="both"/>
      </w:pPr>
      <w:r w:rsidRPr="008778AE">
        <w:rPr>
          <w:lang w:val="sr-Latn-CS"/>
        </w:rPr>
        <w:t>Подаци о Општини Мајданпек и Доњем Милановцу преузети су са сајта Туристичке организације Општине Мајданпек.</w:t>
      </w:r>
    </w:p>
    <w:p w:rsidR="00650433" w:rsidRPr="008778AE" w:rsidRDefault="00650433" w:rsidP="00650433">
      <w:pPr>
        <w:pStyle w:val="Heading2"/>
        <w:rPr>
          <w:rFonts w:ascii="Times New Roman" w:hAnsi="Times New Roman" w:cs="Times New Roman"/>
          <w:i w:val="0"/>
          <w:iCs w:val="0"/>
          <w:caps/>
          <w:sz w:val="24"/>
          <w:lang w:val="pl-PL"/>
        </w:rPr>
      </w:pPr>
      <w:bookmarkStart w:id="56" w:name="_Toc268082686"/>
      <w:bookmarkStart w:id="57" w:name="_Toc306858648"/>
      <w:bookmarkStart w:id="58" w:name="_Toc493843211"/>
      <w:bookmarkStart w:id="59" w:name="_Toc41040531"/>
      <w:bookmarkStart w:id="60" w:name="_Toc106270982"/>
      <w:r w:rsidRPr="008778AE">
        <w:rPr>
          <w:rFonts w:ascii="Times New Roman" w:hAnsi="Times New Roman" w:cs="Times New Roman"/>
          <w:i w:val="0"/>
          <w:iCs w:val="0"/>
          <w:caps/>
          <w:sz w:val="24"/>
          <w:lang w:val="pl-PL"/>
        </w:rPr>
        <w:t>3.3  Oргaнизaцијa и мaтeријaлнa oпрeм</w:t>
      </w:r>
      <w:r w:rsidRPr="008778AE">
        <w:rPr>
          <w:rFonts w:ascii="Times New Roman" w:hAnsi="Times New Roman" w:cs="Times New Roman"/>
          <w:i w:val="0"/>
          <w:iCs w:val="0"/>
          <w:caps/>
          <w:sz w:val="24"/>
        </w:rPr>
        <w:t>љ</w:t>
      </w:r>
      <w:r w:rsidRPr="008778AE">
        <w:rPr>
          <w:rFonts w:ascii="Times New Roman" w:hAnsi="Times New Roman" w:cs="Times New Roman"/>
          <w:i w:val="0"/>
          <w:iCs w:val="0"/>
          <w:caps/>
          <w:sz w:val="24"/>
          <w:lang w:val="pl-PL"/>
        </w:rPr>
        <w:t>eнoст ШУ ″</w:t>
      </w:r>
      <w:r w:rsidR="006A13B8" w:rsidRPr="008778AE">
        <w:rPr>
          <w:rFonts w:ascii="Times New Roman" w:hAnsi="Times New Roman" w:cs="Times New Roman"/>
          <w:i w:val="0"/>
          <w:iCs w:val="0"/>
          <w:caps/>
          <w:sz w:val="24"/>
        </w:rPr>
        <w:t xml:space="preserve">ДОЊИ </w:t>
      </w:r>
      <w:r w:rsidR="00A15820" w:rsidRPr="008778AE">
        <w:rPr>
          <w:rFonts w:ascii="Times New Roman" w:hAnsi="Times New Roman" w:cs="Times New Roman"/>
          <w:i w:val="0"/>
          <w:iCs w:val="0"/>
          <w:caps/>
          <w:sz w:val="24"/>
        </w:rPr>
        <w:t>МИЛАНОВАЦ</w:t>
      </w:r>
      <w:r w:rsidRPr="008778AE">
        <w:rPr>
          <w:rFonts w:ascii="Times New Roman" w:hAnsi="Times New Roman" w:cs="Times New Roman"/>
          <w:i w:val="0"/>
          <w:iCs w:val="0"/>
          <w:caps/>
          <w:sz w:val="24"/>
          <w:lang w:val="pl-PL"/>
        </w:rPr>
        <w:t>″</w:t>
      </w:r>
      <w:bookmarkEnd w:id="52"/>
      <w:bookmarkEnd w:id="53"/>
      <w:bookmarkEnd w:id="54"/>
      <w:bookmarkEnd w:id="55"/>
      <w:bookmarkEnd w:id="56"/>
      <w:bookmarkEnd w:id="57"/>
      <w:bookmarkEnd w:id="58"/>
      <w:bookmarkEnd w:id="59"/>
      <w:bookmarkEnd w:id="60"/>
    </w:p>
    <w:p w:rsidR="00650433" w:rsidRPr="008778AE" w:rsidRDefault="00650433" w:rsidP="00650433">
      <w:pPr>
        <w:pStyle w:val="NormalIndent"/>
        <w:spacing w:line="240" w:lineRule="auto"/>
        <w:ind w:left="0" w:firstLine="720"/>
        <w:rPr>
          <w:lang w:val="pl-PL"/>
        </w:rPr>
      </w:pPr>
    </w:p>
    <w:p w:rsidR="00014709" w:rsidRPr="008778AE" w:rsidRDefault="00014709" w:rsidP="00014709">
      <w:pPr>
        <w:ind w:firstLine="720"/>
        <w:jc w:val="both"/>
      </w:pPr>
      <w:r w:rsidRPr="008778AE">
        <w:t>Јавно предузеће "Србијашуме" је у своју организациону праксу, у систему управљања и газдовања шумама, увело шумску управу као основну организациону јединицу, односно ревирни систем (ревир као најнижа организациона јединица). Основна карактеристика ревирног система је да су управни послови одвојени од стручно - извршних послова на терену, на тај начин што управну јединицу чини више газдинских јединица - ревира, који су уједињени у шумској управи као целини. Управну јединицу чини управа - којом руководи шеф управе, док основну газдинску јединицу чини ревир где је ревирном инжењеру поверено спровођење свих радова на терену.</w:t>
      </w:r>
    </w:p>
    <w:p w:rsidR="00014709" w:rsidRPr="008778AE" w:rsidRDefault="00014709" w:rsidP="00014709">
      <w:pPr>
        <w:ind w:firstLine="720"/>
        <w:jc w:val="both"/>
      </w:pPr>
      <w:r w:rsidRPr="008778AE">
        <w:t xml:space="preserve">Тако је Шумској управи </w:t>
      </w:r>
      <w:r w:rsidR="00A15820" w:rsidRPr="008778AE">
        <w:t>Доњи Милановац</w:t>
      </w:r>
      <w:r w:rsidRPr="008778AE">
        <w:t xml:space="preserve"> поверена на управљање газдинска јединица „</w:t>
      </w:r>
      <w:r w:rsidR="00030FD9" w:rsidRPr="008778AE">
        <w:t>Бољетин - Пецка Бара</w:t>
      </w:r>
      <w:r w:rsidRPr="008778AE">
        <w:t xml:space="preserve"> - Купиново“, која чини један ревир са газдинским</w:t>
      </w:r>
      <w:r w:rsidR="00EA3018" w:rsidRPr="008778AE">
        <w:t xml:space="preserve"> јединицама „Црни врх II“</w:t>
      </w:r>
      <w:r w:rsidRPr="008778AE">
        <w:t xml:space="preserve">. </w:t>
      </w:r>
    </w:p>
    <w:p w:rsidR="00014709" w:rsidRPr="008778AE" w:rsidRDefault="00014709" w:rsidP="00014709">
      <w:pPr>
        <w:ind w:firstLine="720"/>
        <w:jc w:val="both"/>
      </w:pPr>
      <w:r w:rsidRPr="008778AE">
        <w:t xml:space="preserve">За овај ревир је задужен један шумарски инжењер да унутар њега спроводи све предвиђене делатности.  </w:t>
      </w:r>
    </w:p>
    <w:p w:rsidR="00014709" w:rsidRPr="008778AE" w:rsidRDefault="00014709" w:rsidP="00014709">
      <w:pPr>
        <w:ind w:firstLine="720"/>
        <w:jc w:val="both"/>
      </w:pPr>
      <w:r w:rsidRPr="008778AE">
        <w:t>Послове пројектовања, обележавања стабла за сечу (дознака), организовање шумско узгојних радова, коришћења шума, изградњу шумских путева и др. обавља ревирни инжењер.</w:t>
      </w:r>
    </w:p>
    <w:p w:rsidR="00014709" w:rsidRPr="008778AE" w:rsidRDefault="00014709" w:rsidP="00014709">
      <w:pPr>
        <w:ind w:firstLine="720"/>
        <w:jc w:val="both"/>
      </w:pPr>
      <w:r w:rsidRPr="008778AE">
        <w:t>Послове у приватним шумама врши референт за приватне шуме и заштиту животне средине.</w:t>
      </w:r>
    </w:p>
    <w:p w:rsidR="00650433" w:rsidRPr="008778AE" w:rsidRDefault="00650433" w:rsidP="00650433">
      <w:pPr>
        <w:pStyle w:val="NormalIndent"/>
        <w:spacing w:line="240" w:lineRule="auto"/>
        <w:ind w:left="0" w:firstLine="720"/>
        <w:rPr>
          <w:lang w:val="pl-PL"/>
        </w:rPr>
      </w:pPr>
      <w:bookmarkStart w:id="61" w:name="_Toc113674815"/>
      <w:bookmarkStart w:id="62" w:name="_Toc118869510"/>
      <w:bookmarkStart w:id="63" w:name="_Toc121200817"/>
      <w:bookmarkStart w:id="64" w:name="_Toc155064234"/>
    </w:p>
    <w:p w:rsidR="00650433" w:rsidRPr="008778AE" w:rsidRDefault="00650433" w:rsidP="00650433">
      <w:pPr>
        <w:pStyle w:val="NormalIndent"/>
        <w:spacing w:line="240" w:lineRule="auto"/>
        <w:ind w:left="0" w:firstLine="720"/>
        <w:rPr>
          <w:lang w:val="pl-PL"/>
        </w:rPr>
      </w:pPr>
      <w:r w:rsidRPr="008778AE">
        <w:rPr>
          <w:lang w:val="pl-PL"/>
        </w:rPr>
        <w:t xml:space="preserve">Структурa зaпoслeних у Шумскoј упрaви </w:t>
      </w:r>
      <w:r w:rsidR="00DA6083" w:rsidRPr="008778AE">
        <w:t>Доњи Милановац</w:t>
      </w:r>
      <w:r w:rsidR="00DA6083" w:rsidRPr="008778AE">
        <w:rPr>
          <w:lang w:val="pl-PL"/>
        </w:rPr>
        <w:t xml:space="preserve"> </w:t>
      </w:r>
      <w:r w:rsidRPr="008778AE">
        <w:rPr>
          <w:lang w:val="pl-PL"/>
        </w:rPr>
        <w:t>јe слeдeћa:</w:t>
      </w:r>
    </w:p>
    <w:p w:rsidR="00650433" w:rsidRPr="008778AE" w:rsidRDefault="00650433" w:rsidP="00650433">
      <w:pPr>
        <w:rPr>
          <w:lang w:val="pl-PL"/>
        </w:rPr>
      </w:pPr>
    </w:p>
    <w:p w:rsidR="00650433" w:rsidRPr="008778AE" w:rsidRDefault="00650433" w:rsidP="00650433">
      <w:r w:rsidRPr="008778AE">
        <w:rPr>
          <w:lang w:val="pl-PL"/>
        </w:rPr>
        <w:t xml:space="preserve">                                     </w:t>
      </w:r>
      <w:r w:rsidR="00CE7B9E" w:rsidRPr="008778AE">
        <w:t xml:space="preserve">Тaбeлa </w:t>
      </w:r>
      <w:r w:rsidR="00B84CDE" w:rsidRPr="008778AE">
        <w:t>5</w:t>
      </w:r>
      <w:r w:rsidRPr="008778AE">
        <w:t xml:space="preserve">. Структурa зaпoслeних                                                                   </w:t>
      </w:r>
    </w:p>
    <w:tbl>
      <w:tblPr>
        <w:tblW w:w="420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88"/>
        <w:gridCol w:w="4179"/>
        <w:gridCol w:w="2701"/>
      </w:tblGrid>
      <w:tr w:rsidR="00DA6083" w:rsidRPr="008778AE" w:rsidTr="001D454D">
        <w:trPr>
          <w:cantSplit/>
          <w:tblHeader/>
          <w:jc w:val="center"/>
        </w:trPr>
        <w:tc>
          <w:tcPr>
            <w:tcW w:w="985" w:type="pct"/>
            <w:shd w:val="clear" w:color="auto" w:fill="C0C0C0"/>
            <w:vAlign w:val="center"/>
          </w:tcPr>
          <w:p w:rsidR="00DA6083" w:rsidRPr="008778AE" w:rsidRDefault="00DA6083" w:rsidP="00DA6083">
            <w:pPr>
              <w:jc w:val="center"/>
              <w:rPr>
                <w:b/>
                <w:bCs/>
              </w:rPr>
            </w:pPr>
            <w:r w:rsidRPr="008778AE">
              <w:rPr>
                <w:b/>
                <w:bCs/>
              </w:rPr>
              <w:t>Ред.бр.</w:t>
            </w:r>
          </w:p>
        </w:tc>
        <w:tc>
          <w:tcPr>
            <w:tcW w:w="2439" w:type="pct"/>
            <w:shd w:val="clear" w:color="auto" w:fill="C0C0C0"/>
            <w:vAlign w:val="center"/>
          </w:tcPr>
          <w:p w:rsidR="00DA6083" w:rsidRPr="008778AE" w:rsidRDefault="00DA6083" w:rsidP="00DA6083">
            <w:pPr>
              <w:jc w:val="center"/>
              <w:rPr>
                <w:b/>
                <w:bCs/>
              </w:rPr>
            </w:pPr>
            <w:r w:rsidRPr="008778AE">
              <w:rPr>
                <w:b/>
                <w:bCs/>
              </w:rPr>
              <w:t>Стручна спрема</w:t>
            </w:r>
          </w:p>
        </w:tc>
        <w:tc>
          <w:tcPr>
            <w:tcW w:w="1576" w:type="pct"/>
            <w:shd w:val="clear" w:color="auto" w:fill="C0C0C0"/>
            <w:vAlign w:val="center"/>
          </w:tcPr>
          <w:p w:rsidR="00DA6083" w:rsidRPr="008778AE" w:rsidRDefault="00DA6083" w:rsidP="00DA6083">
            <w:pPr>
              <w:jc w:val="center"/>
              <w:rPr>
                <w:b/>
                <w:bCs/>
              </w:rPr>
            </w:pPr>
            <w:r w:rsidRPr="008778AE">
              <w:rPr>
                <w:b/>
                <w:bCs/>
              </w:rPr>
              <w:t>Број радника</w:t>
            </w:r>
          </w:p>
        </w:tc>
      </w:tr>
      <w:tr w:rsidR="00DA6083" w:rsidRPr="008778AE" w:rsidTr="00DA6083">
        <w:trPr>
          <w:cantSplit/>
          <w:jc w:val="center"/>
        </w:trPr>
        <w:tc>
          <w:tcPr>
            <w:tcW w:w="985" w:type="pct"/>
            <w:vAlign w:val="center"/>
          </w:tcPr>
          <w:p w:rsidR="00DA6083" w:rsidRPr="008778AE" w:rsidRDefault="00DA6083" w:rsidP="00DA6083">
            <w:pPr>
              <w:jc w:val="center"/>
            </w:pPr>
            <w:r w:rsidRPr="008778AE">
              <w:t>1.</w:t>
            </w:r>
          </w:p>
        </w:tc>
        <w:tc>
          <w:tcPr>
            <w:tcW w:w="2439" w:type="pct"/>
          </w:tcPr>
          <w:p w:rsidR="00DA6083" w:rsidRPr="008778AE" w:rsidRDefault="00DA6083" w:rsidP="00DA6083">
            <w:r w:rsidRPr="008778AE">
              <w:t>Шумарских инжењера</w:t>
            </w:r>
          </w:p>
        </w:tc>
        <w:tc>
          <w:tcPr>
            <w:tcW w:w="1576" w:type="pct"/>
          </w:tcPr>
          <w:p w:rsidR="00DA6083" w:rsidRPr="008778AE" w:rsidRDefault="007B550A" w:rsidP="00DA6083">
            <w:pPr>
              <w:jc w:val="center"/>
            </w:pPr>
            <w:r w:rsidRPr="008778AE">
              <w:t>2</w:t>
            </w:r>
          </w:p>
        </w:tc>
      </w:tr>
      <w:tr w:rsidR="00DA6083" w:rsidRPr="008778AE" w:rsidTr="00DA6083">
        <w:trPr>
          <w:cantSplit/>
          <w:jc w:val="center"/>
        </w:trPr>
        <w:tc>
          <w:tcPr>
            <w:tcW w:w="985" w:type="pct"/>
            <w:vAlign w:val="center"/>
          </w:tcPr>
          <w:p w:rsidR="00DA6083" w:rsidRPr="008778AE" w:rsidRDefault="00DA6083" w:rsidP="00DA6083">
            <w:pPr>
              <w:jc w:val="center"/>
            </w:pPr>
            <w:r w:rsidRPr="008778AE">
              <w:t>2.</w:t>
            </w:r>
          </w:p>
        </w:tc>
        <w:tc>
          <w:tcPr>
            <w:tcW w:w="2439" w:type="pct"/>
          </w:tcPr>
          <w:p w:rsidR="00DA6083" w:rsidRPr="008778AE" w:rsidRDefault="00DA6083" w:rsidP="00DA6083">
            <w:r w:rsidRPr="008778AE">
              <w:t>Шумарских техничара</w:t>
            </w:r>
          </w:p>
        </w:tc>
        <w:tc>
          <w:tcPr>
            <w:tcW w:w="1576" w:type="pct"/>
          </w:tcPr>
          <w:p w:rsidR="00DA6083" w:rsidRPr="008778AE" w:rsidRDefault="00DA6083" w:rsidP="00DA6083">
            <w:pPr>
              <w:jc w:val="center"/>
            </w:pPr>
            <w:r w:rsidRPr="008778AE">
              <w:t>5</w:t>
            </w:r>
          </w:p>
        </w:tc>
      </w:tr>
      <w:tr w:rsidR="00DA6083" w:rsidRPr="008778AE" w:rsidTr="00DA6083">
        <w:trPr>
          <w:cantSplit/>
          <w:jc w:val="center"/>
        </w:trPr>
        <w:tc>
          <w:tcPr>
            <w:tcW w:w="985" w:type="pct"/>
            <w:vAlign w:val="center"/>
          </w:tcPr>
          <w:p w:rsidR="00DA6083" w:rsidRPr="008778AE" w:rsidRDefault="00DA6083" w:rsidP="00DA6083">
            <w:pPr>
              <w:jc w:val="center"/>
            </w:pPr>
            <w:r w:rsidRPr="008778AE">
              <w:t>3.</w:t>
            </w:r>
          </w:p>
        </w:tc>
        <w:tc>
          <w:tcPr>
            <w:tcW w:w="2439" w:type="pct"/>
          </w:tcPr>
          <w:p w:rsidR="00DA6083" w:rsidRPr="008778AE" w:rsidRDefault="00DA6083" w:rsidP="00DA6083">
            <w:r w:rsidRPr="008778AE">
              <w:t>Шумар, ловочувар</w:t>
            </w:r>
          </w:p>
        </w:tc>
        <w:tc>
          <w:tcPr>
            <w:tcW w:w="1576" w:type="pct"/>
          </w:tcPr>
          <w:p w:rsidR="00DA6083" w:rsidRPr="008778AE" w:rsidRDefault="00DA6083" w:rsidP="00DA6083">
            <w:pPr>
              <w:jc w:val="center"/>
            </w:pPr>
            <w:r w:rsidRPr="008778AE">
              <w:t>5</w:t>
            </w:r>
          </w:p>
        </w:tc>
      </w:tr>
      <w:tr w:rsidR="00DA6083" w:rsidRPr="008778AE" w:rsidTr="00DA6083">
        <w:trPr>
          <w:cantSplit/>
          <w:jc w:val="center"/>
        </w:trPr>
        <w:tc>
          <w:tcPr>
            <w:tcW w:w="985" w:type="pct"/>
            <w:vAlign w:val="center"/>
          </w:tcPr>
          <w:p w:rsidR="00DA6083" w:rsidRPr="008778AE" w:rsidRDefault="00DA6083" w:rsidP="00DA6083">
            <w:pPr>
              <w:jc w:val="center"/>
            </w:pPr>
            <w:r w:rsidRPr="008778AE">
              <w:t>4.</w:t>
            </w:r>
          </w:p>
        </w:tc>
        <w:tc>
          <w:tcPr>
            <w:tcW w:w="2439" w:type="pct"/>
          </w:tcPr>
          <w:p w:rsidR="00DA6083" w:rsidRPr="008778AE" w:rsidRDefault="00DA6083" w:rsidP="00DA6083">
            <w:r w:rsidRPr="008778AE">
              <w:t>Административних радника</w:t>
            </w:r>
          </w:p>
        </w:tc>
        <w:tc>
          <w:tcPr>
            <w:tcW w:w="1576" w:type="pct"/>
          </w:tcPr>
          <w:p w:rsidR="00DA6083" w:rsidRPr="008778AE" w:rsidRDefault="00DA6083" w:rsidP="00DA6083">
            <w:pPr>
              <w:jc w:val="center"/>
            </w:pPr>
            <w:r w:rsidRPr="008778AE">
              <w:t>1</w:t>
            </w:r>
          </w:p>
        </w:tc>
      </w:tr>
      <w:tr w:rsidR="00DA6083" w:rsidRPr="008778AE" w:rsidTr="00DA6083">
        <w:trPr>
          <w:cantSplit/>
          <w:jc w:val="center"/>
        </w:trPr>
        <w:tc>
          <w:tcPr>
            <w:tcW w:w="985" w:type="pct"/>
            <w:vAlign w:val="center"/>
          </w:tcPr>
          <w:p w:rsidR="00DA6083" w:rsidRPr="008778AE" w:rsidRDefault="00DA6083" w:rsidP="00DA6083">
            <w:pPr>
              <w:jc w:val="center"/>
            </w:pPr>
            <w:r w:rsidRPr="008778AE">
              <w:t>5.</w:t>
            </w:r>
          </w:p>
        </w:tc>
        <w:tc>
          <w:tcPr>
            <w:tcW w:w="2439" w:type="pct"/>
          </w:tcPr>
          <w:p w:rsidR="00DA6083" w:rsidRPr="008778AE" w:rsidRDefault="00DA6083" w:rsidP="00DA6083">
            <w:r w:rsidRPr="008778AE">
              <w:t>Магационер, домар</w:t>
            </w:r>
          </w:p>
        </w:tc>
        <w:tc>
          <w:tcPr>
            <w:tcW w:w="1576" w:type="pct"/>
          </w:tcPr>
          <w:p w:rsidR="00DA6083" w:rsidRPr="008778AE" w:rsidRDefault="00DA6083" w:rsidP="00DA6083">
            <w:pPr>
              <w:jc w:val="center"/>
            </w:pPr>
            <w:r w:rsidRPr="008778AE">
              <w:t>1</w:t>
            </w:r>
          </w:p>
        </w:tc>
      </w:tr>
      <w:tr w:rsidR="00DA6083" w:rsidRPr="008778AE" w:rsidTr="00DA6083">
        <w:trPr>
          <w:cantSplit/>
          <w:jc w:val="center"/>
        </w:trPr>
        <w:tc>
          <w:tcPr>
            <w:tcW w:w="985" w:type="pct"/>
            <w:vAlign w:val="center"/>
          </w:tcPr>
          <w:p w:rsidR="00DA6083" w:rsidRPr="008778AE" w:rsidRDefault="00DA6083" w:rsidP="00DA6083">
            <w:pPr>
              <w:jc w:val="center"/>
            </w:pPr>
            <w:r w:rsidRPr="008778AE">
              <w:t>6.</w:t>
            </w:r>
          </w:p>
        </w:tc>
        <w:tc>
          <w:tcPr>
            <w:tcW w:w="2439" w:type="pct"/>
          </w:tcPr>
          <w:p w:rsidR="00DA6083" w:rsidRPr="008778AE" w:rsidRDefault="00DA6083" w:rsidP="00DA6083">
            <w:r w:rsidRPr="008778AE">
              <w:t>Возач трактора</w:t>
            </w:r>
          </w:p>
        </w:tc>
        <w:tc>
          <w:tcPr>
            <w:tcW w:w="1576" w:type="pct"/>
          </w:tcPr>
          <w:p w:rsidR="00DA6083" w:rsidRPr="008778AE" w:rsidRDefault="00DA6083" w:rsidP="00DA6083">
            <w:pPr>
              <w:jc w:val="center"/>
            </w:pPr>
            <w:r w:rsidRPr="008778AE">
              <w:t>1</w:t>
            </w:r>
          </w:p>
        </w:tc>
      </w:tr>
      <w:tr w:rsidR="00DA6083" w:rsidRPr="008778AE" w:rsidTr="00DA6083">
        <w:trPr>
          <w:cantSplit/>
          <w:jc w:val="center"/>
        </w:trPr>
        <w:tc>
          <w:tcPr>
            <w:tcW w:w="985" w:type="pct"/>
            <w:vAlign w:val="center"/>
          </w:tcPr>
          <w:p w:rsidR="00DA6083" w:rsidRPr="008778AE" w:rsidRDefault="00DA6083" w:rsidP="00DA6083">
            <w:pPr>
              <w:jc w:val="center"/>
            </w:pPr>
            <w:r w:rsidRPr="008778AE">
              <w:t>7.</w:t>
            </w:r>
          </w:p>
        </w:tc>
        <w:tc>
          <w:tcPr>
            <w:tcW w:w="2439" w:type="pct"/>
          </w:tcPr>
          <w:p w:rsidR="00DA6083" w:rsidRPr="008778AE" w:rsidRDefault="00DA6083" w:rsidP="00DA6083">
            <w:r w:rsidRPr="008778AE">
              <w:t>Руковаоц булдозера</w:t>
            </w:r>
          </w:p>
        </w:tc>
        <w:tc>
          <w:tcPr>
            <w:tcW w:w="1576" w:type="pct"/>
          </w:tcPr>
          <w:p w:rsidR="00DA6083" w:rsidRPr="008778AE" w:rsidRDefault="00DA6083" w:rsidP="00DA6083">
            <w:pPr>
              <w:jc w:val="center"/>
            </w:pPr>
            <w:r w:rsidRPr="008778AE">
              <w:t>0</w:t>
            </w:r>
          </w:p>
        </w:tc>
      </w:tr>
      <w:tr w:rsidR="00DA6083" w:rsidRPr="008778AE" w:rsidTr="00DA6083">
        <w:trPr>
          <w:cantSplit/>
          <w:jc w:val="center"/>
        </w:trPr>
        <w:tc>
          <w:tcPr>
            <w:tcW w:w="985" w:type="pct"/>
            <w:vAlign w:val="center"/>
          </w:tcPr>
          <w:p w:rsidR="00DA6083" w:rsidRPr="008778AE" w:rsidRDefault="00DA6083" w:rsidP="00DA6083">
            <w:pPr>
              <w:jc w:val="center"/>
            </w:pPr>
            <w:r w:rsidRPr="008778AE">
              <w:t>8.</w:t>
            </w:r>
          </w:p>
        </w:tc>
        <w:tc>
          <w:tcPr>
            <w:tcW w:w="2439" w:type="pct"/>
          </w:tcPr>
          <w:p w:rsidR="00DA6083" w:rsidRPr="008778AE" w:rsidRDefault="00DA6083" w:rsidP="00DA6083">
            <w:r w:rsidRPr="008778AE">
              <w:t>Моториста-секач</w:t>
            </w:r>
          </w:p>
        </w:tc>
        <w:tc>
          <w:tcPr>
            <w:tcW w:w="1576" w:type="pct"/>
          </w:tcPr>
          <w:p w:rsidR="00DA6083" w:rsidRPr="008778AE" w:rsidRDefault="00DA6083" w:rsidP="00DA6083">
            <w:pPr>
              <w:jc w:val="center"/>
            </w:pPr>
            <w:r w:rsidRPr="008778AE">
              <w:t>1</w:t>
            </w:r>
          </w:p>
        </w:tc>
      </w:tr>
      <w:tr w:rsidR="00DA6083" w:rsidRPr="008778AE" w:rsidTr="00DA6083">
        <w:trPr>
          <w:cantSplit/>
          <w:jc w:val="center"/>
        </w:trPr>
        <w:tc>
          <w:tcPr>
            <w:tcW w:w="985" w:type="pct"/>
            <w:vAlign w:val="center"/>
          </w:tcPr>
          <w:p w:rsidR="00DA6083" w:rsidRPr="008778AE" w:rsidRDefault="00DA6083" w:rsidP="00DA6083">
            <w:pPr>
              <w:jc w:val="center"/>
            </w:pPr>
            <w:r w:rsidRPr="008778AE">
              <w:lastRenderedPageBreak/>
              <w:t>9.</w:t>
            </w:r>
          </w:p>
        </w:tc>
        <w:tc>
          <w:tcPr>
            <w:tcW w:w="2439" w:type="pct"/>
          </w:tcPr>
          <w:p w:rsidR="00DA6083" w:rsidRPr="008778AE" w:rsidRDefault="00DA6083" w:rsidP="00DA6083">
            <w:r w:rsidRPr="008778AE">
              <w:t>Шумски радник</w:t>
            </w:r>
          </w:p>
        </w:tc>
        <w:tc>
          <w:tcPr>
            <w:tcW w:w="1576" w:type="pct"/>
          </w:tcPr>
          <w:p w:rsidR="00DA6083" w:rsidRPr="008778AE" w:rsidRDefault="00DA6083" w:rsidP="00DA6083">
            <w:pPr>
              <w:jc w:val="center"/>
            </w:pPr>
            <w:r w:rsidRPr="008778AE">
              <w:t>1</w:t>
            </w:r>
          </w:p>
        </w:tc>
      </w:tr>
      <w:tr w:rsidR="00DA6083" w:rsidRPr="008778AE" w:rsidTr="00DA6083">
        <w:trPr>
          <w:cantSplit/>
          <w:jc w:val="center"/>
        </w:trPr>
        <w:tc>
          <w:tcPr>
            <w:tcW w:w="3424" w:type="pct"/>
            <w:gridSpan w:val="2"/>
          </w:tcPr>
          <w:p w:rsidR="00DA6083" w:rsidRPr="008778AE" w:rsidRDefault="00DA6083" w:rsidP="00DA6083">
            <w:pPr>
              <w:jc w:val="center"/>
              <w:rPr>
                <w:b/>
                <w:bCs/>
              </w:rPr>
            </w:pPr>
            <w:r w:rsidRPr="008778AE">
              <w:rPr>
                <w:b/>
                <w:bCs/>
              </w:rPr>
              <w:t>УКУПНО РАДНИКА</w:t>
            </w:r>
          </w:p>
        </w:tc>
        <w:tc>
          <w:tcPr>
            <w:tcW w:w="1576" w:type="pct"/>
          </w:tcPr>
          <w:p w:rsidR="00DA6083" w:rsidRPr="008778AE" w:rsidRDefault="00EA3018" w:rsidP="00DA6083">
            <w:pPr>
              <w:jc w:val="center"/>
              <w:rPr>
                <w:b/>
                <w:bCs/>
              </w:rPr>
            </w:pPr>
            <w:r w:rsidRPr="008778AE">
              <w:rPr>
                <w:b/>
                <w:bCs/>
              </w:rPr>
              <w:t>1</w:t>
            </w:r>
            <w:r w:rsidR="007B550A" w:rsidRPr="008778AE">
              <w:rPr>
                <w:b/>
                <w:bCs/>
              </w:rPr>
              <w:t>7</w:t>
            </w:r>
          </w:p>
        </w:tc>
      </w:tr>
    </w:tbl>
    <w:p w:rsidR="00650433" w:rsidRPr="008778AE" w:rsidRDefault="00650433" w:rsidP="00650433"/>
    <w:p w:rsidR="00650433" w:rsidRPr="008778AE" w:rsidRDefault="00650433" w:rsidP="00650433">
      <w:pPr>
        <w:pStyle w:val="NormalIndent"/>
        <w:spacing w:line="240" w:lineRule="auto"/>
        <w:ind w:left="0" w:firstLine="720"/>
        <w:rPr>
          <w:lang w:val="pl-PL"/>
        </w:rPr>
      </w:pPr>
      <w:r w:rsidRPr="008778AE">
        <w:rPr>
          <w:lang w:val="pl-PL"/>
        </w:rPr>
        <w:t>Пoпис oбјeкaтa вeзaних зa пoслoвa</w:t>
      </w:r>
      <w:r w:rsidRPr="008778AE">
        <w:t>њ</w:t>
      </w:r>
      <w:r w:rsidRPr="008778AE">
        <w:rPr>
          <w:lang w:val="pl-PL"/>
        </w:rPr>
        <w:t>e Шумскe упрaвe:</w:t>
      </w:r>
    </w:p>
    <w:p w:rsidR="00650433" w:rsidRPr="008778AE" w:rsidRDefault="00650433" w:rsidP="00650433">
      <w:pPr>
        <w:rPr>
          <w:lang w:val="pl-PL"/>
        </w:rPr>
      </w:pPr>
    </w:p>
    <w:p w:rsidR="00650433" w:rsidRPr="008778AE" w:rsidRDefault="00650433" w:rsidP="00650433">
      <w:r w:rsidRPr="008778AE">
        <w:rPr>
          <w:lang w:val="pl-PL"/>
        </w:rPr>
        <w:t xml:space="preserve">                                     </w:t>
      </w:r>
      <w:r w:rsidR="00CE7B9E" w:rsidRPr="008778AE">
        <w:t xml:space="preserve">Тaбeлa </w:t>
      </w:r>
      <w:r w:rsidR="00B84CDE" w:rsidRPr="008778AE">
        <w:t>6</w:t>
      </w:r>
      <w:r w:rsidRPr="008778AE">
        <w:t xml:space="preserve">. Пoпис oбјeкaтa                                                                   </w:t>
      </w:r>
    </w:p>
    <w:tbl>
      <w:tblPr>
        <w:tblW w:w="4046"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tblPr>
      <w:tblGrid>
        <w:gridCol w:w="1794"/>
        <w:gridCol w:w="3757"/>
        <w:gridCol w:w="2699"/>
      </w:tblGrid>
      <w:tr w:rsidR="00DA6083" w:rsidRPr="008778AE" w:rsidTr="00DA6083">
        <w:trPr>
          <w:cantSplit/>
          <w:tblHeader/>
          <w:jc w:val="center"/>
        </w:trPr>
        <w:tc>
          <w:tcPr>
            <w:tcW w:w="1087" w:type="pct"/>
            <w:shd w:val="clear" w:color="auto" w:fill="C0C0C0"/>
          </w:tcPr>
          <w:p w:rsidR="00DA6083" w:rsidRPr="008778AE" w:rsidRDefault="00DA6083" w:rsidP="00DA6083">
            <w:pPr>
              <w:jc w:val="center"/>
              <w:rPr>
                <w:b/>
                <w:bCs/>
              </w:rPr>
            </w:pPr>
            <w:r w:rsidRPr="008778AE">
              <w:rPr>
                <w:b/>
                <w:bCs/>
              </w:rPr>
              <w:t>Ред.бр.</w:t>
            </w:r>
          </w:p>
        </w:tc>
        <w:tc>
          <w:tcPr>
            <w:tcW w:w="2277" w:type="pct"/>
            <w:shd w:val="clear" w:color="auto" w:fill="C0C0C0"/>
          </w:tcPr>
          <w:p w:rsidR="00DA6083" w:rsidRPr="008778AE" w:rsidRDefault="00DA6083" w:rsidP="00DA6083">
            <w:pPr>
              <w:jc w:val="center"/>
              <w:rPr>
                <w:b/>
                <w:bCs/>
              </w:rPr>
            </w:pPr>
            <w:r w:rsidRPr="008778AE">
              <w:rPr>
                <w:b/>
                <w:bCs/>
              </w:rPr>
              <w:t>Назив</w:t>
            </w:r>
          </w:p>
        </w:tc>
        <w:tc>
          <w:tcPr>
            <w:tcW w:w="1636" w:type="pct"/>
            <w:shd w:val="clear" w:color="auto" w:fill="C0C0C0"/>
          </w:tcPr>
          <w:p w:rsidR="00DA6083" w:rsidRPr="008778AE" w:rsidRDefault="00DA6083" w:rsidP="00DA6083">
            <w:pPr>
              <w:jc w:val="center"/>
              <w:rPr>
                <w:b/>
                <w:bCs/>
              </w:rPr>
            </w:pPr>
            <w:r w:rsidRPr="008778AE">
              <w:rPr>
                <w:b/>
                <w:bCs/>
              </w:rPr>
              <w:t>ком</w:t>
            </w:r>
          </w:p>
        </w:tc>
      </w:tr>
      <w:tr w:rsidR="00DA6083" w:rsidRPr="008778AE" w:rsidTr="00DA6083">
        <w:trPr>
          <w:cantSplit/>
          <w:jc w:val="center"/>
        </w:trPr>
        <w:tc>
          <w:tcPr>
            <w:tcW w:w="1087" w:type="pct"/>
            <w:vAlign w:val="center"/>
          </w:tcPr>
          <w:p w:rsidR="00DA6083" w:rsidRPr="008778AE" w:rsidRDefault="00DA6083" w:rsidP="00DA6083">
            <w:pPr>
              <w:jc w:val="center"/>
            </w:pPr>
            <w:r w:rsidRPr="008778AE">
              <w:t>1.</w:t>
            </w:r>
          </w:p>
        </w:tc>
        <w:tc>
          <w:tcPr>
            <w:tcW w:w="2277" w:type="pct"/>
          </w:tcPr>
          <w:p w:rsidR="00DA6083" w:rsidRPr="008778AE" w:rsidRDefault="00DA6083" w:rsidP="00DA6083">
            <w:r w:rsidRPr="008778AE">
              <w:t>Управна зграда</w:t>
            </w:r>
          </w:p>
        </w:tc>
        <w:tc>
          <w:tcPr>
            <w:tcW w:w="1636" w:type="pct"/>
          </w:tcPr>
          <w:p w:rsidR="00DA6083" w:rsidRPr="008778AE" w:rsidRDefault="00DA6083" w:rsidP="00DA6083">
            <w:pPr>
              <w:jc w:val="center"/>
            </w:pPr>
            <w:r w:rsidRPr="008778AE">
              <w:t xml:space="preserve">1 </w:t>
            </w:r>
          </w:p>
        </w:tc>
      </w:tr>
      <w:tr w:rsidR="00DA6083" w:rsidRPr="008778AE" w:rsidTr="00DA6083">
        <w:trPr>
          <w:cantSplit/>
          <w:jc w:val="center"/>
        </w:trPr>
        <w:tc>
          <w:tcPr>
            <w:tcW w:w="1087" w:type="pct"/>
            <w:vAlign w:val="center"/>
          </w:tcPr>
          <w:p w:rsidR="00DA6083" w:rsidRPr="008778AE" w:rsidRDefault="00DA6083" w:rsidP="00DA6083">
            <w:pPr>
              <w:jc w:val="center"/>
            </w:pPr>
            <w:r w:rsidRPr="008778AE">
              <w:t>2.</w:t>
            </w:r>
          </w:p>
        </w:tc>
        <w:tc>
          <w:tcPr>
            <w:tcW w:w="2277" w:type="pct"/>
          </w:tcPr>
          <w:p w:rsidR="00DA6083" w:rsidRPr="008778AE" w:rsidRDefault="00DA6083" w:rsidP="00DA6083">
            <w:r w:rsidRPr="008778AE">
              <w:t>Магацин</w:t>
            </w:r>
          </w:p>
        </w:tc>
        <w:tc>
          <w:tcPr>
            <w:tcW w:w="1636" w:type="pct"/>
          </w:tcPr>
          <w:p w:rsidR="00DA6083" w:rsidRPr="008778AE" w:rsidRDefault="00DA6083" w:rsidP="00DA6083">
            <w:pPr>
              <w:jc w:val="center"/>
            </w:pPr>
            <w:r w:rsidRPr="008778AE">
              <w:t>1</w:t>
            </w:r>
          </w:p>
        </w:tc>
      </w:tr>
      <w:tr w:rsidR="00DA6083" w:rsidRPr="008778AE" w:rsidTr="00DA6083">
        <w:trPr>
          <w:cantSplit/>
          <w:jc w:val="center"/>
        </w:trPr>
        <w:tc>
          <w:tcPr>
            <w:tcW w:w="1087" w:type="pct"/>
            <w:vAlign w:val="center"/>
          </w:tcPr>
          <w:p w:rsidR="00DA6083" w:rsidRPr="008778AE" w:rsidRDefault="00DA6083" w:rsidP="00DA6083">
            <w:pPr>
              <w:jc w:val="center"/>
            </w:pPr>
            <w:r w:rsidRPr="008778AE">
              <w:t>3.</w:t>
            </w:r>
          </w:p>
        </w:tc>
        <w:tc>
          <w:tcPr>
            <w:tcW w:w="2277" w:type="pct"/>
          </w:tcPr>
          <w:p w:rsidR="00DA6083" w:rsidRPr="008778AE" w:rsidRDefault="00DA6083" w:rsidP="00DA6083">
            <w:r w:rsidRPr="008778AE">
              <w:t>Шумска кућа</w:t>
            </w:r>
          </w:p>
        </w:tc>
        <w:tc>
          <w:tcPr>
            <w:tcW w:w="1636" w:type="pct"/>
          </w:tcPr>
          <w:p w:rsidR="00DA6083" w:rsidRPr="008778AE" w:rsidRDefault="00DA6083" w:rsidP="00DA6083">
            <w:pPr>
              <w:jc w:val="center"/>
            </w:pPr>
            <w:r w:rsidRPr="008778AE">
              <w:t>1</w:t>
            </w:r>
          </w:p>
        </w:tc>
      </w:tr>
      <w:tr w:rsidR="00DA6083" w:rsidRPr="008778AE" w:rsidTr="00DA6083">
        <w:trPr>
          <w:cantSplit/>
          <w:jc w:val="center"/>
        </w:trPr>
        <w:tc>
          <w:tcPr>
            <w:tcW w:w="1087" w:type="pct"/>
            <w:vAlign w:val="center"/>
          </w:tcPr>
          <w:p w:rsidR="00DA6083" w:rsidRPr="008778AE" w:rsidRDefault="00DA6083" w:rsidP="00DA6083">
            <w:pPr>
              <w:jc w:val="center"/>
            </w:pPr>
            <w:r w:rsidRPr="008778AE">
              <w:t>4.</w:t>
            </w:r>
          </w:p>
        </w:tc>
        <w:tc>
          <w:tcPr>
            <w:tcW w:w="2277" w:type="pct"/>
          </w:tcPr>
          <w:p w:rsidR="00DA6083" w:rsidRPr="008778AE" w:rsidRDefault="00DA6083" w:rsidP="00DA6083">
            <w:r w:rsidRPr="008778AE">
              <w:t>Радилиште</w:t>
            </w:r>
          </w:p>
        </w:tc>
        <w:tc>
          <w:tcPr>
            <w:tcW w:w="1636" w:type="pct"/>
          </w:tcPr>
          <w:p w:rsidR="00DA6083" w:rsidRPr="008778AE" w:rsidRDefault="00DA6083" w:rsidP="00DA6083">
            <w:pPr>
              <w:jc w:val="center"/>
            </w:pPr>
            <w:r w:rsidRPr="008778AE">
              <w:t>1</w:t>
            </w:r>
          </w:p>
        </w:tc>
      </w:tr>
      <w:tr w:rsidR="00DA6083" w:rsidRPr="008778AE" w:rsidTr="00DA6083">
        <w:trPr>
          <w:cantSplit/>
          <w:jc w:val="center"/>
        </w:trPr>
        <w:tc>
          <w:tcPr>
            <w:tcW w:w="1087" w:type="pct"/>
            <w:vAlign w:val="center"/>
          </w:tcPr>
          <w:p w:rsidR="00DA6083" w:rsidRPr="008778AE" w:rsidRDefault="00DA6083" w:rsidP="00DA6083">
            <w:pPr>
              <w:jc w:val="center"/>
            </w:pPr>
            <w:r w:rsidRPr="008778AE">
              <w:t>5.</w:t>
            </w:r>
          </w:p>
        </w:tc>
        <w:tc>
          <w:tcPr>
            <w:tcW w:w="2277" w:type="pct"/>
          </w:tcPr>
          <w:p w:rsidR="00DA6083" w:rsidRPr="008778AE" w:rsidRDefault="00DA6083" w:rsidP="00DA6083">
            <w:r w:rsidRPr="008778AE">
              <w:t>Лугарнице</w:t>
            </w:r>
          </w:p>
        </w:tc>
        <w:tc>
          <w:tcPr>
            <w:tcW w:w="1636" w:type="pct"/>
          </w:tcPr>
          <w:p w:rsidR="00DA6083" w:rsidRPr="008778AE" w:rsidRDefault="00DA6083" w:rsidP="00DA6083">
            <w:pPr>
              <w:jc w:val="center"/>
            </w:pPr>
            <w:r w:rsidRPr="008778AE">
              <w:t>1</w:t>
            </w:r>
          </w:p>
        </w:tc>
      </w:tr>
    </w:tbl>
    <w:p w:rsidR="00650433" w:rsidRPr="008778AE" w:rsidRDefault="00650433" w:rsidP="00650433">
      <w:pPr>
        <w:pStyle w:val="NormalIndent"/>
        <w:spacing w:line="240" w:lineRule="auto"/>
        <w:ind w:left="0" w:firstLine="720"/>
        <w:rPr>
          <w:lang w:val="pl-PL"/>
        </w:rPr>
      </w:pPr>
    </w:p>
    <w:p w:rsidR="00650433" w:rsidRPr="008778AE" w:rsidRDefault="00650433" w:rsidP="00650433">
      <w:pPr>
        <w:pStyle w:val="NormalIndent"/>
        <w:spacing w:line="240" w:lineRule="auto"/>
        <w:ind w:left="0" w:firstLine="720"/>
        <w:rPr>
          <w:lang w:val="fr-FR"/>
        </w:rPr>
      </w:pPr>
      <w:r w:rsidRPr="008778AE">
        <w:rPr>
          <w:lang w:val="fr-FR"/>
        </w:rPr>
        <w:t xml:space="preserve">Пoпис oпрeмe кoју имa нa рaспoлaгaнју </w:t>
      </w:r>
      <w:r w:rsidR="00A45213" w:rsidRPr="008778AE">
        <w:rPr>
          <w:lang w:val="fr-FR"/>
        </w:rPr>
        <w:t>ШУ</w:t>
      </w:r>
      <w:r w:rsidRPr="008778AE">
        <w:rPr>
          <w:lang w:val="fr-FR"/>
        </w:rPr>
        <w:t xml:space="preserve"> ″</w:t>
      </w:r>
      <w:r w:rsidR="00DA6083" w:rsidRPr="008778AE">
        <w:t xml:space="preserve"> Доњи Милановац</w:t>
      </w:r>
      <w:r w:rsidR="00DA6083" w:rsidRPr="008778AE">
        <w:rPr>
          <w:lang w:val="fr-FR"/>
        </w:rPr>
        <w:t xml:space="preserve"> </w:t>
      </w:r>
      <w:r w:rsidRPr="008778AE">
        <w:rPr>
          <w:lang w:val="fr-FR"/>
        </w:rPr>
        <w:t>″:</w:t>
      </w:r>
    </w:p>
    <w:p w:rsidR="00650433" w:rsidRPr="008778AE" w:rsidRDefault="00650433" w:rsidP="00650433">
      <w:pPr>
        <w:rPr>
          <w:lang w:val="fr-FR"/>
        </w:rPr>
      </w:pPr>
    </w:p>
    <w:p w:rsidR="00650433" w:rsidRPr="008778AE" w:rsidRDefault="00CE7B9E" w:rsidP="00650433">
      <w:pPr>
        <w:pStyle w:val="NormalIndent"/>
        <w:tabs>
          <w:tab w:val="left" w:pos="2295"/>
        </w:tabs>
        <w:spacing w:line="240" w:lineRule="auto"/>
        <w:ind w:left="0" w:firstLine="720"/>
        <w:rPr>
          <w:lang w:val="fr-FR"/>
        </w:rPr>
      </w:pPr>
      <w:r w:rsidRPr="008778AE">
        <w:rPr>
          <w:lang w:val="fr-FR"/>
        </w:rPr>
        <w:tab/>
        <w:t xml:space="preserve">Тaбeлa </w:t>
      </w:r>
      <w:r w:rsidR="00B84CDE" w:rsidRPr="008778AE">
        <w:t>7</w:t>
      </w:r>
      <w:r w:rsidR="00650433" w:rsidRPr="008778AE">
        <w:t>.</w:t>
      </w:r>
      <w:r w:rsidR="00650433" w:rsidRPr="008778AE">
        <w:rPr>
          <w:lang w:val="fr-FR"/>
        </w:rPr>
        <w:t xml:space="preserve"> Пoпис oпрeмe                                                                    </w:t>
      </w:r>
    </w:p>
    <w:tbl>
      <w:tblPr>
        <w:tblW w:w="4001" w:type="pct"/>
        <w:jc w:val="center"/>
        <w:tblLook w:val="0000"/>
      </w:tblPr>
      <w:tblGrid>
        <w:gridCol w:w="1678"/>
        <w:gridCol w:w="3780"/>
        <w:gridCol w:w="2700"/>
      </w:tblGrid>
      <w:tr w:rsidR="00DA6083" w:rsidRPr="008778AE" w:rsidTr="00DA6083">
        <w:trPr>
          <w:cantSplit/>
          <w:jc w:val="center"/>
        </w:trPr>
        <w:tc>
          <w:tcPr>
            <w:tcW w:w="1028" w:type="pct"/>
            <w:tcBorders>
              <w:top w:val="double" w:sz="6" w:space="0" w:color="auto"/>
              <w:left w:val="double" w:sz="6" w:space="0" w:color="auto"/>
              <w:bottom w:val="single" w:sz="6" w:space="0" w:color="auto"/>
              <w:right w:val="single" w:sz="6" w:space="0" w:color="auto"/>
            </w:tcBorders>
            <w:shd w:val="clear" w:color="auto" w:fill="C0C0C0"/>
            <w:vAlign w:val="center"/>
          </w:tcPr>
          <w:p w:rsidR="00DA6083" w:rsidRPr="008778AE" w:rsidRDefault="00DA6083" w:rsidP="00DA6083">
            <w:pPr>
              <w:jc w:val="center"/>
              <w:rPr>
                <w:b/>
                <w:bCs/>
              </w:rPr>
            </w:pPr>
            <w:r w:rsidRPr="008778AE">
              <w:rPr>
                <w:b/>
                <w:bCs/>
              </w:rPr>
              <w:t>Ред.бр.</w:t>
            </w:r>
          </w:p>
        </w:tc>
        <w:tc>
          <w:tcPr>
            <w:tcW w:w="2317" w:type="pct"/>
            <w:tcBorders>
              <w:top w:val="double" w:sz="6" w:space="0" w:color="auto"/>
              <w:left w:val="single" w:sz="6" w:space="0" w:color="auto"/>
              <w:bottom w:val="single" w:sz="6" w:space="0" w:color="auto"/>
              <w:right w:val="single" w:sz="6" w:space="0" w:color="auto"/>
            </w:tcBorders>
            <w:shd w:val="clear" w:color="auto" w:fill="C0C0C0"/>
            <w:vAlign w:val="center"/>
          </w:tcPr>
          <w:p w:rsidR="00DA6083" w:rsidRPr="008778AE" w:rsidRDefault="00DA6083" w:rsidP="00DA6083">
            <w:pPr>
              <w:jc w:val="center"/>
              <w:rPr>
                <w:b/>
                <w:bCs/>
              </w:rPr>
            </w:pPr>
            <w:r w:rsidRPr="008778AE">
              <w:rPr>
                <w:b/>
                <w:bCs/>
              </w:rPr>
              <w:t>Опрема</w:t>
            </w:r>
          </w:p>
        </w:tc>
        <w:tc>
          <w:tcPr>
            <w:tcW w:w="1655" w:type="pct"/>
            <w:tcBorders>
              <w:top w:val="double" w:sz="6" w:space="0" w:color="auto"/>
              <w:left w:val="single" w:sz="6" w:space="0" w:color="auto"/>
              <w:bottom w:val="single" w:sz="6" w:space="0" w:color="auto"/>
              <w:right w:val="double" w:sz="6" w:space="0" w:color="auto"/>
            </w:tcBorders>
            <w:shd w:val="clear" w:color="auto" w:fill="C0C0C0"/>
            <w:vAlign w:val="center"/>
          </w:tcPr>
          <w:p w:rsidR="00DA6083" w:rsidRPr="008778AE" w:rsidRDefault="00DA6083" w:rsidP="00DA6083">
            <w:pPr>
              <w:jc w:val="center"/>
              <w:rPr>
                <w:b/>
                <w:bCs/>
              </w:rPr>
            </w:pPr>
            <w:r w:rsidRPr="008778AE">
              <w:rPr>
                <w:b/>
                <w:bCs/>
              </w:rPr>
              <w:t>ком</w:t>
            </w:r>
          </w:p>
        </w:tc>
      </w:tr>
      <w:tr w:rsidR="00DA6083" w:rsidRPr="008778AE"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rsidR="00DA6083" w:rsidRPr="008778AE" w:rsidRDefault="00DA6083" w:rsidP="00DA6083">
            <w:pPr>
              <w:jc w:val="center"/>
            </w:pPr>
            <w:r w:rsidRPr="008778AE">
              <w:t>1.</w:t>
            </w:r>
          </w:p>
        </w:tc>
        <w:tc>
          <w:tcPr>
            <w:tcW w:w="2317" w:type="pct"/>
            <w:tcBorders>
              <w:top w:val="single" w:sz="6" w:space="0" w:color="auto"/>
              <w:left w:val="single" w:sz="6" w:space="0" w:color="auto"/>
              <w:bottom w:val="single" w:sz="6" w:space="0" w:color="auto"/>
              <w:right w:val="single" w:sz="6" w:space="0" w:color="auto"/>
            </w:tcBorders>
          </w:tcPr>
          <w:p w:rsidR="00DA6083" w:rsidRPr="008778AE" w:rsidRDefault="00DA6083" w:rsidP="00DA6083">
            <w:r w:rsidRPr="008778AE">
              <w:t>Теренско возило</w:t>
            </w:r>
          </w:p>
        </w:tc>
        <w:tc>
          <w:tcPr>
            <w:tcW w:w="1655" w:type="pct"/>
            <w:tcBorders>
              <w:top w:val="single" w:sz="6" w:space="0" w:color="auto"/>
              <w:left w:val="single" w:sz="6" w:space="0" w:color="auto"/>
              <w:bottom w:val="single" w:sz="6" w:space="0" w:color="auto"/>
              <w:right w:val="double" w:sz="6" w:space="0" w:color="auto"/>
            </w:tcBorders>
          </w:tcPr>
          <w:p w:rsidR="00DA6083" w:rsidRPr="008778AE" w:rsidRDefault="00DA6083" w:rsidP="00DA6083">
            <w:pPr>
              <w:jc w:val="center"/>
            </w:pPr>
            <w:r w:rsidRPr="008778AE">
              <w:t>4</w:t>
            </w:r>
          </w:p>
        </w:tc>
      </w:tr>
      <w:tr w:rsidR="00DA6083" w:rsidRPr="008778AE"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rsidR="00DA6083" w:rsidRPr="008778AE" w:rsidRDefault="00DA6083" w:rsidP="00DA6083">
            <w:pPr>
              <w:jc w:val="center"/>
            </w:pPr>
            <w:r w:rsidRPr="008778AE">
              <w:t>2.</w:t>
            </w:r>
          </w:p>
        </w:tc>
        <w:tc>
          <w:tcPr>
            <w:tcW w:w="2317" w:type="pct"/>
            <w:tcBorders>
              <w:top w:val="single" w:sz="6" w:space="0" w:color="auto"/>
              <w:left w:val="single" w:sz="6" w:space="0" w:color="auto"/>
              <w:bottom w:val="single" w:sz="6" w:space="0" w:color="auto"/>
              <w:right w:val="single" w:sz="6" w:space="0" w:color="auto"/>
            </w:tcBorders>
          </w:tcPr>
          <w:p w:rsidR="00DA6083" w:rsidRPr="008778AE" w:rsidRDefault="00DA6083" w:rsidP="00DA6083">
            <w:r w:rsidRPr="008778AE">
              <w:t>Трактор ЛКТ</w:t>
            </w:r>
          </w:p>
        </w:tc>
        <w:tc>
          <w:tcPr>
            <w:tcW w:w="1655" w:type="pct"/>
            <w:tcBorders>
              <w:top w:val="single" w:sz="6" w:space="0" w:color="auto"/>
              <w:left w:val="single" w:sz="6" w:space="0" w:color="auto"/>
              <w:bottom w:val="single" w:sz="6" w:space="0" w:color="auto"/>
              <w:right w:val="double" w:sz="6" w:space="0" w:color="auto"/>
            </w:tcBorders>
          </w:tcPr>
          <w:p w:rsidR="00DA6083" w:rsidRPr="008778AE" w:rsidRDefault="00DA6083" w:rsidP="00DA6083">
            <w:pPr>
              <w:jc w:val="center"/>
            </w:pPr>
            <w:r w:rsidRPr="008778AE">
              <w:t>2</w:t>
            </w:r>
          </w:p>
        </w:tc>
      </w:tr>
      <w:tr w:rsidR="00DA6083" w:rsidRPr="008778AE"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rsidR="00DA6083" w:rsidRPr="008778AE" w:rsidRDefault="00DA6083" w:rsidP="00DA6083">
            <w:pPr>
              <w:jc w:val="center"/>
            </w:pPr>
            <w:r w:rsidRPr="008778AE">
              <w:t>3.</w:t>
            </w:r>
          </w:p>
        </w:tc>
        <w:tc>
          <w:tcPr>
            <w:tcW w:w="2317" w:type="pct"/>
            <w:tcBorders>
              <w:top w:val="single" w:sz="6" w:space="0" w:color="auto"/>
              <w:left w:val="single" w:sz="6" w:space="0" w:color="auto"/>
              <w:bottom w:val="single" w:sz="6" w:space="0" w:color="auto"/>
              <w:right w:val="single" w:sz="6" w:space="0" w:color="auto"/>
            </w:tcBorders>
          </w:tcPr>
          <w:p w:rsidR="00DA6083" w:rsidRPr="008778AE" w:rsidRDefault="00DA6083" w:rsidP="00DA6083">
            <w:r w:rsidRPr="008778AE">
              <w:t>Трактор Торпедо</w:t>
            </w:r>
          </w:p>
        </w:tc>
        <w:tc>
          <w:tcPr>
            <w:tcW w:w="1655" w:type="pct"/>
            <w:tcBorders>
              <w:top w:val="single" w:sz="6" w:space="0" w:color="auto"/>
              <w:left w:val="single" w:sz="6" w:space="0" w:color="auto"/>
              <w:bottom w:val="single" w:sz="6" w:space="0" w:color="auto"/>
              <w:right w:val="double" w:sz="6" w:space="0" w:color="auto"/>
            </w:tcBorders>
          </w:tcPr>
          <w:p w:rsidR="00DA6083" w:rsidRPr="008778AE" w:rsidRDefault="00DA6083" w:rsidP="00DA6083">
            <w:pPr>
              <w:jc w:val="center"/>
            </w:pPr>
            <w:r w:rsidRPr="008778AE">
              <w:t>1</w:t>
            </w:r>
          </w:p>
        </w:tc>
      </w:tr>
      <w:tr w:rsidR="00DA6083" w:rsidRPr="008778AE"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rsidR="00DA6083" w:rsidRPr="008778AE" w:rsidRDefault="00DA6083" w:rsidP="00DA6083">
            <w:pPr>
              <w:jc w:val="center"/>
            </w:pPr>
            <w:r w:rsidRPr="008778AE">
              <w:t>4.</w:t>
            </w:r>
          </w:p>
        </w:tc>
        <w:tc>
          <w:tcPr>
            <w:tcW w:w="2317" w:type="pct"/>
            <w:tcBorders>
              <w:top w:val="single" w:sz="6" w:space="0" w:color="auto"/>
              <w:left w:val="single" w:sz="6" w:space="0" w:color="auto"/>
              <w:bottom w:val="single" w:sz="6" w:space="0" w:color="auto"/>
              <w:right w:val="single" w:sz="6" w:space="0" w:color="auto"/>
            </w:tcBorders>
          </w:tcPr>
          <w:p w:rsidR="00DA6083" w:rsidRPr="008778AE" w:rsidRDefault="00DA6083" w:rsidP="00DA6083">
            <w:r w:rsidRPr="008778AE">
              <w:t>Путничко возило</w:t>
            </w:r>
          </w:p>
        </w:tc>
        <w:tc>
          <w:tcPr>
            <w:tcW w:w="1655" w:type="pct"/>
            <w:tcBorders>
              <w:top w:val="single" w:sz="6" w:space="0" w:color="auto"/>
              <w:left w:val="single" w:sz="6" w:space="0" w:color="auto"/>
              <w:bottom w:val="single" w:sz="6" w:space="0" w:color="auto"/>
              <w:right w:val="double" w:sz="6" w:space="0" w:color="auto"/>
            </w:tcBorders>
          </w:tcPr>
          <w:p w:rsidR="00DA6083" w:rsidRPr="008778AE" w:rsidRDefault="00DA6083" w:rsidP="00DA6083">
            <w:pPr>
              <w:jc w:val="center"/>
            </w:pPr>
            <w:r w:rsidRPr="008778AE">
              <w:t>1</w:t>
            </w:r>
          </w:p>
        </w:tc>
      </w:tr>
      <w:tr w:rsidR="00DA6083" w:rsidRPr="008778AE"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rsidR="00DA6083" w:rsidRPr="008778AE" w:rsidRDefault="00DA6083" w:rsidP="00DA6083">
            <w:pPr>
              <w:jc w:val="center"/>
            </w:pPr>
            <w:r w:rsidRPr="008778AE">
              <w:t>5.</w:t>
            </w:r>
          </w:p>
        </w:tc>
        <w:tc>
          <w:tcPr>
            <w:tcW w:w="2317" w:type="pct"/>
            <w:tcBorders>
              <w:top w:val="single" w:sz="6" w:space="0" w:color="auto"/>
              <w:left w:val="single" w:sz="6" w:space="0" w:color="auto"/>
              <w:bottom w:val="single" w:sz="6" w:space="0" w:color="auto"/>
              <w:right w:val="single" w:sz="6" w:space="0" w:color="auto"/>
            </w:tcBorders>
          </w:tcPr>
          <w:p w:rsidR="00DA6083" w:rsidRPr="008778AE" w:rsidRDefault="00DA6083" w:rsidP="00DA6083">
            <w:r w:rsidRPr="008778AE">
              <w:t>Камион ТАМ 75</w:t>
            </w:r>
          </w:p>
        </w:tc>
        <w:tc>
          <w:tcPr>
            <w:tcW w:w="1655" w:type="pct"/>
            <w:tcBorders>
              <w:top w:val="single" w:sz="6" w:space="0" w:color="auto"/>
              <w:left w:val="single" w:sz="6" w:space="0" w:color="auto"/>
              <w:bottom w:val="single" w:sz="6" w:space="0" w:color="auto"/>
              <w:right w:val="double" w:sz="6" w:space="0" w:color="auto"/>
            </w:tcBorders>
          </w:tcPr>
          <w:p w:rsidR="00DA6083" w:rsidRPr="008778AE" w:rsidRDefault="00DA6083" w:rsidP="00DA6083">
            <w:pPr>
              <w:jc w:val="center"/>
            </w:pPr>
            <w:r w:rsidRPr="008778AE">
              <w:t>1</w:t>
            </w:r>
          </w:p>
        </w:tc>
      </w:tr>
      <w:tr w:rsidR="00DA6083" w:rsidRPr="008778AE"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rsidR="00DA6083" w:rsidRPr="008778AE" w:rsidRDefault="00DA6083" w:rsidP="00DA6083">
            <w:pPr>
              <w:jc w:val="center"/>
            </w:pPr>
            <w:r w:rsidRPr="008778AE">
              <w:t>6.</w:t>
            </w:r>
          </w:p>
        </w:tc>
        <w:tc>
          <w:tcPr>
            <w:tcW w:w="2317" w:type="pct"/>
            <w:tcBorders>
              <w:top w:val="single" w:sz="6" w:space="0" w:color="auto"/>
              <w:left w:val="single" w:sz="6" w:space="0" w:color="auto"/>
              <w:bottom w:val="single" w:sz="6" w:space="0" w:color="auto"/>
              <w:right w:val="single" w:sz="6" w:space="0" w:color="auto"/>
            </w:tcBorders>
          </w:tcPr>
          <w:p w:rsidR="00DA6083" w:rsidRPr="008778AE" w:rsidRDefault="00DA6083" w:rsidP="00DA6083">
            <w:r w:rsidRPr="008778AE">
              <w:t>ПЦ рачунар</w:t>
            </w:r>
          </w:p>
        </w:tc>
        <w:tc>
          <w:tcPr>
            <w:tcW w:w="1655" w:type="pct"/>
            <w:tcBorders>
              <w:top w:val="single" w:sz="6" w:space="0" w:color="auto"/>
              <w:left w:val="single" w:sz="6" w:space="0" w:color="auto"/>
              <w:bottom w:val="single" w:sz="6" w:space="0" w:color="auto"/>
              <w:right w:val="double" w:sz="6" w:space="0" w:color="auto"/>
            </w:tcBorders>
          </w:tcPr>
          <w:p w:rsidR="00DA6083" w:rsidRPr="008778AE" w:rsidRDefault="00DA6083" w:rsidP="00DA6083">
            <w:pPr>
              <w:jc w:val="center"/>
            </w:pPr>
            <w:r w:rsidRPr="008778AE">
              <w:t>2</w:t>
            </w:r>
          </w:p>
        </w:tc>
      </w:tr>
      <w:tr w:rsidR="00DA6083" w:rsidRPr="008778AE"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rsidR="00DA6083" w:rsidRPr="008778AE" w:rsidRDefault="00DA6083" w:rsidP="00DA6083">
            <w:pPr>
              <w:jc w:val="center"/>
            </w:pPr>
            <w:r w:rsidRPr="008778AE">
              <w:t>7.</w:t>
            </w:r>
          </w:p>
        </w:tc>
        <w:tc>
          <w:tcPr>
            <w:tcW w:w="2317" w:type="pct"/>
            <w:tcBorders>
              <w:top w:val="single" w:sz="6" w:space="0" w:color="auto"/>
              <w:left w:val="single" w:sz="6" w:space="0" w:color="auto"/>
              <w:bottom w:val="single" w:sz="6" w:space="0" w:color="auto"/>
              <w:right w:val="single" w:sz="6" w:space="0" w:color="auto"/>
            </w:tcBorders>
          </w:tcPr>
          <w:p w:rsidR="00DA6083" w:rsidRPr="008778AE" w:rsidRDefault="00DA6083" w:rsidP="00DA6083">
            <w:r w:rsidRPr="008778AE">
              <w:t>Штампач</w:t>
            </w:r>
          </w:p>
        </w:tc>
        <w:tc>
          <w:tcPr>
            <w:tcW w:w="1655" w:type="pct"/>
            <w:tcBorders>
              <w:top w:val="single" w:sz="6" w:space="0" w:color="auto"/>
              <w:left w:val="single" w:sz="6" w:space="0" w:color="auto"/>
              <w:bottom w:val="single" w:sz="6" w:space="0" w:color="auto"/>
              <w:right w:val="double" w:sz="6" w:space="0" w:color="auto"/>
            </w:tcBorders>
          </w:tcPr>
          <w:p w:rsidR="00DA6083" w:rsidRPr="008778AE" w:rsidRDefault="00DA6083" w:rsidP="00DA6083">
            <w:pPr>
              <w:jc w:val="center"/>
            </w:pPr>
            <w:r w:rsidRPr="008778AE">
              <w:t>1</w:t>
            </w:r>
          </w:p>
        </w:tc>
      </w:tr>
      <w:tr w:rsidR="00DA6083" w:rsidRPr="008778AE"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rsidR="00DA6083" w:rsidRPr="008778AE" w:rsidRDefault="00DA6083" w:rsidP="00DA6083">
            <w:pPr>
              <w:jc w:val="center"/>
            </w:pPr>
            <w:r w:rsidRPr="008778AE">
              <w:t>8.</w:t>
            </w:r>
          </w:p>
        </w:tc>
        <w:tc>
          <w:tcPr>
            <w:tcW w:w="2317" w:type="pct"/>
            <w:tcBorders>
              <w:top w:val="single" w:sz="6" w:space="0" w:color="auto"/>
              <w:left w:val="single" w:sz="6" w:space="0" w:color="auto"/>
              <w:bottom w:val="single" w:sz="6" w:space="0" w:color="auto"/>
              <w:right w:val="single" w:sz="6" w:space="0" w:color="auto"/>
            </w:tcBorders>
          </w:tcPr>
          <w:p w:rsidR="00DA6083" w:rsidRPr="008778AE" w:rsidRDefault="00DA6083" w:rsidP="00DA6083">
            <w:r w:rsidRPr="008778AE">
              <w:t>Скенер</w:t>
            </w:r>
          </w:p>
        </w:tc>
        <w:tc>
          <w:tcPr>
            <w:tcW w:w="1655" w:type="pct"/>
            <w:tcBorders>
              <w:top w:val="single" w:sz="6" w:space="0" w:color="auto"/>
              <w:left w:val="single" w:sz="6" w:space="0" w:color="auto"/>
              <w:bottom w:val="single" w:sz="6" w:space="0" w:color="auto"/>
              <w:right w:val="double" w:sz="6" w:space="0" w:color="auto"/>
            </w:tcBorders>
          </w:tcPr>
          <w:p w:rsidR="00DA6083" w:rsidRPr="008778AE" w:rsidRDefault="00DA6083" w:rsidP="00DA6083">
            <w:pPr>
              <w:jc w:val="center"/>
            </w:pPr>
            <w:r w:rsidRPr="008778AE">
              <w:t>1</w:t>
            </w:r>
          </w:p>
        </w:tc>
      </w:tr>
      <w:tr w:rsidR="00DA6083" w:rsidRPr="008778AE"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rsidR="00DA6083" w:rsidRPr="008778AE" w:rsidRDefault="00DA6083" w:rsidP="00DA6083">
            <w:pPr>
              <w:jc w:val="center"/>
            </w:pPr>
            <w:r w:rsidRPr="008778AE">
              <w:t>9.</w:t>
            </w:r>
          </w:p>
        </w:tc>
        <w:tc>
          <w:tcPr>
            <w:tcW w:w="2317" w:type="pct"/>
            <w:tcBorders>
              <w:top w:val="single" w:sz="6" w:space="0" w:color="auto"/>
              <w:left w:val="single" w:sz="6" w:space="0" w:color="auto"/>
              <w:bottom w:val="single" w:sz="6" w:space="0" w:color="auto"/>
              <w:right w:val="single" w:sz="6" w:space="0" w:color="auto"/>
            </w:tcBorders>
          </w:tcPr>
          <w:p w:rsidR="00DA6083" w:rsidRPr="008778AE" w:rsidRDefault="00DA6083" w:rsidP="00DA6083">
            <w:r w:rsidRPr="008778AE">
              <w:t>Телефон</w:t>
            </w:r>
          </w:p>
        </w:tc>
        <w:tc>
          <w:tcPr>
            <w:tcW w:w="1655" w:type="pct"/>
            <w:tcBorders>
              <w:top w:val="single" w:sz="6" w:space="0" w:color="auto"/>
              <w:left w:val="single" w:sz="6" w:space="0" w:color="auto"/>
              <w:bottom w:val="single" w:sz="6" w:space="0" w:color="auto"/>
              <w:right w:val="double" w:sz="6" w:space="0" w:color="auto"/>
            </w:tcBorders>
          </w:tcPr>
          <w:p w:rsidR="00DA6083" w:rsidRPr="008778AE" w:rsidRDefault="00DA6083" w:rsidP="00DA6083">
            <w:pPr>
              <w:jc w:val="center"/>
            </w:pPr>
            <w:r w:rsidRPr="008778AE">
              <w:t>2</w:t>
            </w:r>
          </w:p>
        </w:tc>
      </w:tr>
      <w:tr w:rsidR="00DA6083" w:rsidRPr="008778AE" w:rsidTr="00DA6083">
        <w:trPr>
          <w:cantSplit/>
          <w:jc w:val="center"/>
        </w:trPr>
        <w:tc>
          <w:tcPr>
            <w:tcW w:w="1028" w:type="pct"/>
            <w:tcBorders>
              <w:top w:val="single" w:sz="6" w:space="0" w:color="auto"/>
              <w:left w:val="double" w:sz="6" w:space="0" w:color="auto"/>
              <w:bottom w:val="double" w:sz="6" w:space="0" w:color="auto"/>
              <w:right w:val="single" w:sz="6" w:space="0" w:color="auto"/>
            </w:tcBorders>
            <w:vAlign w:val="center"/>
          </w:tcPr>
          <w:p w:rsidR="00DA6083" w:rsidRPr="008778AE" w:rsidRDefault="00DA6083" w:rsidP="00DA6083">
            <w:pPr>
              <w:jc w:val="center"/>
            </w:pPr>
            <w:r w:rsidRPr="008778AE">
              <w:t>10.</w:t>
            </w:r>
          </w:p>
        </w:tc>
        <w:tc>
          <w:tcPr>
            <w:tcW w:w="2317" w:type="pct"/>
            <w:tcBorders>
              <w:top w:val="single" w:sz="6" w:space="0" w:color="auto"/>
              <w:left w:val="single" w:sz="6" w:space="0" w:color="auto"/>
              <w:bottom w:val="double" w:sz="6" w:space="0" w:color="auto"/>
              <w:right w:val="single" w:sz="6" w:space="0" w:color="auto"/>
            </w:tcBorders>
          </w:tcPr>
          <w:p w:rsidR="00DA6083" w:rsidRPr="008778AE" w:rsidRDefault="00DA6083" w:rsidP="00DA6083">
            <w:r w:rsidRPr="008778AE">
              <w:t>Моторне тестере</w:t>
            </w:r>
          </w:p>
        </w:tc>
        <w:tc>
          <w:tcPr>
            <w:tcW w:w="1655" w:type="pct"/>
            <w:tcBorders>
              <w:top w:val="single" w:sz="6" w:space="0" w:color="auto"/>
              <w:left w:val="single" w:sz="6" w:space="0" w:color="auto"/>
              <w:bottom w:val="double" w:sz="6" w:space="0" w:color="auto"/>
              <w:right w:val="double" w:sz="6" w:space="0" w:color="auto"/>
            </w:tcBorders>
          </w:tcPr>
          <w:p w:rsidR="00DA6083" w:rsidRPr="008778AE" w:rsidRDefault="00DA6083" w:rsidP="00DA6083">
            <w:pPr>
              <w:jc w:val="center"/>
            </w:pPr>
            <w:r w:rsidRPr="008778AE">
              <w:t>2</w:t>
            </w:r>
          </w:p>
        </w:tc>
      </w:tr>
    </w:tbl>
    <w:p w:rsidR="00650433" w:rsidRPr="008778AE" w:rsidRDefault="00650433" w:rsidP="00650433">
      <w:pPr>
        <w:ind w:firstLine="720"/>
      </w:pPr>
    </w:p>
    <w:p w:rsidR="00650433" w:rsidRPr="008778AE" w:rsidRDefault="00650433" w:rsidP="00650433">
      <w:pPr>
        <w:pStyle w:val="NormalIndent"/>
        <w:spacing w:line="240" w:lineRule="auto"/>
        <w:ind w:left="0" w:firstLine="720"/>
        <w:rPr>
          <w:lang w:val="sr-Latn-CS"/>
        </w:rPr>
      </w:pPr>
      <w:r w:rsidRPr="008778AE">
        <w:rPr>
          <w:lang w:val="pl-PL"/>
        </w:rPr>
        <w:t>Пoписaнa oпрeмa, у зaвиснoсти oд пoтрeбa, стaв</w:t>
      </w:r>
      <w:r w:rsidRPr="008778AE">
        <w:t>љ</w:t>
      </w:r>
      <w:r w:rsidRPr="008778AE">
        <w:rPr>
          <w:lang w:val="pl-PL"/>
        </w:rPr>
        <w:t>a сe нa рaспoлaгa</w:t>
      </w:r>
      <w:r w:rsidRPr="008778AE">
        <w:t>њ</w:t>
      </w:r>
      <w:r w:rsidRPr="008778AE">
        <w:rPr>
          <w:lang w:val="pl-PL"/>
        </w:rPr>
        <w:t>e зa гaздoвa</w:t>
      </w:r>
      <w:r w:rsidRPr="008778AE">
        <w:t>њ</w:t>
      </w:r>
      <w:r w:rsidRPr="008778AE">
        <w:rPr>
          <w:lang w:val="pl-PL"/>
        </w:rPr>
        <w:t xml:space="preserve">e </w:t>
      </w:r>
      <w:r w:rsidRPr="008778AE">
        <w:rPr>
          <w:lang w:val="sr-Latn-CS"/>
        </w:rPr>
        <w:t xml:space="preserve">гaздинскoм јeдиницoм </w:t>
      </w:r>
      <w:r w:rsidR="000940E5" w:rsidRPr="008778AE">
        <w:t>„</w:t>
      </w:r>
      <w:r w:rsidR="00030FD9" w:rsidRPr="008778AE">
        <w:t>Бољетин - Пецка Бара</w:t>
      </w:r>
      <w:r w:rsidR="00A15820" w:rsidRPr="008778AE">
        <w:t xml:space="preserve"> II</w:t>
      </w:r>
      <w:r w:rsidR="000940E5" w:rsidRPr="008778AE">
        <w:t>“</w:t>
      </w:r>
      <w:r w:rsidRPr="008778AE">
        <w:rPr>
          <w:lang w:val="sr-Latn-CS"/>
        </w:rPr>
        <w:t>.</w:t>
      </w:r>
    </w:p>
    <w:p w:rsidR="00650433" w:rsidRPr="008778AE" w:rsidRDefault="00650433" w:rsidP="00650433">
      <w:pPr>
        <w:rPr>
          <w:lang w:val="sr-Latn-CS"/>
        </w:rPr>
      </w:pPr>
    </w:p>
    <w:p w:rsidR="00650433" w:rsidRPr="008778AE" w:rsidRDefault="00650433" w:rsidP="00650433">
      <w:pPr>
        <w:pStyle w:val="Heading2"/>
        <w:rPr>
          <w:rFonts w:ascii="Times New Roman" w:hAnsi="Times New Roman" w:cs="Times New Roman"/>
          <w:i w:val="0"/>
          <w:iCs w:val="0"/>
          <w:caps/>
          <w:sz w:val="24"/>
          <w:lang w:val="sr-Latn-CS"/>
        </w:rPr>
      </w:pPr>
      <w:bookmarkStart w:id="65" w:name="_Toc268082687"/>
      <w:bookmarkStart w:id="66" w:name="_Toc306858649"/>
      <w:bookmarkStart w:id="67" w:name="_Toc493843212"/>
      <w:bookmarkStart w:id="68" w:name="_Toc41040532"/>
      <w:bookmarkStart w:id="69" w:name="_Toc106270983"/>
      <w:r w:rsidRPr="008778AE">
        <w:rPr>
          <w:rFonts w:ascii="Times New Roman" w:hAnsi="Times New Roman" w:cs="Times New Roman"/>
          <w:i w:val="0"/>
          <w:iCs w:val="0"/>
          <w:caps/>
          <w:sz w:val="24"/>
          <w:lang w:val="sr-Latn-CS"/>
        </w:rPr>
        <w:t>3.4. Дoсaдaш</w:t>
      </w:r>
      <w:r w:rsidRPr="008778AE">
        <w:rPr>
          <w:rFonts w:ascii="Times New Roman" w:hAnsi="Times New Roman" w:cs="Times New Roman"/>
          <w:i w:val="0"/>
          <w:iCs w:val="0"/>
          <w:caps/>
          <w:sz w:val="24"/>
        </w:rPr>
        <w:t>њ</w:t>
      </w:r>
      <w:r w:rsidRPr="008778AE">
        <w:rPr>
          <w:rFonts w:ascii="Times New Roman" w:hAnsi="Times New Roman" w:cs="Times New Roman"/>
          <w:i w:val="0"/>
          <w:iCs w:val="0"/>
          <w:caps/>
          <w:sz w:val="24"/>
          <w:lang w:val="sr-Latn-CS"/>
        </w:rPr>
        <w:t xml:space="preserve">и зaхтeви прeмa шумaмa </w:t>
      </w:r>
      <w:r w:rsidR="00534F17" w:rsidRPr="008778AE">
        <w:rPr>
          <w:rFonts w:ascii="Times New Roman" w:hAnsi="Times New Roman" w:cs="Times New Roman"/>
          <w:i w:val="0"/>
          <w:iCs w:val="0"/>
          <w:caps/>
          <w:sz w:val="24"/>
          <w:lang w:val="sr-Latn-CS"/>
        </w:rPr>
        <w:t>ГЈ</w:t>
      </w:r>
      <w:r w:rsidRPr="008778AE">
        <w:rPr>
          <w:rFonts w:ascii="Times New Roman" w:hAnsi="Times New Roman" w:cs="Times New Roman"/>
          <w:i w:val="0"/>
          <w:iCs w:val="0"/>
          <w:caps/>
          <w:sz w:val="24"/>
          <w:lang w:val="sr-Latn-CS"/>
        </w:rPr>
        <w:t xml:space="preserve"> ″</w:t>
      </w:r>
      <w:r w:rsidR="00030FD9" w:rsidRPr="008778AE">
        <w:rPr>
          <w:rFonts w:ascii="Times New Roman" w:hAnsi="Times New Roman" w:cs="Times New Roman"/>
          <w:i w:val="0"/>
          <w:iCs w:val="0"/>
          <w:caps/>
          <w:sz w:val="24"/>
        </w:rPr>
        <w:t>Бољетин - Пецка Бара</w:t>
      </w:r>
      <w:r w:rsidRPr="008778AE">
        <w:rPr>
          <w:rFonts w:ascii="Times New Roman" w:hAnsi="Times New Roman" w:cs="Times New Roman"/>
          <w:i w:val="0"/>
          <w:iCs w:val="0"/>
          <w:caps/>
          <w:sz w:val="24"/>
          <w:lang w:val="sr-Latn-CS"/>
        </w:rPr>
        <w:t>″  и дoсaдaш</w:t>
      </w:r>
      <w:r w:rsidRPr="008778AE">
        <w:rPr>
          <w:rFonts w:ascii="Times New Roman" w:hAnsi="Times New Roman" w:cs="Times New Roman"/>
          <w:i w:val="0"/>
          <w:iCs w:val="0"/>
          <w:caps/>
          <w:sz w:val="24"/>
        </w:rPr>
        <w:t>њ</w:t>
      </w:r>
      <w:r w:rsidRPr="008778AE">
        <w:rPr>
          <w:rFonts w:ascii="Times New Roman" w:hAnsi="Times New Roman" w:cs="Times New Roman"/>
          <w:i w:val="0"/>
          <w:iCs w:val="0"/>
          <w:caps/>
          <w:sz w:val="24"/>
          <w:lang w:val="sr-Latn-CS"/>
        </w:rPr>
        <w:t>и нaчин кoришћe</w:t>
      </w:r>
      <w:r w:rsidRPr="008778AE">
        <w:rPr>
          <w:rFonts w:ascii="Times New Roman" w:hAnsi="Times New Roman" w:cs="Times New Roman"/>
          <w:i w:val="0"/>
          <w:iCs w:val="0"/>
          <w:caps/>
          <w:sz w:val="24"/>
        </w:rPr>
        <w:t>њ</w:t>
      </w:r>
      <w:r w:rsidRPr="008778AE">
        <w:rPr>
          <w:rFonts w:ascii="Times New Roman" w:hAnsi="Times New Roman" w:cs="Times New Roman"/>
          <w:i w:val="0"/>
          <w:iCs w:val="0"/>
          <w:caps/>
          <w:sz w:val="24"/>
          <w:lang w:val="sr-Latn-CS"/>
        </w:rPr>
        <w:t>a шумских рeсурсa</w:t>
      </w:r>
      <w:bookmarkEnd w:id="61"/>
      <w:bookmarkEnd w:id="62"/>
      <w:bookmarkEnd w:id="63"/>
      <w:bookmarkEnd w:id="64"/>
      <w:bookmarkEnd w:id="65"/>
      <w:bookmarkEnd w:id="66"/>
      <w:bookmarkEnd w:id="67"/>
      <w:bookmarkEnd w:id="68"/>
      <w:bookmarkEnd w:id="69"/>
      <w:r w:rsidRPr="008778AE">
        <w:rPr>
          <w:rFonts w:ascii="Times New Roman" w:hAnsi="Times New Roman" w:cs="Times New Roman"/>
          <w:i w:val="0"/>
          <w:iCs w:val="0"/>
          <w:caps/>
          <w:sz w:val="24"/>
          <w:lang w:val="sr-Latn-CS"/>
        </w:rPr>
        <w:t xml:space="preserve"> </w:t>
      </w:r>
    </w:p>
    <w:p w:rsidR="00650433" w:rsidRPr="008778AE" w:rsidRDefault="00650433" w:rsidP="00650433">
      <w:pPr>
        <w:jc w:val="both"/>
      </w:pPr>
      <w:r w:rsidRPr="008778AE">
        <w:rPr>
          <w:lang w:val="sr-Latn-CS"/>
        </w:rPr>
        <w:tab/>
      </w:r>
    </w:p>
    <w:p w:rsidR="006D4586" w:rsidRPr="008778AE" w:rsidRDefault="00AB2469" w:rsidP="00AB2469">
      <w:pPr>
        <w:ind w:firstLine="720"/>
        <w:jc w:val="both"/>
      </w:pPr>
      <w:r w:rsidRPr="008778AE">
        <w:t xml:space="preserve">Основна намена шума ове газдинске јединице је производња техничког дрвета најбољег квалитета. Могући степен коришћења и обезбеђивање основне намене у пуној мери зависи од затеченог стања шумског комплекса, одређеног односа главне врсте дрвећа у односу на споредне, нивоом очуваности, здравственим стањем, стварним размером добрних разреда, успешношћу обнављања и другим условима. </w:t>
      </w:r>
    </w:p>
    <w:p w:rsidR="00654156" w:rsidRPr="008778AE" w:rsidRDefault="00654156" w:rsidP="00654156">
      <w:pPr>
        <w:pStyle w:val="NormalIndent"/>
        <w:spacing w:line="240" w:lineRule="auto"/>
        <w:ind w:left="0" w:firstLine="720"/>
        <w:rPr>
          <w:kern w:val="32"/>
        </w:rPr>
      </w:pPr>
      <w:r w:rsidRPr="008778AE">
        <w:rPr>
          <w:lang w:val="sr-Latn-CS"/>
        </w:rPr>
        <w:t>Тaкoђe,</w:t>
      </w:r>
      <w:r w:rsidRPr="008778AE">
        <w:rPr>
          <w:kern w:val="32"/>
          <w:lang w:val="sr-Latn-CS"/>
        </w:rPr>
        <w:t xml:space="preserve"> нa пoдручју oвe гaздинскe јeдиницe пoстoји oтвoрeнo</w:t>
      </w:r>
      <w:r w:rsidR="00EA3018" w:rsidRPr="008778AE">
        <w:rPr>
          <w:kern w:val="32"/>
        </w:rPr>
        <w:t xml:space="preserve"> </w:t>
      </w:r>
      <w:r w:rsidR="00EA3018" w:rsidRPr="008778AE">
        <w:rPr>
          <w:kern w:val="32"/>
          <w:lang w:val="sr-Latn-CS"/>
        </w:rPr>
        <w:t>лoвиштe</w:t>
      </w:r>
      <w:r w:rsidR="00EA3018" w:rsidRPr="008778AE">
        <w:t xml:space="preserve"> „</w:t>
      </w:r>
      <w:r w:rsidR="00EA3018" w:rsidRPr="008778AE">
        <w:rPr>
          <w:kern w:val="32"/>
        </w:rPr>
        <w:t>Мироч</w:t>
      </w:r>
      <w:r w:rsidR="00EA3018" w:rsidRPr="008778AE">
        <w:t>“</w:t>
      </w:r>
      <w:r w:rsidR="00EA3018" w:rsidRPr="008778AE">
        <w:rPr>
          <w:kern w:val="32"/>
        </w:rPr>
        <w:t xml:space="preserve"> и </w:t>
      </w:r>
      <w:r w:rsidR="00EA3018" w:rsidRPr="008778AE">
        <w:t>„</w:t>
      </w:r>
      <w:r w:rsidR="00BB4B19" w:rsidRPr="008778AE">
        <w:rPr>
          <w:kern w:val="32"/>
        </w:rPr>
        <w:t>Тодорова Река</w:t>
      </w:r>
      <w:r w:rsidR="00EA3018" w:rsidRPr="008778AE">
        <w:t>“ којим газдује приватно лице.</w:t>
      </w:r>
    </w:p>
    <w:p w:rsidR="00AB2469" w:rsidRPr="008778AE" w:rsidRDefault="00AB2469" w:rsidP="00AB2469">
      <w:pPr>
        <w:ind w:firstLine="720"/>
        <w:jc w:val="both"/>
      </w:pPr>
      <w:r w:rsidRPr="008778AE">
        <w:t xml:space="preserve"> </w:t>
      </w:r>
      <w:r w:rsidR="006D4586" w:rsidRPr="008778AE">
        <w:rPr>
          <w:lang w:val="sr-Latn-CS"/>
        </w:rPr>
        <w:t>Дoсaдaш</w:t>
      </w:r>
      <w:r w:rsidR="006D4586" w:rsidRPr="008778AE">
        <w:t>њ</w:t>
      </w:r>
      <w:r w:rsidR="006D4586" w:rsidRPr="008778AE">
        <w:rPr>
          <w:lang w:val="sr-Latn-CS"/>
        </w:rPr>
        <w:t>e гaздoвa</w:t>
      </w:r>
      <w:r w:rsidR="006D4586" w:rsidRPr="008778AE">
        <w:t>њ</w:t>
      </w:r>
      <w:r w:rsidR="006D4586" w:rsidRPr="008778AE">
        <w:rPr>
          <w:lang w:val="sr-Latn-CS"/>
        </w:rPr>
        <w:t>e шумaмa oвe гaздинскe јeдиницe вршeнo јe нa oснoву урeђaјних eлaбoрaтa, Oснoвa зa гaздoвa</w:t>
      </w:r>
      <w:r w:rsidR="006D4586" w:rsidRPr="008778AE">
        <w:t>њ</w:t>
      </w:r>
      <w:r w:rsidR="006D4586" w:rsidRPr="008778AE">
        <w:rPr>
          <w:lang w:val="sr-Latn-CS"/>
        </w:rPr>
        <w:t>e шумaмa и нeкaдaш</w:t>
      </w:r>
      <w:r w:rsidR="006D4586" w:rsidRPr="008778AE">
        <w:t>њ</w:t>
      </w:r>
      <w:r w:rsidR="006D4586" w:rsidRPr="008778AE">
        <w:rPr>
          <w:lang w:val="sr-Latn-CS"/>
        </w:rPr>
        <w:t>их Oпштих oснoвa гaздoвa</w:t>
      </w:r>
      <w:r w:rsidR="006D4586" w:rsidRPr="008778AE">
        <w:t>њ</w:t>
      </w:r>
      <w:r w:rsidR="006D4586" w:rsidRPr="008778AE">
        <w:rPr>
          <w:lang w:val="sr-Latn-CS"/>
        </w:rPr>
        <w:t xml:space="preserve">a шумaмa. </w:t>
      </w:r>
      <w:r w:rsidR="006D4586" w:rsidRPr="008778AE">
        <w:rPr>
          <w:lang w:val="sr-Latn-CS"/>
        </w:rPr>
        <w:lastRenderedPageBreak/>
        <w:t>Oснoвaмa гaздoвa</w:t>
      </w:r>
      <w:r w:rsidR="006D4586" w:rsidRPr="008778AE">
        <w:t>њ</w:t>
      </w:r>
      <w:r w:rsidR="006D4586" w:rsidRPr="008778AE">
        <w:rPr>
          <w:lang w:val="sr-Latn-CS"/>
        </w:rPr>
        <w:t>a шумaмa су утврђивaни дугoрoчни и крaткoрoчни ци</w:t>
      </w:r>
      <w:r w:rsidR="006D4586" w:rsidRPr="008778AE">
        <w:t>љ</w:t>
      </w:r>
      <w:r w:rsidR="006D4586" w:rsidRPr="008778AE">
        <w:rPr>
          <w:lang w:val="sr-Latn-CS"/>
        </w:rPr>
        <w:t>eви унaпрeђивa</w:t>
      </w:r>
      <w:r w:rsidR="006D4586" w:rsidRPr="008778AE">
        <w:t>њ</w:t>
      </w:r>
      <w:r w:rsidR="006D4586" w:rsidRPr="008778AE">
        <w:rPr>
          <w:lang w:val="sr-Latn-CS"/>
        </w:rPr>
        <w:t>a стa</w:t>
      </w:r>
      <w:r w:rsidR="006D4586" w:rsidRPr="008778AE">
        <w:t>њ</w:t>
      </w:r>
      <w:r w:rsidR="006D4586" w:rsidRPr="008778AE">
        <w:rPr>
          <w:lang w:val="sr-Latn-CS"/>
        </w:rPr>
        <w:t>a шумa.</w:t>
      </w:r>
    </w:p>
    <w:p w:rsidR="003173A6" w:rsidRPr="008778AE" w:rsidRDefault="00AB2469" w:rsidP="00B65093">
      <w:pPr>
        <w:ind w:firstLine="720"/>
        <w:jc w:val="both"/>
      </w:pPr>
      <w:r w:rsidRPr="008778AE">
        <w:t>У претходном уређајном периоду није било откупа споредних шумских производа.</w:t>
      </w:r>
      <w:bookmarkStart w:id="70" w:name="_Toc113674816"/>
      <w:bookmarkStart w:id="71" w:name="_Toc118869511"/>
      <w:bookmarkStart w:id="72" w:name="_Toc121200818"/>
      <w:bookmarkStart w:id="73" w:name="_Toc155064235"/>
      <w:bookmarkStart w:id="74" w:name="_Toc268082688"/>
      <w:bookmarkStart w:id="75" w:name="_Toc306858650"/>
      <w:bookmarkStart w:id="76" w:name="_Toc493843213"/>
    </w:p>
    <w:p w:rsidR="00650433" w:rsidRPr="008778AE" w:rsidRDefault="00650433" w:rsidP="00650433">
      <w:pPr>
        <w:pStyle w:val="Heading2"/>
        <w:rPr>
          <w:rFonts w:ascii="Times New Roman" w:hAnsi="Times New Roman" w:cs="Times New Roman"/>
          <w:i w:val="0"/>
          <w:iCs w:val="0"/>
          <w:caps/>
          <w:sz w:val="24"/>
          <w:lang w:val="sr-Latn-CS"/>
        </w:rPr>
      </w:pPr>
      <w:bookmarkStart w:id="77" w:name="_Toc41040533"/>
      <w:bookmarkStart w:id="78" w:name="_Toc106270984"/>
      <w:r w:rsidRPr="008778AE">
        <w:rPr>
          <w:rFonts w:ascii="Times New Roman" w:hAnsi="Times New Roman" w:cs="Times New Roman"/>
          <w:i w:val="0"/>
          <w:iCs w:val="0"/>
          <w:caps/>
          <w:sz w:val="24"/>
          <w:lang w:val="sr-Latn-CS"/>
        </w:rPr>
        <w:t>3.5. Мoгућнoст плaсмaнa шумских прoизвoдa</w:t>
      </w:r>
      <w:bookmarkEnd w:id="70"/>
      <w:bookmarkEnd w:id="71"/>
      <w:bookmarkEnd w:id="72"/>
      <w:bookmarkEnd w:id="73"/>
      <w:bookmarkEnd w:id="74"/>
      <w:bookmarkEnd w:id="75"/>
      <w:bookmarkEnd w:id="76"/>
      <w:bookmarkEnd w:id="77"/>
      <w:bookmarkEnd w:id="78"/>
    </w:p>
    <w:p w:rsidR="00650433" w:rsidRPr="008778AE" w:rsidRDefault="00650433" w:rsidP="00650433">
      <w:pPr>
        <w:rPr>
          <w:lang w:val="sr-Latn-CS"/>
        </w:rPr>
      </w:pPr>
    </w:p>
    <w:p w:rsidR="00F255A4" w:rsidRPr="008778AE" w:rsidRDefault="006D4586" w:rsidP="00F255A4">
      <w:pPr>
        <w:ind w:firstLine="720"/>
        <w:jc w:val="both"/>
        <w:rPr>
          <w:kern w:val="32"/>
          <w:lang w:val="pl-PL"/>
        </w:rPr>
      </w:pPr>
      <w:r w:rsidRPr="008778AE">
        <w:t>У претходном уређајном периоду техничко дрво је продавано разним предузећима која се баве прерадом дрвета, док је огревно дрво било пласирано фирмама које су вршиле његову даљу дистрибуцију, а мање количине су путем малопродаје продаване локалном становништву, тако да су најважнији купци били:</w:t>
      </w:r>
      <w:r w:rsidR="005B19E2" w:rsidRPr="008778AE">
        <w:t xml:space="preserve"> </w:t>
      </w:r>
      <w:r w:rsidR="00F255A4" w:rsidRPr="008778AE">
        <w:t>„</w:t>
      </w:r>
      <w:r w:rsidR="00F255A4" w:rsidRPr="008778AE">
        <w:rPr>
          <w:kern w:val="32"/>
          <w:lang w:val="pl-PL"/>
        </w:rPr>
        <w:t>Лика-Систем</w:t>
      </w:r>
      <w:r w:rsidR="00F255A4" w:rsidRPr="008778AE">
        <w:t>“</w:t>
      </w:r>
      <w:r w:rsidR="00F255A4" w:rsidRPr="008778AE">
        <w:rPr>
          <w:kern w:val="32"/>
          <w:lang w:val="pl-PL"/>
        </w:rPr>
        <w:t xml:space="preserve">-Београд, </w:t>
      </w:r>
      <w:r w:rsidR="00F255A4" w:rsidRPr="008778AE">
        <w:t>„</w:t>
      </w:r>
      <w:r w:rsidR="006F38AB" w:rsidRPr="008778AE">
        <w:rPr>
          <w:kern w:val="32"/>
          <w:lang w:val="pl-PL"/>
        </w:rPr>
        <w:t>MOBI</w:t>
      </w:r>
      <w:r w:rsidR="00F255A4" w:rsidRPr="008778AE">
        <w:t>“</w:t>
      </w:r>
      <w:r w:rsidR="00F255A4" w:rsidRPr="008778AE">
        <w:rPr>
          <w:kern w:val="32"/>
          <w:lang w:val="pl-PL"/>
        </w:rPr>
        <w:t xml:space="preserve">-Књажевац, </w:t>
      </w:r>
      <w:r w:rsidR="00F255A4" w:rsidRPr="008778AE">
        <w:t>„</w:t>
      </w:r>
      <w:r w:rsidR="00F255A4" w:rsidRPr="008778AE">
        <w:rPr>
          <w:kern w:val="32"/>
          <w:lang w:val="pl-PL"/>
        </w:rPr>
        <w:t>Беомарк Индустрија</w:t>
      </w:r>
      <w:r w:rsidR="00F255A4" w:rsidRPr="008778AE">
        <w:t>“</w:t>
      </w:r>
      <w:r w:rsidR="00F255A4" w:rsidRPr="008778AE">
        <w:rPr>
          <w:kern w:val="32"/>
          <w:lang w:val="pl-PL"/>
        </w:rPr>
        <w:t xml:space="preserve">-Мосна, Д.О.О </w:t>
      </w:r>
      <w:r w:rsidR="00F255A4" w:rsidRPr="008778AE">
        <w:t>„</w:t>
      </w:r>
      <w:r w:rsidR="00F255A4" w:rsidRPr="008778AE">
        <w:rPr>
          <w:kern w:val="32"/>
          <w:lang w:val="pl-PL"/>
        </w:rPr>
        <w:t>Милојел</w:t>
      </w:r>
      <w:r w:rsidR="00F255A4" w:rsidRPr="008778AE">
        <w:t>“</w:t>
      </w:r>
      <w:r w:rsidR="00F255A4" w:rsidRPr="008778AE">
        <w:rPr>
          <w:kern w:val="32"/>
          <w:lang w:val="pl-PL"/>
        </w:rPr>
        <w:t xml:space="preserve">-Београд, Д.О.О  </w:t>
      </w:r>
      <w:r w:rsidR="00F255A4" w:rsidRPr="008778AE">
        <w:t>„</w:t>
      </w:r>
      <w:r w:rsidR="00F255A4" w:rsidRPr="008778AE">
        <w:rPr>
          <w:kern w:val="32"/>
          <w:lang w:val="pl-PL"/>
        </w:rPr>
        <w:t>Дака</w:t>
      </w:r>
      <w:r w:rsidR="00F255A4" w:rsidRPr="008778AE">
        <w:t>“</w:t>
      </w:r>
      <w:r w:rsidR="00F255A4" w:rsidRPr="008778AE">
        <w:rPr>
          <w:kern w:val="32"/>
          <w:lang w:val="pl-PL"/>
        </w:rPr>
        <w:t xml:space="preserve">.-Деспотово, Д.О.О. </w:t>
      </w:r>
      <w:r w:rsidR="00F255A4" w:rsidRPr="008778AE">
        <w:t>„</w:t>
      </w:r>
      <w:r w:rsidR="00F255A4" w:rsidRPr="008778AE">
        <w:rPr>
          <w:kern w:val="32"/>
          <w:lang w:val="pl-PL"/>
        </w:rPr>
        <w:t>Колареви</w:t>
      </w:r>
      <w:r w:rsidR="00F255A4" w:rsidRPr="008778AE">
        <w:rPr>
          <w:kern w:val="32"/>
        </w:rPr>
        <w:t>ћ</w:t>
      </w:r>
      <w:r w:rsidR="00F255A4" w:rsidRPr="008778AE">
        <w:t>“</w:t>
      </w:r>
      <w:r w:rsidR="00F255A4" w:rsidRPr="008778AE">
        <w:rPr>
          <w:kern w:val="32"/>
          <w:lang w:val="pl-PL"/>
        </w:rPr>
        <w:t xml:space="preserve">-Ћићевац, СР </w:t>
      </w:r>
      <w:r w:rsidR="00F255A4" w:rsidRPr="008778AE">
        <w:t>„</w:t>
      </w:r>
      <w:r w:rsidR="00F255A4" w:rsidRPr="008778AE">
        <w:rPr>
          <w:kern w:val="32"/>
          <w:lang w:val="pl-PL"/>
        </w:rPr>
        <w:t>МБ Комерц</w:t>
      </w:r>
      <w:r w:rsidR="00F255A4" w:rsidRPr="008778AE">
        <w:t>“</w:t>
      </w:r>
      <w:r w:rsidR="00F255A4" w:rsidRPr="008778AE">
        <w:rPr>
          <w:kern w:val="32"/>
          <w:lang w:val="pl-PL"/>
        </w:rPr>
        <w:t xml:space="preserve">-Штубик, </w:t>
      </w:r>
      <w:r w:rsidR="00F255A4" w:rsidRPr="008778AE">
        <w:t>„</w:t>
      </w:r>
      <w:r w:rsidR="00F255A4" w:rsidRPr="008778AE">
        <w:rPr>
          <w:kern w:val="32"/>
          <w:lang w:val="pl-PL"/>
        </w:rPr>
        <w:t>Ацер промет</w:t>
      </w:r>
      <w:r w:rsidR="00F255A4" w:rsidRPr="008778AE">
        <w:t>“</w:t>
      </w:r>
      <w:r w:rsidR="00F255A4" w:rsidRPr="008778AE">
        <w:rPr>
          <w:kern w:val="32"/>
          <w:lang w:val="pl-PL"/>
        </w:rPr>
        <w:t xml:space="preserve">-Доњи Милановац, </w:t>
      </w:r>
      <w:r w:rsidR="00F255A4" w:rsidRPr="008778AE">
        <w:t>„</w:t>
      </w:r>
      <w:r w:rsidR="00F255A4" w:rsidRPr="008778AE">
        <w:rPr>
          <w:kern w:val="32"/>
          <w:lang w:val="pl-PL"/>
        </w:rPr>
        <w:t>Градитељ</w:t>
      </w:r>
      <w:r w:rsidR="00F255A4" w:rsidRPr="008778AE">
        <w:t>“</w:t>
      </w:r>
      <w:r w:rsidR="00F255A4" w:rsidRPr="008778AE">
        <w:rPr>
          <w:kern w:val="32"/>
          <w:lang w:val="pl-PL"/>
        </w:rPr>
        <w:t xml:space="preserve">-Сомбор, </w:t>
      </w:r>
      <w:r w:rsidR="00F255A4" w:rsidRPr="008778AE">
        <w:t>„</w:t>
      </w:r>
      <w:r w:rsidR="00F255A4" w:rsidRPr="008778AE">
        <w:rPr>
          <w:kern w:val="32"/>
          <w:lang w:val="pl-PL"/>
        </w:rPr>
        <w:t>НИА</w:t>
      </w:r>
      <w:r w:rsidR="00F255A4" w:rsidRPr="008778AE">
        <w:t>“</w:t>
      </w:r>
      <w:r w:rsidR="00F255A4" w:rsidRPr="008778AE">
        <w:rPr>
          <w:kern w:val="32"/>
          <w:lang w:val="pl-PL"/>
        </w:rPr>
        <w:t xml:space="preserve">-Доњи Милановац. </w:t>
      </w:r>
    </w:p>
    <w:p w:rsidR="00F255A4" w:rsidRPr="008778AE" w:rsidRDefault="006D4586" w:rsidP="00F255A4">
      <w:pPr>
        <w:ind w:firstLine="720"/>
        <w:jc w:val="both"/>
        <w:rPr>
          <w:lang w:val="sr-Latn-CS"/>
        </w:rPr>
      </w:pPr>
      <w:r w:rsidRPr="008778AE">
        <w:t xml:space="preserve"> Прикупљање осталих шумских производа може представљати значајне изворе прихода, а повољни природни услови у овој газдинској јединици то омогућавају. Гљиве, лековито биље, пужеви и др. су производи који ће врло лако наћи своје место како на домаћем, тако и на иностраном тржишту.</w:t>
      </w:r>
      <w:r w:rsidR="00F255A4" w:rsidRPr="008778AE">
        <w:rPr>
          <w:lang w:val="sr-Latn-CS"/>
        </w:rPr>
        <w:t xml:space="preserve"> </w:t>
      </w:r>
    </w:p>
    <w:p w:rsidR="006D4586" w:rsidRPr="008778AE" w:rsidRDefault="006D4586" w:rsidP="00F255A4">
      <w:pPr>
        <w:pStyle w:val="NormalIndent"/>
        <w:spacing w:line="240" w:lineRule="auto"/>
        <w:ind w:left="0" w:firstLine="720"/>
      </w:pPr>
    </w:p>
    <w:p w:rsidR="003E6FFA" w:rsidRPr="008778AE" w:rsidRDefault="00603F0C" w:rsidP="00603F0C">
      <w:pPr>
        <w:pStyle w:val="Heading1"/>
        <w:rPr>
          <w:lang w:val="sr-Latn-CS"/>
        </w:rPr>
      </w:pPr>
      <w:r w:rsidRPr="008778AE">
        <w:rPr>
          <w:lang w:val="sr-Latn-CS"/>
        </w:rPr>
        <w:br w:type="page"/>
      </w:r>
      <w:bookmarkStart w:id="79" w:name="_Toc155064236"/>
      <w:bookmarkStart w:id="80" w:name="_Toc41040534"/>
      <w:bookmarkStart w:id="81" w:name="_Toc106270985"/>
      <w:r w:rsidR="003E6FFA" w:rsidRPr="008778AE">
        <w:rPr>
          <w:lang w:val="sr-Latn-CS"/>
        </w:rPr>
        <w:lastRenderedPageBreak/>
        <w:t xml:space="preserve">4.0. </w:t>
      </w:r>
      <w:r w:rsidR="0097593E" w:rsidRPr="008778AE">
        <w:rPr>
          <w:lang w:val="sr-Latn-CS"/>
        </w:rPr>
        <w:t>ФУНКЦИЈЕ</w:t>
      </w:r>
      <w:r w:rsidR="003E6FFA" w:rsidRPr="008778AE">
        <w:rPr>
          <w:lang w:val="sr-Latn-CS"/>
        </w:rPr>
        <w:t xml:space="preserve"> </w:t>
      </w:r>
      <w:r w:rsidR="0097593E" w:rsidRPr="008778AE">
        <w:rPr>
          <w:lang w:val="sr-Latn-CS"/>
        </w:rPr>
        <w:t>ШУМА</w:t>
      </w:r>
      <w:bookmarkEnd w:id="79"/>
      <w:bookmarkEnd w:id="80"/>
      <w:bookmarkEnd w:id="81"/>
      <w:r w:rsidR="003E6FFA" w:rsidRPr="008778AE">
        <w:rPr>
          <w:lang w:val="sr-Latn-CS"/>
        </w:rPr>
        <w:t xml:space="preserve">                 </w:t>
      </w:r>
    </w:p>
    <w:p w:rsidR="00F1147C" w:rsidRPr="008778AE" w:rsidRDefault="00F1147C" w:rsidP="00F1147C">
      <w:pPr>
        <w:numPr>
          <w:ilvl w:val="12"/>
          <w:numId w:val="0"/>
        </w:numPr>
        <w:rPr>
          <w:lang w:val="sr-Latn-CS"/>
        </w:rPr>
      </w:pPr>
    </w:p>
    <w:p w:rsidR="00D7675C" w:rsidRPr="008778AE" w:rsidRDefault="00D7675C" w:rsidP="00D7675C">
      <w:pPr>
        <w:jc w:val="both"/>
      </w:pPr>
      <w:r w:rsidRPr="008778AE">
        <w:tab/>
        <w:t>Многобројна дејства шуме која имају трајан значај за људско друштво називамо функцијама шуме. Условно се све фунције шуме могу сврстати у 3. групе и то: производне, заштитне и социјалне функције.</w:t>
      </w:r>
    </w:p>
    <w:p w:rsidR="00D7675C" w:rsidRPr="008778AE" w:rsidRDefault="00D7675C" w:rsidP="00D7675C">
      <w:pPr>
        <w:ind w:firstLine="720"/>
        <w:jc w:val="both"/>
      </w:pPr>
      <w:r w:rsidRPr="008778AE">
        <w:t>Положај газдинске јединице, њена намена и значај који се придаје шуми, намећу потребу одређивања и усклађивања свих функција које ова газдинска јединица мора да оствари, односно свеобухватни, полифункционални приступ планирању и  газдовању шумама и сагледавање и разрешење конфликта функција који могу да се јаве.</w:t>
      </w:r>
    </w:p>
    <w:p w:rsidR="002B5951" w:rsidRPr="008778AE" w:rsidRDefault="002B5951" w:rsidP="002B5951">
      <w:pPr>
        <w:pStyle w:val="Heading2"/>
        <w:rPr>
          <w:rFonts w:ascii="Times New Roman" w:hAnsi="Times New Roman" w:cs="Times New Roman"/>
          <w:i w:val="0"/>
          <w:iCs w:val="0"/>
          <w:caps/>
          <w:sz w:val="24"/>
          <w:lang w:val="sr-Latn-CS"/>
        </w:rPr>
      </w:pPr>
      <w:bookmarkStart w:id="82" w:name="_Toc113674818"/>
      <w:bookmarkStart w:id="83" w:name="_Toc118869513"/>
      <w:bookmarkStart w:id="84" w:name="_Toc121200820"/>
      <w:bookmarkStart w:id="85" w:name="_Toc155064237"/>
      <w:bookmarkStart w:id="86" w:name="_Toc192570809"/>
      <w:bookmarkStart w:id="87" w:name="_Toc284330084"/>
      <w:bookmarkStart w:id="88" w:name="_Toc41040535"/>
      <w:bookmarkStart w:id="89" w:name="_Toc106270986"/>
      <w:r w:rsidRPr="008778AE">
        <w:rPr>
          <w:rFonts w:ascii="Times New Roman" w:hAnsi="Times New Roman" w:cs="Times New Roman"/>
          <w:i w:val="0"/>
          <w:iCs w:val="0"/>
          <w:caps/>
          <w:sz w:val="24"/>
          <w:lang w:val="sr-Latn-CS"/>
        </w:rPr>
        <w:t xml:space="preserve">4.1. </w:t>
      </w:r>
      <w:r w:rsidR="0097593E" w:rsidRPr="008778AE">
        <w:rPr>
          <w:rFonts w:ascii="Times New Roman" w:hAnsi="Times New Roman" w:cs="Times New Roman"/>
          <w:i w:val="0"/>
          <w:iCs w:val="0"/>
          <w:caps/>
          <w:sz w:val="24"/>
          <w:lang w:val="sr-Latn-CS"/>
        </w:rPr>
        <w:t>Основне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поставке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и</w:t>
      </w:r>
      <w:r w:rsidR="00FA1D66"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sr-Latn-CS"/>
        </w:rPr>
        <w:t>критеријуми</w:t>
      </w:r>
      <w:r w:rsidR="00FA1D66"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sr-Latn-CS"/>
        </w:rPr>
        <w:t>при</w:t>
      </w:r>
      <w:r w:rsidR="00FA1D66"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sr-Latn-CS"/>
        </w:rPr>
        <w:t>просторно</w:t>
      </w:r>
      <w:r w:rsidRPr="008778AE">
        <w:rPr>
          <w:rFonts w:ascii="Times New Roman" w:hAnsi="Times New Roman" w:cs="Times New Roman"/>
          <w:i w:val="0"/>
          <w:iCs w:val="0"/>
          <w:caps/>
          <w:sz w:val="24"/>
          <w:lang w:val="sr-Latn-CS"/>
        </w:rPr>
        <w:t>-</w:t>
      </w:r>
      <w:r w:rsidR="0097593E" w:rsidRPr="008778AE">
        <w:rPr>
          <w:rFonts w:ascii="Times New Roman" w:hAnsi="Times New Roman" w:cs="Times New Roman"/>
          <w:i w:val="0"/>
          <w:iCs w:val="0"/>
          <w:caps/>
          <w:sz w:val="24"/>
          <w:lang w:val="sr-Latn-CS"/>
        </w:rPr>
        <w:t>функционалном</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реонирању</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шума</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и</w:t>
      </w:r>
      <w:r w:rsidR="00FA1D66"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sr-Latn-CS"/>
        </w:rPr>
        <w:t>шумских</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станишта</w:t>
      </w:r>
      <w:bookmarkEnd w:id="82"/>
      <w:bookmarkEnd w:id="83"/>
      <w:bookmarkEnd w:id="84"/>
      <w:bookmarkEnd w:id="85"/>
      <w:bookmarkEnd w:id="86"/>
      <w:bookmarkEnd w:id="87"/>
      <w:bookmarkEnd w:id="88"/>
      <w:bookmarkEnd w:id="89"/>
      <w:r w:rsidRPr="008778AE">
        <w:rPr>
          <w:rFonts w:ascii="Times New Roman" w:hAnsi="Times New Roman" w:cs="Times New Roman"/>
          <w:i w:val="0"/>
          <w:iCs w:val="0"/>
          <w:caps/>
          <w:sz w:val="24"/>
          <w:lang w:val="sr-Latn-CS"/>
        </w:rPr>
        <w:t xml:space="preserve"> </w:t>
      </w:r>
    </w:p>
    <w:p w:rsidR="002B5951" w:rsidRPr="008778AE" w:rsidRDefault="002B5951" w:rsidP="00D7675C">
      <w:pPr>
        <w:pStyle w:val="NormalIndent"/>
        <w:spacing w:line="240" w:lineRule="auto"/>
        <w:ind w:left="0"/>
      </w:pPr>
    </w:p>
    <w:p w:rsidR="00D7675C" w:rsidRPr="008778AE" w:rsidRDefault="00654156" w:rsidP="00D7675C">
      <w:pPr>
        <w:ind w:firstLine="720"/>
        <w:jc w:val="both"/>
      </w:pPr>
      <w:r w:rsidRPr="008778AE">
        <w:t>Коришћење простора пред</w:t>
      </w:r>
      <w:r w:rsidR="00D7675C" w:rsidRPr="008778AE">
        <w:t>ставља, пре свега, осигурање рационалног, економски и еколошки оправданог коришћења земљишта за најразличитије сврхе, у циљу рационалног коришћења природних потенцијала.</w:t>
      </w:r>
    </w:p>
    <w:p w:rsidR="00D7675C" w:rsidRPr="008778AE" w:rsidRDefault="00D7675C" w:rsidP="00D7675C">
      <w:pPr>
        <w:ind w:firstLine="720"/>
        <w:jc w:val="both"/>
      </w:pPr>
      <w:r w:rsidRPr="008778AE">
        <w:t>Функционално наменска подела шума претставља савремени задатак шумарског планирања и  шумарства у целини, у складу са потребама и захтевима друштва, у односу на шуму и све њене функције.</w:t>
      </w:r>
    </w:p>
    <w:p w:rsidR="00D7675C" w:rsidRPr="008778AE" w:rsidRDefault="00D7675C" w:rsidP="00D7675C">
      <w:pPr>
        <w:ind w:firstLine="720"/>
        <w:jc w:val="both"/>
      </w:pPr>
      <w:r w:rsidRPr="008778AE">
        <w:t>Повећање потреба за шумским сортиментима и шумама као еколошким простором, захтева истовремено и вишефункционално коришћење шума и шумског простора.</w:t>
      </w:r>
    </w:p>
    <w:p w:rsidR="00D7675C" w:rsidRPr="008778AE" w:rsidRDefault="00D7675C" w:rsidP="00D7675C">
      <w:pPr>
        <w:ind w:firstLine="720"/>
        <w:jc w:val="both"/>
      </w:pPr>
      <w:r w:rsidRPr="008778AE">
        <w:t>Често се на истом простору сусреће више намена, тако да се јавља потреба за разграничењем одређених функција шума.</w:t>
      </w:r>
    </w:p>
    <w:p w:rsidR="00D7675C" w:rsidRPr="008778AE" w:rsidRDefault="00D7675C" w:rsidP="00D7675C">
      <w:pPr>
        <w:ind w:firstLine="720"/>
        <w:jc w:val="both"/>
      </w:pPr>
      <w:r w:rsidRPr="008778AE">
        <w:t>Због тога је неопходно утврдити глобалну и основну намену појединих састојина.</w:t>
      </w:r>
    </w:p>
    <w:p w:rsidR="00D7675C" w:rsidRPr="008778AE" w:rsidRDefault="00D7675C" w:rsidP="00D7675C">
      <w:pPr>
        <w:ind w:firstLine="720"/>
        <w:jc w:val="both"/>
      </w:pPr>
      <w:r w:rsidRPr="008778AE">
        <w:t xml:space="preserve">Глобална намена се односи на цео шумски комплекс и у складу је са општим циљевима газдовања, а основна намена претставља приоритетну функцију шума. </w:t>
      </w:r>
    </w:p>
    <w:p w:rsidR="00D7675C" w:rsidRPr="008778AE" w:rsidRDefault="00D7675C" w:rsidP="00D7675C">
      <w:pPr>
        <w:ind w:firstLine="720"/>
        <w:jc w:val="both"/>
      </w:pPr>
      <w:r w:rsidRPr="008778AE">
        <w:t>На основу дефинисаних функција, утврђују се намене појединих састојина које у оквиру одређене намене представљају одређене наменске целине</w:t>
      </w:r>
    </w:p>
    <w:p w:rsidR="002B5951" w:rsidRPr="008778AE" w:rsidRDefault="002B5951" w:rsidP="00224ABC">
      <w:pPr>
        <w:pStyle w:val="Heading2"/>
        <w:rPr>
          <w:rFonts w:ascii="Times New Roman" w:hAnsi="Times New Roman" w:cs="Times New Roman"/>
          <w:i w:val="0"/>
          <w:iCs w:val="0"/>
          <w:caps/>
          <w:sz w:val="24"/>
        </w:rPr>
      </w:pPr>
      <w:bookmarkStart w:id="90" w:name="_Toc113674819"/>
      <w:bookmarkStart w:id="91" w:name="_Toc118869514"/>
      <w:bookmarkStart w:id="92" w:name="_Toc121200821"/>
      <w:bookmarkStart w:id="93" w:name="_Toc155064238"/>
      <w:bookmarkStart w:id="94" w:name="_Toc192570810"/>
      <w:bookmarkStart w:id="95" w:name="_Toc284330085"/>
      <w:bookmarkStart w:id="96" w:name="_Toc41040536"/>
      <w:bookmarkStart w:id="97" w:name="_Toc106270987"/>
      <w:r w:rsidRPr="008778AE">
        <w:rPr>
          <w:rFonts w:ascii="Times New Roman" w:hAnsi="Times New Roman" w:cs="Times New Roman"/>
          <w:i w:val="0"/>
          <w:iCs w:val="0"/>
          <w:caps/>
          <w:sz w:val="24"/>
          <w:lang w:val="sr-Latn-CS"/>
        </w:rPr>
        <w:t xml:space="preserve">4.2. </w:t>
      </w:r>
      <w:r w:rsidR="0097593E" w:rsidRPr="008778AE">
        <w:rPr>
          <w:rFonts w:ascii="Times New Roman" w:hAnsi="Times New Roman" w:cs="Times New Roman"/>
          <w:i w:val="0"/>
          <w:iCs w:val="0"/>
          <w:caps/>
          <w:sz w:val="24"/>
          <w:lang w:val="sr-Latn-CS"/>
        </w:rPr>
        <w:t>Функције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шума</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и</w:t>
      </w:r>
      <w:r w:rsidR="00FA1D66"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sr-Latn-CS"/>
        </w:rPr>
        <w:t>намена</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површина</w:t>
      </w:r>
      <w:bookmarkEnd w:id="90"/>
      <w:bookmarkEnd w:id="91"/>
      <w:bookmarkEnd w:id="92"/>
      <w:bookmarkEnd w:id="93"/>
      <w:bookmarkEnd w:id="94"/>
      <w:bookmarkEnd w:id="95"/>
      <w:bookmarkEnd w:id="96"/>
      <w:bookmarkEnd w:id="97"/>
    </w:p>
    <w:p w:rsidR="00093E73" w:rsidRPr="008778AE" w:rsidRDefault="00093E73" w:rsidP="00224ABC">
      <w:pPr>
        <w:shd w:val="clear" w:color="auto" w:fill="FFFFFF"/>
        <w:spacing w:line="274" w:lineRule="exact"/>
        <w:ind w:right="5"/>
        <w:jc w:val="both"/>
      </w:pPr>
    </w:p>
    <w:p w:rsidR="00C70112" w:rsidRPr="008778AE" w:rsidRDefault="00C70112" w:rsidP="00C70112">
      <w:pPr>
        <w:shd w:val="clear" w:color="auto" w:fill="FFFFFF"/>
        <w:spacing w:line="274" w:lineRule="exact"/>
        <w:ind w:right="5" w:firstLine="720"/>
        <w:jc w:val="both"/>
      </w:pPr>
      <w:r w:rsidRPr="008778AE">
        <w:t>Концепција одрживог развоја шумарства у Србији укључује мултифункционално (интегрално) газдовање шумама. Одрживо газдовање шумама подразумева максимално коришћење производних потенцијала станишта и генетског потенцијала врста шумског дрвећа уз одржавање продуктивности, стабилности и виталности шума, очување шумских екосистема и природног биодиверзитета, као и постојећих природних реткости, реликтних и ендемичних врста и шумских заједница.</w:t>
      </w:r>
    </w:p>
    <w:p w:rsidR="00C70112" w:rsidRPr="008778AE" w:rsidRDefault="00C70112" w:rsidP="00C70112">
      <w:pPr>
        <w:shd w:val="clear" w:color="auto" w:fill="FFFFFF"/>
        <w:spacing w:line="274" w:lineRule="exact"/>
        <w:ind w:right="5" w:firstLine="720"/>
        <w:jc w:val="both"/>
      </w:pPr>
      <w:r w:rsidRPr="008778AE">
        <w:t>Шуме су најкомплекснији и у највећем делу површине, најочуванији екосистеми на земљи, те као такве су од изузетног значаја за обезбеђивање многобројних и стално растућих друштвених потреба. Истакнуте друштвене потребе захтевају истовремено вишефункционално коришћење шумског простора, а с’ обзиром да је неке међу њима тешко међусобно ускладити на истом простору (конфликти функција) неопходно је при планирању начина коришћења шумског простора утврдити приоритетну намену (глобалну и основну ) појединих делова шуме.</w:t>
      </w:r>
    </w:p>
    <w:p w:rsidR="00C70112" w:rsidRPr="008778AE" w:rsidRDefault="00C70112" w:rsidP="00C70112">
      <w:pPr>
        <w:shd w:val="clear" w:color="auto" w:fill="FFFFFF"/>
        <w:spacing w:line="274" w:lineRule="exact"/>
        <w:ind w:right="5" w:firstLine="720"/>
        <w:jc w:val="both"/>
      </w:pPr>
      <w:r w:rsidRPr="008778AE">
        <w:t>И ако је до данас дефинисан и утврђен велики број функција, све се оне, у основи, могу сврстати у три основне групе:</w:t>
      </w:r>
    </w:p>
    <w:p w:rsidR="00C70112" w:rsidRPr="008778AE" w:rsidRDefault="00C70112" w:rsidP="00C70112">
      <w:pPr>
        <w:shd w:val="clear" w:color="auto" w:fill="FFFFFF"/>
        <w:spacing w:line="274" w:lineRule="exact"/>
        <w:ind w:right="5" w:firstLine="720"/>
        <w:jc w:val="both"/>
      </w:pPr>
      <w:r w:rsidRPr="008778AE">
        <w:tab/>
      </w:r>
      <w:r w:rsidRPr="008778AE">
        <w:tab/>
        <w:t>1. Група (комплекс) заштитних функција,</w:t>
      </w:r>
    </w:p>
    <w:p w:rsidR="00C70112" w:rsidRPr="008778AE" w:rsidRDefault="00C70112" w:rsidP="00C70112">
      <w:pPr>
        <w:shd w:val="clear" w:color="auto" w:fill="FFFFFF"/>
        <w:spacing w:line="274" w:lineRule="exact"/>
        <w:ind w:right="5" w:firstLine="720"/>
        <w:jc w:val="both"/>
      </w:pPr>
      <w:r w:rsidRPr="008778AE">
        <w:tab/>
      </w:r>
      <w:r w:rsidRPr="008778AE">
        <w:tab/>
        <w:t>2. Група (комплекс) производних функција,</w:t>
      </w:r>
    </w:p>
    <w:p w:rsidR="00C70112" w:rsidRPr="008778AE" w:rsidRDefault="00C70112" w:rsidP="00C70112">
      <w:pPr>
        <w:shd w:val="clear" w:color="auto" w:fill="FFFFFF"/>
        <w:spacing w:line="274" w:lineRule="exact"/>
        <w:ind w:right="5" w:firstLine="720"/>
        <w:jc w:val="both"/>
      </w:pPr>
      <w:r w:rsidRPr="008778AE">
        <w:lastRenderedPageBreak/>
        <w:tab/>
      </w:r>
      <w:r w:rsidRPr="008778AE">
        <w:tab/>
        <w:t>3. Група (комплекс) социјалних функција.</w:t>
      </w:r>
    </w:p>
    <w:p w:rsidR="00C70112" w:rsidRPr="008778AE" w:rsidRDefault="00C70112" w:rsidP="00C70112">
      <w:pPr>
        <w:shd w:val="clear" w:color="auto" w:fill="FFFFFF"/>
        <w:spacing w:line="274" w:lineRule="exact"/>
        <w:ind w:right="5" w:firstLine="720"/>
        <w:jc w:val="both"/>
      </w:pPr>
    </w:p>
    <w:p w:rsidR="00C70112" w:rsidRPr="008778AE" w:rsidRDefault="00C70112" w:rsidP="00C70112">
      <w:pPr>
        <w:shd w:val="clear" w:color="auto" w:fill="FFFFFF"/>
        <w:spacing w:line="274" w:lineRule="exact"/>
        <w:ind w:right="5" w:firstLine="720"/>
        <w:jc w:val="both"/>
      </w:pPr>
      <w:r w:rsidRPr="008778AE">
        <w:t>За о</w:t>
      </w:r>
      <w:r w:rsidR="00B7390F" w:rsidRPr="008778AE">
        <w:t>ву газдинску јединицу, у складу</w:t>
      </w:r>
      <w:r w:rsidRPr="008778AE">
        <w:t xml:space="preserve"> са општим циљевима газдовања шумама, установљене су следеће глобалне намене шума:</w:t>
      </w:r>
    </w:p>
    <w:p w:rsidR="00C70112" w:rsidRPr="008778AE" w:rsidRDefault="00C70112" w:rsidP="00C70112">
      <w:pPr>
        <w:shd w:val="clear" w:color="auto" w:fill="FFFFFF"/>
        <w:spacing w:line="274" w:lineRule="exact"/>
        <w:ind w:right="5" w:firstLine="720"/>
        <w:jc w:val="both"/>
        <w:rPr>
          <w:b/>
        </w:rPr>
      </w:pPr>
      <w:r w:rsidRPr="008778AE">
        <w:t>•</w:t>
      </w:r>
      <w:r w:rsidRPr="008778AE">
        <w:tab/>
      </w:r>
      <w:r w:rsidRPr="008778AE">
        <w:rPr>
          <w:b/>
        </w:rPr>
        <w:t>10 - шуме и шумска станишта са производном функцијом,</w:t>
      </w:r>
    </w:p>
    <w:p w:rsidR="00C70112" w:rsidRPr="008778AE" w:rsidRDefault="00B7390F" w:rsidP="00B7390F">
      <w:pPr>
        <w:shd w:val="clear" w:color="auto" w:fill="FFFFFF"/>
        <w:spacing w:line="274" w:lineRule="exact"/>
        <w:ind w:right="5" w:firstLine="720"/>
      </w:pPr>
      <w:r w:rsidRPr="008778AE">
        <w:t>•</w:t>
      </w:r>
      <w:r w:rsidRPr="008778AE">
        <w:tab/>
      </w:r>
      <w:r w:rsidR="00F255A4" w:rsidRPr="008778AE">
        <w:rPr>
          <w:b/>
        </w:rPr>
        <w:t xml:space="preserve">12 </w:t>
      </w:r>
      <w:r w:rsidR="00F255A4" w:rsidRPr="008778AE">
        <w:rPr>
          <w:b/>
          <w:lang w:val="sr-Latn-CS"/>
        </w:rPr>
        <w:t>–</w:t>
      </w:r>
      <w:r w:rsidR="00F255A4" w:rsidRPr="008778AE">
        <w:rPr>
          <w:b/>
        </w:rPr>
        <w:t xml:space="preserve"> шуме са приоритетном заштитном функцијом</w:t>
      </w:r>
      <w:r w:rsidR="00F255A4" w:rsidRPr="008778AE">
        <w:t xml:space="preserve"> </w:t>
      </w:r>
      <w:r w:rsidR="00C70112" w:rsidRPr="008778AE">
        <w:t>функцијама.</w:t>
      </w:r>
    </w:p>
    <w:p w:rsidR="00C70112" w:rsidRPr="008778AE" w:rsidRDefault="00C70112" w:rsidP="00C70112">
      <w:pPr>
        <w:shd w:val="clear" w:color="auto" w:fill="FFFFFF"/>
        <w:spacing w:line="274" w:lineRule="exact"/>
        <w:ind w:right="5" w:firstLine="720"/>
        <w:jc w:val="both"/>
      </w:pPr>
      <w:r w:rsidRPr="008778AE">
        <w:t>За сваку од наменских целина у оквиру шумског подручја планирају се, зависно од станишних услова и стања састојина, циљеви и мере будућег газдовања који треба да обезбеде превођење затеченог стања  ка оптималном (функционалном)  стању шума и шумских станишта у погледу састава врста дрвећа, унутрашње изграђености састојина, дужине производног процеса, учешћа и просторног распореда обраслих и необраслих површина и друго.</w:t>
      </w:r>
    </w:p>
    <w:p w:rsidR="00C70112" w:rsidRPr="008778AE" w:rsidRDefault="00C70112" w:rsidP="00C70112">
      <w:pPr>
        <w:shd w:val="clear" w:color="auto" w:fill="FFFFFF"/>
        <w:spacing w:line="274" w:lineRule="exact"/>
        <w:ind w:right="5" w:firstLine="720"/>
        <w:jc w:val="both"/>
      </w:pPr>
      <w:r w:rsidRPr="008778AE">
        <w:t>С’ обзиром на стање и функције шума Тимочког шумског подручја, као концепције будућег развоја  Јавног предузећа за газдовање издвојено је више различитих наменских целина.</w:t>
      </w:r>
    </w:p>
    <w:p w:rsidR="00C70112" w:rsidRPr="008778AE" w:rsidRDefault="00C70112" w:rsidP="00C70112">
      <w:pPr>
        <w:shd w:val="clear" w:color="auto" w:fill="FFFFFF"/>
        <w:spacing w:line="274" w:lineRule="exact"/>
        <w:ind w:right="5" w:firstLine="720"/>
        <w:jc w:val="both"/>
      </w:pPr>
      <w:r w:rsidRPr="008778AE">
        <w:t>У оквиру ове газдинске јединице, имајући у виду да се на делу газдинске јединице налази Метеоролошка станица „</w:t>
      </w:r>
      <w:r w:rsidR="00030FD9" w:rsidRPr="008778AE">
        <w:t>Бољетин - Пецка Бара</w:t>
      </w:r>
      <w:r w:rsidRPr="008778AE">
        <w:t>“, као и да је планиран Туристички центар „</w:t>
      </w:r>
      <w:r w:rsidR="00030FD9" w:rsidRPr="008778AE">
        <w:t>Бољетин - Пецка Бара</w:t>
      </w:r>
      <w:r w:rsidRPr="008778AE">
        <w:t xml:space="preserve">“ на делу површине ове газдинске јединице и у непосредном окружењу, уз станишне услове и околност да су остале функције шума у складу са производним функцијама, просторно су дефинисане </w:t>
      </w:r>
      <w:r w:rsidR="00EB0871" w:rsidRPr="008778AE">
        <w:t>три</w:t>
      </w:r>
      <w:r w:rsidRPr="008778AE">
        <w:t xml:space="preserve"> наменске целине и то:</w:t>
      </w:r>
    </w:p>
    <w:p w:rsidR="00C70112" w:rsidRPr="008778AE" w:rsidRDefault="00C70112" w:rsidP="00C70112">
      <w:pPr>
        <w:shd w:val="clear" w:color="auto" w:fill="FFFFFF"/>
        <w:spacing w:line="274" w:lineRule="exact"/>
        <w:ind w:right="5" w:firstLine="720"/>
        <w:jc w:val="both"/>
      </w:pPr>
      <w:r w:rsidRPr="008778AE">
        <w:t>•</w:t>
      </w:r>
      <w:r w:rsidRPr="008778AE">
        <w:tab/>
        <w:t xml:space="preserve">Наменска целина </w:t>
      </w:r>
      <w:r w:rsidRPr="008778AE">
        <w:rPr>
          <w:b/>
        </w:rPr>
        <w:t>10 - производња техничког дрвета,</w:t>
      </w:r>
    </w:p>
    <w:p w:rsidR="00C70112" w:rsidRPr="008778AE" w:rsidRDefault="00C70112" w:rsidP="00C70112">
      <w:pPr>
        <w:shd w:val="clear" w:color="auto" w:fill="FFFFFF"/>
        <w:spacing w:line="274" w:lineRule="exact"/>
        <w:ind w:right="5" w:firstLine="720"/>
        <w:jc w:val="both"/>
      </w:pPr>
      <w:r w:rsidRPr="008778AE">
        <w:t>•</w:t>
      </w:r>
      <w:r w:rsidRPr="008778AE">
        <w:tab/>
        <w:t xml:space="preserve">Наменска целина </w:t>
      </w:r>
      <w:r w:rsidRPr="008778AE">
        <w:rPr>
          <w:b/>
        </w:rPr>
        <w:t>26 - заштита земљишта од ерозије</w:t>
      </w:r>
      <w:r w:rsidRPr="008778AE">
        <w:t>,</w:t>
      </w:r>
    </w:p>
    <w:p w:rsidR="00C70112" w:rsidRPr="008778AE" w:rsidRDefault="00C70112" w:rsidP="00F255A4">
      <w:pPr>
        <w:pStyle w:val="NormalIndent"/>
        <w:spacing w:line="240" w:lineRule="auto"/>
        <w:rPr>
          <w:b/>
        </w:rPr>
      </w:pPr>
      <w:r w:rsidRPr="008778AE">
        <w:t>•</w:t>
      </w:r>
      <w:r w:rsidRPr="008778AE">
        <w:tab/>
      </w:r>
      <w:r w:rsidR="00F255A4" w:rsidRPr="008778AE">
        <w:t>Нам</w:t>
      </w:r>
      <w:r w:rsidR="00F255A4" w:rsidRPr="008778AE">
        <w:rPr>
          <w:lang w:val="sr-Latn-CS"/>
        </w:rPr>
        <w:t xml:space="preserve">енска целина </w:t>
      </w:r>
      <w:r w:rsidR="00F255A4" w:rsidRPr="008778AE">
        <w:rPr>
          <w:b/>
          <w:lang w:val="sr-Latn-CS"/>
        </w:rPr>
        <w:t>66 - стална заштита шума (изван газдинског третмана).</w:t>
      </w:r>
    </w:p>
    <w:p w:rsidR="00C70112" w:rsidRPr="008778AE" w:rsidRDefault="00C70112" w:rsidP="00C70112">
      <w:pPr>
        <w:shd w:val="clear" w:color="auto" w:fill="FFFFFF"/>
        <w:spacing w:line="274" w:lineRule="exact"/>
        <w:ind w:right="5" w:firstLine="720"/>
        <w:jc w:val="both"/>
      </w:pPr>
    </w:p>
    <w:p w:rsidR="00C70112" w:rsidRPr="008778AE" w:rsidRDefault="00C70112" w:rsidP="00C70112">
      <w:pPr>
        <w:shd w:val="clear" w:color="auto" w:fill="FFFFFF"/>
        <w:spacing w:line="274" w:lineRule="exact"/>
        <w:ind w:right="5" w:firstLine="720"/>
        <w:jc w:val="both"/>
      </w:pPr>
      <w:r w:rsidRPr="008778AE">
        <w:t>Приоритетна функција наменске целине 10 је трајна и максимална производња дрвета најбољег квалитета, уз остваривање и осталих производних, општекорисних и социјалних функција шума. Максимална и трајна производња дрвета најбољег квалитета, као крајњи циљ, може се остварити само ако је шума у нормалном стању на датом станишту, а тада се, осим производне, остварују и све остале функције шуме.</w:t>
      </w:r>
    </w:p>
    <w:p w:rsidR="00C70112" w:rsidRPr="008778AE" w:rsidRDefault="00C70112" w:rsidP="00C70112">
      <w:pPr>
        <w:shd w:val="clear" w:color="auto" w:fill="FFFFFF"/>
        <w:spacing w:line="274" w:lineRule="exact"/>
        <w:ind w:right="5" w:firstLine="720"/>
        <w:jc w:val="both"/>
      </w:pPr>
      <w:r w:rsidRPr="008778AE">
        <w:t>Наменска целина 26 се утврђује за састојине којима је приоритетна заштитна функција, односно шуме које су на земљиштима са нагибом већим од 30°, деградиране и девастиране састојине, као и шикаре.</w:t>
      </w:r>
    </w:p>
    <w:p w:rsidR="00F255A4" w:rsidRPr="008778AE" w:rsidRDefault="00F255A4" w:rsidP="00F255A4">
      <w:pPr>
        <w:ind w:firstLine="720"/>
        <w:jc w:val="both"/>
      </w:pPr>
      <w:r w:rsidRPr="008778AE">
        <w:t>Стална заштита шума, наменска целина - 66, описује се за шумске површине сталног заштитног карактера у којима нема газдинских интрвенција (углавном се то односи на шуме на на изузетно врлетним нагибима, шуме у клисурама, шибљаке и сл.).</w:t>
      </w:r>
    </w:p>
    <w:p w:rsidR="00F255A4" w:rsidRPr="008778AE" w:rsidRDefault="00F255A4" w:rsidP="00C70112">
      <w:pPr>
        <w:shd w:val="clear" w:color="auto" w:fill="FFFFFF"/>
        <w:spacing w:line="274" w:lineRule="exact"/>
        <w:ind w:right="5" w:firstLine="720"/>
        <w:jc w:val="both"/>
      </w:pPr>
    </w:p>
    <w:p w:rsidR="00BD32E9" w:rsidRPr="008778AE" w:rsidRDefault="00996704" w:rsidP="00BD32E9">
      <w:pPr>
        <w:pStyle w:val="Heading2"/>
        <w:rPr>
          <w:rFonts w:ascii="Times New Roman" w:hAnsi="Times New Roman" w:cs="Times New Roman"/>
          <w:i w:val="0"/>
          <w:iCs w:val="0"/>
          <w:caps/>
          <w:sz w:val="24"/>
          <w:lang w:val="sr-Latn-CS"/>
        </w:rPr>
      </w:pPr>
      <w:bookmarkStart w:id="98" w:name="_Toc113674820"/>
      <w:bookmarkStart w:id="99" w:name="_Toc118869515"/>
      <w:bookmarkStart w:id="100" w:name="_Toc121200822"/>
      <w:bookmarkStart w:id="101" w:name="_Toc155064239"/>
      <w:bookmarkStart w:id="102" w:name="_Toc192570811"/>
      <w:bookmarkStart w:id="103" w:name="_Toc41040537"/>
      <w:bookmarkStart w:id="104" w:name="_Toc106270988"/>
      <w:r w:rsidRPr="008778AE">
        <w:rPr>
          <w:rFonts w:ascii="Times New Roman" w:hAnsi="Times New Roman" w:cs="Times New Roman"/>
          <w:i w:val="0"/>
          <w:iCs w:val="0"/>
          <w:caps/>
          <w:sz w:val="24"/>
          <w:lang w:val="sr-Latn-CS"/>
        </w:rPr>
        <w:t>4.</w:t>
      </w:r>
      <w:r w:rsidRPr="008778AE">
        <w:rPr>
          <w:rFonts w:ascii="Times New Roman" w:hAnsi="Times New Roman" w:cs="Times New Roman"/>
          <w:i w:val="0"/>
          <w:iCs w:val="0"/>
          <w:caps/>
          <w:sz w:val="24"/>
        </w:rPr>
        <w:t>3</w:t>
      </w:r>
      <w:r w:rsidR="00BD32E9"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Газдинске</w:t>
      </w:r>
      <w:r w:rsidR="00BD32E9"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класе</w:t>
      </w:r>
      <w:bookmarkEnd w:id="98"/>
      <w:bookmarkEnd w:id="99"/>
      <w:bookmarkEnd w:id="100"/>
      <w:bookmarkEnd w:id="101"/>
      <w:bookmarkEnd w:id="102"/>
      <w:bookmarkEnd w:id="103"/>
      <w:bookmarkEnd w:id="104"/>
    </w:p>
    <w:p w:rsidR="00BD32E9" w:rsidRPr="008778AE" w:rsidRDefault="00BD32E9" w:rsidP="00BD32E9">
      <w:pPr>
        <w:pStyle w:val="NormalIndent"/>
        <w:spacing w:line="240" w:lineRule="auto"/>
        <w:ind w:left="0" w:firstLine="720"/>
        <w:rPr>
          <w:lang w:val="sr-Latn-CS"/>
        </w:rPr>
      </w:pPr>
    </w:p>
    <w:p w:rsidR="008F132C" w:rsidRPr="008778AE" w:rsidRDefault="0097593E" w:rsidP="008F132C">
      <w:pPr>
        <w:pStyle w:val="NormalIndent"/>
        <w:spacing w:line="240" w:lineRule="auto"/>
        <w:ind w:left="0" w:firstLine="720"/>
        <w:rPr>
          <w:lang w:val="sr-Latn-CS"/>
        </w:rPr>
      </w:pPr>
      <w:r w:rsidRPr="008778AE">
        <w:rPr>
          <w:lang w:val="sr-Latn-CS"/>
        </w:rPr>
        <w:t>Основа</w:t>
      </w:r>
      <w:r w:rsidR="008F132C" w:rsidRPr="008778AE">
        <w:rPr>
          <w:lang w:val="sr-Latn-CS"/>
        </w:rPr>
        <w:t xml:space="preserve"> </w:t>
      </w:r>
      <w:r w:rsidRPr="008778AE">
        <w:rPr>
          <w:lang w:val="sr-Latn-CS"/>
        </w:rPr>
        <w:t>за</w:t>
      </w:r>
      <w:r w:rsidR="008F132C" w:rsidRPr="008778AE">
        <w:rPr>
          <w:lang w:val="sr-Latn-CS"/>
        </w:rPr>
        <w:t xml:space="preserve"> </w:t>
      </w:r>
      <w:r w:rsidRPr="008778AE">
        <w:rPr>
          <w:lang w:val="sr-Latn-CS"/>
        </w:rPr>
        <w:t>формирање</w:t>
      </w:r>
      <w:r w:rsidR="008F132C" w:rsidRPr="008778AE">
        <w:rPr>
          <w:lang w:val="sr-Latn-CS"/>
        </w:rPr>
        <w:t xml:space="preserve"> </w:t>
      </w:r>
      <w:r w:rsidRPr="008778AE">
        <w:rPr>
          <w:lang w:val="sr-Latn-CS"/>
        </w:rPr>
        <w:t>газдинских</w:t>
      </w:r>
      <w:r w:rsidR="008F132C" w:rsidRPr="008778AE">
        <w:rPr>
          <w:lang w:val="sr-Latn-CS"/>
        </w:rPr>
        <w:t xml:space="preserve"> </w:t>
      </w:r>
      <w:r w:rsidRPr="008778AE">
        <w:rPr>
          <w:lang w:val="sr-Latn-CS"/>
        </w:rPr>
        <w:t>класа</w:t>
      </w:r>
      <w:r w:rsidR="008F132C" w:rsidRPr="008778AE">
        <w:rPr>
          <w:lang w:val="sr-Latn-CS"/>
        </w:rPr>
        <w:t xml:space="preserve"> </w:t>
      </w:r>
      <w:r w:rsidRPr="008778AE">
        <w:rPr>
          <w:lang w:val="sr-Latn-CS"/>
        </w:rPr>
        <w:t>је</w:t>
      </w:r>
      <w:r w:rsidR="008F132C" w:rsidRPr="008778AE">
        <w:rPr>
          <w:lang w:val="sr-Latn-CS"/>
        </w:rPr>
        <w:t xml:space="preserve"> </w:t>
      </w:r>
      <w:r w:rsidRPr="008778AE">
        <w:rPr>
          <w:lang w:val="sr-Latn-CS"/>
        </w:rPr>
        <w:t>наменска</w:t>
      </w:r>
      <w:r w:rsidR="008F132C" w:rsidRPr="008778AE">
        <w:rPr>
          <w:lang w:val="sr-Latn-CS"/>
        </w:rPr>
        <w:t xml:space="preserve"> </w:t>
      </w:r>
      <w:r w:rsidRPr="008778AE">
        <w:rPr>
          <w:lang w:val="sr-Latn-CS"/>
        </w:rPr>
        <w:t>целина</w:t>
      </w:r>
      <w:r w:rsidR="008F132C" w:rsidRPr="008778AE">
        <w:rPr>
          <w:lang w:val="sr-Latn-CS"/>
        </w:rPr>
        <w:t xml:space="preserve">, </w:t>
      </w:r>
      <w:r w:rsidRPr="008778AE">
        <w:rPr>
          <w:lang w:val="sr-Latn-CS"/>
        </w:rPr>
        <w:t>порекло</w:t>
      </w:r>
      <w:r w:rsidR="008F132C" w:rsidRPr="008778AE">
        <w:rPr>
          <w:lang w:val="sr-Latn-CS"/>
        </w:rPr>
        <w:t xml:space="preserve">, </w:t>
      </w:r>
      <w:r w:rsidRPr="008778AE">
        <w:rPr>
          <w:lang w:val="sr-Latn-CS"/>
        </w:rPr>
        <w:t>структура</w:t>
      </w:r>
      <w:r w:rsidR="008F132C" w:rsidRPr="008778AE">
        <w:rPr>
          <w:lang w:val="sr-Latn-CS"/>
        </w:rPr>
        <w:t xml:space="preserve"> </w:t>
      </w:r>
      <w:r w:rsidRPr="008778AE">
        <w:rPr>
          <w:lang w:val="sr-Latn-CS"/>
        </w:rPr>
        <w:t>и</w:t>
      </w:r>
      <w:r w:rsidR="00921255" w:rsidRPr="008778AE">
        <w:t xml:space="preserve"> </w:t>
      </w:r>
      <w:r w:rsidRPr="008778AE">
        <w:rPr>
          <w:lang w:val="sr-Latn-CS"/>
        </w:rPr>
        <w:t>стање</w:t>
      </w:r>
      <w:r w:rsidR="008F132C" w:rsidRPr="008778AE">
        <w:rPr>
          <w:lang w:val="sr-Latn-CS"/>
        </w:rPr>
        <w:t xml:space="preserve"> </w:t>
      </w:r>
      <w:r w:rsidRPr="008778AE">
        <w:rPr>
          <w:lang w:val="sr-Latn-CS"/>
        </w:rPr>
        <w:t>састојина</w:t>
      </w:r>
      <w:r w:rsidR="008F132C" w:rsidRPr="008778AE">
        <w:rPr>
          <w:lang w:val="sr-Latn-CS"/>
        </w:rPr>
        <w:t xml:space="preserve"> (</w:t>
      </w:r>
      <w:r w:rsidRPr="008778AE">
        <w:rPr>
          <w:lang w:val="sr-Latn-CS"/>
        </w:rPr>
        <w:t>састојинска</w:t>
      </w:r>
      <w:r w:rsidR="008F132C" w:rsidRPr="008778AE">
        <w:rPr>
          <w:lang w:val="sr-Latn-CS"/>
        </w:rPr>
        <w:t xml:space="preserve"> </w:t>
      </w:r>
      <w:r w:rsidRPr="008778AE">
        <w:rPr>
          <w:lang w:val="sr-Latn-CS"/>
        </w:rPr>
        <w:t>припадност</w:t>
      </w:r>
      <w:r w:rsidR="008F132C" w:rsidRPr="008778AE">
        <w:rPr>
          <w:lang w:val="sr-Latn-CS"/>
        </w:rPr>
        <w:t xml:space="preserve">) </w:t>
      </w:r>
      <w:r w:rsidRPr="008778AE">
        <w:rPr>
          <w:lang w:val="sr-Latn-CS"/>
        </w:rPr>
        <w:t>и</w:t>
      </w:r>
      <w:r w:rsidR="00921255" w:rsidRPr="008778AE">
        <w:t xml:space="preserve"> </w:t>
      </w:r>
      <w:r w:rsidRPr="008778AE">
        <w:rPr>
          <w:lang w:val="sr-Latn-CS"/>
        </w:rPr>
        <w:t>станишни</w:t>
      </w:r>
      <w:r w:rsidR="00921255" w:rsidRPr="008778AE">
        <w:t xml:space="preserve"> </w:t>
      </w:r>
      <w:r w:rsidRPr="008778AE">
        <w:rPr>
          <w:lang w:val="sr-Latn-CS"/>
        </w:rPr>
        <w:t>услови</w:t>
      </w:r>
      <w:r w:rsidR="00921255" w:rsidRPr="008778AE">
        <w:t xml:space="preserve"> </w:t>
      </w:r>
      <w:r w:rsidR="008F132C" w:rsidRPr="008778AE">
        <w:rPr>
          <w:lang w:val="sr-Latn-CS"/>
        </w:rPr>
        <w:t>(</w:t>
      </w:r>
      <w:r w:rsidRPr="008778AE">
        <w:rPr>
          <w:lang w:val="sr-Latn-CS"/>
        </w:rPr>
        <w:t>еколошка</w:t>
      </w:r>
      <w:r w:rsidR="008F132C" w:rsidRPr="008778AE">
        <w:rPr>
          <w:lang w:val="sr-Latn-CS"/>
        </w:rPr>
        <w:t xml:space="preserve"> </w:t>
      </w:r>
      <w:r w:rsidRPr="008778AE">
        <w:rPr>
          <w:lang w:val="sr-Latn-CS"/>
        </w:rPr>
        <w:t>јединица</w:t>
      </w:r>
      <w:r w:rsidR="008F132C" w:rsidRPr="008778AE">
        <w:rPr>
          <w:lang w:val="sr-Latn-CS"/>
        </w:rPr>
        <w:t>).</w:t>
      </w:r>
    </w:p>
    <w:p w:rsidR="008F132C" w:rsidRPr="008778AE" w:rsidRDefault="0097593E" w:rsidP="008F132C">
      <w:pPr>
        <w:pStyle w:val="NormalIndent"/>
        <w:spacing w:line="240" w:lineRule="auto"/>
        <w:ind w:left="0" w:firstLine="720"/>
        <w:rPr>
          <w:lang w:val="sr-Latn-CS"/>
        </w:rPr>
      </w:pPr>
      <w:r w:rsidRPr="008778AE">
        <w:rPr>
          <w:lang w:val="sr-Latn-CS"/>
        </w:rPr>
        <w:t>У</w:t>
      </w:r>
      <w:r w:rsidR="008F132C" w:rsidRPr="008778AE">
        <w:rPr>
          <w:lang w:val="sr-Latn-CS"/>
        </w:rPr>
        <w:t xml:space="preserve"> </w:t>
      </w:r>
      <w:r w:rsidRPr="008778AE">
        <w:rPr>
          <w:lang w:val="sr-Latn-CS"/>
        </w:rPr>
        <w:t>савременом</w:t>
      </w:r>
      <w:r w:rsidR="008F132C" w:rsidRPr="008778AE">
        <w:rPr>
          <w:lang w:val="sr-Latn-CS"/>
        </w:rPr>
        <w:t xml:space="preserve"> </w:t>
      </w:r>
      <w:r w:rsidRPr="008778AE">
        <w:rPr>
          <w:lang w:val="sr-Latn-CS"/>
        </w:rPr>
        <w:t>планирању</w:t>
      </w:r>
      <w:r w:rsidR="008F132C" w:rsidRPr="008778AE">
        <w:rPr>
          <w:lang w:val="sr-Latn-CS"/>
        </w:rPr>
        <w:t xml:space="preserve"> </w:t>
      </w:r>
      <w:r w:rsidRPr="008778AE">
        <w:rPr>
          <w:lang w:val="sr-Latn-CS"/>
        </w:rPr>
        <w:t>газдовања</w:t>
      </w:r>
      <w:r w:rsidR="008F132C" w:rsidRPr="008778AE">
        <w:rPr>
          <w:lang w:val="sr-Latn-CS"/>
        </w:rPr>
        <w:t xml:space="preserve"> </w:t>
      </w:r>
      <w:r w:rsidRPr="008778AE">
        <w:rPr>
          <w:lang w:val="sr-Latn-CS"/>
        </w:rPr>
        <w:t>шумама</w:t>
      </w:r>
      <w:r w:rsidR="008F132C" w:rsidRPr="008778AE">
        <w:rPr>
          <w:lang w:val="sr-Latn-CS"/>
        </w:rPr>
        <w:t xml:space="preserve"> </w:t>
      </w:r>
      <w:r w:rsidRPr="008778AE">
        <w:rPr>
          <w:lang w:val="sr-Latn-CS"/>
        </w:rPr>
        <w:t>газдинске</w:t>
      </w:r>
      <w:r w:rsidR="008F132C" w:rsidRPr="008778AE">
        <w:rPr>
          <w:lang w:val="sr-Latn-CS"/>
        </w:rPr>
        <w:t xml:space="preserve"> </w:t>
      </w:r>
      <w:r w:rsidRPr="008778AE">
        <w:rPr>
          <w:lang w:val="sr-Latn-CS"/>
        </w:rPr>
        <w:t>класе</w:t>
      </w:r>
      <w:r w:rsidR="008F132C" w:rsidRPr="008778AE">
        <w:rPr>
          <w:lang w:val="sr-Latn-CS"/>
        </w:rPr>
        <w:t xml:space="preserve"> </w:t>
      </w:r>
      <w:r w:rsidRPr="008778AE">
        <w:rPr>
          <w:lang w:val="sr-Latn-CS"/>
        </w:rPr>
        <w:t>се</w:t>
      </w:r>
      <w:r w:rsidR="008F132C" w:rsidRPr="008778AE">
        <w:rPr>
          <w:lang w:val="sr-Latn-CS"/>
        </w:rPr>
        <w:t xml:space="preserve"> </w:t>
      </w:r>
      <w:r w:rsidRPr="008778AE">
        <w:rPr>
          <w:lang w:val="sr-Latn-CS"/>
        </w:rPr>
        <w:t>дефинишу</w:t>
      </w:r>
      <w:r w:rsidR="008F132C" w:rsidRPr="008778AE">
        <w:rPr>
          <w:lang w:val="sr-Latn-CS"/>
        </w:rPr>
        <w:t xml:space="preserve"> </w:t>
      </w:r>
      <w:r w:rsidRPr="008778AE">
        <w:rPr>
          <w:lang w:val="sr-Latn-CS"/>
        </w:rPr>
        <w:t>битно</w:t>
      </w:r>
      <w:r w:rsidR="008F132C" w:rsidRPr="008778AE">
        <w:rPr>
          <w:lang w:val="sr-Latn-CS"/>
        </w:rPr>
        <w:t xml:space="preserve"> </w:t>
      </w:r>
      <w:r w:rsidRPr="008778AE">
        <w:rPr>
          <w:lang w:val="sr-Latn-CS"/>
        </w:rPr>
        <w:t>другачије</w:t>
      </w:r>
      <w:r w:rsidR="008F132C" w:rsidRPr="008778AE">
        <w:rPr>
          <w:lang w:val="sr-Latn-CS"/>
        </w:rPr>
        <w:t xml:space="preserve"> </w:t>
      </w:r>
      <w:r w:rsidRPr="008778AE">
        <w:rPr>
          <w:lang w:val="sr-Latn-CS"/>
        </w:rPr>
        <w:t>него</w:t>
      </w:r>
      <w:r w:rsidR="008F132C" w:rsidRPr="008778AE">
        <w:rPr>
          <w:lang w:val="sr-Latn-CS"/>
        </w:rPr>
        <w:t xml:space="preserve"> </w:t>
      </w:r>
      <w:r w:rsidRPr="008778AE">
        <w:rPr>
          <w:lang w:val="sr-Latn-CS"/>
        </w:rPr>
        <w:t>раније</w:t>
      </w:r>
      <w:r w:rsidR="008F132C" w:rsidRPr="008778AE">
        <w:rPr>
          <w:lang w:val="sr-Latn-CS"/>
        </w:rPr>
        <w:t xml:space="preserve">, </w:t>
      </w:r>
      <w:r w:rsidRPr="008778AE">
        <w:rPr>
          <w:lang w:val="sr-Latn-CS"/>
        </w:rPr>
        <w:t>а</w:t>
      </w:r>
      <w:r w:rsidR="008F132C" w:rsidRPr="008778AE">
        <w:rPr>
          <w:lang w:val="sr-Latn-CS"/>
        </w:rPr>
        <w:t xml:space="preserve"> </w:t>
      </w:r>
      <w:r w:rsidRPr="008778AE">
        <w:rPr>
          <w:lang w:val="sr-Latn-CS"/>
        </w:rPr>
        <w:t>посебно</w:t>
      </w:r>
      <w:r w:rsidR="008F132C" w:rsidRPr="008778AE">
        <w:rPr>
          <w:lang w:val="sr-Latn-CS"/>
        </w:rPr>
        <w:t xml:space="preserve"> </w:t>
      </w:r>
      <w:r w:rsidRPr="008778AE">
        <w:rPr>
          <w:lang w:val="sr-Latn-CS"/>
        </w:rPr>
        <w:t>се</w:t>
      </w:r>
      <w:r w:rsidR="008F132C" w:rsidRPr="008778AE">
        <w:rPr>
          <w:lang w:val="sr-Latn-CS"/>
        </w:rPr>
        <w:t xml:space="preserve"> </w:t>
      </w:r>
      <w:r w:rsidRPr="008778AE">
        <w:rPr>
          <w:lang w:val="sr-Latn-CS"/>
        </w:rPr>
        <w:t>разликује</w:t>
      </w:r>
      <w:r w:rsidR="008F132C" w:rsidRPr="008778AE">
        <w:rPr>
          <w:lang w:val="sr-Latn-CS"/>
        </w:rPr>
        <w:t xml:space="preserve"> </w:t>
      </w:r>
      <w:r w:rsidRPr="008778AE">
        <w:rPr>
          <w:lang w:val="sr-Latn-CS"/>
        </w:rPr>
        <w:t>начин</w:t>
      </w:r>
      <w:r w:rsidR="008F132C" w:rsidRPr="008778AE">
        <w:rPr>
          <w:lang w:val="sr-Latn-CS"/>
        </w:rPr>
        <w:t xml:space="preserve"> </w:t>
      </w:r>
      <w:r w:rsidRPr="008778AE">
        <w:rPr>
          <w:lang w:val="sr-Latn-CS"/>
        </w:rPr>
        <w:t>издвајања</w:t>
      </w:r>
      <w:r w:rsidR="008F132C" w:rsidRPr="008778AE">
        <w:rPr>
          <w:lang w:val="sr-Latn-CS"/>
        </w:rPr>
        <w:t xml:space="preserve"> </w:t>
      </w:r>
      <w:r w:rsidRPr="008778AE">
        <w:rPr>
          <w:lang w:val="sr-Latn-CS"/>
        </w:rPr>
        <w:t>газдинских</w:t>
      </w:r>
      <w:r w:rsidR="008F132C" w:rsidRPr="008778AE">
        <w:rPr>
          <w:lang w:val="sr-Latn-CS"/>
        </w:rPr>
        <w:t xml:space="preserve"> </w:t>
      </w:r>
      <w:r w:rsidRPr="008778AE">
        <w:rPr>
          <w:lang w:val="sr-Latn-CS"/>
        </w:rPr>
        <w:t>класа</w:t>
      </w:r>
      <w:r w:rsidR="008F132C" w:rsidRPr="008778AE">
        <w:rPr>
          <w:lang w:val="sr-Latn-CS"/>
        </w:rPr>
        <w:t>.</w:t>
      </w:r>
    </w:p>
    <w:p w:rsidR="008F132C" w:rsidRPr="008778AE" w:rsidRDefault="0097593E" w:rsidP="008F132C">
      <w:pPr>
        <w:pStyle w:val="NormalIndent"/>
        <w:spacing w:line="240" w:lineRule="auto"/>
        <w:ind w:left="0" w:firstLine="720"/>
        <w:rPr>
          <w:lang w:val="sr-Latn-CS"/>
        </w:rPr>
      </w:pPr>
      <w:r w:rsidRPr="008778AE">
        <w:rPr>
          <w:lang w:val="sr-Latn-CS"/>
        </w:rPr>
        <w:t>Газдинску</w:t>
      </w:r>
      <w:r w:rsidR="008F132C" w:rsidRPr="008778AE">
        <w:rPr>
          <w:lang w:val="sr-Latn-CS"/>
        </w:rPr>
        <w:t xml:space="preserve"> </w:t>
      </w:r>
      <w:r w:rsidRPr="008778AE">
        <w:rPr>
          <w:lang w:val="sr-Latn-CS"/>
        </w:rPr>
        <w:t>класу</w:t>
      </w:r>
      <w:r w:rsidR="008F132C" w:rsidRPr="008778AE">
        <w:rPr>
          <w:lang w:val="sr-Latn-CS"/>
        </w:rPr>
        <w:t xml:space="preserve"> </w:t>
      </w:r>
      <w:r w:rsidRPr="008778AE">
        <w:rPr>
          <w:lang w:val="sr-Latn-CS"/>
        </w:rPr>
        <w:t>чини</w:t>
      </w:r>
      <w:r w:rsidR="00921255" w:rsidRPr="008778AE">
        <w:t xml:space="preserve"> </w:t>
      </w:r>
      <w:r w:rsidRPr="008778AE">
        <w:rPr>
          <w:lang w:val="sr-Latn-CS"/>
        </w:rPr>
        <w:t>скуп</w:t>
      </w:r>
      <w:r w:rsidR="008F132C" w:rsidRPr="008778AE">
        <w:rPr>
          <w:lang w:val="sr-Latn-CS"/>
        </w:rPr>
        <w:t xml:space="preserve"> </w:t>
      </w:r>
      <w:r w:rsidRPr="008778AE">
        <w:rPr>
          <w:lang w:val="sr-Latn-CS"/>
        </w:rPr>
        <w:t>састојина</w:t>
      </w:r>
      <w:r w:rsidR="008F132C" w:rsidRPr="008778AE">
        <w:rPr>
          <w:lang w:val="sr-Latn-CS"/>
        </w:rPr>
        <w:t xml:space="preserve"> </w:t>
      </w:r>
      <w:r w:rsidRPr="008778AE">
        <w:rPr>
          <w:lang w:val="sr-Latn-CS"/>
        </w:rPr>
        <w:t>које</w:t>
      </w:r>
      <w:r w:rsidR="008F132C" w:rsidRPr="008778AE">
        <w:rPr>
          <w:lang w:val="sr-Latn-CS"/>
        </w:rPr>
        <w:t xml:space="preserve"> </w:t>
      </w:r>
      <w:r w:rsidRPr="008778AE">
        <w:rPr>
          <w:lang w:val="sr-Latn-CS"/>
        </w:rPr>
        <w:t>су</w:t>
      </w:r>
      <w:r w:rsidR="008F132C" w:rsidRPr="008778AE">
        <w:rPr>
          <w:lang w:val="sr-Latn-CS"/>
        </w:rPr>
        <w:t xml:space="preserve"> </w:t>
      </w:r>
      <w:r w:rsidRPr="008778AE">
        <w:rPr>
          <w:lang w:val="sr-Latn-CS"/>
        </w:rPr>
        <w:t>истог</w:t>
      </w:r>
      <w:r w:rsidR="008F132C" w:rsidRPr="008778AE">
        <w:rPr>
          <w:lang w:val="sr-Latn-CS"/>
        </w:rPr>
        <w:t xml:space="preserve"> </w:t>
      </w:r>
      <w:r w:rsidRPr="008778AE">
        <w:rPr>
          <w:lang w:val="sr-Latn-CS"/>
        </w:rPr>
        <w:t>порекла</w:t>
      </w:r>
      <w:r w:rsidR="008F132C" w:rsidRPr="008778AE">
        <w:rPr>
          <w:lang w:val="sr-Latn-CS"/>
        </w:rPr>
        <w:t xml:space="preserve">, </w:t>
      </w:r>
      <w:r w:rsidRPr="008778AE">
        <w:rPr>
          <w:lang w:val="sr-Latn-CS"/>
        </w:rPr>
        <w:t>сличног</w:t>
      </w:r>
      <w:r w:rsidR="008F132C" w:rsidRPr="008778AE">
        <w:rPr>
          <w:lang w:val="sr-Latn-CS"/>
        </w:rPr>
        <w:t xml:space="preserve"> </w:t>
      </w:r>
      <w:r w:rsidRPr="008778AE">
        <w:rPr>
          <w:lang w:val="sr-Latn-CS"/>
        </w:rPr>
        <w:t>састава</w:t>
      </w:r>
      <w:r w:rsidR="008F132C" w:rsidRPr="008778AE">
        <w:rPr>
          <w:lang w:val="sr-Latn-CS"/>
        </w:rPr>
        <w:t xml:space="preserve">, </w:t>
      </w:r>
      <w:r w:rsidRPr="008778AE">
        <w:rPr>
          <w:lang w:val="sr-Latn-CS"/>
        </w:rPr>
        <w:t>сличног</w:t>
      </w:r>
      <w:r w:rsidR="008F132C" w:rsidRPr="008778AE">
        <w:rPr>
          <w:lang w:val="sr-Latn-CS"/>
        </w:rPr>
        <w:t xml:space="preserve"> </w:t>
      </w:r>
      <w:r w:rsidRPr="008778AE">
        <w:rPr>
          <w:lang w:val="sr-Latn-CS"/>
        </w:rPr>
        <w:t>затеченог</w:t>
      </w:r>
      <w:r w:rsidR="008F132C" w:rsidRPr="008778AE">
        <w:rPr>
          <w:lang w:val="sr-Latn-CS"/>
        </w:rPr>
        <w:t xml:space="preserve"> </w:t>
      </w:r>
      <w:r w:rsidRPr="008778AE">
        <w:rPr>
          <w:lang w:val="sr-Latn-CS"/>
        </w:rPr>
        <w:t>стања</w:t>
      </w:r>
      <w:r w:rsidR="008F132C" w:rsidRPr="008778AE">
        <w:rPr>
          <w:lang w:val="sr-Latn-CS"/>
        </w:rPr>
        <w:t xml:space="preserve"> </w:t>
      </w:r>
      <w:r w:rsidRPr="008778AE">
        <w:rPr>
          <w:lang w:val="sr-Latn-CS"/>
        </w:rPr>
        <w:t>и</w:t>
      </w:r>
      <w:r w:rsidR="00921255" w:rsidRPr="008778AE">
        <w:t xml:space="preserve"> </w:t>
      </w:r>
      <w:r w:rsidRPr="008778AE">
        <w:rPr>
          <w:lang w:val="sr-Latn-CS"/>
        </w:rPr>
        <w:t>еколошких</w:t>
      </w:r>
      <w:r w:rsidR="008F132C" w:rsidRPr="008778AE">
        <w:rPr>
          <w:lang w:val="sr-Latn-CS"/>
        </w:rPr>
        <w:t xml:space="preserve"> </w:t>
      </w:r>
      <w:r w:rsidRPr="008778AE">
        <w:rPr>
          <w:lang w:val="sr-Latn-CS"/>
        </w:rPr>
        <w:t>услова</w:t>
      </w:r>
      <w:r w:rsidR="008F132C" w:rsidRPr="008778AE">
        <w:rPr>
          <w:lang w:val="sr-Latn-CS"/>
        </w:rPr>
        <w:t xml:space="preserve">, </w:t>
      </w:r>
      <w:r w:rsidRPr="008778AE">
        <w:rPr>
          <w:lang w:val="sr-Latn-CS"/>
        </w:rPr>
        <w:t>затим</w:t>
      </w:r>
      <w:r w:rsidR="008F132C" w:rsidRPr="008778AE">
        <w:rPr>
          <w:lang w:val="sr-Latn-CS"/>
        </w:rPr>
        <w:t xml:space="preserve"> </w:t>
      </w:r>
      <w:r w:rsidRPr="008778AE">
        <w:rPr>
          <w:lang w:val="sr-Latn-CS"/>
        </w:rPr>
        <w:t>исте</w:t>
      </w:r>
      <w:r w:rsidR="008F132C" w:rsidRPr="008778AE">
        <w:rPr>
          <w:lang w:val="sr-Latn-CS"/>
        </w:rPr>
        <w:t xml:space="preserve"> </w:t>
      </w:r>
      <w:r w:rsidRPr="008778AE">
        <w:rPr>
          <w:lang w:val="sr-Latn-CS"/>
        </w:rPr>
        <w:t>намене</w:t>
      </w:r>
      <w:r w:rsidR="008F132C" w:rsidRPr="008778AE">
        <w:rPr>
          <w:lang w:val="sr-Latn-CS"/>
        </w:rPr>
        <w:t xml:space="preserve">, </w:t>
      </w:r>
      <w:r w:rsidRPr="008778AE">
        <w:rPr>
          <w:lang w:val="sr-Latn-CS"/>
        </w:rPr>
        <w:t>што</w:t>
      </w:r>
      <w:r w:rsidR="008F132C" w:rsidRPr="008778AE">
        <w:rPr>
          <w:lang w:val="sr-Latn-CS"/>
        </w:rPr>
        <w:t xml:space="preserve"> </w:t>
      </w:r>
      <w:r w:rsidRPr="008778AE">
        <w:rPr>
          <w:lang w:val="sr-Latn-CS"/>
        </w:rPr>
        <w:t>омогућава</w:t>
      </w:r>
      <w:r w:rsidR="008F132C" w:rsidRPr="008778AE">
        <w:rPr>
          <w:lang w:val="sr-Latn-CS"/>
        </w:rPr>
        <w:t xml:space="preserve"> (</w:t>
      </w:r>
      <w:r w:rsidRPr="008778AE">
        <w:rPr>
          <w:lang w:val="sr-Latn-CS"/>
        </w:rPr>
        <w:t>у</w:t>
      </w:r>
      <w:r w:rsidR="008F132C" w:rsidRPr="008778AE">
        <w:rPr>
          <w:lang w:val="sr-Latn-CS"/>
        </w:rPr>
        <w:t xml:space="preserve"> </w:t>
      </w:r>
      <w:r w:rsidRPr="008778AE">
        <w:rPr>
          <w:lang w:val="sr-Latn-CS"/>
        </w:rPr>
        <w:t>њиховим</w:t>
      </w:r>
      <w:r w:rsidR="008F132C" w:rsidRPr="008778AE">
        <w:rPr>
          <w:lang w:val="sr-Latn-CS"/>
        </w:rPr>
        <w:t xml:space="preserve"> </w:t>
      </w:r>
      <w:r w:rsidRPr="008778AE">
        <w:rPr>
          <w:lang w:val="sr-Latn-CS"/>
        </w:rPr>
        <w:t>оквирима</w:t>
      </w:r>
      <w:r w:rsidR="008F132C" w:rsidRPr="008778AE">
        <w:rPr>
          <w:lang w:val="sr-Latn-CS"/>
        </w:rPr>
        <w:t xml:space="preserve">) </w:t>
      </w:r>
      <w:r w:rsidRPr="008778AE">
        <w:rPr>
          <w:lang w:val="sr-Latn-CS"/>
        </w:rPr>
        <w:t>планирање</w:t>
      </w:r>
      <w:r w:rsidR="008F132C" w:rsidRPr="008778AE">
        <w:rPr>
          <w:lang w:val="sr-Latn-CS"/>
        </w:rPr>
        <w:t xml:space="preserve"> </w:t>
      </w:r>
      <w:r w:rsidRPr="008778AE">
        <w:rPr>
          <w:lang w:val="sr-Latn-CS"/>
        </w:rPr>
        <w:t>јединствених</w:t>
      </w:r>
      <w:r w:rsidR="008F132C" w:rsidRPr="008778AE">
        <w:rPr>
          <w:lang w:val="sr-Latn-CS"/>
        </w:rPr>
        <w:t xml:space="preserve"> (</w:t>
      </w:r>
      <w:r w:rsidRPr="008778AE">
        <w:rPr>
          <w:lang w:val="sr-Latn-CS"/>
        </w:rPr>
        <w:t>истих</w:t>
      </w:r>
      <w:r w:rsidR="008F132C" w:rsidRPr="008778AE">
        <w:rPr>
          <w:lang w:val="sr-Latn-CS"/>
        </w:rPr>
        <w:t xml:space="preserve">) </w:t>
      </w:r>
      <w:r w:rsidRPr="008778AE">
        <w:rPr>
          <w:lang w:val="sr-Latn-CS"/>
        </w:rPr>
        <w:t>циљева</w:t>
      </w:r>
      <w:r w:rsidR="008F132C" w:rsidRPr="008778AE">
        <w:rPr>
          <w:lang w:val="sr-Latn-CS"/>
        </w:rPr>
        <w:t xml:space="preserve"> </w:t>
      </w:r>
      <w:r w:rsidRPr="008778AE">
        <w:rPr>
          <w:lang w:val="sr-Latn-CS"/>
        </w:rPr>
        <w:t>и</w:t>
      </w:r>
      <w:r w:rsidR="00921255" w:rsidRPr="008778AE">
        <w:t xml:space="preserve"> </w:t>
      </w:r>
      <w:r w:rsidRPr="008778AE">
        <w:rPr>
          <w:lang w:val="sr-Latn-CS"/>
        </w:rPr>
        <w:t>мера</w:t>
      </w:r>
      <w:r w:rsidR="008F132C" w:rsidRPr="008778AE">
        <w:rPr>
          <w:lang w:val="sr-Latn-CS"/>
        </w:rPr>
        <w:t xml:space="preserve"> </w:t>
      </w:r>
      <w:r w:rsidRPr="008778AE">
        <w:rPr>
          <w:lang w:val="sr-Latn-CS"/>
        </w:rPr>
        <w:t>газдовања</w:t>
      </w:r>
      <w:r w:rsidR="008F132C" w:rsidRPr="008778AE">
        <w:rPr>
          <w:lang w:val="sr-Latn-CS"/>
        </w:rPr>
        <w:t>.</w:t>
      </w:r>
    </w:p>
    <w:p w:rsidR="008F132C" w:rsidRPr="008778AE" w:rsidRDefault="0097593E" w:rsidP="008F132C">
      <w:pPr>
        <w:pStyle w:val="NormalIndent"/>
        <w:spacing w:line="240" w:lineRule="auto"/>
        <w:ind w:left="0" w:firstLine="720"/>
        <w:rPr>
          <w:lang w:val="sr-Latn-CS"/>
        </w:rPr>
      </w:pPr>
      <w:r w:rsidRPr="008778AE">
        <w:rPr>
          <w:lang w:val="sr-Latn-CS"/>
        </w:rPr>
        <w:t>Газдинска</w:t>
      </w:r>
      <w:r w:rsidR="008F132C" w:rsidRPr="008778AE">
        <w:rPr>
          <w:lang w:val="sr-Latn-CS"/>
        </w:rPr>
        <w:t xml:space="preserve"> </w:t>
      </w:r>
      <w:r w:rsidRPr="008778AE">
        <w:rPr>
          <w:lang w:val="sr-Latn-CS"/>
        </w:rPr>
        <w:t>класа</w:t>
      </w:r>
      <w:r w:rsidR="008F132C" w:rsidRPr="008778AE">
        <w:rPr>
          <w:lang w:val="sr-Latn-CS"/>
        </w:rPr>
        <w:t xml:space="preserve"> </w:t>
      </w:r>
      <w:r w:rsidRPr="008778AE">
        <w:rPr>
          <w:lang w:val="sr-Latn-CS"/>
        </w:rPr>
        <w:t>је</w:t>
      </w:r>
      <w:r w:rsidR="008F132C" w:rsidRPr="008778AE">
        <w:rPr>
          <w:lang w:val="sr-Latn-CS"/>
        </w:rPr>
        <w:t xml:space="preserve"> </w:t>
      </w:r>
      <w:r w:rsidRPr="008778AE">
        <w:rPr>
          <w:lang w:val="sr-Latn-CS"/>
        </w:rPr>
        <w:t>основна</w:t>
      </w:r>
      <w:r w:rsidR="008F132C" w:rsidRPr="008778AE">
        <w:rPr>
          <w:lang w:val="sr-Latn-CS"/>
        </w:rPr>
        <w:t xml:space="preserve"> </w:t>
      </w:r>
      <w:r w:rsidRPr="008778AE">
        <w:rPr>
          <w:lang w:val="sr-Latn-CS"/>
        </w:rPr>
        <w:t>уређајна</w:t>
      </w:r>
      <w:r w:rsidR="008F132C" w:rsidRPr="008778AE">
        <w:rPr>
          <w:lang w:val="sr-Latn-CS"/>
        </w:rPr>
        <w:t xml:space="preserve"> </w:t>
      </w:r>
      <w:r w:rsidRPr="008778AE">
        <w:rPr>
          <w:lang w:val="sr-Latn-CS"/>
        </w:rPr>
        <w:t>јединица</w:t>
      </w:r>
      <w:r w:rsidR="008F132C" w:rsidRPr="008778AE">
        <w:rPr>
          <w:lang w:val="sr-Latn-CS"/>
        </w:rPr>
        <w:t xml:space="preserve">, </w:t>
      </w:r>
      <w:r w:rsidRPr="008778AE">
        <w:rPr>
          <w:lang w:val="sr-Latn-CS"/>
        </w:rPr>
        <w:t>за</w:t>
      </w:r>
      <w:r w:rsidR="008F132C" w:rsidRPr="008778AE">
        <w:rPr>
          <w:lang w:val="sr-Latn-CS"/>
        </w:rPr>
        <w:t xml:space="preserve"> </w:t>
      </w:r>
      <w:r w:rsidRPr="008778AE">
        <w:rPr>
          <w:lang w:val="sr-Latn-CS"/>
        </w:rPr>
        <w:t>коју</w:t>
      </w:r>
      <w:r w:rsidR="008F132C" w:rsidRPr="008778AE">
        <w:rPr>
          <w:lang w:val="sr-Latn-CS"/>
        </w:rPr>
        <w:t xml:space="preserve"> </w:t>
      </w:r>
      <w:r w:rsidRPr="008778AE">
        <w:rPr>
          <w:lang w:val="sr-Latn-CS"/>
        </w:rPr>
        <w:t>се</w:t>
      </w:r>
      <w:r w:rsidR="008F132C" w:rsidRPr="008778AE">
        <w:rPr>
          <w:lang w:val="sr-Latn-CS"/>
        </w:rPr>
        <w:t xml:space="preserve"> </w:t>
      </w:r>
      <w:r w:rsidRPr="008778AE">
        <w:rPr>
          <w:lang w:val="sr-Latn-CS"/>
        </w:rPr>
        <w:t>приказује</w:t>
      </w:r>
      <w:r w:rsidR="008F132C" w:rsidRPr="008778AE">
        <w:rPr>
          <w:lang w:val="sr-Latn-CS"/>
        </w:rPr>
        <w:t xml:space="preserve"> </w:t>
      </w:r>
      <w:r w:rsidRPr="008778AE">
        <w:rPr>
          <w:lang w:val="sr-Latn-CS"/>
        </w:rPr>
        <w:t>стање</w:t>
      </w:r>
      <w:r w:rsidR="008F132C" w:rsidRPr="008778AE">
        <w:rPr>
          <w:lang w:val="sr-Latn-CS"/>
        </w:rPr>
        <w:t xml:space="preserve"> </w:t>
      </w:r>
      <w:r w:rsidRPr="008778AE">
        <w:rPr>
          <w:lang w:val="sr-Latn-CS"/>
        </w:rPr>
        <w:t>шумског</w:t>
      </w:r>
      <w:r w:rsidR="008F132C" w:rsidRPr="008778AE">
        <w:rPr>
          <w:lang w:val="sr-Latn-CS"/>
        </w:rPr>
        <w:t xml:space="preserve"> </w:t>
      </w:r>
      <w:r w:rsidRPr="008778AE">
        <w:rPr>
          <w:lang w:val="sr-Latn-CS"/>
        </w:rPr>
        <w:t>фонда</w:t>
      </w:r>
      <w:r w:rsidR="008F132C" w:rsidRPr="008778AE">
        <w:rPr>
          <w:lang w:val="sr-Latn-CS"/>
        </w:rPr>
        <w:t xml:space="preserve">, </w:t>
      </w:r>
      <w:r w:rsidRPr="008778AE">
        <w:rPr>
          <w:lang w:val="sr-Latn-CS"/>
        </w:rPr>
        <w:t>планира</w:t>
      </w:r>
      <w:r w:rsidR="008F132C" w:rsidRPr="008778AE">
        <w:rPr>
          <w:lang w:val="sr-Latn-CS"/>
        </w:rPr>
        <w:t xml:space="preserve"> </w:t>
      </w:r>
      <w:r w:rsidRPr="008778AE">
        <w:rPr>
          <w:lang w:val="sr-Latn-CS"/>
        </w:rPr>
        <w:t>газдовање</w:t>
      </w:r>
      <w:r w:rsidR="008F132C" w:rsidRPr="008778AE">
        <w:rPr>
          <w:lang w:val="sr-Latn-CS"/>
        </w:rPr>
        <w:t xml:space="preserve"> </w:t>
      </w:r>
      <w:r w:rsidRPr="008778AE">
        <w:rPr>
          <w:lang w:val="sr-Latn-CS"/>
        </w:rPr>
        <w:t>и</w:t>
      </w:r>
      <w:r w:rsidR="00921255" w:rsidRPr="008778AE">
        <w:t xml:space="preserve"> </w:t>
      </w:r>
      <w:r w:rsidRPr="008778AE">
        <w:rPr>
          <w:lang w:val="sr-Latn-CS"/>
        </w:rPr>
        <w:t>одређује</w:t>
      </w:r>
      <w:r w:rsidR="008F132C" w:rsidRPr="008778AE">
        <w:rPr>
          <w:lang w:val="sr-Latn-CS"/>
        </w:rPr>
        <w:t xml:space="preserve"> </w:t>
      </w:r>
      <w:r w:rsidRPr="008778AE">
        <w:rPr>
          <w:lang w:val="sr-Latn-CS"/>
        </w:rPr>
        <w:t>принос</w:t>
      </w:r>
      <w:r w:rsidR="008F132C" w:rsidRPr="008778AE">
        <w:rPr>
          <w:lang w:val="sr-Latn-CS"/>
        </w:rPr>
        <w:t xml:space="preserve"> (</w:t>
      </w:r>
      <w:r w:rsidRPr="008778AE">
        <w:rPr>
          <w:lang w:val="sr-Latn-CS"/>
        </w:rPr>
        <w:t>скуп</w:t>
      </w:r>
      <w:r w:rsidR="008F132C" w:rsidRPr="008778AE">
        <w:rPr>
          <w:lang w:val="sr-Latn-CS"/>
        </w:rPr>
        <w:t xml:space="preserve"> </w:t>
      </w:r>
      <w:r w:rsidRPr="008778AE">
        <w:rPr>
          <w:lang w:val="sr-Latn-CS"/>
        </w:rPr>
        <w:t>приноса</w:t>
      </w:r>
      <w:r w:rsidR="008F132C" w:rsidRPr="008778AE">
        <w:rPr>
          <w:lang w:val="sr-Latn-CS"/>
        </w:rPr>
        <w:t xml:space="preserve"> </w:t>
      </w:r>
      <w:r w:rsidRPr="008778AE">
        <w:rPr>
          <w:lang w:val="sr-Latn-CS"/>
        </w:rPr>
        <w:t>састојина</w:t>
      </w:r>
      <w:r w:rsidR="008F132C" w:rsidRPr="008778AE">
        <w:rPr>
          <w:lang w:val="sr-Latn-CS"/>
        </w:rPr>
        <w:t xml:space="preserve"> </w:t>
      </w:r>
      <w:r w:rsidRPr="008778AE">
        <w:rPr>
          <w:lang w:val="sr-Latn-CS"/>
        </w:rPr>
        <w:t>који</w:t>
      </w:r>
      <w:r w:rsidR="00921255" w:rsidRPr="008778AE">
        <w:t xml:space="preserve"> </w:t>
      </w:r>
      <w:r w:rsidRPr="008778AE">
        <w:rPr>
          <w:lang w:val="sr-Latn-CS"/>
        </w:rPr>
        <w:t>припадају</w:t>
      </w:r>
      <w:r w:rsidR="008F132C" w:rsidRPr="008778AE">
        <w:rPr>
          <w:lang w:val="sr-Latn-CS"/>
        </w:rPr>
        <w:t xml:space="preserve"> </w:t>
      </w:r>
      <w:r w:rsidRPr="008778AE">
        <w:rPr>
          <w:lang w:val="sr-Latn-CS"/>
        </w:rPr>
        <w:t>истој</w:t>
      </w:r>
      <w:r w:rsidR="008F132C" w:rsidRPr="008778AE">
        <w:rPr>
          <w:lang w:val="sr-Latn-CS"/>
        </w:rPr>
        <w:t xml:space="preserve"> </w:t>
      </w:r>
      <w:r w:rsidRPr="008778AE">
        <w:rPr>
          <w:lang w:val="sr-Latn-CS"/>
        </w:rPr>
        <w:t>газдинској</w:t>
      </w:r>
      <w:r w:rsidR="008F132C" w:rsidRPr="008778AE">
        <w:rPr>
          <w:lang w:val="sr-Latn-CS"/>
        </w:rPr>
        <w:t xml:space="preserve"> </w:t>
      </w:r>
      <w:r w:rsidRPr="008778AE">
        <w:rPr>
          <w:lang w:val="sr-Latn-CS"/>
        </w:rPr>
        <w:t>класи</w:t>
      </w:r>
      <w:r w:rsidR="008F132C" w:rsidRPr="008778AE">
        <w:rPr>
          <w:lang w:val="sr-Latn-CS"/>
        </w:rPr>
        <w:t>).</w:t>
      </w:r>
    </w:p>
    <w:p w:rsidR="008F132C" w:rsidRPr="008778AE" w:rsidRDefault="0097593E" w:rsidP="008F132C">
      <w:pPr>
        <w:pStyle w:val="NormalIndent"/>
        <w:spacing w:line="240" w:lineRule="auto"/>
        <w:ind w:left="0" w:firstLine="720"/>
        <w:rPr>
          <w:lang w:val="fr-FR"/>
        </w:rPr>
      </w:pPr>
      <w:r w:rsidRPr="008778AE">
        <w:rPr>
          <w:lang w:val="fr-FR"/>
        </w:rPr>
        <w:t>Газдинске</w:t>
      </w:r>
      <w:r w:rsidR="008F132C" w:rsidRPr="008778AE">
        <w:rPr>
          <w:lang w:val="fr-FR"/>
        </w:rPr>
        <w:t xml:space="preserve"> </w:t>
      </w:r>
      <w:r w:rsidRPr="008778AE">
        <w:rPr>
          <w:lang w:val="fr-FR"/>
        </w:rPr>
        <w:t>класе</w:t>
      </w:r>
      <w:r w:rsidR="008F132C" w:rsidRPr="008778AE">
        <w:rPr>
          <w:lang w:val="fr-FR"/>
        </w:rPr>
        <w:t xml:space="preserve"> </w:t>
      </w:r>
      <w:r w:rsidRPr="008778AE">
        <w:rPr>
          <w:lang w:val="fr-FR"/>
        </w:rPr>
        <w:t>се</w:t>
      </w:r>
      <w:r w:rsidR="008F132C" w:rsidRPr="008778AE">
        <w:rPr>
          <w:lang w:val="fr-FR"/>
        </w:rPr>
        <w:t xml:space="preserve"> </w:t>
      </w:r>
      <w:r w:rsidRPr="008778AE">
        <w:rPr>
          <w:lang w:val="fr-FR"/>
        </w:rPr>
        <w:t>формирају</w:t>
      </w:r>
      <w:r w:rsidR="008F132C" w:rsidRPr="008778AE">
        <w:rPr>
          <w:lang w:val="fr-FR"/>
        </w:rPr>
        <w:t xml:space="preserve"> </w:t>
      </w:r>
      <w:r w:rsidRPr="008778AE">
        <w:rPr>
          <w:lang w:val="fr-FR"/>
        </w:rPr>
        <w:t>на</w:t>
      </w:r>
      <w:r w:rsidR="008F132C" w:rsidRPr="008778AE">
        <w:rPr>
          <w:lang w:val="fr-FR"/>
        </w:rPr>
        <w:t xml:space="preserve"> </w:t>
      </w:r>
      <w:r w:rsidRPr="008778AE">
        <w:rPr>
          <w:lang w:val="fr-FR"/>
        </w:rPr>
        <w:t>следећим</w:t>
      </w:r>
      <w:r w:rsidR="008F132C" w:rsidRPr="008778AE">
        <w:rPr>
          <w:lang w:val="fr-FR"/>
        </w:rPr>
        <w:t xml:space="preserve"> </w:t>
      </w:r>
      <w:r w:rsidRPr="008778AE">
        <w:rPr>
          <w:lang w:val="fr-FR"/>
        </w:rPr>
        <w:t>принципима</w:t>
      </w:r>
      <w:r w:rsidR="008F132C" w:rsidRPr="008778AE">
        <w:rPr>
          <w:lang w:val="fr-FR"/>
        </w:rPr>
        <w:t xml:space="preserve">: </w:t>
      </w:r>
    </w:p>
    <w:p w:rsidR="008F132C" w:rsidRPr="008778AE" w:rsidRDefault="0097593E" w:rsidP="008F132C">
      <w:pPr>
        <w:numPr>
          <w:ilvl w:val="0"/>
          <w:numId w:val="1"/>
        </w:numPr>
        <w:jc w:val="both"/>
        <w:rPr>
          <w:lang w:val="fr-FR"/>
        </w:rPr>
      </w:pPr>
      <w:r w:rsidRPr="008778AE">
        <w:rPr>
          <w:lang w:val="fr-FR"/>
        </w:rPr>
        <w:lastRenderedPageBreak/>
        <w:t>функционалном</w:t>
      </w:r>
      <w:r w:rsidR="008F132C" w:rsidRPr="008778AE">
        <w:rPr>
          <w:lang w:val="fr-FR"/>
        </w:rPr>
        <w:t xml:space="preserve"> </w:t>
      </w:r>
      <w:r w:rsidRPr="008778AE">
        <w:rPr>
          <w:lang w:val="fr-FR"/>
        </w:rPr>
        <w:t>вредновању</w:t>
      </w:r>
      <w:r w:rsidR="008F132C" w:rsidRPr="008778AE">
        <w:rPr>
          <w:lang w:val="fr-FR"/>
        </w:rPr>
        <w:t xml:space="preserve"> </w:t>
      </w:r>
      <w:r w:rsidRPr="008778AE">
        <w:rPr>
          <w:lang w:val="fr-FR"/>
        </w:rPr>
        <w:t>састојина</w:t>
      </w:r>
      <w:r w:rsidR="008F132C" w:rsidRPr="008778AE">
        <w:rPr>
          <w:lang w:val="fr-FR"/>
        </w:rPr>
        <w:t xml:space="preserve"> (</w:t>
      </w:r>
      <w:r w:rsidRPr="008778AE">
        <w:rPr>
          <w:lang w:val="fr-FR"/>
        </w:rPr>
        <w:t>дефинисану</w:t>
      </w:r>
      <w:r w:rsidR="008F132C" w:rsidRPr="008778AE">
        <w:rPr>
          <w:lang w:val="fr-FR"/>
        </w:rPr>
        <w:t xml:space="preserve"> </w:t>
      </w:r>
      <w:r w:rsidRPr="008778AE">
        <w:rPr>
          <w:lang w:val="fr-FR"/>
        </w:rPr>
        <w:t>основном</w:t>
      </w:r>
      <w:r w:rsidR="008F132C" w:rsidRPr="008778AE">
        <w:rPr>
          <w:lang w:val="fr-FR"/>
        </w:rPr>
        <w:t xml:space="preserve"> </w:t>
      </w:r>
      <w:r w:rsidRPr="008778AE">
        <w:rPr>
          <w:lang w:val="fr-FR"/>
        </w:rPr>
        <w:t>наменом</w:t>
      </w:r>
      <w:r w:rsidR="008F132C" w:rsidRPr="008778AE">
        <w:rPr>
          <w:lang w:val="fr-FR"/>
        </w:rPr>
        <w:t xml:space="preserve"> </w:t>
      </w:r>
      <w:r w:rsidRPr="008778AE">
        <w:rPr>
          <w:lang w:val="fr-FR"/>
        </w:rPr>
        <w:t>површина</w:t>
      </w:r>
      <w:r w:rsidR="008F132C" w:rsidRPr="008778AE">
        <w:rPr>
          <w:lang w:val="fr-FR"/>
        </w:rPr>
        <w:t>),</w:t>
      </w:r>
    </w:p>
    <w:p w:rsidR="008F132C" w:rsidRPr="008778AE" w:rsidRDefault="0097593E" w:rsidP="008F132C">
      <w:pPr>
        <w:numPr>
          <w:ilvl w:val="0"/>
          <w:numId w:val="1"/>
        </w:numPr>
        <w:jc w:val="both"/>
        <w:rPr>
          <w:lang w:val="fr-FR"/>
        </w:rPr>
      </w:pPr>
      <w:r w:rsidRPr="008778AE">
        <w:rPr>
          <w:lang w:val="fr-FR"/>
        </w:rPr>
        <w:t>садашњем</w:t>
      </w:r>
      <w:r w:rsidR="008F132C" w:rsidRPr="008778AE">
        <w:rPr>
          <w:lang w:val="fr-FR"/>
        </w:rPr>
        <w:t xml:space="preserve"> </w:t>
      </w:r>
      <w:r w:rsidRPr="008778AE">
        <w:rPr>
          <w:lang w:val="fr-FR"/>
        </w:rPr>
        <w:t>стању</w:t>
      </w:r>
      <w:r w:rsidR="008F132C" w:rsidRPr="008778AE">
        <w:rPr>
          <w:lang w:val="fr-FR"/>
        </w:rPr>
        <w:t xml:space="preserve">, </w:t>
      </w:r>
      <w:r w:rsidRPr="008778AE">
        <w:rPr>
          <w:lang w:val="fr-FR"/>
        </w:rPr>
        <w:t>пореклу</w:t>
      </w:r>
      <w:r w:rsidR="008F132C" w:rsidRPr="008778AE">
        <w:rPr>
          <w:lang w:val="fr-FR"/>
        </w:rPr>
        <w:t xml:space="preserve"> </w:t>
      </w:r>
      <w:r w:rsidRPr="008778AE">
        <w:rPr>
          <w:lang w:val="fr-FR"/>
        </w:rPr>
        <w:t>и</w:t>
      </w:r>
      <w:r w:rsidR="00921255" w:rsidRPr="008778AE">
        <w:t xml:space="preserve"> </w:t>
      </w:r>
      <w:r w:rsidRPr="008778AE">
        <w:rPr>
          <w:lang w:val="fr-FR"/>
        </w:rPr>
        <w:t>структурном</w:t>
      </w:r>
      <w:r w:rsidR="008F132C" w:rsidRPr="008778AE">
        <w:rPr>
          <w:lang w:val="fr-FR"/>
        </w:rPr>
        <w:t xml:space="preserve"> </w:t>
      </w:r>
      <w:r w:rsidRPr="008778AE">
        <w:rPr>
          <w:lang w:val="fr-FR"/>
        </w:rPr>
        <w:t>облику</w:t>
      </w:r>
      <w:r w:rsidR="008F132C" w:rsidRPr="008778AE">
        <w:rPr>
          <w:lang w:val="fr-FR"/>
        </w:rPr>
        <w:t xml:space="preserve"> </w:t>
      </w:r>
      <w:r w:rsidRPr="008778AE">
        <w:rPr>
          <w:lang w:val="fr-FR"/>
        </w:rPr>
        <w:t>састојина</w:t>
      </w:r>
      <w:r w:rsidR="008F132C" w:rsidRPr="008778AE">
        <w:rPr>
          <w:lang w:val="fr-FR"/>
        </w:rPr>
        <w:t xml:space="preserve"> (</w:t>
      </w:r>
      <w:r w:rsidRPr="008778AE">
        <w:rPr>
          <w:lang w:val="fr-FR"/>
        </w:rPr>
        <w:t>дефинисаном</w:t>
      </w:r>
      <w:r w:rsidR="008F132C" w:rsidRPr="008778AE">
        <w:rPr>
          <w:lang w:val="fr-FR"/>
        </w:rPr>
        <w:t xml:space="preserve"> </w:t>
      </w:r>
      <w:r w:rsidRPr="008778AE">
        <w:rPr>
          <w:lang w:val="fr-FR"/>
        </w:rPr>
        <w:t>састојинском</w:t>
      </w:r>
      <w:r w:rsidR="008F132C" w:rsidRPr="008778AE">
        <w:rPr>
          <w:lang w:val="fr-FR"/>
        </w:rPr>
        <w:t xml:space="preserve"> </w:t>
      </w:r>
      <w:r w:rsidRPr="008778AE">
        <w:rPr>
          <w:lang w:val="fr-FR"/>
        </w:rPr>
        <w:t>припадношћу</w:t>
      </w:r>
      <w:r w:rsidR="008F132C" w:rsidRPr="008778AE">
        <w:rPr>
          <w:lang w:val="fr-FR"/>
        </w:rPr>
        <w:t xml:space="preserve">, </w:t>
      </w:r>
      <w:r w:rsidRPr="008778AE">
        <w:rPr>
          <w:lang w:val="fr-FR"/>
        </w:rPr>
        <w:t>односно</w:t>
      </w:r>
      <w:r w:rsidR="008F132C" w:rsidRPr="008778AE">
        <w:rPr>
          <w:lang w:val="fr-FR"/>
        </w:rPr>
        <w:t xml:space="preserve"> </w:t>
      </w:r>
      <w:r w:rsidRPr="008778AE">
        <w:rPr>
          <w:lang w:val="fr-FR"/>
        </w:rPr>
        <w:t>састојинском</w:t>
      </w:r>
      <w:r w:rsidR="008F132C" w:rsidRPr="008778AE">
        <w:rPr>
          <w:lang w:val="fr-FR"/>
        </w:rPr>
        <w:t xml:space="preserve"> </w:t>
      </w:r>
      <w:r w:rsidRPr="008778AE">
        <w:rPr>
          <w:lang w:val="fr-FR"/>
        </w:rPr>
        <w:t>целином</w:t>
      </w:r>
      <w:r w:rsidR="008F132C" w:rsidRPr="008778AE">
        <w:rPr>
          <w:lang w:val="fr-FR"/>
        </w:rPr>
        <w:t xml:space="preserve">), </w:t>
      </w:r>
    </w:p>
    <w:p w:rsidR="008F132C" w:rsidRPr="008778AE" w:rsidRDefault="0097593E" w:rsidP="008F132C">
      <w:pPr>
        <w:numPr>
          <w:ilvl w:val="0"/>
          <w:numId w:val="1"/>
        </w:numPr>
        <w:jc w:val="both"/>
        <w:rPr>
          <w:lang w:val="pl-PL"/>
        </w:rPr>
      </w:pPr>
      <w:r w:rsidRPr="008778AE">
        <w:rPr>
          <w:lang w:val="pl-PL"/>
        </w:rPr>
        <w:t>станишним</w:t>
      </w:r>
      <w:r w:rsidR="008F132C" w:rsidRPr="008778AE">
        <w:rPr>
          <w:lang w:val="pl-PL"/>
        </w:rPr>
        <w:t xml:space="preserve"> </w:t>
      </w:r>
      <w:r w:rsidRPr="008778AE">
        <w:rPr>
          <w:lang w:val="pl-PL"/>
        </w:rPr>
        <w:t>условима</w:t>
      </w:r>
      <w:r w:rsidR="008F132C" w:rsidRPr="008778AE">
        <w:rPr>
          <w:lang w:val="pl-PL"/>
        </w:rPr>
        <w:t xml:space="preserve"> (</w:t>
      </w:r>
      <w:r w:rsidRPr="008778AE">
        <w:rPr>
          <w:lang w:val="pl-PL"/>
        </w:rPr>
        <w:t>дефинисаним</w:t>
      </w:r>
      <w:r w:rsidR="008F132C" w:rsidRPr="008778AE">
        <w:rPr>
          <w:lang w:val="pl-PL"/>
        </w:rPr>
        <w:t xml:space="preserve"> </w:t>
      </w:r>
      <w:r w:rsidRPr="008778AE">
        <w:rPr>
          <w:lang w:val="pl-PL"/>
        </w:rPr>
        <w:t>еколошком</w:t>
      </w:r>
      <w:r w:rsidR="008F132C" w:rsidRPr="008778AE">
        <w:rPr>
          <w:lang w:val="pl-PL"/>
        </w:rPr>
        <w:t xml:space="preserve"> </w:t>
      </w:r>
      <w:r w:rsidRPr="008778AE">
        <w:rPr>
          <w:lang w:val="pl-PL"/>
        </w:rPr>
        <w:t>јединицом</w:t>
      </w:r>
      <w:r w:rsidR="008F132C" w:rsidRPr="008778AE">
        <w:rPr>
          <w:lang w:val="pl-PL"/>
        </w:rPr>
        <w:t>).</w:t>
      </w:r>
    </w:p>
    <w:p w:rsidR="008F132C" w:rsidRPr="008778AE" w:rsidRDefault="0097593E" w:rsidP="008F132C">
      <w:pPr>
        <w:pStyle w:val="NormalIndent"/>
        <w:spacing w:line="240" w:lineRule="auto"/>
        <w:ind w:left="0" w:firstLine="720"/>
        <w:rPr>
          <w:lang w:val="pl-PL"/>
        </w:rPr>
      </w:pPr>
      <w:r w:rsidRPr="008778AE">
        <w:rPr>
          <w:lang w:val="pl-PL"/>
        </w:rPr>
        <w:t>Газдинске</w:t>
      </w:r>
      <w:r w:rsidR="008F132C" w:rsidRPr="008778AE">
        <w:rPr>
          <w:lang w:val="pl-PL"/>
        </w:rPr>
        <w:t xml:space="preserve"> </w:t>
      </w:r>
      <w:r w:rsidRPr="008778AE">
        <w:rPr>
          <w:lang w:val="pl-PL"/>
        </w:rPr>
        <w:t>класе</w:t>
      </w:r>
      <w:r w:rsidR="008F132C" w:rsidRPr="008778AE">
        <w:rPr>
          <w:lang w:val="pl-PL"/>
        </w:rPr>
        <w:t xml:space="preserve"> </w:t>
      </w:r>
      <w:r w:rsidRPr="008778AE">
        <w:rPr>
          <w:lang w:val="pl-PL"/>
        </w:rPr>
        <w:t>су</w:t>
      </w:r>
      <w:r w:rsidR="008F132C" w:rsidRPr="008778AE">
        <w:rPr>
          <w:lang w:val="pl-PL"/>
        </w:rPr>
        <w:t xml:space="preserve"> </w:t>
      </w:r>
      <w:r w:rsidRPr="008778AE">
        <w:rPr>
          <w:lang w:val="pl-PL"/>
        </w:rPr>
        <w:t>приказане</w:t>
      </w:r>
      <w:r w:rsidR="008F132C" w:rsidRPr="008778AE">
        <w:rPr>
          <w:lang w:val="pl-PL"/>
        </w:rPr>
        <w:t xml:space="preserve"> </w:t>
      </w:r>
      <w:r w:rsidRPr="008778AE">
        <w:rPr>
          <w:lang w:val="pl-PL"/>
        </w:rPr>
        <w:t>бројевима</w:t>
      </w:r>
      <w:r w:rsidR="008F132C" w:rsidRPr="008778AE">
        <w:rPr>
          <w:lang w:val="pl-PL"/>
        </w:rPr>
        <w:t xml:space="preserve"> </w:t>
      </w:r>
      <w:r w:rsidRPr="008778AE">
        <w:rPr>
          <w:lang w:val="pl-PL"/>
        </w:rPr>
        <w:t>и</w:t>
      </w:r>
      <w:r w:rsidR="00921255" w:rsidRPr="008778AE">
        <w:t xml:space="preserve"> </w:t>
      </w:r>
      <w:r w:rsidRPr="008778AE">
        <w:rPr>
          <w:lang w:val="pl-PL"/>
        </w:rPr>
        <w:t>то</w:t>
      </w:r>
      <w:r w:rsidR="008F132C" w:rsidRPr="008778AE">
        <w:rPr>
          <w:lang w:val="pl-PL"/>
        </w:rPr>
        <w:t xml:space="preserve"> </w:t>
      </w:r>
      <w:r w:rsidRPr="008778AE">
        <w:rPr>
          <w:lang w:val="pl-PL"/>
        </w:rPr>
        <w:t>тако</w:t>
      </w:r>
      <w:r w:rsidR="008F132C" w:rsidRPr="008778AE">
        <w:rPr>
          <w:lang w:val="pl-PL"/>
        </w:rPr>
        <w:t xml:space="preserve"> </w:t>
      </w:r>
      <w:r w:rsidRPr="008778AE">
        <w:rPr>
          <w:lang w:val="pl-PL"/>
        </w:rPr>
        <w:t>да</w:t>
      </w:r>
      <w:r w:rsidR="008F132C" w:rsidRPr="008778AE">
        <w:rPr>
          <w:lang w:val="pl-PL"/>
        </w:rPr>
        <w:t xml:space="preserve"> </w:t>
      </w:r>
      <w:r w:rsidRPr="008778AE">
        <w:rPr>
          <w:lang w:val="pl-PL"/>
        </w:rPr>
        <w:t>први</w:t>
      </w:r>
      <w:r w:rsidR="00921255" w:rsidRPr="008778AE">
        <w:t xml:space="preserve"> </w:t>
      </w:r>
      <w:r w:rsidRPr="008778AE">
        <w:rPr>
          <w:lang w:val="pl-PL"/>
        </w:rPr>
        <w:t>двоцифрен</w:t>
      </w:r>
      <w:r w:rsidR="008F132C" w:rsidRPr="008778AE">
        <w:rPr>
          <w:lang w:val="pl-PL"/>
        </w:rPr>
        <w:t xml:space="preserve"> </w:t>
      </w:r>
      <w:r w:rsidRPr="008778AE">
        <w:rPr>
          <w:lang w:val="pl-PL"/>
        </w:rPr>
        <w:t>број</w:t>
      </w:r>
      <w:r w:rsidR="008F132C" w:rsidRPr="008778AE">
        <w:rPr>
          <w:lang w:val="pl-PL"/>
        </w:rPr>
        <w:t xml:space="preserve"> </w:t>
      </w:r>
      <w:r w:rsidRPr="008778AE">
        <w:rPr>
          <w:lang w:val="pl-PL"/>
        </w:rPr>
        <w:t>означава</w:t>
      </w:r>
      <w:r w:rsidR="008F132C" w:rsidRPr="008778AE">
        <w:rPr>
          <w:lang w:val="pl-PL"/>
        </w:rPr>
        <w:t xml:space="preserve"> </w:t>
      </w:r>
      <w:r w:rsidRPr="008778AE">
        <w:rPr>
          <w:lang w:val="pl-PL"/>
        </w:rPr>
        <w:t>наменску</w:t>
      </w:r>
      <w:r w:rsidR="008F132C" w:rsidRPr="008778AE">
        <w:rPr>
          <w:lang w:val="pl-PL"/>
        </w:rPr>
        <w:t xml:space="preserve"> </w:t>
      </w:r>
      <w:r w:rsidRPr="008778AE">
        <w:rPr>
          <w:lang w:val="pl-PL"/>
        </w:rPr>
        <w:t>целину</w:t>
      </w:r>
      <w:r w:rsidR="008F132C" w:rsidRPr="008778AE">
        <w:rPr>
          <w:lang w:val="pl-PL"/>
        </w:rPr>
        <w:t xml:space="preserve">, </w:t>
      </w:r>
      <w:r w:rsidRPr="008778AE">
        <w:rPr>
          <w:lang w:val="pl-PL"/>
        </w:rPr>
        <w:t>следећи</w:t>
      </w:r>
      <w:r w:rsidR="00921255" w:rsidRPr="008778AE">
        <w:t xml:space="preserve"> </w:t>
      </w:r>
      <w:r w:rsidRPr="008778AE">
        <w:rPr>
          <w:lang w:val="pl-PL"/>
        </w:rPr>
        <w:t>троцифрен</w:t>
      </w:r>
      <w:r w:rsidR="008F132C" w:rsidRPr="008778AE">
        <w:rPr>
          <w:lang w:val="pl-PL"/>
        </w:rPr>
        <w:t xml:space="preserve"> </w:t>
      </w:r>
      <w:r w:rsidRPr="008778AE">
        <w:rPr>
          <w:lang w:val="pl-PL"/>
        </w:rPr>
        <w:t>број</w:t>
      </w:r>
      <w:r w:rsidR="008F132C" w:rsidRPr="008778AE">
        <w:rPr>
          <w:lang w:val="pl-PL"/>
        </w:rPr>
        <w:t xml:space="preserve"> </w:t>
      </w:r>
      <w:r w:rsidRPr="008778AE">
        <w:rPr>
          <w:lang w:val="pl-PL"/>
        </w:rPr>
        <w:t>састојинску</w:t>
      </w:r>
      <w:r w:rsidR="008F132C" w:rsidRPr="008778AE">
        <w:rPr>
          <w:lang w:val="pl-PL"/>
        </w:rPr>
        <w:t xml:space="preserve"> </w:t>
      </w:r>
      <w:r w:rsidRPr="008778AE">
        <w:rPr>
          <w:lang w:val="pl-PL"/>
        </w:rPr>
        <w:t>целину</w:t>
      </w:r>
      <w:r w:rsidR="008F132C" w:rsidRPr="008778AE">
        <w:rPr>
          <w:lang w:val="pl-PL"/>
        </w:rPr>
        <w:t xml:space="preserve">, </w:t>
      </w:r>
      <w:r w:rsidRPr="008778AE">
        <w:rPr>
          <w:lang w:val="pl-PL"/>
        </w:rPr>
        <w:t>док</w:t>
      </w:r>
      <w:r w:rsidR="008F132C" w:rsidRPr="008778AE">
        <w:rPr>
          <w:lang w:val="pl-PL"/>
        </w:rPr>
        <w:t xml:space="preserve"> </w:t>
      </w:r>
      <w:r w:rsidRPr="008778AE">
        <w:rPr>
          <w:lang w:val="pl-PL"/>
        </w:rPr>
        <w:t>последњи</w:t>
      </w:r>
      <w:r w:rsidR="00921255" w:rsidRPr="008778AE">
        <w:t xml:space="preserve"> </w:t>
      </w:r>
      <w:r w:rsidRPr="008778AE">
        <w:rPr>
          <w:lang w:val="pl-PL"/>
        </w:rPr>
        <w:t>троцифрен</w:t>
      </w:r>
      <w:r w:rsidR="008F132C" w:rsidRPr="008778AE">
        <w:rPr>
          <w:lang w:val="pl-PL"/>
        </w:rPr>
        <w:t xml:space="preserve"> </w:t>
      </w:r>
      <w:r w:rsidRPr="008778AE">
        <w:rPr>
          <w:lang w:val="pl-PL"/>
        </w:rPr>
        <w:t>број</w:t>
      </w:r>
      <w:r w:rsidR="008F132C" w:rsidRPr="008778AE">
        <w:rPr>
          <w:lang w:val="pl-PL"/>
        </w:rPr>
        <w:t xml:space="preserve"> </w:t>
      </w:r>
      <w:r w:rsidRPr="008778AE">
        <w:rPr>
          <w:lang w:val="pl-PL"/>
        </w:rPr>
        <w:t>представља</w:t>
      </w:r>
      <w:r w:rsidR="008F132C" w:rsidRPr="008778AE">
        <w:rPr>
          <w:lang w:val="pl-PL"/>
        </w:rPr>
        <w:t xml:space="preserve"> </w:t>
      </w:r>
      <w:r w:rsidRPr="008778AE">
        <w:rPr>
          <w:lang w:val="pl-PL"/>
        </w:rPr>
        <w:t>групу</w:t>
      </w:r>
      <w:r w:rsidR="008F132C" w:rsidRPr="008778AE">
        <w:rPr>
          <w:lang w:val="pl-PL"/>
        </w:rPr>
        <w:t xml:space="preserve"> </w:t>
      </w:r>
      <w:r w:rsidRPr="008778AE">
        <w:rPr>
          <w:lang w:val="pl-PL"/>
        </w:rPr>
        <w:t>еколошких</w:t>
      </w:r>
      <w:r w:rsidR="008F132C" w:rsidRPr="008778AE">
        <w:rPr>
          <w:lang w:val="pl-PL"/>
        </w:rPr>
        <w:t xml:space="preserve"> </w:t>
      </w:r>
      <w:r w:rsidRPr="008778AE">
        <w:rPr>
          <w:lang w:val="pl-PL"/>
        </w:rPr>
        <w:t>јединица</w:t>
      </w:r>
      <w:r w:rsidR="008F132C" w:rsidRPr="008778AE">
        <w:rPr>
          <w:lang w:val="pl-PL"/>
        </w:rPr>
        <w:t>.</w:t>
      </w:r>
    </w:p>
    <w:p w:rsidR="008F132C" w:rsidRPr="008778AE" w:rsidRDefault="0097593E" w:rsidP="008F132C">
      <w:pPr>
        <w:pStyle w:val="NormalIndent"/>
        <w:spacing w:line="240" w:lineRule="auto"/>
        <w:ind w:left="0" w:firstLine="720"/>
        <w:rPr>
          <w:lang w:val="pl-PL"/>
        </w:rPr>
      </w:pPr>
      <w:r w:rsidRPr="008778AE">
        <w:rPr>
          <w:lang w:val="pl-PL"/>
        </w:rPr>
        <w:t>Приликом</w:t>
      </w:r>
      <w:r w:rsidR="008F132C" w:rsidRPr="008778AE">
        <w:rPr>
          <w:lang w:val="pl-PL"/>
        </w:rPr>
        <w:t xml:space="preserve"> </w:t>
      </w:r>
      <w:r w:rsidRPr="008778AE">
        <w:rPr>
          <w:lang w:val="pl-PL"/>
        </w:rPr>
        <w:t>израде</w:t>
      </w:r>
      <w:r w:rsidR="008F132C" w:rsidRPr="008778AE">
        <w:rPr>
          <w:lang w:val="pl-PL"/>
        </w:rPr>
        <w:t xml:space="preserve"> </w:t>
      </w:r>
      <w:r w:rsidRPr="008778AE">
        <w:rPr>
          <w:lang w:val="pl-PL"/>
        </w:rPr>
        <w:t>ове</w:t>
      </w:r>
      <w:r w:rsidR="008F132C" w:rsidRPr="008778AE">
        <w:rPr>
          <w:lang w:val="pl-PL"/>
        </w:rPr>
        <w:t xml:space="preserve"> </w:t>
      </w:r>
      <w:r w:rsidR="004E28C6" w:rsidRPr="008778AE">
        <w:rPr>
          <w:lang w:val="pl-PL"/>
        </w:rPr>
        <w:t>O</w:t>
      </w:r>
      <w:r w:rsidRPr="008778AE">
        <w:rPr>
          <w:lang w:val="pl-PL"/>
        </w:rPr>
        <w:t>снове</w:t>
      </w:r>
      <w:r w:rsidR="008F132C" w:rsidRPr="008778AE">
        <w:rPr>
          <w:lang w:val="pl-PL"/>
        </w:rPr>
        <w:t xml:space="preserve"> </w:t>
      </w:r>
      <w:r w:rsidRPr="008778AE">
        <w:rPr>
          <w:lang w:val="pl-PL"/>
        </w:rPr>
        <w:t>примењен</w:t>
      </w:r>
      <w:r w:rsidR="008F132C" w:rsidRPr="008778AE">
        <w:rPr>
          <w:lang w:val="pl-PL"/>
        </w:rPr>
        <w:t xml:space="preserve"> </w:t>
      </w:r>
      <w:r w:rsidRPr="008778AE">
        <w:rPr>
          <w:lang w:val="pl-PL"/>
        </w:rPr>
        <w:t>је</w:t>
      </w:r>
      <w:r w:rsidR="008F132C" w:rsidRPr="008778AE">
        <w:rPr>
          <w:lang w:val="pl-PL"/>
        </w:rPr>
        <w:t xml:space="preserve"> </w:t>
      </w:r>
      <w:r w:rsidRPr="008778AE">
        <w:rPr>
          <w:lang w:val="pl-PL"/>
        </w:rPr>
        <w:t>Програм</w:t>
      </w:r>
      <w:r w:rsidR="008F132C" w:rsidRPr="008778AE">
        <w:rPr>
          <w:lang w:val="pl-PL"/>
        </w:rPr>
        <w:t xml:space="preserve"> </w:t>
      </w:r>
      <w:r w:rsidRPr="008778AE">
        <w:rPr>
          <w:lang w:val="pl-PL"/>
        </w:rPr>
        <w:t>за</w:t>
      </w:r>
      <w:r w:rsidR="008F132C" w:rsidRPr="008778AE">
        <w:rPr>
          <w:lang w:val="pl-PL"/>
        </w:rPr>
        <w:t xml:space="preserve"> </w:t>
      </w:r>
      <w:r w:rsidRPr="008778AE">
        <w:rPr>
          <w:lang w:val="pl-PL"/>
        </w:rPr>
        <w:t>израду</w:t>
      </w:r>
      <w:r w:rsidR="008F132C" w:rsidRPr="008778AE">
        <w:rPr>
          <w:lang w:val="pl-PL"/>
        </w:rPr>
        <w:t xml:space="preserve"> </w:t>
      </w:r>
      <w:r w:rsidRPr="008778AE">
        <w:rPr>
          <w:lang w:val="pl-PL"/>
        </w:rPr>
        <w:t>општих</w:t>
      </w:r>
      <w:r w:rsidR="008F132C" w:rsidRPr="008778AE">
        <w:rPr>
          <w:lang w:val="pl-PL"/>
        </w:rPr>
        <w:t xml:space="preserve"> </w:t>
      </w:r>
      <w:r w:rsidRPr="008778AE">
        <w:rPr>
          <w:lang w:val="pl-PL"/>
        </w:rPr>
        <w:t>и</w:t>
      </w:r>
      <w:r w:rsidR="005059EC" w:rsidRPr="008778AE">
        <w:t xml:space="preserve"> </w:t>
      </w:r>
      <w:r w:rsidRPr="008778AE">
        <w:rPr>
          <w:lang w:val="pl-PL"/>
        </w:rPr>
        <w:t>посебних</w:t>
      </w:r>
      <w:r w:rsidR="008F132C" w:rsidRPr="008778AE">
        <w:rPr>
          <w:lang w:val="pl-PL"/>
        </w:rPr>
        <w:t xml:space="preserve"> </w:t>
      </w:r>
      <w:r w:rsidRPr="008778AE">
        <w:rPr>
          <w:lang w:val="pl-PL"/>
        </w:rPr>
        <w:t>основа</w:t>
      </w:r>
      <w:r w:rsidR="008F132C" w:rsidRPr="008778AE">
        <w:rPr>
          <w:lang w:val="pl-PL"/>
        </w:rPr>
        <w:t xml:space="preserve"> </w:t>
      </w:r>
      <w:r w:rsidRPr="008778AE">
        <w:rPr>
          <w:lang w:val="pl-PL"/>
        </w:rPr>
        <w:t>газдовања</w:t>
      </w:r>
      <w:r w:rsidR="008F132C" w:rsidRPr="008778AE">
        <w:rPr>
          <w:lang w:val="pl-PL"/>
        </w:rPr>
        <w:t xml:space="preserve"> </w:t>
      </w:r>
      <w:r w:rsidRPr="008778AE">
        <w:rPr>
          <w:lang w:val="pl-PL"/>
        </w:rPr>
        <w:t>шумама</w:t>
      </w:r>
      <w:r w:rsidR="008F132C" w:rsidRPr="008778AE">
        <w:rPr>
          <w:lang w:val="pl-PL"/>
        </w:rPr>
        <w:t xml:space="preserve"> </w:t>
      </w:r>
      <w:r w:rsidRPr="008778AE">
        <w:rPr>
          <w:lang w:val="pl-PL"/>
        </w:rPr>
        <w:t>којим</w:t>
      </w:r>
      <w:r w:rsidR="008F132C" w:rsidRPr="008778AE">
        <w:rPr>
          <w:lang w:val="pl-PL"/>
        </w:rPr>
        <w:t xml:space="preserve"> </w:t>
      </w:r>
      <w:r w:rsidRPr="008778AE">
        <w:rPr>
          <w:lang w:val="pl-PL"/>
        </w:rPr>
        <w:t>се</w:t>
      </w:r>
      <w:r w:rsidR="008F132C" w:rsidRPr="008778AE">
        <w:rPr>
          <w:lang w:val="pl-PL"/>
        </w:rPr>
        <w:t xml:space="preserve"> </w:t>
      </w:r>
      <w:r w:rsidRPr="008778AE">
        <w:rPr>
          <w:lang w:val="pl-PL"/>
        </w:rPr>
        <w:t>газдинске</w:t>
      </w:r>
      <w:r w:rsidR="008F132C" w:rsidRPr="008778AE">
        <w:rPr>
          <w:lang w:val="pl-PL"/>
        </w:rPr>
        <w:t xml:space="preserve"> </w:t>
      </w:r>
      <w:r w:rsidRPr="008778AE">
        <w:rPr>
          <w:lang w:val="pl-PL"/>
        </w:rPr>
        <w:t>класе</w:t>
      </w:r>
      <w:r w:rsidR="008F132C" w:rsidRPr="008778AE">
        <w:rPr>
          <w:lang w:val="pl-PL"/>
        </w:rPr>
        <w:t xml:space="preserve"> </w:t>
      </w:r>
      <w:r w:rsidRPr="008778AE">
        <w:rPr>
          <w:lang w:val="pl-PL"/>
        </w:rPr>
        <w:t>формирају</w:t>
      </w:r>
      <w:r w:rsidR="008F132C" w:rsidRPr="008778AE">
        <w:rPr>
          <w:lang w:val="pl-PL"/>
        </w:rPr>
        <w:t xml:space="preserve"> </w:t>
      </w:r>
      <w:r w:rsidRPr="008778AE">
        <w:rPr>
          <w:lang w:val="pl-PL"/>
        </w:rPr>
        <w:t>на</w:t>
      </w:r>
      <w:r w:rsidR="008F132C" w:rsidRPr="008778AE">
        <w:rPr>
          <w:lang w:val="pl-PL"/>
        </w:rPr>
        <w:t xml:space="preserve"> </w:t>
      </w:r>
      <w:r w:rsidRPr="008778AE">
        <w:rPr>
          <w:lang w:val="pl-PL"/>
        </w:rPr>
        <w:t>основу</w:t>
      </w:r>
      <w:r w:rsidR="008F132C" w:rsidRPr="008778AE">
        <w:rPr>
          <w:lang w:val="pl-PL"/>
        </w:rPr>
        <w:t xml:space="preserve"> </w:t>
      </w:r>
      <w:r w:rsidRPr="008778AE">
        <w:rPr>
          <w:lang w:val="pl-PL"/>
        </w:rPr>
        <w:t>састојинске</w:t>
      </w:r>
      <w:r w:rsidR="008F132C" w:rsidRPr="008778AE">
        <w:rPr>
          <w:lang w:val="pl-PL"/>
        </w:rPr>
        <w:t xml:space="preserve"> </w:t>
      </w:r>
      <w:r w:rsidRPr="008778AE">
        <w:rPr>
          <w:lang w:val="pl-PL"/>
        </w:rPr>
        <w:t>целине</w:t>
      </w:r>
      <w:r w:rsidR="008F132C" w:rsidRPr="008778AE">
        <w:rPr>
          <w:lang w:val="pl-PL"/>
        </w:rPr>
        <w:t xml:space="preserve">. </w:t>
      </w:r>
      <w:r w:rsidRPr="008778AE">
        <w:rPr>
          <w:lang w:val="pl-PL"/>
        </w:rPr>
        <w:t>Састојинска</w:t>
      </w:r>
      <w:r w:rsidR="008F132C" w:rsidRPr="008778AE">
        <w:rPr>
          <w:lang w:val="pl-PL"/>
        </w:rPr>
        <w:t xml:space="preserve"> </w:t>
      </w:r>
      <w:r w:rsidRPr="008778AE">
        <w:rPr>
          <w:lang w:val="pl-PL"/>
        </w:rPr>
        <w:t>целина</w:t>
      </w:r>
      <w:r w:rsidR="008F132C" w:rsidRPr="008778AE">
        <w:rPr>
          <w:lang w:val="pl-PL"/>
        </w:rPr>
        <w:t xml:space="preserve"> </w:t>
      </w:r>
      <w:r w:rsidRPr="008778AE">
        <w:rPr>
          <w:lang w:val="pl-PL"/>
        </w:rPr>
        <w:t>представља</w:t>
      </w:r>
      <w:r w:rsidR="008F132C" w:rsidRPr="008778AE">
        <w:rPr>
          <w:lang w:val="pl-PL"/>
        </w:rPr>
        <w:t xml:space="preserve"> </w:t>
      </w:r>
      <w:r w:rsidRPr="008778AE">
        <w:rPr>
          <w:lang w:val="pl-PL"/>
        </w:rPr>
        <w:t>скуп</w:t>
      </w:r>
      <w:r w:rsidR="008F132C" w:rsidRPr="008778AE">
        <w:rPr>
          <w:lang w:val="pl-PL"/>
        </w:rPr>
        <w:t xml:space="preserve"> </w:t>
      </w:r>
      <w:r w:rsidRPr="008778AE">
        <w:rPr>
          <w:lang w:val="pl-PL"/>
        </w:rPr>
        <w:t>састојинских</w:t>
      </w:r>
      <w:r w:rsidR="008F132C" w:rsidRPr="008778AE">
        <w:rPr>
          <w:lang w:val="pl-PL"/>
        </w:rPr>
        <w:t xml:space="preserve"> </w:t>
      </w:r>
      <w:r w:rsidRPr="008778AE">
        <w:rPr>
          <w:lang w:val="pl-PL"/>
        </w:rPr>
        <w:t>јединица</w:t>
      </w:r>
      <w:r w:rsidR="008F132C" w:rsidRPr="008778AE">
        <w:rPr>
          <w:lang w:val="pl-PL"/>
        </w:rPr>
        <w:t xml:space="preserve"> </w:t>
      </w:r>
      <w:r w:rsidRPr="008778AE">
        <w:rPr>
          <w:lang w:val="pl-PL"/>
        </w:rPr>
        <w:t>сличних</w:t>
      </w:r>
      <w:r w:rsidR="008F132C" w:rsidRPr="008778AE">
        <w:rPr>
          <w:lang w:val="pl-PL"/>
        </w:rPr>
        <w:t xml:space="preserve"> </w:t>
      </w:r>
      <w:r w:rsidRPr="008778AE">
        <w:rPr>
          <w:lang w:val="pl-PL"/>
        </w:rPr>
        <w:t>по</w:t>
      </w:r>
      <w:r w:rsidR="008F132C" w:rsidRPr="008778AE">
        <w:rPr>
          <w:lang w:val="pl-PL"/>
        </w:rPr>
        <w:t xml:space="preserve"> </w:t>
      </w:r>
      <w:r w:rsidRPr="008778AE">
        <w:rPr>
          <w:lang w:val="pl-PL"/>
        </w:rPr>
        <w:t>врстама</w:t>
      </w:r>
      <w:r w:rsidR="008F132C" w:rsidRPr="008778AE">
        <w:rPr>
          <w:lang w:val="pl-PL"/>
        </w:rPr>
        <w:t xml:space="preserve"> </w:t>
      </w:r>
      <w:r w:rsidRPr="008778AE">
        <w:rPr>
          <w:lang w:val="pl-PL"/>
        </w:rPr>
        <w:t>дрвећа</w:t>
      </w:r>
      <w:r w:rsidR="008F132C" w:rsidRPr="008778AE">
        <w:rPr>
          <w:lang w:val="pl-PL"/>
        </w:rPr>
        <w:t xml:space="preserve"> </w:t>
      </w:r>
      <w:r w:rsidRPr="008778AE">
        <w:rPr>
          <w:lang w:val="pl-PL"/>
        </w:rPr>
        <w:t>за</w:t>
      </w:r>
      <w:r w:rsidR="008F132C" w:rsidRPr="008778AE">
        <w:rPr>
          <w:lang w:val="pl-PL"/>
        </w:rPr>
        <w:t xml:space="preserve"> </w:t>
      </w:r>
      <w:r w:rsidRPr="008778AE">
        <w:rPr>
          <w:lang w:val="pl-PL"/>
        </w:rPr>
        <w:t>коју</w:t>
      </w:r>
      <w:r w:rsidR="008F132C" w:rsidRPr="008778AE">
        <w:rPr>
          <w:lang w:val="pl-PL"/>
        </w:rPr>
        <w:t xml:space="preserve"> </w:t>
      </w:r>
      <w:r w:rsidRPr="008778AE">
        <w:rPr>
          <w:lang w:val="pl-PL"/>
        </w:rPr>
        <w:t>се</w:t>
      </w:r>
      <w:r w:rsidR="008F132C" w:rsidRPr="008778AE">
        <w:rPr>
          <w:lang w:val="pl-PL"/>
        </w:rPr>
        <w:t xml:space="preserve"> </w:t>
      </w:r>
      <w:r w:rsidRPr="008778AE">
        <w:rPr>
          <w:lang w:val="pl-PL"/>
        </w:rPr>
        <w:t>могу</w:t>
      </w:r>
      <w:r w:rsidR="008F132C" w:rsidRPr="008778AE">
        <w:rPr>
          <w:lang w:val="pl-PL"/>
        </w:rPr>
        <w:t xml:space="preserve"> </w:t>
      </w:r>
      <w:r w:rsidRPr="008778AE">
        <w:rPr>
          <w:lang w:val="pl-PL"/>
        </w:rPr>
        <w:t>прописати</w:t>
      </w:r>
      <w:r w:rsidR="005059EC" w:rsidRPr="008778AE">
        <w:t xml:space="preserve"> </w:t>
      </w:r>
      <w:r w:rsidRPr="008778AE">
        <w:rPr>
          <w:lang w:val="pl-PL"/>
        </w:rPr>
        <w:t>исти</w:t>
      </w:r>
      <w:r w:rsidR="005059EC" w:rsidRPr="008778AE">
        <w:t xml:space="preserve"> </w:t>
      </w:r>
      <w:r w:rsidRPr="008778AE">
        <w:rPr>
          <w:lang w:val="pl-PL"/>
        </w:rPr>
        <w:t>циљеви</w:t>
      </w:r>
      <w:r w:rsidR="005059EC" w:rsidRPr="008778AE">
        <w:t xml:space="preserve"> </w:t>
      </w:r>
      <w:r w:rsidRPr="008778AE">
        <w:rPr>
          <w:lang w:val="pl-PL"/>
        </w:rPr>
        <w:t>газдовања</w:t>
      </w:r>
      <w:r w:rsidR="008F132C" w:rsidRPr="008778AE">
        <w:rPr>
          <w:lang w:val="pl-PL"/>
        </w:rPr>
        <w:t xml:space="preserve"> </w:t>
      </w:r>
      <w:r w:rsidRPr="008778AE">
        <w:rPr>
          <w:lang w:val="pl-PL"/>
        </w:rPr>
        <w:t>шумама</w:t>
      </w:r>
      <w:r w:rsidR="008F132C" w:rsidRPr="008778AE">
        <w:rPr>
          <w:lang w:val="pl-PL"/>
        </w:rPr>
        <w:t xml:space="preserve">. </w:t>
      </w:r>
      <w:r w:rsidRPr="008778AE">
        <w:rPr>
          <w:lang w:val="pl-PL"/>
        </w:rPr>
        <w:t>Састојинска</w:t>
      </w:r>
      <w:r w:rsidR="008F132C" w:rsidRPr="008778AE">
        <w:rPr>
          <w:lang w:val="pl-PL"/>
        </w:rPr>
        <w:t xml:space="preserve"> </w:t>
      </w:r>
      <w:r w:rsidRPr="008778AE">
        <w:rPr>
          <w:lang w:val="pl-PL"/>
        </w:rPr>
        <w:t>целина</w:t>
      </w:r>
      <w:r w:rsidR="008F132C" w:rsidRPr="008778AE">
        <w:rPr>
          <w:lang w:val="pl-PL"/>
        </w:rPr>
        <w:t xml:space="preserve"> </w:t>
      </w:r>
      <w:r w:rsidRPr="008778AE">
        <w:rPr>
          <w:lang w:val="pl-PL"/>
        </w:rPr>
        <w:t>се</w:t>
      </w:r>
      <w:r w:rsidR="008F132C" w:rsidRPr="008778AE">
        <w:rPr>
          <w:lang w:val="pl-PL"/>
        </w:rPr>
        <w:t xml:space="preserve"> </w:t>
      </w:r>
      <w:r w:rsidRPr="008778AE">
        <w:rPr>
          <w:lang w:val="pl-PL"/>
        </w:rPr>
        <w:t>одређује</w:t>
      </w:r>
      <w:r w:rsidR="008F132C" w:rsidRPr="008778AE">
        <w:rPr>
          <w:lang w:val="pl-PL"/>
        </w:rPr>
        <w:t xml:space="preserve"> </w:t>
      </w:r>
      <w:r w:rsidRPr="008778AE">
        <w:rPr>
          <w:lang w:val="pl-PL"/>
        </w:rPr>
        <w:t>за</w:t>
      </w:r>
      <w:r w:rsidR="008F132C" w:rsidRPr="008778AE">
        <w:rPr>
          <w:lang w:val="pl-PL"/>
        </w:rPr>
        <w:t xml:space="preserve"> </w:t>
      </w:r>
      <w:r w:rsidRPr="008778AE">
        <w:rPr>
          <w:lang w:val="pl-PL"/>
        </w:rPr>
        <w:t>сваки</w:t>
      </w:r>
      <w:r w:rsidR="005059EC" w:rsidRPr="008778AE">
        <w:t xml:space="preserve"> </w:t>
      </w:r>
      <w:r w:rsidRPr="008778AE">
        <w:rPr>
          <w:lang w:val="pl-PL"/>
        </w:rPr>
        <w:t>одсек</w:t>
      </w:r>
      <w:r w:rsidR="008F132C" w:rsidRPr="008778AE">
        <w:rPr>
          <w:lang w:val="pl-PL"/>
        </w:rPr>
        <w:t xml:space="preserve">, </w:t>
      </w:r>
      <w:r w:rsidRPr="008778AE">
        <w:rPr>
          <w:lang w:val="pl-PL"/>
        </w:rPr>
        <w:t>као</w:t>
      </w:r>
      <w:r w:rsidR="008F132C" w:rsidRPr="008778AE">
        <w:rPr>
          <w:lang w:val="pl-PL"/>
        </w:rPr>
        <w:t xml:space="preserve"> </w:t>
      </w:r>
      <w:r w:rsidRPr="008778AE">
        <w:rPr>
          <w:lang w:val="pl-PL"/>
        </w:rPr>
        <w:t>један</w:t>
      </w:r>
      <w:r w:rsidR="008F132C" w:rsidRPr="008778AE">
        <w:rPr>
          <w:lang w:val="pl-PL"/>
        </w:rPr>
        <w:t xml:space="preserve"> </w:t>
      </w:r>
      <w:r w:rsidRPr="008778AE">
        <w:rPr>
          <w:lang w:val="pl-PL"/>
        </w:rPr>
        <w:t>од</w:t>
      </w:r>
      <w:r w:rsidR="008F132C" w:rsidRPr="008778AE">
        <w:rPr>
          <w:lang w:val="pl-PL"/>
        </w:rPr>
        <w:t xml:space="preserve"> </w:t>
      </w:r>
      <w:r w:rsidRPr="008778AE">
        <w:rPr>
          <w:lang w:val="pl-PL"/>
        </w:rPr>
        <w:t>елемената</w:t>
      </w:r>
      <w:r w:rsidR="008F132C" w:rsidRPr="008778AE">
        <w:rPr>
          <w:lang w:val="pl-PL"/>
        </w:rPr>
        <w:t xml:space="preserve"> </w:t>
      </w:r>
      <w:r w:rsidRPr="008778AE">
        <w:rPr>
          <w:lang w:val="pl-PL"/>
        </w:rPr>
        <w:t>за</w:t>
      </w:r>
      <w:r w:rsidR="008F132C" w:rsidRPr="008778AE">
        <w:rPr>
          <w:lang w:val="pl-PL"/>
        </w:rPr>
        <w:t xml:space="preserve"> </w:t>
      </w:r>
      <w:r w:rsidRPr="008778AE">
        <w:rPr>
          <w:lang w:val="pl-PL"/>
        </w:rPr>
        <w:t>формирање</w:t>
      </w:r>
      <w:r w:rsidR="008F132C" w:rsidRPr="008778AE">
        <w:rPr>
          <w:lang w:val="pl-PL"/>
        </w:rPr>
        <w:t xml:space="preserve"> </w:t>
      </w:r>
      <w:r w:rsidRPr="008778AE">
        <w:rPr>
          <w:lang w:val="pl-PL"/>
        </w:rPr>
        <w:t>газдинске</w:t>
      </w:r>
      <w:r w:rsidR="008F132C" w:rsidRPr="008778AE">
        <w:rPr>
          <w:lang w:val="pl-PL"/>
        </w:rPr>
        <w:t xml:space="preserve"> </w:t>
      </w:r>
      <w:r w:rsidRPr="008778AE">
        <w:rPr>
          <w:lang w:val="pl-PL"/>
        </w:rPr>
        <w:t>класе</w:t>
      </w:r>
      <w:r w:rsidR="008F132C" w:rsidRPr="008778AE">
        <w:rPr>
          <w:lang w:val="pl-PL"/>
        </w:rPr>
        <w:t xml:space="preserve">. </w:t>
      </w:r>
      <w:r w:rsidRPr="008778AE">
        <w:rPr>
          <w:lang w:val="pl-PL"/>
        </w:rPr>
        <w:t>У</w:t>
      </w:r>
      <w:r w:rsidR="008F132C" w:rsidRPr="008778AE">
        <w:rPr>
          <w:lang w:val="pl-PL"/>
        </w:rPr>
        <w:t xml:space="preserve"> </w:t>
      </w:r>
      <w:r w:rsidRPr="008778AE">
        <w:rPr>
          <w:lang w:val="pl-PL"/>
        </w:rPr>
        <w:t>случају</w:t>
      </w:r>
      <w:r w:rsidR="008F132C" w:rsidRPr="008778AE">
        <w:rPr>
          <w:lang w:val="pl-PL"/>
        </w:rPr>
        <w:t xml:space="preserve"> </w:t>
      </w:r>
      <w:r w:rsidRPr="008778AE">
        <w:rPr>
          <w:lang w:val="pl-PL"/>
        </w:rPr>
        <w:t>да</w:t>
      </w:r>
      <w:r w:rsidR="008F132C" w:rsidRPr="008778AE">
        <w:rPr>
          <w:lang w:val="pl-PL"/>
        </w:rPr>
        <w:t xml:space="preserve"> </w:t>
      </w:r>
      <w:r w:rsidRPr="008778AE">
        <w:rPr>
          <w:lang w:val="pl-PL"/>
        </w:rPr>
        <w:t>нека</w:t>
      </w:r>
      <w:r w:rsidR="008F132C" w:rsidRPr="008778AE">
        <w:rPr>
          <w:lang w:val="pl-PL"/>
        </w:rPr>
        <w:t xml:space="preserve"> </w:t>
      </w:r>
      <w:r w:rsidRPr="008778AE">
        <w:rPr>
          <w:lang w:val="pl-PL"/>
        </w:rPr>
        <w:t>састојинска</w:t>
      </w:r>
      <w:r w:rsidR="008F132C" w:rsidRPr="008778AE">
        <w:rPr>
          <w:lang w:val="pl-PL"/>
        </w:rPr>
        <w:t xml:space="preserve"> </w:t>
      </w:r>
      <w:r w:rsidRPr="008778AE">
        <w:rPr>
          <w:lang w:val="pl-PL"/>
        </w:rPr>
        <w:t>јединица</w:t>
      </w:r>
      <w:r w:rsidR="008F132C" w:rsidRPr="008778AE">
        <w:rPr>
          <w:lang w:val="pl-PL"/>
        </w:rPr>
        <w:t xml:space="preserve"> </w:t>
      </w:r>
      <w:r w:rsidRPr="008778AE">
        <w:rPr>
          <w:lang w:val="pl-PL"/>
        </w:rPr>
        <w:t>може</w:t>
      </w:r>
      <w:r w:rsidR="008F132C" w:rsidRPr="008778AE">
        <w:rPr>
          <w:lang w:val="pl-PL"/>
        </w:rPr>
        <w:t xml:space="preserve"> </w:t>
      </w:r>
      <w:r w:rsidRPr="008778AE">
        <w:rPr>
          <w:lang w:val="pl-PL"/>
        </w:rPr>
        <w:t>да</w:t>
      </w:r>
      <w:r w:rsidR="008F132C" w:rsidRPr="008778AE">
        <w:rPr>
          <w:lang w:val="pl-PL"/>
        </w:rPr>
        <w:t xml:space="preserve"> </w:t>
      </w:r>
      <w:r w:rsidRPr="008778AE">
        <w:rPr>
          <w:lang w:val="pl-PL"/>
        </w:rPr>
        <w:t>припадне</w:t>
      </w:r>
      <w:r w:rsidR="008F132C" w:rsidRPr="008778AE">
        <w:rPr>
          <w:lang w:val="pl-PL"/>
        </w:rPr>
        <w:t xml:space="preserve"> </w:t>
      </w:r>
      <w:r w:rsidRPr="008778AE">
        <w:rPr>
          <w:lang w:val="pl-PL"/>
        </w:rPr>
        <w:t>двема</w:t>
      </w:r>
      <w:r w:rsidR="008F132C" w:rsidRPr="008778AE">
        <w:rPr>
          <w:lang w:val="pl-PL"/>
        </w:rPr>
        <w:t xml:space="preserve"> </w:t>
      </w:r>
      <w:r w:rsidRPr="008778AE">
        <w:rPr>
          <w:lang w:val="pl-PL"/>
        </w:rPr>
        <w:t>састојинским</w:t>
      </w:r>
      <w:r w:rsidR="008F132C" w:rsidRPr="008778AE">
        <w:rPr>
          <w:lang w:val="pl-PL"/>
        </w:rPr>
        <w:t xml:space="preserve"> </w:t>
      </w:r>
      <w:r w:rsidRPr="008778AE">
        <w:rPr>
          <w:lang w:val="pl-PL"/>
        </w:rPr>
        <w:t>целинама</w:t>
      </w:r>
      <w:r w:rsidR="008F132C" w:rsidRPr="008778AE">
        <w:rPr>
          <w:lang w:val="pl-PL"/>
        </w:rPr>
        <w:t xml:space="preserve">, </w:t>
      </w:r>
      <w:r w:rsidRPr="008778AE">
        <w:rPr>
          <w:lang w:val="pl-PL"/>
        </w:rPr>
        <w:t>тада</w:t>
      </w:r>
      <w:r w:rsidR="008F132C" w:rsidRPr="008778AE">
        <w:rPr>
          <w:lang w:val="pl-PL"/>
        </w:rPr>
        <w:t xml:space="preserve"> </w:t>
      </w:r>
      <w:r w:rsidRPr="008778AE">
        <w:rPr>
          <w:lang w:val="pl-PL"/>
        </w:rPr>
        <w:t>се</w:t>
      </w:r>
      <w:r w:rsidR="008F132C" w:rsidRPr="008778AE">
        <w:rPr>
          <w:lang w:val="pl-PL"/>
        </w:rPr>
        <w:t xml:space="preserve"> </w:t>
      </w:r>
      <w:r w:rsidRPr="008778AE">
        <w:rPr>
          <w:lang w:val="pl-PL"/>
        </w:rPr>
        <w:t>у</w:t>
      </w:r>
      <w:r w:rsidR="008F132C" w:rsidRPr="008778AE">
        <w:rPr>
          <w:lang w:val="pl-PL"/>
        </w:rPr>
        <w:t xml:space="preserve"> </w:t>
      </w:r>
      <w:r w:rsidRPr="008778AE">
        <w:rPr>
          <w:lang w:val="pl-PL"/>
        </w:rPr>
        <w:t>зависности</w:t>
      </w:r>
      <w:r w:rsidR="005059EC" w:rsidRPr="008778AE">
        <w:t xml:space="preserve"> </w:t>
      </w:r>
      <w:r w:rsidRPr="008778AE">
        <w:rPr>
          <w:lang w:val="pl-PL"/>
        </w:rPr>
        <w:t>од</w:t>
      </w:r>
      <w:r w:rsidR="008F132C" w:rsidRPr="008778AE">
        <w:rPr>
          <w:lang w:val="pl-PL"/>
        </w:rPr>
        <w:t xml:space="preserve"> </w:t>
      </w:r>
      <w:r w:rsidRPr="008778AE">
        <w:rPr>
          <w:lang w:val="pl-PL"/>
        </w:rPr>
        <w:t>њене</w:t>
      </w:r>
      <w:r w:rsidR="008F132C" w:rsidRPr="008778AE">
        <w:rPr>
          <w:lang w:val="pl-PL"/>
        </w:rPr>
        <w:t xml:space="preserve"> </w:t>
      </w:r>
      <w:r w:rsidRPr="008778AE">
        <w:rPr>
          <w:lang w:val="pl-PL"/>
        </w:rPr>
        <w:t>еколошке</w:t>
      </w:r>
      <w:r w:rsidR="008F132C" w:rsidRPr="008778AE">
        <w:rPr>
          <w:lang w:val="pl-PL"/>
        </w:rPr>
        <w:t xml:space="preserve"> (</w:t>
      </w:r>
      <w:r w:rsidRPr="008778AE">
        <w:rPr>
          <w:lang w:val="pl-PL"/>
        </w:rPr>
        <w:t>типолошке</w:t>
      </w:r>
      <w:r w:rsidR="008F132C" w:rsidRPr="008778AE">
        <w:rPr>
          <w:lang w:val="pl-PL"/>
        </w:rPr>
        <w:t xml:space="preserve">) </w:t>
      </w:r>
      <w:r w:rsidRPr="008778AE">
        <w:rPr>
          <w:lang w:val="pl-PL"/>
        </w:rPr>
        <w:t>припадности</w:t>
      </w:r>
      <w:r w:rsidR="005059EC" w:rsidRPr="008778AE">
        <w:t xml:space="preserve"> </w:t>
      </w:r>
      <w:r w:rsidRPr="008778AE">
        <w:rPr>
          <w:lang w:val="pl-PL"/>
        </w:rPr>
        <w:t>одређује</w:t>
      </w:r>
      <w:r w:rsidR="008F132C" w:rsidRPr="008778AE">
        <w:rPr>
          <w:lang w:val="pl-PL"/>
        </w:rPr>
        <w:t xml:space="preserve"> </w:t>
      </w:r>
      <w:r w:rsidRPr="008778AE">
        <w:rPr>
          <w:lang w:val="pl-PL"/>
        </w:rPr>
        <w:t>којој</w:t>
      </w:r>
      <w:r w:rsidR="008F132C" w:rsidRPr="008778AE">
        <w:rPr>
          <w:lang w:val="pl-PL"/>
        </w:rPr>
        <w:t xml:space="preserve"> </w:t>
      </w:r>
      <w:r w:rsidRPr="008778AE">
        <w:rPr>
          <w:lang w:val="pl-PL"/>
        </w:rPr>
        <w:t>ће</w:t>
      </w:r>
      <w:r w:rsidR="008F132C" w:rsidRPr="008778AE">
        <w:rPr>
          <w:lang w:val="pl-PL"/>
        </w:rPr>
        <w:t xml:space="preserve"> </w:t>
      </w:r>
      <w:r w:rsidRPr="008778AE">
        <w:rPr>
          <w:lang w:val="pl-PL"/>
        </w:rPr>
        <w:t>састојинској</w:t>
      </w:r>
      <w:r w:rsidR="008F132C" w:rsidRPr="008778AE">
        <w:rPr>
          <w:lang w:val="pl-PL"/>
        </w:rPr>
        <w:t xml:space="preserve"> </w:t>
      </w:r>
      <w:r w:rsidRPr="008778AE">
        <w:rPr>
          <w:lang w:val="pl-PL"/>
        </w:rPr>
        <w:t>целини</w:t>
      </w:r>
      <w:r w:rsidR="005059EC" w:rsidRPr="008778AE">
        <w:t xml:space="preserve"> </w:t>
      </w:r>
      <w:r w:rsidRPr="008778AE">
        <w:rPr>
          <w:lang w:val="pl-PL"/>
        </w:rPr>
        <w:t>припасти</w:t>
      </w:r>
      <w:r w:rsidR="008F132C" w:rsidRPr="008778AE">
        <w:rPr>
          <w:lang w:val="pl-PL"/>
        </w:rPr>
        <w:t xml:space="preserve">, </w:t>
      </w:r>
      <w:r w:rsidRPr="008778AE">
        <w:rPr>
          <w:lang w:val="pl-PL"/>
        </w:rPr>
        <w:t>на</w:t>
      </w:r>
      <w:r w:rsidR="008F132C" w:rsidRPr="008778AE">
        <w:rPr>
          <w:lang w:val="pl-PL"/>
        </w:rPr>
        <w:t xml:space="preserve"> </w:t>
      </w:r>
      <w:r w:rsidRPr="008778AE">
        <w:rPr>
          <w:lang w:val="pl-PL"/>
        </w:rPr>
        <w:t>основу</w:t>
      </w:r>
      <w:r w:rsidR="008F132C" w:rsidRPr="008778AE">
        <w:rPr>
          <w:lang w:val="pl-PL"/>
        </w:rPr>
        <w:t xml:space="preserve"> </w:t>
      </w:r>
      <w:r w:rsidRPr="008778AE">
        <w:rPr>
          <w:lang w:val="pl-PL"/>
        </w:rPr>
        <w:t>Кодног</w:t>
      </w:r>
      <w:r w:rsidR="008F132C" w:rsidRPr="008778AE">
        <w:rPr>
          <w:lang w:val="pl-PL"/>
        </w:rPr>
        <w:t xml:space="preserve"> </w:t>
      </w:r>
      <w:r w:rsidRPr="008778AE">
        <w:rPr>
          <w:lang w:val="pl-PL"/>
        </w:rPr>
        <w:t>приручника</w:t>
      </w:r>
      <w:r w:rsidR="008F132C" w:rsidRPr="008778AE">
        <w:rPr>
          <w:lang w:val="pl-PL"/>
        </w:rPr>
        <w:t xml:space="preserve"> </w:t>
      </w:r>
      <w:r w:rsidRPr="008778AE">
        <w:rPr>
          <w:lang w:val="pl-PL"/>
        </w:rPr>
        <w:t>за</w:t>
      </w:r>
      <w:r w:rsidR="008F132C" w:rsidRPr="008778AE">
        <w:rPr>
          <w:lang w:val="pl-PL"/>
        </w:rPr>
        <w:t xml:space="preserve"> </w:t>
      </w:r>
      <w:r w:rsidRPr="008778AE">
        <w:rPr>
          <w:lang w:val="pl-PL"/>
        </w:rPr>
        <w:t>информациони</w:t>
      </w:r>
      <w:r w:rsidR="005059EC" w:rsidRPr="008778AE">
        <w:t xml:space="preserve"> </w:t>
      </w:r>
      <w:r w:rsidRPr="008778AE">
        <w:rPr>
          <w:lang w:val="pl-PL"/>
        </w:rPr>
        <w:t>систем</w:t>
      </w:r>
      <w:r w:rsidR="008F132C" w:rsidRPr="008778AE">
        <w:rPr>
          <w:lang w:val="pl-PL"/>
        </w:rPr>
        <w:t xml:space="preserve"> </w:t>
      </w:r>
      <w:r w:rsidRPr="008778AE">
        <w:rPr>
          <w:lang w:val="pl-PL"/>
        </w:rPr>
        <w:t>о</w:t>
      </w:r>
      <w:r w:rsidR="008F132C" w:rsidRPr="008778AE">
        <w:rPr>
          <w:lang w:val="pl-PL"/>
        </w:rPr>
        <w:t xml:space="preserve"> </w:t>
      </w:r>
      <w:r w:rsidRPr="008778AE">
        <w:rPr>
          <w:lang w:val="pl-PL"/>
        </w:rPr>
        <w:t>шумама</w:t>
      </w:r>
      <w:r w:rsidR="008F132C" w:rsidRPr="008778AE">
        <w:rPr>
          <w:lang w:val="pl-PL"/>
        </w:rPr>
        <w:t xml:space="preserve"> </w:t>
      </w:r>
      <w:r w:rsidRPr="008778AE">
        <w:rPr>
          <w:lang w:val="pl-PL"/>
        </w:rPr>
        <w:t>Републике</w:t>
      </w:r>
      <w:r w:rsidR="008F132C" w:rsidRPr="008778AE">
        <w:rPr>
          <w:lang w:val="pl-PL"/>
        </w:rPr>
        <w:t xml:space="preserve"> </w:t>
      </w:r>
      <w:r w:rsidRPr="008778AE">
        <w:rPr>
          <w:lang w:val="pl-PL"/>
        </w:rPr>
        <w:t>Србије</w:t>
      </w:r>
      <w:r w:rsidR="008F132C" w:rsidRPr="008778AE">
        <w:rPr>
          <w:lang w:val="pl-PL"/>
        </w:rPr>
        <w:t xml:space="preserve"> </w:t>
      </w:r>
      <w:r w:rsidRPr="008778AE">
        <w:rPr>
          <w:lang w:val="pl-PL"/>
        </w:rPr>
        <w:t>из</w:t>
      </w:r>
      <w:r w:rsidR="008F132C" w:rsidRPr="008778AE">
        <w:rPr>
          <w:lang w:val="pl-PL"/>
        </w:rPr>
        <w:t xml:space="preserve"> 2009. </w:t>
      </w:r>
      <w:r w:rsidRPr="008778AE">
        <w:rPr>
          <w:lang w:val="pl-PL"/>
        </w:rPr>
        <w:t>године</w:t>
      </w:r>
      <w:r w:rsidR="008F132C" w:rsidRPr="008778AE">
        <w:rPr>
          <w:lang w:val="pl-PL"/>
        </w:rPr>
        <w:t xml:space="preserve">. </w:t>
      </w:r>
    </w:p>
    <w:p w:rsidR="00A77665" w:rsidRPr="008778AE" w:rsidRDefault="0097593E" w:rsidP="00996704">
      <w:pPr>
        <w:pStyle w:val="NormalIndent"/>
        <w:spacing w:line="240" w:lineRule="auto"/>
        <w:ind w:left="0" w:firstLine="720"/>
      </w:pPr>
      <w:r w:rsidRPr="008778AE">
        <w:rPr>
          <w:lang w:val="pl-PL"/>
        </w:rPr>
        <w:t>У</w:t>
      </w:r>
      <w:r w:rsidR="00BD32E9" w:rsidRPr="008778AE">
        <w:rPr>
          <w:lang w:val="pl-PL"/>
        </w:rPr>
        <w:t xml:space="preserve"> </w:t>
      </w:r>
      <w:r w:rsidRPr="008778AE">
        <w:rPr>
          <w:lang w:val="pl-PL"/>
        </w:rPr>
        <w:t>газдинској</w:t>
      </w:r>
      <w:r w:rsidR="00BD32E9" w:rsidRPr="008778AE">
        <w:rPr>
          <w:lang w:val="pl-PL"/>
        </w:rPr>
        <w:t xml:space="preserve"> </w:t>
      </w:r>
      <w:r w:rsidRPr="008778AE">
        <w:rPr>
          <w:lang w:val="pl-PL"/>
        </w:rPr>
        <w:t>јединици</w:t>
      </w:r>
      <w:r w:rsidR="005059EC" w:rsidRPr="008778AE">
        <w:t xml:space="preserve"> </w:t>
      </w:r>
      <w:r w:rsidR="00BF72F1" w:rsidRPr="008778AE">
        <w:rPr>
          <w:lang w:val="pl-PL"/>
        </w:rPr>
        <w:t>“</w:t>
      </w:r>
      <w:r w:rsidR="00030FD9" w:rsidRPr="008778AE">
        <w:rPr>
          <w:lang w:val="pl-PL"/>
        </w:rPr>
        <w:t>Бољетин - Пецка Бара</w:t>
      </w:r>
      <w:r w:rsidR="00A15820" w:rsidRPr="008778AE">
        <w:rPr>
          <w:lang w:val="pl-PL"/>
        </w:rPr>
        <w:t xml:space="preserve"> II</w:t>
      </w:r>
      <w:r w:rsidR="00BF72F1" w:rsidRPr="008778AE">
        <w:rPr>
          <w:lang w:val="pl-PL"/>
        </w:rPr>
        <w:t>”</w:t>
      </w:r>
      <w:r w:rsidR="00BD32E9" w:rsidRPr="008778AE">
        <w:rPr>
          <w:lang w:val="pl-PL"/>
        </w:rPr>
        <w:t xml:space="preserve"> </w:t>
      </w:r>
      <w:r w:rsidRPr="008778AE">
        <w:rPr>
          <w:lang w:val="pl-PL"/>
        </w:rPr>
        <w:t>издвојене</w:t>
      </w:r>
      <w:r w:rsidR="006F4C93" w:rsidRPr="008778AE">
        <w:rPr>
          <w:lang w:val="pl-PL"/>
        </w:rPr>
        <w:t xml:space="preserve"> </w:t>
      </w:r>
      <w:r w:rsidRPr="008778AE">
        <w:rPr>
          <w:lang w:val="pl-PL"/>
        </w:rPr>
        <w:t>су</w:t>
      </w:r>
      <w:r w:rsidR="006F4C93" w:rsidRPr="008778AE">
        <w:rPr>
          <w:lang w:val="pl-PL"/>
        </w:rPr>
        <w:t xml:space="preserve"> </w:t>
      </w:r>
      <w:r w:rsidRPr="008778AE">
        <w:rPr>
          <w:lang w:val="pl-PL"/>
        </w:rPr>
        <w:t>следеће</w:t>
      </w:r>
      <w:r w:rsidR="006F4C93" w:rsidRPr="008778AE">
        <w:rPr>
          <w:lang w:val="pl-PL"/>
        </w:rPr>
        <w:t xml:space="preserve"> </w:t>
      </w:r>
      <w:r w:rsidRPr="008778AE">
        <w:rPr>
          <w:lang w:val="pl-PL"/>
        </w:rPr>
        <w:t>газдинске</w:t>
      </w:r>
      <w:r w:rsidR="006F4C93" w:rsidRPr="008778AE">
        <w:rPr>
          <w:lang w:val="pl-PL"/>
        </w:rPr>
        <w:t xml:space="preserve"> </w:t>
      </w:r>
      <w:r w:rsidRPr="008778AE">
        <w:rPr>
          <w:lang w:val="pl-PL"/>
        </w:rPr>
        <w:t>класе</w:t>
      </w:r>
      <w:r w:rsidR="006F4C93" w:rsidRPr="008778AE">
        <w:rPr>
          <w:lang w:val="pl-PL"/>
        </w:rPr>
        <w:t>:</w:t>
      </w:r>
    </w:p>
    <w:p w:rsidR="00A77665" w:rsidRPr="008778AE" w:rsidRDefault="00A77665" w:rsidP="00DB2F43">
      <w:pPr>
        <w:rPr>
          <w:lang w:val="pl-PL"/>
        </w:rPr>
      </w:pPr>
    </w:p>
    <w:p w:rsidR="00DB2F43" w:rsidRPr="008778AE" w:rsidRDefault="0097593E" w:rsidP="00170F2E">
      <w:pPr>
        <w:ind w:firstLine="720"/>
        <w:rPr>
          <w:b/>
        </w:rPr>
      </w:pPr>
      <w:r w:rsidRPr="008778AE">
        <w:rPr>
          <w:b/>
          <w:lang w:val="pl-PL"/>
        </w:rPr>
        <w:t>Наменска</w:t>
      </w:r>
      <w:r w:rsidR="009B3D47" w:rsidRPr="008778AE">
        <w:rPr>
          <w:b/>
          <w:lang w:val="pl-PL"/>
        </w:rPr>
        <w:t xml:space="preserve"> </w:t>
      </w:r>
      <w:r w:rsidRPr="008778AE">
        <w:rPr>
          <w:b/>
          <w:lang w:val="pl-PL"/>
        </w:rPr>
        <w:t>целина</w:t>
      </w:r>
      <w:r w:rsidR="009B3D47" w:rsidRPr="008778AE">
        <w:rPr>
          <w:b/>
          <w:lang w:val="pl-PL"/>
        </w:rPr>
        <w:t xml:space="preserve"> 10 – </w:t>
      </w:r>
      <w:r w:rsidRPr="008778AE">
        <w:rPr>
          <w:b/>
          <w:lang w:val="pl-PL"/>
        </w:rPr>
        <w:t>Производња</w:t>
      </w:r>
      <w:r w:rsidR="009B3D47" w:rsidRPr="008778AE">
        <w:rPr>
          <w:b/>
          <w:lang w:val="pl-PL"/>
        </w:rPr>
        <w:t xml:space="preserve"> </w:t>
      </w:r>
      <w:r w:rsidRPr="008778AE">
        <w:rPr>
          <w:b/>
          <w:lang w:val="pl-PL"/>
        </w:rPr>
        <w:t>техничког</w:t>
      </w:r>
      <w:r w:rsidR="009B3D47" w:rsidRPr="008778AE">
        <w:rPr>
          <w:b/>
          <w:lang w:val="pl-PL"/>
        </w:rPr>
        <w:t xml:space="preserve"> </w:t>
      </w:r>
      <w:r w:rsidRPr="008778AE">
        <w:rPr>
          <w:b/>
          <w:lang w:val="pl-PL"/>
        </w:rPr>
        <w:t>дрвета</w:t>
      </w:r>
    </w:p>
    <w:p w:rsidR="00DB2F43" w:rsidRPr="008778AE" w:rsidRDefault="00DB2F43" w:rsidP="00170F2E">
      <w:pPr>
        <w:jc w:val="both"/>
      </w:pPr>
    </w:p>
    <w:p w:rsidR="0018038A" w:rsidRPr="008778AE" w:rsidRDefault="0018038A" w:rsidP="00742456">
      <w:pPr>
        <w:pStyle w:val="ListParagraph"/>
        <w:numPr>
          <w:ilvl w:val="0"/>
          <w:numId w:val="28"/>
        </w:numPr>
        <w:jc w:val="both"/>
        <w:rPr>
          <w:lang w:val="sr-Latn-CS"/>
        </w:rPr>
      </w:pPr>
      <w:r w:rsidRPr="008778AE">
        <w:rPr>
          <w:lang w:val="sr-Latn-CS"/>
        </w:rPr>
        <w:t>10175321 –</w:t>
      </w:r>
      <w:r w:rsidRPr="008778AE">
        <w:t xml:space="preserve"> </w:t>
      </w:r>
      <w:r w:rsidRPr="008778AE">
        <w:rPr>
          <w:lang w:val="sr-Latn-CS"/>
        </w:rPr>
        <w:t xml:space="preserve">Изданачка шума граба </w:t>
      </w:r>
      <w:r w:rsidRPr="008778AE">
        <w:t>на станишту шума китњака и граба (Querco - carpinetum moesiacum) на смеђим и лесивираним земљиштима</w:t>
      </w:r>
      <w:r w:rsidRPr="008778AE">
        <w:rPr>
          <w:lang w:val="sr-Latn-CS"/>
        </w:rPr>
        <w:t>,</w:t>
      </w:r>
    </w:p>
    <w:p w:rsidR="00F255A4" w:rsidRPr="008778AE" w:rsidRDefault="00DB2F43" w:rsidP="00742456">
      <w:pPr>
        <w:pStyle w:val="ListParagraph"/>
        <w:numPr>
          <w:ilvl w:val="0"/>
          <w:numId w:val="28"/>
        </w:numPr>
        <w:jc w:val="both"/>
        <w:rPr>
          <w:lang w:val="sr-Latn-CS"/>
        </w:rPr>
      </w:pPr>
      <w:r w:rsidRPr="008778AE">
        <w:rPr>
          <w:lang w:val="sr-Latn-CS"/>
        </w:rPr>
        <w:t>10176</w:t>
      </w:r>
      <w:r w:rsidR="004715D9" w:rsidRPr="008778AE">
        <w:rPr>
          <w:lang w:val="sr-Latn-CS"/>
        </w:rPr>
        <w:t>3</w:t>
      </w:r>
      <w:r w:rsidR="00131E62" w:rsidRPr="008778AE">
        <w:rPr>
          <w:lang w:val="sr-Latn-CS"/>
        </w:rPr>
        <w:t>21 –</w:t>
      </w:r>
      <w:r w:rsidR="00131E62" w:rsidRPr="008778AE">
        <w:t xml:space="preserve"> </w:t>
      </w:r>
      <w:r w:rsidRPr="008778AE">
        <w:rPr>
          <w:lang w:val="sr-Latn-CS"/>
        </w:rPr>
        <w:t xml:space="preserve">Изданачка мешовита шума граба </w:t>
      </w:r>
      <w:r w:rsidR="004715D9" w:rsidRPr="008778AE">
        <w:t>на станишту шума китњака и граба (Querco - carpinetum moesiacum) на смеђим и лесивираним земљиштима</w:t>
      </w:r>
      <w:r w:rsidRPr="008778AE">
        <w:rPr>
          <w:lang w:val="sr-Latn-CS"/>
        </w:rPr>
        <w:t>,</w:t>
      </w:r>
    </w:p>
    <w:p w:rsidR="00F255A4" w:rsidRPr="008778AE" w:rsidRDefault="0018038A" w:rsidP="00742456">
      <w:pPr>
        <w:pStyle w:val="ListParagraph"/>
        <w:numPr>
          <w:ilvl w:val="0"/>
          <w:numId w:val="28"/>
        </w:numPr>
        <w:jc w:val="both"/>
        <w:rPr>
          <w:lang w:val="sr-Latn-CS"/>
        </w:rPr>
      </w:pPr>
      <w:r w:rsidRPr="008778AE">
        <w:rPr>
          <w:lang w:val="sr-Latn-CS"/>
        </w:rPr>
        <w:t xml:space="preserve">10195212 </w:t>
      </w:r>
      <w:r w:rsidR="00131E62" w:rsidRPr="008778AE">
        <w:rPr>
          <w:lang w:val="sr-Latn-CS"/>
        </w:rPr>
        <w:t>–</w:t>
      </w:r>
      <w:r w:rsidR="00131E62" w:rsidRPr="008778AE">
        <w:t xml:space="preserve"> </w:t>
      </w:r>
      <w:r w:rsidRPr="008778AE">
        <w:t>Изданачка шума цера на станишту шуме сладуна и цера (</w:t>
      </w:r>
      <w:r w:rsidRPr="008778AE">
        <w:rPr>
          <w:lang w:val="sr-Latn-CS"/>
        </w:rPr>
        <w:t>Quercetum frainetto-cerris typicum</w:t>
      </w:r>
      <w:r w:rsidRPr="008778AE">
        <w:t>) на смеђим лесивираним земљиштима,</w:t>
      </w:r>
    </w:p>
    <w:p w:rsidR="00F255A4" w:rsidRPr="008778AE" w:rsidRDefault="000C0056" w:rsidP="00742456">
      <w:pPr>
        <w:pStyle w:val="ListParagraph"/>
        <w:numPr>
          <w:ilvl w:val="0"/>
          <w:numId w:val="28"/>
        </w:numPr>
        <w:jc w:val="both"/>
        <w:rPr>
          <w:lang w:val="sr-Latn-CS"/>
        </w:rPr>
      </w:pPr>
      <w:r w:rsidRPr="008778AE">
        <w:rPr>
          <w:lang w:val="sr-Latn-CS"/>
        </w:rPr>
        <w:t>10</w:t>
      </w:r>
      <w:r w:rsidR="0018038A" w:rsidRPr="008778AE">
        <w:t>196212</w:t>
      </w:r>
      <w:r w:rsidR="00131E62" w:rsidRPr="008778AE">
        <w:t xml:space="preserve"> </w:t>
      </w:r>
      <w:r w:rsidR="00131E62" w:rsidRPr="008778AE">
        <w:rPr>
          <w:lang w:val="sr-Latn-CS"/>
        </w:rPr>
        <w:t>–</w:t>
      </w:r>
      <w:r w:rsidR="0018038A" w:rsidRPr="008778AE">
        <w:t>зданачка мешовита шума цера на станишту шуме сладуна и цера (</w:t>
      </w:r>
      <w:r w:rsidR="0018038A" w:rsidRPr="008778AE">
        <w:rPr>
          <w:lang w:val="sr-Latn-CS"/>
        </w:rPr>
        <w:t>Quercetum frainetto-cerris typicum</w:t>
      </w:r>
      <w:r w:rsidR="0018038A" w:rsidRPr="008778AE">
        <w:t>) на смеђим лесивираним земљиштима,</w:t>
      </w:r>
    </w:p>
    <w:p w:rsidR="008F1A8B" w:rsidRPr="008778AE" w:rsidRDefault="00F255A4" w:rsidP="008F1A8B">
      <w:pPr>
        <w:pStyle w:val="ListParagraph"/>
        <w:numPr>
          <w:ilvl w:val="0"/>
          <w:numId w:val="28"/>
        </w:numPr>
        <w:jc w:val="both"/>
        <w:rPr>
          <w:lang w:val="sr-Latn-CS"/>
        </w:rPr>
      </w:pPr>
      <w:r w:rsidRPr="008778AE">
        <w:rPr>
          <w:lang w:val="sr-Latn-CS"/>
        </w:rPr>
        <w:t>10</w:t>
      </w:r>
      <w:r w:rsidR="0018038A" w:rsidRPr="008778AE">
        <w:t>196313</w:t>
      </w:r>
      <w:r w:rsidRPr="008778AE">
        <w:rPr>
          <w:lang w:val="sr-Latn-CS"/>
        </w:rPr>
        <w:t xml:space="preserve"> –</w:t>
      </w:r>
      <w:r w:rsidR="00131E62" w:rsidRPr="008778AE">
        <w:t xml:space="preserve"> </w:t>
      </w:r>
      <w:r w:rsidR="0018038A" w:rsidRPr="008778AE">
        <w:t xml:space="preserve">Изданачка мешовита шума цера на станишту шуме </w:t>
      </w:r>
      <w:r w:rsidRPr="008778AE">
        <w:rPr>
          <w:lang w:val="sr-Latn-CS"/>
        </w:rPr>
        <w:t>китњака</w:t>
      </w:r>
      <w:r w:rsidR="0018038A" w:rsidRPr="008778AE">
        <w:t xml:space="preserve"> и цера</w:t>
      </w:r>
      <w:r w:rsidRPr="008778AE">
        <w:rPr>
          <w:lang w:val="sr-Latn-CS"/>
        </w:rPr>
        <w:t xml:space="preserve"> (</w:t>
      </w:r>
      <w:r w:rsidR="0018038A" w:rsidRPr="008778AE">
        <w:rPr>
          <w:lang w:val="sr-Latn-CS"/>
        </w:rPr>
        <w:t>Quercetum petraeae-cerris</w:t>
      </w:r>
      <w:r w:rsidRPr="008778AE">
        <w:rPr>
          <w:lang w:val="sr-Latn-CS"/>
        </w:rPr>
        <w:t xml:space="preserve">) </w:t>
      </w:r>
      <w:r w:rsidR="0018038A" w:rsidRPr="008778AE">
        <w:rPr>
          <w:lang w:val="sr-Latn-CS"/>
        </w:rPr>
        <w:t>на земљиштима на лесу, силикатним стенама и кречњацима</w:t>
      </w:r>
      <w:r w:rsidRPr="008778AE">
        <w:rPr>
          <w:lang w:val="sr-Latn-CS"/>
        </w:rPr>
        <w:t>,</w:t>
      </w:r>
    </w:p>
    <w:p w:rsidR="008F1A8B" w:rsidRPr="008778AE" w:rsidRDefault="008F1A8B" w:rsidP="008F1A8B">
      <w:pPr>
        <w:pStyle w:val="ListParagraph"/>
        <w:numPr>
          <w:ilvl w:val="0"/>
          <w:numId w:val="28"/>
        </w:numPr>
        <w:jc w:val="both"/>
        <w:rPr>
          <w:lang w:val="sr-Latn-CS"/>
        </w:rPr>
      </w:pPr>
      <w:r w:rsidRPr="008778AE">
        <w:t xml:space="preserve">10214215 </w:t>
      </w:r>
      <w:r w:rsidRPr="008778AE">
        <w:rPr>
          <w:lang w:val="sr-Latn-CS"/>
        </w:rPr>
        <w:t>–</w:t>
      </w:r>
      <w:r w:rsidR="004328F4" w:rsidRPr="008778AE">
        <w:t xml:space="preserve"> Изданачка шума сладуна на станишту шуме сладуна и цера саграбићем </w:t>
      </w:r>
      <w:r w:rsidR="004328F4" w:rsidRPr="008778AE">
        <w:rPr>
          <w:lang w:val="sr-Latn-CS"/>
        </w:rPr>
        <w:t>(Quercetum frainetto-cerris carpinetosum orientalis</w:t>
      </w:r>
      <w:r w:rsidR="004328F4" w:rsidRPr="008778AE">
        <w:t>) на дистричним и еутричним смеђим земљиштима,</w:t>
      </w:r>
    </w:p>
    <w:p w:rsidR="008F1A8B" w:rsidRPr="008778AE" w:rsidRDefault="008F1A8B" w:rsidP="004328F4">
      <w:pPr>
        <w:pStyle w:val="ListParagraph"/>
        <w:numPr>
          <w:ilvl w:val="0"/>
          <w:numId w:val="28"/>
        </w:numPr>
        <w:jc w:val="both"/>
        <w:rPr>
          <w:lang w:val="sr-Latn-CS"/>
        </w:rPr>
      </w:pPr>
      <w:r w:rsidRPr="008778AE">
        <w:t xml:space="preserve">10215212 </w:t>
      </w:r>
      <w:r w:rsidRPr="008778AE">
        <w:rPr>
          <w:lang w:val="sr-Latn-CS"/>
        </w:rPr>
        <w:t>–</w:t>
      </w:r>
      <w:r w:rsidR="004328F4" w:rsidRPr="008778AE">
        <w:t xml:space="preserve"> Изданачка мешовита шума сладуна на станишту шуме сладуна и цера (</w:t>
      </w:r>
      <w:r w:rsidR="004328F4" w:rsidRPr="008778AE">
        <w:rPr>
          <w:lang w:val="sr-Latn-CS"/>
        </w:rPr>
        <w:t>Quercetum frainetto-cerris typicum</w:t>
      </w:r>
      <w:r w:rsidR="004328F4" w:rsidRPr="008778AE">
        <w:t>) на смеђим лесивираним земљиштима,</w:t>
      </w:r>
    </w:p>
    <w:p w:rsidR="00C9324C" w:rsidRPr="008778AE" w:rsidRDefault="00C9324C" w:rsidP="008F1A8B">
      <w:pPr>
        <w:pStyle w:val="ListParagraph"/>
        <w:numPr>
          <w:ilvl w:val="0"/>
          <w:numId w:val="28"/>
        </w:numPr>
        <w:jc w:val="both"/>
        <w:rPr>
          <w:lang w:val="sr-Latn-CS"/>
        </w:rPr>
      </w:pPr>
      <w:r w:rsidRPr="008778AE">
        <w:rPr>
          <w:lang w:val="sr-Latn-CS"/>
        </w:rPr>
        <w:t>10</w:t>
      </w:r>
      <w:r w:rsidR="0018038A" w:rsidRPr="008778AE">
        <w:t>262235</w:t>
      </w:r>
      <w:r w:rsidRPr="008778AE">
        <w:t xml:space="preserve"> </w:t>
      </w:r>
      <w:r w:rsidRPr="008778AE">
        <w:rPr>
          <w:lang w:val="sr-Latn-CS"/>
        </w:rPr>
        <w:t xml:space="preserve">– </w:t>
      </w:r>
      <w:r w:rsidR="0018038A" w:rsidRPr="008778AE">
        <w:t>Изданачка шума грабића, црног граба, црног јасена</w:t>
      </w:r>
      <w:r w:rsidR="0018038A" w:rsidRPr="008778AE">
        <w:rPr>
          <w:lang w:val="sr-Latn-CS"/>
        </w:rPr>
        <w:t xml:space="preserve"> и отл</w:t>
      </w:r>
      <w:r w:rsidRPr="008778AE">
        <w:rPr>
          <w:lang w:val="sr-Latn-CS"/>
        </w:rPr>
        <w:t xml:space="preserve"> </w:t>
      </w:r>
      <w:r w:rsidR="004328F4" w:rsidRPr="008778AE">
        <w:t xml:space="preserve">на станишту шума различитих храстова са црним јасеном </w:t>
      </w:r>
      <w:r w:rsidR="004328F4" w:rsidRPr="008778AE">
        <w:rPr>
          <w:lang w:val="sr-Latn-CS"/>
        </w:rPr>
        <w:t>(</w:t>
      </w:r>
      <w:r w:rsidR="004328F4" w:rsidRPr="008778AE">
        <w:t>Orno-Poliq</w:t>
      </w:r>
      <w:r w:rsidR="004328F4" w:rsidRPr="008778AE">
        <w:rPr>
          <w:lang w:val="sr-Latn-CS"/>
        </w:rPr>
        <w:t>uercetum</w:t>
      </w:r>
      <w:r w:rsidRPr="008778AE">
        <w:rPr>
          <w:lang w:val="sr-Latn-CS"/>
        </w:rPr>
        <w:t>)</w:t>
      </w:r>
      <w:r w:rsidR="004328F4" w:rsidRPr="008778AE">
        <w:rPr>
          <w:lang w:val="sr-Latn-CS"/>
        </w:rPr>
        <w:t xml:space="preserve"> </w:t>
      </w:r>
      <w:r w:rsidR="004328F4" w:rsidRPr="008778AE">
        <w:t>на разним плићим земљиштима</w:t>
      </w:r>
      <w:r w:rsidRPr="008778AE">
        <w:rPr>
          <w:lang w:val="sr-Latn-CS"/>
        </w:rPr>
        <w:t>,</w:t>
      </w:r>
    </w:p>
    <w:p w:rsidR="00C9324C" w:rsidRPr="008778AE" w:rsidRDefault="008F1A8B" w:rsidP="00742456">
      <w:pPr>
        <w:pStyle w:val="ListParagraph"/>
        <w:numPr>
          <w:ilvl w:val="0"/>
          <w:numId w:val="28"/>
        </w:numPr>
        <w:jc w:val="both"/>
        <w:rPr>
          <w:lang w:val="sr-Latn-CS"/>
        </w:rPr>
      </w:pPr>
      <w:r w:rsidRPr="008778AE">
        <w:t>10307313</w:t>
      </w:r>
      <w:r w:rsidR="00C9324C" w:rsidRPr="008778AE">
        <w:t xml:space="preserve"> </w:t>
      </w:r>
      <w:r w:rsidR="00C9324C" w:rsidRPr="008778AE">
        <w:rPr>
          <w:lang w:val="sr-Latn-CS"/>
        </w:rPr>
        <w:t>–</w:t>
      </w:r>
      <w:r w:rsidR="00871539" w:rsidRPr="008778AE">
        <w:t xml:space="preserve"> Изданачка</w:t>
      </w:r>
      <w:r w:rsidR="00C9324C" w:rsidRPr="008778AE">
        <w:t xml:space="preserve"> мешовита шума китњака на </w:t>
      </w:r>
      <w:r w:rsidR="00C9324C" w:rsidRPr="008778AE">
        <w:rPr>
          <w:lang w:val="sr-Latn-CS"/>
        </w:rPr>
        <w:t>станишту шуме китњака</w:t>
      </w:r>
      <w:r w:rsidRPr="008778AE">
        <w:t xml:space="preserve"> и цера</w:t>
      </w:r>
      <w:r w:rsidR="00C9324C" w:rsidRPr="008778AE">
        <w:rPr>
          <w:lang w:val="sr-Latn-CS"/>
        </w:rPr>
        <w:t xml:space="preserve"> (</w:t>
      </w:r>
      <w:r w:rsidRPr="008778AE">
        <w:rPr>
          <w:lang w:val="sr-Latn-CS"/>
        </w:rPr>
        <w:t>Quercetum petraeae-cerris</w:t>
      </w:r>
      <w:r w:rsidR="00C9324C" w:rsidRPr="008778AE">
        <w:rPr>
          <w:lang w:val="sr-Latn-CS"/>
        </w:rPr>
        <w:t>)</w:t>
      </w:r>
      <w:r w:rsidRPr="008778AE">
        <w:rPr>
          <w:lang w:val="sr-Latn-CS"/>
        </w:rPr>
        <w:t xml:space="preserve"> на</w:t>
      </w:r>
      <w:r w:rsidR="00C9324C" w:rsidRPr="008778AE">
        <w:rPr>
          <w:lang w:val="sr-Latn-CS"/>
        </w:rPr>
        <w:t xml:space="preserve"> земљиштима</w:t>
      </w:r>
      <w:r w:rsidRPr="008778AE">
        <w:t xml:space="preserve"> на лесу, силикатним стенама и кречњацима</w:t>
      </w:r>
      <w:r w:rsidR="00C9324C" w:rsidRPr="008778AE">
        <w:t>,</w:t>
      </w:r>
    </w:p>
    <w:p w:rsidR="00DB2F43" w:rsidRPr="008778AE" w:rsidRDefault="00DB2F43" w:rsidP="00742456">
      <w:pPr>
        <w:pStyle w:val="ListParagraph"/>
        <w:numPr>
          <w:ilvl w:val="0"/>
          <w:numId w:val="28"/>
        </w:numPr>
        <w:jc w:val="both"/>
        <w:rPr>
          <w:lang w:val="sr-Latn-CS"/>
        </w:rPr>
      </w:pPr>
      <w:r w:rsidRPr="008778AE">
        <w:rPr>
          <w:lang w:val="sr-Latn-CS"/>
        </w:rPr>
        <w:t>10</w:t>
      </w:r>
      <w:r w:rsidR="00F32A26" w:rsidRPr="008778AE">
        <w:t>319411</w:t>
      </w:r>
      <w:r w:rsidRPr="008778AE">
        <w:rPr>
          <w:lang w:val="sr-Latn-CS"/>
        </w:rPr>
        <w:t xml:space="preserve"> –</w:t>
      </w:r>
      <w:r w:rsidR="00EE36D8" w:rsidRPr="008778AE">
        <w:rPr>
          <w:lang w:val="sr-Latn-CS"/>
        </w:rPr>
        <w:t xml:space="preserve"> </w:t>
      </w:r>
      <w:r w:rsidR="00F32A26" w:rsidRPr="008778AE">
        <w:t>Изданачка шума јасике на</w:t>
      </w:r>
      <w:r w:rsidR="00F32A26" w:rsidRPr="008778AE">
        <w:rPr>
          <w:lang w:val="sr-Latn-CS"/>
        </w:rPr>
        <w:t xml:space="preserve"> станишту </w:t>
      </w:r>
      <w:r w:rsidR="00F32A26" w:rsidRPr="008778AE">
        <w:t xml:space="preserve">брдске шуме букве </w:t>
      </w:r>
      <w:r w:rsidR="00F32A26" w:rsidRPr="008778AE">
        <w:rPr>
          <w:lang w:val="sr-Latn-CS"/>
        </w:rPr>
        <w:t>(Fagetum moesiacae submontanum) на различитим смеђим и другим земљиштима</w:t>
      </w:r>
      <w:r w:rsidRPr="008778AE">
        <w:rPr>
          <w:lang w:val="sr-Latn-CS"/>
        </w:rPr>
        <w:t>,</w:t>
      </w:r>
    </w:p>
    <w:p w:rsidR="00C9324C" w:rsidRPr="008778AE" w:rsidRDefault="00F32A26" w:rsidP="00742456">
      <w:pPr>
        <w:pStyle w:val="ListParagraph"/>
        <w:numPr>
          <w:ilvl w:val="0"/>
          <w:numId w:val="28"/>
        </w:numPr>
        <w:jc w:val="both"/>
        <w:rPr>
          <w:lang w:val="sr-Latn-CS"/>
        </w:rPr>
      </w:pPr>
      <w:r w:rsidRPr="008778AE">
        <w:t>10326212</w:t>
      </w:r>
      <w:r w:rsidR="00C9324C" w:rsidRPr="008778AE">
        <w:t xml:space="preserve"> </w:t>
      </w:r>
      <w:r w:rsidR="00C9324C" w:rsidRPr="008778AE">
        <w:rPr>
          <w:lang w:val="sr-Latn-CS"/>
        </w:rPr>
        <w:t>–</w:t>
      </w:r>
      <w:r w:rsidRPr="008778AE">
        <w:t xml:space="preserve"> Изданачка</w:t>
      </w:r>
      <w:r w:rsidR="00C9324C" w:rsidRPr="008778AE">
        <w:t xml:space="preserve"> </w:t>
      </w:r>
      <w:r w:rsidRPr="008778AE">
        <w:t xml:space="preserve">мешовита шума </w:t>
      </w:r>
      <w:r w:rsidR="00C9324C" w:rsidRPr="008778AE">
        <w:t xml:space="preserve">багрема </w:t>
      </w:r>
      <w:r w:rsidRPr="008778AE">
        <w:t>на станишту шуме сладуна и цера (</w:t>
      </w:r>
      <w:r w:rsidRPr="008778AE">
        <w:rPr>
          <w:lang w:val="sr-Latn-CS"/>
        </w:rPr>
        <w:t>Quercetum frainetto-cerris typicum</w:t>
      </w:r>
      <w:r w:rsidRPr="008778AE">
        <w:t>) на смеђим лесивираним земљиштима</w:t>
      </w:r>
      <w:r w:rsidR="00C9324C" w:rsidRPr="008778AE">
        <w:t>,</w:t>
      </w:r>
    </w:p>
    <w:p w:rsidR="00DB2F43" w:rsidRPr="008778AE" w:rsidRDefault="00C9324C" w:rsidP="00742456">
      <w:pPr>
        <w:pStyle w:val="ListParagraph"/>
        <w:numPr>
          <w:ilvl w:val="0"/>
          <w:numId w:val="28"/>
        </w:numPr>
        <w:jc w:val="both"/>
        <w:rPr>
          <w:lang w:val="sr-Latn-CS"/>
        </w:rPr>
      </w:pPr>
      <w:r w:rsidRPr="008778AE">
        <w:rPr>
          <w:lang w:val="sr-Latn-CS"/>
        </w:rPr>
        <w:t>1035141</w:t>
      </w:r>
      <w:r w:rsidR="00DB2F43" w:rsidRPr="008778AE">
        <w:rPr>
          <w:lang w:val="sr-Latn-CS"/>
        </w:rPr>
        <w:t xml:space="preserve">1 – Висока (једнодобна) шума букве на станишту </w:t>
      </w:r>
      <w:r w:rsidRPr="008778AE">
        <w:t xml:space="preserve">брдске шуме букве </w:t>
      </w:r>
      <w:r w:rsidR="00DB2F43" w:rsidRPr="008778AE">
        <w:rPr>
          <w:lang w:val="sr-Latn-CS"/>
        </w:rPr>
        <w:t>(</w:t>
      </w:r>
      <w:r w:rsidR="00052918" w:rsidRPr="008778AE">
        <w:rPr>
          <w:lang w:val="sr-Latn-CS"/>
        </w:rPr>
        <w:t xml:space="preserve">Fagetum moesiacae </w:t>
      </w:r>
      <w:r w:rsidRPr="008778AE">
        <w:rPr>
          <w:lang w:val="sr-Latn-CS"/>
        </w:rPr>
        <w:t>sub</w:t>
      </w:r>
      <w:r w:rsidR="00052918" w:rsidRPr="008778AE">
        <w:rPr>
          <w:lang w:val="sr-Latn-CS"/>
        </w:rPr>
        <w:t>montanum)</w:t>
      </w:r>
      <w:r w:rsidR="00DB2F43" w:rsidRPr="008778AE">
        <w:rPr>
          <w:lang w:val="sr-Latn-CS"/>
        </w:rPr>
        <w:t xml:space="preserve"> на различитим смеђим и другим земљиштима,</w:t>
      </w:r>
    </w:p>
    <w:p w:rsidR="00DB2F43" w:rsidRPr="008778AE" w:rsidRDefault="00C9324C" w:rsidP="00742456">
      <w:pPr>
        <w:pStyle w:val="ListParagraph"/>
        <w:numPr>
          <w:ilvl w:val="0"/>
          <w:numId w:val="28"/>
        </w:numPr>
        <w:jc w:val="both"/>
        <w:rPr>
          <w:lang w:val="sr-Latn-CS"/>
        </w:rPr>
      </w:pPr>
      <w:r w:rsidRPr="008778AE">
        <w:rPr>
          <w:lang w:val="sr-Latn-CS"/>
        </w:rPr>
        <w:t>1036041</w:t>
      </w:r>
      <w:r w:rsidR="00DB2F43" w:rsidRPr="008778AE">
        <w:rPr>
          <w:lang w:val="sr-Latn-CS"/>
        </w:rPr>
        <w:t xml:space="preserve">1 – Изданачка шума букве на станишту </w:t>
      </w:r>
      <w:r w:rsidRPr="008778AE">
        <w:t xml:space="preserve">брдске шуме букве </w:t>
      </w:r>
      <w:r w:rsidR="00052918" w:rsidRPr="008778AE">
        <w:rPr>
          <w:lang w:val="sr-Latn-CS"/>
        </w:rPr>
        <w:t xml:space="preserve">(Fagetum moesiacae </w:t>
      </w:r>
      <w:r w:rsidRPr="008778AE">
        <w:rPr>
          <w:lang w:val="sr-Latn-CS"/>
        </w:rPr>
        <w:t>sub</w:t>
      </w:r>
      <w:r w:rsidR="00052918" w:rsidRPr="008778AE">
        <w:rPr>
          <w:lang w:val="sr-Latn-CS"/>
        </w:rPr>
        <w:t>montanum)</w:t>
      </w:r>
      <w:r w:rsidR="00DB2F43" w:rsidRPr="008778AE">
        <w:rPr>
          <w:lang w:val="sr-Latn-CS"/>
        </w:rPr>
        <w:t xml:space="preserve"> на различитим смеђим и другим земљиштима,</w:t>
      </w:r>
    </w:p>
    <w:p w:rsidR="00DB2F43" w:rsidRPr="008778AE" w:rsidRDefault="00C9324C" w:rsidP="00742456">
      <w:pPr>
        <w:pStyle w:val="ListParagraph"/>
        <w:numPr>
          <w:ilvl w:val="0"/>
          <w:numId w:val="28"/>
        </w:numPr>
        <w:jc w:val="both"/>
        <w:rPr>
          <w:lang w:val="sr-Latn-CS"/>
        </w:rPr>
      </w:pPr>
      <w:r w:rsidRPr="008778AE">
        <w:rPr>
          <w:lang w:val="sr-Latn-CS"/>
        </w:rPr>
        <w:t>1036141</w:t>
      </w:r>
      <w:r w:rsidR="00DB2F43" w:rsidRPr="008778AE">
        <w:rPr>
          <w:lang w:val="sr-Latn-CS"/>
        </w:rPr>
        <w:t xml:space="preserve">1 – Изданачка мешовита шума букве на станишту </w:t>
      </w:r>
      <w:r w:rsidRPr="008778AE">
        <w:t xml:space="preserve">брдске шуме букве </w:t>
      </w:r>
      <w:r w:rsidR="00052918" w:rsidRPr="008778AE">
        <w:rPr>
          <w:lang w:val="sr-Latn-CS"/>
        </w:rPr>
        <w:t xml:space="preserve">(Fagetum moesiacae </w:t>
      </w:r>
      <w:r w:rsidRPr="008778AE">
        <w:rPr>
          <w:lang w:val="sr-Latn-CS"/>
        </w:rPr>
        <w:t>sub</w:t>
      </w:r>
      <w:r w:rsidR="00052918" w:rsidRPr="008778AE">
        <w:rPr>
          <w:lang w:val="sr-Latn-CS"/>
        </w:rPr>
        <w:t>montanum)</w:t>
      </w:r>
      <w:r w:rsidR="00DB2F43" w:rsidRPr="008778AE">
        <w:rPr>
          <w:lang w:val="sr-Latn-CS"/>
        </w:rPr>
        <w:t xml:space="preserve"> на различитим смеђим и другим земљиштима,</w:t>
      </w:r>
    </w:p>
    <w:p w:rsidR="00DB2F43" w:rsidRPr="008778AE" w:rsidRDefault="00BC71D5" w:rsidP="00742456">
      <w:pPr>
        <w:pStyle w:val="ListParagraph"/>
        <w:numPr>
          <w:ilvl w:val="0"/>
          <w:numId w:val="28"/>
        </w:numPr>
        <w:jc w:val="both"/>
        <w:rPr>
          <w:lang w:val="sr-Latn-CS"/>
        </w:rPr>
      </w:pPr>
      <w:r w:rsidRPr="008778AE">
        <w:rPr>
          <w:lang w:val="sr-Latn-CS"/>
        </w:rPr>
        <w:lastRenderedPageBreak/>
        <w:t>104</w:t>
      </w:r>
      <w:r w:rsidRPr="008778AE">
        <w:t>71</w:t>
      </w:r>
      <w:r w:rsidR="00C9324C" w:rsidRPr="008778AE">
        <w:rPr>
          <w:lang w:val="sr-Latn-CS"/>
        </w:rPr>
        <w:t>41</w:t>
      </w:r>
      <w:r w:rsidR="00DB2F43" w:rsidRPr="008778AE">
        <w:rPr>
          <w:lang w:val="sr-Latn-CS"/>
        </w:rPr>
        <w:t xml:space="preserve">1 – Вештачки подигнута </w:t>
      </w:r>
      <w:r w:rsidRPr="008778AE">
        <w:t xml:space="preserve">мешовита </w:t>
      </w:r>
      <w:r w:rsidRPr="008778AE">
        <w:rPr>
          <w:lang w:val="sr-Latn-CS"/>
        </w:rPr>
        <w:t xml:space="preserve">састојина </w:t>
      </w:r>
      <w:r w:rsidRPr="008778AE">
        <w:t>смрче</w:t>
      </w:r>
      <w:r w:rsidR="00DB2F43" w:rsidRPr="008778AE">
        <w:rPr>
          <w:lang w:val="sr-Latn-CS"/>
        </w:rPr>
        <w:t xml:space="preserve"> на станишту </w:t>
      </w:r>
      <w:r w:rsidR="00C9324C" w:rsidRPr="008778AE">
        <w:t xml:space="preserve">брдске шуме букве </w:t>
      </w:r>
      <w:r w:rsidR="00DB2F43" w:rsidRPr="008778AE">
        <w:rPr>
          <w:lang w:val="sr-Latn-CS"/>
        </w:rPr>
        <w:t>(</w:t>
      </w:r>
      <w:r w:rsidR="00052918" w:rsidRPr="008778AE">
        <w:rPr>
          <w:lang w:val="sr-Latn-CS"/>
        </w:rPr>
        <w:t xml:space="preserve">Fagetum moesiacae </w:t>
      </w:r>
      <w:r w:rsidR="00C9324C" w:rsidRPr="008778AE">
        <w:rPr>
          <w:lang w:val="sr-Latn-CS"/>
        </w:rPr>
        <w:t>sub</w:t>
      </w:r>
      <w:r w:rsidR="00052918" w:rsidRPr="008778AE">
        <w:rPr>
          <w:lang w:val="sr-Latn-CS"/>
        </w:rPr>
        <w:t xml:space="preserve">montanum) </w:t>
      </w:r>
      <w:r w:rsidR="00DB2F43" w:rsidRPr="008778AE">
        <w:rPr>
          <w:lang w:val="sr-Latn-CS"/>
        </w:rPr>
        <w:t>на различитим смеђим и другим земљиштима,</w:t>
      </w:r>
    </w:p>
    <w:p w:rsidR="00DB2F43" w:rsidRPr="008778AE" w:rsidRDefault="00DB2F43" w:rsidP="00131E62">
      <w:pPr>
        <w:jc w:val="both"/>
      </w:pPr>
    </w:p>
    <w:p w:rsidR="005059EC" w:rsidRPr="008778AE" w:rsidRDefault="005059EC" w:rsidP="00131E62">
      <w:pPr>
        <w:ind w:firstLine="851"/>
        <w:jc w:val="both"/>
        <w:rPr>
          <w:b/>
          <w:lang w:val="sr-Latn-CS"/>
        </w:rPr>
      </w:pPr>
      <w:r w:rsidRPr="008778AE">
        <w:rPr>
          <w:b/>
          <w:lang w:val="sr-Latn-CS"/>
        </w:rPr>
        <w:t>Наменска целина 26 - заштита земљишта од ерозије</w:t>
      </w:r>
    </w:p>
    <w:p w:rsidR="005059EC" w:rsidRPr="008778AE" w:rsidRDefault="005059EC" w:rsidP="00131E62">
      <w:pPr>
        <w:ind w:left="360" w:hanging="360"/>
        <w:jc w:val="both"/>
        <w:rPr>
          <w:lang w:val="sr-Latn-CS"/>
        </w:rPr>
      </w:pPr>
    </w:p>
    <w:p w:rsidR="00B978EA" w:rsidRPr="008778AE" w:rsidRDefault="009236DC" w:rsidP="00742456">
      <w:pPr>
        <w:pStyle w:val="ListParagraph"/>
        <w:numPr>
          <w:ilvl w:val="0"/>
          <w:numId w:val="29"/>
        </w:numPr>
        <w:ind w:left="360"/>
        <w:jc w:val="both"/>
      </w:pPr>
      <w:r w:rsidRPr="008778AE">
        <w:t>26</w:t>
      </w:r>
      <w:r w:rsidR="00080A4C" w:rsidRPr="008778AE">
        <w:rPr>
          <w:lang w:val="sr-Latn-CS"/>
        </w:rPr>
        <w:t>196</w:t>
      </w:r>
      <w:r w:rsidRPr="008778AE">
        <w:t>321</w:t>
      </w:r>
      <w:r w:rsidRPr="008778AE">
        <w:rPr>
          <w:lang w:val="sr-Latn-CS"/>
        </w:rPr>
        <w:t xml:space="preserve"> – </w:t>
      </w:r>
      <w:r w:rsidR="00080A4C" w:rsidRPr="008778AE">
        <w:t>Девастирана шума</w:t>
      </w:r>
      <w:r w:rsidR="000C0056" w:rsidRPr="008778AE">
        <w:t xml:space="preserve"> </w:t>
      </w:r>
      <w:r w:rsidRPr="008778AE">
        <w:t>на станишту шума китњака и граба (Querco - carpinetum moesiacum) на смеђим и лесивираним земљиштима,</w:t>
      </w:r>
    </w:p>
    <w:p w:rsidR="001D3C3E" w:rsidRPr="008778AE" w:rsidRDefault="000C0056" w:rsidP="00742456">
      <w:pPr>
        <w:pStyle w:val="ListParagraph"/>
        <w:numPr>
          <w:ilvl w:val="0"/>
          <w:numId w:val="29"/>
        </w:numPr>
        <w:ind w:left="360"/>
        <w:jc w:val="both"/>
      </w:pPr>
      <w:r w:rsidRPr="008778AE">
        <w:t>26</w:t>
      </w:r>
      <w:r w:rsidR="009E735D" w:rsidRPr="008778AE">
        <w:t>196313</w:t>
      </w:r>
      <w:r w:rsidR="00B978EA" w:rsidRPr="008778AE">
        <w:t xml:space="preserve"> – </w:t>
      </w:r>
      <w:r w:rsidR="009E735D" w:rsidRPr="008778AE">
        <w:t xml:space="preserve">Изданачка мешовита шума цера на </w:t>
      </w:r>
      <w:r w:rsidR="009E735D" w:rsidRPr="008778AE">
        <w:rPr>
          <w:lang w:val="sr-Latn-CS"/>
        </w:rPr>
        <w:t>станишту шуме китњака</w:t>
      </w:r>
      <w:r w:rsidR="009E735D" w:rsidRPr="008778AE">
        <w:t xml:space="preserve"> и цера</w:t>
      </w:r>
      <w:r w:rsidR="009E735D" w:rsidRPr="008778AE">
        <w:rPr>
          <w:lang w:val="sr-Latn-CS"/>
        </w:rPr>
        <w:t xml:space="preserve"> (Quercetum petraeae-cerris) на земљиштима</w:t>
      </w:r>
      <w:r w:rsidR="009E735D" w:rsidRPr="008778AE">
        <w:t xml:space="preserve"> на лесу, силикатним стенама и кречњацима,</w:t>
      </w:r>
    </w:p>
    <w:p w:rsidR="000C0056" w:rsidRPr="008778AE" w:rsidRDefault="000C0056" w:rsidP="00742456">
      <w:pPr>
        <w:pStyle w:val="ListParagraph"/>
        <w:numPr>
          <w:ilvl w:val="0"/>
          <w:numId w:val="29"/>
        </w:numPr>
        <w:ind w:left="360"/>
        <w:jc w:val="both"/>
      </w:pPr>
      <w:r w:rsidRPr="008778AE">
        <w:t>26</w:t>
      </w:r>
      <w:r w:rsidR="009E735D" w:rsidRPr="008778AE">
        <w:t>197313</w:t>
      </w:r>
      <w:r w:rsidR="00131E62" w:rsidRPr="008778AE">
        <w:t xml:space="preserve"> – Девастирана шума </w:t>
      </w:r>
      <w:r w:rsidR="009E735D" w:rsidRPr="008778AE">
        <w:t>цера</w:t>
      </w:r>
      <w:r w:rsidR="00131E62" w:rsidRPr="008778AE">
        <w:rPr>
          <w:lang w:val="sr-Latn-CS"/>
        </w:rPr>
        <w:t xml:space="preserve"> </w:t>
      </w:r>
      <w:r w:rsidR="009E735D" w:rsidRPr="008778AE">
        <w:t xml:space="preserve">на </w:t>
      </w:r>
      <w:r w:rsidR="009E735D" w:rsidRPr="008778AE">
        <w:rPr>
          <w:lang w:val="sr-Latn-CS"/>
        </w:rPr>
        <w:t>станишту шуме китњака</w:t>
      </w:r>
      <w:r w:rsidR="009E735D" w:rsidRPr="008778AE">
        <w:t xml:space="preserve"> и цера</w:t>
      </w:r>
      <w:r w:rsidR="009E735D" w:rsidRPr="008778AE">
        <w:rPr>
          <w:lang w:val="sr-Latn-CS"/>
        </w:rPr>
        <w:t xml:space="preserve"> (Quercetum petraeae-cerris) на земљиштима</w:t>
      </w:r>
      <w:r w:rsidR="009E735D" w:rsidRPr="008778AE">
        <w:t xml:space="preserve"> на лесу, силикатним стенама и кречњацима,</w:t>
      </w:r>
      <w:r w:rsidR="00131E62" w:rsidRPr="008778AE">
        <w:rPr>
          <w:lang w:val="sr-Latn-CS"/>
        </w:rPr>
        <w:t>,</w:t>
      </w:r>
    </w:p>
    <w:p w:rsidR="000C0056" w:rsidRPr="008778AE" w:rsidRDefault="00871539" w:rsidP="00742456">
      <w:pPr>
        <w:pStyle w:val="ListParagraph"/>
        <w:numPr>
          <w:ilvl w:val="0"/>
          <w:numId w:val="29"/>
        </w:numPr>
        <w:ind w:left="360"/>
        <w:jc w:val="both"/>
      </w:pPr>
      <w:r w:rsidRPr="008778AE">
        <w:t>26215212</w:t>
      </w:r>
      <w:r w:rsidR="00131E62" w:rsidRPr="008778AE">
        <w:t xml:space="preserve"> – </w:t>
      </w:r>
      <w:r w:rsidRPr="008778AE">
        <w:t>Изданачка мешовита шума сладуна на станишту шуме сладуна и цера (</w:t>
      </w:r>
      <w:r w:rsidRPr="008778AE">
        <w:rPr>
          <w:lang w:val="sr-Latn-CS"/>
        </w:rPr>
        <w:t>Quercetum frainetto-cerris typicum</w:t>
      </w:r>
      <w:r w:rsidRPr="008778AE">
        <w:t>) на смеђим лесивираним земљиштима,</w:t>
      </w:r>
    </w:p>
    <w:p w:rsidR="00F676ED" w:rsidRPr="008778AE" w:rsidRDefault="005059EC" w:rsidP="00742456">
      <w:pPr>
        <w:pStyle w:val="ListParagraph"/>
        <w:numPr>
          <w:ilvl w:val="0"/>
          <w:numId w:val="29"/>
        </w:numPr>
        <w:ind w:left="360"/>
        <w:jc w:val="both"/>
      </w:pPr>
      <w:r w:rsidRPr="008778AE">
        <w:rPr>
          <w:lang w:val="sr-Latn-CS"/>
        </w:rPr>
        <w:t>26</w:t>
      </w:r>
      <w:r w:rsidR="00871539" w:rsidRPr="008778AE">
        <w:t>216212</w:t>
      </w:r>
      <w:r w:rsidRPr="008778AE">
        <w:rPr>
          <w:lang w:val="sr-Latn-CS"/>
        </w:rPr>
        <w:t xml:space="preserve"> – </w:t>
      </w:r>
      <w:r w:rsidR="00871539" w:rsidRPr="008778AE">
        <w:t>Девастирана шума сладуна на станишту шуме сладуна и цера (</w:t>
      </w:r>
      <w:r w:rsidR="00871539" w:rsidRPr="008778AE">
        <w:rPr>
          <w:lang w:val="sr-Latn-CS"/>
        </w:rPr>
        <w:t>Quercetum frainetto-cerris typicum</w:t>
      </w:r>
      <w:r w:rsidR="00871539" w:rsidRPr="008778AE">
        <w:t>) на смеђим лесивираним земљиштима,</w:t>
      </w:r>
    </w:p>
    <w:p w:rsidR="000C0056" w:rsidRPr="008778AE" w:rsidRDefault="000C0056" w:rsidP="00742456">
      <w:pPr>
        <w:pStyle w:val="ListParagraph"/>
        <w:numPr>
          <w:ilvl w:val="0"/>
          <w:numId w:val="29"/>
        </w:numPr>
        <w:ind w:left="360"/>
        <w:jc w:val="both"/>
      </w:pPr>
      <w:r w:rsidRPr="008778AE">
        <w:rPr>
          <w:lang w:val="sr-Latn-CS"/>
        </w:rPr>
        <w:t>26</w:t>
      </w:r>
      <w:r w:rsidR="00871539" w:rsidRPr="008778AE">
        <w:t>266312</w:t>
      </w:r>
      <w:r w:rsidR="00131E62" w:rsidRPr="008778AE">
        <w:t xml:space="preserve"> – </w:t>
      </w:r>
      <w:r w:rsidR="00871539" w:rsidRPr="008778AE">
        <w:t>Шикара</w:t>
      </w:r>
      <w:r w:rsidR="00131E62" w:rsidRPr="008778AE">
        <w:rPr>
          <w:lang w:val="sr-Latn-CS"/>
        </w:rPr>
        <w:t xml:space="preserve"> </w:t>
      </w:r>
      <w:r w:rsidR="00871539" w:rsidRPr="008778AE">
        <w:rPr>
          <w:lang w:val="sr-Latn-CS"/>
        </w:rPr>
        <w:t>на станишту шуме цера (</w:t>
      </w:r>
      <w:r w:rsidR="00871539" w:rsidRPr="008778AE">
        <w:t>Quercetum cerris</w:t>
      </w:r>
      <w:r w:rsidR="00871539" w:rsidRPr="008778AE">
        <w:rPr>
          <w:lang w:val="sr-Latn-CS"/>
        </w:rPr>
        <w:t xml:space="preserve">) на серији земљишта </w:t>
      </w:r>
      <w:r w:rsidR="00871539" w:rsidRPr="008778AE">
        <w:t xml:space="preserve">A-C </w:t>
      </w:r>
      <w:r w:rsidR="00871539" w:rsidRPr="008778AE">
        <w:rPr>
          <w:lang w:val="sr-Latn-CS"/>
        </w:rPr>
        <w:t xml:space="preserve">до </w:t>
      </w:r>
      <w:r w:rsidR="00871539" w:rsidRPr="008778AE">
        <w:t>A1-A3-B1-C</w:t>
      </w:r>
      <w:r w:rsidR="00871539" w:rsidRPr="008778AE">
        <w:rPr>
          <w:lang w:val="sr-Latn-CS"/>
        </w:rPr>
        <w:t>.</w:t>
      </w:r>
    </w:p>
    <w:p w:rsidR="00F676ED" w:rsidRPr="008778AE" w:rsidRDefault="00706310" w:rsidP="00742456">
      <w:pPr>
        <w:pStyle w:val="ListParagraph"/>
        <w:numPr>
          <w:ilvl w:val="0"/>
          <w:numId w:val="29"/>
        </w:numPr>
        <w:ind w:left="360"/>
        <w:jc w:val="both"/>
      </w:pPr>
      <w:r w:rsidRPr="008778AE">
        <w:t>26</w:t>
      </w:r>
      <w:r w:rsidR="00871539" w:rsidRPr="008778AE">
        <w:t>266321</w:t>
      </w:r>
      <w:r w:rsidRPr="008778AE">
        <w:rPr>
          <w:lang w:val="sr-Latn-CS"/>
        </w:rPr>
        <w:t xml:space="preserve"> – </w:t>
      </w:r>
      <w:r w:rsidR="00871539" w:rsidRPr="008778AE">
        <w:t>Шикара на станишту шума китњака и граба (Querco - carpinetum moesiacum) на смеђим и лесивираним земљиштима,</w:t>
      </w:r>
    </w:p>
    <w:p w:rsidR="00871539" w:rsidRPr="008778AE" w:rsidRDefault="00871539" w:rsidP="00742456">
      <w:pPr>
        <w:pStyle w:val="ListParagraph"/>
        <w:numPr>
          <w:ilvl w:val="0"/>
          <w:numId w:val="29"/>
        </w:numPr>
        <w:ind w:left="360"/>
        <w:jc w:val="both"/>
      </w:pPr>
      <w:r w:rsidRPr="008778AE">
        <w:rPr>
          <w:lang w:val="sr-Latn-CS"/>
        </w:rPr>
        <w:t>263</w:t>
      </w:r>
      <w:r w:rsidRPr="008778AE">
        <w:t>073</w:t>
      </w:r>
      <w:r w:rsidRPr="008778AE">
        <w:rPr>
          <w:lang w:val="sr-Latn-CS"/>
        </w:rPr>
        <w:t>11 –</w:t>
      </w:r>
      <w:r w:rsidRPr="008778AE">
        <w:t xml:space="preserve"> Изданачка мешовита шума китњака на станишту шуме китњака (</w:t>
      </w:r>
      <w:r w:rsidRPr="008778AE">
        <w:rPr>
          <w:lang w:val="sr-Latn-CS"/>
        </w:rPr>
        <w:t>Quercetum montnaum</w:t>
      </w:r>
      <w:r w:rsidRPr="008778AE">
        <w:t>)  на смеђим земљиштима,</w:t>
      </w:r>
    </w:p>
    <w:p w:rsidR="00D3718E" w:rsidRPr="008778AE" w:rsidRDefault="00D3718E" w:rsidP="00D3718E">
      <w:pPr>
        <w:pStyle w:val="ListParagraph"/>
        <w:numPr>
          <w:ilvl w:val="0"/>
          <w:numId w:val="29"/>
        </w:numPr>
        <w:ind w:left="360"/>
        <w:jc w:val="both"/>
      </w:pPr>
      <w:r w:rsidRPr="008778AE">
        <w:rPr>
          <w:lang w:val="sr-Latn-CS"/>
        </w:rPr>
        <w:t>263</w:t>
      </w:r>
      <w:r w:rsidRPr="008778AE">
        <w:t>083</w:t>
      </w:r>
      <w:r w:rsidRPr="008778AE">
        <w:rPr>
          <w:lang w:val="sr-Latn-CS"/>
        </w:rPr>
        <w:t>11 –</w:t>
      </w:r>
      <w:r w:rsidRPr="008778AE">
        <w:t xml:space="preserve"> Девастирана шума китњака на станишту шуме китњака (</w:t>
      </w:r>
      <w:r w:rsidRPr="008778AE">
        <w:rPr>
          <w:lang w:val="sr-Latn-CS"/>
        </w:rPr>
        <w:t>Quercetum montnaum</w:t>
      </w:r>
      <w:r w:rsidRPr="008778AE">
        <w:t>)  на смеђим земљиштима,</w:t>
      </w:r>
    </w:p>
    <w:p w:rsidR="00F676ED" w:rsidRPr="008778AE" w:rsidRDefault="000C0056" w:rsidP="00742456">
      <w:pPr>
        <w:pStyle w:val="ListParagraph"/>
        <w:numPr>
          <w:ilvl w:val="0"/>
          <w:numId w:val="29"/>
        </w:numPr>
        <w:ind w:left="360"/>
        <w:jc w:val="both"/>
      </w:pPr>
      <w:r w:rsidRPr="008778AE">
        <w:rPr>
          <w:lang w:val="sr-Latn-CS"/>
        </w:rPr>
        <w:t>2636041</w:t>
      </w:r>
      <w:r w:rsidR="00F676ED" w:rsidRPr="008778AE">
        <w:rPr>
          <w:lang w:val="sr-Latn-CS"/>
        </w:rPr>
        <w:t xml:space="preserve">1 – Изданачка шума букве на станишту </w:t>
      </w:r>
      <w:r w:rsidRPr="008778AE">
        <w:t xml:space="preserve">брдске шуме букве </w:t>
      </w:r>
      <w:r w:rsidR="00F676ED" w:rsidRPr="008778AE">
        <w:rPr>
          <w:lang w:val="sr-Latn-CS"/>
        </w:rPr>
        <w:t xml:space="preserve">(Fagetum moesiacae </w:t>
      </w:r>
      <w:r w:rsidRPr="008778AE">
        <w:rPr>
          <w:lang w:val="sr-Latn-CS"/>
        </w:rPr>
        <w:t>sub</w:t>
      </w:r>
      <w:r w:rsidR="00F676ED" w:rsidRPr="008778AE">
        <w:rPr>
          <w:lang w:val="sr-Latn-CS"/>
        </w:rPr>
        <w:t>montanum) на различитим смеђим и другим земљиштима,</w:t>
      </w:r>
    </w:p>
    <w:p w:rsidR="00F676ED" w:rsidRPr="008778AE" w:rsidRDefault="00706310" w:rsidP="00742456">
      <w:pPr>
        <w:pStyle w:val="ListParagraph"/>
        <w:numPr>
          <w:ilvl w:val="0"/>
          <w:numId w:val="29"/>
        </w:numPr>
        <w:ind w:left="360"/>
        <w:jc w:val="both"/>
      </w:pPr>
      <w:r w:rsidRPr="008778AE">
        <w:t>26</w:t>
      </w:r>
      <w:r w:rsidRPr="008778AE">
        <w:rPr>
          <w:lang w:val="sr-Latn-CS"/>
        </w:rPr>
        <w:t>36</w:t>
      </w:r>
      <w:r w:rsidR="00855B4F" w:rsidRPr="008778AE">
        <w:t>2</w:t>
      </w:r>
      <w:r w:rsidRPr="008778AE">
        <w:rPr>
          <w:lang w:val="sr-Latn-CS"/>
        </w:rPr>
        <w:t>4</w:t>
      </w:r>
      <w:r w:rsidR="000C0056" w:rsidRPr="008778AE">
        <w:t>1</w:t>
      </w:r>
      <w:r w:rsidRPr="008778AE">
        <w:rPr>
          <w:lang w:val="sr-Latn-CS"/>
        </w:rPr>
        <w:t xml:space="preserve">1 – </w:t>
      </w:r>
      <w:r w:rsidR="00855B4F" w:rsidRPr="008778AE">
        <w:rPr>
          <w:lang w:val="sr-Latn-CS"/>
        </w:rPr>
        <w:t xml:space="preserve">Девастирана </w:t>
      </w:r>
      <w:r w:rsidRPr="008778AE">
        <w:rPr>
          <w:lang w:val="sr-Latn-CS"/>
        </w:rPr>
        <w:t xml:space="preserve">шума букве </w:t>
      </w:r>
      <w:r w:rsidR="00855B4F" w:rsidRPr="008778AE">
        <w:rPr>
          <w:lang w:val="sr-Latn-CS"/>
        </w:rPr>
        <w:t xml:space="preserve">на станишту </w:t>
      </w:r>
      <w:r w:rsidR="000C0056" w:rsidRPr="008778AE">
        <w:t xml:space="preserve">брдске шуме букве </w:t>
      </w:r>
      <w:r w:rsidR="00855B4F" w:rsidRPr="008778AE">
        <w:rPr>
          <w:lang w:val="sr-Latn-CS"/>
        </w:rPr>
        <w:t>(</w:t>
      </w:r>
      <w:r w:rsidR="00855B4F" w:rsidRPr="008778AE">
        <w:t xml:space="preserve">Fagetum moesiacae </w:t>
      </w:r>
      <w:r w:rsidR="000C0056" w:rsidRPr="008778AE">
        <w:t>sub</w:t>
      </w:r>
      <w:r w:rsidR="00855B4F" w:rsidRPr="008778AE">
        <w:t>montanum</w:t>
      </w:r>
      <w:r w:rsidR="00855B4F" w:rsidRPr="008778AE">
        <w:rPr>
          <w:lang w:val="sr-Latn-CS"/>
        </w:rPr>
        <w:t>) на киселим смеђим и другим земљиштима</w:t>
      </w:r>
      <w:r w:rsidRPr="008778AE">
        <w:rPr>
          <w:lang w:val="sr-Latn-CS"/>
        </w:rPr>
        <w:t>,</w:t>
      </w:r>
    </w:p>
    <w:p w:rsidR="00D3718E" w:rsidRPr="008778AE" w:rsidRDefault="00D3718E" w:rsidP="00742456">
      <w:pPr>
        <w:pStyle w:val="ListParagraph"/>
        <w:numPr>
          <w:ilvl w:val="0"/>
          <w:numId w:val="29"/>
        </w:numPr>
        <w:ind w:left="360"/>
        <w:jc w:val="both"/>
      </w:pPr>
      <w:r w:rsidRPr="008778AE">
        <w:t>264</w:t>
      </w:r>
      <w:r w:rsidR="00002A24" w:rsidRPr="008778AE">
        <w:t>83</w:t>
      </w:r>
      <w:r w:rsidRPr="008778AE">
        <w:t>212</w:t>
      </w:r>
      <w:r w:rsidRPr="008778AE">
        <w:rPr>
          <w:lang w:val="sr-Latn-CS"/>
        </w:rPr>
        <w:t xml:space="preserve"> –</w:t>
      </w:r>
      <w:r w:rsidRPr="008778AE">
        <w:t xml:space="preserve"> Вештачки подигнута састојина </w:t>
      </w:r>
      <w:r w:rsidR="00002A24" w:rsidRPr="008778AE">
        <w:t xml:space="preserve">багрема </w:t>
      </w:r>
      <w:r w:rsidRPr="008778AE">
        <w:t>на станишту шуме сладуна и цера (</w:t>
      </w:r>
      <w:r w:rsidRPr="008778AE">
        <w:rPr>
          <w:lang w:val="sr-Latn-CS"/>
        </w:rPr>
        <w:t>Quercetum frainetto-cerris typicum</w:t>
      </w:r>
      <w:r w:rsidRPr="008778AE">
        <w:t>) на смеђим лесивираним земљиштима</w:t>
      </w:r>
      <w:r w:rsidR="008D45B1" w:rsidRPr="008778AE">
        <w:t>,</w:t>
      </w:r>
    </w:p>
    <w:p w:rsidR="008D45B1" w:rsidRPr="008778AE" w:rsidRDefault="008D45B1" w:rsidP="00742456">
      <w:pPr>
        <w:pStyle w:val="ListParagraph"/>
        <w:numPr>
          <w:ilvl w:val="0"/>
          <w:numId w:val="29"/>
        </w:numPr>
        <w:ind w:left="360"/>
        <w:jc w:val="both"/>
      </w:pPr>
      <w:r w:rsidRPr="008778AE">
        <w:t>26485212</w:t>
      </w:r>
      <w:r w:rsidRPr="008778AE">
        <w:rPr>
          <w:lang w:val="sr-Latn-CS"/>
        </w:rPr>
        <w:t xml:space="preserve"> –</w:t>
      </w:r>
      <w:r w:rsidRPr="008778AE">
        <w:t xml:space="preserve"> Вештачки подигнута мешовита састојина багрема на станишту шуме сладуна и цера (</w:t>
      </w:r>
      <w:r w:rsidRPr="008778AE">
        <w:rPr>
          <w:lang w:val="sr-Latn-CS"/>
        </w:rPr>
        <w:t>Quercetum frainetto-cerris typicum</w:t>
      </w:r>
      <w:r w:rsidRPr="008778AE">
        <w:t>) на смеђим лесивираним земљиштима</w:t>
      </w:r>
    </w:p>
    <w:p w:rsidR="000C0056" w:rsidRPr="008778AE" w:rsidRDefault="000C0056" w:rsidP="000C0056">
      <w:pPr>
        <w:pStyle w:val="ListParagraph"/>
        <w:ind w:left="360"/>
        <w:jc w:val="both"/>
      </w:pPr>
    </w:p>
    <w:p w:rsidR="008C221B" w:rsidRPr="008778AE" w:rsidRDefault="008C221B" w:rsidP="004568FB">
      <w:pPr>
        <w:pStyle w:val="NormalIndent"/>
        <w:spacing w:line="240" w:lineRule="auto"/>
        <w:ind w:left="0"/>
      </w:pPr>
    </w:p>
    <w:p w:rsidR="001C62BB" w:rsidRPr="008778AE" w:rsidRDefault="0097593E" w:rsidP="005E3E0D">
      <w:pPr>
        <w:pStyle w:val="NormalIndent"/>
        <w:spacing w:line="240" w:lineRule="auto"/>
        <w:ind w:left="0" w:firstLine="720"/>
      </w:pPr>
      <w:r w:rsidRPr="008778AE">
        <w:rPr>
          <w:lang w:val="sr-Latn-CS"/>
        </w:rPr>
        <w:t>У</w:t>
      </w:r>
      <w:r w:rsidR="009B3D47" w:rsidRPr="008778AE">
        <w:rPr>
          <w:lang w:val="sr-Latn-CS"/>
        </w:rPr>
        <w:t xml:space="preserve"> </w:t>
      </w:r>
      <w:r w:rsidRPr="008778AE">
        <w:rPr>
          <w:lang w:val="sr-Latn-CS"/>
        </w:rPr>
        <w:t>газдинској</w:t>
      </w:r>
      <w:r w:rsidR="006242B7" w:rsidRPr="008778AE">
        <w:rPr>
          <w:lang w:val="sr-Latn-CS"/>
        </w:rPr>
        <w:t xml:space="preserve"> </w:t>
      </w:r>
      <w:r w:rsidRPr="008778AE">
        <w:rPr>
          <w:lang w:val="sr-Latn-CS"/>
        </w:rPr>
        <w:t>јединици</w:t>
      </w:r>
      <w:r w:rsidR="005059EC" w:rsidRPr="008778AE">
        <w:t xml:space="preserve"> </w:t>
      </w:r>
      <w:r w:rsidRPr="008778AE">
        <w:rPr>
          <w:lang w:val="sr-Latn-CS"/>
        </w:rPr>
        <w:t>издвојено</w:t>
      </w:r>
      <w:r w:rsidR="006242B7" w:rsidRPr="008778AE">
        <w:rPr>
          <w:lang w:val="sr-Latn-CS"/>
        </w:rPr>
        <w:t xml:space="preserve"> </w:t>
      </w:r>
      <w:r w:rsidRPr="008778AE">
        <w:rPr>
          <w:lang w:val="sr-Latn-CS"/>
        </w:rPr>
        <w:t>је</w:t>
      </w:r>
      <w:r w:rsidR="006242B7" w:rsidRPr="008778AE">
        <w:rPr>
          <w:lang w:val="sr-Latn-CS"/>
        </w:rPr>
        <w:t xml:space="preserve"> </w:t>
      </w:r>
      <w:r w:rsidRPr="008778AE">
        <w:rPr>
          <w:lang w:val="sr-Latn-CS"/>
        </w:rPr>
        <w:t>укупно</w:t>
      </w:r>
      <w:r w:rsidR="008C221B" w:rsidRPr="008778AE">
        <w:rPr>
          <w:lang w:val="sr-Latn-CS"/>
        </w:rPr>
        <w:t xml:space="preserve"> </w:t>
      </w:r>
      <w:r w:rsidR="00F4736B" w:rsidRPr="008778AE">
        <w:t>28</w:t>
      </w:r>
      <w:r w:rsidR="009B3D47" w:rsidRPr="008778AE">
        <w:rPr>
          <w:lang w:val="sr-Latn-CS"/>
        </w:rPr>
        <w:t xml:space="preserve"> </w:t>
      </w:r>
      <w:r w:rsidRPr="008778AE">
        <w:rPr>
          <w:lang w:val="sr-Latn-CS"/>
        </w:rPr>
        <w:t>газдинск</w:t>
      </w:r>
      <w:r w:rsidR="007801FC" w:rsidRPr="008778AE">
        <w:t>а</w:t>
      </w:r>
      <w:r w:rsidR="009B3D47" w:rsidRPr="008778AE">
        <w:rPr>
          <w:lang w:val="sr-Latn-CS"/>
        </w:rPr>
        <w:t xml:space="preserve"> </w:t>
      </w:r>
      <w:r w:rsidRPr="008778AE">
        <w:rPr>
          <w:lang w:val="sr-Latn-CS"/>
        </w:rPr>
        <w:t>клас</w:t>
      </w:r>
      <w:r w:rsidR="007801FC" w:rsidRPr="008778AE">
        <w:t>а</w:t>
      </w:r>
      <w:r w:rsidR="009B3D47" w:rsidRPr="008778AE">
        <w:rPr>
          <w:lang w:val="sr-Latn-CS"/>
        </w:rPr>
        <w:t xml:space="preserve">. </w:t>
      </w:r>
      <w:r w:rsidRPr="008778AE">
        <w:rPr>
          <w:lang w:val="sr-Latn-CS"/>
        </w:rPr>
        <w:t>У</w:t>
      </w:r>
      <w:r w:rsidR="009B3D47" w:rsidRPr="008778AE">
        <w:rPr>
          <w:lang w:val="sr-Latn-CS"/>
        </w:rPr>
        <w:t xml:space="preserve"> </w:t>
      </w:r>
      <w:r w:rsidRPr="008778AE">
        <w:rPr>
          <w:lang w:val="sr-Latn-CS"/>
        </w:rPr>
        <w:t>оквиру</w:t>
      </w:r>
      <w:r w:rsidR="009B3D47" w:rsidRPr="008778AE">
        <w:rPr>
          <w:lang w:val="sr-Latn-CS"/>
        </w:rPr>
        <w:t xml:space="preserve"> </w:t>
      </w:r>
      <w:r w:rsidRPr="008778AE">
        <w:rPr>
          <w:lang w:val="sr-Latn-CS"/>
        </w:rPr>
        <w:t>наменске</w:t>
      </w:r>
      <w:r w:rsidR="009B3D47" w:rsidRPr="008778AE">
        <w:rPr>
          <w:lang w:val="sr-Latn-CS"/>
        </w:rPr>
        <w:t xml:space="preserve"> </w:t>
      </w:r>
      <w:r w:rsidRPr="008778AE">
        <w:rPr>
          <w:lang w:val="sr-Latn-CS"/>
        </w:rPr>
        <w:t>целине</w:t>
      </w:r>
      <w:r w:rsidR="009B3D47" w:rsidRPr="008778AE">
        <w:rPr>
          <w:lang w:val="sr-Latn-CS"/>
        </w:rPr>
        <w:t xml:space="preserve"> - 10, </w:t>
      </w:r>
      <w:r w:rsidRPr="008778AE">
        <w:rPr>
          <w:lang w:val="sr-Latn-CS"/>
        </w:rPr>
        <w:t>на</w:t>
      </w:r>
      <w:r w:rsidR="009B3D47" w:rsidRPr="008778AE">
        <w:rPr>
          <w:lang w:val="sr-Latn-CS"/>
        </w:rPr>
        <w:t xml:space="preserve"> </w:t>
      </w:r>
      <w:r w:rsidRPr="008778AE">
        <w:rPr>
          <w:lang w:val="sr-Latn-CS"/>
        </w:rPr>
        <w:t>основу</w:t>
      </w:r>
      <w:r w:rsidR="009B3D47" w:rsidRPr="008778AE">
        <w:rPr>
          <w:lang w:val="sr-Latn-CS"/>
        </w:rPr>
        <w:t xml:space="preserve"> </w:t>
      </w:r>
      <w:r w:rsidRPr="008778AE">
        <w:rPr>
          <w:lang w:val="sr-Latn-CS"/>
        </w:rPr>
        <w:t>порекла</w:t>
      </w:r>
      <w:r w:rsidR="009B3D47" w:rsidRPr="008778AE">
        <w:rPr>
          <w:lang w:val="sr-Latn-CS"/>
        </w:rPr>
        <w:t xml:space="preserve">, </w:t>
      </w:r>
      <w:r w:rsidRPr="008778AE">
        <w:rPr>
          <w:lang w:val="sr-Latn-CS"/>
        </w:rPr>
        <w:t>структуре</w:t>
      </w:r>
      <w:r w:rsidR="009B3D47" w:rsidRPr="008778AE">
        <w:rPr>
          <w:lang w:val="sr-Latn-CS"/>
        </w:rPr>
        <w:t xml:space="preserve">, </w:t>
      </w:r>
      <w:r w:rsidRPr="008778AE">
        <w:rPr>
          <w:lang w:val="sr-Latn-CS"/>
        </w:rPr>
        <w:t>стања</w:t>
      </w:r>
      <w:r w:rsidR="009B3D47" w:rsidRPr="008778AE">
        <w:rPr>
          <w:lang w:val="sr-Latn-CS"/>
        </w:rPr>
        <w:t xml:space="preserve"> </w:t>
      </w:r>
      <w:r w:rsidRPr="008778AE">
        <w:rPr>
          <w:lang w:val="sr-Latn-CS"/>
        </w:rPr>
        <w:t>састојина</w:t>
      </w:r>
      <w:r w:rsidR="009B3D47" w:rsidRPr="008778AE">
        <w:rPr>
          <w:lang w:val="sr-Latn-CS"/>
        </w:rPr>
        <w:t xml:space="preserve"> </w:t>
      </w:r>
      <w:r w:rsidRPr="008778AE">
        <w:rPr>
          <w:lang w:val="sr-Latn-CS"/>
        </w:rPr>
        <w:t>и</w:t>
      </w:r>
      <w:r w:rsidR="00706310" w:rsidRPr="008778AE">
        <w:t xml:space="preserve"> </w:t>
      </w:r>
      <w:r w:rsidRPr="008778AE">
        <w:rPr>
          <w:lang w:val="sr-Latn-CS"/>
        </w:rPr>
        <w:t>станишних</w:t>
      </w:r>
      <w:r w:rsidR="009B3D47" w:rsidRPr="008778AE">
        <w:rPr>
          <w:lang w:val="sr-Latn-CS"/>
        </w:rPr>
        <w:t xml:space="preserve"> </w:t>
      </w:r>
      <w:r w:rsidRPr="008778AE">
        <w:rPr>
          <w:lang w:val="sr-Latn-CS"/>
        </w:rPr>
        <w:t>услова</w:t>
      </w:r>
      <w:r w:rsidR="009B3D47" w:rsidRPr="008778AE">
        <w:rPr>
          <w:lang w:val="sr-Latn-CS"/>
        </w:rPr>
        <w:t xml:space="preserve"> (</w:t>
      </w:r>
      <w:r w:rsidRPr="008778AE">
        <w:rPr>
          <w:lang w:val="sr-Latn-CS"/>
        </w:rPr>
        <w:t>еколошких</w:t>
      </w:r>
      <w:r w:rsidR="009B3D47" w:rsidRPr="008778AE">
        <w:rPr>
          <w:lang w:val="sr-Latn-CS"/>
        </w:rPr>
        <w:t xml:space="preserve"> </w:t>
      </w:r>
      <w:r w:rsidRPr="008778AE">
        <w:rPr>
          <w:lang w:val="sr-Latn-CS"/>
        </w:rPr>
        <w:t>јединица</w:t>
      </w:r>
      <w:r w:rsidR="009B3D47" w:rsidRPr="008778AE">
        <w:rPr>
          <w:lang w:val="sr-Latn-CS"/>
        </w:rPr>
        <w:t xml:space="preserve">), </w:t>
      </w:r>
      <w:r w:rsidR="00BC185C" w:rsidRPr="008778AE">
        <w:rPr>
          <w:lang w:val="sr-Latn-CS"/>
        </w:rPr>
        <w:t>издвојен</w:t>
      </w:r>
      <w:r w:rsidR="00BC185C" w:rsidRPr="008778AE">
        <w:t>о</w:t>
      </w:r>
      <w:r w:rsidR="00D35BF1" w:rsidRPr="008778AE">
        <w:rPr>
          <w:lang w:val="sr-Latn-CS"/>
        </w:rPr>
        <w:t xml:space="preserve"> </w:t>
      </w:r>
      <w:r w:rsidR="00BC185C" w:rsidRPr="008778AE">
        <w:t>је</w:t>
      </w:r>
      <w:r w:rsidR="009B3D47" w:rsidRPr="008778AE">
        <w:rPr>
          <w:lang w:val="sr-Latn-CS"/>
        </w:rPr>
        <w:t xml:space="preserve"> </w:t>
      </w:r>
      <w:r w:rsidR="00912262" w:rsidRPr="008778AE">
        <w:t>петнаест</w:t>
      </w:r>
      <w:r w:rsidR="00BC185C" w:rsidRPr="008778AE">
        <w:t xml:space="preserve"> </w:t>
      </w:r>
      <w:r w:rsidR="009B3D47" w:rsidRPr="008778AE">
        <w:rPr>
          <w:lang w:val="sr-Latn-CS"/>
        </w:rPr>
        <w:t>(</w:t>
      </w:r>
      <w:r w:rsidR="00912262" w:rsidRPr="008778AE">
        <w:t>15</w:t>
      </w:r>
      <w:r w:rsidR="00D35BF1" w:rsidRPr="008778AE">
        <w:rPr>
          <w:lang w:val="sr-Latn-CS"/>
        </w:rPr>
        <w:t xml:space="preserve">) </w:t>
      </w:r>
      <w:r w:rsidRPr="008778AE">
        <w:rPr>
          <w:lang w:val="sr-Latn-CS"/>
        </w:rPr>
        <w:t>газдинск</w:t>
      </w:r>
      <w:r w:rsidR="00BC185C" w:rsidRPr="008778AE">
        <w:t>их</w:t>
      </w:r>
      <w:r w:rsidR="00D35BF1" w:rsidRPr="008778AE">
        <w:rPr>
          <w:lang w:val="sr-Latn-CS"/>
        </w:rPr>
        <w:t xml:space="preserve"> </w:t>
      </w:r>
      <w:r w:rsidRPr="008778AE">
        <w:rPr>
          <w:lang w:val="sr-Latn-CS"/>
        </w:rPr>
        <w:t>клас</w:t>
      </w:r>
      <w:r w:rsidR="00BC185C" w:rsidRPr="008778AE">
        <w:t xml:space="preserve">а, </w:t>
      </w:r>
      <w:r w:rsidR="00BC185C" w:rsidRPr="008778AE">
        <w:rPr>
          <w:lang w:val="sr-Latn-CS"/>
        </w:rPr>
        <w:t>у оквиру наменске целине - 26 издвојен</w:t>
      </w:r>
      <w:r w:rsidR="00BC185C" w:rsidRPr="008778AE">
        <w:t>о</w:t>
      </w:r>
      <w:r w:rsidR="00BC185C" w:rsidRPr="008778AE">
        <w:rPr>
          <w:lang w:val="sr-Latn-CS"/>
        </w:rPr>
        <w:t xml:space="preserve"> је</w:t>
      </w:r>
      <w:r w:rsidR="00BC185C" w:rsidRPr="008778AE">
        <w:t xml:space="preserve"> </w:t>
      </w:r>
      <w:r w:rsidR="00912262" w:rsidRPr="008778AE">
        <w:t>тринај</w:t>
      </w:r>
      <w:r w:rsidR="000C0056" w:rsidRPr="008778AE">
        <w:t>есет</w:t>
      </w:r>
      <w:r w:rsidR="00BC185C" w:rsidRPr="008778AE">
        <w:t xml:space="preserve"> (</w:t>
      </w:r>
      <w:r w:rsidR="00912262" w:rsidRPr="008778AE">
        <w:t>13</w:t>
      </w:r>
      <w:r w:rsidR="000B0A0E" w:rsidRPr="008778AE">
        <w:t>).</w:t>
      </w:r>
    </w:p>
    <w:p w:rsidR="005E3E0D" w:rsidRPr="008778AE" w:rsidRDefault="005E3E0D" w:rsidP="005E3E0D"/>
    <w:p w:rsidR="00912262" w:rsidRPr="008778AE" w:rsidRDefault="00912262" w:rsidP="005E3E0D"/>
    <w:p w:rsidR="00912262" w:rsidRPr="008778AE" w:rsidRDefault="00912262" w:rsidP="005E3E0D"/>
    <w:p w:rsidR="00F6539E" w:rsidRPr="008778AE" w:rsidRDefault="00F6539E" w:rsidP="005E3E0D"/>
    <w:p w:rsidR="00F6539E" w:rsidRPr="008778AE" w:rsidRDefault="00F6539E" w:rsidP="005E3E0D"/>
    <w:p w:rsidR="00F6539E" w:rsidRPr="008778AE" w:rsidRDefault="00F6539E" w:rsidP="005E3E0D"/>
    <w:p w:rsidR="00F6539E" w:rsidRPr="008778AE" w:rsidRDefault="00F6539E" w:rsidP="005E3E0D"/>
    <w:p w:rsidR="00F6539E" w:rsidRPr="008778AE" w:rsidRDefault="00F6539E" w:rsidP="005E3E0D"/>
    <w:p w:rsidR="00912262" w:rsidRPr="008778AE" w:rsidRDefault="00912262" w:rsidP="005E3E0D"/>
    <w:p w:rsidR="00912262" w:rsidRPr="008778AE" w:rsidRDefault="00912262" w:rsidP="005E3E0D"/>
    <w:p w:rsidR="002242E5" w:rsidRPr="008778AE" w:rsidRDefault="002242E5" w:rsidP="007E270C">
      <w:pPr>
        <w:pStyle w:val="Heading1"/>
        <w:rPr>
          <w:lang w:val="sr-Latn-CS"/>
        </w:rPr>
      </w:pPr>
      <w:bookmarkStart w:id="105" w:name="_Toc113674821"/>
      <w:bookmarkStart w:id="106" w:name="_Toc118869516"/>
      <w:bookmarkStart w:id="107" w:name="_Toc121200823"/>
      <w:bookmarkStart w:id="108" w:name="_Toc155064240"/>
      <w:bookmarkStart w:id="109" w:name="_Toc41040538"/>
      <w:bookmarkStart w:id="110" w:name="_Toc106270989"/>
      <w:r w:rsidRPr="008778AE">
        <w:rPr>
          <w:lang w:val="sr-Latn-CS"/>
        </w:rPr>
        <w:lastRenderedPageBreak/>
        <w:t xml:space="preserve">5.0. </w:t>
      </w:r>
      <w:r w:rsidR="0097593E" w:rsidRPr="008778AE">
        <w:rPr>
          <w:lang w:val="sr-Latn-CS"/>
        </w:rPr>
        <w:t>СТАЊЕ</w:t>
      </w:r>
      <w:r w:rsidRPr="008778AE">
        <w:rPr>
          <w:lang w:val="sr-Latn-CS"/>
        </w:rPr>
        <w:t xml:space="preserve"> </w:t>
      </w:r>
      <w:r w:rsidR="0097593E" w:rsidRPr="008778AE">
        <w:rPr>
          <w:lang w:val="sr-Latn-CS"/>
        </w:rPr>
        <w:t>ШУМА</w:t>
      </w:r>
      <w:r w:rsidRPr="008778AE">
        <w:rPr>
          <w:lang w:val="sr-Latn-CS"/>
        </w:rPr>
        <w:t xml:space="preserve"> </w:t>
      </w:r>
      <w:r w:rsidR="0097593E" w:rsidRPr="008778AE">
        <w:rPr>
          <w:lang w:val="sr-Latn-CS"/>
        </w:rPr>
        <w:t>И</w:t>
      </w:r>
      <w:r w:rsidR="0048309E" w:rsidRPr="008778AE">
        <w:t xml:space="preserve"> </w:t>
      </w:r>
      <w:r w:rsidR="0097593E" w:rsidRPr="008778AE">
        <w:rPr>
          <w:lang w:val="sr-Latn-CS"/>
        </w:rPr>
        <w:t>ШУМСКИХ</w:t>
      </w:r>
      <w:r w:rsidRPr="008778AE">
        <w:rPr>
          <w:lang w:val="sr-Latn-CS"/>
        </w:rPr>
        <w:t xml:space="preserve"> </w:t>
      </w:r>
      <w:r w:rsidR="0097593E" w:rsidRPr="008778AE">
        <w:rPr>
          <w:lang w:val="sr-Latn-CS"/>
        </w:rPr>
        <w:t>СТАНИШТА</w:t>
      </w:r>
      <w:bookmarkEnd w:id="105"/>
      <w:bookmarkEnd w:id="106"/>
      <w:bookmarkEnd w:id="107"/>
      <w:bookmarkEnd w:id="108"/>
      <w:bookmarkEnd w:id="109"/>
      <w:bookmarkEnd w:id="110"/>
    </w:p>
    <w:p w:rsidR="002242E5" w:rsidRPr="008778AE" w:rsidRDefault="002242E5" w:rsidP="002242E5">
      <w:pPr>
        <w:rPr>
          <w:lang w:val="sr-Latn-CS"/>
        </w:rPr>
      </w:pPr>
      <w:r w:rsidRPr="008778AE">
        <w:rPr>
          <w:lang w:val="sr-Latn-CS"/>
        </w:rPr>
        <w:t xml:space="preserve">        </w:t>
      </w:r>
    </w:p>
    <w:p w:rsidR="00640A63" w:rsidRPr="008778AE" w:rsidRDefault="0097593E" w:rsidP="00640A63">
      <w:pPr>
        <w:pStyle w:val="NormalIndent"/>
        <w:spacing w:line="240" w:lineRule="auto"/>
        <w:ind w:left="0" w:firstLine="720"/>
        <w:rPr>
          <w:lang w:val="sr-Latn-CS"/>
        </w:rPr>
      </w:pPr>
      <w:r w:rsidRPr="008778AE">
        <w:rPr>
          <w:lang w:val="sr-Latn-CS"/>
        </w:rPr>
        <w:t>У</w:t>
      </w:r>
      <w:r w:rsidR="00640A63" w:rsidRPr="008778AE">
        <w:rPr>
          <w:lang w:val="sr-Latn-CS"/>
        </w:rPr>
        <w:t xml:space="preserve"> </w:t>
      </w:r>
      <w:r w:rsidRPr="008778AE">
        <w:rPr>
          <w:lang w:val="sr-Latn-CS"/>
        </w:rPr>
        <w:t>складу</w:t>
      </w:r>
      <w:r w:rsidR="00640A63" w:rsidRPr="008778AE">
        <w:rPr>
          <w:lang w:val="sr-Latn-CS"/>
        </w:rPr>
        <w:t xml:space="preserve"> </w:t>
      </w:r>
      <w:r w:rsidRPr="008778AE">
        <w:rPr>
          <w:lang w:val="sr-Latn-CS"/>
        </w:rPr>
        <w:t>са</w:t>
      </w:r>
      <w:r w:rsidR="00640A63" w:rsidRPr="008778AE">
        <w:rPr>
          <w:lang w:val="sr-Latn-CS"/>
        </w:rPr>
        <w:t xml:space="preserve"> </w:t>
      </w:r>
      <w:r w:rsidRPr="008778AE">
        <w:rPr>
          <w:lang w:val="sr-Latn-CS"/>
        </w:rPr>
        <w:t>Законом</w:t>
      </w:r>
      <w:r w:rsidR="00640A63" w:rsidRPr="008778AE">
        <w:rPr>
          <w:lang w:val="sr-Latn-CS"/>
        </w:rPr>
        <w:t xml:space="preserve"> </w:t>
      </w:r>
      <w:r w:rsidRPr="008778AE">
        <w:rPr>
          <w:lang w:val="sr-Latn-CS"/>
        </w:rPr>
        <w:t>о</w:t>
      </w:r>
      <w:r w:rsidR="008A6278" w:rsidRPr="008778AE">
        <w:rPr>
          <w:lang w:val="sr-Latn-CS"/>
        </w:rPr>
        <w:t xml:space="preserve"> </w:t>
      </w:r>
      <w:r w:rsidRPr="008778AE">
        <w:rPr>
          <w:lang w:val="sr-Latn-CS"/>
        </w:rPr>
        <w:t>шумама</w:t>
      </w:r>
      <w:r w:rsidR="008A6278" w:rsidRPr="008778AE">
        <w:rPr>
          <w:lang w:val="sr-Latn-CS"/>
        </w:rPr>
        <w:t xml:space="preserve"> </w:t>
      </w:r>
      <w:r w:rsidRPr="008778AE">
        <w:rPr>
          <w:lang w:val="sr-Latn-CS"/>
        </w:rPr>
        <w:t>и</w:t>
      </w:r>
      <w:r w:rsidR="00994C79" w:rsidRPr="008778AE">
        <w:t xml:space="preserve"> </w:t>
      </w:r>
      <w:r w:rsidRPr="008778AE">
        <w:rPr>
          <w:lang w:val="sr-Latn-CS"/>
        </w:rPr>
        <w:t>одредбама</w:t>
      </w:r>
      <w:r w:rsidR="008A6278" w:rsidRPr="008778AE">
        <w:rPr>
          <w:lang w:val="sr-Latn-CS"/>
        </w:rPr>
        <w:t xml:space="preserve"> </w:t>
      </w:r>
      <w:r w:rsidRPr="008778AE">
        <w:rPr>
          <w:lang w:val="sr-Latn-CS"/>
        </w:rPr>
        <w:t>Правилника</w:t>
      </w:r>
      <w:r w:rsidR="008A6278" w:rsidRPr="008778AE">
        <w:rPr>
          <w:lang w:val="sr-Latn-CS"/>
        </w:rPr>
        <w:t xml:space="preserve"> </w:t>
      </w:r>
      <w:r w:rsidRPr="008778AE">
        <w:rPr>
          <w:lang w:val="sr-Latn-CS"/>
        </w:rPr>
        <w:t>биће</w:t>
      </w:r>
      <w:r w:rsidR="00640A63" w:rsidRPr="008778AE">
        <w:rPr>
          <w:lang w:val="sr-Latn-CS"/>
        </w:rPr>
        <w:t xml:space="preserve"> </w:t>
      </w:r>
      <w:r w:rsidRPr="008778AE">
        <w:rPr>
          <w:lang w:val="sr-Latn-CS"/>
        </w:rPr>
        <w:t>приказано</w:t>
      </w:r>
      <w:r w:rsidR="00640A63" w:rsidRPr="008778AE">
        <w:rPr>
          <w:lang w:val="sr-Latn-CS"/>
        </w:rPr>
        <w:t xml:space="preserve"> </w:t>
      </w:r>
      <w:r w:rsidRPr="008778AE">
        <w:rPr>
          <w:lang w:val="sr-Latn-CS"/>
        </w:rPr>
        <w:t>стање</w:t>
      </w:r>
      <w:r w:rsidR="00640A63" w:rsidRPr="008778AE">
        <w:rPr>
          <w:lang w:val="sr-Latn-CS"/>
        </w:rPr>
        <w:t xml:space="preserve"> </w:t>
      </w:r>
      <w:r w:rsidRPr="008778AE">
        <w:rPr>
          <w:lang w:val="sr-Latn-CS"/>
        </w:rPr>
        <w:t>шума</w:t>
      </w:r>
      <w:r w:rsidR="00640A63" w:rsidRPr="008778AE">
        <w:rPr>
          <w:lang w:val="sr-Latn-CS"/>
        </w:rPr>
        <w:t xml:space="preserve"> </w:t>
      </w:r>
      <w:r w:rsidRPr="008778AE">
        <w:rPr>
          <w:lang w:val="sr-Latn-CS"/>
        </w:rPr>
        <w:t>по</w:t>
      </w:r>
      <w:r w:rsidR="00640A63" w:rsidRPr="008778AE">
        <w:rPr>
          <w:lang w:val="sr-Latn-CS"/>
        </w:rPr>
        <w:t xml:space="preserve"> </w:t>
      </w:r>
      <w:r w:rsidRPr="008778AE">
        <w:rPr>
          <w:lang w:val="sr-Latn-CS"/>
        </w:rPr>
        <w:t>намени</w:t>
      </w:r>
      <w:r w:rsidR="00640A63" w:rsidRPr="008778AE">
        <w:rPr>
          <w:lang w:val="sr-Latn-CS"/>
        </w:rPr>
        <w:t xml:space="preserve">, </w:t>
      </w:r>
      <w:r w:rsidRPr="008778AE">
        <w:rPr>
          <w:lang w:val="sr-Latn-CS"/>
        </w:rPr>
        <w:t>газдинским</w:t>
      </w:r>
      <w:r w:rsidR="00640A63" w:rsidRPr="008778AE">
        <w:rPr>
          <w:lang w:val="sr-Latn-CS"/>
        </w:rPr>
        <w:t xml:space="preserve"> </w:t>
      </w:r>
      <w:r w:rsidRPr="008778AE">
        <w:rPr>
          <w:lang w:val="sr-Latn-CS"/>
        </w:rPr>
        <w:t>класама</w:t>
      </w:r>
      <w:r w:rsidR="00640A63" w:rsidRPr="008778AE">
        <w:rPr>
          <w:lang w:val="sr-Latn-CS"/>
        </w:rPr>
        <w:t xml:space="preserve">, </w:t>
      </w:r>
      <w:r w:rsidRPr="008778AE">
        <w:rPr>
          <w:lang w:val="sr-Latn-CS"/>
        </w:rPr>
        <w:t>пореклу</w:t>
      </w:r>
      <w:r w:rsidR="00640A63" w:rsidRPr="008778AE">
        <w:rPr>
          <w:lang w:val="sr-Latn-CS"/>
        </w:rPr>
        <w:t xml:space="preserve"> </w:t>
      </w:r>
      <w:r w:rsidRPr="008778AE">
        <w:rPr>
          <w:lang w:val="sr-Latn-CS"/>
        </w:rPr>
        <w:t>и</w:t>
      </w:r>
      <w:r w:rsidR="00994C79" w:rsidRPr="008778AE">
        <w:t xml:space="preserve"> </w:t>
      </w:r>
      <w:r w:rsidRPr="008778AE">
        <w:rPr>
          <w:lang w:val="sr-Latn-CS"/>
        </w:rPr>
        <w:t>очуваности</w:t>
      </w:r>
      <w:r w:rsidR="00640A63" w:rsidRPr="008778AE">
        <w:rPr>
          <w:lang w:val="sr-Latn-CS"/>
        </w:rPr>
        <w:t xml:space="preserve">, </w:t>
      </w:r>
      <w:r w:rsidRPr="008778AE">
        <w:rPr>
          <w:lang w:val="sr-Latn-CS"/>
        </w:rPr>
        <w:t>смеси</w:t>
      </w:r>
      <w:r w:rsidR="00640A63" w:rsidRPr="008778AE">
        <w:rPr>
          <w:lang w:val="sr-Latn-CS"/>
        </w:rPr>
        <w:t xml:space="preserve">, </w:t>
      </w:r>
      <w:r w:rsidRPr="008778AE">
        <w:rPr>
          <w:lang w:val="sr-Latn-CS"/>
        </w:rPr>
        <w:t>врстама</w:t>
      </w:r>
      <w:r w:rsidR="00640A63" w:rsidRPr="008778AE">
        <w:rPr>
          <w:lang w:val="sr-Latn-CS"/>
        </w:rPr>
        <w:t xml:space="preserve"> </w:t>
      </w:r>
      <w:r w:rsidRPr="008778AE">
        <w:rPr>
          <w:lang w:val="sr-Latn-CS"/>
        </w:rPr>
        <w:t>дрвећа</w:t>
      </w:r>
      <w:r w:rsidR="00640A63" w:rsidRPr="008778AE">
        <w:rPr>
          <w:lang w:val="sr-Latn-CS"/>
        </w:rPr>
        <w:t xml:space="preserve">, </w:t>
      </w:r>
      <w:r w:rsidRPr="008778AE">
        <w:rPr>
          <w:lang w:val="sr-Latn-CS"/>
        </w:rPr>
        <w:t>дебљинској</w:t>
      </w:r>
      <w:r w:rsidR="00640A63" w:rsidRPr="008778AE">
        <w:rPr>
          <w:lang w:val="sr-Latn-CS"/>
        </w:rPr>
        <w:t xml:space="preserve"> </w:t>
      </w:r>
      <w:r w:rsidRPr="008778AE">
        <w:rPr>
          <w:lang w:val="sr-Latn-CS"/>
        </w:rPr>
        <w:t>структури</w:t>
      </w:r>
      <w:r w:rsidR="00640A63" w:rsidRPr="008778AE">
        <w:rPr>
          <w:lang w:val="sr-Latn-CS"/>
        </w:rPr>
        <w:t xml:space="preserve">, </w:t>
      </w:r>
      <w:r w:rsidRPr="008778AE">
        <w:rPr>
          <w:lang w:val="sr-Latn-CS"/>
        </w:rPr>
        <w:t>старости</w:t>
      </w:r>
      <w:r w:rsidR="00640A63" w:rsidRPr="008778AE">
        <w:rPr>
          <w:lang w:val="sr-Latn-CS"/>
        </w:rPr>
        <w:t xml:space="preserve">, </w:t>
      </w:r>
      <w:r w:rsidRPr="008778AE">
        <w:rPr>
          <w:lang w:val="sr-Latn-CS"/>
        </w:rPr>
        <w:t>затим</w:t>
      </w:r>
      <w:r w:rsidR="00640A63" w:rsidRPr="008778AE">
        <w:rPr>
          <w:lang w:val="sr-Latn-CS"/>
        </w:rPr>
        <w:t xml:space="preserve"> </w:t>
      </w:r>
      <w:r w:rsidRPr="008778AE">
        <w:rPr>
          <w:lang w:val="sr-Latn-CS"/>
        </w:rPr>
        <w:t>стање</w:t>
      </w:r>
      <w:r w:rsidR="00640A63" w:rsidRPr="008778AE">
        <w:rPr>
          <w:lang w:val="sr-Latn-CS"/>
        </w:rPr>
        <w:t xml:space="preserve"> </w:t>
      </w:r>
      <w:r w:rsidRPr="008778AE">
        <w:rPr>
          <w:lang w:val="sr-Latn-CS"/>
        </w:rPr>
        <w:t>вештачки</w:t>
      </w:r>
      <w:r w:rsidR="00994C79" w:rsidRPr="008778AE">
        <w:t xml:space="preserve"> </w:t>
      </w:r>
      <w:r w:rsidRPr="008778AE">
        <w:rPr>
          <w:lang w:val="sr-Latn-CS"/>
        </w:rPr>
        <w:t>подигнутих</w:t>
      </w:r>
      <w:r w:rsidR="00640A63" w:rsidRPr="008778AE">
        <w:rPr>
          <w:lang w:val="sr-Latn-CS"/>
        </w:rPr>
        <w:t xml:space="preserve"> </w:t>
      </w:r>
      <w:r w:rsidRPr="008778AE">
        <w:rPr>
          <w:lang w:val="sr-Latn-CS"/>
        </w:rPr>
        <w:t>састојина</w:t>
      </w:r>
      <w:r w:rsidR="00640A63" w:rsidRPr="008778AE">
        <w:rPr>
          <w:lang w:val="sr-Latn-CS"/>
        </w:rPr>
        <w:t xml:space="preserve">, </w:t>
      </w:r>
      <w:r w:rsidRPr="008778AE">
        <w:rPr>
          <w:lang w:val="sr-Latn-CS"/>
        </w:rPr>
        <w:t>фонд</w:t>
      </w:r>
      <w:r w:rsidR="00640A63" w:rsidRPr="008778AE">
        <w:rPr>
          <w:lang w:val="sr-Latn-CS"/>
        </w:rPr>
        <w:t xml:space="preserve"> </w:t>
      </w:r>
      <w:r w:rsidRPr="008778AE">
        <w:rPr>
          <w:lang w:val="sr-Latn-CS"/>
        </w:rPr>
        <w:t>и</w:t>
      </w:r>
      <w:r w:rsidR="00994C79" w:rsidRPr="008778AE">
        <w:t xml:space="preserve"> </w:t>
      </w:r>
      <w:r w:rsidRPr="008778AE">
        <w:rPr>
          <w:lang w:val="sr-Latn-CS"/>
        </w:rPr>
        <w:t>стање</w:t>
      </w:r>
      <w:r w:rsidR="00640A63" w:rsidRPr="008778AE">
        <w:rPr>
          <w:lang w:val="sr-Latn-CS"/>
        </w:rPr>
        <w:t xml:space="preserve"> </w:t>
      </w:r>
      <w:r w:rsidRPr="008778AE">
        <w:rPr>
          <w:lang w:val="sr-Latn-CS"/>
        </w:rPr>
        <w:t>дивљачи</w:t>
      </w:r>
      <w:r w:rsidR="00DC6A94" w:rsidRPr="008778AE">
        <w:rPr>
          <w:lang w:val="sr-Latn-CS"/>
        </w:rPr>
        <w:t xml:space="preserve">, </w:t>
      </w:r>
      <w:r w:rsidRPr="008778AE">
        <w:rPr>
          <w:lang w:val="sr-Latn-CS"/>
        </w:rPr>
        <w:t>здравствено</w:t>
      </w:r>
      <w:r w:rsidR="00DC6A94" w:rsidRPr="008778AE">
        <w:rPr>
          <w:lang w:val="sr-Latn-CS"/>
        </w:rPr>
        <w:t xml:space="preserve"> </w:t>
      </w:r>
      <w:r w:rsidRPr="008778AE">
        <w:rPr>
          <w:lang w:val="sr-Latn-CS"/>
        </w:rPr>
        <w:t>стање</w:t>
      </w:r>
      <w:r w:rsidR="00DC6A94" w:rsidRPr="008778AE">
        <w:rPr>
          <w:lang w:val="sr-Latn-CS"/>
        </w:rPr>
        <w:t xml:space="preserve"> </w:t>
      </w:r>
      <w:r w:rsidRPr="008778AE">
        <w:rPr>
          <w:lang w:val="sr-Latn-CS"/>
        </w:rPr>
        <w:t>састојина</w:t>
      </w:r>
      <w:r w:rsidR="00640A63" w:rsidRPr="008778AE">
        <w:rPr>
          <w:lang w:val="sr-Latn-CS"/>
        </w:rPr>
        <w:t xml:space="preserve">, </w:t>
      </w:r>
      <w:r w:rsidRPr="008778AE">
        <w:rPr>
          <w:lang w:val="sr-Latn-CS"/>
        </w:rPr>
        <w:t>осталих</w:t>
      </w:r>
      <w:r w:rsidR="00640A63" w:rsidRPr="008778AE">
        <w:rPr>
          <w:lang w:val="sr-Latn-CS"/>
        </w:rPr>
        <w:t xml:space="preserve"> </w:t>
      </w:r>
      <w:r w:rsidRPr="008778AE">
        <w:rPr>
          <w:lang w:val="sr-Latn-CS"/>
        </w:rPr>
        <w:t>шумских</w:t>
      </w:r>
      <w:r w:rsidR="00640A63" w:rsidRPr="008778AE">
        <w:rPr>
          <w:lang w:val="sr-Latn-CS"/>
        </w:rPr>
        <w:t xml:space="preserve"> </w:t>
      </w:r>
      <w:r w:rsidRPr="008778AE">
        <w:rPr>
          <w:lang w:val="sr-Latn-CS"/>
        </w:rPr>
        <w:t>производа</w:t>
      </w:r>
      <w:r w:rsidR="00640A63" w:rsidRPr="008778AE">
        <w:rPr>
          <w:lang w:val="sr-Latn-CS"/>
        </w:rPr>
        <w:t xml:space="preserve">, </w:t>
      </w:r>
      <w:r w:rsidRPr="008778AE">
        <w:rPr>
          <w:lang w:val="sr-Latn-CS"/>
        </w:rPr>
        <w:t>стање</w:t>
      </w:r>
      <w:r w:rsidR="00B56226" w:rsidRPr="008778AE">
        <w:rPr>
          <w:lang w:val="sr-Latn-CS"/>
        </w:rPr>
        <w:t xml:space="preserve"> </w:t>
      </w:r>
      <w:r w:rsidRPr="008778AE">
        <w:rPr>
          <w:lang w:val="sr-Latn-CS"/>
        </w:rPr>
        <w:t>заштићених</w:t>
      </w:r>
      <w:r w:rsidR="00B56226" w:rsidRPr="008778AE">
        <w:rPr>
          <w:lang w:val="sr-Latn-CS"/>
        </w:rPr>
        <w:t xml:space="preserve"> </w:t>
      </w:r>
      <w:r w:rsidRPr="008778AE">
        <w:rPr>
          <w:lang w:val="sr-Latn-CS"/>
        </w:rPr>
        <w:t>делова</w:t>
      </w:r>
      <w:r w:rsidR="00B56226" w:rsidRPr="008778AE">
        <w:rPr>
          <w:lang w:val="sr-Latn-CS"/>
        </w:rPr>
        <w:t xml:space="preserve"> </w:t>
      </w:r>
      <w:r w:rsidRPr="008778AE">
        <w:rPr>
          <w:lang w:val="sr-Latn-CS"/>
        </w:rPr>
        <w:t>природе</w:t>
      </w:r>
      <w:r w:rsidR="00B56226" w:rsidRPr="008778AE">
        <w:rPr>
          <w:lang w:val="sr-Latn-CS"/>
        </w:rPr>
        <w:t xml:space="preserve">, </w:t>
      </w:r>
      <w:r w:rsidRPr="008778AE">
        <w:rPr>
          <w:lang w:val="sr-Latn-CS"/>
        </w:rPr>
        <w:t>стање</w:t>
      </w:r>
      <w:r w:rsidR="00640A63" w:rsidRPr="008778AE">
        <w:rPr>
          <w:lang w:val="sr-Latn-CS"/>
        </w:rPr>
        <w:t xml:space="preserve"> </w:t>
      </w:r>
      <w:r w:rsidRPr="008778AE">
        <w:rPr>
          <w:lang w:val="sr-Latn-CS"/>
        </w:rPr>
        <w:t>необраслих</w:t>
      </w:r>
      <w:r w:rsidR="00640A63" w:rsidRPr="008778AE">
        <w:rPr>
          <w:lang w:val="sr-Latn-CS"/>
        </w:rPr>
        <w:t xml:space="preserve"> </w:t>
      </w:r>
      <w:r w:rsidRPr="008778AE">
        <w:rPr>
          <w:lang w:val="sr-Latn-CS"/>
        </w:rPr>
        <w:t>површина</w:t>
      </w:r>
      <w:r w:rsidR="00640A63" w:rsidRPr="008778AE">
        <w:rPr>
          <w:lang w:val="sr-Latn-CS"/>
        </w:rPr>
        <w:t xml:space="preserve">, </w:t>
      </w:r>
      <w:r w:rsidRPr="008778AE">
        <w:rPr>
          <w:lang w:val="sr-Latn-CS"/>
        </w:rPr>
        <w:t>и</w:t>
      </w:r>
      <w:r w:rsidR="00994C79" w:rsidRPr="008778AE">
        <w:t xml:space="preserve"> </w:t>
      </w:r>
      <w:r w:rsidRPr="008778AE">
        <w:rPr>
          <w:lang w:val="sr-Latn-CS"/>
        </w:rPr>
        <w:t>на</w:t>
      </w:r>
      <w:r w:rsidR="00640A63" w:rsidRPr="008778AE">
        <w:rPr>
          <w:lang w:val="sr-Latn-CS"/>
        </w:rPr>
        <w:t xml:space="preserve"> </w:t>
      </w:r>
      <w:r w:rsidRPr="008778AE">
        <w:rPr>
          <w:lang w:val="sr-Latn-CS"/>
        </w:rPr>
        <w:t>крају</w:t>
      </w:r>
      <w:r w:rsidR="00640A63" w:rsidRPr="008778AE">
        <w:rPr>
          <w:lang w:val="sr-Latn-CS"/>
        </w:rPr>
        <w:t xml:space="preserve"> </w:t>
      </w:r>
      <w:r w:rsidRPr="008778AE">
        <w:rPr>
          <w:lang w:val="sr-Latn-CS"/>
        </w:rPr>
        <w:t>општи</w:t>
      </w:r>
      <w:r w:rsidR="00994C79" w:rsidRPr="008778AE">
        <w:t xml:space="preserve"> </w:t>
      </w:r>
      <w:r w:rsidRPr="008778AE">
        <w:rPr>
          <w:lang w:val="sr-Latn-CS"/>
        </w:rPr>
        <w:t>осврт</w:t>
      </w:r>
      <w:r w:rsidR="00640A63" w:rsidRPr="008778AE">
        <w:rPr>
          <w:lang w:val="sr-Latn-CS"/>
        </w:rPr>
        <w:t xml:space="preserve"> </w:t>
      </w:r>
      <w:r w:rsidRPr="008778AE">
        <w:rPr>
          <w:lang w:val="sr-Latn-CS"/>
        </w:rPr>
        <w:t>на</w:t>
      </w:r>
      <w:r w:rsidR="00640A63" w:rsidRPr="008778AE">
        <w:rPr>
          <w:lang w:val="sr-Latn-CS"/>
        </w:rPr>
        <w:t xml:space="preserve"> </w:t>
      </w:r>
      <w:r w:rsidRPr="008778AE">
        <w:rPr>
          <w:lang w:val="sr-Latn-CS"/>
        </w:rPr>
        <w:t>затечено</w:t>
      </w:r>
      <w:r w:rsidR="00640A63" w:rsidRPr="008778AE">
        <w:rPr>
          <w:lang w:val="sr-Latn-CS"/>
        </w:rPr>
        <w:t xml:space="preserve"> </w:t>
      </w:r>
      <w:r w:rsidRPr="008778AE">
        <w:rPr>
          <w:lang w:val="sr-Latn-CS"/>
        </w:rPr>
        <w:t>стање</w:t>
      </w:r>
      <w:r w:rsidR="00640A63" w:rsidRPr="008778AE">
        <w:rPr>
          <w:lang w:val="sr-Latn-CS"/>
        </w:rPr>
        <w:t xml:space="preserve">. </w:t>
      </w:r>
    </w:p>
    <w:p w:rsidR="00640A63" w:rsidRPr="008778AE" w:rsidRDefault="00640A63" w:rsidP="00640A63">
      <w:pPr>
        <w:pStyle w:val="NormalIndent"/>
        <w:spacing w:line="240" w:lineRule="auto"/>
        <w:ind w:left="0" w:firstLine="720"/>
        <w:rPr>
          <w:lang w:val="sr-Latn-CS"/>
        </w:rPr>
      </w:pPr>
    </w:p>
    <w:p w:rsidR="00640A63" w:rsidRPr="008778AE" w:rsidRDefault="00640A63" w:rsidP="00640A63">
      <w:pPr>
        <w:pStyle w:val="Heading2"/>
        <w:rPr>
          <w:rFonts w:ascii="Times New Roman" w:hAnsi="Times New Roman" w:cs="Times New Roman"/>
          <w:i w:val="0"/>
          <w:iCs w:val="0"/>
          <w:caps/>
          <w:sz w:val="24"/>
          <w:lang w:val="sr-Latn-CS"/>
        </w:rPr>
      </w:pPr>
      <w:bookmarkStart w:id="111" w:name="_Toc113674822"/>
      <w:bookmarkStart w:id="112" w:name="_Toc118869517"/>
      <w:bookmarkStart w:id="113" w:name="_Toc121200824"/>
      <w:bookmarkStart w:id="114" w:name="_Toc155064241"/>
      <w:bookmarkStart w:id="115" w:name="_Toc192570813"/>
      <w:bookmarkStart w:id="116" w:name="_Toc41040539"/>
      <w:bookmarkStart w:id="117" w:name="_Toc106270990"/>
      <w:r w:rsidRPr="008778AE">
        <w:rPr>
          <w:rFonts w:ascii="Times New Roman" w:hAnsi="Times New Roman" w:cs="Times New Roman"/>
          <w:i w:val="0"/>
          <w:iCs w:val="0"/>
          <w:caps/>
          <w:sz w:val="24"/>
          <w:lang w:val="sr-Latn-CS"/>
        </w:rPr>
        <w:t xml:space="preserve">5.1. </w:t>
      </w:r>
      <w:r w:rsidR="0097593E" w:rsidRPr="008778AE">
        <w:rPr>
          <w:rFonts w:ascii="Times New Roman" w:hAnsi="Times New Roman" w:cs="Times New Roman"/>
          <w:i w:val="0"/>
          <w:iCs w:val="0"/>
          <w:caps/>
          <w:sz w:val="24"/>
          <w:lang w:val="sr-Latn-CS"/>
        </w:rPr>
        <w:t>Стање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шума</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по</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намени</w:t>
      </w:r>
      <w:bookmarkEnd w:id="111"/>
      <w:bookmarkEnd w:id="112"/>
      <w:bookmarkEnd w:id="113"/>
      <w:bookmarkEnd w:id="114"/>
      <w:bookmarkEnd w:id="115"/>
      <w:bookmarkEnd w:id="116"/>
      <w:bookmarkEnd w:id="117"/>
    </w:p>
    <w:p w:rsidR="00640A63" w:rsidRPr="008778AE" w:rsidRDefault="00640A63" w:rsidP="00640A63">
      <w:pPr>
        <w:pStyle w:val="NormalIndent"/>
        <w:spacing w:line="240" w:lineRule="auto"/>
        <w:ind w:left="0" w:firstLine="720"/>
        <w:rPr>
          <w:lang w:val="sr-Latn-CS"/>
        </w:rPr>
      </w:pPr>
    </w:p>
    <w:p w:rsidR="001D3C91" w:rsidRPr="008778AE" w:rsidRDefault="001D3C91" w:rsidP="001D3C91">
      <w:pPr>
        <w:pStyle w:val="NormalIndent"/>
        <w:spacing w:line="240" w:lineRule="auto"/>
        <w:ind w:left="0" w:firstLine="720"/>
        <w:rPr>
          <w:lang w:val="sr-Latn-CS"/>
        </w:rPr>
      </w:pPr>
      <w:r w:rsidRPr="008778AE">
        <w:rPr>
          <w:lang w:val="sr-Latn-CS"/>
        </w:rPr>
        <w:t>С’ обзиром на сложене функције шума, због којих је неопходно планирати</w:t>
      </w:r>
      <w:r w:rsidRPr="008778AE">
        <w:t xml:space="preserve"> </w:t>
      </w:r>
      <w:r w:rsidRPr="008778AE">
        <w:rPr>
          <w:lang w:val="sr-Latn-CS"/>
        </w:rPr>
        <w:t>различите циљеве газдовања у појединим деловима шумског комплекса, намеће се потреба да се изврши</w:t>
      </w:r>
      <w:r w:rsidRPr="008778AE">
        <w:t xml:space="preserve"> </w:t>
      </w:r>
      <w:r w:rsidRPr="008778AE">
        <w:rPr>
          <w:lang w:val="sr-Latn-CS"/>
        </w:rPr>
        <w:t>просторна подела комплекса у зависности</w:t>
      </w:r>
      <w:r w:rsidRPr="008778AE">
        <w:t xml:space="preserve"> </w:t>
      </w:r>
      <w:r w:rsidRPr="008778AE">
        <w:rPr>
          <w:lang w:val="sr-Latn-CS"/>
        </w:rPr>
        <w:t>од приоритетне намене њихових појединих делова.</w:t>
      </w:r>
    </w:p>
    <w:p w:rsidR="00E807E8" w:rsidRPr="008778AE" w:rsidRDefault="001D3C91" w:rsidP="00E807E8">
      <w:pPr>
        <w:pStyle w:val="NormalIndent"/>
        <w:spacing w:line="240" w:lineRule="auto"/>
        <w:ind w:left="0" w:firstLine="720"/>
        <w:rPr>
          <w:sz w:val="22"/>
          <w:szCs w:val="22"/>
        </w:rPr>
      </w:pPr>
      <w:r w:rsidRPr="008778AE">
        <w:rPr>
          <w:lang w:val="sr-Latn-CS"/>
        </w:rPr>
        <w:t xml:space="preserve">Тако целокупна обрасла површина ове газдинске јединице има </w:t>
      </w:r>
      <w:r w:rsidR="00B5548E" w:rsidRPr="008778AE">
        <w:t>две</w:t>
      </w:r>
      <w:r w:rsidRPr="008778AE">
        <w:rPr>
          <w:lang w:val="sr-Latn-CS"/>
        </w:rPr>
        <w:t xml:space="preserve"> глобалне намене, глобалну намену </w:t>
      </w:r>
      <w:r w:rsidRPr="008778AE">
        <w:rPr>
          <w:b/>
          <w:lang w:val="sr-Latn-CS"/>
        </w:rPr>
        <w:t>10 - шуме са производном функцијом</w:t>
      </w:r>
      <w:r w:rsidR="00B5548E" w:rsidRPr="008778AE">
        <w:t xml:space="preserve"> и</w:t>
      </w:r>
      <w:r w:rsidRPr="008778AE">
        <w:t xml:space="preserve"> </w:t>
      </w:r>
      <w:r w:rsidRPr="008778AE">
        <w:rPr>
          <w:lang w:val="sr-Latn-CS"/>
        </w:rPr>
        <w:t xml:space="preserve">глобалну намену </w:t>
      </w:r>
      <w:r w:rsidR="008314CC" w:rsidRPr="008778AE">
        <w:rPr>
          <w:b/>
          <w:lang w:val="sr-Latn-CS"/>
        </w:rPr>
        <w:t>12</w:t>
      </w:r>
      <w:r w:rsidRPr="008778AE">
        <w:rPr>
          <w:b/>
          <w:lang w:val="sr-Latn-CS"/>
        </w:rPr>
        <w:t xml:space="preserve"> </w:t>
      </w:r>
      <w:r w:rsidR="008314CC" w:rsidRPr="008778AE">
        <w:rPr>
          <w:b/>
          <w:lang w:val="sr-Latn-CS"/>
        </w:rPr>
        <w:t>–</w:t>
      </w:r>
      <w:r w:rsidRPr="008778AE">
        <w:rPr>
          <w:b/>
          <w:lang w:val="sr-Latn-CS"/>
        </w:rPr>
        <w:t xml:space="preserve"> </w:t>
      </w:r>
      <w:r w:rsidR="008314CC" w:rsidRPr="008778AE">
        <w:rPr>
          <w:b/>
          <w:lang w:val="sr-Latn-CS"/>
        </w:rPr>
        <w:t>шуме са приоритетном заштитном функцијом</w:t>
      </w:r>
      <w:r w:rsidR="008314CC" w:rsidRPr="008778AE">
        <w:rPr>
          <w:b/>
        </w:rPr>
        <w:t xml:space="preserve"> </w:t>
      </w:r>
    </w:p>
    <w:p w:rsidR="001D3C91" w:rsidRPr="008778AE" w:rsidRDefault="001D3C91" w:rsidP="001D3C91">
      <w:pPr>
        <w:pStyle w:val="NormalIndent"/>
        <w:spacing w:line="240" w:lineRule="auto"/>
        <w:ind w:left="0" w:firstLine="720"/>
        <w:rPr>
          <w:b/>
          <w:lang w:val="sr-Latn-CS"/>
        </w:rPr>
      </w:pPr>
    </w:p>
    <w:p w:rsidR="001D3C91" w:rsidRPr="008778AE" w:rsidRDefault="001D3C91" w:rsidP="001D3C91">
      <w:pPr>
        <w:pStyle w:val="NormalIndent"/>
        <w:spacing w:line="240" w:lineRule="auto"/>
        <w:ind w:left="0" w:firstLine="720"/>
        <w:jc w:val="left"/>
        <w:rPr>
          <w:lang w:val="sr-Latn-CS"/>
        </w:rPr>
      </w:pPr>
      <w:r w:rsidRPr="008778AE">
        <w:rPr>
          <w:lang w:val="sr-Latn-CS"/>
        </w:rPr>
        <w:t xml:space="preserve">   </w:t>
      </w:r>
      <w:r w:rsidR="00CE7B9E" w:rsidRPr="008778AE">
        <w:rPr>
          <w:lang w:val="sr-Latn-CS"/>
        </w:rPr>
        <w:t xml:space="preserve">Табела  бр. </w:t>
      </w:r>
      <w:r w:rsidR="00B84CDE" w:rsidRPr="008778AE">
        <w:t>8</w:t>
      </w:r>
      <w:r w:rsidRPr="008778AE">
        <w:rPr>
          <w:lang w:val="sr-Latn-CS"/>
        </w:rPr>
        <w:t xml:space="preserve">  Стање шума по глобалној намени</w:t>
      </w: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tblPr>
      <w:tblGrid>
        <w:gridCol w:w="1736"/>
        <w:gridCol w:w="1064"/>
        <w:gridCol w:w="816"/>
        <w:gridCol w:w="1136"/>
        <w:gridCol w:w="816"/>
        <w:gridCol w:w="934"/>
        <w:gridCol w:w="934"/>
        <w:gridCol w:w="826"/>
        <w:gridCol w:w="999"/>
        <w:gridCol w:w="934"/>
      </w:tblGrid>
      <w:tr w:rsidR="001D3C91" w:rsidRPr="008778AE" w:rsidTr="005C19FB">
        <w:trPr>
          <w:cantSplit/>
          <w:trHeight w:val="733"/>
          <w:jc w:val="center"/>
        </w:trPr>
        <w:tc>
          <w:tcPr>
            <w:tcW w:w="851" w:type="pct"/>
            <w:tcBorders>
              <w:top w:val="double" w:sz="6" w:space="0" w:color="auto"/>
              <w:left w:val="double" w:sz="6" w:space="0" w:color="auto"/>
              <w:bottom w:val="sing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Намена глобална</w:t>
            </w:r>
          </w:p>
        </w:tc>
        <w:tc>
          <w:tcPr>
            <w:tcW w:w="922" w:type="pct"/>
            <w:gridSpan w:val="2"/>
            <w:tcBorders>
              <w:top w:val="double" w:sz="6" w:space="0" w:color="auto"/>
              <w:left w:val="single" w:sz="6" w:space="0" w:color="auto"/>
              <w:bottom w:val="sing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Површина</w:t>
            </w:r>
          </w:p>
        </w:tc>
        <w:tc>
          <w:tcPr>
            <w:tcW w:w="1415" w:type="pct"/>
            <w:gridSpan w:val="3"/>
            <w:tcBorders>
              <w:top w:val="double" w:sz="6" w:space="0" w:color="auto"/>
              <w:left w:val="single" w:sz="6" w:space="0" w:color="auto"/>
              <w:bottom w:val="sing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Запремина</w:t>
            </w:r>
          </w:p>
        </w:tc>
        <w:tc>
          <w:tcPr>
            <w:tcW w:w="1811" w:type="pct"/>
            <w:gridSpan w:val="4"/>
            <w:tcBorders>
              <w:top w:val="double" w:sz="6" w:space="0" w:color="auto"/>
              <w:left w:val="single" w:sz="6" w:space="0" w:color="auto"/>
              <w:bottom w:val="single" w:sz="6" w:space="0" w:color="auto"/>
              <w:right w:val="double" w:sz="6" w:space="0" w:color="auto"/>
            </w:tcBorders>
            <w:shd w:val="clear" w:color="auto" w:fill="C0C0C0"/>
            <w:vAlign w:val="center"/>
          </w:tcPr>
          <w:p w:rsidR="001D3C91" w:rsidRPr="008778AE" w:rsidRDefault="001D3C91" w:rsidP="007155B0">
            <w:pPr>
              <w:jc w:val="center"/>
              <w:rPr>
                <w:b/>
              </w:rPr>
            </w:pPr>
            <w:r w:rsidRPr="008778AE">
              <w:rPr>
                <w:b/>
              </w:rPr>
              <w:t>Запремински прираст</w:t>
            </w:r>
          </w:p>
        </w:tc>
      </w:tr>
      <w:tr w:rsidR="001D3C91" w:rsidRPr="008778AE" w:rsidTr="005C19FB">
        <w:trPr>
          <w:cantSplit/>
          <w:trHeight w:val="297"/>
          <w:jc w:val="center"/>
        </w:trPr>
        <w:tc>
          <w:tcPr>
            <w:tcW w:w="851" w:type="pct"/>
            <w:tcBorders>
              <w:top w:val="single" w:sz="6" w:space="0" w:color="auto"/>
              <w:left w:val="doub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Шифра</w:t>
            </w:r>
          </w:p>
        </w:tc>
        <w:tc>
          <w:tcPr>
            <w:tcW w:w="522"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ха</w:t>
            </w:r>
          </w:p>
        </w:tc>
        <w:tc>
          <w:tcPr>
            <w:tcW w:w="400"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w:t>
            </w:r>
          </w:p>
        </w:tc>
        <w:tc>
          <w:tcPr>
            <w:tcW w:w="557"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м</w:t>
            </w:r>
            <w:r w:rsidRPr="008778AE">
              <w:rPr>
                <w:b/>
                <w:vertAlign w:val="superscript"/>
              </w:rPr>
              <w:t>3</w:t>
            </w:r>
          </w:p>
        </w:tc>
        <w:tc>
          <w:tcPr>
            <w:tcW w:w="400"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w:t>
            </w:r>
          </w:p>
        </w:tc>
        <w:tc>
          <w:tcPr>
            <w:tcW w:w="458"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м</w:t>
            </w:r>
            <w:r w:rsidRPr="008778AE">
              <w:rPr>
                <w:b/>
                <w:vertAlign w:val="superscript"/>
              </w:rPr>
              <w:t>3</w:t>
            </w:r>
            <w:r w:rsidRPr="008778AE">
              <w:rPr>
                <w:b/>
              </w:rPr>
              <w:t>/ха</w:t>
            </w:r>
          </w:p>
        </w:tc>
        <w:tc>
          <w:tcPr>
            <w:tcW w:w="458"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м</w:t>
            </w:r>
            <w:r w:rsidRPr="008778AE">
              <w:rPr>
                <w:b/>
                <w:vertAlign w:val="superscript"/>
              </w:rPr>
              <w:t>3</w:t>
            </w:r>
          </w:p>
        </w:tc>
        <w:tc>
          <w:tcPr>
            <w:tcW w:w="405"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w:t>
            </w:r>
          </w:p>
        </w:tc>
        <w:tc>
          <w:tcPr>
            <w:tcW w:w="490"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rPr>
            </w:pPr>
            <w:r w:rsidRPr="008778AE">
              <w:rPr>
                <w:b/>
              </w:rPr>
              <w:t>м</w:t>
            </w:r>
            <w:r w:rsidRPr="008778AE">
              <w:rPr>
                <w:b/>
                <w:vertAlign w:val="superscript"/>
              </w:rPr>
              <w:t>3</w:t>
            </w:r>
            <w:r w:rsidRPr="008778AE">
              <w:rPr>
                <w:b/>
              </w:rPr>
              <w:t>/ха</w:t>
            </w:r>
          </w:p>
        </w:tc>
        <w:tc>
          <w:tcPr>
            <w:tcW w:w="458" w:type="pct"/>
            <w:tcBorders>
              <w:top w:val="single" w:sz="6" w:space="0" w:color="auto"/>
              <w:left w:val="single" w:sz="6" w:space="0" w:color="auto"/>
              <w:bottom w:val="double" w:sz="6" w:space="0" w:color="auto"/>
              <w:right w:val="double" w:sz="6" w:space="0" w:color="auto"/>
            </w:tcBorders>
            <w:shd w:val="clear" w:color="auto" w:fill="C0C0C0"/>
            <w:vAlign w:val="center"/>
          </w:tcPr>
          <w:p w:rsidR="001D3C91" w:rsidRPr="008778AE" w:rsidRDefault="001D3C91" w:rsidP="007155B0">
            <w:pPr>
              <w:jc w:val="center"/>
              <w:rPr>
                <w:b/>
              </w:rPr>
            </w:pPr>
            <w:r w:rsidRPr="008778AE">
              <w:rPr>
                <w:b/>
              </w:rPr>
              <w:t>% Iv</w:t>
            </w:r>
          </w:p>
        </w:tc>
      </w:tr>
      <w:tr w:rsidR="00E54B03" w:rsidRPr="008778AE" w:rsidTr="00391E43">
        <w:trPr>
          <w:cantSplit/>
          <w:trHeight w:val="252"/>
          <w:jc w:val="center"/>
        </w:trPr>
        <w:tc>
          <w:tcPr>
            <w:tcW w:w="851" w:type="pct"/>
            <w:tcBorders>
              <w:top w:val="single" w:sz="6" w:space="0" w:color="auto"/>
              <w:left w:val="double" w:sz="6" w:space="0" w:color="auto"/>
              <w:bottom w:val="single" w:sz="6" w:space="0" w:color="auto"/>
              <w:right w:val="single" w:sz="6" w:space="0" w:color="auto"/>
            </w:tcBorders>
            <w:shd w:val="clear" w:color="auto" w:fill="FFFFFF"/>
            <w:vAlign w:val="center"/>
          </w:tcPr>
          <w:p w:rsidR="00E54B03" w:rsidRPr="008778AE" w:rsidRDefault="00E54B03" w:rsidP="007155B0">
            <w:pPr>
              <w:jc w:val="center"/>
              <w:rPr>
                <w:sz w:val="22"/>
                <w:szCs w:val="22"/>
              </w:rPr>
            </w:pPr>
            <w:r w:rsidRPr="008778AE">
              <w:rPr>
                <w:sz w:val="22"/>
                <w:szCs w:val="22"/>
              </w:rPr>
              <w:t>10</w:t>
            </w:r>
          </w:p>
        </w:tc>
        <w:tc>
          <w:tcPr>
            <w:tcW w:w="522"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476.43</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66.4</w:t>
            </w:r>
          </w:p>
        </w:tc>
        <w:tc>
          <w:tcPr>
            <w:tcW w:w="557"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75989.3</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84.6</w:t>
            </w:r>
          </w:p>
        </w:tc>
        <w:tc>
          <w:tcPr>
            <w:tcW w:w="458"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159.5</w:t>
            </w:r>
          </w:p>
        </w:tc>
        <w:tc>
          <w:tcPr>
            <w:tcW w:w="458"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1666.2</w:t>
            </w:r>
          </w:p>
        </w:tc>
        <w:tc>
          <w:tcPr>
            <w:tcW w:w="405"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84.6</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3.5</w:t>
            </w:r>
          </w:p>
        </w:tc>
        <w:tc>
          <w:tcPr>
            <w:tcW w:w="458" w:type="pct"/>
            <w:tcBorders>
              <w:top w:val="single" w:sz="6" w:space="0" w:color="auto"/>
              <w:left w:val="single" w:sz="6" w:space="0" w:color="auto"/>
              <w:bottom w:val="single" w:sz="6" w:space="0" w:color="auto"/>
              <w:right w:val="double" w:sz="6" w:space="0" w:color="auto"/>
            </w:tcBorders>
            <w:shd w:val="clear" w:color="auto" w:fill="FFFFFF"/>
            <w:vAlign w:val="center"/>
          </w:tcPr>
          <w:p w:rsidR="00E54B03" w:rsidRPr="008778AE" w:rsidRDefault="00E54B03">
            <w:pPr>
              <w:jc w:val="center"/>
              <w:rPr>
                <w:color w:val="000000"/>
                <w:sz w:val="22"/>
                <w:szCs w:val="22"/>
              </w:rPr>
            </w:pPr>
            <w:r w:rsidRPr="008778AE">
              <w:rPr>
                <w:color w:val="000000"/>
                <w:sz w:val="22"/>
                <w:szCs w:val="22"/>
              </w:rPr>
              <w:t>2.2</w:t>
            </w:r>
          </w:p>
        </w:tc>
      </w:tr>
      <w:tr w:rsidR="00E54B03" w:rsidRPr="008778AE" w:rsidTr="00391E43">
        <w:trPr>
          <w:cantSplit/>
          <w:trHeight w:val="252"/>
          <w:jc w:val="center"/>
        </w:trPr>
        <w:tc>
          <w:tcPr>
            <w:tcW w:w="851" w:type="pct"/>
            <w:tcBorders>
              <w:top w:val="single" w:sz="6" w:space="0" w:color="auto"/>
              <w:left w:val="double" w:sz="6" w:space="0" w:color="auto"/>
              <w:bottom w:val="single" w:sz="6" w:space="0" w:color="auto"/>
              <w:right w:val="single" w:sz="6" w:space="0" w:color="auto"/>
            </w:tcBorders>
            <w:shd w:val="clear" w:color="auto" w:fill="FFFFFF"/>
            <w:vAlign w:val="center"/>
          </w:tcPr>
          <w:p w:rsidR="00E54B03" w:rsidRPr="008778AE" w:rsidRDefault="00E54B03" w:rsidP="007155B0">
            <w:pPr>
              <w:jc w:val="center"/>
              <w:rPr>
                <w:sz w:val="22"/>
                <w:szCs w:val="22"/>
              </w:rPr>
            </w:pPr>
            <w:r w:rsidRPr="008778AE">
              <w:rPr>
                <w:sz w:val="22"/>
                <w:szCs w:val="22"/>
              </w:rPr>
              <w:t>12</w:t>
            </w:r>
          </w:p>
        </w:tc>
        <w:tc>
          <w:tcPr>
            <w:tcW w:w="522"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241.50</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33.6</w:t>
            </w:r>
          </w:p>
        </w:tc>
        <w:tc>
          <w:tcPr>
            <w:tcW w:w="557"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13826.4</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15.4</w:t>
            </w:r>
          </w:p>
        </w:tc>
        <w:tc>
          <w:tcPr>
            <w:tcW w:w="458"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57.3</w:t>
            </w:r>
          </w:p>
        </w:tc>
        <w:tc>
          <w:tcPr>
            <w:tcW w:w="458"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301.5</w:t>
            </w:r>
          </w:p>
        </w:tc>
        <w:tc>
          <w:tcPr>
            <w:tcW w:w="405"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15.4</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1.2</w:t>
            </w:r>
          </w:p>
        </w:tc>
        <w:tc>
          <w:tcPr>
            <w:tcW w:w="458" w:type="pct"/>
            <w:tcBorders>
              <w:top w:val="single" w:sz="6" w:space="0" w:color="auto"/>
              <w:left w:val="single" w:sz="6" w:space="0" w:color="auto"/>
              <w:bottom w:val="single" w:sz="6" w:space="0" w:color="auto"/>
              <w:right w:val="double" w:sz="6" w:space="0" w:color="auto"/>
            </w:tcBorders>
            <w:shd w:val="clear" w:color="auto" w:fill="FFFFFF"/>
            <w:vAlign w:val="center"/>
          </w:tcPr>
          <w:p w:rsidR="00E54B03" w:rsidRPr="008778AE" w:rsidRDefault="00E54B03">
            <w:pPr>
              <w:jc w:val="center"/>
              <w:rPr>
                <w:color w:val="000000"/>
                <w:sz w:val="22"/>
                <w:szCs w:val="22"/>
              </w:rPr>
            </w:pPr>
            <w:r w:rsidRPr="008778AE">
              <w:rPr>
                <w:color w:val="000000"/>
                <w:sz w:val="22"/>
                <w:szCs w:val="22"/>
              </w:rPr>
              <w:t>2.2</w:t>
            </w:r>
          </w:p>
        </w:tc>
      </w:tr>
      <w:tr w:rsidR="00E54B03" w:rsidRPr="008778AE" w:rsidTr="005C19FB">
        <w:trPr>
          <w:cantSplit/>
          <w:trHeight w:val="80"/>
          <w:jc w:val="center"/>
        </w:trPr>
        <w:tc>
          <w:tcPr>
            <w:tcW w:w="851" w:type="pct"/>
            <w:tcBorders>
              <w:top w:val="single" w:sz="6" w:space="0" w:color="auto"/>
              <w:left w:val="double" w:sz="6" w:space="0" w:color="auto"/>
              <w:bottom w:val="double" w:sz="6" w:space="0" w:color="auto"/>
              <w:right w:val="single" w:sz="6" w:space="0" w:color="auto"/>
            </w:tcBorders>
            <w:shd w:val="clear" w:color="auto" w:fill="C0C0C0"/>
            <w:vAlign w:val="center"/>
          </w:tcPr>
          <w:p w:rsidR="00E54B03" w:rsidRPr="008778AE" w:rsidRDefault="00E54B03" w:rsidP="007155B0">
            <w:pPr>
              <w:jc w:val="center"/>
              <w:rPr>
                <w:b/>
                <w:sz w:val="22"/>
                <w:szCs w:val="22"/>
              </w:rPr>
            </w:pPr>
            <w:r w:rsidRPr="008778AE">
              <w:rPr>
                <w:b/>
                <w:bCs/>
                <w:sz w:val="20"/>
                <w:szCs w:val="20"/>
              </w:rPr>
              <w:t>Укупно</w:t>
            </w:r>
          </w:p>
        </w:tc>
        <w:tc>
          <w:tcPr>
            <w:tcW w:w="522" w:type="pct"/>
            <w:tcBorders>
              <w:top w:val="single" w:sz="6"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color w:val="000000"/>
                <w:sz w:val="22"/>
                <w:szCs w:val="22"/>
              </w:rPr>
            </w:pPr>
            <w:r w:rsidRPr="008778AE">
              <w:rPr>
                <w:b/>
                <w:color w:val="000000"/>
                <w:sz w:val="22"/>
                <w:szCs w:val="22"/>
              </w:rPr>
              <w:t>717.93</w:t>
            </w:r>
          </w:p>
        </w:tc>
        <w:tc>
          <w:tcPr>
            <w:tcW w:w="400" w:type="pct"/>
            <w:tcBorders>
              <w:top w:val="single" w:sz="6"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bCs/>
                <w:color w:val="000000"/>
                <w:sz w:val="22"/>
                <w:szCs w:val="22"/>
              </w:rPr>
            </w:pPr>
            <w:r w:rsidRPr="008778AE">
              <w:rPr>
                <w:b/>
                <w:bCs/>
                <w:color w:val="000000"/>
                <w:sz w:val="22"/>
                <w:szCs w:val="22"/>
              </w:rPr>
              <w:t>100</w:t>
            </w:r>
          </w:p>
        </w:tc>
        <w:tc>
          <w:tcPr>
            <w:tcW w:w="557" w:type="pct"/>
            <w:tcBorders>
              <w:top w:val="single" w:sz="6" w:space="0" w:color="auto"/>
              <w:left w:val="single" w:sz="6" w:space="0" w:color="auto"/>
              <w:bottom w:val="double" w:sz="6" w:space="0" w:color="auto"/>
              <w:right w:val="single" w:sz="6" w:space="0" w:color="auto"/>
            </w:tcBorders>
            <w:shd w:val="clear" w:color="auto" w:fill="C0C0C0"/>
            <w:vAlign w:val="bottom"/>
          </w:tcPr>
          <w:p w:rsidR="00E54B03" w:rsidRPr="008778AE" w:rsidRDefault="00E54B03" w:rsidP="00094148">
            <w:pPr>
              <w:jc w:val="center"/>
              <w:rPr>
                <w:b/>
                <w:color w:val="000000"/>
                <w:sz w:val="22"/>
                <w:szCs w:val="22"/>
              </w:rPr>
            </w:pPr>
            <w:r w:rsidRPr="008778AE">
              <w:rPr>
                <w:b/>
                <w:color w:val="000000"/>
                <w:sz w:val="22"/>
                <w:szCs w:val="22"/>
              </w:rPr>
              <w:t>89815.7</w:t>
            </w:r>
          </w:p>
        </w:tc>
        <w:tc>
          <w:tcPr>
            <w:tcW w:w="400" w:type="pct"/>
            <w:tcBorders>
              <w:top w:val="single" w:sz="6"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bCs/>
                <w:color w:val="000000"/>
                <w:sz w:val="22"/>
                <w:szCs w:val="22"/>
              </w:rPr>
            </w:pPr>
            <w:r w:rsidRPr="008778AE">
              <w:rPr>
                <w:b/>
                <w:bCs/>
                <w:color w:val="000000"/>
                <w:sz w:val="22"/>
                <w:szCs w:val="22"/>
              </w:rPr>
              <w:t>100</w:t>
            </w:r>
          </w:p>
        </w:tc>
        <w:tc>
          <w:tcPr>
            <w:tcW w:w="458" w:type="pct"/>
            <w:tcBorders>
              <w:top w:val="single" w:sz="6"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color w:val="000000"/>
                <w:sz w:val="22"/>
                <w:szCs w:val="22"/>
              </w:rPr>
            </w:pPr>
            <w:r w:rsidRPr="008778AE">
              <w:rPr>
                <w:b/>
                <w:color w:val="000000"/>
                <w:sz w:val="22"/>
                <w:szCs w:val="22"/>
              </w:rPr>
              <w:t>125.1</w:t>
            </w:r>
          </w:p>
        </w:tc>
        <w:tc>
          <w:tcPr>
            <w:tcW w:w="458" w:type="pct"/>
            <w:tcBorders>
              <w:top w:val="single" w:sz="6" w:space="0" w:color="auto"/>
              <w:left w:val="single" w:sz="6" w:space="0" w:color="auto"/>
              <w:bottom w:val="double" w:sz="6" w:space="0" w:color="auto"/>
              <w:right w:val="single" w:sz="6" w:space="0" w:color="auto"/>
            </w:tcBorders>
            <w:shd w:val="clear" w:color="auto" w:fill="C0C0C0"/>
            <w:vAlign w:val="bottom"/>
          </w:tcPr>
          <w:p w:rsidR="00E54B03" w:rsidRPr="008778AE" w:rsidRDefault="00E54B03" w:rsidP="00094148">
            <w:pPr>
              <w:jc w:val="center"/>
              <w:rPr>
                <w:b/>
                <w:color w:val="000000"/>
                <w:sz w:val="22"/>
                <w:szCs w:val="22"/>
              </w:rPr>
            </w:pPr>
            <w:r w:rsidRPr="008778AE">
              <w:rPr>
                <w:b/>
                <w:color w:val="000000"/>
                <w:sz w:val="22"/>
                <w:szCs w:val="22"/>
              </w:rPr>
              <w:t>1967.7</w:t>
            </w:r>
          </w:p>
        </w:tc>
        <w:tc>
          <w:tcPr>
            <w:tcW w:w="405" w:type="pct"/>
            <w:tcBorders>
              <w:top w:val="single" w:sz="6"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bCs/>
                <w:color w:val="000000"/>
                <w:sz w:val="22"/>
                <w:szCs w:val="22"/>
              </w:rPr>
            </w:pPr>
            <w:r w:rsidRPr="008778AE">
              <w:rPr>
                <w:b/>
                <w:bCs/>
                <w:color w:val="000000"/>
                <w:sz w:val="22"/>
                <w:szCs w:val="22"/>
              </w:rPr>
              <w:t>100</w:t>
            </w:r>
          </w:p>
        </w:tc>
        <w:tc>
          <w:tcPr>
            <w:tcW w:w="490" w:type="pct"/>
            <w:tcBorders>
              <w:top w:val="single" w:sz="6"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color w:val="000000"/>
                <w:sz w:val="22"/>
                <w:szCs w:val="22"/>
              </w:rPr>
            </w:pPr>
            <w:r w:rsidRPr="008778AE">
              <w:rPr>
                <w:b/>
                <w:color w:val="000000"/>
                <w:sz w:val="22"/>
                <w:szCs w:val="22"/>
              </w:rPr>
              <w:t>2.7</w:t>
            </w:r>
          </w:p>
        </w:tc>
        <w:tc>
          <w:tcPr>
            <w:tcW w:w="458" w:type="pct"/>
            <w:tcBorders>
              <w:top w:val="single" w:sz="6" w:space="0" w:color="auto"/>
              <w:left w:val="single" w:sz="6" w:space="0" w:color="auto"/>
              <w:bottom w:val="double" w:sz="6" w:space="0" w:color="auto"/>
              <w:right w:val="double" w:sz="6" w:space="0" w:color="auto"/>
            </w:tcBorders>
            <w:shd w:val="clear" w:color="auto" w:fill="C0C0C0"/>
            <w:vAlign w:val="center"/>
          </w:tcPr>
          <w:p w:rsidR="00E54B03" w:rsidRPr="008778AE" w:rsidRDefault="00E54B03">
            <w:pPr>
              <w:jc w:val="center"/>
              <w:rPr>
                <w:color w:val="000000"/>
                <w:sz w:val="22"/>
                <w:szCs w:val="22"/>
              </w:rPr>
            </w:pPr>
            <w:r w:rsidRPr="008778AE">
              <w:rPr>
                <w:color w:val="000000"/>
                <w:sz w:val="22"/>
                <w:szCs w:val="22"/>
              </w:rPr>
              <w:t>2.2</w:t>
            </w:r>
          </w:p>
        </w:tc>
      </w:tr>
    </w:tbl>
    <w:p w:rsidR="001D3C91" w:rsidRPr="008778AE" w:rsidRDefault="001D3C91" w:rsidP="001D3C91">
      <w:pPr>
        <w:pStyle w:val="NormalIndent"/>
        <w:spacing w:line="240" w:lineRule="auto"/>
        <w:ind w:left="0" w:firstLine="720"/>
        <w:rPr>
          <w:b/>
        </w:rPr>
      </w:pPr>
    </w:p>
    <w:p w:rsidR="001D3C91" w:rsidRPr="008778AE" w:rsidRDefault="001D3C91" w:rsidP="001D3C91">
      <w:pPr>
        <w:pStyle w:val="NormalIndent"/>
        <w:spacing w:line="240" w:lineRule="auto"/>
        <w:ind w:left="0" w:firstLine="720"/>
        <w:rPr>
          <w:lang w:val="sr-Latn-CS"/>
        </w:rPr>
      </w:pPr>
      <w:r w:rsidRPr="008778AE">
        <w:rPr>
          <w:lang w:val="sr-Latn-CS"/>
        </w:rPr>
        <w:t>Обрасла површина је даље подељена према основној намени</w:t>
      </w:r>
      <w:r w:rsidRPr="008778AE">
        <w:t xml:space="preserve"> </w:t>
      </w:r>
      <w:r w:rsidRPr="008778AE">
        <w:rPr>
          <w:lang w:val="sr-Latn-CS"/>
        </w:rPr>
        <w:t>на наменске целине, а све унутар већ поменуте глобалне намене.</w:t>
      </w:r>
    </w:p>
    <w:p w:rsidR="001D3C91" w:rsidRPr="008778AE" w:rsidRDefault="001D3C91" w:rsidP="001D3C91">
      <w:pPr>
        <w:ind w:firstLine="720"/>
        <w:rPr>
          <w:lang w:val="sr-Latn-CS"/>
        </w:rPr>
      </w:pPr>
      <w:r w:rsidRPr="008778AE">
        <w:rPr>
          <w:lang w:val="sr-Latn-CS"/>
        </w:rPr>
        <w:t>За овај шумски</w:t>
      </w:r>
      <w:r w:rsidRPr="008778AE">
        <w:t xml:space="preserve"> </w:t>
      </w:r>
      <w:r w:rsidRPr="008778AE">
        <w:rPr>
          <w:lang w:val="sr-Latn-CS"/>
        </w:rPr>
        <w:t>комплекс утврђене су следеће основне намене ( наменске целине )</w:t>
      </w:r>
      <w:r w:rsidR="00201DC2" w:rsidRPr="008778AE">
        <w:rPr>
          <w:lang w:val="sr-Latn-CS"/>
        </w:rPr>
        <w:t xml:space="preserve"> </w:t>
      </w:r>
      <w:r w:rsidRPr="008778AE">
        <w:rPr>
          <w:lang w:val="sr-Latn-CS"/>
        </w:rPr>
        <w:t>:</w:t>
      </w:r>
    </w:p>
    <w:p w:rsidR="001D3C91" w:rsidRPr="008778AE" w:rsidRDefault="001D3C91" w:rsidP="001D3C91">
      <w:pPr>
        <w:ind w:firstLine="720"/>
        <w:rPr>
          <w:lang w:val="sr-Latn-CS"/>
        </w:rPr>
      </w:pPr>
    </w:p>
    <w:p w:rsidR="001D3C91" w:rsidRPr="008778AE" w:rsidRDefault="001D3C91" w:rsidP="003765CC">
      <w:pPr>
        <w:widowControl w:val="0"/>
        <w:numPr>
          <w:ilvl w:val="0"/>
          <w:numId w:val="19"/>
        </w:numPr>
        <w:jc w:val="both"/>
      </w:pPr>
      <w:r w:rsidRPr="008778AE">
        <w:rPr>
          <w:b/>
        </w:rPr>
        <w:t>10</w:t>
      </w:r>
      <w:r w:rsidR="00B8587C" w:rsidRPr="008778AE">
        <w:rPr>
          <w:b/>
        </w:rPr>
        <w:t xml:space="preserve"> </w:t>
      </w:r>
      <w:r w:rsidRPr="008778AE">
        <w:rPr>
          <w:b/>
        </w:rPr>
        <w:t>- Производња техничког дрвета</w:t>
      </w:r>
      <w:r w:rsidRPr="008778AE">
        <w:t>,</w:t>
      </w:r>
    </w:p>
    <w:p w:rsidR="001D3C91" w:rsidRPr="008778AE" w:rsidRDefault="001D3C91" w:rsidP="003765CC">
      <w:pPr>
        <w:widowControl w:val="0"/>
        <w:numPr>
          <w:ilvl w:val="0"/>
          <w:numId w:val="19"/>
        </w:numPr>
        <w:jc w:val="both"/>
        <w:rPr>
          <w:b/>
        </w:rPr>
      </w:pPr>
      <w:r w:rsidRPr="008778AE">
        <w:rPr>
          <w:b/>
        </w:rPr>
        <w:t>26</w:t>
      </w:r>
      <w:r w:rsidR="00B8587C" w:rsidRPr="008778AE">
        <w:rPr>
          <w:b/>
        </w:rPr>
        <w:t xml:space="preserve"> </w:t>
      </w:r>
      <w:r w:rsidRPr="008778AE">
        <w:rPr>
          <w:b/>
        </w:rPr>
        <w:t xml:space="preserve">- Заштита земљишта </w:t>
      </w:r>
      <w:r w:rsidR="00AD0FF1" w:rsidRPr="008778AE">
        <w:rPr>
          <w:b/>
        </w:rPr>
        <w:t>од ерозије</w:t>
      </w:r>
      <w:r w:rsidR="005A49CC" w:rsidRPr="008778AE">
        <w:rPr>
          <w:b/>
          <w:lang w:val="sr-Latn-CS"/>
        </w:rPr>
        <w:t>.</w:t>
      </w:r>
    </w:p>
    <w:p w:rsidR="001D3C91" w:rsidRPr="008778AE" w:rsidRDefault="001D3C91" w:rsidP="001D3C91">
      <w:pPr>
        <w:widowControl w:val="0"/>
        <w:ind w:firstLine="720"/>
        <w:jc w:val="both"/>
        <w:rPr>
          <w:lang w:val="sr-Latn-CS"/>
        </w:rPr>
      </w:pPr>
    </w:p>
    <w:p w:rsidR="001D3C91" w:rsidRPr="008778AE" w:rsidRDefault="00CE7B9E" w:rsidP="001D3C91">
      <w:pPr>
        <w:widowControl w:val="0"/>
        <w:ind w:firstLine="720"/>
        <w:jc w:val="both"/>
        <w:rPr>
          <w:lang w:val="sr-Latn-CS"/>
        </w:rPr>
      </w:pPr>
      <w:r w:rsidRPr="008778AE">
        <w:rPr>
          <w:lang w:val="sr-Latn-CS"/>
        </w:rPr>
        <w:t>Табела  бр.</w:t>
      </w:r>
      <w:r w:rsidR="00B84CDE" w:rsidRPr="008778AE">
        <w:t>9</w:t>
      </w:r>
      <w:r w:rsidR="001D3C91" w:rsidRPr="008778AE">
        <w:rPr>
          <w:lang w:val="sr-Latn-CS"/>
        </w:rPr>
        <w:t xml:space="preserve">  Стање шума по основној намени</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tblPr>
      <w:tblGrid>
        <w:gridCol w:w="1736"/>
        <w:gridCol w:w="1064"/>
        <w:gridCol w:w="816"/>
        <w:gridCol w:w="1136"/>
        <w:gridCol w:w="816"/>
        <w:gridCol w:w="934"/>
        <w:gridCol w:w="934"/>
        <w:gridCol w:w="826"/>
        <w:gridCol w:w="999"/>
        <w:gridCol w:w="934"/>
      </w:tblGrid>
      <w:tr w:rsidR="001D3C91" w:rsidRPr="008778AE" w:rsidTr="00760FA6">
        <w:trPr>
          <w:cantSplit/>
          <w:trHeight w:val="571"/>
          <w:tblHeader/>
        </w:trPr>
        <w:tc>
          <w:tcPr>
            <w:tcW w:w="851" w:type="pct"/>
            <w:tcBorders>
              <w:top w:val="double" w:sz="6" w:space="0" w:color="auto"/>
              <w:left w:val="double" w:sz="6" w:space="0" w:color="auto"/>
              <w:bottom w:val="sing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Основна намена</w:t>
            </w:r>
          </w:p>
        </w:tc>
        <w:tc>
          <w:tcPr>
            <w:tcW w:w="922" w:type="pct"/>
            <w:gridSpan w:val="2"/>
            <w:tcBorders>
              <w:top w:val="double" w:sz="6" w:space="0" w:color="auto"/>
              <w:left w:val="single" w:sz="6" w:space="0" w:color="auto"/>
              <w:bottom w:val="sing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Површина</w:t>
            </w:r>
          </w:p>
        </w:tc>
        <w:tc>
          <w:tcPr>
            <w:tcW w:w="1415" w:type="pct"/>
            <w:gridSpan w:val="3"/>
            <w:tcBorders>
              <w:top w:val="double" w:sz="6" w:space="0" w:color="auto"/>
              <w:left w:val="single" w:sz="6" w:space="0" w:color="auto"/>
              <w:bottom w:val="sing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Запремина</w:t>
            </w:r>
          </w:p>
        </w:tc>
        <w:tc>
          <w:tcPr>
            <w:tcW w:w="1811" w:type="pct"/>
            <w:gridSpan w:val="4"/>
            <w:tcBorders>
              <w:top w:val="double" w:sz="6" w:space="0" w:color="auto"/>
              <w:left w:val="single" w:sz="6" w:space="0" w:color="auto"/>
              <w:bottom w:val="single" w:sz="6" w:space="0" w:color="auto"/>
              <w:right w:val="double" w:sz="6" w:space="0" w:color="auto"/>
            </w:tcBorders>
            <w:shd w:val="clear" w:color="auto" w:fill="C0C0C0"/>
            <w:vAlign w:val="center"/>
          </w:tcPr>
          <w:p w:rsidR="001D3C91" w:rsidRPr="008778AE" w:rsidRDefault="001D3C91" w:rsidP="007155B0">
            <w:pPr>
              <w:jc w:val="center"/>
              <w:rPr>
                <w:b/>
                <w:lang w:val="pl-PL"/>
              </w:rPr>
            </w:pPr>
            <w:r w:rsidRPr="008778AE">
              <w:rPr>
                <w:b/>
                <w:lang w:val="pl-PL"/>
              </w:rPr>
              <w:t>Запремински</w:t>
            </w:r>
            <w:r w:rsidR="00AB1C31" w:rsidRPr="008778AE">
              <w:rPr>
                <w:b/>
                <w:lang w:val="pl-PL"/>
              </w:rPr>
              <w:t xml:space="preserve"> </w:t>
            </w:r>
            <w:r w:rsidRPr="008778AE">
              <w:rPr>
                <w:b/>
                <w:lang w:val="pl-PL"/>
              </w:rPr>
              <w:t>прираст</w:t>
            </w:r>
          </w:p>
        </w:tc>
      </w:tr>
      <w:tr w:rsidR="001D3C91" w:rsidRPr="008778AE" w:rsidTr="00760FA6">
        <w:trPr>
          <w:cantSplit/>
          <w:trHeight w:val="297"/>
          <w:tblHeader/>
        </w:trPr>
        <w:tc>
          <w:tcPr>
            <w:tcW w:w="851" w:type="pct"/>
            <w:tcBorders>
              <w:top w:val="single" w:sz="6" w:space="0" w:color="auto"/>
              <w:left w:val="doub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Шифра</w:t>
            </w:r>
          </w:p>
        </w:tc>
        <w:tc>
          <w:tcPr>
            <w:tcW w:w="522"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ха</w:t>
            </w:r>
          </w:p>
        </w:tc>
        <w:tc>
          <w:tcPr>
            <w:tcW w:w="400"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w:t>
            </w:r>
          </w:p>
        </w:tc>
        <w:tc>
          <w:tcPr>
            <w:tcW w:w="557"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м</w:t>
            </w:r>
            <w:r w:rsidRPr="008778AE">
              <w:rPr>
                <w:b/>
                <w:vertAlign w:val="superscript"/>
                <w:lang w:val="pl-PL"/>
              </w:rPr>
              <w:t>3</w:t>
            </w:r>
          </w:p>
        </w:tc>
        <w:tc>
          <w:tcPr>
            <w:tcW w:w="400"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w:t>
            </w:r>
          </w:p>
        </w:tc>
        <w:tc>
          <w:tcPr>
            <w:tcW w:w="458"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м</w:t>
            </w:r>
            <w:r w:rsidRPr="008778AE">
              <w:rPr>
                <w:b/>
                <w:vertAlign w:val="superscript"/>
                <w:lang w:val="pl-PL"/>
              </w:rPr>
              <w:t>3</w:t>
            </w:r>
            <w:r w:rsidRPr="008778AE">
              <w:rPr>
                <w:b/>
                <w:lang w:val="pl-PL"/>
              </w:rPr>
              <w:t>/ха</w:t>
            </w:r>
          </w:p>
        </w:tc>
        <w:tc>
          <w:tcPr>
            <w:tcW w:w="458"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м</w:t>
            </w:r>
            <w:r w:rsidRPr="008778AE">
              <w:rPr>
                <w:b/>
                <w:vertAlign w:val="superscript"/>
                <w:lang w:val="pl-PL"/>
              </w:rPr>
              <w:t>3</w:t>
            </w:r>
          </w:p>
        </w:tc>
        <w:tc>
          <w:tcPr>
            <w:tcW w:w="405"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w:t>
            </w:r>
          </w:p>
        </w:tc>
        <w:tc>
          <w:tcPr>
            <w:tcW w:w="490" w:type="pct"/>
            <w:tcBorders>
              <w:top w:val="single" w:sz="6" w:space="0" w:color="auto"/>
              <w:left w:val="single" w:sz="6" w:space="0" w:color="auto"/>
              <w:bottom w:val="double" w:sz="6" w:space="0" w:color="auto"/>
              <w:right w:val="single" w:sz="6" w:space="0" w:color="auto"/>
            </w:tcBorders>
            <w:shd w:val="clear" w:color="auto" w:fill="C0C0C0"/>
            <w:vAlign w:val="center"/>
          </w:tcPr>
          <w:p w:rsidR="001D3C91" w:rsidRPr="008778AE" w:rsidRDefault="001D3C91" w:rsidP="007155B0">
            <w:pPr>
              <w:jc w:val="center"/>
              <w:rPr>
                <w:b/>
                <w:lang w:val="pl-PL"/>
              </w:rPr>
            </w:pPr>
            <w:r w:rsidRPr="008778AE">
              <w:rPr>
                <w:b/>
                <w:lang w:val="pl-PL"/>
              </w:rPr>
              <w:t>м</w:t>
            </w:r>
            <w:r w:rsidRPr="008778AE">
              <w:rPr>
                <w:b/>
                <w:vertAlign w:val="superscript"/>
                <w:lang w:val="pl-PL"/>
              </w:rPr>
              <w:t>3</w:t>
            </w:r>
            <w:r w:rsidRPr="008778AE">
              <w:rPr>
                <w:b/>
                <w:lang w:val="pl-PL"/>
              </w:rPr>
              <w:t>/ха</w:t>
            </w:r>
          </w:p>
        </w:tc>
        <w:tc>
          <w:tcPr>
            <w:tcW w:w="458" w:type="pct"/>
            <w:tcBorders>
              <w:top w:val="single" w:sz="6" w:space="0" w:color="auto"/>
              <w:left w:val="single" w:sz="6" w:space="0" w:color="auto"/>
              <w:bottom w:val="double" w:sz="6" w:space="0" w:color="auto"/>
              <w:right w:val="double" w:sz="6" w:space="0" w:color="auto"/>
            </w:tcBorders>
            <w:shd w:val="clear" w:color="auto" w:fill="C0C0C0"/>
            <w:vAlign w:val="center"/>
          </w:tcPr>
          <w:p w:rsidR="001D3C91" w:rsidRPr="008778AE" w:rsidRDefault="001D3C91" w:rsidP="007155B0">
            <w:pPr>
              <w:jc w:val="center"/>
              <w:rPr>
                <w:b/>
                <w:lang w:val="pl-PL"/>
              </w:rPr>
            </w:pPr>
            <w:r w:rsidRPr="008778AE">
              <w:rPr>
                <w:b/>
                <w:lang w:val="pl-PL"/>
              </w:rPr>
              <w:t>%</w:t>
            </w:r>
            <w:r w:rsidRPr="008778AE">
              <w:rPr>
                <w:b/>
              </w:rPr>
              <w:t xml:space="preserve"> Iv</w:t>
            </w:r>
          </w:p>
        </w:tc>
      </w:tr>
      <w:tr w:rsidR="00E54B03" w:rsidRPr="008778AE" w:rsidTr="00391E43">
        <w:trPr>
          <w:cantSplit/>
          <w:trHeight w:val="286"/>
        </w:trPr>
        <w:tc>
          <w:tcPr>
            <w:tcW w:w="851" w:type="pct"/>
            <w:tcBorders>
              <w:top w:val="double" w:sz="6" w:space="0" w:color="auto"/>
              <w:left w:val="double" w:sz="6" w:space="0" w:color="auto"/>
              <w:bottom w:val="single" w:sz="6" w:space="0" w:color="auto"/>
              <w:right w:val="single" w:sz="6" w:space="0" w:color="auto"/>
            </w:tcBorders>
            <w:shd w:val="clear" w:color="auto" w:fill="FFFFFF"/>
            <w:vAlign w:val="center"/>
          </w:tcPr>
          <w:p w:rsidR="00E54B03" w:rsidRPr="008778AE" w:rsidRDefault="00E54B03" w:rsidP="007155B0">
            <w:pPr>
              <w:jc w:val="center"/>
              <w:rPr>
                <w:sz w:val="22"/>
                <w:szCs w:val="22"/>
              </w:rPr>
            </w:pPr>
            <w:r w:rsidRPr="008778AE">
              <w:rPr>
                <w:sz w:val="22"/>
                <w:szCs w:val="22"/>
              </w:rPr>
              <w:t>10</w:t>
            </w:r>
          </w:p>
        </w:tc>
        <w:tc>
          <w:tcPr>
            <w:tcW w:w="522" w:type="pct"/>
            <w:tcBorders>
              <w:top w:val="doub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476.43</w:t>
            </w:r>
          </w:p>
        </w:tc>
        <w:tc>
          <w:tcPr>
            <w:tcW w:w="400" w:type="pct"/>
            <w:tcBorders>
              <w:top w:val="doub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66.4</w:t>
            </w:r>
          </w:p>
        </w:tc>
        <w:tc>
          <w:tcPr>
            <w:tcW w:w="557" w:type="pct"/>
            <w:tcBorders>
              <w:top w:val="doub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75989.3</w:t>
            </w:r>
          </w:p>
        </w:tc>
        <w:tc>
          <w:tcPr>
            <w:tcW w:w="400" w:type="pct"/>
            <w:tcBorders>
              <w:top w:val="doub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84.6</w:t>
            </w:r>
          </w:p>
        </w:tc>
        <w:tc>
          <w:tcPr>
            <w:tcW w:w="458" w:type="pct"/>
            <w:tcBorders>
              <w:top w:val="doub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159.5</w:t>
            </w:r>
          </w:p>
        </w:tc>
        <w:tc>
          <w:tcPr>
            <w:tcW w:w="458" w:type="pct"/>
            <w:tcBorders>
              <w:top w:val="doub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1666.2</w:t>
            </w:r>
          </w:p>
        </w:tc>
        <w:tc>
          <w:tcPr>
            <w:tcW w:w="405" w:type="pct"/>
            <w:tcBorders>
              <w:top w:val="doub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84.6</w:t>
            </w:r>
          </w:p>
        </w:tc>
        <w:tc>
          <w:tcPr>
            <w:tcW w:w="490" w:type="pct"/>
            <w:tcBorders>
              <w:top w:val="doub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3.5</w:t>
            </w:r>
          </w:p>
        </w:tc>
        <w:tc>
          <w:tcPr>
            <w:tcW w:w="458" w:type="pct"/>
            <w:tcBorders>
              <w:top w:val="double" w:sz="6" w:space="0" w:color="auto"/>
              <w:left w:val="single" w:sz="6" w:space="0" w:color="auto"/>
              <w:bottom w:val="single" w:sz="6" w:space="0" w:color="auto"/>
              <w:right w:val="double" w:sz="6" w:space="0" w:color="auto"/>
            </w:tcBorders>
            <w:shd w:val="clear" w:color="auto" w:fill="FFFFFF"/>
            <w:vAlign w:val="center"/>
          </w:tcPr>
          <w:p w:rsidR="00E54B03" w:rsidRPr="008778AE" w:rsidRDefault="00E54B03">
            <w:pPr>
              <w:jc w:val="center"/>
              <w:rPr>
                <w:color w:val="000000"/>
                <w:sz w:val="22"/>
                <w:szCs w:val="22"/>
              </w:rPr>
            </w:pPr>
            <w:r w:rsidRPr="008778AE">
              <w:rPr>
                <w:color w:val="000000"/>
                <w:sz w:val="22"/>
                <w:szCs w:val="22"/>
              </w:rPr>
              <w:t>2.2</w:t>
            </w:r>
          </w:p>
        </w:tc>
      </w:tr>
      <w:tr w:rsidR="00E54B03" w:rsidRPr="008778AE" w:rsidTr="00391E43">
        <w:trPr>
          <w:cantSplit/>
          <w:trHeight w:val="252"/>
        </w:trPr>
        <w:tc>
          <w:tcPr>
            <w:tcW w:w="851" w:type="pct"/>
            <w:tcBorders>
              <w:top w:val="single" w:sz="6" w:space="0" w:color="auto"/>
              <w:left w:val="double" w:sz="6" w:space="0" w:color="auto"/>
              <w:bottom w:val="single" w:sz="6" w:space="0" w:color="auto"/>
              <w:right w:val="single" w:sz="6" w:space="0" w:color="auto"/>
            </w:tcBorders>
            <w:shd w:val="clear" w:color="auto" w:fill="FFFFFF"/>
            <w:vAlign w:val="center"/>
          </w:tcPr>
          <w:p w:rsidR="00E54B03" w:rsidRPr="008778AE" w:rsidRDefault="00E54B03" w:rsidP="007155B0">
            <w:pPr>
              <w:jc w:val="center"/>
              <w:rPr>
                <w:sz w:val="22"/>
                <w:szCs w:val="22"/>
              </w:rPr>
            </w:pPr>
            <w:r w:rsidRPr="008778AE">
              <w:rPr>
                <w:sz w:val="22"/>
                <w:szCs w:val="22"/>
              </w:rPr>
              <w:t>26</w:t>
            </w:r>
          </w:p>
        </w:tc>
        <w:tc>
          <w:tcPr>
            <w:tcW w:w="522"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241.50</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33.6</w:t>
            </w:r>
          </w:p>
        </w:tc>
        <w:tc>
          <w:tcPr>
            <w:tcW w:w="557"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13826.4</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15.4</w:t>
            </w:r>
          </w:p>
        </w:tc>
        <w:tc>
          <w:tcPr>
            <w:tcW w:w="458"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57.3</w:t>
            </w:r>
          </w:p>
        </w:tc>
        <w:tc>
          <w:tcPr>
            <w:tcW w:w="458"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301.5</w:t>
            </w:r>
          </w:p>
        </w:tc>
        <w:tc>
          <w:tcPr>
            <w:tcW w:w="405" w:type="pct"/>
            <w:tcBorders>
              <w:top w:val="single" w:sz="6" w:space="0" w:color="auto"/>
              <w:left w:val="single" w:sz="6" w:space="0" w:color="auto"/>
              <w:bottom w:val="single" w:sz="6" w:space="0" w:color="auto"/>
              <w:right w:val="single" w:sz="6" w:space="0" w:color="auto"/>
            </w:tcBorders>
            <w:shd w:val="clear" w:color="auto" w:fill="FFFFFF"/>
            <w:vAlign w:val="center"/>
          </w:tcPr>
          <w:p w:rsidR="00E54B03" w:rsidRPr="008778AE" w:rsidRDefault="00E54B03" w:rsidP="00094148">
            <w:pPr>
              <w:jc w:val="center"/>
              <w:rPr>
                <w:color w:val="000000"/>
                <w:sz w:val="22"/>
                <w:szCs w:val="22"/>
              </w:rPr>
            </w:pPr>
            <w:r w:rsidRPr="008778AE">
              <w:rPr>
                <w:color w:val="000000"/>
                <w:sz w:val="22"/>
                <w:szCs w:val="22"/>
              </w:rPr>
              <w:t>15.4</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bottom"/>
          </w:tcPr>
          <w:p w:rsidR="00E54B03" w:rsidRPr="008778AE" w:rsidRDefault="00E54B03" w:rsidP="00094148">
            <w:pPr>
              <w:jc w:val="center"/>
              <w:rPr>
                <w:color w:val="000000"/>
                <w:sz w:val="22"/>
                <w:szCs w:val="22"/>
              </w:rPr>
            </w:pPr>
            <w:r w:rsidRPr="008778AE">
              <w:rPr>
                <w:color w:val="000000"/>
                <w:sz w:val="22"/>
                <w:szCs w:val="22"/>
              </w:rPr>
              <w:t>1.2</w:t>
            </w:r>
          </w:p>
        </w:tc>
        <w:tc>
          <w:tcPr>
            <w:tcW w:w="458" w:type="pct"/>
            <w:tcBorders>
              <w:top w:val="single" w:sz="6" w:space="0" w:color="auto"/>
              <w:left w:val="single" w:sz="6" w:space="0" w:color="auto"/>
              <w:bottom w:val="single" w:sz="6" w:space="0" w:color="auto"/>
              <w:right w:val="double" w:sz="6" w:space="0" w:color="auto"/>
            </w:tcBorders>
            <w:shd w:val="clear" w:color="auto" w:fill="FFFFFF"/>
            <w:vAlign w:val="center"/>
          </w:tcPr>
          <w:p w:rsidR="00E54B03" w:rsidRPr="008778AE" w:rsidRDefault="00E54B03">
            <w:pPr>
              <w:jc w:val="center"/>
              <w:rPr>
                <w:color w:val="000000"/>
                <w:sz w:val="22"/>
                <w:szCs w:val="22"/>
              </w:rPr>
            </w:pPr>
            <w:r w:rsidRPr="008778AE">
              <w:rPr>
                <w:color w:val="000000"/>
                <w:sz w:val="22"/>
                <w:szCs w:val="22"/>
              </w:rPr>
              <w:t>2.2</w:t>
            </w:r>
          </w:p>
        </w:tc>
      </w:tr>
      <w:tr w:rsidR="00E54B03" w:rsidRPr="008778AE" w:rsidTr="00393592">
        <w:trPr>
          <w:cantSplit/>
          <w:trHeight w:val="80"/>
        </w:trPr>
        <w:tc>
          <w:tcPr>
            <w:tcW w:w="851" w:type="pct"/>
            <w:tcBorders>
              <w:top w:val="double" w:sz="4" w:space="0" w:color="auto"/>
              <w:left w:val="double" w:sz="6" w:space="0" w:color="auto"/>
              <w:bottom w:val="double" w:sz="6" w:space="0" w:color="auto"/>
              <w:right w:val="single" w:sz="6" w:space="0" w:color="auto"/>
            </w:tcBorders>
            <w:shd w:val="clear" w:color="auto" w:fill="C0C0C0"/>
            <w:vAlign w:val="center"/>
          </w:tcPr>
          <w:p w:rsidR="00E54B03" w:rsidRPr="008778AE" w:rsidRDefault="00E54B03" w:rsidP="007155B0">
            <w:pPr>
              <w:jc w:val="center"/>
              <w:rPr>
                <w:sz w:val="22"/>
                <w:szCs w:val="22"/>
              </w:rPr>
            </w:pPr>
            <w:r w:rsidRPr="008778AE">
              <w:rPr>
                <w:b/>
                <w:bCs/>
                <w:sz w:val="20"/>
                <w:szCs w:val="20"/>
              </w:rPr>
              <w:t>Укупно</w:t>
            </w:r>
          </w:p>
        </w:tc>
        <w:tc>
          <w:tcPr>
            <w:tcW w:w="522" w:type="pct"/>
            <w:tcBorders>
              <w:top w:val="double" w:sz="4"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color w:val="000000"/>
                <w:sz w:val="22"/>
                <w:szCs w:val="22"/>
              </w:rPr>
            </w:pPr>
            <w:r w:rsidRPr="008778AE">
              <w:rPr>
                <w:b/>
                <w:color w:val="000000"/>
                <w:sz w:val="22"/>
                <w:szCs w:val="22"/>
              </w:rPr>
              <w:t>717.93</w:t>
            </w:r>
          </w:p>
        </w:tc>
        <w:tc>
          <w:tcPr>
            <w:tcW w:w="400" w:type="pct"/>
            <w:tcBorders>
              <w:top w:val="double" w:sz="4"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bCs/>
                <w:color w:val="000000"/>
                <w:sz w:val="22"/>
                <w:szCs w:val="22"/>
              </w:rPr>
            </w:pPr>
            <w:r w:rsidRPr="008778AE">
              <w:rPr>
                <w:b/>
                <w:bCs/>
                <w:color w:val="000000"/>
                <w:sz w:val="22"/>
                <w:szCs w:val="22"/>
              </w:rPr>
              <w:t>100</w:t>
            </w:r>
          </w:p>
        </w:tc>
        <w:tc>
          <w:tcPr>
            <w:tcW w:w="557" w:type="pct"/>
            <w:tcBorders>
              <w:top w:val="double" w:sz="4" w:space="0" w:color="auto"/>
              <w:left w:val="single" w:sz="6" w:space="0" w:color="auto"/>
              <w:bottom w:val="double" w:sz="6" w:space="0" w:color="auto"/>
              <w:right w:val="single" w:sz="6" w:space="0" w:color="auto"/>
            </w:tcBorders>
            <w:shd w:val="clear" w:color="auto" w:fill="C0C0C0"/>
            <w:vAlign w:val="bottom"/>
          </w:tcPr>
          <w:p w:rsidR="00E54B03" w:rsidRPr="008778AE" w:rsidRDefault="00E54B03" w:rsidP="00094148">
            <w:pPr>
              <w:jc w:val="center"/>
              <w:rPr>
                <w:b/>
                <w:color w:val="000000"/>
                <w:sz w:val="22"/>
                <w:szCs w:val="22"/>
              </w:rPr>
            </w:pPr>
            <w:r w:rsidRPr="008778AE">
              <w:rPr>
                <w:b/>
                <w:color w:val="000000"/>
                <w:sz w:val="22"/>
                <w:szCs w:val="22"/>
              </w:rPr>
              <w:t>89815.7</w:t>
            </w:r>
          </w:p>
        </w:tc>
        <w:tc>
          <w:tcPr>
            <w:tcW w:w="400" w:type="pct"/>
            <w:tcBorders>
              <w:top w:val="double" w:sz="4"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bCs/>
                <w:color w:val="000000"/>
                <w:sz w:val="22"/>
                <w:szCs w:val="22"/>
              </w:rPr>
            </w:pPr>
            <w:r w:rsidRPr="008778AE">
              <w:rPr>
                <w:b/>
                <w:bCs/>
                <w:color w:val="000000"/>
                <w:sz w:val="22"/>
                <w:szCs w:val="22"/>
              </w:rPr>
              <w:t>100</w:t>
            </w:r>
          </w:p>
        </w:tc>
        <w:tc>
          <w:tcPr>
            <w:tcW w:w="458" w:type="pct"/>
            <w:tcBorders>
              <w:top w:val="double" w:sz="4"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color w:val="000000"/>
                <w:sz w:val="22"/>
                <w:szCs w:val="22"/>
              </w:rPr>
            </w:pPr>
            <w:r w:rsidRPr="008778AE">
              <w:rPr>
                <w:b/>
                <w:color w:val="000000"/>
                <w:sz w:val="22"/>
                <w:szCs w:val="22"/>
              </w:rPr>
              <w:t>125.1</w:t>
            </w:r>
          </w:p>
        </w:tc>
        <w:tc>
          <w:tcPr>
            <w:tcW w:w="458" w:type="pct"/>
            <w:tcBorders>
              <w:top w:val="double" w:sz="4" w:space="0" w:color="auto"/>
              <w:left w:val="single" w:sz="6" w:space="0" w:color="auto"/>
              <w:bottom w:val="double" w:sz="6" w:space="0" w:color="auto"/>
              <w:right w:val="single" w:sz="6" w:space="0" w:color="auto"/>
            </w:tcBorders>
            <w:shd w:val="clear" w:color="auto" w:fill="C0C0C0"/>
            <w:vAlign w:val="bottom"/>
          </w:tcPr>
          <w:p w:rsidR="00E54B03" w:rsidRPr="008778AE" w:rsidRDefault="00E54B03" w:rsidP="00094148">
            <w:pPr>
              <w:jc w:val="center"/>
              <w:rPr>
                <w:b/>
                <w:color w:val="000000"/>
                <w:sz w:val="22"/>
                <w:szCs w:val="22"/>
              </w:rPr>
            </w:pPr>
            <w:r w:rsidRPr="008778AE">
              <w:rPr>
                <w:b/>
                <w:color w:val="000000"/>
                <w:sz w:val="22"/>
                <w:szCs w:val="22"/>
              </w:rPr>
              <w:t>1967.7</w:t>
            </w:r>
          </w:p>
        </w:tc>
        <w:tc>
          <w:tcPr>
            <w:tcW w:w="405" w:type="pct"/>
            <w:tcBorders>
              <w:top w:val="double" w:sz="4"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bCs/>
                <w:color w:val="000000"/>
                <w:sz w:val="22"/>
                <w:szCs w:val="22"/>
              </w:rPr>
            </w:pPr>
            <w:r w:rsidRPr="008778AE">
              <w:rPr>
                <w:b/>
                <w:bCs/>
                <w:color w:val="000000"/>
                <w:sz w:val="22"/>
                <w:szCs w:val="22"/>
              </w:rPr>
              <w:t>100</w:t>
            </w:r>
          </w:p>
        </w:tc>
        <w:tc>
          <w:tcPr>
            <w:tcW w:w="490" w:type="pct"/>
            <w:tcBorders>
              <w:top w:val="double" w:sz="4" w:space="0" w:color="auto"/>
              <w:left w:val="single" w:sz="6" w:space="0" w:color="auto"/>
              <w:bottom w:val="double" w:sz="6" w:space="0" w:color="auto"/>
              <w:right w:val="single" w:sz="6" w:space="0" w:color="auto"/>
            </w:tcBorders>
            <w:shd w:val="clear" w:color="auto" w:fill="C0C0C0"/>
            <w:vAlign w:val="center"/>
          </w:tcPr>
          <w:p w:rsidR="00E54B03" w:rsidRPr="008778AE" w:rsidRDefault="00E54B03" w:rsidP="00094148">
            <w:pPr>
              <w:jc w:val="center"/>
              <w:rPr>
                <w:b/>
                <w:color w:val="000000"/>
                <w:sz w:val="22"/>
                <w:szCs w:val="22"/>
              </w:rPr>
            </w:pPr>
            <w:r w:rsidRPr="008778AE">
              <w:rPr>
                <w:b/>
                <w:color w:val="000000"/>
                <w:sz w:val="22"/>
                <w:szCs w:val="22"/>
              </w:rPr>
              <w:t>2.7</w:t>
            </w:r>
          </w:p>
        </w:tc>
        <w:tc>
          <w:tcPr>
            <w:tcW w:w="458" w:type="pct"/>
            <w:tcBorders>
              <w:top w:val="double" w:sz="4" w:space="0" w:color="auto"/>
              <w:left w:val="single" w:sz="6" w:space="0" w:color="auto"/>
              <w:bottom w:val="double" w:sz="6" w:space="0" w:color="auto"/>
              <w:right w:val="double" w:sz="6" w:space="0" w:color="auto"/>
            </w:tcBorders>
            <w:shd w:val="clear" w:color="auto" w:fill="C0C0C0"/>
            <w:vAlign w:val="center"/>
          </w:tcPr>
          <w:p w:rsidR="00E54B03" w:rsidRPr="008778AE" w:rsidRDefault="00E54B03">
            <w:pPr>
              <w:jc w:val="center"/>
              <w:rPr>
                <w:color w:val="000000"/>
                <w:sz w:val="22"/>
                <w:szCs w:val="22"/>
              </w:rPr>
            </w:pPr>
            <w:r w:rsidRPr="008778AE">
              <w:rPr>
                <w:color w:val="000000"/>
                <w:sz w:val="22"/>
                <w:szCs w:val="22"/>
              </w:rPr>
              <w:t>2.2</w:t>
            </w:r>
          </w:p>
        </w:tc>
      </w:tr>
    </w:tbl>
    <w:p w:rsidR="00492563" w:rsidRPr="008778AE" w:rsidRDefault="00492563" w:rsidP="001D3C91">
      <w:pPr>
        <w:ind w:firstLine="720"/>
        <w:jc w:val="both"/>
        <w:rPr>
          <w:lang w:val="sr-Latn-CS"/>
        </w:rPr>
      </w:pPr>
    </w:p>
    <w:p w:rsidR="00EF5A51" w:rsidRPr="008778AE" w:rsidRDefault="001D3C91" w:rsidP="001D3C91">
      <w:pPr>
        <w:ind w:firstLine="720"/>
        <w:jc w:val="both"/>
      </w:pPr>
      <w:r w:rsidRPr="008778AE">
        <w:rPr>
          <w:lang w:val="sr-Latn-CS"/>
        </w:rPr>
        <w:t>По површини</w:t>
      </w:r>
      <w:r w:rsidRPr="008778AE">
        <w:t xml:space="preserve"> </w:t>
      </w:r>
      <w:r w:rsidRPr="008778AE">
        <w:rPr>
          <w:lang w:val="sr-Latn-CS"/>
        </w:rPr>
        <w:t>најзаступљенија је наменска целина</w:t>
      </w:r>
      <w:r w:rsidR="00EF5A51" w:rsidRPr="008778AE">
        <w:rPr>
          <w:lang w:val="sr-Latn-CS"/>
        </w:rPr>
        <w:t xml:space="preserve"> </w:t>
      </w:r>
      <w:r w:rsidR="00F54635" w:rsidRPr="008778AE">
        <w:rPr>
          <w:b/>
          <w:lang w:val="sr-Latn-CS"/>
        </w:rPr>
        <w:t>10 - Производња техничког дрвета</w:t>
      </w:r>
      <w:r w:rsidRPr="008778AE">
        <w:rPr>
          <w:lang w:val="sr-Latn-CS"/>
        </w:rPr>
        <w:t xml:space="preserve"> </w:t>
      </w:r>
      <w:r w:rsidR="00EF5A51" w:rsidRPr="008778AE">
        <w:rPr>
          <w:lang w:val="sr-Latn-CS"/>
        </w:rPr>
        <w:t xml:space="preserve">са </w:t>
      </w:r>
      <w:r w:rsidR="00A80E0D" w:rsidRPr="008778AE">
        <w:rPr>
          <w:lang w:val="sr-Latn-CS"/>
        </w:rPr>
        <w:t xml:space="preserve">учешћем од </w:t>
      </w:r>
      <w:r w:rsidR="00492563" w:rsidRPr="008778AE">
        <w:t>6</w:t>
      </w:r>
      <w:r w:rsidR="007155B0" w:rsidRPr="008778AE">
        <w:t>6</w:t>
      </w:r>
      <w:r w:rsidRPr="008778AE">
        <w:rPr>
          <w:lang w:val="sr-Latn-CS"/>
        </w:rPr>
        <w:t>,</w:t>
      </w:r>
      <w:r w:rsidR="00492563" w:rsidRPr="008778AE">
        <w:t>4</w:t>
      </w:r>
      <w:r w:rsidRPr="008778AE">
        <w:rPr>
          <w:lang w:val="sr-Latn-CS"/>
        </w:rPr>
        <w:t xml:space="preserve"> %,</w:t>
      </w:r>
      <w:r w:rsidRPr="008778AE">
        <w:t xml:space="preserve"> </w:t>
      </w:r>
      <w:r w:rsidRPr="008778AE">
        <w:rPr>
          <w:lang w:val="sr-Latn-CS"/>
        </w:rPr>
        <w:t>док наменска целина</w:t>
      </w:r>
      <w:r w:rsidR="00EF5A51" w:rsidRPr="008778AE">
        <w:rPr>
          <w:lang w:val="sr-Latn-CS"/>
        </w:rPr>
        <w:t xml:space="preserve"> </w:t>
      </w:r>
      <w:r w:rsidR="00F54635" w:rsidRPr="008778AE">
        <w:rPr>
          <w:b/>
        </w:rPr>
        <w:t>26 - Заштита земљишта од ерозије</w:t>
      </w:r>
      <w:r w:rsidR="00F54635" w:rsidRPr="008778AE">
        <w:rPr>
          <w:lang w:val="sr-Latn-CS"/>
        </w:rPr>
        <w:t xml:space="preserve"> учествује са </w:t>
      </w:r>
      <w:r w:rsidR="007155B0" w:rsidRPr="008778AE">
        <w:t>33,6</w:t>
      </w:r>
      <w:r w:rsidRPr="008778AE">
        <w:rPr>
          <w:lang w:val="sr-Latn-CS"/>
        </w:rPr>
        <w:t xml:space="preserve"> </w:t>
      </w:r>
      <w:r w:rsidR="005A49CC" w:rsidRPr="008778AE">
        <w:rPr>
          <w:lang w:val="sr-Latn-CS"/>
        </w:rPr>
        <w:t>% у укупној обраслој површини.</w:t>
      </w:r>
    </w:p>
    <w:p w:rsidR="001D3C91" w:rsidRPr="008778AE" w:rsidRDefault="00EF5A51" w:rsidP="001D3C91">
      <w:pPr>
        <w:ind w:firstLine="720"/>
        <w:jc w:val="both"/>
        <w:rPr>
          <w:b/>
          <w:lang w:val="sr-Latn-CS"/>
        </w:rPr>
      </w:pPr>
      <w:r w:rsidRPr="008778AE">
        <w:rPr>
          <w:lang w:val="sr-Latn-CS"/>
        </w:rPr>
        <w:t xml:space="preserve"> </w:t>
      </w:r>
      <w:r w:rsidR="001D3C91" w:rsidRPr="008778AE">
        <w:rPr>
          <w:lang w:val="sr-Latn-CS"/>
        </w:rPr>
        <w:t>Оваква заступљеност наменских целина по површини</w:t>
      </w:r>
      <w:r w:rsidR="001D3C91" w:rsidRPr="008778AE">
        <w:t xml:space="preserve"> </w:t>
      </w:r>
      <w:r w:rsidR="001D3C91" w:rsidRPr="008778AE">
        <w:rPr>
          <w:lang w:val="sr-Latn-CS"/>
        </w:rPr>
        <w:t>јасно указује на то да је ов</w:t>
      </w:r>
      <w:r w:rsidR="001D3C91" w:rsidRPr="008778AE">
        <w:t>а</w:t>
      </w:r>
      <w:r w:rsidR="001D3C91" w:rsidRPr="008778AE">
        <w:rPr>
          <w:lang w:val="sr-Latn-CS"/>
        </w:rPr>
        <w:t xml:space="preserve"> газдинска јединица приоритетно подређена </w:t>
      </w:r>
      <w:r w:rsidR="00E6281D" w:rsidRPr="008778AE">
        <w:t>производњи техничког дрвета</w:t>
      </w:r>
      <w:r w:rsidR="001D3C91" w:rsidRPr="008778AE">
        <w:rPr>
          <w:lang w:val="sr-Latn-CS"/>
        </w:rPr>
        <w:t xml:space="preserve">. </w:t>
      </w:r>
    </w:p>
    <w:p w:rsidR="00CB6B85" w:rsidRPr="008778AE" w:rsidRDefault="001D3C91" w:rsidP="00E6281D">
      <w:pPr>
        <w:ind w:firstLine="720"/>
        <w:jc w:val="both"/>
      </w:pPr>
      <w:r w:rsidRPr="008778AE">
        <w:rPr>
          <w:lang w:val="sr-Latn-CS"/>
        </w:rPr>
        <w:lastRenderedPageBreak/>
        <w:t xml:space="preserve">Стање шума у оквиру наменских целина по питању запремине и запреминског прираста је следеће, најзаступљенија наменска целина </w:t>
      </w:r>
      <w:r w:rsidRPr="008778AE">
        <w:rPr>
          <w:b/>
          <w:lang w:val="sr-Latn-CS"/>
        </w:rPr>
        <w:t>10 - Производња техничког дрвета</w:t>
      </w:r>
      <w:r w:rsidRPr="008778AE">
        <w:rPr>
          <w:lang w:val="sr-Latn-CS"/>
        </w:rPr>
        <w:t xml:space="preserve"> уч</w:t>
      </w:r>
      <w:r w:rsidR="00EF5A51" w:rsidRPr="008778AE">
        <w:rPr>
          <w:lang w:val="sr-Latn-CS"/>
        </w:rPr>
        <w:t xml:space="preserve">ествује у укупној запремини са </w:t>
      </w:r>
      <w:r w:rsidR="007155B0" w:rsidRPr="008778AE">
        <w:t>84</w:t>
      </w:r>
      <w:r w:rsidR="00E6281D" w:rsidRPr="008778AE">
        <w:t>.</w:t>
      </w:r>
      <w:r w:rsidR="00AB1C31" w:rsidRPr="008778AE">
        <w:t>6</w:t>
      </w:r>
      <w:r w:rsidR="00EF5A51" w:rsidRPr="008778AE">
        <w:rPr>
          <w:lang w:val="sr-Latn-CS"/>
        </w:rPr>
        <w:t xml:space="preserve"> %, односно </w:t>
      </w:r>
      <w:r w:rsidR="00094148" w:rsidRPr="008778AE">
        <w:t>159.5</w:t>
      </w:r>
      <w:r w:rsidR="00E6281D" w:rsidRPr="008778AE">
        <w:t xml:space="preserve"> </w:t>
      </w:r>
      <w:r w:rsidRPr="008778AE">
        <w:rPr>
          <w:lang w:val="sr-Latn-CS"/>
        </w:rPr>
        <w:t>м</w:t>
      </w:r>
      <w:r w:rsidRPr="008778AE">
        <w:rPr>
          <w:vertAlign w:val="superscript"/>
          <w:lang w:val="sr-Latn-CS"/>
        </w:rPr>
        <w:t>3</w:t>
      </w:r>
      <w:r w:rsidRPr="008778AE">
        <w:rPr>
          <w:lang w:val="sr-Latn-CS"/>
        </w:rPr>
        <w:t xml:space="preserve">/ха, а учешће у укупном запреминском </w:t>
      </w:r>
      <w:r w:rsidR="00EF5A51" w:rsidRPr="008778AE">
        <w:rPr>
          <w:lang w:val="sr-Latn-CS"/>
        </w:rPr>
        <w:t xml:space="preserve">прирасту је </w:t>
      </w:r>
      <w:r w:rsidR="007155B0" w:rsidRPr="008778AE">
        <w:t>84</w:t>
      </w:r>
      <w:r w:rsidR="00E6281D" w:rsidRPr="008778AE">
        <w:t>.</w:t>
      </w:r>
      <w:r w:rsidR="007155B0" w:rsidRPr="008778AE">
        <w:t>6</w:t>
      </w:r>
      <w:r w:rsidR="005423DB" w:rsidRPr="008778AE">
        <w:t xml:space="preserve"> </w:t>
      </w:r>
      <w:r w:rsidRPr="008778AE">
        <w:rPr>
          <w:lang w:val="sr-Latn-CS"/>
        </w:rPr>
        <w:t xml:space="preserve">%, односно </w:t>
      </w:r>
      <w:r w:rsidR="0020754F" w:rsidRPr="008778AE">
        <w:t>3</w:t>
      </w:r>
      <w:r w:rsidRPr="008778AE">
        <w:rPr>
          <w:lang w:val="sr-Latn-CS"/>
        </w:rPr>
        <w:t>,</w:t>
      </w:r>
      <w:r w:rsidR="007155B0" w:rsidRPr="008778AE">
        <w:t>5</w:t>
      </w:r>
      <w:r w:rsidRPr="008778AE">
        <w:rPr>
          <w:lang w:val="sr-Latn-CS"/>
        </w:rPr>
        <w:t xml:space="preserve"> м</w:t>
      </w:r>
      <w:r w:rsidRPr="008778AE">
        <w:rPr>
          <w:vertAlign w:val="superscript"/>
          <w:lang w:val="sr-Latn-CS"/>
        </w:rPr>
        <w:t>3</w:t>
      </w:r>
      <w:r w:rsidR="00E6281D" w:rsidRPr="008778AE">
        <w:rPr>
          <w:lang w:val="sr-Latn-CS"/>
        </w:rPr>
        <w:t xml:space="preserve">/ха, са процентом прираста од </w:t>
      </w:r>
      <w:r w:rsidR="00CB6B85" w:rsidRPr="008778AE">
        <w:t>2</w:t>
      </w:r>
      <w:r w:rsidRPr="008778AE">
        <w:rPr>
          <w:lang w:val="sr-Latn-CS"/>
        </w:rPr>
        <w:t>,</w:t>
      </w:r>
      <w:r w:rsidR="0020754F" w:rsidRPr="008778AE">
        <w:t>2</w:t>
      </w:r>
      <w:r w:rsidRPr="008778AE">
        <w:rPr>
          <w:lang w:val="sr-Latn-CS"/>
        </w:rPr>
        <w:t xml:space="preserve"> %. </w:t>
      </w:r>
      <w:r w:rsidR="00E6281D" w:rsidRPr="008778AE">
        <w:rPr>
          <w:lang w:val="sr-Latn-CS"/>
        </w:rPr>
        <w:t xml:space="preserve">Учешће наменске целине </w:t>
      </w:r>
      <w:r w:rsidR="00E6281D" w:rsidRPr="008778AE">
        <w:rPr>
          <w:b/>
          <w:lang w:val="sr-Latn-CS"/>
        </w:rPr>
        <w:t>26 - Заштита земљишта од ерозије</w:t>
      </w:r>
      <w:r w:rsidR="00E6281D" w:rsidRPr="008778AE">
        <w:rPr>
          <w:lang w:val="sr-Latn-CS"/>
        </w:rPr>
        <w:t xml:space="preserve"> у укупној запремини у оквиру газдинске јединице је </w:t>
      </w:r>
      <w:r w:rsidR="00094148" w:rsidRPr="008778AE">
        <w:t>15</w:t>
      </w:r>
      <w:r w:rsidR="00E6281D" w:rsidRPr="008778AE">
        <w:rPr>
          <w:lang w:val="sr-Latn-CS"/>
        </w:rPr>
        <w:t>,</w:t>
      </w:r>
      <w:r w:rsidR="00094148" w:rsidRPr="008778AE">
        <w:t>3</w:t>
      </w:r>
      <w:r w:rsidR="00CB6B85" w:rsidRPr="008778AE">
        <w:rPr>
          <w:lang w:val="sr-Latn-CS"/>
        </w:rPr>
        <w:t xml:space="preserve"> %, са </w:t>
      </w:r>
      <w:r w:rsidR="007827AF" w:rsidRPr="008778AE">
        <w:t>57</w:t>
      </w:r>
      <w:r w:rsidR="00E6281D" w:rsidRPr="008778AE">
        <w:rPr>
          <w:lang w:val="sr-Latn-CS"/>
        </w:rPr>
        <w:t>,</w:t>
      </w:r>
      <w:r w:rsidR="00F853CE" w:rsidRPr="008778AE">
        <w:t xml:space="preserve">3 </w:t>
      </w:r>
      <w:r w:rsidR="00AB1C31" w:rsidRPr="008778AE">
        <w:rPr>
          <w:lang w:val="sr-Latn-CS"/>
        </w:rPr>
        <w:t>м</w:t>
      </w:r>
      <w:r w:rsidR="00AB1C31" w:rsidRPr="008778AE">
        <w:rPr>
          <w:vertAlign w:val="superscript"/>
          <w:lang w:val="sr-Latn-CS"/>
        </w:rPr>
        <w:t>3</w:t>
      </w:r>
      <w:r w:rsidR="00AB1C31" w:rsidRPr="008778AE">
        <w:rPr>
          <w:lang w:val="sr-Latn-CS"/>
        </w:rPr>
        <w:t>/ха</w:t>
      </w:r>
      <w:r w:rsidR="007C18EE" w:rsidRPr="008778AE">
        <w:t xml:space="preserve">, </w:t>
      </w:r>
      <w:r w:rsidR="007C18EE" w:rsidRPr="008778AE">
        <w:rPr>
          <w:lang w:val="sr-Latn-CS"/>
        </w:rPr>
        <w:t xml:space="preserve">а учешће у укупном запреминском прирасту је </w:t>
      </w:r>
      <w:r w:rsidR="007827AF" w:rsidRPr="008778AE">
        <w:t>15.4</w:t>
      </w:r>
      <w:r w:rsidR="00CE070D" w:rsidRPr="008778AE">
        <w:t xml:space="preserve"> </w:t>
      </w:r>
      <w:r w:rsidR="007C18EE" w:rsidRPr="008778AE">
        <w:rPr>
          <w:lang w:val="sr-Latn-CS"/>
        </w:rPr>
        <w:t xml:space="preserve">%, односно </w:t>
      </w:r>
      <w:r w:rsidR="0020754F" w:rsidRPr="008778AE">
        <w:t>1,2</w:t>
      </w:r>
      <w:r w:rsidR="007C18EE" w:rsidRPr="008778AE">
        <w:rPr>
          <w:lang w:val="sr-Latn-CS"/>
        </w:rPr>
        <w:t xml:space="preserve"> м</w:t>
      </w:r>
      <w:r w:rsidR="007C18EE" w:rsidRPr="008778AE">
        <w:rPr>
          <w:vertAlign w:val="superscript"/>
          <w:lang w:val="sr-Latn-CS"/>
        </w:rPr>
        <w:t>3</w:t>
      </w:r>
      <w:r w:rsidR="007C18EE" w:rsidRPr="008778AE">
        <w:rPr>
          <w:lang w:val="sr-Latn-CS"/>
        </w:rPr>
        <w:t xml:space="preserve">/ха, са процентом прираста од </w:t>
      </w:r>
      <w:r w:rsidR="00CB6B85" w:rsidRPr="008778AE">
        <w:t>2</w:t>
      </w:r>
      <w:r w:rsidR="007C18EE" w:rsidRPr="008778AE">
        <w:rPr>
          <w:lang w:val="sr-Latn-CS"/>
        </w:rPr>
        <w:t>,</w:t>
      </w:r>
      <w:r w:rsidR="007827AF" w:rsidRPr="008778AE">
        <w:t>2</w:t>
      </w:r>
      <w:r w:rsidR="007C18EE" w:rsidRPr="008778AE">
        <w:rPr>
          <w:lang w:val="sr-Latn-CS"/>
        </w:rPr>
        <w:t xml:space="preserve"> %.</w:t>
      </w:r>
      <w:r w:rsidR="00E6281D" w:rsidRPr="008778AE">
        <w:rPr>
          <w:lang w:val="sr-Latn-CS"/>
        </w:rPr>
        <w:t xml:space="preserve"> </w:t>
      </w:r>
    </w:p>
    <w:p w:rsidR="001D3C91" w:rsidRPr="008778AE" w:rsidRDefault="001D3C91" w:rsidP="00CB6B85">
      <w:pPr>
        <w:jc w:val="both"/>
      </w:pPr>
      <w:r w:rsidRPr="008778AE">
        <w:rPr>
          <w:lang w:val="sr-Latn-CS"/>
        </w:rPr>
        <w:t xml:space="preserve"> </w:t>
      </w:r>
      <w:r w:rsidRPr="008778AE">
        <w:tab/>
      </w:r>
      <w:r w:rsidRPr="008778AE">
        <w:rPr>
          <w:lang w:val="sr-Latn-CS"/>
        </w:rPr>
        <w:t>Оваква подела на наменске целине овог шумског комплекса у складу је са потребама друштва које су истакнуте у односу на овај шумски комплекс.</w:t>
      </w:r>
    </w:p>
    <w:p w:rsidR="0058241B" w:rsidRPr="008778AE" w:rsidRDefault="0058241B" w:rsidP="0058241B">
      <w:pPr>
        <w:jc w:val="both"/>
      </w:pPr>
    </w:p>
    <w:p w:rsidR="00640A63" w:rsidRPr="008778AE" w:rsidRDefault="00640A63" w:rsidP="00640A63">
      <w:pPr>
        <w:pStyle w:val="Heading2"/>
        <w:rPr>
          <w:rFonts w:ascii="Times New Roman" w:hAnsi="Times New Roman" w:cs="Times New Roman"/>
          <w:i w:val="0"/>
          <w:iCs w:val="0"/>
          <w:caps/>
          <w:sz w:val="24"/>
          <w:lang w:val="sr-Latn-CS"/>
        </w:rPr>
      </w:pPr>
      <w:bookmarkStart w:id="118" w:name="_Toc113674823"/>
      <w:bookmarkStart w:id="119" w:name="_Toc118869518"/>
      <w:bookmarkStart w:id="120" w:name="_Toc121200825"/>
      <w:bookmarkStart w:id="121" w:name="_Toc155064242"/>
      <w:bookmarkStart w:id="122" w:name="_Toc192570814"/>
      <w:bookmarkStart w:id="123" w:name="_Toc41040540"/>
      <w:bookmarkStart w:id="124" w:name="_Toc106270991"/>
      <w:r w:rsidRPr="008778AE">
        <w:rPr>
          <w:rFonts w:ascii="Times New Roman" w:hAnsi="Times New Roman" w:cs="Times New Roman"/>
          <w:i w:val="0"/>
          <w:iCs w:val="0"/>
          <w:caps/>
          <w:sz w:val="24"/>
          <w:lang w:val="sr-Latn-CS"/>
        </w:rPr>
        <w:t xml:space="preserve">5.2. </w:t>
      </w:r>
      <w:r w:rsidR="0097593E" w:rsidRPr="008778AE">
        <w:rPr>
          <w:rFonts w:ascii="Times New Roman" w:hAnsi="Times New Roman" w:cs="Times New Roman"/>
          <w:i w:val="0"/>
          <w:iCs w:val="0"/>
          <w:caps/>
          <w:sz w:val="24"/>
          <w:lang w:val="sr-Latn-CS"/>
        </w:rPr>
        <w:t>Стање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шума</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по</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газдинским</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класама</w:t>
      </w:r>
      <w:bookmarkEnd w:id="118"/>
      <w:bookmarkEnd w:id="119"/>
      <w:bookmarkEnd w:id="120"/>
      <w:bookmarkEnd w:id="121"/>
      <w:bookmarkEnd w:id="122"/>
      <w:bookmarkEnd w:id="123"/>
      <w:bookmarkEnd w:id="124"/>
    </w:p>
    <w:p w:rsidR="00640A63" w:rsidRPr="008778AE" w:rsidRDefault="00640A63" w:rsidP="00640A63">
      <w:pPr>
        <w:pStyle w:val="NormalIndent"/>
        <w:spacing w:line="240" w:lineRule="auto"/>
        <w:ind w:left="0" w:firstLine="720"/>
        <w:rPr>
          <w:lang w:val="sr-Latn-CS"/>
        </w:rPr>
      </w:pPr>
    </w:p>
    <w:p w:rsidR="000D6ADE" w:rsidRPr="008778AE" w:rsidRDefault="000D6ADE" w:rsidP="000D6ADE">
      <w:pPr>
        <w:pStyle w:val="NormalIndent"/>
        <w:spacing w:line="240" w:lineRule="auto"/>
        <w:ind w:left="0" w:firstLine="720"/>
        <w:rPr>
          <w:lang w:val="sr-Latn-CS"/>
        </w:rPr>
      </w:pPr>
      <w:bookmarkStart w:id="125" w:name="_Toc113674824"/>
      <w:bookmarkStart w:id="126" w:name="_Toc118869740"/>
      <w:bookmarkStart w:id="127" w:name="_Toc121200826"/>
      <w:bookmarkStart w:id="128" w:name="_Toc155064243"/>
      <w:bookmarkStart w:id="129" w:name="_Toc192570815"/>
      <w:r w:rsidRPr="008778AE">
        <w:rPr>
          <w:lang w:val="sr-Latn-CS"/>
        </w:rPr>
        <w:t>Газдинску класу чини</w:t>
      </w:r>
      <w:r w:rsidRPr="008778AE">
        <w:t xml:space="preserve"> </w:t>
      </w:r>
      <w:r w:rsidRPr="008778AE">
        <w:rPr>
          <w:lang w:val="sr-Latn-CS"/>
        </w:rPr>
        <w:t>скуп свих састојина исте намене подједнаких или</w:t>
      </w:r>
      <w:r w:rsidRPr="008778AE">
        <w:t xml:space="preserve"> </w:t>
      </w:r>
      <w:r w:rsidRPr="008778AE">
        <w:rPr>
          <w:lang w:val="sr-Latn-CS"/>
        </w:rPr>
        <w:t>сличних станишних и</w:t>
      </w:r>
      <w:r w:rsidRPr="008778AE">
        <w:t xml:space="preserve"> </w:t>
      </w:r>
      <w:r w:rsidRPr="008778AE">
        <w:rPr>
          <w:lang w:val="sr-Latn-CS"/>
        </w:rPr>
        <w:t>састојинских прилика за које се планирају јединствени</w:t>
      </w:r>
      <w:r w:rsidRPr="008778AE">
        <w:t xml:space="preserve"> </w:t>
      </w:r>
      <w:r w:rsidRPr="008778AE">
        <w:rPr>
          <w:lang w:val="sr-Latn-CS"/>
        </w:rPr>
        <w:t>циљеви</w:t>
      </w:r>
      <w:r w:rsidRPr="008778AE">
        <w:t xml:space="preserve"> </w:t>
      </w:r>
      <w:r w:rsidRPr="008778AE">
        <w:rPr>
          <w:lang w:val="sr-Latn-CS"/>
        </w:rPr>
        <w:t>и</w:t>
      </w:r>
      <w:r w:rsidRPr="008778AE">
        <w:t xml:space="preserve"> </w:t>
      </w:r>
      <w:r w:rsidRPr="008778AE">
        <w:rPr>
          <w:lang w:val="sr-Latn-CS"/>
        </w:rPr>
        <w:t>мере будућег газдовања. Газдинска класа је основна уређајна јединица. Полазну основу за формирање газдинске класе представља тип шуме. У оквиру сваке шуме, зависно од врсте дрвећа, порекла сатојине, мешовитости</w:t>
      </w:r>
      <w:r w:rsidRPr="008778AE">
        <w:t xml:space="preserve"> </w:t>
      </w:r>
      <w:r w:rsidRPr="008778AE">
        <w:rPr>
          <w:lang w:val="sr-Latn-CS"/>
        </w:rPr>
        <w:t>и</w:t>
      </w:r>
      <w:r w:rsidRPr="008778AE">
        <w:t xml:space="preserve"> </w:t>
      </w:r>
      <w:r w:rsidRPr="008778AE">
        <w:rPr>
          <w:lang w:val="sr-Latn-CS"/>
        </w:rPr>
        <w:t>затеченог стања формиране су газдинске класе.</w:t>
      </w:r>
    </w:p>
    <w:p w:rsidR="000D6ADE" w:rsidRPr="008778AE" w:rsidRDefault="000D6ADE" w:rsidP="000D6ADE">
      <w:pPr>
        <w:pStyle w:val="NormalIndent"/>
        <w:spacing w:line="240" w:lineRule="auto"/>
        <w:ind w:left="0" w:firstLine="720"/>
        <w:rPr>
          <w:lang w:val="sr-Latn-CS"/>
        </w:rPr>
      </w:pPr>
      <w:r w:rsidRPr="008778AE">
        <w:rPr>
          <w:lang w:val="sr-Latn-CS"/>
        </w:rPr>
        <w:t>Приликом израде ове Основе примењен је Програм за израду основа газдовања шумама којим се газдинске класе формирају на основу састојинске целине. Састојинска целина претставља скуп састојинских јединица сличних по врстама дрвећа, структурном и</w:t>
      </w:r>
      <w:r w:rsidRPr="008778AE">
        <w:t xml:space="preserve"> </w:t>
      </w:r>
      <w:r w:rsidRPr="008778AE">
        <w:rPr>
          <w:lang w:val="sr-Latn-CS"/>
        </w:rPr>
        <w:t>узгојном облику за које се могу прописати</w:t>
      </w:r>
      <w:r w:rsidRPr="008778AE">
        <w:t xml:space="preserve"> </w:t>
      </w:r>
      <w:r w:rsidRPr="008778AE">
        <w:rPr>
          <w:lang w:val="sr-Latn-CS"/>
        </w:rPr>
        <w:t>исти</w:t>
      </w:r>
      <w:r w:rsidRPr="008778AE">
        <w:t xml:space="preserve"> </w:t>
      </w:r>
      <w:r w:rsidRPr="008778AE">
        <w:rPr>
          <w:lang w:val="sr-Latn-CS"/>
        </w:rPr>
        <w:t>циљеви</w:t>
      </w:r>
      <w:r w:rsidRPr="008778AE">
        <w:t xml:space="preserve"> </w:t>
      </w:r>
      <w:r w:rsidRPr="008778AE">
        <w:rPr>
          <w:lang w:val="sr-Latn-CS"/>
        </w:rPr>
        <w:t>газдовања шумама. Састојинска целина се одређује за сваки</w:t>
      </w:r>
      <w:r w:rsidRPr="008778AE">
        <w:t xml:space="preserve"> </w:t>
      </w:r>
      <w:r w:rsidRPr="008778AE">
        <w:rPr>
          <w:lang w:val="sr-Latn-CS"/>
        </w:rPr>
        <w:t xml:space="preserve">одсек, као један од елемената за формирање газдинске класе. </w:t>
      </w:r>
    </w:p>
    <w:p w:rsidR="000D6ADE" w:rsidRPr="008778AE" w:rsidRDefault="000D6ADE" w:rsidP="000D6ADE">
      <w:pPr>
        <w:pStyle w:val="NormalIndent"/>
        <w:spacing w:line="240" w:lineRule="auto"/>
        <w:ind w:left="0" w:firstLine="720"/>
        <w:rPr>
          <w:lang w:val="sr-Latn-CS"/>
        </w:rPr>
      </w:pPr>
      <w:r w:rsidRPr="008778AE">
        <w:rPr>
          <w:lang w:val="sr-Latn-CS"/>
        </w:rPr>
        <w:t xml:space="preserve"> У случају да нека састојинска јединица може да припадне двема састојинским целинама, тада се у зависностиод њене еколошке (типолошке) припадности</w:t>
      </w:r>
      <w:r w:rsidRPr="008778AE">
        <w:t xml:space="preserve"> </w:t>
      </w:r>
      <w:r w:rsidRPr="008778AE">
        <w:rPr>
          <w:lang w:val="sr-Latn-CS"/>
        </w:rPr>
        <w:t>одређује којој ће састојинској целини</w:t>
      </w:r>
      <w:r w:rsidRPr="008778AE">
        <w:t xml:space="preserve"> </w:t>
      </w:r>
      <w:r w:rsidRPr="008778AE">
        <w:rPr>
          <w:lang w:val="sr-Latn-CS"/>
        </w:rPr>
        <w:t>припасти.</w:t>
      </w:r>
    </w:p>
    <w:p w:rsidR="000D6ADE" w:rsidRPr="008778AE" w:rsidRDefault="000D6ADE" w:rsidP="000D6ADE">
      <w:pPr>
        <w:pStyle w:val="NormalIndent"/>
        <w:spacing w:line="240" w:lineRule="auto"/>
        <w:ind w:left="0" w:firstLine="720"/>
        <w:rPr>
          <w:lang w:val="sr-Latn-CS"/>
        </w:rPr>
      </w:pPr>
      <w:r w:rsidRPr="008778AE">
        <w:rPr>
          <w:lang w:val="sr-Latn-CS"/>
        </w:rPr>
        <w:t xml:space="preserve"> </w:t>
      </w:r>
    </w:p>
    <w:p w:rsidR="000D6ADE" w:rsidRPr="008778AE" w:rsidRDefault="00CE7B9E" w:rsidP="000D6ADE">
      <w:pPr>
        <w:rPr>
          <w:lang w:val="sr-Latn-CS"/>
        </w:rPr>
      </w:pPr>
      <w:r w:rsidRPr="008778AE">
        <w:rPr>
          <w:lang w:val="sr-Latn-CS"/>
        </w:rPr>
        <w:t>Табела бр. 1</w:t>
      </w:r>
      <w:r w:rsidR="00B84CDE" w:rsidRPr="008778AE">
        <w:t>0</w:t>
      </w:r>
      <w:r w:rsidR="000D6ADE" w:rsidRPr="008778AE">
        <w:rPr>
          <w:lang w:val="sr-Latn-CS"/>
        </w:rPr>
        <w:t xml:space="preserve"> Стање шума по газдинским класама</w:t>
      </w:r>
    </w:p>
    <w:tbl>
      <w:tblPr>
        <w:tblW w:w="5000" w:type="pct"/>
        <w:jc w:val="center"/>
        <w:tblBorders>
          <w:top w:val="double" w:sz="6" w:space="0" w:color="auto"/>
          <w:left w:val="double" w:sz="6" w:space="0" w:color="auto"/>
          <w:bottom w:val="double" w:sz="6" w:space="0" w:color="auto"/>
          <w:right w:val="double" w:sz="6" w:space="0" w:color="auto"/>
        </w:tblBorders>
        <w:tblLook w:val="0000"/>
      </w:tblPr>
      <w:tblGrid>
        <w:gridCol w:w="1743"/>
        <w:gridCol w:w="1095"/>
        <w:gridCol w:w="877"/>
        <w:gridCol w:w="1331"/>
        <w:gridCol w:w="850"/>
        <w:gridCol w:w="1042"/>
        <w:gridCol w:w="873"/>
        <w:gridCol w:w="769"/>
        <w:gridCol w:w="759"/>
        <w:gridCol w:w="856"/>
      </w:tblGrid>
      <w:tr w:rsidR="009F79D7" w:rsidRPr="008778AE" w:rsidTr="001337B3">
        <w:trPr>
          <w:trHeight w:val="211"/>
          <w:tblHeader/>
          <w:jc w:val="center"/>
        </w:trPr>
        <w:tc>
          <w:tcPr>
            <w:tcW w:w="855" w:type="pct"/>
            <w:vMerge w:val="restart"/>
            <w:tcBorders>
              <w:top w:val="double" w:sz="6" w:space="0" w:color="auto"/>
              <w:left w:val="double" w:sz="6" w:space="0" w:color="auto"/>
              <w:right w:val="single" w:sz="6" w:space="0" w:color="auto"/>
            </w:tcBorders>
            <w:shd w:val="clear" w:color="auto" w:fill="C0C0C0"/>
            <w:vAlign w:val="center"/>
          </w:tcPr>
          <w:p w:rsidR="009F79D7" w:rsidRPr="008778AE" w:rsidRDefault="009F79D7" w:rsidP="00E51ECA">
            <w:pPr>
              <w:jc w:val="center"/>
              <w:rPr>
                <w:b/>
                <w:sz w:val="22"/>
                <w:szCs w:val="22"/>
                <w:lang w:val="sr-Latn-CS"/>
              </w:rPr>
            </w:pPr>
            <w:r w:rsidRPr="008778AE">
              <w:rPr>
                <w:b/>
                <w:sz w:val="22"/>
                <w:szCs w:val="22"/>
                <w:lang w:val="sr-Latn-CS"/>
              </w:rPr>
              <w:br w:type="page"/>
              <w:t>Газдинска класа</w:t>
            </w:r>
          </w:p>
        </w:tc>
        <w:tc>
          <w:tcPr>
            <w:tcW w:w="967" w:type="pct"/>
            <w:gridSpan w:val="2"/>
            <w:tcBorders>
              <w:top w:val="double" w:sz="6" w:space="0" w:color="auto"/>
              <w:left w:val="single" w:sz="6" w:space="0" w:color="auto"/>
              <w:bottom w:val="single" w:sz="6" w:space="0" w:color="auto"/>
              <w:right w:val="sing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Површина</w:t>
            </w:r>
          </w:p>
        </w:tc>
        <w:tc>
          <w:tcPr>
            <w:tcW w:w="1581" w:type="pct"/>
            <w:gridSpan w:val="3"/>
            <w:tcBorders>
              <w:top w:val="double" w:sz="6" w:space="0" w:color="auto"/>
              <w:left w:val="single" w:sz="6" w:space="0" w:color="auto"/>
              <w:bottom w:val="single" w:sz="6" w:space="0" w:color="auto"/>
              <w:right w:val="sing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Запремина</w:t>
            </w:r>
          </w:p>
        </w:tc>
        <w:tc>
          <w:tcPr>
            <w:tcW w:w="1597" w:type="pct"/>
            <w:gridSpan w:val="4"/>
            <w:tcBorders>
              <w:top w:val="double" w:sz="6" w:space="0" w:color="auto"/>
              <w:left w:val="single" w:sz="6" w:space="0" w:color="auto"/>
              <w:bottom w:val="single" w:sz="6" w:space="0" w:color="auto"/>
              <w:right w:val="double" w:sz="6" w:space="0" w:color="auto"/>
            </w:tcBorders>
            <w:shd w:val="clear" w:color="auto" w:fill="C0C0C0"/>
            <w:vAlign w:val="center"/>
          </w:tcPr>
          <w:p w:rsidR="009F79D7" w:rsidRPr="008778AE" w:rsidRDefault="009F79D7" w:rsidP="00E51ECA">
            <w:pPr>
              <w:jc w:val="center"/>
              <w:rPr>
                <w:b/>
                <w:sz w:val="22"/>
                <w:szCs w:val="22"/>
                <w:lang w:val="de-DE"/>
              </w:rPr>
            </w:pPr>
            <w:r w:rsidRPr="008778AE">
              <w:rPr>
                <w:b/>
                <w:sz w:val="22"/>
                <w:szCs w:val="22"/>
                <w:lang w:val="de-DE"/>
              </w:rPr>
              <w:t>Запремински</w:t>
            </w:r>
            <w:r w:rsidR="00CC51BC" w:rsidRPr="008778AE">
              <w:rPr>
                <w:b/>
                <w:sz w:val="22"/>
                <w:szCs w:val="22"/>
              </w:rPr>
              <w:t xml:space="preserve"> </w:t>
            </w:r>
            <w:r w:rsidRPr="008778AE">
              <w:rPr>
                <w:b/>
                <w:sz w:val="22"/>
                <w:szCs w:val="22"/>
                <w:lang w:val="de-DE"/>
              </w:rPr>
              <w:t>прираст</w:t>
            </w:r>
          </w:p>
        </w:tc>
      </w:tr>
      <w:tr w:rsidR="009F79D7" w:rsidRPr="008778AE" w:rsidTr="001337B3">
        <w:trPr>
          <w:trHeight w:val="130"/>
          <w:tblHeader/>
          <w:jc w:val="center"/>
        </w:trPr>
        <w:tc>
          <w:tcPr>
            <w:tcW w:w="855" w:type="pct"/>
            <w:vMerge/>
            <w:tcBorders>
              <w:left w:val="double" w:sz="6" w:space="0" w:color="auto"/>
              <w:bottom w:val="double" w:sz="6" w:space="0" w:color="auto"/>
              <w:right w:val="single" w:sz="6" w:space="0" w:color="auto"/>
            </w:tcBorders>
            <w:shd w:val="clear" w:color="auto" w:fill="C0C0C0"/>
            <w:vAlign w:val="center"/>
          </w:tcPr>
          <w:p w:rsidR="009F79D7" w:rsidRPr="008778AE" w:rsidRDefault="009F79D7" w:rsidP="00E51ECA">
            <w:pPr>
              <w:jc w:val="center"/>
              <w:rPr>
                <w:b/>
                <w:sz w:val="22"/>
                <w:szCs w:val="22"/>
                <w:lang w:val="de-DE"/>
              </w:rPr>
            </w:pPr>
          </w:p>
        </w:tc>
        <w:tc>
          <w:tcPr>
            <w:tcW w:w="537" w:type="pct"/>
            <w:tcBorders>
              <w:top w:val="single" w:sz="6" w:space="0" w:color="auto"/>
              <w:left w:val="single" w:sz="6" w:space="0" w:color="auto"/>
              <w:bottom w:val="double" w:sz="6" w:space="0" w:color="auto"/>
              <w:right w:val="sing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ха</w:t>
            </w:r>
          </w:p>
        </w:tc>
        <w:tc>
          <w:tcPr>
            <w:tcW w:w="430" w:type="pct"/>
            <w:tcBorders>
              <w:top w:val="single" w:sz="6" w:space="0" w:color="auto"/>
              <w:left w:val="single" w:sz="6" w:space="0" w:color="auto"/>
              <w:bottom w:val="double" w:sz="6" w:space="0" w:color="auto"/>
              <w:right w:val="sing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w:t>
            </w:r>
          </w:p>
        </w:tc>
        <w:tc>
          <w:tcPr>
            <w:tcW w:w="653" w:type="pct"/>
            <w:tcBorders>
              <w:top w:val="single" w:sz="6" w:space="0" w:color="auto"/>
              <w:left w:val="single" w:sz="6" w:space="0" w:color="auto"/>
              <w:bottom w:val="double" w:sz="6" w:space="0" w:color="auto"/>
              <w:right w:val="sing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м</w:t>
            </w:r>
            <w:r w:rsidRPr="008778AE">
              <w:rPr>
                <w:b/>
                <w:sz w:val="22"/>
                <w:szCs w:val="22"/>
                <w:vertAlign w:val="superscript"/>
              </w:rPr>
              <w:t>3</w:t>
            </w:r>
          </w:p>
        </w:tc>
        <w:tc>
          <w:tcPr>
            <w:tcW w:w="417" w:type="pct"/>
            <w:tcBorders>
              <w:top w:val="single" w:sz="6" w:space="0" w:color="auto"/>
              <w:left w:val="single" w:sz="6" w:space="0" w:color="auto"/>
              <w:bottom w:val="double" w:sz="6" w:space="0" w:color="auto"/>
              <w:right w:val="sing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w:t>
            </w:r>
          </w:p>
        </w:tc>
        <w:tc>
          <w:tcPr>
            <w:tcW w:w="511" w:type="pct"/>
            <w:tcBorders>
              <w:top w:val="single" w:sz="6" w:space="0" w:color="auto"/>
              <w:left w:val="single" w:sz="6" w:space="0" w:color="auto"/>
              <w:bottom w:val="double" w:sz="6" w:space="0" w:color="auto"/>
              <w:right w:val="sing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м</w:t>
            </w:r>
            <w:r w:rsidRPr="008778AE">
              <w:rPr>
                <w:b/>
                <w:sz w:val="22"/>
                <w:szCs w:val="22"/>
                <w:vertAlign w:val="superscript"/>
              </w:rPr>
              <w:t>3</w:t>
            </w:r>
            <w:r w:rsidRPr="008778AE">
              <w:rPr>
                <w:b/>
                <w:sz w:val="22"/>
                <w:szCs w:val="22"/>
              </w:rPr>
              <w:t>/ха</w:t>
            </w:r>
          </w:p>
        </w:tc>
        <w:tc>
          <w:tcPr>
            <w:tcW w:w="428" w:type="pct"/>
            <w:tcBorders>
              <w:top w:val="single" w:sz="6" w:space="0" w:color="auto"/>
              <w:left w:val="single" w:sz="6" w:space="0" w:color="auto"/>
              <w:bottom w:val="double" w:sz="6" w:space="0" w:color="auto"/>
              <w:right w:val="sing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м</w:t>
            </w:r>
            <w:r w:rsidRPr="008778AE">
              <w:rPr>
                <w:b/>
                <w:sz w:val="22"/>
                <w:szCs w:val="22"/>
                <w:vertAlign w:val="superscript"/>
              </w:rPr>
              <w:t>3</w:t>
            </w:r>
          </w:p>
        </w:tc>
        <w:tc>
          <w:tcPr>
            <w:tcW w:w="377" w:type="pct"/>
            <w:tcBorders>
              <w:top w:val="single" w:sz="6" w:space="0" w:color="auto"/>
              <w:left w:val="single" w:sz="6" w:space="0" w:color="auto"/>
              <w:bottom w:val="double" w:sz="6" w:space="0" w:color="auto"/>
              <w:right w:val="sing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w:t>
            </w:r>
          </w:p>
        </w:tc>
        <w:tc>
          <w:tcPr>
            <w:tcW w:w="372" w:type="pct"/>
            <w:tcBorders>
              <w:top w:val="single" w:sz="6" w:space="0" w:color="auto"/>
              <w:left w:val="single" w:sz="6" w:space="0" w:color="auto"/>
              <w:bottom w:val="double" w:sz="6" w:space="0" w:color="auto"/>
              <w:right w:val="sing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м</w:t>
            </w:r>
            <w:r w:rsidRPr="008778AE">
              <w:rPr>
                <w:b/>
                <w:sz w:val="22"/>
                <w:szCs w:val="22"/>
                <w:vertAlign w:val="superscript"/>
              </w:rPr>
              <w:t>3</w:t>
            </w:r>
            <w:r w:rsidRPr="008778AE">
              <w:rPr>
                <w:b/>
                <w:sz w:val="22"/>
                <w:szCs w:val="22"/>
              </w:rPr>
              <w:t>/ха</w:t>
            </w:r>
          </w:p>
        </w:tc>
        <w:tc>
          <w:tcPr>
            <w:tcW w:w="420" w:type="pct"/>
            <w:tcBorders>
              <w:top w:val="single" w:sz="6" w:space="0" w:color="auto"/>
              <w:left w:val="single" w:sz="6" w:space="0" w:color="auto"/>
              <w:bottom w:val="double" w:sz="6" w:space="0" w:color="auto"/>
              <w:right w:val="double" w:sz="6" w:space="0" w:color="auto"/>
            </w:tcBorders>
            <w:shd w:val="clear" w:color="auto" w:fill="C0C0C0"/>
            <w:vAlign w:val="center"/>
          </w:tcPr>
          <w:p w:rsidR="009F79D7" w:rsidRPr="008778AE" w:rsidRDefault="009F79D7" w:rsidP="00E51ECA">
            <w:pPr>
              <w:jc w:val="center"/>
              <w:rPr>
                <w:b/>
                <w:sz w:val="22"/>
                <w:szCs w:val="22"/>
              </w:rPr>
            </w:pPr>
            <w:r w:rsidRPr="008778AE">
              <w:rPr>
                <w:b/>
                <w:sz w:val="22"/>
                <w:szCs w:val="22"/>
              </w:rPr>
              <w:t>% Iv</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10 175 321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0.77</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0.1</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51.1</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0.1</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66.3</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0.9</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0.0</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1.1</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1.7</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10 176 321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63.69</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8.9</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6296.7</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7.0</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98.9</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150.1</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7.6</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2.4</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2.4</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10 195 212</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25.77</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3.6</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3930.3</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4.4</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152.5</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95.7</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4.9</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3.7</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2.4</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10 196 212</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54.91</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7.6</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7971.6</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8.9</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145.2</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183.1</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9.3</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3.3</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2.3</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10 196 313</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28.18</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3.9</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2765.6</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3.1</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98.1</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65.4</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3.3</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2.3</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2.4</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10 214 215</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1.48</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0.2</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452.4</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0.5</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305.7</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10.5</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0.5</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7.1</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2.3</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10 215 212</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64.41</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9.0</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9490.6</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10.6</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147.3</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228.8</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11.6</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3.6</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2.4</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10 262 235</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22.26</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3.1</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1324.1</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1.5</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59.5</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33.7</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1.7</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1.5</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2.5</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10 307 313</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12.25</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1.7</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1523.0</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1.7</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124.3</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33.7</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1.7</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2.8</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2.2</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10 319 411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0.57</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0.1</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11.7</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0.0</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20.5</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0.2</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0.0</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0.4</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2.0</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10 326 212</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2.93</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0.4</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89.8</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0.1</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30.6</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3.9</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0.2</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1.3</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4.3</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10 351 411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27.41</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3.8</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6912.8</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7.7</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252.2</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116.7</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5.9</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4.3</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1.7</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10 360 411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125.81</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17.5</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28966.8</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32.3</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230.2</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580.8</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29.5</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4.6</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2.0</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10 361 411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41.58</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5.8</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5274.1</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5.9</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126.8</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134.0</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6.8</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3.2</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2.5</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10 471 411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4.41</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0.6</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928.7</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1.0</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210.6</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28.8</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1.5</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6.5</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3.1</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b/>
                <w:bCs/>
                <w:color w:val="000000"/>
                <w:sz w:val="22"/>
                <w:szCs w:val="22"/>
              </w:rPr>
            </w:pPr>
            <w:r w:rsidRPr="008778AE">
              <w:rPr>
                <w:b/>
                <w:bCs/>
                <w:color w:val="000000"/>
                <w:sz w:val="22"/>
                <w:szCs w:val="22"/>
              </w:rPr>
              <w:t>НЦ 10</w:t>
            </w:r>
          </w:p>
        </w:tc>
        <w:tc>
          <w:tcPr>
            <w:tcW w:w="537"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476.43</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66.4</w:t>
            </w:r>
          </w:p>
        </w:tc>
        <w:tc>
          <w:tcPr>
            <w:tcW w:w="653"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75989.3</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b/>
                <w:color w:val="000000"/>
                <w:sz w:val="22"/>
                <w:szCs w:val="22"/>
              </w:rPr>
            </w:pPr>
            <w:r w:rsidRPr="008778AE">
              <w:rPr>
                <w:b/>
                <w:color w:val="000000"/>
                <w:sz w:val="22"/>
                <w:szCs w:val="22"/>
              </w:rPr>
              <w:t>84.6</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b/>
                <w:color w:val="000000"/>
                <w:sz w:val="22"/>
                <w:szCs w:val="22"/>
              </w:rPr>
            </w:pPr>
            <w:r w:rsidRPr="008778AE">
              <w:rPr>
                <w:b/>
                <w:color w:val="000000"/>
                <w:sz w:val="22"/>
                <w:szCs w:val="22"/>
              </w:rPr>
              <w:t>159.5</w:t>
            </w:r>
          </w:p>
        </w:tc>
        <w:tc>
          <w:tcPr>
            <w:tcW w:w="428"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1666.2</w:t>
            </w:r>
          </w:p>
        </w:tc>
        <w:tc>
          <w:tcPr>
            <w:tcW w:w="377"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84.7</w:t>
            </w:r>
          </w:p>
        </w:tc>
        <w:tc>
          <w:tcPr>
            <w:tcW w:w="372"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color w:val="000000"/>
                <w:sz w:val="22"/>
                <w:szCs w:val="22"/>
              </w:rPr>
            </w:pPr>
            <w:r w:rsidRPr="008778AE">
              <w:rPr>
                <w:b/>
                <w:color w:val="000000"/>
                <w:sz w:val="22"/>
                <w:szCs w:val="22"/>
              </w:rPr>
              <w:t>3.5</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b/>
                <w:color w:val="000000"/>
                <w:sz w:val="22"/>
                <w:szCs w:val="22"/>
              </w:rPr>
            </w:pPr>
            <w:r w:rsidRPr="008778AE">
              <w:rPr>
                <w:b/>
                <w:color w:val="000000"/>
                <w:sz w:val="22"/>
                <w:szCs w:val="22"/>
              </w:rPr>
              <w:t>2.2</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26 177 321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3.45</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0.5</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68.7</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0.1</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19.9</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1.4</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0.1</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0.4</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2.0</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26 196 313</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4.66</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0.6</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735.6</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0.8</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157.9</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13.5</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0.7</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2.9</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1.8</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lastRenderedPageBreak/>
              <w:t>26 197 313</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26.68</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3.7</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1038.3</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1.2</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38.9</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20.3</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1.0</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0.8</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2.0</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26 215 212</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54.07</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7.5</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7360.6</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8.2</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136.1</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161.5</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8.2</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3.0</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2.2</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26 216 212</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4.86</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0.7</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245.5</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0.3</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50.5</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4.9</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0.2</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1.0</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2.0</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26 266 312</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75.86</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10.6</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26 266 321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36.19</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5.0</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26 307 311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4.40</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0.6</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342.9</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0.4</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77.9</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10.9</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0.6</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2.5</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3.2</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26 308 311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1.98</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0.3</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34.6</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0.0</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17.5</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0.3</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0.0</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0.2</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1.0</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26 360 411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16.78</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2.3</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3397.3</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3.8</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202.5</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68.7</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3.5</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4.1</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2.0</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26 362 411</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7.39</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1.0</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240.8</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0.3</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32.6</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4.7</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0.2</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0.6</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1.9</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26 483 212</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3.78</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0.5</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333.2</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0.4</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88.2</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14.2</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0.7</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3.7</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4.3</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color w:val="000000"/>
                <w:sz w:val="22"/>
                <w:szCs w:val="22"/>
              </w:rPr>
            </w:pPr>
            <w:r w:rsidRPr="008778AE">
              <w:rPr>
                <w:color w:val="000000"/>
                <w:sz w:val="22"/>
                <w:szCs w:val="22"/>
              </w:rPr>
              <w:t>26 485 212</w:t>
            </w:r>
          </w:p>
        </w:tc>
        <w:tc>
          <w:tcPr>
            <w:tcW w:w="53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1.40</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0.2</w:t>
            </w:r>
          </w:p>
        </w:tc>
        <w:tc>
          <w:tcPr>
            <w:tcW w:w="653"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29.0</w:t>
            </w:r>
          </w:p>
        </w:tc>
        <w:tc>
          <w:tcPr>
            <w:tcW w:w="41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0.0</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20.7</w:t>
            </w:r>
          </w:p>
        </w:tc>
        <w:tc>
          <w:tcPr>
            <w:tcW w:w="428"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1.1</w:t>
            </w:r>
          </w:p>
        </w:tc>
        <w:tc>
          <w:tcPr>
            <w:tcW w:w="377"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0.1</w:t>
            </w:r>
          </w:p>
        </w:tc>
        <w:tc>
          <w:tcPr>
            <w:tcW w:w="372"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color w:val="000000"/>
                <w:sz w:val="22"/>
                <w:szCs w:val="22"/>
              </w:rPr>
            </w:pPr>
            <w:r w:rsidRPr="008778AE">
              <w:rPr>
                <w:color w:val="000000"/>
                <w:sz w:val="22"/>
                <w:szCs w:val="22"/>
              </w:rPr>
              <w:t>0.8</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color w:val="000000"/>
                <w:sz w:val="22"/>
                <w:szCs w:val="22"/>
              </w:rPr>
            </w:pPr>
            <w:r w:rsidRPr="008778AE">
              <w:rPr>
                <w:color w:val="000000"/>
                <w:sz w:val="22"/>
                <w:szCs w:val="22"/>
              </w:rPr>
              <w:t>3.7</w:t>
            </w:r>
          </w:p>
        </w:tc>
      </w:tr>
      <w:tr w:rsidR="001337B3" w:rsidRPr="008778AE" w:rsidTr="001337B3">
        <w:trPr>
          <w:trHeight w:val="221"/>
          <w:jc w:val="center"/>
        </w:trPr>
        <w:tc>
          <w:tcPr>
            <w:tcW w:w="855" w:type="pct"/>
            <w:tcBorders>
              <w:top w:val="single" w:sz="4" w:space="0" w:color="auto"/>
              <w:left w:val="double" w:sz="6" w:space="0" w:color="auto"/>
              <w:bottom w:val="single" w:sz="6" w:space="0" w:color="auto"/>
              <w:right w:val="single" w:sz="6" w:space="0" w:color="auto"/>
            </w:tcBorders>
            <w:vAlign w:val="bottom"/>
          </w:tcPr>
          <w:p w:rsidR="001337B3" w:rsidRPr="008778AE" w:rsidRDefault="001337B3">
            <w:pPr>
              <w:jc w:val="center"/>
              <w:rPr>
                <w:b/>
                <w:bCs/>
                <w:color w:val="000000"/>
                <w:sz w:val="22"/>
                <w:szCs w:val="22"/>
              </w:rPr>
            </w:pPr>
            <w:r w:rsidRPr="008778AE">
              <w:rPr>
                <w:b/>
                <w:bCs/>
                <w:color w:val="000000"/>
                <w:sz w:val="22"/>
                <w:szCs w:val="22"/>
              </w:rPr>
              <w:t>НЦ 26</w:t>
            </w:r>
          </w:p>
        </w:tc>
        <w:tc>
          <w:tcPr>
            <w:tcW w:w="537"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241.50</w:t>
            </w:r>
          </w:p>
        </w:tc>
        <w:tc>
          <w:tcPr>
            <w:tcW w:w="430"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33.6</w:t>
            </w:r>
          </w:p>
        </w:tc>
        <w:tc>
          <w:tcPr>
            <w:tcW w:w="653"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13826.4</w:t>
            </w:r>
          </w:p>
        </w:tc>
        <w:tc>
          <w:tcPr>
            <w:tcW w:w="417"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15.4</w:t>
            </w:r>
          </w:p>
        </w:tc>
        <w:tc>
          <w:tcPr>
            <w:tcW w:w="511" w:type="pct"/>
            <w:tcBorders>
              <w:top w:val="single" w:sz="6" w:space="0" w:color="auto"/>
              <w:left w:val="single" w:sz="6" w:space="0" w:color="auto"/>
              <w:bottom w:val="single" w:sz="6" w:space="0" w:color="auto"/>
              <w:right w:val="single" w:sz="6" w:space="0" w:color="auto"/>
            </w:tcBorders>
            <w:vAlign w:val="bottom"/>
          </w:tcPr>
          <w:p w:rsidR="001337B3" w:rsidRPr="008778AE" w:rsidRDefault="001337B3" w:rsidP="001337B3">
            <w:pPr>
              <w:jc w:val="center"/>
              <w:rPr>
                <w:b/>
                <w:color w:val="000000"/>
                <w:sz w:val="22"/>
                <w:szCs w:val="22"/>
              </w:rPr>
            </w:pPr>
            <w:r w:rsidRPr="008778AE">
              <w:rPr>
                <w:b/>
                <w:color w:val="000000"/>
                <w:sz w:val="22"/>
                <w:szCs w:val="22"/>
              </w:rPr>
              <w:t>57.3</w:t>
            </w:r>
          </w:p>
        </w:tc>
        <w:tc>
          <w:tcPr>
            <w:tcW w:w="428"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301.5</w:t>
            </w:r>
          </w:p>
        </w:tc>
        <w:tc>
          <w:tcPr>
            <w:tcW w:w="377"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bCs/>
                <w:color w:val="000000"/>
                <w:sz w:val="22"/>
                <w:szCs w:val="22"/>
              </w:rPr>
            </w:pPr>
            <w:r w:rsidRPr="008778AE">
              <w:rPr>
                <w:b/>
                <w:bCs/>
                <w:color w:val="000000"/>
                <w:sz w:val="22"/>
                <w:szCs w:val="22"/>
              </w:rPr>
              <w:t>15.3</w:t>
            </w:r>
          </w:p>
        </w:tc>
        <w:tc>
          <w:tcPr>
            <w:tcW w:w="372" w:type="pct"/>
            <w:tcBorders>
              <w:top w:val="single" w:sz="6" w:space="0" w:color="auto"/>
              <w:left w:val="single" w:sz="6" w:space="0" w:color="auto"/>
              <w:bottom w:val="single" w:sz="6" w:space="0" w:color="auto"/>
              <w:right w:val="single" w:sz="6" w:space="0" w:color="auto"/>
            </w:tcBorders>
            <w:vAlign w:val="center"/>
          </w:tcPr>
          <w:p w:rsidR="001337B3" w:rsidRPr="008778AE" w:rsidRDefault="001337B3" w:rsidP="001337B3">
            <w:pPr>
              <w:jc w:val="center"/>
              <w:rPr>
                <w:b/>
                <w:color w:val="000000"/>
                <w:sz w:val="22"/>
                <w:szCs w:val="22"/>
              </w:rPr>
            </w:pPr>
            <w:r w:rsidRPr="008778AE">
              <w:rPr>
                <w:b/>
                <w:color w:val="000000"/>
                <w:sz w:val="22"/>
                <w:szCs w:val="22"/>
              </w:rPr>
              <w:t>1.2</w:t>
            </w:r>
          </w:p>
        </w:tc>
        <w:tc>
          <w:tcPr>
            <w:tcW w:w="420" w:type="pct"/>
            <w:tcBorders>
              <w:top w:val="single" w:sz="6" w:space="0" w:color="auto"/>
              <w:left w:val="single" w:sz="6" w:space="0" w:color="auto"/>
              <w:bottom w:val="single" w:sz="6" w:space="0" w:color="auto"/>
              <w:right w:val="double" w:sz="6" w:space="0" w:color="auto"/>
            </w:tcBorders>
            <w:vAlign w:val="center"/>
          </w:tcPr>
          <w:p w:rsidR="001337B3" w:rsidRPr="008778AE" w:rsidRDefault="001337B3" w:rsidP="001337B3">
            <w:pPr>
              <w:jc w:val="center"/>
              <w:rPr>
                <w:b/>
                <w:color w:val="000000"/>
                <w:sz w:val="22"/>
                <w:szCs w:val="22"/>
              </w:rPr>
            </w:pPr>
            <w:r w:rsidRPr="008778AE">
              <w:rPr>
                <w:b/>
                <w:color w:val="000000"/>
                <w:sz w:val="22"/>
                <w:szCs w:val="22"/>
              </w:rPr>
              <w:t>2.2</w:t>
            </w:r>
          </w:p>
        </w:tc>
      </w:tr>
      <w:tr w:rsidR="001337B3" w:rsidRPr="008778AE" w:rsidTr="001337B3">
        <w:trPr>
          <w:trHeight w:val="221"/>
          <w:jc w:val="center"/>
        </w:trPr>
        <w:tc>
          <w:tcPr>
            <w:tcW w:w="855" w:type="pct"/>
            <w:tcBorders>
              <w:top w:val="single" w:sz="6" w:space="0" w:color="auto"/>
              <w:left w:val="double" w:sz="6" w:space="0" w:color="auto"/>
              <w:bottom w:val="double" w:sz="4" w:space="0" w:color="auto"/>
              <w:right w:val="single" w:sz="6" w:space="0" w:color="auto"/>
            </w:tcBorders>
            <w:shd w:val="clear" w:color="auto" w:fill="C0C0C0"/>
            <w:vAlign w:val="bottom"/>
          </w:tcPr>
          <w:p w:rsidR="001337B3" w:rsidRPr="008778AE" w:rsidRDefault="001337B3">
            <w:pPr>
              <w:jc w:val="center"/>
              <w:rPr>
                <w:b/>
                <w:bCs/>
                <w:color w:val="000000"/>
                <w:sz w:val="22"/>
                <w:szCs w:val="22"/>
              </w:rPr>
            </w:pPr>
            <w:r w:rsidRPr="008778AE">
              <w:rPr>
                <w:b/>
                <w:bCs/>
                <w:color w:val="000000"/>
                <w:sz w:val="22"/>
                <w:szCs w:val="22"/>
              </w:rPr>
              <w:t>УКУПНО ГЈ:</w:t>
            </w:r>
          </w:p>
        </w:tc>
        <w:tc>
          <w:tcPr>
            <w:tcW w:w="537" w:type="pct"/>
            <w:tcBorders>
              <w:top w:val="single" w:sz="6" w:space="0" w:color="auto"/>
              <w:left w:val="single" w:sz="6" w:space="0" w:color="auto"/>
              <w:bottom w:val="double" w:sz="4" w:space="0" w:color="auto"/>
              <w:right w:val="single" w:sz="6" w:space="0" w:color="auto"/>
            </w:tcBorders>
            <w:shd w:val="clear" w:color="auto" w:fill="C0C0C0"/>
            <w:vAlign w:val="center"/>
          </w:tcPr>
          <w:p w:rsidR="001337B3" w:rsidRPr="008778AE" w:rsidRDefault="001337B3" w:rsidP="001337B3">
            <w:pPr>
              <w:jc w:val="center"/>
              <w:rPr>
                <w:b/>
                <w:bCs/>
                <w:color w:val="000000"/>
                <w:sz w:val="22"/>
                <w:szCs w:val="22"/>
              </w:rPr>
            </w:pPr>
            <w:r w:rsidRPr="008778AE">
              <w:rPr>
                <w:b/>
                <w:bCs/>
                <w:color w:val="000000"/>
                <w:sz w:val="22"/>
                <w:szCs w:val="22"/>
              </w:rPr>
              <w:t>717.93</w:t>
            </w:r>
          </w:p>
        </w:tc>
        <w:tc>
          <w:tcPr>
            <w:tcW w:w="430" w:type="pct"/>
            <w:tcBorders>
              <w:top w:val="single" w:sz="6" w:space="0" w:color="auto"/>
              <w:left w:val="single" w:sz="6" w:space="0" w:color="auto"/>
              <w:bottom w:val="double" w:sz="4" w:space="0" w:color="auto"/>
              <w:right w:val="single" w:sz="6" w:space="0" w:color="auto"/>
            </w:tcBorders>
            <w:shd w:val="clear" w:color="auto" w:fill="C0C0C0"/>
            <w:vAlign w:val="center"/>
          </w:tcPr>
          <w:p w:rsidR="001337B3" w:rsidRPr="008778AE" w:rsidRDefault="001337B3" w:rsidP="001337B3">
            <w:pPr>
              <w:jc w:val="center"/>
              <w:rPr>
                <w:b/>
                <w:bCs/>
                <w:color w:val="000000"/>
                <w:sz w:val="22"/>
                <w:szCs w:val="22"/>
              </w:rPr>
            </w:pPr>
            <w:r w:rsidRPr="008778AE">
              <w:rPr>
                <w:b/>
                <w:bCs/>
                <w:color w:val="000000"/>
                <w:sz w:val="22"/>
                <w:szCs w:val="22"/>
              </w:rPr>
              <w:t>100</w:t>
            </w:r>
          </w:p>
        </w:tc>
        <w:tc>
          <w:tcPr>
            <w:tcW w:w="653" w:type="pct"/>
            <w:tcBorders>
              <w:top w:val="single" w:sz="6" w:space="0" w:color="auto"/>
              <w:left w:val="single" w:sz="6" w:space="0" w:color="auto"/>
              <w:bottom w:val="double" w:sz="4" w:space="0" w:color="auto"/>
              <w:right w:val="single" w:sz="6" w:space="0" w:color="auto"/>
            </w:tcBorders>
            <w:shd w:val="clear" w:color="auto" w:fill="C0C0C0"/>
            <w:vAlign w:val="center"/>
          </w:tcPr>
          <w:p w:rsidR="001337B3" w:rsidRPr="008778AE" w:rsidRDefault="001337B3" w:rsidP="001337B3">
            <w:pPr>
              <w:jc w:val="center"/>
              <w:rPr>
                <w:b/>
                <w:bCs/>
                <w:color w:val="000000"/>
                <w:sz w:val="22"/>
                <w:szCs w:val="22"/>
              </w:rPr>
            </w:pPr>
            <w:r w:rsidRPr="008778AE">
              <w:rPr>
                <w:b/>
                <w:bCs/>
                <w:color w:val="000000"/>
                <w:sz w:val="22"/>
                <w:szCs w:val="22"/>
              </w:rPr>
              <w:t>89815.7</w:t>
            </w:r>
          </w:p>
        </w:tc>
        <w:tc>
          <w:tcPr>
            <w:tcW w:w="417" w:type="pct"/>
            <w:tcBorders>
              <w:top w:val="single" w:sz="6" w:space="0" w:color="auto"/>
              <w:left w:val="single" w:sz="6" w:space="0" w:color="auto"/>
              <w:bottom w:val="double" w:sz="4" w:space="0" w:color="auto"/>
              <w:right w:val="single" w:sz="6" w:space="0" w:color="auto"/>
            </w:tcBorders>
            <w:shd w:val="clear" w:color="auto" w:fill="C0C0C0"/>
            <w:vAlign w:val="center"/>
          </w:tcPr>
          <w:p w:rsidR="001337B3" w:rsidRPr="008778AE" w:rsidRDefault="001337B3" w:rsidP="001337B3">
            <w:pPr>
              <w:jc w:val="center"/>
              <w:rPr>
                <w:b/>
                <w:bCs/>
                <w:color w:val="000000"/>
                <w:sz w:val="22"/>
                <w:szCs w:val="22"/>
              </w:rPr>
            </w:pPr>
            <w:r w:rsidRPr="008778AE">
              <w:rPr>
                <w:b/>
                <w:bCs/>
                <w:color w:val="000000"/>
                <w:sz w:val="22"/>
                <w:szCs w:val="22"/>
              </w:rPr>
              <w:t>100</w:t>
            </w:r>
          </w:p>
        </w:tc>
        <w:tc>
          <w:tcPr>
            <w:tcW w:w="511" w:type="pct"/>
            <w:tcBorders>
              <w:top w:val="single" w:sz="6" w:space="0" w:color="auto"/>
              <w:left w:val="single" w:sz="6" w:space="0" w:color="auto"/>
              <w:bottom w:val="double" w:sz="4" w:space="0" w:color="auto"/>
              <w:right w:val="single" w:sz="6" w:space="0" w:color="auto"/>
            </w:tcBorders>
            <w:shd w:val="clear" w:color="auto" w:fill="C0C0C0"/>
            <w:vAlign w:val="bottom"/>
          </w:tcPr>
          <w:p w:rsidR="001337B3" w:rsidRPr="008778AE" w:rsidRDefault="001337B3" w:rsidP="001337B3">
            <w:pPr>
              <w:jc w:val="center"/>
              <w:rPr>
                <w:b/>
                <w:color w:val="000000"/>
                <w:sz w:val="22"/>
                <w:szCs w:val="22"/>
              </w:rPr>
            </w:pPr>
            <w:r w:rsidRPr="008778AE">
              <w:rPr>
                <w:b/>
                <w:color w:val="000000"/>
                <w:sz w:val="22"/>
                <w:szCs w:val="22"/>
              </w:rPr>
              <w:t>125.1</w:t>
            </w:r>
          </w:p>
        </w:tc>
        <w:tc>
          <w:tcPr>
            <w:tcW w:w="428" w:type="pct"/>
            <w:tcBorders>
              <w:top w:val="single" w:sz="6" w:space="0" w:color="auto"/>
              <w:left w:val="single" w:sz="6" w:space="0" w:color="auto"/>
              <w:bottom w:val="double" w:sz="4" w:space="0" w:color="auto"/>
              <w:right w:val="single" w:sz="6" w:space="0" w:color="auto"/>
            </w:tcBorders>
            <w:shd w:val="clear" w:color="auto" w:fill="C0C0C0"/>
            <w:vAlign w:val="center"/>
          </w:tcPr>
          <w:p w:rsidR="001337B3" w:rsidRPr="008778AE" w:rsidRDefault="001337B3" w:rsidP="001337B3">
            <w:pPr>
              <w:jc w:val="center"/>
              <w:rPr>
                <w:b/>
                <w:bCs/>
                <w:color w:val="000000"/>
                <w:sz w:val="22"/>
                <w:szCs w:val="22"/>
              </w:rPr>
            </w:pPr>
            <w:r w:rsidRPr="008778AE">
              <w:rPr>
                <w:b/>
                <w:bCs/>
                <w:color w:val="000000"/>
                <w:sz w:val="22"/>
                <w:szCs w:val="22"/>
              </w:rPr>
              <w:t>1967.7</w:t>
            </w:r>
          </w:p>
        </w:tc>
        <w:tc>
          <w:tcPr>
            <w:tcW w:w="377" w:type="pct"/>
            <w:tcBorders>
              <w:top w:val="single" w:sz="6" w:space="0" w:color="auto"/>
              <w:left w:val="single" w:sz="6" w:space="0" w:color="auto"/>
              <w:bottom w:val="double" w:sz="4" w:space="0" w:color="auto"/>
              <w:right w:val="single" w:sz="6" w:space="0" w:color="auto"/>
            </w:tcBorders>
            <w:shd w:val="clear" w:color="auto" w:fill="C0C0C0"/>
            <w:vAlign w:val="center"/>
          </w:tcPr>
          <w:p w:rsidR="001337B3" w:rsidRPr="008778AE" w:rsidRDefault="001337B3" w:rsidP="001337B3">
            <w:pPr>
              <w:jc w:val="center"/>
              <w:rPr>
                <w:b/>
                <w:bCs/>
                <w:color w:val="000000"/>
                <w:sz w:val="22"/>
                <w:szCs w:val="22"/>
              </w:rPr>
            </w:pPr>
            <w:r w:rsidRPr="008778AE">
              <w:rPr>
                <w:b/>
                <w:bCs/>
                <w:color w:val="000000"/>
                <w:sz w:val="22"/>
                <w:szCs w:val="22"/>
              </w:rPr>
              <w:t>100</w:t>
            </w:r>
          </w:p>
        </w:tc>
        <w:tc>
          <w:tcPr>
            <w:tcW w:w="372" w:type="pct"/>
            <w:tcBorders>
              <w:top w:val="single" w:sz="6" w:space="0" w:color="auto"/>
              <w:left w:val="single" w:sz="6" w:space="0" w:color="auto"/>
              <w:bottom w:val="double" w:sz="4" w:space="0" w:color="auto"/>
              <w:right w:val="single" w:sz="6" w:space="0" w:color="auto"/>
            </w:tcBorders>
            <w:shd w:val="clear" w:color="auto" w:fill="C0C0C0"/>
            <w:vAlign w:val="center"/>
          </w:tcPr>
          <w:p w:rsidR="001337B3" w:rsidRPr="008778AE" w:rsidRDefault="001337B3" w:rsidP="001337B3">
            <w:pPr>
              <w:jc w:val="center"/>
              <w:rPr>
                <w:b/>
                <w:color w:val="000000"/>
                <w:sz w:val="22"/>
                <w:szCs w:val="22"/>
              </w:rPr>
            </w:pPr>
            <w:r w:rsidRPr="008778AE">
              <w:rPr>
                <w:b/>
                <w:color w:val="000000"/>
                <w:sz w:val="22"/>
                <w:szCs w:val="22"/>
              </w:rPr>
              <w:t>2.7</w:t>
            </w:r>
          </w:p>
        </w:tc>
        <w:tc>
          <w:tcPr>
            <w:tcW w:w="420" w:type="pct"/>
            <w:tcBorders>
              <w:top w:val="single" w:sz="6" w:space="0" w:color="auto"/>
              <w:left w:val="single" w:sz="6" w:space="0" w:color="auto"/>
              <w:bottom w:val="double" w:sz="4" w:space="0" w:color="auto"/>
              <w:right w:val="double" w:sz="6" w:space="0" w:color="auto"/>
            </w:tcBorders>
            <w:shd w:val="clear" w:color="auto" w:fill="C0C0C0"/>
            <w:vAlign w:val="center"/>
          </w:tcPr>
          <w:p w:rsidR="001337B3" w:rsidRPr="008778AE" w:rsidRDefault="001337B3" w:rsidP="001337B3">
            <w:pPr>
              <w:jc w:val="center"/>
              <w:rPr>
                <w:b/>
                <w:color w:val="000000"/>
                <w:sz w:val="22"/>
                <w:szCs w:val="22"/>
              </w:rPr>
            </w:pPr>
            <w:r w:rsidRPr="008778AE">
              <w:rPr>
                <w:b/>
                <w:color w:val="000000"/>
                <w:sz w:val="22"/>
                <w:szCs w:val="22"/>
              </w:rPr>
              <w:t>2.2</w:t>
            </w:r>
          </w:p>
        </w:tc>
      </w:tr>
    </w:tbl>
    <w:p w:rsidR="000D6ADE" w:rsidRPr="008778AE" w:rsidRDefault="000D6ADE" w:rsidP="009538CA">
      <w:pPr>
        <w:pStyle w:val="NormalIndent"/>
        <w:tabs>
          <w:tab w:val="left" w:pos="7638"/>
          <w:tab w:val="left" w:pos="8427"/>
        </w:tabs>
        <w:spacing w:line="240" w:lineRule="auto"/>
        <w:ind w:left="0" w:firstLine="720"/>
        <w:rPr>
          <w:b/>
          <w:sz w:val="22"/>
          <w:szCs w:val="22"/>
          <w:lang w:val="fr-FR"/>
        </w:rPr>
      </w:pPr>
      <w:r w:rsidRPr="008778AE">
        <w:rPr>
          <w:b/>
          <w:sz w:val="22"/>
          <w:szCs w:val="22"/>
          <w:lang w:val="fr-FR"/>
        </w:rPr>
        <w:tab/>
      </w:r>
      <w:r w:rsidR="009538CA" w:rsidRPr="008778AE">
        <w:rPr>
          <w:b/>
          <w:sz w:val="22"/>
          <w:szCs w:val="22"/>
          <w:lang w:val="fr-FR"/>
        </w:rPr>
        <w:tab/>
      </w:r>
    </w:p>
    <w:p w:rsidR="00604198" w:rsidRPr="008778AE" w:rsidRDefault="000D6ADE" w:rsidP="00840869">
      <w:pPr>
        <w:ind w:firstLine="720"/>
        <w:jc w:val="both"/>
      </w:pPr>
      <w:r w:rsidRPr="008778AE">
        <w:rPr>
          <w:lang w:val="sr-Latn-CS"/>
        </w:rPr>
        <w:t xml:space="preserve">Укупна обрасла површина газдинске јединице је </w:t>
      </w:r>
      <w:r w:rsidR="001337B3" w:rsidRPr="008778AE">
        <w:rPr>
          <w:bCs/>
        </w:rPr>
        <w:t>717,</w:t>
      </w:r>
      <w:r w:rsidR="00355B91" w:rsidRPr="008778AE">
        <w:rPr>
          <w:bCs/>
        </w:rPr>
        <w:t>93</w:t>
      </w:r>
      <w:r w:rsidR="00E8408A" w:rsidRPr="008778AE">
        <w:rPr>
          <w:bCs/>
        </w:rPr>
        <w:t xml:space="preserve"> </w:t>
      </w:r>
      <w:r w:rsidRPr="008778AE">
        <w:rPr>
          <w:lang w:val="sr-Latn-CS"/>
        </w:rPr>
        <w:t xml:space="preserve">ха, запремина </w:t>
      </w:r>
      <w:r w:rsidR="00906FC5" w:rsidRPr="008778AE">
        <w:rPr>
          <w:bCs/>
        </w:rPr>
        <w:t>89</w:t>
      </w:r>
      <w:r w:rsidR="001337B3" w:rsidRPr="008778AE">
        <w:rPr>
          <w:bCs/>
        </w:rPr>
        <w:t>815,7</w:t>
      </w:r>
      <w:r w:rsidR="00E8408A" w:rsidRPr="008778AE">
        <w:rPr>
          <w:bCs/>
          <w:sz w:val="22"/>
          <w:szCs w:val="22"/>
        </w:rPr>
        <w:t xml:space="preserve"> </w:t>
      </w:r>
      <w:r w:rsidRPr="008778AE">
        <w:rPr>
          <w:lang w:val="fr-FR"/>
        </w:rPr>
        <w:t>м</w:t>
      </w:r>
      <w:r w:rsidRPr="008778AE">
        <w:rPr>
          <w:vertAlign w:val="superscript"/>
          <w:lang w:val="fr-FR"/>
        </w:rPr>
        <w:t>3</w:t>
      </w:r>
      <w:r w:rsidRPr="008778AE">
        <w:rPr>
          <w:lang w:val="sr-Latn-CS"/>
        </w:rPr>
        <w:t xml:space="preserve">, док просечна запремина износи </w:t>
      </w:r>
      <w:r w:rsidR="001A51E2" w:rsidRPr="008778AE">
        <w:rPr>
          <w:bCs/>
        </w:rPr>
        <w:t>125</w:t>
      </w:r>
      <w:r w:rsidR="001337B3" w:rsidRPr="008778AE">
        <w:rPr>
          <w:bCs/>
        </w:rPr>
        <w:t>,1</w:t>
      </w:r>
      <w:r w:rsidR="00E8408A" w:rsidRPr="008778AE">
        <w:rPr>
          <w:bCs/>
          <w:sz w:val="22"/>
          <w:szCs w:val="22"/>
        </w:rPr>
        <w:t xml:space="preserve"> </w:t>
      </w:r>
      <w:r w:rsidRPr="008778AE">
        <w:rPr>
          <w:lang w:val="fr-FR"/>
        </w:rPr>
        <w:t>м</w:t>
      </w:r>
      <w:r w:rsidRPr="008778AE">
        <w:rPr>
          <w:vertAlign w:val="superscript"/>
          <w:lang w:val="fr-FR"/>
        </w:rPr>
        <w:t>3</w:t>
      </w:r>
      <w:r w:rsidRPr="008778AE">
        <w:rPr>
          <w:lang w:val="sr-Latn-CS"/>
        </w:rPr>
        <w:t xml:space="preserve">/ха. Укупан годишњи запремински прираст је </w:t>
      </w:r>
      <w:r w:rsidR="001337B3" w:rsidRPr="008778AE">
        <w:rPr>
          <w:bCs/>
        </w:rPr>
        <w:t>1967,5</w:t>
      </w:r>
      <w:r w:rsidR="00E8408A" w:rsidRPr="008778AE">
        <w:rPr>
          <w:bCs/>
          <w:sz w:val="22"/>
          <w:szCs w:val="22"/>
        </w:rPr>
        <w:t xml:space="preserve"> </w:t>
      </w:r>
      <w:r w:rsidRPr="008778AE">
        <w:rPr>
          <w:lang w:val="fr-FR"/>
        </w:rPr>
        <w:t>м</w:t>
      </w:r>
      <w:r w:rsidRPr="008778AE">
        <w:rPr>
          <w:vertAlign w:val="superscript"/>
          <w:lang w:val="fr-FR"/>
        </w:rPr>
        <w:t>3</w:t>
      </w:r>
      <w:r w:rsidRPr="008778AE">
        <w:rPr>
          <w:lang w:val="sr-Latn-CS"/>
        </w:rPr>
        <w:t xml:space="preserve"> са просеко</w:t>
      </w:r>
      <w:r w:rsidR="00C6431C" w:rsidRPr="008778AE">
        <w:rPr>
          <w:lang w:val="sr-Latn-CS"/>
        </w:rPr>
        <w:t xml:space="preserve">м прираста од </w:t>
      </w:r>
      <w:r w:rsidR="00E51ECA" w:rsidRPr="008778AE">
        <w:rPr>
          <w:bCs/>
        </w:rPr>
        <w:t>2</w:t>
      </w:r>
      <w:r w:rsidR="001337B3" w:rsidRPr="008778AE">
        <w:rPr>
          <w:bCs/>
        </w:rPr>
        <w:t>,</w:t>
      </w:r>
      <w:r w:rsidR="00E51ECA" w:rsidRPr="008778AE">
        <w:rPr>
          <w:bCs/>
        </w:rPr>
        <w:t>7</w:t>
      </w:r>
      <w:r w:rsidR="00E8408A" w:rsidRPr="008778AE">
        <w:rPr>
          <w:bCs/>
          <w:sz w:val="22"/>
          <w:szCs w:val="22"/>
        </w:rPr>
        <w:t xml:space="preserve"> </w:t>
      </w:r>
      <w:r w:rsidRPr="008778AE">
        <w:rPr>
          <w:lang w:val="fr-FR"/>
        </w:rPr>
        <w:t>м</w:t>
      </w:r>
      <w:r w:rsidRPr="008778AE">
        <w:rPr>
          <w:vertAlign w:val="superscript"/>
          <w:lang w:val="fr-FR"/>
        </w:rPr>
        <w:t>3</w:t>
      </w:r>
      <w:r w:rsidR="00E51ECA" w:rsidRPr="008778AE">
        <w:rPr>
          <w:lang w:val="sr-Latn-CS"/>
        </w:rPr>
        <w:t>/ха и процентом прираста од 2</w:t>
      </w:r>
      <w:r w:rsidRPr="008778AE">
        <w:rPr>
          <w:lang w:val="sr-Latn-CS"/>
        </w:rPr>
        <w:t>,</w:t>
      </w:r>
      <w:r w:rsidR="00E51ECA" w:rsidRPr="008778AE">
        <w:t>2</w:t>
      </w:r>
      <w:r w:rsidRPr="008778AE">
        <w:rPr>
          <w:lang w:val="sr-Latn-CS"/>
        </w:rPr>
        <w:t xml:space="preserve"> %. У газдинској јединици издвојен</w:t>
      </w:r>
      <w:r w:rsidR="0040193A" w:rsidRPr="008778AE">
        <w:t>а</w:t>
      </w:r>
      <w:r w:rsidRPr="008778AE">
        <w:rPr>
          <w:lang w:val="sr-Latn-CS"/>
        </w:rPr>
        <w:t xml:space="preserve"> </w:t>
      </w:r>
      <w:r w:rsidR="0040193A" w:rsidRPr="008778AE">
        <w:t>је</w:t>
      </w:r>
      <w:r w:rsidRPr="008778AE">
        <w:rPr>
          <w:lang w:val="sr-Latn-CS"/>
        </w:rPr>
        <w:t xml:space="preserve"> укупно </w:t>
      </w:r>
      <w:r w:rsidR="00E51ECA" w:rsidRPr="008778AE">
        <w:t>28</w:t>
      </w:r>
      <w:r w:rsidR="00974B0D" w:rsidRPr="008778AE">
        <w:rPr>
          <w:lang w:val="sr-Latn-CS"/>
        </w:rPr>
        <w:t xml:space="preserve"> газдинск</w:t>
      </w:r>
      <w:r w:rsidR="00974B0D" w:rsidRPr="008778AE">
        <w:t>а</w:t>
      </w:r>
      <w:r w:rsidRPr="008778AE">
        <w:rPr>
          <w:lang w:val="sr-Latn-CS"/>
        </w:rPr>
        <w:t xml:space="preserve"> кла</w:t>
      </w:r>
      <w:r w:rsidR="00974B0D" w:rsidRPr="008778AE">
        <w:rPr>
          <w:lang w:val="sr-Latn-CS"/>
        </w:rPr>
        <w:t>с</w:t>
      </w:r>
      <w:r w:rsidR="00974B0D" w:rsidRPr="008778AE">
        <w:t>а</w:t>
      </w:r>
      <w:r w:rsidRPr="008778AE">
        <w:rPr>
          <w:lang w:val="sr-Latn-CS"/>
        </w:rPr>
        <w:t xml:space="preserve">. </w:t>
      </w:r>
    </w:p>
    <w:p w:rsidR="000D6ADE" w:rsidRPr="008778AE" w:rsidRDefault="000D6ADE" w:rsidP="00912774">
      <w:pPr>
        <w:ind w:firstLine="720"/>
        <w:jc w:val="both"/>
        <w:rPr>
          <w:b/>
          <w:bCs/>
          <w:sz w:val="22"/>
          <w:szCs w:val="22"/>
        </w:rPr>
      </w:pPr>
      <w:r w:rsidRPr="008778AE">
        <w:rPr>
          <w:lang w:val="sr-Latn-CS"/>
        </w:rPr>
        <w:t xml:space="preserve">Најзаступљенија газдинска класа у газдинској јединици је </w:t>
      </w:r>
      <w:r w:rsidR="00912774" w:rsidRPr="008778AE">
        <w:rPr>
          <w:lang w:val="sr-Latn-CS"/>
        </w:rPr>
        <w:t>103</w:t>
      </w:r>
      <w:r w:rsidR="00912774" w:rsidRPr="008778AE">
        <w:t>6041</w:t>
      </w:r>
      <w:r w:rsidR="00912774" w:rsidRPr="008778AE">
        <w:rPr>
          <w:lang w:val="sr-Latn-CS"/>
        </w:rPr>
        <w:t xml:space="preserve">1 – </w:t>
      </w:r>
      <w:r w:rsidR="00912774" w:rsidRPr="008778AE">
        <w:t>изданачка</w:t>
      </w:r>
      <w:r w:rsidR="00912774" w:rsidRPr="008778AE">
        <w:rPr>
          <w:lang w:val="sr-Latn-CS"/>
        </w:rPr>
        <w:t xml:space="preserve"> шума букве на станишту шуме </w:t>
      </w:r>
      <w:r w:rsidR="00912774" w:rsidRPr="008778AE">
        <w:t>брдске</w:t>
      </w:r>
      <w:r w:rsidR="00912774" w:rsidRPr="008778AE">
        <w:rPr>
          <w:lang w:val="sr-Latn-CS"/>
        </w:rPr>
        <w:t xml:space="preserve"> букве</w:t>
      </w:r>
      <w:r w:rsidRPr="008778AE">
        <w:rPr>
          <w:lang w:val="sr-Latn-CS"/>
        </w:rPr>
        <w:t xml:space="preserve">, чије је учешће у укупној обраслој површини износи </w:t>
      </w:r>
      <w:r w:rsidR="00912774" w:rsidRPr="008778AE">
        <w:rPr>
          <w:sz w:val="22"/>
          <w:szCs w:val="22"/>
        </w:rPr>
        <w:t>17.5</w:t>
      </w:r>
      <w:r w:rsidR="00CE1F8F" w:rsidRPr="008778AE">
        <w:rPr>
          <w:sz w:val="22"/>
          <w:szCs w:val="22"/>
        </w:rPr>
        <w:t xml:space="preserve"> </w:t>
      </w:r>
      <w:r w:rsidRPr="008778AE">
        <w:rPr>
          <w:lang w:val="sr-Latn-CS"/>
        </w:rPr>
        <w:t>%,</w:t>
      </w:r>
      <w:r w:rsidRPr="008778AE">
        <w:t xml:space="preserve"> а</w:t>
      </w:r>
      <w:r w:rsidRPr="008778AE">
        <w:rPr>
          <w:lang w:val="sr-Latn-CS"/>
        </w:rPr>
        <w:t xml:space="preserve"> за</w:t>
      </w:r>
      <w:r w:rsidRPr="008778AE">
        <w:t xml:space="preserve"> њом</w:t>
      </w:r>
      <w:r w:rsidRPr="008778AE">
        <w:rPr>
          <w:lang w:val="sr-Latn-CS"/>
        </w:rPr>
        <w:t xml:space="preserve"> след</w:t>
      </w:r>
      <w:r w:rsidR="007129E0" w:rsidRPr="008778AE">
        <w:t>е</w:t>
      </w:r>
      <w:r w:rsidR="00CE1F8F" w:rsidRPr="008778AE">
        <w:t xml:space="preserve"> </w:t>
      </w:r>
      <w:r w:rsidR="007129E0" w:rsidRPr="008778AE">
        <w:rPr>
          <w:lang w:val="sr-Latn-CS"/>
        </w:rPr>
        <w:t>газдинск</w:t>
      </w:r>
      <w:r w:rsidR="007129E0" w:rsidRPr="008778AE">
        <w:t>е</w:t>
      </w:r>
      <w:r w:rsidR="007129E0" w:rsidRPr="008778AE">
        <w:rPr>
          <w:lang w:val="sr-Latn-CS"/>
        </w:rPr>
        <w:t xml:space="preserve"> клас</w:t>
      </w:r>
      <w:r w:rsidR="007129E0" w:rsidRPr="008778AE">
        <w:t>е</w:t>
      </w:r>
      <w:r w:rsidRPr="008778AE">
        <w:rPr>
          <w:lang w:val="sr-Latn-CS"/>
        </w:rPr>
        <w:t xml:space="preserve">  10</w:t>
      </w:r>
      <w:r w:rsidR="00E51ECA" w:rsidRPr="008778AE">
        <w:t>215212</w:t>
      </w:r>
      <w:r w:rsidRPr="008778AE">
        <w:rPr>
          <w:lang w:val="sr-Latn-CS"/>
        </w:rPr>
        <w:t xml:space="preserve"> – </w:t>
      </w:r>
      <w:r w:rsidR="00912774" w:rsidRPr="008778AE">
        <w:t>изданачка мешовита шума сладуна</w:t>
      </w:r>
      <w:r w:rsidR="00912774" w:rsidRPr="008778AE">
        <w:rPr>
          <w:lang w:val="sr-Latn-CS"/>
        </w:rPr>
        <w:t xml:space="preserve"> на станишту </w:t>
      </w:r>
      <w:r w:rsidR="00912774" w:rsidRPr="008778AE">
        <w:t>шуме сладуна и цера</w:t>
      </w:r>
      <w:r w:rsidRPr="008778AE">
        <w:t>,</w:t>
      </w:r>
      <w:r w:rsidRPr="008778AE">
        <w:rPr>
          <w:lang w:val="sr-Latn-CS"/>
        </w:rPr>
        <w:t xml:space="preserve"> чије учешће у укупно обраслој  површини износи </w:t>
      </w:r>
      <w:r w:rsidR="00912774" w:rsidRPr="008778AE">
        <w:rPr>
          <w:sz w:val="22"/>
          <w:szCs w:val="22"/>
        </w:rPr>
        <w:t>9.0</w:t>
      </w:r>
      <w:r w:rsidR="00CE1F8F" w:rsidRPr="008778AE">
        <w:rPr>
          <w:sz w:val="22"/>
          <w:szCs w:val="22"/>
        </w:rPr>
        <w:t xml:space="preserve"> </w:t>
      </w:r>
      <w:r w:rsidR="00CE1F8F" w:rsidRPr="008778AE">
        <w:rPr>
          <w:lang w:val="sr-Latn-CS"/>
        </w:rPr>
        <w:t>%</w:t>
      </w:r>
      <w:r w:rsidR="007129E0" w:rsidRPr="008778AE">
        <w:t xml:space="preserve"> и </w:t>
      </w:r>
      <w:r w:rsidR="00912774" w:rsidRPr="008778AE">
        <w:t>26266312</w:t>
      </w:r>
      <w:r w:rsidR="007129E0" w:rsidRPr="008778AE">
        <w:t xml:space="preserve"> </w:t>
      </w:r>
      <w:r w:rsidR="007129E0" w:rsidRPr="008778AE">
        <w:rPr>
          <w:lang w:val="sr-Latn-CS"/>
        </w:rPr>
        <w:t>–</w:t>
      </w:r>
      <w:r w:rsidR="007129E0" w:rsidRPr="008778AE">
        <w:t xml:space="preserve"> </w:t>
      </w:r>
      <w:r w:rsidR="00912774" w:rsidRPr="008778AE">
        <w:t xml:space="preserve">шикара на станишту шума китњака и граба </w:t>
      </w:r>
      <w:r w:rsidR="007129E0" w:rsidRPr="008778AE">
        <w:t xml:space="preserve">са учешћем </w:t>
      </w:r>
      <w:r w:rsidR="00912774" w:rsidRPr="008778AE">
        <w:t xml:space="preserve">у укупној обраслој површини са 10,6 </w:t>
      </w:r>
      <w:r w:rsidR="007129E0" w:rsidRPr="008778AE">
        <w:t>%.</w:t>
      </w:r>
    </w:p>
    <w:p w:rsidR="000D6ADE" w:rsidRPr="008778AE" w:rsidRDefault="000D6ADE" w:rsidP="000D6ADE">
      <w:pPr>
        <w:ind w:firstLine="720"/>
        <w:jc w:val="both"/>
      </w:pPr>
      <w:r w:rsidRPr="008778AE">
        <w:rPr>
          <w:lang w:val="sr-Latn-CS"/>
        </w:rPr>
        <w:t>По запремини и запреминском прирасту најзастуљенија је газдинска класа</w:t>
      </w:r>
      <w:r w:rsidR="001678AF" w:rsidRPr="008778AE">
        <w:t xml:space="preserve"> </w:t>
      </w:r>
      <w:r w:rsidR="001678AF" w:rsidRPr="008778AE">
        <w:rPr>
          <w:lang w:val="sr-Latn-CS"/>
        </w:rPr>
        <w:t>103</w:t>
      </w:r>
      <w:r w:rsidR="00E51ECA" w:rsidRPr="008778AE">
        <w:t>60</w:t>
      </w:r>
      <w:r w:rsidR="007129E0" w:rsidRPr="008778AE">
        <w:t>41</w:t>
      </w:r>
      <w:r w:rsidR="001678AF" w:rsidRPr="008778AE">
        <w:rPr>
          <w:lang w:val="sr-Latn-CS"/>
        </w:rPr>
        <w:t xml:space="preserve">1 – </w:t>
      </w:r>
      <w:r w:rsidR="00E51ECA" w:rsidRPr="008778AE">
        <w:t>изданачка</w:t>
      </w:r>
      <w:r w:rsidR="00D55E6E" w:rsidRPr="008778AE">
        <w:rPr>
          <w:lang w:val="sr-Latn-CS"/>
        </w:rPr>
        <w:t xml:space="preserve"> шума букве на станишту шуме </w:t>
      </w:r>
      <w:r w:rsidR="007129E0" w:rsidRPr="008778AE">
        <w:t>брдске</w:t>
      </w:r>
      <w:r w:rsidR="00D55E6E" w:rsidRPr="008778AE">
        <w:rPr>
          <w:lang w:val="sr-Latn-CS"/>
        </w:rPr>
        <w:t xml:space="preserve"> букве</w:t>
      </w:r>
      <w:r w:rsidR="001678AF" w:rsidRPr="008778AE">
        <w:rPr>
          <w:lang w:val="sr-Latn-CS"/>
        </w:rPr>
        <w:t xml:space="preserve"> која у запремини учествује са </w:t>
      </w:r>
      <w:r w:rsidR="001337B3" w:rsidRPr="008778AE">
        <w:t>32,3</w:t>
      </w:r>
      <w:r w:rsidR="00FF3A2C" w:rsidRPr="008778AE">
        <w:rPr>
          <w:lang w:val="sr-Latn-CS"/>
        </w:rPr>
        <w:t xml:space="preserve"> </w:t>
      </w:r>
      <w:r w:rsidR="001678AF" w:rsidRPr="008778AE">
        <w:rPr>
          <w:lang w:val="sr-Latn-CS"/>
        </w:rPr>
        <w:t xml:space="preserve">%, док њено учешће у запреминском прирасту износи </w:t>
      </w:r>
      <w:r w:rsidR="001337B3" w:rsidRPr="008778AE">
        <w:t>29</w:t>
      </w:r>
      <w:r w:rsidR="001678AF" w:rsidRPr="008778AE">
        <w:rPr>
          <w:lang w:val="sr-Latn-CS"/>
        </w:rPr>
        <w:t>,</w:t>
      </w:r>
      <w:r w:rsidR="001337B3" w:rsidRPr="008778AE">
        <w:t>5</w:t>
      </w:r>
      <w:r w:rsidR="001678AF" w:rsidRPr="008778AE">
        <w:rPr>
          <w:lang w:val="sr-Latn-CS"/>
        </w:rPr>
        <w:t xml:space="preserve"> %.</w:t>
      </w:r>
      <w:r w:rsidRPr="008778AE">
        <w:rPr>
          <w:lang w:val="sr-Latn-CS"/>
        </w:rPr>
        <w:t xml:space="preserve">  Друга по заступљености је газдинска класа </w:t>
      </w:r>
      <w:r w:rsidR="007129E0" w:rsidRPr="008778AE">
        <w:rPr>
          <w:lang w:val="sr-Latn-CS"/>
        </w:rPr>
        <w:t>10</w:t>
      </w:r>
      <w:r w:rsidR="00E51ECA" w:rsidRPr="008778AE">
        <w:t>215212</w:t>
      </w:r>
      <w:r w:rsidR="007129E0" w:rsidRPr="008778AE">
        <w:rPr>
          <w:lang w:val="sr-Latn-CS"/>
        </w:rPr>
        <w:t xml:space="preserve"> – </w:t>
      </w:r>
      <w:r w:rsidR="00E51ECA" w:rsidRPr="008778AE">
        <w:t>изданачка мешовита шума сладуна</w:t>
      </w:r>
      <w:r w:rsidR="007129E0" w:rsidRPr="008778AE">
        <w:rPr>
          <w:lang w:val="sr-Latn-CS"/>
        </w:rPr>
        <w:t xml:space="preserve"> на станишту </w:t>
      </w:r>
      <w:r w:rsidR="007129E0" w:rsidRPr="008778AE">
        <w:t xml:space="preserve">шуме </w:t>
      </w:r>
      <w:r w:rsidR="00E51ECA" w:rsidRPr="008778AE">
        <w:t>сладуна и цера</w:t>
      </w:r>
      <w:r w:rsidR="001678AF" w:rsidRPr="008778AE">
        <w:rPr>
          <w:lang w:val="sr-Latn-CS"/>
        </w:rPr>
        <w:t xml:space="preserve"> која у укупној запремини газдинске јединице учествује са </w:t>
      </w:r>
      <w:r w:rsidR="00E51ECA" w:rsidRPr="008778AE">
        <w:t>10</w:t>
      </w:r>
      <w:r w:rsidR="002C298E" w:rsidRPr="008778AE">
        <w:t>,</w:t>
      </w:r>
      <w:r w:rsidR="00E51ECA" w:rsidRPr="008778AE">
        <w:t>6</w:t>
      </w:r>
      <w:r w:rsidR="00C50470" w:rsidRPr="008778AE">
        <w:t xml:space="preserve"> </w:t>
      </w:r>
      <w:r w:rsidR="001678AF" w:rsidRPr="008778AE">
        <w:rPr>
          <w:lang w:val="sr-Latn-CS"/>
        </w:rPr>
        <w:t>%, док је њено учешће у запреминском прирасту</w:t>
      </w:r>
      <w:r w:rsidR="0072784A" w:rsidRPr="008778AE">
        <w:t xml:space="preserve"> </w:t>
      </w:r>
      <w:r w:rsidR="007129E0" w:rsidRPr="008778AE">
        <w:t>1</w:t>
      </w:r>
      <w:r w:rsidR="002C298E" w:rsidRPr="008778AE">
        <w:t>1,</w:t>
      </w:r>
      <w:r w:rsidR="001337B3" w:rsidRPr="008778AE">
        <w:t>6</w:t>
      </w:r>
      <w:r w:rsidR="002C298E" w:rsidRPr="008778AE">
        <w:rPr>
          <w:lang w:val="sr-Latn-CS"/>
        </w:rPr>
        <w:t xml:space="preserve"> %</w:t>
      </w:r>
      <w:r w:rsidRPr="008778AE">
        <w:rPr>
          <w:lang w:val="sr-Latn-CS"/>
        </w:rPr>
        <w:t xml:space="preserve">. </w:t>
      </w:r>
    </w:p>
    <w:p w:rsidR="000D6ADE" w:rsidRPr="008778AE" w:rsidRDefault="000D6ADE" w:rsidP="000D6ADE">
      <w:pPr>
        <w:ind w:firstLine="720"/>
        <w:jc w:val="both"/>
      </w:pPr>
      <w:r w:rsidRPr="008778AE">
        <w:rPr>
          <w:lang w:val="sr-Latn-CS"/>
        </w:rPr>
        <w:t>Из свега напред изнетог закључује се да ће окосницу газдовања у овој газдинској јединици, у овом и наредним уређајним периодима, чинити газдинск</w:t>
      </w:r>
      <w:r w:rsidRPr="008778AE">
        <w:t>е</w:t>
      </w:r>
      <w:r w:rsidRPr="008778AE">
        <w:rPr>
          <w:lang w:val="sr-Latn-CS"/>
        </w:rPr>
        <w:t xml:space="preserve"> клас</w:t>
      </w:r>
      <w:r w:rsidRPr="008778AE">
        <w:t>е</w:t>
      </w:r>
      <w:r w:rsidRPr="008778AE">
        <w:rPr>
          <w:lang w:val="sr-Latn-CS"/>
        </w:rPr>
        <w:t xml:space="preserve"> висок</w:t>
      </w:r>
      <w:r w:rsidR="00CC51BC" w:rsidRPr="008778AE">
        <w:t>их</w:t>
      </w:r>
      <w:r w:rsidRPr="008778AE">
        <w:t xml:space="preserve"> </w:t>
      </w:r>
      <w:r w:rsidRPr="008778AE">
        <w:rPr>
          <w:lang w:val="sr-Latn-CS"/>
        </w:rPr>
        <w:t>букових</w:t>
      </w:r>
      <w:r w:rsidR="007129E0" w:rsidRPr="008778AE">
        <w:t xml:space="preserve"> и </w:t>
      </w:r>
      <w:r w:rsidR="00912774" w:rsidRPr="008778AE">
        <w:t>мешовитих сладунових</w:t>
      </w:r>
      <w:r w:rsidRPr="008778AE">
        <w:rPr>
          <w:lang w:val="sr-Latn-CS"/>
        </w:rPr>
        <w:t xml:space="preserve"> састојина, пре свих газдинске класе 103</w:t>
      </w:r>
      <w:r w:rsidR="00912774" w:rsidRPr="008778AE">
        <w:t>60</w:t>
      </w:r>
      <w:r w:rsidR="007129E0" w:rsidRPr="008778AE">
        <w:t>411,</w:t>
      </w:r>
      <w:r w:rsidRPr="008778AE">
        <w:t xml:space="preserve"> 10</w:t>
      </w:r>
      <w:r w:rsidR="00912774" w:rsidRPr="008778AE">
        <w:t>215212 и</w:t>
      </w:r>
      <w:r w:rsidR="007129E0" w:rsidRPr="008778AE">
        <w:t xml:space="preserve"> </w:t>
      </w:r>
      <w:r w:rsidR="00912774" w:rsidRPr="008778AE">
        <w:t>26215212</w:t>
      </w:r>
      <w:r w:rsidRPr="008778AE">
        <w:rPr>
          <w:lang w:val="sr-Latn-CS"/>
        </w:rPr>
        <w:t>, док се пажња, такође, мора посветити и мање заступљеним, а врло вредним састојинама, у смислу гајења и заштите.</w:t>
      </w:r>
    </w:p>
    <w:p w:rsidR="00A77665" w:rsidRPr="008778AE" w:rsidRDefault="00A77665" w:rsidP="004A535E">
      <w:pPr>
        <w:jc w:val="both"/>
      </w:pPr>
    </w:p>
    <w:p w:rsidR="00640A63" w:rsidRPr="008778AE" w:rsidRDefault="00640A63" w:rsidP="00640A63">
      <w:pPr>
        <w:pStyle w:val="Heading2"/>
        <w:rPr>
          <w:rFonts w:ascii="Times New Roman" w:hAnsi="Times New Roman" w:cs="Times New Roman"/>
          <w:i w:val="0"/>
          <w:iCs w:val="0"/>
          <w:caps/>
          <w:sz w:val="24"/>
          <w:lang w:val="fr-FR"/>
        </w:rPr>
      </w:pPr>
      <w:bookmarkStart w:id="130" w:name="_Toc41040541"/>
      <w:bookmarkStart w:id="131" w:name="_Toc106270992"/>
      <w:r w:rsidRPr="008778AE">
        <w:rPr>
          <w:rFonts w:ascii="Times New Roman" w:hAnsi="Times New Roman" w:cs="Times New Roman"/>
          <w:i w:val="0"/>
          <w:iCs w:val="0"/>
          <w:caps/>
          <w:sz w:val="24"/>
          <w:lang w:val="fr-FR"/>
        </w:rPr>
        <w:t xml:space="preserve">5.3. </w:t>
      </w:r>
      <w:r w:rsidR="0097593E" w:rsidRPr="008778AE">
        <w:rPr>
          <w:rFonts w:ascii="Times New Roman" w:hAnsi="Times New Roman" w:cs="Times New Roman"/>
          <w:i w:val="0"/>
          <w:iCs w:val="0"/>
          <w:caps/>
          <w:sz w:val="24"/>
          <w:lang w:val="fr-FR"/>
        </w:rPr>
        <w:t>Стање</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састојина</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по</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пореклу</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и</w:t>
      </w:r>
      <w:r w:rsidR="000277C7"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fr-FR"/>
        </w:rPr>
        <w:t>оЧуваности</w:t>
      </w:r>
      <w:bookmarkEnd w:id="125"/>
      <w:bookmarkEnd w:id="126"/>
      <w:bookmarkEnd w:id="127"/>
      <w:bookmarkEnd w:id="128"/>
      <w:bookmarkEnd w:id="129"/>
      <w:bookmarkEnd w:id="130"/>
      <w:bookmarkEnd w:id="131"/>
    </w:p>
    <w:p w:rsidR="00640A63" w:rsidRPr="008778AE" w:rsidRDefault="00640A63" w:rsidP="00640A63">
      <w:pPr>
        <w:pStyle w:val="NormalIndent"/>
        <w:spacing w:line="240" w:lineRule="auto"/>
        <w:ind w:left="0" w:firstLine="720"/>
        <w:rPr>
          <w:lang w:val="fr-FR"/>
        </w:rPr>
      </w:pPr>
    </w:p>
    <w:p w:rsidR="00640A63" w:rsidRPr="008778AE" w:rsidRDefault="0097593E" w:rsidP="00640A63">
      <w:pPr>
        <w:pStyle w:val="NormalIndent"/>
        <w:spacing w:line="240" w:lineRule="auto"/>
        <w:ind w:left="0" w:firstLine="720"/>
        <w:rPr>
          <w:lang w:val="fr-FR"/>
        </w:rPr>
      </w:pPr>
      <w:r w:rsidRPr="008778AE">
        <w:rPr>
          <w:lang w:val="fr-FR"/>
        </w:rPr>
        <w:t>Састојине</w:t>
      </w:r>
      <w:r w:rsidR="00640A63" w:rsidRPr="008778AE">
        <w:rPr>
          <w:lang w:val="fr-FR"/>
        </w:rPr>
        <w:t xml:space="preserve"> </w:t>
      </w:r>
      <w:r w:rsidRPr="008778AE">
        <w:rPr>
          <w:lang w:val="fr-FR"/>
        </w:rPr>
        <w:t>ове</w:t>
      </w:r>
      <w:r w:rsidR="00A954C2" w:rsidRPr="008778AE">
        <w:rPr>
          <w:lang w:val="fr-FR"/>
        </w:rPr>
        <w:t xml:space="preserve"> </w:t>
      </w:r>
      <w:r w:rsidRPr="008778AE">
        <w:rPr>
          <w:lang w:val="fr-FR"/>
        </w:rPr>
        <w:t>газдинске</w:t>
      </w:r>
      <w:r w:rsidR="00A954C2" w:rsidRPr="008778AE">
        <w:rPr>
          <w:lang w:val="fr-FR"/>
        </w:rPr>
        <w:t xml:space="preserve"> </w:t>
      </w:r>
      <w:r w:rsidRPr="008778AE">
        <w:rPr>
          <w:lang w:val="fr-FR"/>
        </w:rPr>
        <w:t>јединице</w:t>
      </w:r>
      <w:r w:rsidR="00A954C2" w:rsidRPr="008778AE">
        <w:rPr>
          <w:lang w:val="fr-FR"/>
        </w:rPr>
        <w:t xml:space="preserve"> </w:t>
      </w:r>
      <w:r w:rsidRPr="008778AE">
        <w:rPr>
          <w:lang w:val="fr-FR"/>
        </w:rPr>
        <w:t>по</w:t>
      </w:r>
      <w:r w:rsidR="00640A63" w:rsidRPr="008778AE">
        <w:rPr>
          <w:lang w:val="fr-FR"/>
        </w:rPr>
        <w:t xml:space="preserve"> </w:t>
      </w:r>
      <w:r w:rsidRPr="008778AE">
        <w:rPr>
          <w:lang w:val="fr-FR"/>
        </w:rPr>
        <w:t>пореклу</w:t>
      </w:r>
      <w:r w:rsidR="00640A63" w:rsidRPr="008778AE">
        <w:rPr>
          <w:lang w:val="fr-FR"/>
        </w:rPr>
        <w:t xml:space="preserve"> </w:t>
      </w:r>
      <w:r w:rsidRPr="008778AE">
        <w:rPr>
          <w:lang w:val="fr-FR"/>
        </w:rPr>
        <w:t>су</w:t>
      </w:r>
      <w:r w:rsidR="00640A63" w:rsidRPr="008778AE">
        <w:rPr>
          <w:lang w:val="fr-FR"/>
        </w:rPr>
        <w:t xml:space="preserve"> </w:t>
      </w:r>
      <w:r w:rsidRPr="008778AE">
        <w:rPr>
          <w:lang w:val="fr-FR"/>
        </w:rPr>
        <w:t>разврстане</w:t>
      </w:r>
      <w:r w:rsidR="00640A63" w:rsidRPr="008778AE">
        <w:rPr>
          <w:lang w:val="fr-FR"/>
        </w:rPr>
        <w:t xml:space="preserve"> </w:t>
      </w:r>
      <w:r w:rsidRPr="008778AE">
        <w:rPr>
          <w:lang w:val="fr-FR"/>
        </w:rPr>
        <w:t>на</w:t>
      </w:r>
      <w:r w:rsidR="00640A63" w:rsidRPr="008778AE">
        <w:rPr>
          <w:lang w:val="fr-FR"/>
        </w:rPr>
        <w:t>:</w:t>
      </w:r>
    </w:p>
    <w:p w:rsidR="00640A63" w:rsidRPr="008778AE" w:rsidRDefault="00640A63" w:rsidP="00640A63">
      <w:pPr>
        <w:pStyle w:val="NormalIndent"/>
        <w:spacing w:line="240" w:lineRule="auto"/>
        <w:ind w:left="0" w:firstLine="720"/>
        <w:rPr>
          <w:lang w:val="fr-FR"/>
        </w:rPr>
      </w:pPr>
    </w:p>
    <w:p w:rsidR="00640A63" w:rsidRPr="008778AE" w:rsidRDefault="0097593E" w:rsidP="008841CD">
      <w:pPr>
        <w:numPr>
          <w:ilvl w:val="0"/>
          <w:numId w:val="2"/>
        </w:numPr>
        <w:tabs>
          <w:tab w:val="left" w:pos="810"/>
        </w:tabs>
        <w:overflowPunct w:val="0"/>
        <w:autoSpaceDE w:val="0"/>
        <w:autoSpaceDN w:val="0"/>
        <w:adjustRightInd w:val="0"/>
        <w:ind w:firstLine="360"/>
        <w:jc w:val="both"/>
        <w:textAlignment w:val="baseline"/>
        <w:rPr>
          <w:lang w:val="fr-FR"/>
        </w:rPr>
      </w:pPr>
      <w:r w:rsidRPr="008778AE">
        <w:rPr>
          <w:lang w:val="fr-FR"/>
        </w:rPr>
        <w:t>високе</w:t>
      </w:r>
      <w:r w:rsidR="00640A63" w:rsidRPr="008778AE">
        <w:rPr>
          <w:lang w:val="fr-FR"/>
        </w:rPr>
        <w:t xml:space="preserve"> (</w:t>
      </w:r>
      <w:r w:rsidRPr="008778AE">
        <w:rPr>
          <w:lang w:val="fr-FR"/>
        </w:rPr>
        <w:t>настале</w:t>
      </w:r>
      <w:r w:rsidR="00640A63" w:rsidRPr="008778AE">
        <w:rPr>
          <w:lang w:val="fr-FR"/>
        </w:rPr>
        <w:t xml:space="preserve"> </w:t>
      </w:r>
      <w:r w:rsidRPr="008778AE">
        <w:rPr>
          <w:lang w:val="fr-FR"/>
        </w:rPr>
        <w:t>из</w:t>
      </w:r>
      <w:r w:rsidR="00640A63" w:rsidRPr="008778AE">
        <w:rPr>
          <w:lang w:val="fr-FR"/>
        </w:rPr>
        <w:t xml:space="preserve"> </w:t>
      </w:r>
      <w:r w:rsidRPr="008778AE">
        <w:rPr>
          <w:lang w:val="fr-FR"/>
        </w:rPr>
        <w:t>семена</w:t>
      </w:r>
      <w:r w:rsidR="00640A63" w:rsidRPr="008778AE">
        <w:rPr>
          <w:lang w:val="fr-FR"/>
        </w:rPr>
        <w:t>);</w:t>
      </w:r>
    </w:p>
    <w:p w:rsidR="00703AF5" w:rsidRPr="008778AE" w:rsidRDefault="0097593E" w:rsidP="008841CD">
      <w:pPr>
        <w:numPr>
          <w:ilvl w:val="0"/>
          <w:numId w:val="2"/>
        </w:numPr>
        <w:tabs>
          <w:tab w:val="left" w:pos="810"/>
        </w:tabs>
        <w:overflowPunct w:val="0"/>
        <w:autoSpaceDE w:val="0"/>
        <w:autoSpaceDN w:val="0"/>
        <w:adjustRightInd w:val="0"/>
        <w:ind w:firstLine="360"/>
        <w:jc w:val="both"/>
        <w:textAlignment w:val="baseline"/>
        <w:rPr>
          <w:lang w:val="fr-FR"/>
        </w:rPr>
      </w:pPr>
      <w:r w:rsidRPr="008778AE">
        <w:rPr>
          <w:lang w:val="fr-FR"/>
        </w:rPr>
        <w:t>изданачке</w:t>
      </w:r>
      <w:r w:rsidR="00703AF5" w:rsidRPr="008778AE">
        <w:rPr>
          <w:lang w:val="fr-FR"/>
        </w:rPr>
        <w:t xml:space="preserve"> (</w:t>
      </w:r>
      <w:r w:rsidRPr="008778AE">
        <w:rPr>
          <w:lang w:val="fr-FR"/>
        </w:rPr>
        <w:t>настале</w:t>
      </w:r>
      <w:r w:rsidR="00703AF5" w:rsidRPr="008778AE">
        <w:rPr>
          <w:lang w:val="fr-FR"/>
        </w:rPr>
        <w:t xml:space="preserve"> </w:t>
      </w:r>
      <w:r w:rsidRPr="008778AE">
        <w:rPr>
          <w:lang w:val="fr-FR"/>
        </w:rPr>
        <w:t>из</w:t>
      </w:r>
      <w:r w:rsidR="00703AF5" w:rsidRPr="008778AE">
        <w:rPr>
          <w:lang w:val="fr-FR"/>
        </w:rPr>
        <w:t xml:space="preserve"> </w:t>
      </w:r>
      <w:r w:rsidRPr="008778AE">
        <w:rPr>
          <w:lang w:val="fr-FR"/>
        </w:rPr>
        <w:t>изданака</w:t>
      </w:r>
      <w:r w:rsidR="00703AF5" w:rsidRPr="008778AE">
        <w:rPr>
          <w:lang w:val="fr-FR"/>
        </w:rPr>
        <w:t xml:space="preserve"> </w:t>
      </w:r>
      <w:r w:rsidRPr="008778AE">
        <w:rPr>
          <w:lang w:val="fr-FR"/>
        </w:rPr>
        <w:t>и</w:t>
      </w:r>
      <w:r w:rsidR="000277C7" w:rsidRPr="008778AE">
        <w:t xml:space="preserve"> </w:t>
      </w:r>
      <w:r w:rsidRPr="008778AE">
        <w:rPr>
          <w:lang w:val="fr-FR"/>
        </w:rPr>
        <w:t>избојака</w:t>
      </w:r>
      <w:r w:rsidR="00703AF5" w:rsidRPr="008778AE">
        <w:rPr>
          <w:lang w:val="fr-FR"/>
        </w:rPr>
        <w:t xml:space="preserve">, </w:t>
      </w:r>
      <w:r w:rsidRPr="008778AE">
        <w:rPr>
          <w:lang w:val="fr-FR"/>
        </w:rPr>
        <w:t>познате</w:t>
      </w:r>
      <w:r w:rsidR="00703AF5" w:rsidRPr="008778AE">
        <w:rPr>
          <w:lang w:val="fr-FR"/>
        </w:rPr>
        <w:t xml:space="preserve"> </w:t>
      </w:r>
      <w:r w:rsidRPr="008778AE">
        <w:rPr>
          <w:lang w:val="fr-FR"/>
        </w:rPr>
        <w:t>још</w:t>
      </w:r>
      <w:r w:rsidR="00703AF5" w:rsidRPr="008778AE">
        <w:rPr>
          <w:lang w:val="fr-FR"/>
        </w:rPr>
        <w:t xml:space="preserve"> </w:t>
      </w:r>
      <w:r w:rsidRPr="008778AE">
        <w:rPr>
          <w:lang w:val="fr-FR"/>
        </w:rPr>
        <w:t>као</w:t>
      </w:r>
      <w:r w:rsidR="00703AF5" w:rsidRPr="008778AE">
        <w:rPr>
          <w:lang w:val="fr-FR"/>
        </w:rPr>
        <w:t xml:space="preserve"> </w:t>
      </w:r>
      <w:r w:rsidRPr="008778AE">
        <w:rPr>
          <w:lang w:val="fr-FR"/>
        </w:rPr>
        <w:t>пањаче</w:t>
      </w:r>
      <w:r w:rsidR="000277C7" w:rsidRPr="008778AE">
        <w:rPr>
          <w:lang w:val="fr-FR"/>
        </w:rPr>
        <w:t>)</w:t>
      </w:r>
      <w:r w:rsidR="000277C7" w:rsidRPr="008778AE">
        <w:t>;</w:t>
      </w:r>
    </w:p>
    <w:p w:rsidR="000277C7" w:rsidRPr="008778AE" w:rsidRDefault="000277C7" w:rsidP="008841CD">
      <w:pPr>
        <w:numPr>
          <w:ilvl w:val="0"/>
          <w:numId w:val="2"/>
        </w:numPr>
        <w:tabs>
          <w:tab w:val="left" w:pos="810"/>
        </w:tabs>
        <w:overflowPunct w:val="0"/>
        <w:autoSpaceDE w:val="0"/>
        <w:autoSpaceDN w:val="0"/>
        <w:adjustRightInd w:val="0"/>
        <w:ind w:firstLine="360"/>
        <w:jc w:val="both"/>
        <w:textAlignment w:val="baseline"/>
        <w:rPr>
          <w:lang w:val="fr-FR"/>
        </w:rPr>
      </w:pPr>
      <w:r w:rsidRPr="008778AE">
        <w:t>вештачке састојине (подигнуте садњом).</w:t>
      </w:r>
    </w:p>
    <w:p w:rsidR="00640A63" w:rsidRPr="008778AE" w:rsidRDefault="00640A63" w:rsidP="00640A63">
      <w:pPr>
        <w:pStyle w:val="NormalIndent"/>
        <w:spacing w:line="240" w:lineRule="auto"/>
        <w:ind w:left="0" w:firstLine="720"/>
        <w:rPr>
          <w:lang w:val="fr-FR"/>
        </w:rPr>
      </w:pPr>
    </w:p>
    <w:p w:rsidR="00640A63" w:rsidRPr="008778AE" w:rsidRDefault="0097593E" w:rsidP="00640A63">
      <w:pPr>
        <w:pStyle w:val="NormalIndent"/>
        <w:spacing w:line="240" w:lineRule="auto"/>
        <w:ind w:left="0" w:firstLine="720"/>
        <w:rPr>
          <w:lang w:val="fr-FR"/>
        </w:rPr>
      </w:pPr>
      <w:r w:rsidRPr="008778AE">
        <w:rPr>
          <w:lang w:val="fr-FR"/>
        </w:rPr>
        <w:t>Састојине</w:t>
      </w:r>
      <w:r w:rsidR="00640A63" w:rsidRPr="008778AE">
        <w:rPr>
          <w:lang w:val="fr-FR"/>
        </w:rPr>
        <w:t xml:space="preserve"> </w:t>
      </w:r>
      <w:r w:rsidRPr="008778AE">
        <w:rPr>
          <w:lang w:val="fr-FR"/>
        </w:rPr>
        <w:t>по</w:t>
      </w:r>
      <w:r w:rsidR="00640A63" w:rsidRPr="008778AE">
        <w:rPr>
          <w:lang w:val="fr-FR"/>
        </w:rPr>
        <w:t xml:space="preserve"> </w:t>
      </w:r>
      <w:r w:rsidRPr="008778AE">
        <w:rPr>
          <w:lang w:val="fr-FR"/>
        </w:rPr>
        <w:t>очуваностису</w:t>
      </w:r>
      <w:r w:rsidR="00640A63" w:rsidRPr="008778AE">
        <w:rPr>
          <w:lang w:val="fr-FR"/>
        </w:rPr>
        <w:t xml:space="preserve"> </w:t>
      </w:r>
      <w:r w:rsidRPr="008778AE">
        <w:rPr>
          <w:lang w:val="fr-FR"/>
        </w:rPr>
        <w:t>разврстане</w:t>
      </w:r>
      <w:r w:rsidR="00640A63" w:rsidRPr="008778AE">
        <w:rPr>
          <w:lang w:val="fr-FR"/>
        </w:rPr>
        <w:t xml:space="preserve"> </w:t>
      </w:r>
      <w:r w:rsidRPr="008778AE">
        <w:rPr>
          <w:lang w:val="fr-FR"/>
        </w:rPr>
        <w:t>у</w:t>
      </w:r>
      <w:r w:rsidR="00640A63" w:rsidRPr="008778AE">
        <w:rPr>
          <w:lang w:val="fr-FR"/>
        </w:rPr>
        <w:t xml:space="preserve"> </w:t>
      </w:r>
      <w:r w:rsidRPr="008778AE">
        <w:rPr>
          <w:lang w:val="fr-FR"/>
        </w:rPr>
        <w:t>трикатегорије</w:t>
      </w:r>
      <w:r w:rsidR="00640A63" w:rsidRPr="008778AE">
        <w:rPr>
          <w:lang w:val="fr-FR"/>
        </w:rPr>
        <w:t>:</w:t>
      </w:r>
    </w:p>
    <w:p w:rsidR="00640A63" w:rsidRPr="008778AE" w:rsidRDefault="00640A63" w:rsidP="00640A63">
      <w:pPr>
        <w:pStyle w:val="NormalIndent"/>
        <w:spacing w:line="240" w:lineRule="auto"/>
        <w:ind w:left="0" w:firstLine="720"/>
        <w:rPr>
          <w:lang w:val="fr-FR"/>
        </w:rPr>
      </w:pPr>
    </w:p>
    <w:p w:rsidR="00640A63" w:rsidRPr="008778AE" w:rsidRDefault="0097593E" w:rsidP="003765CC">
      <w:pPr>
        <w:numPr>
          <w:ilvl w:val="0"/>
          <w:numId w:val="3"/>
        </w:numPr>
        <w:tabs>
          <w:tab w:val="left" w:pos="720"/>
        </w:tabs>
        <w:overflowPunct w:val="0"/>
        <w:autoSpaceDE w:val="0"/>
        <w:autoSpaceDN w:val="0"/>
        <w:adjustRightInd w:val="0"/>
        <w:jc w:val="both"/>
        <w:textAlignment w:val="baseline"/>
        <w:rPr>
          <w:lang w:val="fr-FR"/>
        </w:rPr>
      </w:pPr>
      <w:r w:rsidRPr="008778AE">
        <w:rPr>
          <w:b/>
          <w:lang w:val="fr-FR"/>
        </w:rPr>
        <w:lastRenderedPageBreak/>
        <w:t>очуване</w:t>
      </w:r>
      <w:r w:rsidR="00640A63" w:rsidRPr="008778AE">
        <w:rPr>
          <w:lang w:val="fr-FR"/>
        </w:rPr>
        <w:t xml:space="preserve"> </w:t>
      </w:r>
      <w:r w:rsidR="00640A63" w:rsidRPr="008778AE">
        <w:rPr>
          <w:b/>
          <w:lang w:val="fr-FR"/>
        </w:rPr>
        <w:t>-</w:t>
      </w:r>
      <w:r w:rsidR="00640A63" w:rsidRPr="008778AE">
        <w:rPr>
          <w:lang w:val="fr-FR"/>
        </w:rPr>
        <w:t xml:space="preserve"> </w:t>
      </w:r>
      <w:r w:rsidRPr="008778AE">
        <w:rPr>
          <w:lang w:val="fr-FR"/>
        </w:rPr>
        <w:t>које</w:t>
      </w:r>
      <w:r w:rsidR="00640A63" w:rsidRPr="008778AE">
        <w:rPr>
          <w:lang w:val="fr-FR"/>
        </w:rPr>
        <w:t xml:space="preserve"> </w:t>
      </w:r>
      <w:r w:rsidRPr="008778AE">
        <w:rPr>
          <w:lang w:val="fr-FR"/>
        </w:rPr>
        <w:t>по</w:t>
      </w:r>
      <w:r w:rsidR="00640A63" w:rsidRPr="008778AE">
        <w:rPr>
          <w:lang w:val="fr-FR"/>
        </w:rPr>
        <w:t xml:space="preserve"> </w:t>
      </w:r>
      <w:r w:rsidRPr="008778AE">
        <w:rPr>
          <w:lang w:val="fr-FR"/>
        </w:rPr>
        <w:t>степену</w:t>
      </w:r>
      <w:r w:rsidR="00640A63" w:rsidRPr="008778AE">
        <w:rPr>
          <w:lang w:val="fr-FR"/>
        </w:rPr>
        <w:t xml:space="preserve"> </w:t>
      </w:r>
      <w:r w:rsidRPr="008778AE">
        <w:rPr>
          <w:lang w:val="fr-FR"/>
        </w:rPr>
        <w:t>обраслости</w:t>
      </w:r>
      <w:r w:rsidR="00640A63" w:rsidRPr="008778AE">
        <w:rPr>
          <w:lang w:val="fr-FR"/>
        </w:rPr>
        <w:t xml:space="preserve">, </w:t>
      </w:r>
      <w:r w:rsidRPr="008778AE">
        <w:rPr>
          <w:lang w:val="fr-FR"/>
        </w:rPr>
        <w:t>здравственом</w:t>
      </w:r>
      <w:r w:rsidR="00640A63" w:rsidRPr="008778AE">
        <w:rPr>
          <w:lang w:val="fr-FR"/>
        </w:rPr>
        <w:t xml:space="preserve"> </w:t>
      </w:r>
      <w:r w:rsidRPr="008778AE">
        <w:rPr>
          <w:lang w:val="fr-FR"/>
        </w:rPr>
        <w:t>стању</w:t>
      </w:r>
      <w:r w:rsidR="00640A63" w:rsidRPr="008778AE">
        <w:rPr>
          <w:lang w:val="fr-FR"/>
        </w:rPr>
        <w:t xml:space="preserve"> </w:t>
      </w:r>
      <w:r w:rsidRPr="008778AE">
        <w:rPr>
          <w:lang w:val="fr-FR"/>
        </w:rPr>
        <w:t>и</w:t>
      </w:r>
      <w:r w:rsidR="00C542D6" w:rsidRPr="008778AE">
        <w:t xml:space="preserve"> </w:t>
      </w:r>
      <w:r w:rsidRPr="008778AE">
        <w:rPr>
          <w:lang w:val="fr-FR"/>
        </w:rPr>
        <w:t>квалитету</w:t>
      </w:r>
      <w:r w:rsidR="00640A63" w:rsidRPr="008778AE">
        <w:rPr>
          <w:lang w:val="fr-FR"/>
        </w:rPr>
        <w:t xml:space="preserve"> </w:t>
      </w:r>
      <w:r w:rsidRPr="008778AE">
        <w:rPr>
          <w:lang w:val="fr-FR"/>
        </w:rPr>
        <w:t>могу</w:t>
      </w:r>
      <w:r w:rsidR="00640A63" w:rsidRPr="008778AE">
        <w:rPr>
          <w:lang w:val="fr-FR"/>
        </w:rPr>
        <w:t xml:space="preserve"> </w:t>
      </w:r>
      <w:r w:rsidRPr="008778AE">
        <w:rPr>
          <w:lang w:val="fr-FR"/>
        </w:rPr>
        <w:t>дочекати</w:t>
      </w:r>
      <w:r w:rsidR="00C542D6" w:rsidRPr="008778AE">
        <w:t xml:space="preserve"> </w:t>
      </w:r>
      <w:r w:rsidRPr="008778AE">
        <w:rPr>
          <w:lang w:val="fr-FR"/>
        </w:rPr>
        <w:t>зрелост</w:t>
      </w:r>
      <w:r w:rsidR="00640A63" w:rsidRPr="008778AE">
        <w:rPr>
          <w:lang w:val="fr-FR"/>
        </w:rPr>
        <w:t xml:space="preserve"> </w:t>
      </w:r>
      <w:r w:rsidRPr="008778AE">
        <w:rPr>
          <w:lang w:val="fr-FR"/>
        </w:rPr>
        <w:t>за</w:t>
      </w:r>
      <w:r w:rsidR="00640A63" w:rsidRPr="008778AE">
        <w:rPr>
          <w:lang w:val="fr-FR"/>
        </w:rPr>
        <w:t xml:space="preserve"> </w:t>
      </w:r>
      <w:r w:rsidRPr="008778AE">
        <w:rPr>
          <w:lang w:val="fr-FR"/>
        </w:rPr>
        <w:t>сечу</w:t>
      </w:r>
      <w:r w:rsidR="00640A63" w:rsidRPr="008778AE">
        <w:rPr>
          <w:lang w:val="fr-FR"/>
        </w:rPr>
        <w:t>;</w:t>
      </w:r>
    </w:p>
    <w:p w:rsidR="00640A63" w:rsidRPr="008778AE" w:rsidRDefault="0097593E" w:rsidP="003765CC">
      <w:pPr>
        <w:numPr>
          <w:ilvl w:val="0"/>
          <w:numId w:val="3"/>
        </w:numPr>
        <w:tabs>
          <w:tab w:val="left" w:pos="720"/>
        </w:tabs>
        <w:overflowPunct w:val="0"/>
        <w:autoSpaceDE w:val="0"/>
        <w:autoSpaceDN w:val="0"/>
        <w:adjustRightInd w:val="0"/>
        <w:jc w:val="both"/>
        <w:textAlignment w:val="baseline"/>
        <w:rPr>
          <w:lang w:val="fr-FR"/>
        </w:rPr>
      </w:pPr>
      <w:r w:rsidRPr="008778AE">
        <w:rPr>
          <w:b/>
          <w:lang w:val="fr-FR"/>
        </w:rPr>
        <w:t>разређене</w:t>
      </w:r>
      <w:r w:rsidR="00640A63" w:rsidRPr="008778AE">
        <w:rPr>
          <w:b/>
          <w:lang w:val="fr-FR"/>
        </w:rPr>
        <w:t xml:space="preserve"> -</w:t>
      </w:r>
      <w:r w:rsidR="00640A63" w:rsidRPr="008778AE">
        <w:rPr>
          <w:lang w:val="fr-FR"/>
        </w:rPr>
        <w:t xml:space="preserve"> </w:t>
      </w:r>
      <w:r w:rsidRPr="008778AE">
        <w:rPr>
          <w:lang w:val="fr-FR"/>
        </w:rPr>
        <w:t>састојине</w:t>
      </w:r>
      <w:r w:rsidR="00640A63" w:rsidRPr="008778AE">
        <w:rPr>
          <w:lang w:val="fr-FR"/>
        </w:rPr>
        <w:t xml:space="preserve"> </w:t>
      </w:r>
      <w:r w:rsidRPr="008778AE">
        <w:rPr>
          <w:lang w:val="fr-FR"/>
        </w:rPr>
        <w:t>са</w:t>
      </w:r>
      <w:r w:rsidR="00640A63" w:rsidRPr="008778AE">
        <w:rPr>
          <w:lang w:val="fr-FR"/>
        </w:rPr>
        <w:t xml:space="preserve"> </w:t>
      </w:r>
      <w:r w:rsidRPr="008778AE">
        <w:rPr>
          <w:lang w:val="fr-FR"/>
        </w:rPr>
        <w:t>мањим</w:t>
      </w:r>
      <w:r w:rsidR="00640A63" w:rsidRPr="008778AE">
        <w:rPr>
          <w:lang w:val="fr-FR"/>
        </w:rPr>
        <w:t xml:space="preserve"> </w:t>
      </w:r>
      <w:r w:rsidRPr="008778AE">
        <w:rPr>
          <w:lang w:val="fr-FR"/>
        </w:rPr>
        <w:t>степеном</w:t>
      </w:r>
      <w:r w:rsidR="00640A63" w:rsidRPr="008778AE">
        <w:rPr>
          <w:lang w:val="fr-FR"/>
        </w:rPr>
        <w:t xml:space="preserve"> </w:t>
      </w:r>
      <w:r w:rsidRPr="008778AE">
        <w:rPr>
          <w:lang w:val="fr-FR"/>
        </w:rPr>
        <w:t>обраслости</w:t>
      </w:r>
      <w:r w:rsidR="00640A63" w:rsidRPr="008778AE">
        <w:rPr>
          <w:lang w:val="fr-FR"/>
        </w:rPr>
        <w:t xml:space="preserve">, </w:t>
      </w:r>
      <w:r w:rsidRPr="008778AE">
        <w:rPr>
          <w:lang w:val="fr-FR"/>
        </w:rPr>
        <w:t>доброг</w:t>
      </w:r>
      <w:r w:rsidR="00640A63" w:rsidRPr="008778AE">
        <w:rPr>
          <w:lang w:val="fr-FR"/>
        </w:rPr>
        <w:t xml:space="preserve"> </w:t>
      </w:r>
      <w:r w:rsidRPr="008778AE">
        <w:rPr>
          <w:lang w:val="fr-FR"/>
        </w:rPr>
        <w:t>здравственог</w:t>
      </w:r>
      <w:r w:rsidR="00640A63" w:rsidRPr="008778AE">
        <w:rPr>
          <w:lang w:val="fr-FR"/>
        </w:rPr>
        <w:t xml:space="preserve"> </w:t>
      </w:r>
      <w:r w:rsidRPr="008778AE">
        <w:rPr>
          <w:lang w:val="fr-FR"/>
        </w:rPr>
        <w:t>стања</w:t>
      </w:r>
      <w:r w:rsidR="00640A63" w:rsidRPr="008778AE">
        <w:rPr>
          <w:lang w:val="fr-FR"/>
        </w:rPr>
        <w:t xml:space="preserve"> </w:t>
      </w:r>
      <w:r w:rsidRPr="008778AE">
        <w:rPr>
          <w:lang w:val="fr-FR"/>
        </w:rPr>
        <w:t>и</w:t>
      </w:r>
      <w:r w:rsidR="00C542D6" w:rsidRPr="008778AE">
        <w:t xml:space="preserve"> </w:t>
      </w:r>
      <w:r w:rsidRPr="008778AE">
        <w:rPr>
          <w:lang w:val="fr-FR"/>
        </w:rPr>
        <w:t>квалитета</w:t>
      </w:r>
      <w:r w:rsidR="00640A63" w:rsidRPr="008778AE">
        <w:rPr>
          <w:lang w:val="fr-FR"/>
        </w:rPr>
        <w:t xml:space="preserve"> </w:t>
      </w:r>
      <w:r w:rsidRPr="008778AE">
        <w:rPr>
          <w:lang w:val="fr-FR"/>
        </w:rPr>
        <w:t>те</w:t>
      </w:r>
      <w:r w:rsidR="00640A63" w:rsidRPr="008778AE">
        <w:rPr>
          <w:lang w:val="fr-FR"/>
        </w:rPr>
        <w:t xml:space="preserve"> </w:t>
      </w:r>
      <w:r w:rsidRPr="008778AE">
        <w:rPr>
          <w:lang w:val="fr-FR"/>
        </w:rPr>
        <w:t>могу</w:t>
      </w:r>
      <w:r w:rsidR="00640A63" w:rsidRPr="008778AE">
        <w:rPr>
          <w:lang w:val="fr-FR"/>
        </w:rPr>
        <w:t xml:space="preserve"> </w:t>
      </w:r>
      <w:r w:rsidRPr="008778AE">
        <w:rPr>
          <w:lang w:val="fr-FR"/>
        </w:rPr>
        <w:t>дочекати</w:t>
      </w:r>
      <w:r w:rsidR="00C542D6" w:rsidRPr="008778AE">
        <w:t xml:space="preserve"> </w:t>
      </w:r>
      <w:r w:rsidRPr="008778AE">
        <w:rPr>
          <w:lang w:val="fr-FR"/>
        </w:rPr>
        <w:t>зрелост</w:t>
      </w:r>
      <w:r w:rsidR="00640A63" w:rsidRPr="008778AE">
        <w:rPr>
          <w:lang w:val="fr-FR"/>
        </w:rPr>
        <w:t xml:space="preserve"> </w:t>
      </w:r>
      <w:r w:rsidRPr="008778AE">
        <w:rPr>
          <w:lang w:val="fr-FR"/>
        </w:rPr>
        <w:t>за</w:t>
      </w:r>
      <w:r w:rsidR="00640A63" w:rsidRPr="008778AE">
        <w:rPr>
          <w:lang w:val="fr-FR"/>
        </w:rPr>
        <w:t xml:space="preserve"> </w:t>
      </w:r>
      <w:r w:rsidRPr="008778AE">
        <w:rPr>
          <w:lang w:val="fr-FR"/>
        </w:rPr>
        <w:t>сечу</w:t>
      </w:r>
      <w:r w:rsidR="00640A63" w:rsidRPr="008778AE">
        <w:rPr>
          <w:lang w:val="fr-FR"/>
        </w:rPr>
        <w:t>;</w:t>
      </w:r>
    </w:p>
    <w:p w:rsidR="00640A63" w:rsidRPr="008778AE" w:rsidRDefault="0097593E" w:rsidP="003765CC">
      <w:pPr>
        <w:numPr>
          <w:ilvl w:val="0"/>
          <w:numId w:val="3"/>
        </w:numPr>
        <w:tabs>
          <w:tab w:val="left" w:pos="720"/>
        </w:tabs>
        <w:overflowPunct w:val="0"/>
        <w:autoSpaceDE w:val="0"/>
        <w:autoSpaceDN w:val="0"/>
        <w:adjustRightInd w:val="0"/>
        <w:jc w:val="both"/>
        <w:textAlignment w:val="baseline"/>
        <w:rPr>
          <w:lang w:val="fr-FR"/>
        </w:rPr>
      </w:pPr>
      <w:r w:rsidRPr="008778AE">
        <w:rPr>
          <w:b/>
          <w:lang w:val="fr-FR"/>
        </w:rPr>
        <w:t>девастиране</w:t>
      </w:r>
      <w:r w:rsidR="00640A63" w:rsidRPr="008778AE">
        <w:rPr>
          <w:b/>
          <w:lang w:val="fr-FR"/>
        </w:rPr>
        <w:t xml:space="preserve"> -</w:t>
      </w:r>
      <w:r w:rsidR="00640A63" w:rsidRPr="008778AE">
        <w:rPr>
          <w:lang w:val="fr-FR"/>
        </w:rPr>
        <w:t xml:space="preserve"> </w:t>
      </w:r>
      <w:r w:rsidRPr="008778AE">
        <w:rPr>
          <w:lang w:val="fr-FR"/>
        </w:rPr>
        <w:t>превише</w:t>
      </w:r>
      <w:r w:rsidR="00640A63" w:rsidRPr="008778AE">
        <w:rPr>
          <w:lang w:val="fr-FR"/>
        </w:rPr>
        <w:t xml:space="preserve"> </w:t>
      </w:r>
      <w:r w:rsidRPr="008778AE">
        <w:rPr>
          <w:lang w:val="fr-FR"/>
        </w:rPr>
        <w:t>разређене</w:t>
      </w:r>
      <w:r w:rsidR="00640A63" w:rsidRPr="008778AE">
        <w:rPr>
          <w:lang w:val="fr-FR"/>
        </w:rPr>
        <w:t xml:space="preserve"> </w:t>
      </w:r>
      <w:r w:rsidRPr="008778AE">
        <w:rPr>
          <w:lang w:val="fr-FR"/>
        </w:rPr>
        <w:t>састојине</w:t>
      </w:r>
      <w:r w:rsidR="00640A63" w:rsidRPr="008778AE">
        <w:rPr>
          <w:lang w:val="fr-FR"/>
        </w:rPr>
        <w:t xml:space="preserve">, </w:t>
      </w:r>
      <w:r w:rsidRPr="008778AE">
        <w:rPr>
          <w:lang w:val="fr-FR"/>
        </w:rPr>
        <w:t>уједно</w:t>
      </w:r>
      <w:r w:rsidR="00640A63" w:rsidRPr="008778AE">
        <w:rPr>
          <w:lang w:val="fr-FR"/>
        </w:rPr>
        <w:t xml:space="preserve"> </w:t>
      </w:r>
      <w:r w:rsidRPr="008778AE">
        <w:rPr>
          <w:lang w:val="fr-FR"/>
        </w:rPr>
        <w:t>лошег</w:t>
      </w:r>
      <w:r w:rsidR="00640A63" w:rsidRPr="008778AE">
        <w:rPr>
          <w:lang w:val="fr-FR"/>
        </w:rPr>
        <w:t xml:space="preserve"> </w:t>
      </w:r>
      <w:r w:rsidRPr="008778AE">
        <w:rPr>
          <w:lang w:val="fr-FR"/>
        </w:rPr>
        <w:t>здравственог</w:t>
      </w:r>
      <w:r w:rsidR="00640A63" w:rsidRPr="008778AE">
        <w:rPr>
          <w:lang w:val="fr-FR"/>
        </w:rPr>
        <w:t xml:space="preserve"> </w:t>
      </w:r>
      <w:r w:rsidRPr="008778AE">
        <w:rPr>
          <w:lang w:val="fr-FR"/>
        </w:rPr>
        <w:t>стања</w:t>
      </w:r>
      <w:r w:rsidR="00640A63" w:rsidRPr="008778AE">
        <w:rPr>
          <w:lang w:val="fr-FR"/>
        </w:rPr>
        <w:t xml:space="preserve"> </w:t>
      </w:r>
      <w:r w:rsidRPr="008778AE">
        <w:rPr>
          <w:lang w:val="fr-FR"/>
        </w:rPr>
        <w:t>и</w:t>
      </w:r>
      <w:r w:rsidR="00C542D6" w:rsidRPr="008778AE">
        <w:t xml:space="preserve"> </w:t>
      </w:r>
      <w:r w:rsidRPr="008778AE">
        <w:rPr>
          <w:lang w:val="fr-FR"/>
        </w:rPr>
        <w:t>квалитета</w:t>
      </w:r>
      <w:r w:rsidR="00640A63" w:rsidRPr="008778AE">
        <w:rPr>
          <w:lang w:val="fr-FR"/>
        </w:rPr>
        <w:t xml:space="preserve"> </w:t>
      </w:r>
      <w:r w:rsidRPr="008778AE">
        <w:rPr>
          <w:lang w:val="fr-FR"/>
        </w:rPr>
        <w:t>те</w:t>
      </w:r>
      <w:r w:rsidR="00640A63" w:rsidRPr="008778AE">
        <w:rPr>
          <w:lang w:val="fr-FR"/>
        </w:rPr>
        <w:t xml:space="preserve"> </w:t>
      </w:r>
      <w:r w:rsidRPr="008778AE">
        <w:rPr>
          <w:lang w:val="fr-FR"/>
        </w:rPr>
        <w:t>се</w:t>
      </w:r>
      <w:r w:rsidR="00640A63" w:rsidRPr="008778AE">
        <w:rPr>
          <w:lang w:val="fr-FR"/>
        </w:rPr>
        <w:t xml:space="preserve"> </w:t>
      </w:r>
      <w:r w:rsidRPr="008778AE">
        <w:rPr>
          <w:lang w:val="fr-FR"/>
        </w:rPr>
        <w:t>пре</w:t>
      </w:r>
      <w:r w:rsidR="00640A63" w:rsidRPr="008778AE">
        <w:rPr>
          <w:lang w:val="fr-FR"/>
        </w:rPr>
        <w:t xml:space="preserve"> </w:t>
      </w:r>
      <w:r w:rsidRPr="008778AE">
        <w:rPr>
          <w:lang w:val="fr-FR"/>
        </w:rPr>
        <w:t>зрелости</w:t>
      </w:r>
      <w:r w:rsidR="00C542D6" w:rsidRPr="008778AE">
        <w:t xml:space="preserve"> </w:t>
      </w:r>
      <w:r w:rsidRPr="008778AE">
        <w:rPr>
          <w:lang w:val="fr-FR"/>
        </w:rPr>
        <w:t>за</w:t>
      </w:r>
      <w:r w:rsidR="00640A63" w:rsidRPr="008778AE">
        <w:rPr>
          <w:lang w:val="fr-FR"/>
        </w:rPr>
        <w:t xml:space="preserve"> </w:t>
      </w:r>
      <w:r w:rsidRPr="008778AE">
        <w:rPr>
          <w:lang w:val="fr-FR"/>
        </w:rPr>
        <w:t>сечу</w:t>
      </w:r>
      <w:r w:rsidR="00640A63" w:rsidRPr="008778AE">
        <w:rPr>
          <w:lang w:val="fr-FR"/>
        </w:rPr>
        <w:t xml:space="preserve"> </w:t>
      </w:r>
      <w:r w:rsidRPr="008778AE">
        <w:rPr>
          <w:lang w:val="fr-FR"/>
        </w:rPr>
        <w:t>уклањају</w:t>
      </w:r>
      <w:r w:rsidR="00A434DA" w:rsidRPr="008778AE">
        <w:rPr>
          <w:lang w:val="fr-FR"/>
        </w:rPr>
        <w:t>,</w:t>
      </w:r>
      <w:r w:rsidR="00640A63" w:rsidRPr="008778AE">
        <w:rPr>
          <w:lang w:val="fr-FR"/>
        </w:rPr>
        <w:t xml:space="preserve"> </w:t>
      </w:r>
      <w:r w:rsidRPr="008778AE">
        <w:rPr>
          <w:lang w:val="fr-FR"/>
        </w:rPr>
        <w:t>или</w:t>
      </w:r>
      <w:r w:rsidR="00C542D6" w:rsidRPr="008778AE">
        <w:t xml:space="preserve"> </w:t>
      </w:r>
      <w:r w:rsidRPr="008778AE">
        <w:rPr>
          <w:lang w:val="fr-FR"/>
        </w:rPr>
        <w:t>се</w:t>
      </w:r>
      <w:r w:rsidR="00640A63" w:rsidRPr="008778AE">
        <w:rPr>
          <w:lang w:val="fr-FR"/>
        </w:rPr>
        <w:t xml:space="preserve"> </w:t>
      </w:r>
      <w:r w:rsidRPr="008778AE">
        <w:rPr>
          <w:lang w:val="fr-FR"/>
        </w:rPr>
        <w:t>ако</w:t>
      </w:r>
      <w:r w:rsidR="00640A63" w:rsidRPr="008778AE">
        <w:rPr>
          <w:lang w:val="fr-FR"/>
        </w:rPr>
        <w:t xml:space="preserve"> </w:t>
      </w:r>
      <w:r w:rsidRPr="008778AE">
        <w:rPr>
          <w:lang w:val="fr-FR"/>
        </w:rPr>
        <w:t>имају</w:t>
      </w:r>
      <w:r w:rsidR="00640A63" w:rsidRPr="008778AE">
        <w:rPr>
          <w:lang w:val="fr-FR"/>
        </w:rPr>
        <w:t xml:space="preserve"> </w:t>
      </w:r>
      <w:r w:rsidRPr="008778AE">
        <w:rPr>
          <w:lang w:val="fr-FR"/>
        </w:rPr>
        <w:t>заштитни</w:t>
      </w:r>
      <w:r w:rsidR="00C542D6" w:rsidRPr="008778AE">
        <w:t xml:space="preserve"> </w:t>
      </w:r>
      <w:r w:rsidRPr="008778AE">
        <w:rPr>
          <w:lang w:val="fr-FR"/>
        </w:rPr>
        <w:t>карактер</w:t>
      </w:r>
      <w:r w:rsidR="00640A63" w:rsidRPr="008778AE">
        <w:rPr>
          <w:lang w:val="fr-FR"/>
        </w:rPr>
        <w:t xml:space="preserve"> </w:t>
      </w:r>
      <w:r w:rsidRPr="008778AE">
        <w:rPr>
          <w:lang w:val="fr-FR"/>
        </w:rPr>
        <w:t>искључе</w:t>
      </w:r>
      <w:r w:rsidR="00640A63" w:rsidRPr="008778AE">
        <w:rPr>
          <w:lang w:val="fr-FR"/>
        </w:rPr>
        <w:t xml:space="preserve"> </w:t>
      </w:r>
      <w:r w:rsidRPr="008778AE">
        <w:rPr>
          <w:lang w:val="fr-FR"/>
        </w:rPr>
        <w:t>из</w:t>
      </w:r>
      <w:r w:rsidR="00640A63" w:rsidRPr="008778AE">
        <w:rPr>
          <w:lang w:val="fr-FR"/>
        </w:rPr>
        <w:t xml:space="preserve"> </w:t>
      </w:r>
      <w:r w:rsidRPr="008778AE">
        <w:rPr>
          <w:lang w:val="fr-FR"/>
        </w:rPr>
        <w:t>газдинских</w:t>
      </w:r>
      <w:r w:rsidR="00640A63" w:rsidRPr="008778AE">
        <w:rPr>
          <w:lang w:val="fr-FR"/>
        </w:rPr>
        <w:t xml:space="preserve"> </w:t>
      </w:r>
      <w:r w:rsidRPr="008778AE">
        <w:rPr>
          <w:lang w:val="fr-FR"/>
        </w:rPr>
        <w:t>интервенција</w:t>
      </w:r>
      <w:r w:rsidR="00640A63" w:rsidRPr="008778AE">
        <w:rPr>
          <w:lang w:val="fr-FR"/>
        </w:rPr>
        <w:t>.</w:t>
      </w:r>
    </w:p>
    <w:p w:rsidR="00A77665" w:rsidRPr="008778AE" w:rsidRDefault="00A77665" w:rsidP="00A77665">
      <w:pPr>
        <w:rPr>
          <w:lang w:val="fr-FR"/>
        </w:rPr>
      </w:pPr>
    </w:p>
    <w:p w:rsidR="00225E69" w:rsidRPr="008778AE" w:rsidRDefault="00431468" w:rsidP="00A77665">
      <w:pPr>
        <w:rPr>
          <w:sz w:val="23"/>
          <w:szCs w:val="23"/>
        </w:rPr>
      </w:pPr>
      <w:r w:rsidRPr="008778AE">
        <w:rPr>
          <w:sz w:val="23"/>
          <w:szCs w:val="23"/>
          <w:lang w:val="fr-FR"/>
        </w:rPr>
        <w:t>Табела бр.1</w:t>
      </w:r>
      <w:r w:rsidR="00B84CDE" w:rsidRPr="008778AE">
        <w:rPr>
          <w:sz w:val="23"/>
          <w:szCs w:val="23"/>
        </w:rPr>
        <w:t>1</w:t>
      </w:r>
      <w:r w:rsidRPr="008778AE">
        <w:rPr>
          <w:sz w:val="23"/>
          <w:szCs w:val="23"/>
          <w:lang w:val="fr-FR"/>
        </w:rPr>
        <w:t xml:space="preserve"> Стање</w:t>
      </w:r>
      <w:r w:rsidRPr="008778AE">
        <w:rPr>
          <w:sz w:val="23"/>
          <w:szCs w:val="23"/>
          <w:lang w:val="hr-HR"/>
        </w:rPr>
        <w:t xml:space="preserve"> ш</w:t>
      </w:r>
      <w:r w:rsidRPr="008778AE">
        <w:rPr>
          <w:sz w:val="23"/>
          <w:szCs w:val="23"/>
          <w:lang w:val="fr-FR"/>
        </w:rPr>
        <w:t>ума</w:t>
      </w:r>
      <w:r w:rsidRPr="008778AE">
        <w:rPr>
          <w:sz w:val="23"/>
          <w:szCs w:val="23"/>
          <w:lang w:val="hr-HR"/>
        </w:rPr>
        <w:t xml:space="preserve"> </w:t>
      </w:r>
      <w:r w:rsidRPr="008778AE">
        <w:rPr>
          <w:sz w:val="23"/>
          <w:szCs w:val="23"/>
          <w:lang w:val="fr-FR"/>
        </w:rPr>
        <w:t>по</w:t>
      </w:r>
      <w:r w:rsidRPr="008778AE">
        <w:rPr>
          <w:sz w:val="23"/>
          <w:szCs w:val="23"/>
          <w:lang w:val="hr-HR"/>
        </w:rPr>
        <w:t xml:space="preserve"> </w:t>
      </w:r>
      <w:r w:rsidRPr="008778AE">
        <w:rPr>
          <w:sz w:val="23"/>
          <w:szCs w:val="23"/>
          <w:lang w:val="fr-FR"/>
        </w:rPr>
        <w:t>газдинским</w:t>
      </w:r>
      <w:r w:rsidRPr="008778AE">
        <w:rPr>
          <w:sz w:val="23"/>
          <w:szCs w:val="23"/>
          <w:lang w:val="hr-HR"/>
        </w:rPr>
        <w:t xml:space="preserve"> </w:t>
      </w:r>
      <w:r w:rsidRPr="008778AE">
        <w:rPr>
          <w:sz w:val="23"/>
          <w:szCs w:val="23"/>
          <w:lang w:val="fr-FR"/>
        </w:rPr>
        <w:t>класама</w:t>
      </w:r>
      <w:r w:rsidRPr="008778AE">
        <w:rPr>
          <w:sz w:val="23"/>
          <w:szCs w:val="23"/>
          <w:lang w:val="hr-HR"/>
        </w:rPr>
        <w:t xml:space="preserve"> </w:t>
      </w:r>
      <w:r w:rsidRPr="008778AE">
        <w:rPr>
          <w:sz w:val="23"/>
          <w:szCs w:val="23"/>
          <w:lang w:val="fr-FR"/>
        </w:rPr>
        <w:t>пореклу</w:t>
      </w:r>
      <w:r w:rsidRPr="008778AE">
        <w:rPr>
          <w:sz w:val="23"/>
          <w:szCs w:val="23"/>
          <w:lang w:val="hr-HR"/>
        </w:rPr>
        <w:t xml:space="preserve"> </w:t>
      </w:r>
      <w:r w:rsidRPr="008778AE">
        <w:rPr>
          <w:sz w:val="23"/>
          <w:szCs w:val="23"/>
          <w:lang w:val="fr-FR"/>
        </w:rPr>
        <w:t>и</w:t>
      </w:r>
      <w:r w:rsidRPr="008778AE">
        <w:rPr>
          <w:sz w:val="23"/>
          <w:szCs w:val="23"/>
        </w:rPr>
        <w:t xml:space="preserve"> </w:t>
      </w:r>
      <w:r w:rsidRPr="008778AE">
        <w:rPr>
          <w:sz w:val="23"/>
          <w:szCs w:val="23"/>
          <w:lang w:val="fr-FR"/>
        </w:rPr>
        <w:t>о</w:t>
      </w:r>
      <w:r w:rsidRPr="008778AE">
        <w:rPr>
          <w:sz w:val="23"/>
          <w:szCs w:val="23"/>
          <w:lang w:val="hr-HR"/>
        </w:rPr>
        <w:t>ч</w:t>
      </w:r>
      <w:r w:rsidRPr="008778AE">
        <w:rPr>
          <w:sz w:val="23"/>
          <w:szCs w:val="23"/>
          <w:lang w:val="fr-FR"/>
        </w:rPr>
        <w:t>уваности</w:t>
      </w: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tblPr>
      <w:tblGrid>
        <w:gridCol w:w="2403"/>
        <w:gridCol w:w="962"/>
        <w:gridCol w:w="712"/>
        <w:gridCol w:w="1083"/>
        <w:gridCol w:w="820"/>
        <w:gridCol w:w="877"/>
        <w:gridCol w:w="932"/>
        <w:gridCol w:w="832"/>
        <w:gridCol w:w="840"/>
        <w:gridCol w:w="734"/>
      </w:tblGrid>
      <w:tr w:rsidR="00431468" w:rsidRPr="008778AE" w:rsidTr="00A8464F">
        <w:trPr>
          <w:cantSplit/>
          <w:trHeight w:val="148"/>
          <w:tblHeader/>
          <w:jc w:val="center"/>
        </w:trPr>
        <w:tc>
          <w:tcPr>
            <w:tcW w:w="1179" w:type="pct"/>
            <w:vMerge w:val="restart"/>
            <w:shd w:val="clear" w:color="auto" w:fill="C0C0C0"/>
            <w:vAlign w:val="center"/>
          </w:tcPr>
          <w:p w:rsidR="00431468" w:rsidRPr="008778AE" w:rsidRDefault="00431468" w:rsidP="0094781B">
            <w:pPr>
              <w:jc w:val="center"/>
              <w:rPr>
                <w:b/>
                <w:sz w:val="22"/>
                <w:szCs w:val="22"/>
                <w:lang w:val="de-DE"/>
              </w:rPr>
            </w:pPr>
            <w:r w:rsidRPr="008778AE">
              <w:rPr>
                <w:b/>
                <w:sz w:val="22"/>
                <w:szCs w:val="22"/>
                <w:lang w:val="de-DE"/>
              </w:rPr>
              <w:t>Газдинска класа</w:t>
            </w:r>
          </w:p>
          <w:p w:rsidR="00431468" w:rsidRPr="008778AE" w:rsidRDefault="00431468" w:rsidP="0094781B">
            <w:pPr>
              <w:jc w:val="center"/>
              <w:rPr>
                <w:b/>
                <w:sz w:val="22"/>
                <w:szCs w:val="22"/>
                <w:lang w:val="de-DE"/>
              </w:rPr>
            </w:pPr>
            <w:r w:rsidRPr="008778AE">
              <w:rPr>
                <w:b/>
                <w:sz w:val="22"/>
                <w:szCs w:val="22"/>
                <w:lang w:val="de-DE"/>
              </w:rPr>
              <w:t>порекло и</w:t>
            </w:r>
            <w:r w:rsidRPr="008778AE">
              <w:rPr>
                <w:b/>
                <w:sz w:val="22"/>
                <w:szCs w:val="22"/>
              </w:rPr>
              <w:t xml:space="preserve"> </w:t>
            </w:r>
            <w:r w:rsidRPr="008778AE">
              <w:rPr>
                <w:b/>
                <w:sz w:val="22"/>
                <w:szCs w:val="22"/>
                <w:lang w:val="de-DE"/>
              </w:rPr>
              <w:t>очуваност</w:t>
            </w:r>
          </w:p>
        </w:tc>
        <w:tc>
          <w:tcPr>
            <w:tcW w:w="821" w:type="pct"/>
            <w:gridSpan w:val="2"/>
            <w:shd w:val="clear" w:color="auto" w:fill="C0C0C0"/>
            <w:vAlign w:val="center"/>
          </w:tcPr>
          <w:p w:rsidR="00431468" w:rsidRPr="008778AE" w:rsidRDefault="00431468" w:rsidP="0094781B">
            <w:pPr>
              <w:jc w:val="center"/>
              <w:rPr>
                <w:b/>
                <w:sz w:val="22"/>
                <w:szCs w:val="22"/>
              </w:rPr>
            </w:pPr>
            <w:r w:rsidRPr="008778AE">
              <w:rPr>
                <w:b/>
                <w:sz w:val="22"/>
                <w:szCs w:val="22"/>
              </w:rPr>
              <w:t>Површина</w:t>
            </w:r>
          </w:p>
        </w:tc>
        <w:tc>
          <w:tcPr>
            <w:tcW w:w="1363" w:type="pct"/>
            <w:gridSpan w:val="3"/>
            <w:shd w:val="clear" w:color="auto" w:fill="C0C0C0"/>
            <w:vAlign w:val="center"/>
          </w:tcPr>
          <w:p w:rsidR="00431468" w:rsidRPr="008778AE" w:rsidRDefault="00431468" w:rsidP="0094781B">
            <w:pPr>
              <w:jc w:val="center"/>
              <w:rPr>
                <w:b/>
                <w:sz w:val="22"/>
                <w:szCs w:val="22"/>
              </w:rPr>
            </w:pPr>
            <w:r w:rsidRPr="008778AE">
              <w:rPr>
                <w:b/>
                <w:sz w:val="22"/>
                <w:szCs w:val="22"/>
              </w:rPr>
              <w:t>Запремина</w:t>
            </w:r>
          </w:p>
        </w:tc>
        <w:tc>
          <w:tcPr>
            <w:tcW w:w="1637" w:type="pct"/>
            <w:gridSpan w:val="4"/>
            <w:shd w:val="clear" w:color="auto" w:fill="C0C0C0"/>
            <w:vAlign w:val="center"/>
          </w:tcPr>
          <w:p w:rsidR="00431468" w:rsidRPr="008778AE" w:rsidRDefault="00431468" w:rsidP="0094781B">
            <w:pPr>
              <w:jc w:val="center"/>
              <w:rPr>
                <w:b/>
                <w:sz w:val="22"/>
                <w:szCs w:val="22"/>
              </w:rPr>
            </w:pPr>
            <w:r w:rsidRPr="008778AE">
              <w:rPr>
                <w:b/>
                <w:sz w:val="22"/>
                <w:szCs w:val="22"/>
              </w:rPr>
              <w:t>Запремински прираст</w:t>
            </w:r>
          </w:p>
        </w:tc>
      </w:tr>
      <w:tr w:rsidR="00431468" w:rsidRPr="008778AE" w:rsidTr="00A8464F">
        <w:trPr>
          <w:cantSplit/>
          <w:trHeight w:val="217"/>
          <w:tblHeader/>
          <w:jc w:val="center"/>
        </w:trPr>
        <w:tc>
          <w:tcPr>
            <w:tcW w:w="1179" w:type="pct"/>
            <w:vMerge/>
            <w:vAlign w:val="center"/>
          </w:tcPr>
          <w:p w:rsidR="00431468" w:rsidRPr="008778AE" w:rsidRDefault="00431468" w:rsidP="0094781B">
            <w:pPr>
              <w:jc w:val="center"/>
              <w:rPr>
                <w:b/>
                <w:sz w:val="22"/>
                <w:szCs w:val="22"/>
              </w:rPr>
            </w:pPr>
          </w:p>
        </w:tc>
        <w:tc>
          <w:tcPr>
            <w:tcW w:w="472" w:type="pct"/>
            <w:shd w:val="clear" w:color="auto" w:fill="C0C0C0"/>
            <w:vAlign w:val="center"/>
          </w:tcPr>
          <w:p w:rsidR="00431468" w:rsidRPr="008778AE" w:rsidRDefault="00431468" w:rsidP="0094781B">
            <w:pPr>
              <w:jc w:val="center"/>
              <w:rPr>
                <w:b/>
                <w:sz w:val="22"/>
                <w:szCs w:val="22"/>
              </w:rPr>
            </w:pPr>
            <w:r w:rsidRPr="008778AE">
              <w:rPr>
                <w:b/>
                <w:sz w:val="22"/>
                <w:szCs w:val="22"/>
              </w:rPr>
              <w:t>ха</w:t>
            </w:r>
          </w:p>
        </w:tc>
        <w:tc>
          <w:tcPr>
            <w:tcW w:w="349" w:type="pct"/>
            <w:shd w:val="clear" w:color="auto" w:fill="C0C0C0"/>
            <w:vAlign w:val="center"/>
          </w:tcPr>
          <w:p w:rsidR="00431468" w:rsidRPr="008778AE" w:rsidRDefault="00431468" w:rsidP="0094781B">
            <w:pPr>
              <w:jc w:val="center"/>
              <w:rPr>
                <w:b/>
                <w:sz w:val="22"/>
                <w:szCs w:val="22"/>
              </w:rPr>
            </w:pPr>
            <w:r w:rsidRPr="008778AE">
              <w:rPr>
                <w:b/>
                <w:sz w:val="22"/>
                <w:szCs w:val="22"/>
              </w:rPr>
              <w:t>%</w:t>
            </w:r>
          </w:p>
        </w:tc>
        <w:tc>
          <w:tcPr>
            <w:tcW w:w="531" w:type="pct"/>
            <w:shd w:val="clear" w:color="auto" w:fill="C0C0C0"/>
            <w:vAlign w:val="center"/>
          </w:tcPr>
          <w:p w:rsidR="00431468" w:rsidRPr="008778AE" w:rsidRDefault="00431468" w:rsidP="0094781B">
            <w:pPr>
              <w:jc w:val="center"/>
              <w:rPr>
                <w:b/>
                <w:sz w:val="22"/>
                <w:szCs w:val="22"/>
              </w:rPr>
            </w:pPr>
            <w:r w:rsidRPr="008778AE">
              <w:rPr>
                <w:b/>
                <w:sz w:val="22"/>
                <w:szCs w:val="22"/>
              </w:rPr>
              <w:t>м</w:t>
            </w:r>
            <w:r w:rsidRPr="008778AE">
              <w:rPr>
                <w:b/>
                <w:sz w:val="22"/>
                <w:szCs w:val="22"/>
                <w:vertAlign w:val="superscript"/>
              </w:rPr>
              <w:t>3</w:t>
            </w:r>
          </w:p>
        </w:tc>
        <w:tc>
          <w:tcPr>
            <w:tcW w:w="402" w:type="pct"/>
            <w:shd w:val="clear" w:color="auto" w:fill="C0C0C0"/>
            <w:vAlign w:val="center"/>
          </w:tcPr>
          <w:p w:rsidR="00431468" w:rsidRPr="008778AE" w:rsidRDefault="00431468" w:rsidP="0094781B">
            <w:pPr>
              <w:jc w:val="center"/>
              <w:rPr>
                <w:b/>
                <w:sz w:val="22"/>
                <w:szCs w:val="22"/>
              </w:rPr>
            </w:pPr>
            <w:r w:rsidRPr="008778AE">
              <w:rPr>
                <w:b/>
                <w:sz w:val="22"/>
                <w:szCs w:val="22"/>
              </w:rPr>
              <w:t>%</w:t>
            </w:r>
          </w:p>
        </w:tc>
        <w:tc>
          <w:tcPr>
            <w:tcW w:w="430" w:type="pct"/>
            <w:shd w:val="clear" w:color="auto" w:fill="C0C0C0"/>
            <w:vAlign w:val="center"/>
          </w:tcPr>
          <w:p w:rsidR="00431468" w:rsidRPr="008778AE" w:rsidRDefault="00431468" w:rsidP="0094781B">
            <w:pPr>
              <w:jc w:val="center"/>
              <w:rPr>
                <w:b/>
                <w:sz w:val="22"/>
                <w:szCs w:val="22"/>
              </w:rPr>
            </w:pPr>
            <w:r w:rsidRPr="008778AE">
              <w:rPr>
                <w:b/>
                <w:sz w:val="22"/>
                <w:szCs w:val="22"/>
              </w:rPr>
              <w:t>м</w:t>
            </w:r>
            <w:r w:rsidRPr="008778AE">
              <w:rPr>
                <w:b/>
                <w:sz w:val="22"/>
                <w:szCs w:val="22"/>
                <w:vertAlign w:val="superscript"/>
              </w:rPr>
              <w:t>3</w:t>
            </w:r>
            <w:r w:rsidRPr="008778AE">
              <w:rPr>
                <w:b/>
                <w:sz w:val="22"/>
                <w:szCs w:val="22"/>
              </w:rPr>
              <w:t>/ха</w:t>
            </w:r>
          </w:p>
        </w:tc>
        <w:tc>
          <w:tcPr>
            <w:tcW w:w="457" w:type="pct"/>
            <w:shd w:val="clear" w:color="auto" w:fill="C0C0C0"/>
            <w:vAlign w:val="center"/>
          </w:tcPr>
          <w:p w:rsidR="00431468" w:rsidRPr="008778AE" w:rsidRDefault="00431468" w:rsidP="0094781B">
            <w:pPr>
              <w:jc w:val="center"/>
              <w:rPr>
                <w:b/>
                <w:sz w:val="22"/>
                <w:szCs w:val="22"/>
              </w:rPr>
            </w:pPr>
            <w:r w:rsidRPr="008778AE">
              <w:rPr>
                <w:b/>
                <w:sz w:val="22"/>
                <w:szCs w:val="22"/>
              </w:rPr>
              <w:t>м</w:t>
            </w:r>
            <w:r w:rsidRPr="008778AE">
              <w:rPr>
                <w:b/>
                <w:sz w:val="22"/>
                <w:szCs w:val="22"/>
                <w:vertAlign w:val="superscript"/>
              </w:rPr>
              <w:t>3</w:t>
            </w:r>
          </w:p>
        </w:tc>
        <w:tc>
          <w:tcPr>
            <w:tcW w:w="408" w:type="pct"/>
            <w:shd w:val="clear" w:color="auto" w:fill="C0C0C0"/>
            <w:vAlign w:val="center"/>
          </w:tcPr>
          <w:p w:rsidR="00431468" w:rsidRPr="008778AE" w:rsidRDefault="00431468" w:rsidP="0094781B">
            <w:pPr>
              <w:jc w:val="center"/>
              <w:rPr>
                <w:b/>
                <w:sz w:val="22"/>
                <w:szCs w:val="22"/>
              </w:rPr>
            </w:pPr>
            <w:r w:rsidRPr="008778AE">
              <w:rPr>
                <w:b/>
                <w:sz w:val="22"/>
                <w:szCs w:val="22"/>
              </w:rPr>
              <w:t>%</w:t>
            </w:r>
          </w:p>
        </w:tc>
        <w:tc>
          <w:tcPr>
            <w:tcW w:w="412" w:type="pct"/>
            <w:shd w:val="clear" w:color="auto" w:fill="C0C0C0"/>
            <w:vAlign w:val="center"/>
          </w:tcPr>
          <w:p w:rsidR="00431468" w:rsidRPr="008778AE" w:rsidRDefault="00431468" w:rsidP="0094781B">
            <w:pPr>
              <w:jc w:val="center"/>
              <w:rPr>
                <w:b/>
                <w:sz w:val="22"/>
                <w:szCs w:val="22"/>
              </w:rPr>
            </w:pPr>
            <w:r w:rsidRPr="008778AE">
              <w:rPr>
                <w:b/>
                <w:sz w:val="22"/>
                <w:szCs w:val="22"/>
              </w:rPr>
              <w:t>м</w:t>
            </w:r>
            <w:r w:rsidRPr="008778AE">
              <w:rPr>
                <w:b/>
                <w:sz w:val="22"/>
                <w:szCs w:val="22"/>
                <w:vertAlign w:val="superscript"/>
              </w:rPr>
              <w:t>3</w:t>
            </w:r>
            <w:r w:rsidRPr="008778AE">
              <w:rPr>
                <w:b/>
                <w:sz w:val="22"/>
                <w:szCs w:val="22"/>
              </w:rPr>
              <w:t>/ха</w:t>
            </w:r>
          </w:p>
        </w:tc>
        <w:tc>
          <w:tcPr>
            <w:tcW w:w="360" w:type="pct"/>
            <w:shd w:val="clear" w:color="auto" w:fill="C0C0C0"/>
            <w:vAlign w:val="center"/>
          </w:tcPr>
          <w:p w:rsidR="00431468" w:rsidRPr="008778AE" w:rsidRDefault="00431468" w:rsidP="0094781B">
            <w:pPr>
              <w:jc w:val="center"/>
              <w:rPr>
                <w:b/>
                <w:sz w:val="22"/>
                <w:szCs w:val="22"/>
              </w:rPr>
            </w:pPr>
            <w:r w:rsidRPr="008778AE">
              <w:rPr>
                <w:b/>
                <w:sz w:val="22"/>
                <w:szCs w:val="22"/>
              </w:rPr>
              <w:t>% Iv</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10 351 411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19.88</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2.8</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5347.8</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6.0</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269.0</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89.3</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4.6</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4.5</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1.7</w:t>
            </w:r>
          </w:p>
        </w:tc>
      </w:tr>
      <w:tr w:rsidR="00786B41" w:rsidRPr="008778AE" w:rsidTr="00A8464F">
        <w:trPr>
          <w:trHeight w:val="254"/>
          <w:jc w:val="center"/>
        </w:trPr>
        <w:tc>
          <w:tcPr>
            <w:tcW w:w="1179" w:type="pct"/>
            <w:vAlign w:val="center"/>
          </w:tcPr>
          <w:p w:rsidR="00786B41" w:rsidRPr="008778AE" w:rsidRDefault="00786B41" w:rsidP="00786B41">
            <w:pPr>
              <w:jc w:val="center"/>
              <w:rPr>
                <w:b/>
                <w:bCs/>
                <w:color w:val="000000"/>
                <w:sz w:val="22"/>
                <w:szCs w:val="22"/>
              </w:rPr>
            </w:pPr>
            <w:r w:rsidRPr="008778AE">
              <w:rPr>
                <w:b/>
                <w:bCs/>
                <w:color w:val="000000"/>
                <w:sz w:val="22"/>
                <w:szCs w:val="22"/>
              </w:rPr>
              <w:t>Високе очуване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19.88</w:t>
            </w:r>
          </w:p>
        </w:tc>
        <w:tc>
          <w:tcPr>
            <w:tcW w:w="349" w:type="pct"/>
            <w:vAlign w:val="bottom"/>
          </w:tcPr>
          <w:p w:rsidR="00786B41" w:rsidRPr="008778AE" w:rsidRDefault="00786B41" w:rsidP="00786B41">
            <w:pPr>
              <w:jc w:val="center"/>
              <w:rPr>
                <w:b/>
                <w:color w:val="000000"/>
                <w:sz w:val="22"/>
                <w:szCs w:val="22"/>
              </w:rPr>
            </w:pPr>
            <w:r w:rsidRPr="008778AE">
              <w:rPr>
                <w:b/>
                <w:color w:val="000000"/>
                <w:sz w:val="22"/>
                <w:szCs w:val="22"/>
              </w:rPr>
              <w:t>2.8</w:t>
            </w:r>
          </w:p>
        </w:tc>
        <w:tc>
          <w:tcPr>
            <w:tcW w:w="531" w:type="pct"/>
            <w:vAlign w:val="center"/>
          </w:tcPr>
          <w:p w:rsidR="00786B41" w:rsidRPr="008778AE" w:rsidRDefault="00786B41" w:rsidP="00786B41">
            <w:pPr>
              <w:jc w:val="center"/>
              <w:rPr>
                <w:b/>
                <w:bCs/>
                <w:color w:val="000000"/>
                <w:sz w:val="22"/>
                <w:szCs w:val="22"/>
              </w:rPr>
            </w:pPr>
            <w:r w:rsidRPr="008778AE">
              <w:rPr>
                <w:b/>
                <w:bCs/>
                <w:color w:val="000000"/>
                <w:sz w:val="22"/>
                <w:szCs w:val="22"/>
              </w:rPr>
              <w:t>5347.8</w:t>
            </w:r>
          </w:p>
        </w:tc>
        <w:tc>
          <w:tcPr>
            <w:tcW w:w="402" w:type="pct"/>
            <w:vAlign w:val="center"/>
          </w:tcPr>
          <w:p w:rsidR="00786B41" w:rsidRPr="008778AE" w:rsidRDefault="00786B41" w:rsidP="00786B41">
            <w:pPr>
              <w:jc w:val="center"/>
              <w:rPr>
                <w:b/>
                <w:bCs/>
                <w:color w:val="000000"/>
                <w:sz w:val="22"/>
                <w:szCs w:val="22"/>
              </w:rPr>
            </w:pPr>
            <w:r w:rsidRPr="008778AE">
              <w:rPr>
                <w:b/>
                <w:bCs/>
                <w:color w:val="000000"/>
                <w:sz w:val="22"/>
                <w:szCs w:val="22"/>
              </w:rPr>
              <w:t>6.0</w:t>
            </w:r>
          </w:p>
        </w:tc>
        <w:tc>
          <w:tcPr>
            <w:tcW w:w="430" w:type="pct"/>
            <w:vAlign w:val="center"/>
          </w:tcPr>
          <w:p w:rsidR="00786B41" w:rsidRPr="008778AE" w:rsidRDefault="00786B41" w:rsidP="00786B41">
            <w:pPr>
              <w:jc w:val="center"/>
              <w:rPr>
                <w:b/>
                <w:bCs/>
                <w:color w:val="000000"/>
                <w:sz w:val="22"/>
                <w:szCs w:val="22"/>
              </w:rPr>
            </w:pPr>
            <w:r w:rsidRPr="008778AE">
              <w:rPr>
                <w:b/>
                <w:bCs/>
                <w:color w:val="000000"/>
                <w:sz w:val="22"/>
                <w:szCs w:val="22"/>
              </w:rPr>
              <w:t>269.0</w:t>
            </w:r>
          </w:p>
        </w:tc>
        <w:tc>
          <w:tcPr>
            <w:tcW w:w="457" w:type="pct"/>
            <w:vAlign w:val="center"/>
          </w:tcPr>
          <w:p w:rsidR="00786B41" w:rsidRPr="008778AE" w:rsidRDefault="00786B41" w:rsidP="00786B41">
            <w:pPr>
              <w:jc w:val="center"/>
              <w:rPr>
                <w:b/>
                <w:bCs/>
                <w:color w:val="000000"/>
                <w:sz w:val="22"/>
                <w:szCs w:val="22"/>
              </w:rPr>
            </w:pPr>
            <w:r w:rsidRPr="008778AE">
              <w:rPr>
                <w:b/>
                <w:bCs/>
                <w:color w:val="000000"/>
                <w:sz w:val="22"/>
                <w:szCs w:val="22"/>
              </w:rPr>
              <w:t>89.3</w:t>
            </w:r>
          </w:p>
        </w:tc>
        <w:tc>
          <w:tcPr>
            <w:tcW w:w="408" w:type="pct"/>
            <w:vAlign w:val="center"/>
          </w:tcPr>
          <w:p w:rsidR="00786B41" w:rsidRPr="008778AE" w:rsidRDefault="00786B41" w:rsidP="00786B41">
            <w:pPr>
              <w:jc w:val="center"/>
              <w:rPr>
                <w:b/>
                <w:bCs/>
                <w:color w:val="000000"/>
                <w:sz w:val="22"/>
                <w:szCs w:val="22"/>
              </w:rPr>
            </w:pPr>
            <w:r w:rsidRPr="008778AE">
              <w:rPr>
                <w:b/>
                <w:bCs/>
                <w:color w:val="000000"/>
                <w:sz w:val="22"/>
                <w:szCs w:val="22"/>
              </w:rPr>
              <w:t>4.6</w:t>
            </w:r>
          </w:p>
        </w:tc>
        <w:tc>
          <w:tcPr>
            <w:tcW w:w="412" w:type="pct"/>
            <w:vAlign w:val="center"/>
          </w:tcPr>
          <w:p w:rsidR="00786B41" w:rsidRPr="008778AE" w:rsidRDefault="00786B41" w:rsidP="00786B41">
            <w:pPr>
              <w:jc w:val="center"/>
              <w:rPr>
                <w:b/>
                <w:bCs/>
                <w:color w:val="000000"/>
                <w:sz w:val="22"/>
                <w:szCs w:val="22"/>
              </w:rPr>
            </w:pPr>
            <w:r w:rsidRPr="008778AE">
              <w:rPr>
                <w:b/>
                <w:bCs/>
                <w:color w:val="000000"/>
                <w:sz w:val="22"/>
                <w:szCs w:val="22"/>
              </w:rPr>
              <w:t>4.5</w:t>
            </w:r>
          </w:p>
        </w:tc>
        <w:tc>
          <w:tcPr>
            <w:tcW w:w="360" w:type="pct"/>
            <w:vAlign w:val="center"/>
          </w:tcPr>
          <w:p w:rsidR="00786B41" w:rsidRPr="008778AE" w:rsidRDefault="00786B41" w:rsidP="00786B41">
            <w:pPr>
              <w:jc w:val="center"/>
              <w:rPr>
                <w:b/>
                <w:color w:val="000000"/>
                <w:sz w:val="22"/>
                <w:szCs w:val="22"/>
              </w:rPr>
            </w:pPr>
            <w:r w:rsidRPr="008778AE">
              <w:rPr>
                <w:b/>
                <w:color w:val="000000"/>
                <w:sz w:val="22"/>
                <w:szCs w:val="22"/>
              </w:rPr>
              <w:t>1.7</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10 351 411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7.53</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1.0</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1565.0</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1.7</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207.8</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27.4</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1.4</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3.6</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1.8</w:t>
            </w:r>
          </w:p>
        </w:tc>
      </w:tr>
      <w:tr w:rsidR="00786B41" w:rsidRPr="008778AE" w:rsidTr="00A8464F">
        <w:trPr>
          <w:trHeight w:val="254"/>
          <w:jc w:val="center"/>
        </w:trPr>
        <w:tc>
          <w:tcPr>
            <w:tcW w:w="1179" w:type="pct"/>
            <w:vAlign w:val="center"/>
          </w:tcPr>
          <w:p w:rsidR="00786B41" w:rsidRPr="008778AE" w:rsidRDefault="00786B41" w:rsidP="00786B41">
            <w:pPr>
              <w:jc w:val="center"/>
              <w:rPr>
                <w:b/>
                <w:bCs/>
                <w:color w:val="000000"/>
                <w:sz w:val="22"/>
                <w:szCs w:val="22"/>
              </w:rPr>
            </w:pPr>
            <w:r w:rsidRPr="008778AE">
              <w:rPr>
                <w:b/>
                <w:bCs/>
                <w:color w:val="000000"/>
                <w:sz w:val="22"/>
                <w:szCs w:val="22"/>
              </w:rPr>
              <w:t>Високе разређене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7.53</w:t>
            </w:r>
          </w:p>
        </w:tc>
        <w:tc>
          <w:tcPr>
            <w:tcW w:w="349" w:type="pct"/>
            <w:vAlign w:val="bottom"/>
          </w:tcPr>
          <w:p w:rsidR="00786B41" w:rsidRPr="008778AE" w:rsidRDefault="00786B41" w:rsidP="00786B41">
            <w:pPr>
              <w:jc w:val="center"/>
              <w:rPr>
                <w:b/>
                <w:color w:val="000000"/>
                <w:sz w:val="22"/>
                <w:szCs w:val="22"/>
              </w:rPr>
            </w:pPr>
            <w:r w:rsidRPr="008778AE">
              <w:rPr>
                <w:b/>
                <w:color w:val="000000"/>
                <w:sz w:val="22"/>
                <w:szCs w:val="22"/>
              </w:rPr>
              <w:t>1.0</w:t>
            </w:r>
          </w:p>
        </w:tc>
        <w:tc>
          <w:tcPr>
            <w:tcW w:w="531" w:type="pct"/>
            <w:vAlign w:val="center"/>
          </w:tcPr>
          <w:p w:rsidR="00786B41" w:rsidRPr="008778AE" w:rsidRDefault="00786B41" w:rsidP="00786B41">
            <w:pPr>
              <w:jc w:val="center"/>
              <w:rPr>
                <w:b/>
                <w:bCs/>
                <w:color w:val="000000"/>
                <w:sz w:val="22"/>
                <w:szCs w:val="22"/>
              </w:rPr>
            </w:pPr>
            <w:r w:rsidRPr="008778AE">
              <w:rPr>
                <w:b/>
                <w:bCs/>
                <w:color w:val="000000"/>
                <w:sz w:val="22"/>
                <w:szCs w:val="22"/>
              </w:rPr>
              <w:t>1565.0</w:t>
            </w:r>
          </w:p>
        </w:tc>
        <w:tc>
          <w:tcPr>
            <w:tcW w:w="402" w:type="pct"/>
            <w:vAlign w:val="center"/>
          </w:tcPr>
          <w:p w:rsidR="00786B41" w:rsidRPr="008778AE" w:rsidRDefault="00786B41" w:rsidP="00786B41">
            <w:pPr>
              <w:jc w:val="center"/>
              <w:rPr>
                <w:b/>
                <w:bCs/>
                <w:color w:val="000000"/>
                <w:sz w:val="22"/>
                <w:szCs w:val="22"/>
              </w:rPr>
            </w:pPr>
            <w:r w:rsidRPr="008778AE">
              <w:rPr>
                <w:b/>
                <w:bCs/>
                <w:color w:val="000000"/>
                <w:sz w:val="22"/>
                <w:szCs w:val="22"/>
              </w:rPr>
              <w:t>1.7</w:t>
            </w:r>
          </w:p>
        </w:tc>
        <w:tc>
          <w:tcPr>
            <w:tcW w:w="430" w:type="pct"/>
            <w:vAlign w:val="center"/>
          </w:tcPr>
          <w:p w:rsidR="00786B41" w:rsidRPr="008778AE" w:rsidRDefault="00786B41" w:rsidP="00786B41">
            <w:pPr>
              <w:jc w:val="center"/>
              <w:rPr>
                <w:b/>
                <w:bCs/>
                <w:color w:val="000000"/>
                <w:sz w:val="22"/>
                <w:szCs w:val="22"/>
              </w:rPr>
            </w:pPr>
            <w:r w:rsidRPr="008778AE">
              <w:rPr>
                <w:b/>
                <w:bCs/>
                <w:color w:val="000000"/>
                <w:sz w:val="22"/>
                <w:szCs w:val="22"/>
              </w:rPr>
              <w:t>207.8</w:t>
            </w:r>
          </w:p>
        </w:tc>
        <w:tc>
          <w:tcPr>
            <w:tcW w:w="457" w:type="pct"/>
            <w:vAlign w:val="center"/>
          </w:tcPr>
          <w:p w:rsidR="00786B41" w:rsidRPr="008778AE" w:rsidRDefault="00786B41" w:rsidP="00786B41">
            <w:pPr>
              <w:jc w:val="center"/>
              <w:rPr>
                <w:b/>
                <w:bCs/>
                <w:color w:val="000000"/>
                <w:sz w:val="22"/>
                <w:szCs w:val="22"/>
              </w:rPr>
            </w:pPr>
            <w:r w:rsidRPr="008778AE">
              <w:rPr>
                <w:b/>
                <w:bCs/>
                <w:color w:val="000000"/>
                <w:sz w:val="22"/>
                <w:szCs w:val="22"/>
              </w:rPr>
              <w:t>27.4</w:t>
            </w:r>
          </w:p>
        </w:tc>
        <w:tc>
          <w:tcPr>
            <w:tcW w:w="408" w:type="pct"/>
            <w:vAlign w:val="center"/>
          </w:tcPr>
          <w:p w:rsidR="00786B41" w:rsidRPr="008778AE" w:rsidRDefault="00786B41" w:rsidP="00786B41">
            <w:pPr>
              <w:jc w:val="center"/>
              <w:rPr>
                <w:b/>
                <w:bCs/>
                <w:color w:val="000000"/>
                <w:sz w:val="22"/>
                <w:szCs w:val="22"/>
              </w:rPr>
            </w:pPr>
            <w:r w:rsidRPr="008778AE">
              <w:rPr>
                <w:b/>
                <w:bCs/>
                <w:color w:val="000000"/>
                <w:sz w:val="22"/>
                <w:szCs w:val="22"/>
              </w:rPr>
              <w:t>1.4</w:t>
            </w:r>
          </w:p>
        </w:tc>
        <w:tc>
          <w:tcPr>
            <w:tcW w:w="412" w:type="pct"/>
            <w:vAlign w:val="center"/>
          </w:tcPr>
          <w:p w:rsidR="00786B41" w:rsidRPr="008778AE" w:rsidRDefault="00786B41" w:rsidP="00786B41">
            <w:pPr>
              <w:jc w:val="center"/>
              <w:rPr>
                <w:b/>
                <w:bCs/>
                <w:color w:val="000000"/>
                <w:sz w:val="22"/>
                <w:szCs w:val="22"/>
              </w:rPr>
            </w:pPr>
            <w:r w:rsidRPr="008778AE">
              <w:rPr>
                <w:b/>
                <w:bCs/>
                <w:color w:val="000000"/>
                <w:sz w:val="22"/>
                <w:szCs w:val="22"/>
              </w:rPr>
              <w:t>3.6</w:t>
            </w:r>
          </w:p>
        </w:tc>
        <w:tc>
          <w:tcPr>
            <w:tcW w:w="360" w:type="pct"/>
            <w:vAlign w:val="center"/>
          </w:tcPr>
          <w:p w:rsidR="00786B41" w:rsidRPr="008778AE" w:rsidRDefault="00786B41" w:rsidP="00786B41">
            <w:pPr>
              <w:jc w:val="center"/>
              <w:rPr>
                <w:b/>
                <w:color w:val="000000"/>
                <w:sz w:val="22"/>
                <w:szCs w:val="22"/>
              </w:rPr>
            </w:pPr>
            <w:r w:rsidRPr="008778AE">
              <w:rPr>
                <w:b/>
                <w:color w:val="000000"/>
                <w:sz w:val="22"/>
                <w:szCs w:val="22"/>
              </w:rPr>
              <w:t>1.8</w:t>
            </w:r>
          </w:p>
        </w:tc>
      </w:tr>
      <w:tr w:rsidR="00786B41" w:rsidRPr="008778AE" w:rsidTr="00A8464F">
        <w:trPr>
          <w:trHeight w:val="254"/>
          <w:jc w:val="center"/>
        </w:trPr>
        <w:tc>
          <w:tcPr>
            <w:tcW w:w="1179" w:type="pct"/>
            <w:vAlign w:val="center"/>
          </w:tcPr>
          <w:p w:rsidR="00786B41" w:rsidRPr="008778AE" w:rsidRDefault="00786B41" w:rsidP="00786B41">
            <w:pPr>
              <w:jc w:val="center"/>
              <w:rPr>
                <w:b/>
                <w:bCs/>
                <w:color w:val="000000"/>
                <w:sz w:val="22"/>
                <w:szCs w:val="22"/>
              </w:rPr>
            </w:pPr>
            <w:r w:rsidRPr="008778AE">
              <w:rPr>
                <w:b/>
                <w:bCs/>
                <w:color w:val="000000"/>
                <w:sz w:val="22"/>
                <w:szCs w:val="22"/>
              </w:rPr>
              <w:t>ВИСОКЕ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27.41</w:t>
            </w:r>
          </w:p>
        </w:tc>
        <w:tc>
          <w:tcPr>
            <w:tcW w:w="349" w:type="pct"/>
            <w:vAlign w:val="bottom"/>
          </w:tcPr>
          <w:p w:rsidR="00786B41" w:rsidRPr="008778AE" w:rsidRDefault="00786B41" w:rsidP="00786B41">
            <w:pPr>
              <w:jc w:val="center"/>
              <w:rPr>
                <w:b/>
                <w:color w:val="000000"/>
                <w:sz w:val="22"/>
                <w:szCs w:val="22"/>
              </w:rPr>
            </w:pPr>
            <w:r w:rsidRPr="008778AE">
              <w:rPr>
                <w:b/>
                <w:color w:val="000000"/>
                <w:sz w:val="22"/>
                <w:szCs w:val="22"/>
              </w:rPr>
              <w:t>3.8</w:t>
            </w:r>
          </w:p>
        </w:tc>
        <w:tc>
          <w:tcPr>
            <w:tcW w:w="531" w:type="pct"/>
            <w:vAlign w:val="center"/>
          </w:tcPr>
          <w:p w:rsidR="00786B41" w:rsidRPr="008778AE" w:rsidRDefault="00786B41" w:rsidP="00786B41">
            <w:pPr>
              <w:jc w:val="center"/>
              <w:rPr>
                <w:b/>
                <w:bCs/>
                <w:color w:val="000000"/>
                <w:sz w:val="22"/>
                <w:szCs w:val="22"/>
              </w:rPr>
            </w:pPr>
            <w:r w:rsidRPr="008778AE">
              <w:rPr>
                <w:b/>
                <w:bCs/>
                <w:color w:val="000000"/>
                <w:sz w:val="22"/>
                <w:szCs w:val="22"/>
              </w:rPr>
              <w:t>6912.8</w:t>
            </w:r>
          </w:p>
        </w:tc>
        <w:tc>
          <w:tcPr>
            <w:tcW w:w="402" w:type="pct"/>
            <w:vAlign w:val="center"/>
          </w:tcPr>
          <w:p w:rsidR="00786B41" w:rsidRPr="008778AE" w:rsidRDefault="00786B41" w:rsidP="00786B41">
            <w:pPr>
              <w:jc w:val="center"/>
              <w:rPr>
                <w:b/>
                <w:bCs/>
                <w:color w:val="000000"/>
                <w:sz w:val="22"/>
                <w:szCs w:val="22"/>
              </w:rPr>
            </w:pPr>
            <w:r w:rsidRPr="008778AE">
              <w:rPr>
                <w:b/>
                <w:bCs/>
                <w:color w:val="000000"/>
                <w:sz w:val="22"/>
                <w:szCs w:val="22"/>
              </w:rPr>
              <w:t>7.7</w:t>
            </w:r>
          </w:p>
        </w:tc>
        <w:tc>
          <w:tcPr>
            <w:tcW w:w="430" w:type="pct"/>
            <w:vAlign w:val="center"/>
          </w:tcPr>
          <w:p w:rsidR="00786B41" w:rsidRPr="008778AE" w:rsidRDefault="00786B41" w:rsidP="00786B41">
            <w:pPr>
              <w:jc w:val="center"/>
              <w:rPr>
                <w:b/>
                <w:bCs/>
                <w:color w:val="000000"/>
                <w:sz w:val="22"/>
                <w:szCs w:val="22"/>
              </w:rPr>
            </w:pPr>
            <w:r w:rsidRPr="008778AE">
              <w:rPr>
                <w:b/>
                <w:bCs/>
                <w:color w:val="000000"/>
                <w:sz w:val="22"/>
                <w:szCs w:val="22"/>
              </w:rPr>
              <w:t>252.2</w:t>
            </w:r>
          </w:p>
        </w:tc>
        <w:tc>
          <w:tcPr>
            <w:tcW w:w="457" w:type="pct"/>
            <w:vAlign w:val="center"/>
          </w:tcPr>
          <w:p w:rsidR="00786B41" w:rsidRPr="008778AE" w:rsidRDefault="00786B41" w:rsidP="00786B41">
            <w:pPr>
              <w:jc w:val="center"/>
              <w:rPr>
                <w:b/>
                <w:bCs/>
                <w:color w:val="000000"/>
                <w:sz w:val="22"/>
                <w:szCs w:val="22"/>
              </w:rPr>
            </w:pPr>
            <w:r w:rsidRPr="008778AE">
              <w:rPr>
                <w:b/>
                <w:bCs/>
                <w:color w:val="000000"/>
                <w:sz w:val="22"/>
                <w:szCs w:val="22"/>
              </w:rPr>
              <w:t>116.7</w:t>
            </w:r>
          </w:p>
        </w:tc>
        <w:tc>
          <w:tcPr>
            <w:tcW w:w="408" w:type="pct"/>
            <w:vAlign w:val="center"/>
          </w:tcPr>
          <w:p w:rsidR="00786B41" w:rsidRPr="008778AE" w:rsidRDefault="00786B41" w:rsidP="00786B41">
            <w:pPr>
              <w:jc w:val="center"/>
              <w:rPr>
                <w:b/>
                <w:bCs/>
                <w:color w:val="000000"/>
                <w:sz w:val="22"/>
                <w:szCs w:val="22"/>
              </w:rPr>
            </w:pPr>
            <w:r w:rsidRPr="008778AE">
              <w:rPr>
                <w:b/>
                <w:bCs/>
                <w:color w:val="000000"/>
                <w:sz w:val="22"/>
                <w:szCs w:val="22"/>
              </w:rPr>
              <w:t>6.0</w:t>
            </w:r>
          </w:p>
        </w:tc>
        <w:tc>
          <w:tcPr>
            <w:tcW w:w="412" w:type="pct"/>
            <w:vAlign w:val="center"/>
          </w:tcPr>
          <w:p w:rsidR="00786B41" w:rsidRPr="008778AE" w:rsidRDefault="00786B41" w:rsidP="00786B41">
            <w:pPr>
              <w:jc w:val="center"/>
              <w:rPr>
                <w:b/>
                <w:bCs/>
                <w:color w:val="000000"/>
                <w:sz w:val="22"/>
                <w:szCs w:val="22"/>
              </w:rPr>
            </w:pPr>
            <w:r w:rsidRPr="008778AE">
              <w:rPr>
                <w:b/>
                <w:bCs/>
                <w:color w:val="000000"/>
                <w:sz w:val="22"/>
                <w:szCs w:val="22"/>
              </w:rPr>
              <w:t>4.3</w:t>
            </w:r>
          </w:p>
        </w:tc>
        <w:tc>
          <w:tcPr>
            <w:tcW w:w="360" w:type="pct"/>
            <w:vAlign w:val="center"/>
          </w:tcPr>
          <w:p w:rsidR="00786B41" w:rsidRPr="008778AE" w:rsidRDefault="00786B41" w:rsidP="00786B41">
            <w:pPr>
              <w:jc w:val="center"/>
              <w:rPr>
                <w:b/>
                <w:color w:val="000000"/>
                <w:sz w:val="22"/>
                <w:szCs w:val="22"/>
              </w:rPr>
            </w:pPr>
            <w:r w:rsidRPr="008778AE">
              <w:rPr>
                <w:b/>
                <w:color w:val="000000"/>
                <w:sz w:val="22"/>
                <w:szCs w:val="22"/>
              </w:rPr>
              <w:t>1.7</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10 176 321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23.8</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3.3</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2031.9</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2.3</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85.5</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54.8</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2.8</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2.3</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2.7</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10 195 212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2.2</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0.3</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518.3</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0.6</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232.4</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10.0</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0.5</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4.5</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1.9</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10 196 212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5.1</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0.7</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1511.8</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1.7</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298.2</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31.7</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1.6</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6.2</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2.1</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10 196 313</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9.3</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1.3</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1364.8</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1.5</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146.1</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29.8</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1.5</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3.2</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2.2</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10 214 215</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1.5</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0.2</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452.4</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0.5</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305.7</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10.5</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0.5</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7.1</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2.3</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10 215 212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17.5</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2.4</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3074.0</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3.4</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175.9</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76.6</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3.9</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4.4</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2.5</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10 262 235</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21.2</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3.0</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1271.4</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1.4</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59.9</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32.6</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1.7</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1.5</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2.6</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10 360 411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108.3</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15.1</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25975.9</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28.9</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239.8</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518.9</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26.4</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4.8</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2.0</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10 361 411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41.1</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5.7</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5221.6</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5.8</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127.0</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132.6</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6.7</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3.2</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2.5</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26 360 411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12.2</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1.7</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2756.4</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3.1</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225.8</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55.5</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2.8</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4.5</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2.0</w:t>
            </w:r>
          </w:p>
        </w:tc>
      </w:tr>
      <w:tr w:rsidR="00786B41" w:rsidRPr="008778AE" w:rsidTr="00A8464F">
        <w:trPr>
          <w:trHeight w:val="254"/>
          <w:jc w:val="center"/>
        </w:trPr>
        <w:tc>
          <w:tcPr>
            <w:tcW w:w="1179" w:type="pct"/>
            <w:vAlign w:val="center"/>
          </w:tcPr>
          <w:p w:rsidR="00786B41" w:rsidRPr="008778AE" w:rsidRDefault="00786B41" w:rsidP="00786B41">
            <w:pPr>
              <w:jc w:val="center"/>
              <w:rPr>
                <w:b/>
                <w:bCs/>
                <w:color w:val="000000"/>
                <w:sz w:val="22"/>
                <w:szCs w:val="22"/>
              </w:rPr>
            </w:pPr>
            <w:r w:rsidRPr="008778AE">
              <w:rPr>
                <w:b/>
                <w:bCs/>
                <w:color w:val="000000"/>
                <w:sz w:val="22"/>
                <w:szCs w:val="22"/>
              </w:rPr>
              <w:t>Изданачке очуване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242.21</w:t>
            </w:r>
          </w:p>
        </w:tc>
        <w:tc>
          <w:tcPr>
            <w:tcW w:w="349" w:type="pct"/>
            <w:vAlign w:val="center"/>
          </w:tcPr>
          <w:p w:rsidR="00786B41" w:rsidRPr="008778AE" w:rsidRDefault="00786B41" w:rsidP="00786B41">
            <w:pPr>
              <w:jc w:val="center"/>
              <w:rPr>
                <w:b/>
                <w:bCs/>
                <w:color w:val="000000"/>
                <w:sz w:val="22"/>
                <w:szCs w:val="22"/>
              </w:rPr>
            </w:pPr>
            <w:r w:rsidRPr="008778AE">
              <w:rPr>
                <w:b/>
                <w:bCs/>
                <w:color w:val="000000"/>
                <w:sz w:val="22"/>
                <w:szCs w:val="22"/>
              </w:rPr>
              <w:t>33.74</w:t>
            </w:r>
          </w:p>
        </w:tc>
        <w:tc>
          <w:tcPr>
            <w:tcW w:w="531" w:type="pct"/>
            <w:vAlign w:val="center"/>
          </w:tcPr>
          <w:p w:rsidR="00786B41" w:rsidRPr="008778AE" w:rsidRDefault="00786B41" w:rsidP="00786B41">
            <w:pPr>
              <w:jc w:val="center"/>
              <w:rPr>
                <w:b/>
                <w:bCs/>
                <w:color w:val="000000"/>
                <w:sz w:val="22"/>
                <w:szCs w:val="22"/>
              </w:rPr>
            </w:pPr>
            <w:r w:rsidRPr="008778AE">
              <w:rPr>
                <w:b/>
                <w:bCs/>
                <w:color w:val="000000"/>
                <w:sz w:val="22"/>
                <w:szCs w:val="22"/>
              </w:rPr>
              <w:t>44178.6</w:t>
            </w:r>
          </w:p>
        </w:tc>
        <w:tc>
          <w:tcPr>
            <w:tcW w:w="402" w:type="pct"/>
            <w:vAlign w:val="center"/>
          </w:tcPr>
          <w:p w:rsidR="00786B41" w:rsidRPr="008778AE" w:rsidRDefault="00786B41" w:rsidP="00786B41">
            <w:pPr>
              <w:jc w:val="center"/>
              <w:rPr>
                <w:b/>
                <w:bCs/>
                <w:color w:val="000000"/>
                <w:sz w:val="22"/>
                <w:szCs w:val="22"/>
              </w:rPr>
            </w:pPr>
            <w:r w:rsidRPr="008778AE">
              <w:rPr>
                <w:b/>
                <w:bCs/>
                <w:color w:val="000000"/>
                <w:sz w:val="22"/>
                <w:szCs w:val="22"/>
              </w:rPr>
              <w:t>49.2</w:t>
            </w:r>
          </w:p>
        </w:tc>
        <w:tc>
          <w:tcPr>
            <w:tcW w:w="430" w:type="pct"/>
            <w:vAlign w:val="center"/>
          </w:tcPr>
          <w:p w:rsidR="00786B41" w:rsidRPr="008778AE" w:rsidRDefault="00786B41" w:rsidP="00786B41">
            <w:pPr>
              <w:jc w:val="center"/>
              <w:rPr>
                <w:b/>
                <w:bCs/>
                <w:color w:val="000000"/>
                <w:sz w:val="22"/>
                <w:szCs w:val="22"/>
              </w:rPr>
            </w:pPr>
            <w:r w:rsidRPr="008778AE">
              <w:rPr>
                <w:b/>
                <w:bCs/>
                <w:color w:val="000000"/>
                <w:sz w:val="22"/>
                <w:szCs w:val="22"/>
              </w:rPr>
              <w:t>182.4</w:t>
            </w:r>
          </w:p>
        </w:tc>
        <w:tc>
          <w:tcPr>
            <w:tcW w:w="457" w:type="pct"/>
            <w:vAlign w:val="center"/>
          </w:tcPr>
          <w:p w:rsidR="00786B41" w:rsidRPr="008778AE" w:rsidRDefault="00786B41" w:rsidP="00786B41">
            <w:pPr>
              <w:jc w:val="center"/>
              <w:rPr>
                <w:b/>
                <w:bCs/>
                <w:color w:val="000000"/>
                <w:sz w:val="22"/>
                <w:szCs w:val="22"/>
              </w:rPr>
            </w:pPr>
            <w:r w:rsidRPr="008778AE">
              <w:rPr>
                <w:b/>
                <w:bCs/>
                <w:color w:val="000000"/>
                <w:sz w:val="22"/>
                <w:szCs w:val="22"/>
              </w:rPr>
              <w:t>953.0</w:t>
            </w:r>
          </w:p>
        </w:tc>
        <w:tc>
          <w:tcPr>
            <w:tcW w:w="408" w:type="pct"/>
            <w:vAlign w:val="center"/>
          </w:tcPr>
          <w:p w:rsidR="00786B41" w:rsidRPr="008778AE" w:rsidRDefault="00786B41" w:rsidP="00786B41">
            <w:pPr>
              <w:jc w:val="center"/>
              <w:rPr>
                <w:b/>
                <w:bCs/>
                <w:color w:val="000000"/>
                <w:sz w:val="22"/>
                <w:szCs w:val="22"/>
              </w:rPr>
            </w:pPr>
            <w:r w:rsidRPr="008778AE">
              <w:rPr>
                <w:b/>
                <w:bCs/>
                <w:color w:val="000000"/>
                <w:sz w:val="22"/>
                <w:szCs w:val="22"/>
              </w:rPr>
              <w:t>48.4</w:t>
            </w:r>
          </w:p>
        </w:tc>
        <w:tc>
          <w:tcPr>
            <w:tcW w:w="412" w:type="pct"/>
            <w:vAlign w:val="center"/>
          </w:tcPr>
          <w:p w:rsidR="00786B41" w:rsidRPr="008778AE" w:rsidRDefault="00786B41" w:rsidP="00786B41">
            <w:pPr>
              <w:jc w:val="center"/>
              <w:rPr>
                <w:b/>
                <w:bCs/>
                <w:color w:val="000000"/>
                <w:sz w:val="22"/>
                <w:szCs w:val="22"/>
              </w:rPr>
            </w:pPr>
            <w:r w:rsidRPr="008778AE">
              <w:rPr>
                <w:b/>
                <w:bCs/>
                <w:color w:val="000000"/>
                <w:sz w:val="22"/>
                <w:szCs w:val="22"/>
              </w:rPr>
              <w:t>3.9</w:t>
            </w:r>
          </w:p>
        </w:tc>
        <w:tc>
          <w:tcPr>
            <w:tcW w:w="360" w:type="pct"/>
            <w:vAlign w:val="center"/>
          </w:tcPr>
          <w:p w:rsidR="00786B41" w:rsidRPr="008778AE" w:rsidRDefault="00786B41" w:rsidP="00786B41">
            <w:pPr>
              <w:jc w:val="center"/>
              <w:rPr>
                <w:b/>
                <w:color w:val="000000"/>
                <w:sz w:val="22"/>
                <w:szCs w:val="22"/>
              </w:rPr>
            </w:pPr>
            <w:r w:rsidRPr="008778AE">
              <w:rPr>
                <w:b/>
                <w:color w:val="000000"/>
                <w:sz w:val="22"/>
                <w:szCs w:val="22"/>
              </w:rPr>
              <w:t>2.2</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10 175 321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0.77</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51.1</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66.3</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0.9</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0.0</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1.1</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1.7</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10 176 321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39.92</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5.6</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4264.7</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4.7</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106.8</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95.2</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4.8</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2.4</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2.2</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10 195 212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23.54</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3.3</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3412.1</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3.8</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144.9</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85.8</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4.4</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3.6</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2.5</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10 196 212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49.84</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6.9</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6459.7</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7.2</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129.6</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151.4</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7.7</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3.0</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2.3</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10 196 313</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18.84</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2.6</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1400.8</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1.6</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74.4</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35.6</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1.8</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1.9</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2.5</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10 215 212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46.93</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6.5</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6416.6</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7.1</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136.7</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152.2</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7.7</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3.2</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2.4</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10 262 235</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1.05</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52.7</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50.2</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1.1</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1.1</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2.2</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10 307 313</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12.25</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1.7</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1523.0</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1.7</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124.3</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33.7</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1.7</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2.8</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2.2</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10 319 411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0.57</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11.7</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0.0</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20.5</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0.2</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0.0</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0.4</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2.0</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10 326 212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2.93</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0.4</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89.8</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30.6</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3.9</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0.2</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1.3</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4.3</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10 360 411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17.49</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2.4</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2990.9</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3.3</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171.0</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61.9</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3.1</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3.5</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2.1</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10 361 411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0.48</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52.5</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109.4</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1.3</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2.8</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2.6</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26 196 313</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4.66</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0.6</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735.6</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0.8</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157.9</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13.5</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0.7</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2.9</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1.8</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26 215 212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54.07</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7.5</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7360.6</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8.2</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136.1</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161.5</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8.2</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3.0</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2.2</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26 307 311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4.40</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0.6</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342.9</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0.4</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77.9</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10.9</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0.6</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2.5</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3.2</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26 360 411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4.57</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0.6</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640.8</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0.7</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140.2</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13.2</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0.7</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2.9</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2.1</w:t>
            </w:r>
          </w:p>
        </w:tc>
      </w:tr>
      <w:tr w:rsidR="00786B41" w:rsidRPr="008778AE" w:rsidTr="00A8464F">
        <w:trPr>
          <w:trHeight w:val="254"/>
          <w:jc w:val="center"/>
        </w:trPr>
        <w:tc>
          <w:tcPr>
            <w:tcW w:w="1179" w:type="pct"/>
            <w:vAlign w:val="center"/>
          </w:tcPr>
          <w:p w:rsidR="00786B41" w:rsidRPr="008778AE" w:rsidRDefault="00786B41" w:rsidP="00786B41">
            <w:pPr>
              <w:jc w:val="center"/>
              <w:rPr>
                <w:b/>
                <w:bCs/>
                <w:color w:val="000000"/>
                <w:sz w:val="22"/>
                <w:szCs w:val="22"/>
              </w:rPr>
            </w:pPr>
            <w:r w:rsidRPr="008778AE">
              <w:rPr>
                <w:b/>
                <w:bCs/>
                <w:color w:val="000000"/>
                <w:sz w:val="22"/>
                <w:szCs w:val="22"/>
              </w:rPr>
              <w:t>Изданачке разређене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282.31</w:t>
            </w:r>
          </w:p>
        </w:tc>
        <w:tc>
          <w:tcPr>
            <w:tcW w:w="349" w:type="pct"/>
            <w:vAlign w:val="center"/>
          </w:tcPr>
          <w:p w:rsidR="00786B41" w:rsidRPr="008778AE" w:rsidRDefault="00786B41" w:rsidP="00786B41">
            <w:pPr>
              <w:jc w:val="center"/>
              <w:rPr>
                <w:b/>
                <w:bCs/>
                <w:color w:val="000000"/>
                <w:sz w:val="22"/>
                <w:szCs w:val="22"/>
              </w:rPr>
            </w:pPr>
            <w:r w:rsidRPr="008778AE">
              <w:rPr>
                <w:b/>
                <w:bCs/>
                <w:color w:val="000000"/>
                <w:sz w:val="22"/>
                <w:szCs w:val="22"/>
              </w:rPr>
              <w:t>39.32</w:t>
            </w:r>
          </w:p>
        </w:tc>
        <w:tc>
          <w:tcPr>
            <w:tcW w:w="531" w:type="pct"/>
            <w:vAlign w:val="center"/>
          </w:tcPr>
          <w:p w:rsidR="00786B41" w:rsidRPr="008778AE" w:rsidRDefault="00786B41" w:rsidP="00786B41">
            <w:pPr>
              <w:jc w:val="center"/>
              <w:rPr>
                <w:b/>
                <w:bCs/>
                <w:color w:val="000000"/>
                <w:sz w:val="22"/>
                <w:szCs w:val="22"/>
              </w:rPr>
            </w:pPr>
            <w:r w:rsidRPr="008778AE">
              <w:rPr>
                <w:b/>
                <w:bCs/>
                <w:color w:val="000000"/>
                <w:sz w:val="22"/>
                <w:szCs w:val="22"/>
              </w:rPr>
              <w:t>35805.6</w:t>
            </w:r>
          </w:p>
        </w:tc>
        <w:tc>
          <w:tcPr>
            <w:tcW w:w="402" w:type="pct"/>
            <w:vAlign w:val="center"/>
          </w:tcPr>
          <w:p w:rsidR="00786B41" w:rsidRPr="008778AE" w:rsidRDefault="00786B41" w:rsidP="00786B41">
            <w:pPr>
              <w:jc w:val="center"/>
              <w:rPr>
                <w:b/>
                <w:bCs/>
                <w:color w:val="000000"/>
                <w:sz w:val="22"/>
                <w:szCs w:val="22"/>
              </w:rPr>
            </w:pPr>
            <w:r w:rsidRPr="008778AE">
              <w:rPr>
                <w:b/>
                <w:bCs/>
                <w:color w:val="000000"/>
                <w:sz w:val="22"/>
                <w:szCs w:val="22"/>
              </w:rPr>
              <w:t>39.9</w:t>
            </w:r>
          </w:p>
        </w:tc>
        <w:tc>
          <w:tcPr>
            <w:tcW w:w="430" w:type="pct"/>
            <w:vAlign w:val="center"/>
          </w:tcPr>
          <w:p w:rsidR="00786B41" w:rsidRPr="008778AE" w:rsidRDefault="00786B41" w:rsidP="00786B41">
            <w:pPr>
              <w:jc w:val="center"/>
              <w:rPr>
                <w:b/>
                <w:bCs/>
                <w:color w:val="000000"/>
                <w:sz w:val="22"/>
                <w:szCs w:val="22"/>
              </w:rPr>
            </w:pPr>
            <w:r w:rsidRPr="008778AE">
              <w:rPr>
                <w:b/>
                <w:bCs/>
                <w:color w:val="000000"/>
                <w:sz w:val="22"/>
                <w:szCs w:val="22"/>
              </w:rPr>
              <w:t>126.8</w:t>
            </w:r>
          </w:p>
        </w:tc>
        <w:tc>
          <w:tcPr>
            <w:tcW w:w="457" w:type="pct"/>
            <w:vAlign w:val="center"/>
          </w:tcPr>
          <w:p w:rsidR="00786B41" w:rsidRPr="008778AE" w:rsidRDefault="00786B41" w:rsidP="00786B41">
            <w:pPr>
              <w:jc w:val="center"/>
              <w:rPr>
                <w:b/>
                <w:bCs/>
                <w:color w:val="000000"/>
                <w:sz w:val="22"/>
                <w:szCs w:val="22"/>
              </w:rPr>
            </w:pPr>
            <w:r w:rsidRPr="008778AE">
              <w:rPr>
                <w:b/>
                <w:bCs/>
                <w:color w:val="000000"/>
                <w:sz w:val="22"/>
                <w:szCs w:val="22"/>
              </w:rPr>
              <w:t>822.4</w:t>
            </w:r>
          </w:p>
        </w:tc>
        <w:tc>
          <w:tcPr>
            <w:tcW w:w="408" w:type="pct"/>
            <w:vAlign w:val="center"/>
          </w:tcPr>
          <w:p w:rsidR="00786B41" w:rsidRPr="008778AE" w:rsidRDefault="00786B41" w:rsidP="00786B41">
            <w:pPr>
              <w:jc w:val="center"/>
              <w:rPr>
                <w:b/>
                <w:bCs/>
                <w:color w:val="000000"/>
                <w:sz w:val="22"/>
                <w:szCs w:val="22"/>
              </w:rPr>
            </w:pPr>
            <w:r w:rsidRPr="008778AE">
              <w:rPr>
                <w:b/>
                <w:bCs/>
                <w:color w:val="000000"/>
                <w:sz w:val="22"/>
                <w:szCs w:val="22"/>
              </w:rPr>
              <w:t>41.8</w:t>
            </w:r>
          </w:p>
        </w:tc>
        <w:tc>
          <w:tcPr>
            <w:tcW w:w="412" w:type="pct"/>
            <w:vAlign w:val="center"/>
          </w:tcPr>
          <w:p w:rsidR="00786B41" w:rsidRPr="008778AE" w:rsidRDefault="00786B41" w:rsidP="00786B41">
            <w:pPr>
              <w:jc w:val="center"/>
              <w:rPr>
                <w:b/>
                <w:bCs/>
                <w:color w:val="000000"/>
                <w:sz w:val="22"/>
                <w:szCs w:val="22"/>
              </w:rPr>
            </w:pPr>
            <w:r w:rsidRPr="008778AE">
              <w:rPr>
                <w:b/>
                <w:bCs/>
                <w:color w:val="000000"/>
                <w:sz w:val="22"/>
                <w:szCs w:val="22"/>
              </w:rPr>
              <w:t>2.9</w:t>
            </w:r>
          </w:p>
        </w:tc>
        <w:tc>
          <w:tcPr>
            <w:tcW w:w="360" w:type="pct"/>
            <w:vAlign w:val="center"/>
          </w:tcPr>
          <w:p w:rsidR="00786B41" w:rsidRPr="008778AE" w:rsidRDefault="00786B41" w:rsidP="00786B41">
            <w:pPr>
              <w:jc w:val="center"/>
              <w:rPr>
                <w:b/>
                <w:color w:val="000000"/>
                <w:sz w:val="22"/>
                <w:szCs w:val="22"/>
              </w:rPr>
            </w:pPr>
            <w:r w:rsidRPr="008778AE">
              <w:rPr>
                <w:b/>
                <w:color w:val="000000"/>
                <w:sz w:val="22"/>
                <w:szCs w:val="22"/>
              </w:rPr>
              <w:t>2.3</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26 177 321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3.45</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0.5</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68.7</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19.9</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1.4</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0.4</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2.0</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26 197 313</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26.68</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3.7</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1038.3</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1.2</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38.9</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20.3</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1.0</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0.8</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2.0</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26 216 212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4.86</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0.7</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245.5</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0.3</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50.5</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4.9</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0.2</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1.0</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2.0</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26 308 311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1.98</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0.3</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34.6</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0.0</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17.5</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0.3</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0.0</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0.2</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1.0</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26 362 411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7.39</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1.0</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240.8</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0.3</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32.6</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4.7</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0.2</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0.6</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1.9</w:t>
            </w:r>
          </w:p>
        </w:tc>
      </w:tr>
      <w:tr w:rsidR="00786B41" w:rsidRPr="008778AE" w:rsidTr="00A8464F">
        <w:trPr>
          <w:trHeight w:val="254"/>
          <w:jc w:val="center"/>
        </w:trPr>
        <w:tc>
          <w:tcPr>
            <w:tcW w:w="1179" w:type="pct"/>
            <w:vAlign w:val="center"/>
          </w:tcPr>
          <w:p w:rsidR="00786B41" w:rsidRPr="008778AE" w:rsidRDefault="00786B41" w:rsidP="00786B41">
            <w:pPr>
              <w:jc w:val="center"/>
              <w:rPr>
                <w:b/>
                <w:bCs/>
                <w:color w:val="000000"/>
                <w:sz w:val="22"/>
                <w:szCs w:val="22"/>
              </w:rPr>
            </w:pPr>
            <w:r w:rsidRPr="008778AE">
              <w:rPr>
                <w:b/>
                <w:bCs/>
                <w:color w:val="000000"/>
                <w:sz w:val="22"/>
                <w:szCs w:val="22"/>
              </w:rPr>
              <w:lastRenderedPageBreak/>
              <w:t>изданачке девастиране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44.36</w:t>
            </w:r>
          </w:p>
        </w:tc>
        <w:tc>
          <w:tcPr>
            <w:tcW w:w="349" w:type="pct"/>
            <w:vAlign w:val="center"/>
          </w:tcPr>
          <w:p w:rsidR="00786B41" w:rsidRPr="008778AE" w:rsidRDefault="00786B41" w:rsidP="00786B41">
            <w:pPr>
              <w:jc w:val="center"/>
              <w:rPr>
                <w:b/>
                <w:bCs/>
                <w:color w:val="000000"/>
                <w:sz w:val="22"/>
                <w:szCs w:val="22"/>
              </w:rPr>
            </w:pPr>
            <w:r w:rsidRPr="008778AE">
              <w:rPr>
                <w:b/>
                <w:bCs/>
                <w:color w:val="000000"/>
                <w:sz w:val="22"/>
                <w:szCs w:val="22"/>
              </w:rPr>
              <w:t>6.2</w:t>
            </w:r>
          </w:p>
        </w:tc>
        <w:tc>
          <w:tcPr>
            <w:tcW w:w="531" w:type="pct"/>
            <w:vAlign w:val="center"/>
          </w:tcPr>
          <w:p w:rsidR="00786B41" w:rsidRPr="008778AE" w:rsidRDefault="00786B41" w:rsidP="00786B41">
            <w:pPr>
              <w:jc w:val="center"/>
              <w:rPr>
                <w:b/>
                <w:bCs/>
                <w:color w:val="000000"/>
                <w:sz w:val="22"/>
                <w:szCs w:val="22"/>
              </w:rPr>
            </w:pPr>
            <w:r w:rsidRPr="008778AE">
              <w:rPr>
                <w:b/>
                <w:bCs/>
                <w:color w:val="000000"/>
                <w:sz w:val="22"/>
                <w:szCs w:val="22"/>
              </w:rPr>
              <w:t>1627.9</w:t>
            </w:r>
          </w:p>
        </w:tc>
        <w:tc>
          <w:tcPr>
            <w:tcW w:w="402" w:type="pct"/>
            <w:vAlign w:val="center"/>
          </w:tcPr>
          <w:p w:rsidR="00786B41" w:rsidRPr="008778AE" w:rsidRDefault="00786B41" w:rsidP="00786B41">
            <w:pPr>
              <w:jc w:val="center"/>
              <w:rPr>
                <w:b/>
                <w:bCs/>
                <w:color w:val="000000"/>
                <w:sz w:val="22"/>
                <w:szCs w:val="22"/>
              </w:rPr>
            </w:pPr>
            <w:r w:rsidRPr="008778AE">
              <w:rPr>
                <w:b/>
                <w:bCs/>
                <w:color w:val="000000"/>
                <w:sz w:val="22"/>
                <w:szCs w:val="22"/>
              </w:rPr>
              <w:t>1.8</w:t>
            </w:r>
          </w:p>
        </w:tc>
        <w:tc>
          <w:tcPr>
            <w:tcW w:w="430" w:type="pct"/>
            <w:vAlign w:val="center"/>
          </w:tcPr>
          <w:p w:rsidR="00786B41" w:rsidRPr="008778AE" w:rsidRDefault="00786B41" w:rsidP="00786B41">
            <w:pPr>
              <w:jc w:val="center"/>
              <w:rPr>
                <w:b/>
                <w:bCs/>
                <w:color w:val="000000"/>
                <w:sz w:val="22"/>
                <w:szCs w:val="22"/>
              </w:rPr>
            </w:pPr>
            <w:r w:rsidRPr="008778AE">
              <w:rPr>
                <w:b/>
                <w:bCs/>
                <w:color w:val="000000"/>
                <w:sz w:val="22"/>
                <w:szCs w:val="22"/>
              </w:rPr>
              <w:t>36.7</w:t>
            </w:r>
          </w:p>
        </w:tc>
        <w:tc>
          <w:tcPr>
            <w:tcW w:w="457" w:type="pct"/>
            <w:vAlign w:val="center"/>
          </w:tcPr>
          <w:p w:rsidR="00786B41" w:rsidRPr="008778AE" w:rsidRDefault="00786B41" w:rsidP="00786B41">
            <w:pPr>
              <w:jc w:val="center"/>
              <w:rPr>
                <w:b/>
                <w:bCs/>
                <w:color w:val="000000"/>
                <w:sz w:val="22"/>
                <w:szCs w:val="22"/>
              </w:rPr>
            </w:pPr>
            <w:r w:rsidRPr="008778AE">
              <w:rPr>
                <w:b/>
                <w:bCs/>
                <w:color w:val="000000"/>
                <w:sz w:val="22"/>
                <w:szCs w:val="22"/>
              </w:rPr>
              <w:t>31.6</w:t>
            </w:r>
          </w:p>
        </w:tc>
        <w:tc>
          <w:tcPr>
            <w:tcW w:w="408" w:type="pct"/>
            <w:vAlign w:val="center"/>
          </w:tcPr>
          <w:p w:rsidR="00786B41" w:rsidRPr="008778AE" w:rsidRDefault="00786B41" w:rsidP="00786B41">
            <w:pPr>
              <w:jc w:val="center"/>
              <w:rPr>
                <w:b/>
                <w:bCs/>
                <w:color w:val="000000"/>
                <w:sz w:val="22"/>
                <w:szCs w:val="22"/>
              </w:rPr>
            </w:pPr>
            <w:r w:rsidRPr="008778AE">
              <w:rPr>
                <w:b/>
                <w:bCs/>
                <w:color w:val="000000"/>
                <w:sz w:val="22"/>
                <w:szCs w:val="22"/>
              </w:rPr>
              <w:t>1.6</w:t>
            </w:r>
          </w:p>
        </w:tc>
        <w:tc>
          <w:tcPr>
            <w:tcW w:w="412" w:type="pct"/>
            <w:vAlign w:val="center"/>
          </w:tcPr>
          <w:p w:rsidR="00786B41" w:rsidRPr="008778AE" w:rsidRDefault="00786B41" w:rsidP="00786B41">
            <w:pPr>
              <w:jc w:val="center"/>
              <w:rPr>
                <w:b/>
                <w:bCs/>
                <w:color w:val="000000"/>
                <w:sz w:val="22"/>
                <w:szCs w:val="22"/>
              </w:rPr>
            </w:pPr>
            <w:r w:rsidRPr="008778AE">
              <w:rPr>
                <w:b/>
                <w:bCs/>
                <w:color w:val="000000"/>
                <w:sz w:val="22"/>
                <w:szCs w:val="22"/>
              </w:rPr>
              <w:t>0.7</w:t>
            </w:r>
          </w:p>
        </w:tc>
        <w:tc>
          <w:tcPr>
            <w:tcW w:w="360" w:type="pct"/>
            <w:vAlign w:val="center"/>
          </w:tcPr>
          <w:p w:rsidR="00786B41" w:rsidRPr="008778AE" w:rsidRDefault="00786B41" w:rsidP="00786B41">
            <w:pPr>
              <w:jc w:val="center"/>
              <w:rPr>
                <w:b/>
                <w:color w:val="000000"/>
                <w:sz w:val="22"/>
                <w:szCs w:val="22"/>
              </w:rPr>
            </w:pPr>
            <w:r w:rsidRPr="008778AE">
              <w:rPr>
                <w:b/>
                <w:color w:val="000000"/>
                <w:sz w:val="22"/>
                <w:szCs w:val="22"/>
              </w:rPr>
              <w:t>1.9</w:t>
            </w:r>
          </w:p>
        </w:tc>
      </w:tr>
      <w:tr w:rsidR="00786B41" w:rsidRPr="008778AE" w:rsidTr="00A8464F">
        <w:trPr>
          <w:trHeight w:val="254"/>
          <w:jc w:val="center"/>
        </w:trPr>
        <w:tc>
          <w:tcPr>
            <w:tcW w:w="1179" w:type="pct"/>
            <w:vAlign w:val="center"/>
          </w:tcPr>
          <w:p w:rsidR="00786B41" w:rsidRPr="008778AE" w:rsidRDefault="00786B41" w:rsidP="00786B41">
            <w:pPr>
              <w:jc w:val="center"/>
              <w:rPr>
                <w:b/>
                <w:bCs/>
                <w:color w:val="000000"/>
                <w:sz w:val="22"/>
                <w:szCs w:val="22"/>
              </w:rPr>
            </w:pPr>
            <w:r w:rsidRPr="008778AE">
              <w:rPr>
                <w:b/>
                <w:bCs/>
                <w:color w:val="000000"/>
                <w:sz w:val="22"/>
                <w:szCs w:val="22"/>
              </w:rPr>
              <w:t>ИЗДАНАЧКЕ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568.88</w:t>
            </w:r>
          </w:p>
        </w:tc>
        <w:tc>
          <w:tcPr>
            <w:tcW w:w="349" w:type="pct"/>
            <w:vAlign w:val="bottom"/>
          </w:tcPr>
          <w:p w:rsidR="00786B41" w:rsidRPr="008778AE" w:rsidRDefault="00786B41" w:rsidP="00786B41">
            <w:pPr>
              <w:jc w:val="center"/>
              <w:rPr>
                <w:b/>
                <w:color w:val="000000"/>
                <w:sz w:val="22"/>
                <w:szCs w:val="22"/>
              </w:rPr>
            </w:pPr>
            <w:r w:rsidRPr="008778AE">
              <w:rPr>
                <w:b/>
                <w:color w:val="000000"/>
                <w:sz w:val="22"/>
                <w:szCs w:val="22"/>
              </w:rPr>
              <w:t>79.2</w:t>
            </w:r>
          </w:p>
        </w:tc>
        <w:tc>
          <w:tcPr>
            <w:tcW w:w="531" w:type="pct"/>
            <w:vAlign w:val="center"/>
          </w:tcPr>
          <w:p w:rsidR="00786B41" w:rsidRPr="008778AE" w:rsidRDefault="00786B41" w:rsidP="00786B41">
            <w:pPr>
              <w:jc w:val="center"/>
              <w:rPr>
                <w:b/>
                <w:bCs/>
                <w:color w:val="000000"/>
                <w:sz w:val="22"/>
                <w:szCs w:val="22"/>
              </w:rPr>
            </w:pPr>
            <w:r w:rsidRPr="008778AE">
              <w:rPr>
                <w:b/>
                <w:bCs/>
                <w:color w:val="000000"/>
                <w:sz w:val="22"/>
                <w:szCs w:val="22"/>
              </w:rPr>
              <w:t>81612.1</w:t>
            </w:r>
          </w:p>
        </w:tc>
        <w:tc>
          <w:tcPr>
            <w:tcW w:w="402" w:type="pct"/>
            <w:vAlign w:val="center"/>
          </w:tcPr>
          <w:p w:rsidR="00786B41" w:rsidRPr="008778AE" w:rsidRDefault="00786B41" w:rsidP="00786B41">
            <w:pPr>
              <w:jc w:val="center"/>
              <w:rPr>
                <w:b/>
                <w:bCs/>
                <w:color w:val="000000"/>
                <w:sz w:val="22"/>
                <w:szCs w:val="22"/>
              </w:rPr>
            </w:pPr>
            <w:r w:rsidRPr="008778AE">
              <w:rPr>
                <w:b/>
                <w:bCs/>
                <w:color w:val="000000"/>
                <w:sz w:val="22"/>
                <w:szCs w:val="22"/>
              </w:rPr>
              <w:t>90.9</w:t>
            </w:r>
          </w:p>
        </w:tc>
        <w:tc>
          <w:tcPr>
            <w:tcW w:w="430" w:type="pct"/>
            <w:vAlign w:val="center"/>
          </w:tcPr>
          <w:p w:rsidR="00786B41" w:rsidRPr="008778AE" w:rsidRDefault="00786B41" w:rsidP="00786B41">
            <w:pPr>
              <w:jc w:val="center"/>
              <w:rPr>
                <w:b/>
                <w:bCs/>
                <w:color w:val="000000"/>
                <w:sz w:val="22"/>
                <w:szCs w:val="22"/>
              </w:rPr>
            </w:pPr>
            <w:r w:rsidRPr="008778AE">
              <w:rPr>
                <w:b/>
                <w:bCs/>
                <w:color w:val="000000"/>
                <w:sz w:val="22"/>
                <w:szCs w:val="22"/>
              </w:rPr>
              <w:t>143.5</w:t>
            </w:r>
          </w:p>
        </w:tc>
        <w:tc>
          <w:tcPr>
            <w:tcW w:w="457" w:type="pct"/>
            <w:vAlign w:val="center"/>
          </w:tcPr>
          <w:p w:rsidR="00786B41" w:rsidRPr="008778AE" w:rsidRDefault="00786B41" w:rsidP="00786B41">
            <w:pPr>
              <w:jc w:val="center"/>
              <w:rPr>
                <w:b/>
                <w:bCs/>
                <w:color w:val="000000"/>
                <w:sz w:val="22"/>
                <w:szCs w:val="22"/>
              </w:rPr>
            </w:pPr>
            <w:r w:rsidRPr="008778AE">
              <w:rPr>
                <w:b/>
                <w:bCs/>
                <w:color w:val="000000"/>
                <w:sz w:val="22"/>
                <w:szCs w:val="22"/>
              </w:rPr>
              <w:t>1807.0</w:t>
            </w:r>
          </w:p>
        </w:tc>
        <w:tc>
          <w:tcPr>
            <w:tcW w:w="408" w:type="pct"/>
            <w:vAlign w:val="center"/>
          </w:tcPr>
          <w:p w:rsidR="00786B41" w:rsidRPr="008778AE" w:rsidRDefault="00786B41" w:rsidP="00786B41">
            <w:pPr>
              <w:jc w:val="center"/>
              <w:rPr>
                <w:b/>
                <w:bCs/>
                <w:color w:val="000000"/>
                <w:sz w:val="22"/>
                <w:szCs w:val="22"/>
              </w:rPr>
            </w:pPr>
            <w:r w:rsidRPr="008778AE">
              <w:rPr>
                <w:b/>
                <w:bCs/>
                <w:color w:val="000000"/>
                <w:sz w:val="22"/>
                <w:szCs w:val="22"/>
              </w:rPr>
              <w:t>91.8</w:t>
            </w:r>
          </w:p>
        </w:tc>
        <w:tc>
          <w:tcPr>
            <w:tcW w:w="412" w:type="pct"/>
            <w:vAlign w:val="center"/>
          </w:tcPr>
          <w:p w:rsidR="00786B41" w:rsidRPr="008778AE" w:rsidRDefault="00786B41" w:rsidP="00786B41">
            <w:pPr>
              <w:jc w:val="center"/>
              <w:rPr>
                <w:b/>
                <w:bCs/>
                <w:color w:val="000000"/>
                <w:sz w:val="22"/>
                <w:szCs w:val="22"/>
              </w:rPr>
            </w:pPr>
            <w:r w:rsidRPr="008778AE">
              <w:rPr>
                <w:b/>
                <w:bCs/>
                <w:color w:val="000000"/>
                <w:sz w:val="22"/>
                <w:szCs w:val="22"/>
              </w:rPr>
              <w:t>7.6</w:t>
            </w:r>
          </w:p>
        </w:tc>
        <w:tc>
          <w:tcPr>
            <w:tcW w:w="360" w:type="pct"/>
            <w:vAlign w:val="center"/>
          </w:tcPr>
          <w:p w:rsidR="00786B41" w:rsidRPr="008778AE" w:rsidRDefault="00786B41" w:rsidP="00786B41">
            <w:pPr>
              <w:jc w:val="center"/>
              <w:rPr>
                <w:b/>
                <w:color w:val="000000"/>
                <w:sz w:val="22"/>
                <w:szCs w:val="22"/>
              </w:rPr>
            </w:pPr>
            <w:r w:rsidRPr="008778AE">
              <w:rPr>
                <w:b/>
                <w:color w:val="000000"/>
                <w:sz w:val="22"/>
                <w:szCs w:val="22"/>
              </w:rPr>
              <w:t>2.2</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10 471 411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4.41</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0.6</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928.7</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1.0</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210.6</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28.8</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1.5</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6.5</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3.1</w:t>
            </w:r>
          </w:p>
        </w:tc>
      </w:tr>
      <w:tr w:rsidR="00786B41" w:rsidRPr="008778AE" w:rsidTr="00A8464F">
        <w:trPr>
          <w:trHeight w:val="254"/>
          <w:jc w:val="center"/>
        </w:trPr>
        <w:tc>
          <w:tcPr>
            <w:tcW w:w="1179" w:type="pct"/>
            <w:vAlign w:val="center"/>
          </w:tcPr>
          <w:p w:rsidR="00786B41" w:rsidRPr="008778AE" w:rsidRDefault="00786B41" w:rsidP="00786B41">
            <w:pPr>
              <w:jc w:val="center"/>
              <w:rPr>
                <w:b/>
                <w:color w:val="000000"/>
                <w:sz w:val="22"/>
                <w:szCs w:val="22"/>
              </w:rPr>
            </w:pPr>
            <w:r w:rsidRPr="008778AE">
              <w:rPr>
                <w:b/>
                <w:color w:val="000000"/>
                <w:sz w:val="22"/>
                <w:szCs w:val="22"/>
              </w:rPr>
              <w:t>Вештачке очуване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4.41</w:t>
            </w:r>
          </w:p>
        </w:tc>
        <w:tc>
          <w:tcPr>
            <w:tcW w:w="349" w:type="pct"/>
            <w:vAlign w:val="bottom"/>
          </w:tcPr>
          <w:p w:rsidR="00786B41" w:rsidRPr="008778AE" w:rsidRDefault="00786B41" w:rsidP="00786B41">
            <w:pPr>
              <w:jc w:val="center"/>
              <w:rPr>
                <w:b/>
                <w:color w:val="000000"/>
                <w:sz w:val="22"/>
                <w:szCs w:val="22"/>
              </w:rPr>
            </w:pPr>
            <w:r w:rsidRPr="008778AE">
              <w:rPr>
                <w:b/>
                <w:color w:val="000000"/>
                <w:sz w:val="22"/>
                <w:szCs w:val="22"/>
              </w:rPr>
              <w:t>0.6</w:t>
            </w:r>
          </w:p>
        </w:tc>
        <w:tc>
          <w:tcPr>
            <w:tcW w:w="531" w:type="pct"/>
            <w:vAlign w:val="center"/>
          </w:tcPr>
          <w:p w:rsidR="00786B41" w:rsidRPr="008778AE" w:rsidRDefault="00786B41" w:rsidP="00786B41">
            <w:pPr>
              <w:jc w:val="center"/>
              <w:rPr>
                <w:b/>
                <w:bCs/>
                <w:color w:val="000000"/>
                <w:sz w:val="22"/>
                <w:szCs w:val="22"/>
              </w:rPr>
            </w:pPr>
            <w:r w:rsidRPr="008778AE">
              <w:rPr>
                <w:b/>
                <w:bCs/>
                <w:color w:val="000000"/>
                <w:sz w:val="22"/>
                <w:szCs w:val="22"/>
              </w:rPr>
              <w:t>928.7</w:t>
            </w:r>
          </w:p>
        </w:tc>
        <w:tc>
          <w:tcPr>
            <w:tcW w:w="402" w:type="pct"/>
            <w:vAlign w:val="center"/>
          </w:tcPr>
          <w:p w:rsidR="00786B41" w:rsidRPr="008778AE" w:rsidRDefault="00786B41" w:rsidP="00786B41">
            <w:pPr>
              <w:jc w:val="center"/>
              <w:rPr>
                <w:b/>
                <w:bCs/>
                <w:color w:val="000000"/>
                <w:sz w:val="22"/>
                <w:szCs w:val="22"/>
              </w:rPr>
            </w:pPr>
            <w:r w:rsidRPr="008778AE">
              <w:rPr>
                <w:b/>
                <w:bCs/>
                <w:color w:val="000000"/>
                <w:sz w:val="22"/>
                <w:szCs w:val="22"/>
              </w:rPr>
              <w:t>1.0</w:t>
            </w:r>
          </w:p>
        </w:tc>
        <w:tc>
          <w:tcPr>
            <w:tcW w:w="430" w:type="pct"/>
            <w:vAlign w:val="center"/>
          </w:tcPr>
          <w:p w:rsidR="00786B41" w:rsidRPr="008778AE" w:rsidRDefault="00786B41" w:rsidP="00786B41">
            <w:pPr>
              <w:jc w:val="center"/>
              <w:rPr>
                <w:b/>
                <w:bCs/>
                <w:color w:val="000000"/>
                <w:sz w:val="22"/>
                <w:szCs w:val="22"/>
              </w:rPr>
            </w:pPr>
            <w:r w:rsidRPr="008778AE">
              <w:rPr>
                <w:b/>
                <w:bCs/>
                <w:color w:val="000000"/>
                <w:sz w:val="22"/>
                <w:szCs w:val="22"/>
              </w:rPr>
              <w:t>210.6</w:t>
            </w:r>
          </w:p>
        </w:tc>
        <w:tc>
          <w:tcPr>
            <w:tcW w:w="457" w:type="pct"/>
            <w:vAlign w:val="center"/>
          </w:tcPr>
          <w:p w:rsidR="00786B41" w:rsidRPr="008778AE" w:rsidRDefault="00786B41" w:rsidP="00786B41">
            <w:pPr>
              <w:jc w:val="center"/>
              <w:rPr>
                <w:b/>
                <w:bCs/>
                <w:color w:val="000000"/>
                <w:sz w:val="22"/>
                <w:szCs w:val="22"/>
              </w:rPr>
            </w:pPr>
            <w:r w:rsidRPr="008778AE">
              <w:rPr>
                <w:b/>
                <w:bCs/>
                <w:color w:val="000000"/>
                <w:sz w:val="22"/>
                <w:szCs w:val="22"/>
              </w:rPr>
              <w:t>28.8</w:t>
            </w:r>
          </w:p>
        </w:tc>
        <w:tc>
          <w:tcPr>
            <w:tcW w:w="408" w:type="pct"/>
            <w:vAlign w:val="center"/>
          </w:tcPr>
          <w:p w:rsidR="00786B41" w:rsidRPr="008778AE" w:rsidRDefault="00786B41" w:rsidP="00786B41">
            <w:pPr>
              <w:jc w:val="center"/>
              <w:rPr>
                <w:b/>
                <w:bCs/>
                <w:color w:val="000000"/>
                <w:sz w:val="22"/>
                <w:szCs w:val="22"/>
              </w:rPr>
            </w:pPr>
            <w:r w:rsidRPr="008778AE">
              <w:rPr>
                <w:b/>
                <w:bCs/>
                <w:color w:val="000000"/>
                <w:sz w:val="22"/>
                <w:szCs w:val="22"/>
              </w:rPr>
              <w:t>1.5</w:t>
            </w:r>
          </w:p>
        </w:tc>
        <w:tc>
          <w:tcPr>
            <w:tcW w:w="412" w:type="pct"/>
            <w:vAlign w:val="center"/>
          </w:tcPr>
          <w:p w:rsidR="00786B41" w:rsidRPr="008778AE" w:rsidRDefault="00786B41" w:rsidP="00786B41">
            <w:pPr>
              <w:jc w:val="center"/>
              <w:rPr>
                <w:b/>
                <w:bCs/>
                <w:color w:val="000000"/>
                <w:sz w:val="22"/>
                <w:szCs w:val="22"/>
              </w:rPr>
            </w:pPr>
            <w:r w:rsidRPr="008778AE">
              <w:rPr>
                <w:b/>
                <w:bCs/>
                <w:color w:val="000000"/>
                <w:sz w:val="22"/>
                <w:szCs w:val="22"/>
              </w:rPr>
              <w:t>6.5</w:t>
            </w:r>
          </w:p>
        </w:tc>
        <w:tc>
          <w:tcPr>
            <w:tcW w:w="360" w:type="pct"/>
            <w:vAlign w:val="center"/>
          </w:tcPr>
          <w:p w:rsidR="00786B41" w:rsidRPr="008778AE" w:rsidRDefault="00786B41" w:rsidP="00786B41">
            <w:pPr>
              <w:jc w:val="center"/>
              <w:rPr>
                <w:b/>
                <w:color w:val="000000"/>
                <w:sz w:val="22"/>
                <w:szCs w:val="22"/>
              </w:rPr>
            </w:pPr>
            <w:r w:rsidRPr="008778AE">
              <w:rPr>
                <w:b/>
                <w:color w:val="000000"/>
                <w:sz w:val="22"/>
                <w:szCs w:val="22"/>
              </w:rPr>
              <w:t>3.1</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26 483 212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3.78</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0.5</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333.2</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0.4</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88.2</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14.2</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0.7</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3.7</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4.3</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26 485 212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1.40</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0.2</w:t>
            </w:r>
          </w:p>
        </w:tc>
        <w:tc>
          <w:tcPr>
            <w:tcW w:w="531" w:type="pct"/>
            <w:vAlign w:val="bottom"/>
          </w:tcPr>
          <w:p w:rsidR="00786B41" w:rsidRPr="008778AE" w:rsidRDefault="00786B41" w:rsidP="00786B41">
            <w:pPr>
              <w:jc w:val="center"/>
              <w:rPr>
                <w:color w:val="000000"/>
                <w:sz w:val="22"/>
                <w:szCs w:val="22"/>
              </w:rPr>
            </w:pPr>
            <w:r w:rsidRPr="008778AE">
              <w:rPr>
                <w:color w:val="000000"/>
                <w:sz w:val="22"/>
                <w:szCs w:val="22"/>
              </w:rPr>
              <w:t>29.0</w:t>
            </w:r>
          </w:p>
        </w:tc>
        <w:tc>
          <w:tcPr>
            <w:tcW w:w="402" w:type="pct"/>
            <w:vAlign w:val="bottom"/>
          </w:tcPr>
          <w:p w:rsidR="00786B41" w:rsidRPr="008778AE" w:rsidRDefault="00786B41" w:rsidP="00786B41">
            <w:pPr>
              <w:jc w:val="center"/>
              <w:rPr>
                <w:color w:val="000000"/>
                <w:sz w:val="22"/>
                <w:szCs w:val="22"/>
              </w:rPr>
            </w:pPr>
            <w:r w:rsidRPr="008778AE">
              <w:rPr>
                <w:color w:val="000000"/>
                <w:sz w:val="22"/>
                <w:szCs w:val="22"/>
              </w:rPr>
              <w:t>0.0</w:t>
            </w:r>
          </w:p>
        </w:tc>
        <w:tc>
          <w:tcPr>
            <w:tcW w:w="430" w:type="pct"/>
            <w:vAlign w:val="bottom"/>
          </w:tcPr>
          <w:p w:rsidR="00786B41" w:rsidRPr="008778AE" w:rsidRDefault="00786B41" w:rsidP="00786B41">
            <w:pPr>
              <w:jc w:val="center"/>
              <w:rPr>
                <w:color w:val="000000"/>
                <w:sz w:val="22"/>
                <w:szCs w:val="22"/>
              </w:rPr>
            </w:pPr>
            <w:r w:rsidRPr="008778AE">
              <w:rPr>
                <w:color w:val="000000"/>
                <w:sz w:val="22"/>
                <w:szCs w:val="22"/>
              </w:rPr>
              <w:t>20.7</w:t>
            </w:r>
          </w:p>
        </w:tc>
        <w:tc>
          <w:tcPr>
            <w:tcW w:w="457" w:type="pct"/>
            <w:vAlign w:val="bottom"/>
          </w:tcPr>
          <w:p w:rsidR="00786B41" w:rsidRPr="008778AE" w:rsidRDefault="00786B41" w:rsidP="00786B41">
            <w:pPr>
              <w:jc w:val="center"/>
              <w:rPr>
                <w:color w:val="000000"/>
                <w:sz w:val="22"/>
                <w:szCs w:val="22"/>
              </w:rPr>
            </w:pPr>
            <w:r w:rsidRPr="008778AE">
              <w:rPr>
                <w:color w:val="000000"/>
                <w:sz w:val="22"/>
                <w:szCs w:val="22"/>
              </w:rPr>
              <w:t>1.1</w:t>
            </w:r>
          </w:p>
        </w:tc>
        <w:tc>
          <w:tcPr>
            <w:tcW w:w="408" w:type="pct"/>
            <w:vAlign w:val="bottom"/>
          </w:tcPr>
          <w:p w:rsidR="00786B41" w:rsidRPr="008778AE" w:rsidRDefault="00786B41" w:rsidP="00786B41">
            <w:pPr>
              <w:jc w:val="center"/>
              <w:rPr>
                <w:color w:val="000000"/>
                <w:sz w:val="22"/>
                <w:szCs w:val="22"/>
              </w:rPr>
            </w:pPr>
            <w:r w:rsidRPr="008778AE">
              <w:rPr>
                <w:color w:val="000000"/>
                <w:sz w:val="22"/>
                <w:szCs w:val="22"/>
              </w:rPr>
              <w:t>0.1</w:t>
            </w:r>
          </w:p>
        </w:tc>
        <w:tc>
          <w:tcPr>
            <w:tcW w:w="412" w:type="pct"/>
            <w:vAlign w:val="bottom"/>
          </w:tcPr>
          <w:p w:rsidR="00786B41" w:rsidRPr="008778AE" w:rsidRDefault="00786B41" w:rsidP="00786B41">
            <w:pPr>
              <w:jc w:val="center"/>
              <w:rPr>
                <w:color w:val="000000"/>
                <w:sz w:val="22"/>
                <w:szCs w:val="22"/>
              </w:rPr>
            </w:pPr>
            <w:r w:rsidRPr="008778AE">
              <w:rPr>
                <w:color w:val="000000"/>
                <w:sz w:val="22"/>
                <w:szCs w:val="22"/>
              </w:rPr>
              <w:t>0.8</w:t>
            </w:r>
          </w:p>
        </w:tc>
        <w:tc>
          <w:tcPr>
            <w:tcW w:w="360" w:type="pct"/>
            <w:vAlign w:val="center"/>
          </w:tcPr>
          <w:p w:rsidR="00786B41" w:rsidRPr="008778AE" w:rsidRDefault="00786B41" w:rsidP="00786B41">
            <w:pPr>
              <w:jc w:val="center"/>
              <w:rPr>
                <w:color w:val="000000"/>
                <w:sz w:val="22"/>
                <w:szCs w:val="22"/>
              </w:rPr>
            </w:pPr>
            <w:r w:rsidRPr="008778AE">
              <w:rPr>
                <w:color w:val="000000"/>
                <w:sz w:val="22"/>
                <w:szCs w:val="22"/>
              </w:rPr>
              <w:t>3.7</w:t>
            </w:r>
          </w:p>
        </w:tc>
      </w:tr>
      <w:tr w:rsidR="00786B41" w:rsidRPr="008778AE" w:rsidTr="00A8464F">
        <w:trPr>
          <w:trHeight w:val="254"/>
          <w:jc w:val="center"/>
        </w:trPr>
        <w:tc>
          <w:tcPr>
            <w:tcW w:w="1179" w:type="pct"/>
            <w:vAlign w:val="center"/>
          </w:tcPr>
          <w:p w:rsidR="00786B41" w:rsidRPr="008778AE" w:rsidRDefault="00786B41" w:rsidP="00786B41">
            <w:pPr>
              <w:jc w:val="center"/>
              <w:rPr>
                <w:b/>
                <w:color w:val="000000"/>
                <w:sz w:val="22"/>
                <w:szCs w:val="22"/>
              </w:rPr>
            </w:pPr>
            <w:r w:rsidRPr="008778AE">
              <w:rPr>
                <w:b/>
                <w:color w:val="000000"/>
                <w:sz w:val="22"/>
                <w:szCs w:val="22"/>
              </w:rPr>
              <w:t>Вештачке разређене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5.18</w:t>
            </w:r>
          </w:p>
        </w:tc>
        <w:tc>
          <w:tcPr>
            <w:tcW w:w="349" w:type="pct"/>
            <w:vAlign w:val="bottom"/>
          </w:tcPr>
          <w:p w:rsidR="00786B41" w:rsidRPr="008778AE" w:rsidRDefault="00786B41" w:rsidP="00786B41">
            <w:pPr>
              <w:jc w:val="center"/>
              <w:rPr>
                <w:b/>
                <w:color w:val="000000"/>
                <w:sz w:val="22"/>
                <w:szCs w:val="22"/>
              </w:rPr>
            </w:pPr>
            <w:r w:rsidRPr="008778AE">
              <w:rPr>
                <w:b/>
                <w:color w:val="000000"/>
                <w:sz w:val="22"/>
                <w:szCs w:val="22"/>
              </w:rPr>
              <w:t>0.7</w:t>
            </w:r>
          </w:p>
        </w:tc>
        <w:tc>
          <w:tcPr>
            <w:tcW w:w="531" w:type="pct"/>
            <w:vAlign w:val="center"/>
          </w:tcPr>
          <w:p w:rsidR="00786B41" w:rsidRPr="008778AE" w:rsidRDefault="00786B41" w:rsidP="00786B41">
            <w:pPr>
              <w:jc w:val="center"/>
              <w:rPr>
                <w:b/>
                <w:bCs/>
                <w:color w:val="000000"/>
                <w:sz w:val="22"/>
                <w:szCs w:val="22"/>
              </w:rPr>
            </w:pPr>
            <w:r w:rsidRPr="008778AE">
              <w:rPr>
                <w:b/>
                <w:bCs/>
                <w:color w:val="000000"/>
                <w:sz w:val="22"/>
                <w:szCs w:val="22"/>
              </w:rPr>
              <w:t>362.2</w:t>
            </w:r>
          </w:p>
        </w:tc>
        <w:tc>
          <w:tcPr>
            <w:tcW w:w="402" w:type="pct"/>
            <w:vAlign w:val="center"/>
          </w:tcPr>
          <w:p w:rsidR="00786B41" w:rsidRPr="008778AE" w:rsidRDefault="00786B41" w:rsidP="00786B41">
            <w:pPr>
              <w:jc w:val="center"/>
              <w:rPr>
                <w:b/>
                <w:bCs/>
                <w:color w:val="000000"/>
                <w:sz w:val="22"/>
                <w:szCs w:val="22"/>
              </w:rPr>
            </w:pPr>
            <w:r w:rsidRPr="008778AE">
              <w:rPr>
                <w:b/>
                <w:bCs/>
                <w:color w:val="000000"/>
                <w:sz w:val="22"/>
                <w:szCs w:val="22"/>
              </w:rPr>
              <w:t>0.4</w:t>
            </w:r>
          </w:p>
        </w:tc>
        <w:tc>
          <w:tcPr>
            <w:tcW w:w="430" w:type="pct"/>
            <w:vAlign w:val="center"/>
          </w:tcPr>
          <w:p w:rsidR="00786B41" w:rsidRPr="008778AE" w:rsidRDefault="00786B41" w:rsidP="00786B41">
            <w:pPr>
              <w:jc w:val="center"/>
              <w:rPr>
                <w:b/>
                <w:bCs/>
                <w:color w:val="000000"/>
                <w:sz w:val="22"/>
                <w:szCs w:val="22"/>
              </w:rPr>
            </w:pPr>
            <w:r w:rsidRPr="008778AE">
              <w:rPr>
                <w:b/>
                <w:bCs/>
                <w:color w:val="000000"/>
                <w:sz w:val="22"/>
                <w:szCs w:val="22"/>
              </w:rPr>
              <w:t>108.9</w:t>
            </w:r>
          </w:p>
        </w:tc>
        <w:tc>
          <w:tcPr>
            <w:tcW w:w="457" w:type="pct"/>
            <w:vAlign w:val="center"/>
          </w:tcPr>
          <w:p w:rsidR="00786B41" w:rsidRPr="008778AE" w:rsidRDefault="00786B41" w:rsidP="00786B41">
            <w:pPr>
              <w:jc w:val="center"/>
              <w:rPr>
                <w:b/>
                <w:bCs/>
                <w:color w:val="000000"/>
                <w:sz w:val="22"/>
                <w:szCs w:val="22"/>
              </w:rPr>
            </w:pPr>
            <w:r w:rsidRPr="008778AE">
              <w:rPr>
                <w:b/>
                <w:bCs/>
                <w:color w:val="000000"/>
                <w:sz w:val="22"/>
                <w:szCs w:val="22"/>
              </w:rPr>
              <w:t>15.2</w:t>
            </w:r>
          </w:p>
        </w:tc>
        <w:tc>
          <w:tcPr>
            <w:tcW w:w="408" w:type="pct"/>
            <w:vAlign w:val="center"/>
          </w:tcPr>
          <w:p w:rsidR="00786B41" w:rsidRPr="008778AE" w:rsidRDefault="00786B41" w:rsidP="00786B41">
            <w:pPr>
              <w:jc w:val="center"/>
              <w:rPr>
                <w:b/>
                <w:bCs/>
                <w:color w:val="000000"/>
                <w:sz w:val="22"/>
                <w:szCs w:val="22"/>
              </w:rPr>
            </w:pPr>
            <w:r w:rsidRPr="008778AE">
              <w:rPr>
                <w:b/>
                <w:bCs/>
                <w:color w:val="000000"/>
                <w:sz w:val="22"/>
                <w:szCs w:val="22"/>
              </w:rPr>
              <w:t>0.8</w:t>
            </w:r>
          </w:p>
        </w:tc>
        <w:tc>
          <w:tcPr>
            <w:tcW w:w="412" w:type="pct"/>
            <w:vAlign w:val="center"/>
          </w:tcPr>
          <w:p w:rsidR="00786B41" w:rsidRPr="008778AE" w:rsidRDefault="00786B41" w:rsidP="00786B41">
            <w:pPr>
              <w:jc w:val="center"/>
              <w:rPr>
                <w:b/>
                <w:bCs/>
                <w:color w:val="000000"/>
                <w:sz w:val="22"/>
                <w:szCs w:val="22"/>
              </w:rPr>
            </w:pPr>
            <w:r w:rsidRPr="008778AE">
              <w:rPr>
                <w:b/>
                <w:bCs/>
                <w:color w:val="000000"/>
                <w:sz w:val="22"/>
                <w:szCs w:val="22"/>
              </w:rPr>
              <w:t>4.5</w:t>
            </w:r>
          </w:p>
        </w:tc>
        <w:tc>
          <w:tcPr>
            <w:tcW w:w="360" w:type="pct"/>
            <w:vAlign w:val="center"/>
          </w:tcPr>
          <w:p w:rsidR="00786B41" w:rsidRPr="008778AE" w:rsidRDefault="00786B41" w:rsidP="00786B41">
            <w:pPr>
              <w:jc w:val="center"/>
              <w:rPr>
                <w:b/>
                <w:color w:val="000000"/>
                <w:sz w:val="22"/>
                <w:szCs w:val="22"/>
              </w:rPr>
            </w:pPr>
            <w:r w:rsidRPr="008778AE">
              <w:rPr>
                <w:b/>
                <w:color w:val="000000"/>
                <w:sz w:val="22"/>
                <w:szCs w:val="22"/>
              </w:rPr>
              <w:t>4.2</w:t>
            </w:r>
          </w:p>
        </w:tc>
      </w:tr>
      <w:tr w:rsidR="00786B41" w:rsidRPr="008778AE" w:rsidTr="00A8464F">
        <w:trPr>
          <w:trHeight w:val="254"/>
          <w:jc w:val="center"/>
        </w:trPr>
        <w:tc>
          <w:tcPr>
            <w:tcW w:w="1179" w:type="pct"/>
            <w:vAlign w:val="center"/>
          </w:tcPr>
          <w:p w:rsidR="00786B41" w:rsidRPr="008778AE" w:rsidRDefault="00786B41" w:rsidP="00786B41">
            <w:pPr>
              <w:jc w:val="center"/>
              <w:rPr>
                <w:b/>
                <w:bCs/>
                <w:color w:val="000000"/>
                <w:sz w:val="22"/>
                <w:szCs w:val="22"/>
              </w:rPr>
            </w:pPr>
            <w:r w:rsidRPr="008778AE">
              <w:rPr>
                <w:b/>
                <w:bCs/>
                <w:color w:val="000000"/>
                <w:sz w:val="22"/>
                <w:szCs w:val="22"/>
              </w:rPr>
              <w:t>ВЕШТАЧКЕ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9.59</w:t>
            </w:r>
          </w:p>
        </w:tc>
        <w:tc>
          <w:tcPr>
            <w:tcW w:w="349" w:type="pct"/>
            <w:vAlign w:val="bottom"/>
          </w:tcPr>
          <w:p w:rsidR="00786B41" w:rsidRPr="008778AE" w:rsidRDefault="00786B41" w:rsidP="00786B41">
            <w:pPr>
              <w:jc w:val="center"/>
              <w:rPr>
                <w:b/>
                <w:color w:val="000000"/>
                <w:sz w:val="22"/>
                <w:szCs w:val="22"/>
              </w:rPr>
            </w:pPr>
            <w:r w:rsidRPr="008778AE">
              <w:rPr>
                <w:b/>
                <w:color w:val="000000"/>
                <w:sz w:val="22"/>
                <w:szCs w:val="22"/>
              </w:rPr>
              <w:t>1.3</w:t>
            </w:r>
          </w:p>
        </w:tc>
        <w:tc>
          <w:tcPr>
            <w:tcW w:w="531" w:type="pct"/>
            <w:vAlign w:val="center"/>
          </w:tcPr>
          <w:p w:rsidR="00786B41" w:rsidRPr="008778AE" w:rsidRDefault="00786B41" w:rsidP="00786B41">
            <w:pPr>
              <w:jc w:val="center"/>
              <w:rPr>
                <w:b/>
                <w:bCs/>
                <w:color w:val="000000"/>
                <w:sz w:val="22"/>
                <w:szCs w:val="22"/>
              </w:rPr>
            </w:pPr>
            <w:r w:rsidRPr="008778AE">
              <w:rPr>
                <w:b/>
                <w:bCs/>
                <w:color w:val="000000"/>
                <w:sz w:val="22"/>
                <w:szCs w:val="22"/>
              </w:rPr>
              <w:t>1290.9</w:t>
            </w:r>
          </w:p>
        </w:tc>
        <w:tc>
          <w:tcPr>
            <w:tcW w:w="402" w:type="pct"/>
            <w:vAlign w:val="center"/>
          </w:tcPr>
          <w:p w:rsidR="00786B41" w:rsidRPr="008778AE" w:rsidRDefault="00786B41" w:rsidP="00786B41">
            <w:pPr>
              <w:jc w:val="center"/>
              <w:rPr>
                <w:b/>
                <w:bCs/>
                <w:color w:val="000000"/>
                <w:sz w:val="22"/>
                <w:szCs w:val="22"/>
              </w:rPr>
            </w:pPr>
            <w:r w:rsidRPr="008778AE">
              <w:rPr>
                <w:b/>
                <w:bCs/>
                <w:color w:val="000000"/>
                <w:sz w:val="22"/>
                <w:szCs w:val="22"/>
              </w:rPr>
              <w:t>1.4</w:t>
            </w:r>
          </w:p>
        </w:tc>
        <w:tc>
          <w:tcPr>
            <w:tcW w:w="430" w:type="pct"/>
            <w:vAlign w:val="center"/>
          </w:tcPr>
          <w:p w:rsidR="00786B41" w:rsidRPr="008778AE" w:rsidRDefault="00786B41" w:rsidP="00786B41">
            <w:pPr>
              <w:jc w:val="center"/>
              <w:rPr>
                <w:b/>
                <w:bCs/>
                <w:color w:val="000000"/>
                <w:sz w:val="22"/>
                <w:szCs w:val="22"/>
              </w:rPr>
            </w:pPr>
            <w:r w:rsidRPr="008778AE">
              <w:rPr>
                <w:b/>
                <w:bCs/>
                <w:color w:val="000000"/>
                <w:sz w:val="22"/>
                <w:szCs w:val="22"/>
              </w:rPr>
              <w:t>134.6</w:t>
            </w:r>
          </w:p>
        </w:tc>
        <w:tc>
          <w:tcPr>
            <w:tcW w:w="457" w:type="pct"/>
            <w:vAlign w:val="center"/>
          </w:tcPr>
          <w:p w:rsidR="00786B41" w:rsidRPr="008778AE" w:rsidRDefault="00786B41" w:rsidP="00786B41">
            <w:pPr>
              <w:jc w:val="center"/>
              <w:rPr>
                <w:b/>
                <w:bCs/>
                <w:color w:val="000000"/>
                <w:sz w:val="22"/>
                <w:szCs w:val="22"/>
              </w:rPr>
            </w:pPr>
            <w:r w:rsidRPr="008778AE">
              <w:rPr>
                <w:b/>
                <w:bCs/>
                <w:color w:val="000000"/>
                <w:sz w:val="22"/>
                <w:szCs w:val="22"/>
              </w:rPr>
              <w:t>44.0</w:t>
            </w:r>
          </w:p>
        </w:tc>
        <w:tc>
          <w:tcPr>
            <w:tcW w:w="408" w:type="pct"/>
            <w:vAlign w:val="center"/>
          </w:tcPr>
          <w:p w:rsidR="00786B41" w:rsidRPr="008778AE" w:rsidRDefault="00786B41" w:rsidP="00786B41">
            <w:pPr>
              <w:jc w:val="center"/>
              <w:rPr>
                <w:b/>
                <w:bCs/>
                <w:color w:val="000000"/>
                <w:sz w:val="22"/>
                <w:szCs w:val="22"/>
              </w:rPr>
            </w:pPr>
            <w:r w:rsidRPr="008778AE">
              <w:rPr>
                <w:b/>
                <w:bCs/>
                <w:color w:val="000000"/>
                <w:sz w:val="22"/>
                <w:szCs w:val="22"/>
              </w:rPr>
              <w:t>2.2</w:t>
            </w:r>
          </w:p>
        </w:tc>
        <w:tc>
          <w:tcPr>
            <w:tcW w:w="412" w:type="pct"/>
            <w:vAlign w:val="center"/>
          </w:tcPr>
          <w:p w:rsidR="00786B41" w:rsidRPr="008778AE" w:rsidRDefault="00786B41" w:rsidP="00786B41">
            <w:pPr>
              <w:jc w:val="center"/>
              <w:rPr>
                <w:b/>
                <w:bCs/>
                <w:color w:val="000000"/>
                <w:sz w:val="22"/>
                <w:szCs w:val="22"/>
              </w:rPr>
            </w:pPr>
            <w:r w:rsidRPr="008778AE">
              <w:rPr>
                <w:b/>
                <w:bCs/>
                <w:color w:val="000000"/>
                <w:sz w:val="22"/>
                <w:szCs w:val="22"/>
              </w:rPr>
              <w:t>4.6</w:t>
            </w:r>
          </w:p>
        </w:tc>
        <w:tc>
          <w:tcPr>
            <w:tcW w:w="360" w:type="pct"/>
            <w:vAlign w:val="center"/>
          </w:tcPr>
          <w:p w:rsidR="00786B41" w:rsidRPr="008778AE" w:rsidRDefault="00786B41" w:rsidP="00786B41">
            <w:pPr>
              <w:jc w:val="center"/>
              <w:rPr>
                <w:b/>
                <w:color w:val="000000"/>
                <w:sz w:val="22"/>
                <w:szCs w:val="22"/>
              </w:rPr>
            </w:pPr>
            <w:r w:rsidRPr="008778AE">
              <w:rPr>
                <w:b/>
                <w:color w:val="000000"/>
                <w:sz w:val="22"/>
                <w:szCs w:val="22"/>
              </w:rPr>
              <w:t>3.4</w:t>
            </w: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26 266 312</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75.86</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10.6</w:t>
            </w:r>
          </w:p>
        </w:tc>
        <w:tc>
          <w:tcPr>
            <w:tcW w:w="531" w:type="pct"/>
            <w:vAlign w:val="center"/>
          </w:tcPr>
          <w:p w:rsidR="00786B41" w:rsidRPr="008778AE" w:rsidRDefault="00786B41" w:rsidP="00786B41">
            <w:pPr>
              <w:jc w:val="center"/>
              <w:rPr>
                <w:color w:val="000000"/>
                <w:sz w:val="22"/>
                <w:szCs w:val="22"/>
              </w:rPr>
            </w:pPr>
          </w:p>
        </w:tc>
        <w:tc>
          <w:tcPr>
            <w:tcW w:w="402" w:type="pct"/>
            <w:vAlign w:val="center"/>
          </w:tcPr>
          <w:p w:rsidR="00786B41" w:rsidRPr="008778AE" w:rsidRDefault="00786B41" w:rsidP="00786B41">
            <w:pPr>
              <w:jc w:val="center"/>
              <w:rPr>
                <w:color w:val="000000"/>
                <w:sz w:val="22"/>
                <w:szCs w:val="22"/>
              </w:rPr>
            </w:pPr>
          </w:p>
        </w:tc>
        <w:tc>
          <w:tcPr>
            <w:tcW w:w="430" w:type="pct"/>
            <w:vAlign w:val="center"/>
          </w:tcPr>
          <w:p w:rsidR="00786B41" w:rsidRPr="008778AE" w:rsidRDefault="00786B41" w:rsidP="00786B41">
            <w:pPr>
              <w:jc w:val="center"/>
              <w:rPr>
                <w:color w:val="000000"/>
                <w:sz w:val="22"/>
                <w:szCs w:val="22"/>
              </w:rPr>
            </w:pPr>
          </w:p>
        </w:tc>
        <w:tc>
          <w:tcPr>
            <w:tcW w:w="457" w:type="pct"/>
            <w:vAlign w:val="center"/>
          </w:tcPr>
          <w:p w:rsidR="00786B41" w:rsidRPr="008778AE" w:rsidRDefault="00786B41" w:rsidP="00786B41">
            <w:pPr>
              <w:jc w:val="center"/>
              <w:rPr>
                <w:color w:val="000000"/>
                <w:sz w:val="22"/>
                <w:szCs w:val="22"/>
              </w:rPr>
            </w:pPr>
          </w:p>
        </w:tc>
        <w:tc>
          <w:tcPr>
            <w:tcW w:w="408" w:type="pct"/>
            <w:vAlign w:val="center"/>
          </w:tcPr>
          <w:p w:rsidR="00786B41" w:rsidRPr="008778AE" w:rsidRDefault="00786B41" w:rsidP="00786B41">
            <w:pPr>
              <w:jc w:val="center"/>
              <w:rPr>
                <w:color w:val="000000"/>
                <w:sz w:val="22"/>
                <w:szCs w:val="22"/>
              </w:rPr>
            </w:pPr>
          </w:p>
        </w:tc>
        <w:tc>
          <w:tcPr>
            <w:tcW w:w="412" w:type="pct"/>
            <w:vAlign w:val="center"/>
          </w:tcPr>
          <w:p w:rsidR="00786B41" w:rsidRPr="008778AE" w:rsidRDefault="00786B41" w:rsidP="00786B41">
            <w:pPr>
              <w:jc w:val="center"/>
              <w:rPr>
                <w:color w:val="000000"/>
                <w:sz w:val="22"/>
                <w:szCs w:val="22"/>
              </w:rPr>
            </w:pPr>
          </w:p>
        </w:tc>
        <w:tc>
          <w:tcPr>
            <w:tcW w:w="360" w:type="pct"/>
            <w:vAlign w:val="center"/>
          </w:tcPr>
          <w:p w:rsidR="00786B41" w:rsidRPr="008778AE" w:rsidRDefault="00786B41" w:rsidP="00786B41">
            <w:pPr>
              <w:jc w:val="center"/>
              <w:rPr>
                <w:color w:val="000000"/>
                <w:sz w:val="22"/>
                <w:szCs w:val="22"/>
              </w:rPr>
            </w:pPr>
          </w:p>
        </w:tc>
      </w:tr>
      <w:tr w:rsidR="00786B41" w:rsidRPr="008778AE" w:rsidTr="00A8464F">
        <w:trPr>
          <w:trHeight w:val="254"/>
          <w:jc w:val="center"/>
        </w:trPr>
        <w:tc>
          <w:tcPr>
            <w:tcW w:w="1179" w:type="pct"/>
            <w:vAlign w:val="bottom"/>
          </w:tcPr>
          <w:p w:rsidR="00786B41" w:rsidRPr="008778AE" w:rsidRDefault="00786B41" w:rsidP="00786B41">
            <w:pPr>
              <w:jc w:val="center"/>
              <w:rPr>
                <w:color w:val="000000"/>
                <w:sz w:val="22"/>
                <w:szCs w:val="22"/>
              </w:rPr>
            </w:pPr>
            <w:r w:rsidRPr="008778AE">
              <w:rPr>
                <w:color w:val="000000"/>
                <w:sz w:val="22"/>
                <w:szCs w:val="22"/>
              </w:rPr>
              <w:t>26 266 321</w:t>
            </w:r>
          </w:p>
        </w:tc>
        <w:tc>
          <w:tcPr>
            <w:tcW w:w="472" w:type="pct"/>
            <w:vAlign w:val="bottom"/>
          </w:tcPr>
          <w:p w:rsidR="00786B41" w:rsidRPr="008778AE" w:rsidRDefault="00786B41" w:rsidP="00786B41">
            <w:pPr>
              <w:jc w:val="center"/>
              <w:rPr>
                <w:color w:val="000000"/>
                <w:sz w:val="22"/>
                <w:szCs w:val="22"/>
              </w:rPr>
            </w:pPr>
            <w:r w:rsidRPr="008778AE">
              <w:rPr>
                <w:color w:val="000000"/>
                <w:sz w:val="22"/>
                <w:szCs w:val="22"/>
              </w:rPr>
              <w:t>36.19</w:t>
            </w:r>
          </w:p>
        </w:tc>
        <w:tc>
          <w:tcPr>
            <w:tcW w:w="349" w:type="pct"/>
            <w:vAlign w:val="bottom"/>
          </w:tcPr>
          <w:p w:rsidR="00786B41" w:rsidRPr="008778AE" w:rsidRDefault="00786B41" w:rsidP="00786B41">
            <w:pPr>
              <w:jc w:val="center"/>
              <w:rPr>
                <w:color w:val="000000"/>
                <w:sz w:val="22"/>
                <w:szCs w:val="22"/>
              </w:rPr>
            </w:pPr>
            <w:r w:rsidRPr="008778AE">
              <w:rPr>
                <w:color w:val="000000"/>
                <w:sz w:val="22"/>
                <w:szCs w:val="22"/>
              </w:rPr>
              <w:t>5.0</w:t>
            </w:r>
          </w:p>
        </w:tc>
        <w:tc>
          <w:tcPr>
            <w:tcW w:w="531" w:type="pct"/>
            <w:vAlign w:val="center"/>
          </w:tcPr>
          <w:p w:rsidR="00786B41" w:rsidRPr="008778AE" w:rsidRDefault="00786B41" w:rsidP="00786B41">
            <w:pPr>
              <w:jc w:val="center"/>
              <w:rPr>
                <w:color w:val="000000"/>
                <w:sz w:val="22"/>
                <w:szCs w:val="22"/>
              </w:rPr>
            </w:pPr>
          </w:p>
        </w:tc>
        <w:tc>
          <w:tcPr>
            <w:tcW w:w="402" w:type="pct"/>
            <w:vAlign w:val="center"/>
          </w:tcPr>
          <w:p w:rsidR="00786B41" w:rsidRPr="008778AE" w:rsidRDefault="00786B41" w:rsidP="00786B41">
            <w:pPr>
              <w:jc w:val="center"/>
              <w:rPr>
                <w:color w:val="000000"/>
                <w:sz w:val="22"/>
                <w:szCs w:val="22"/>
              </w:rPr>
            </w:pPr>
          </w:p>
        </w:tc>
        <w:tc>
          <w:tcPr>
            <w:tcW w:w="430" w:type="pct"/>
            <w:vAlign w:val="center"/>
          </w:tcPr>
          <w:p w:rsidR="00786B41" w:rsidRPr="008778AE" w:rsidRDefault="00786B41" w:rsidP="00786B41">
            <w:pPr>
              <w:jc w:val="center"/>
              <w:rPr>
                <w:color w:val="000000"/>
                <w:sz w:val="22"/>
                <w:szCs w:val="22"/>
              </w:rPr>
            </w:pPr>
          </w:p>
        </w:tc>
        <w:tc>
          <w:tcPr>
            <w:tcW w:w="457" w:type="pct"/>
            <w:vAlign w:val="center"/>
          </w:tcPr>
          <w:p w:rsidR="00786B41" w:rsidRPr="008778AE" w:rsidRDefault="00786B41" w:rsidP="00786B41">
            <w:pPr>
              <w:jc w:val="center"/>
              <w:rPr>
                <w:color w:val="000000"/>
                <w:sz w:val="22"/>
                <w:szCs w:val="22"/>
              </w:rPr>
            </w:pPr>
          </w:p>
        </w:tc>
        <w:tc>
          <w:tcPr>
            <w:tcW w:w="408" w:type="pct"/>
            <w:vAlign w:val="center"/>
          </w:tcPr>
          <w:p w:rsidR="00786B41" w:rsidRPr="008778AE" w:rsidRDefault="00786B41" w:rsidP="00786B41">
            <w:pPr>
              <w:jc w:val="center"/>
              <w:rPr>
                <w:color w:val="000000"/>
                <w:sz w:val="22"/>
                <w:szCs w:val="22"/>
              </w:rPr>
            </w:pPr>
          </w:p>
        </w:tc>
        <w:tc>
          <w:tcPr>
            <w:tcW w:w="412" w:type="pct"/>
            <w:vAlign w:val="center"/>
          </w:tcPr>
          <w:p w:rsidR="00786B41" w:rsidRPr="008778AE" w:rsidRDefault="00786B41" w:rsidP="00786B41">
            <w:pPr>
              <w:jc w:val="center"/>
              <w:rPr>
                <w:color w:val="000000"/>
                <w:sz w:val="22"/>
                <w:szCs w:val="22"/>
              </w:rPr>
            </w:pPr>
          </w:p>
        </w:tc>
        <w:tc>
          <w:tcPr>
            <w:tcW w:w="360" w:type="pct"/>
            <w:vAlign w:val="center"/>
          </w:tcPr>
          <w:p w:rsidR="00786B41" w:rsidRPr="008778AE" w:rsidRDefault="00786B41" w:rsidP="00786B41">
            <w:pPr>
              <w:jc w:val="center"/>
              <w:rPr>
                <w:color w:val="000000"/>
                <w:sz w:val="22"/>
                <w:szCs w:val="22"/>
              </w:rPr>
            </w:pPr>
          </w:p>
        </w:tc>
      </w:tr>
      <w:tr w:rsidR="00786B41" w:rsidRPr="008778AE" w:rsidTr="00A8464F">
        <w:trPr>
          <w:trHeight w:val="254"/>
          <w:jc w:val="center"/>
        </w:trPr>
        <w:tc>
          <w:tcPr>
            <w:tcW w:w="1179" w:type="pct"/>
            <w:vAlign w:val="center"/>
          </w:tcPr>
          <w:p w:rsidR="00786B41" w:rsidRPr="008778AE" w:rsidRDefault="00786B41" w:rsidP="00786B41">
            <w:pPr>
              <w:jc w:val="center"/>
              <w:rPr>
                <w:b/>
                <w:bCs/>
                <w:color w:val="000000"/>
                <w:sz w:val="22"/>
                <w:szCs w:val="22"/>
              </w:rPr>
            </w:pPr>
            <w:r w:rsidRPr="008778AE">
              <w:rPr>
                <w:b/>
                <w:bCs/>
                <w:color w:val="000000"/>
                <w:sz w:val="22"/>
                <w:szCs w:val="22"/>
              </w:rPr>
              <w:t>ШИКАРЕ</w:t>
            </w:r>
          </w:p>
        </w:tc>
        <w:tc>
          <w:tcPr>
            <w:tcW w:w="472" w:type="pct"/>
            <w:vAlign w:val="center"/>
          </w:tcPr>
          <w:p w:rsidR="00786B41" w:rsidRPr="008778AE" w:rsidRDefault="00786B41" w:rsidP="00786B41">
            <w:pPr>
              <w:jc w:val="center"/>
              <w:rPr>
                <w:b/>
                <w:bCs/>
                <w:color w:val="000000"/>
                <w:sz w:val="22"/>
                <w:szCs w:val="22"/>
              </w:rPr>
            </w:pPr>
            <w:r w:rsidRPr="008778AE">
              <w:rPr>
                <w:b/>
                <w:bCs/>
                <w:color w:val="000000"/>
                <w:sz w:val="22"/>
                <w:szCs w:val="22"/>
              </w:rPr>
              <w:t>112.05</w:t>
            </w:r>
          </w:p>
        </w:tc>
        <w:tc>
          <w:tcPr>
            <w:tcW w:w="349" w:type="pct"/>
            <w:vAlign w:val="bottom"/>
          </w:tcPr>
          <w:p w:rsidR="00786B41" w:rsidRPr="008778AE" w:rsidRDefault="00786B41" w:rsidP="00786B41">
            <w:pPr>
              <w:jc w:val="center"/>
              <w:rPr>
                <w:b/>
                <w:color w:val="000000"/>
                <w:sz w:val="22"/>
                <w:szCs w:val="22"/>
              </w:rPr>
            </w:pPr>
            <w:r w:rsidRPr="008778AE">
              <w:rPr>
                <w:b/>
                <w:color w:val="000000"/>
                <w:sz w:val="22"/>
                <w:szCs w:val="22"/>
              </w:rPr>
              <w:t>15.6</w:t>
            </w:r>
          </w:p>
        </w:tc>
        <w:tc>
          <w:tcPr>
            <w:tcW w:w="531" w:type="pct"/>
            <w:vAlign w:val="center"/>
          </w:tcPr>
          <w:p w:rsidR="00786B41" w:rsidRPr="008778AE" w:rsidRDefault="00786B41" w:rsidP="00786B41">
            <w:pPr>
              <w:jc w:val="center"/>
              <w:rPr>
                <w:b/>
                <w:bCs/>
                <w:color w:val="000000"/>
                <w:sz w:val="22"/>
                <w:szCs w:val="22"/>
              </w:rPr>
            </w:pPr>
          </w:p>
        </w:tc>
        <w:tc>
          <w:tcPr>
            <w:tcW w:w="402" w:type="pct"/>
            <w:vAlign w:val="center"/>
          </w:tcPr>
          <w:p w:rsidR="00786B41" w:rsidRPr="008778AE" w:rsidRDefault="00786B41" w:rsidP="00786B41">
            <w:pPr>
              <w:jc w:val="center"/>
              <w:rPr>
                <w:b/>
                <w:bCs/>
                <w:color w:val="000000"/>
                <w:sz w:val="22"/>
                <w:szCs w:val="22"/>
              </w:rPr>
            </w:pPr>
          </w:p>
        </w:tc>
        <w:tc>
          <w:tcPr>
            <w:tcW w:w="430" w:type="pct"/>
            <w:vAlign w:val="center"/>
          </w:tcPr>
          <w:p w:rsidR="00786B41" w:rsidRPr="008778AE" w:rsidRDefault="00786B41" w:rsidP="00786B41">
            <w:pPr>
              <w:jc w:val="center"/>
              <w:rPr>
                <w:b/>
                <w:bCs/>
                <w:color w:val="000000"/>
                <w:sz w:val="22"/>
                <w:szCs w:val="22"/>
              </w:rPr>
            </w:pPr>
          </w:p>
        </w:tc>
        <w:tc>
          <w:tcPr>
            <w:tcW w:w="457" w:type="pct"/>
            <w:vAlign w:val="center"/>
          </w:tcPr>
          <w:p w:rsidR="00786B41" w:rsidRPr="008778AE" w:rsidRDefault="00786B41" w:rsidP="00786B41">
            <w:pPr>
              <w:jc w:val="center"/>
              <w:rPr>
                <w:b/>
                <w:bCs/>
                <w:color w:val="000000"/>
                <w:sz w:val="22"/>
                <w:szCs w:val="22"/>
              </w:rPr>
            </w:pPr>
          </w:p>
        </w:tc>
        <w:tc>
          <w:tcPr>
            <w:tcW w:w="408" w:type="pct"/>
            <w:vAlign w:val="center"/>
          </w:tcPr>
          <w:p w:rsidR="00786B41" w:rsidRPr="008778AE" w:rsidRDefault="00786B41" w:rsidP="00786B41">
            <w:pPr>
              <w:jc w:val="center"/>
              <w:rPr>
                <w:b/>
                <w:bCs/>
                <w:color w:val="000000"/>
                <w:sz w:val="22"/>
                <w:szCs w:val="22"/>
              </w:rPr>
            </w:pPr>
          </w:p>
        </w:tc>
        <w:tc>
          <w:tcPr>
            <w:tcW w:w="412" w:type="pct"/>
            <w:vAlign w:val="center"/>
          </w:tcPr>
          <w:p w:rsidR="00786B41" w:rsidRPr="008778AE" w:rsidRDefault="00786B41" w:rsidP="00786B41">
            <w:pPr>
              <w:jc w:val="center"/>
              <w:rPr>
                <w:b/>
                <w:bCs/>
                <w:color w:val="000000"/>
                <w:sz w:val="22"/>
                <w:szCs w:val="22"/>
              </w:rPr>
            </w:pPr>
          </w:p>
        </w:tc>
        <w:tc>
          <w:tcPr>
            <w:tcW w:w="360" w:type="pct"/>
            <w:vAlign w:val="center"/>
          </w:tcPr>
          <w:p w:rsidR="00786B41" w:rsidRPr="008778AE" w:rsidRDefault="00786B41" w:rsidP="00786B41">
            <w:pPr>
              <w:jc w:val="center"/>
              <w:rPr>
                <w:color w:val="000000"/>
                <w:sz w:val="22"/>
                <w:szCs w:val="22"/>
              </w:rPr>
            </w:pPr>
          </w:p>
        </w:tc>
      </w:tr>
      <w:tr w:rsidR="00D879F8" w:rsidRPr="008778AE" w:rsidTr="002F637F">
        <w:trPr>
          <w:trHeight w:val="254"/>
          <w:jc w:val="center"/>
        </w:trPr>
        <w:tc>
          <w:tcPr>
            <w:tcW w:w="5000" w:type="pct"/>
            <w:gridSpan w:val="10"/>
            <w:vAlign w:val="center"/>
          </w:tcPr>
          <w:p w:rsidR="00D879F8" w:rsidRPr="008778AE" w:rsidRDefault="00D879F8" w:rsidP="00A8464F">
            <w:pPr>
              <w:jc w:val="center"/>
              <w:rPr>
                <w:b/>
                <w:sz w:val="22"/>
                <w:szCs w:val="22"/>
              </w:rPr>
            </w:pPr>
            <w:r w:rsidRPr="008778AE">
              <w:rPr>
                <w:b/>
                <w:sz w:val="22"/>
                <w:szCs w:val="22"/>
                <w:shd w:val="clear" w:color="auto" w:fill="C0C0C0"/>
              </w:rPr>
              <w:t>Рекапитулација по пореклу</w:t>
            </w:r>
          </w:p>
        </w:tc>
      </w:tr>
      <w:tr w:rsidR="005B76B6" w:rsidRPr="008778AE" w:rsidTr="00A8464F">
        <w:trPr>
          <w:trHeight w:val="254"/>
          <w:jc w:val="center"/>
        </w:trPr>
        <w:tc>
          <w:tcPr>
            <w:tcW w:w="1179" w:type="pct"/>
            <w:vAlign w:val="center"/>
          </w:tcPr>
          <w:p w:rsidR="005B76B6" w:rsidRPr="008778AE" w:rsidRDefault="005B76B6" w:rsidP="00A8464F">
            <w:pPr>
              <w:jc w:val="center"/>
              <w:rPr>
                <w:b/>
                <w:bCs/>
                <w:color w:val="000000"/>
                <w:sz w:val="22"/>
                <w:szCs w:val="22"/>
              </w:rPr>
            </w:pPr>
            <w:r w:rsidRPr="008778AE">
              <w:rPr>
                <w:b/>
                <w:bCs/>
                <w:color w:val="000000"/>
                <w:sz w:val="22"/>
                <w:szCs w:val="22"/>
              </w:rPr>
              <w:t>ВИСОКЕ</w:t>
            </w:r>
          </w:p>
        </w:tc>
        <w:tc>
          <w:tcPr>
            <w:tcW w:w="472" w:type="pct"/>
            <w:vAlign w:val="center"/>
          </w:tcPr>
          <w:p w:rsidR="005B76B6" w:rsidRPr="008778AE" w:rsidRDefault="005B76B6" w:rsidP="005B76B6">
            <w:pPr>
              <w:jc w:val="center"/>
              <w:rPr>
                <w:b/>
                <w:bCs/>
                <w:color w:val="000000"/>
                <w:sz w:val="22"/>
                <w:szCs w:val="22"/>
              </w:rPr>
            </w:pPr>
            <w:r w:rsidRPr="008778AE">
              <w:rPr>
                <w:b/>
                <w:bCs/>
                <w:color w:val="000000"/>
                <w:sz w:val="22"/>
                <w:szCs w:val="22"/>
              </w:rPr>
              <w:t>27.41</w:t>
            </w:r>
          </w:p>
        </w:tc>
        <w:tc>
          <w:tcPr>
            <w:tcW w:w="349" w:type="pct"/>
            <w:vAlign w:val="bottom"/>
          </w:tcPr>
          <w:p w:rsidR="005B76B6" w:rsidRPr="008778AE" w:rsidRDefault="005B76B6" w:rsidP="005B76B6">
            <w:pPr>
              <w:jc w:val="center"/>
              <w:rPr>
                <w:b/>
                <w:color w:val="000000"/>
                <w:sz w:val="22"/>
                <w:szCs w:val="22"/>
              </w:rPr>
            </w:pPr>
            <w:r w:rsidRPr="008778AE">
              <w:rPr>
                <w:b/>
                <w:color w:val="000000"/>
                <w:sz w:val="22"/>
                <w:szCs w:val="22"/>
              </w:rPr>
              <w:t>3.8</w:t>
            </w:r>
          </w:p>
        </w:tc>
        <w:tc>
          <w:tcPr>
            <w:tcW w:w="531" w:type="pct"/>
            <w:vAlign w:val="center"/>
          </w:tcPr>
          <w:p w:rsidR="005B76B6" w:rsidRPr="008778AE" w:rsidRDefault="005B76B6" w:rsidP="005B76B6">
            <w:pPr>
              <w:jc w:val="center"/>
              <w:rPr>
                <w:b/>
                <w:bCs/>
                <w:color w:val="000000"/>
                <w:sz w:val="22"/>
                <w:szCs w:val="22"/>
              </w:rPr>
            </w:pPr>
            <w:r w:rsidRPr="008778AE">
              <w:rPr>
                <w:b/>
                <w:bCs/>
                <w:color w:val="000000"/>
                <w:sz w:val="22"/>
                <w:szCs w:val="22"/>
              </w:rPr>
              <w:t>6912.8</w:t>
            </w:r>
          </w:p>
        </w:tc>
        <w:tc>
          <w:tcPr>
            <w:tcW w:w="402" w:type="pct"/>
            <w:vAlign w:val="center"/>
          </w:tcPr>
          <w:p w:rsidR="005B76B6" w:rsidRPr="008778AE" w:rsidRDefault="005B76B6" w:rsidP="005B76B6">
            <w:pPr>
              <w:jc w:val="center"/>
              <w:rPr>
                <w:b/>
                <w:bCs/>
                <w:color w:val="000000"/>
                <w:sz w:val="22"/>
                <w:szCs w:val="22"/>
              </w:rPr>
            </w:pPr>
            <w:r w:rsidRPr="008778AE">
              <w:rPr>
                <w:b/>
                <w:bCs/>
                <w:color w:val="000000"/>
                <w:sz w:val="22"/>
                <w:szCs w:val="22"/>
              </w:rPr>
              <w:t>7.7</w:t>
            </w:r>
          </w:p>
        </w:tc>
        <w:tc>
          <w:tcPr>
            <w:tcW w:w="430" w:type="pct"/>
            <w:vAlign w:val="center"/>
          </w:tcPr>
          <w:p w:rsidR="005B76B6" w:rsidRPr="008778AE" w:rsidRDefault="005B76B6" w:rsidP="005B76B6">
            <w:pPr>
              <w:jc w:val="center"/>
              <w:rPr>
                <w:b/>
                <w:bCs/>
                <w:color w:val="000000"/>
                <w:sz w:val="22"/>
                <w:szCs w:val="22"/>
              </w:rPr>
            </w:pPr>
            <w:r w:rsidRPr="008778AE">
              <w:rPr>
                <w:b/>
                <w:bCs/>
                <w:color w:val="000000"/>
                <w:sz w:val="22"/>
                <w:szCs w:val="22"/>
              </w:rPr>
              <w:t>252.2</w:t>
            </w:r>
          </w:p>
        </w:tc>
        <w:tc>
          <w:tcPr>
            <w:tcW w:w="457" w:type="pct"/>
            <w:vAlign w:val="center"/>
          </w:tcPr>
          <w:p w:rsidR="005B76B6" w:rsidRPr="008778AE" w:rsidRDefault="005B76B6" w:rsidP="005B76B6">
            <w:pPr>
              <w:jc w:val="center"/>
              <w:rPr>
                <w:b/>
                <w:bCs/>
                <w:color w:val="000000"/>
                <w:sz w:val="22"/>
                <w:szCs w:val="22"/>
              </w:rPr>
            </w:pPr>
            <w:r w:rsidRPr="008778AE">
              <w:rPr>
                <w:b/>
                <w:bCs/>
                <w:color w:val="000000"/>
                <w:sz w:val="22"/>
                <w:szCs w:val="22"/>
              </w:rPr>
              <w:t>116.7</w:t>
            </w:r>
          </w:p>
        </w:tc>
        <w:tc>
          <w:tcPr>
            <w:tcW w:w="408" w:type="pct"/>
            <w:vAlign w:val="center"/>
          </w:tcPr>
          <w:p w:rsidR="005B76B6" w:rsidRPr="008778AE" w:rsidRDefault="005B76B6" w:rsidP="005B76B6">
            <w:pPr>
              <w:jc w:val="center"/>
              <w:rPr>
                <w:b/>
                <w:bCs/>
                <w:color w:val="000000"/>
                <w:sz w:val="22"/>
                <w:szCs w:val="22"/>
              </w:rPr>
            </w:pPr>
            <w:r w:rsidRPr="008778AE">
              <w:rPr>
                <w:b/>
                <w:bCs/>
                <w:color w:val="000000"/>
                <w:sz w:val="22"/>
                <w:szCs w:val="22"/>
              </w:rPr>
              <w:t>6.0</w:t>
            </w:r>
          </w:p>
        </w:tc>
        <w:tc>
          <w:tcPr>
            <w:tcW w:w="412" w:type="pct"/>
            <w:vAlign w:val="center"/>
          </w:tcPr>
          <w:p w:rsidR="005B76B6" w:rsidRPr="008778AE" w:rsidRDefault="005B76B6" w:rsidP="005B76B6">
            <w:pPr>
              <w:jc w:val="center"/>
              <w:rPr>
                <w:b/>
                <w:bCs/>
                <w:color w:val="000000"/>
                <w:sz w:val="22"/>
                <w:szCs w:val="22"/>
              </w:rPr>
            </w:pPr>
            <w:r w:rsidRPr="008778AE">
              <w:rPr>
                <w:b/>
                <w:bCs/>
                <w:color w:val="000000"/>
                <w:sz w:val="22"/>
                <w:szCs w:val="22"/>
              </w:rPr>
              <w:t>4.3</w:t>
            </w:r>
          </w:p>
        </w:tc>
        <w:tc>
          <w:tcPr>
            <w:tcW w:w="360" w:type="pct"/>
            <w:vAlign w:val="center"/>
          </w:tcPr>
          <w:p w:rsidR="005B76B6" w:rsidRPr="008778AE" w:rsidRDefault="005B76B6" w:rsidP="005B76B6">
            <w:pPr>
              <w:jc w:val="center"/>
              <w:rPr>
                <w:b/>
                <w:color w:val="000000"/>
                <w:sz w:val="22"/>
                <w:szCs w:val="22"/>
              </w:rPr>
            </w:pPr>
            <w:r w:rsidRPr="008778AE">
              <w:rPr>
                <w:b/>
                <w:color w:val="000000"/>
                <w:sz w:val="22"/>
                <w:szCs w:val="22"/>
              </w:rPr>
              <w:t>1.7</w:t>
            </w:r>
          </w:p>
        </w:tc>
      </w:tr>
      <w:tr w:rsidR="005B76B6" w:rsidRPr="008778AE" w:rsidTr="00A8464F">
        <w:trPr>
          <w:trHeight w:val="254"/>
          <w:jc w:val="center"/>
        </w:trPr>
        <w:tc>
          <w:tcPr>
            <w:tcW w:w="1179" w:type="pct"/>
            <w:vAlign w:val="center"/>
          </w:tcPr>
          <w:p w:rsidR="005B76B6" w:rsidRPr="008778AE" w:rsidRDefault="005B76B6" w:rsidP="00A8464F">
            <w:pPr>
              <w:jc w:val="center"/>
              <w:rPr>
                <w:b/>
                <w:bCs/>
                <w:color w:val="000000"/>
                <w:sz w:val="22"/>
                <w:szCs w:val="22"/>
              </w:rPr>
            </w:pPr>
            <w:r w:rsidRPr="008778AE">
              <w:rPr>
                <w:b/>
                <w:bCs/>
                <w:color w:val="000000"/>
                <w:sz w:val="22"/>
                <w:szCs w:val="22"/>
              </w:rPr>
              <w:t>ИЗДАНАЧКЕ</w:t>
            </w:r>
          </w:p>
        </w:tc>
        <w:tc>
          <w:tcPr>
            <w:tcW w:w="472" w:type="pct"/>
            <w:vAlign w:val="center"/>
          </w:tcPr>
          <w:p w:rsidR="005B76B6" w:rsidRPr="008778AE" w:rsidRDefault="005B76B6" w:rsidP="005B76B6">
            <w:pPr>
              <w:jc w:val="center"/>
              <w:rPr>
                <w:b/>
                <w:bCs/>
                <w:color w:val="000000"/>
                <w:sz w:val="22"/>
                <w:szCs w:val="22"/>
              </w:rPr>
            </w:pPr>
            <w:r w:rsidRPr="008778AE">
              <w:rPr>
                <w:b/>
                <w:bCs/>
                <w:color w:val="000000"/>
                <w:sz w:val="22"/>
                <w:szCs w:val="22"/>
              </w:rPr>
              <w:t>568.88</w:t>
            </w:r>
          </w:p>
        </w:tc>
        <w:tc>
          <w:tcPr>
            <w:tcW w:w="349" w:type="pct"/>
            <w:vAlign w:val="bottom"/>
          </w:tcPr>
          <w:p w:rsidR="005B76B6" w:rsidRPr="008778AE" w:rsidRDefault="005B76B6" w:rsidP="005B76B6">
            <w:pPr>
              <w:jc w:val="center"/>
              <w:rPr>
                <w:b/>
                <w:color w:val="000000"/>
                <w:sz w:val="22"/>
                <w:szCs w:val="22"/>
              </w:rPr>
            </w:pPr>
            <w:r w:rsidRPr="008778AE">
              <w:rPr>
                <w:b/>
                <w:color w:val="000000"/>
                <w:sz w:val="22"/>
                <w:szCs w:val="22"/>
              </w:rPr>
              <w:t>79.2</w:t>
            </w:r>
          </w:p>
        </w:tc>
        <w:tc>
          <w:tcPr>
            <w:tcW w:w="531" w:type="pct"/>
            <w:vAlign w:val="center"/>
          </w:tcPr>
          <w:p w:rsidR="005B76B6" w:rsidRPr="008778AE" w:rsidRDefault="005B76B6" w:rsidP="005B76B6">
            <w:pPr>
              <w:jc w:val="center"/>
              <w:rPr>
                <w:b/>
                <w:bCs/>
                <w:color w:val="000000"/>
                <w:sz w:val="22"/>
                <w:szCs w:val="22"/>
              </w:rPr>
            </w:pPr>
            <w:r w:rsidRPr="008778AE">
              <w:rPr>
                <w:b/>
                <w:bCs/>
                <w:color w:val="000000"/>
                <w:sz w:val="22"/>
                <w:szCs w:val="22"/>
              </w:rPr>
              <w:t>81612.1</w:t>
            </w:r>
          </w:p>
        </w:tc>
        <w:tc>
          <w:tcPr>
            <w:tcW w:w="402" w:type="pct"/>
            <w:vAlign w:val="center"/>
          </w:tcPr>
          <w:p w:rsidR="005B76B6" w:rsidRPr="008778AE" w:rsidRDefault="005B76B6" w:rsidP="005B76B6">
            <w:pPr>
              <w:jc w:val="center"/>
              <w:rPr>
                <w:b/>
                <w:bCs/>
                <w:color w:val="000000"/>
                <w:sz w:val="22"/>
                <w:szCs w:val="22"/>
              </w:rPr>
            </w:pPr>
            <w:r w:rsidRPr="008778AE">
              <w:rPr>
                <w:b/>
                <w:bCs/>
                <w:color w:val="000000"/>
                <w:sz w:val="22"/>
                <w:szCs w:val="22"/>
              </w:rPr>
              <w:t>90.8</w:t>
            </w:r>
          </w:p>
        </w:tc>
        <w:tc>
          <w:tcPr>
            <w:tcW w:w="430" w:type="pct"/>
            <w:vAlign w:val="center"/>
          </w:tcPr>
          <w:p w:rsidR="005B76B6" w:rsidRPr="008778AE" w:rsidRDefault="005B76B6" w:rsidP="005B76B6">
            <w:pPr>
              <w:jc w:val="center"/>
              <w:rPr>
                <w:b/>
                <w:bCs/>
                <w:color w:val="000000"/>
                <w:sz w:val="22"/>
                <w:szCs w:val="22"/>
              </w:rPr>
            </w:pPr>
            <w:r w:rsidRPr="008778AE">
              <w:rPr>
                <w:b/>
                <w:bCs/>
                <w:color w:val="000000"/>
                <w:sz w:val="22"/>
                <w:szCs w:val="22"/>
              </w:rPr>
              <w:t>143.5</w:t>
            </w:r>
          </w:p>
        </w:tc>
        <w:tc>
          <w:tcPr>
            <w:tcW w:w="457" w:type="pct"/>
            <w:vAlign w:val="center"/>
          </w:tcPr>
          <w:p w:rsidR="005B76B6" w:rsidRPr="008778AE" w:rsidRDefault="005B76B6" w:rsidP="005B76B6">
            <w:pPr>
              <w:jc w:val="center"/>
              <w:rPr>
                <w:b/>
                <w:bCs/>
                <w:color w:val="000000"/>
                <w:sz w:val="22"/>
                <w:szCs w:val="22"/>
              </w:rPr>
            </w:pPr>
            <w:r w:rsidRPr="008778AE">
              <w:rPr>
                <w:b/>
                <w:bCs/>
                <w:color w:val="000000"/>
                <w:sz w:val="22"/>
                <w:szCs w:val="22"/>
              </w:rPr>
              <w:t>1807.0</w:t>
            </w:r>
          </w:p>
        </w:tc>
        <w:tc>
          <w:tcPr>
            <w:tcW w:w="408" w:type="pct"/>
            <w:vAlign w:val="center"/>
          </w:tcPr>
          <w:p w:rsidR="005B76B6" w:rsidRPr="008778AE" w:rsidRDefault="005B76B6" w:rsidP="005B76B6">
            <w:pPr>
              <w:jc w:val="center"/>
              <w:rPr>
                <w:b/>
                <w:bCs/>
                <w:color w:val="000000"/>
                <w:sz w:val="22"/>
                <w:szCs w:val="22"/>
              </w:rPr>
            </w:pPr>
            <w:r w:rsidRPr="008778AE">
              <w:rPr>
                <w:b/>
                <w:bCs/>
                <w:color w:val="000000"/>
                <w:sz w:val="22"/>
                <w:szCs w:val="22"/>
              </w:rPr>
              <w:t>91.8</w:t>
            </w:r>
          </w:p>
        </w:tc>
        <w:tc>
          <w:tcPr>
            <w:tcW w:w="412" w:type="pct"/>
            <w:vAlign w:val="center"/>
          </w:tcPr>
          <w:p w:rsidR="005B76B6" w:rsidRPr="008778AE" w:rsidRDefault="005B76B6" w:rsidP="005B76B6">
            <w:pPr>
              <w:jc w:val="center"/>
              <w:rPr>
                <w:b/>
                <w:bCs/>
                <w:color w:val="000000"/>
                <w:sz w:val="22"/>
                <w:szCs w:val="22"/>
              </w:rPr>
            </w:pPr>
            <w:r w:rsidRPr="008778AE">
              <w:rPr>
                <w:b/>
                <w:bCs/>
                <w:color w:val="000000"/>
                <w:sz w:val="22"/>
                <w:szCs w:val="22"/>
              </w:rPr>
              <w:t>3.2</w:t>
            </w:r>
          </w:p>
        </w:tc>
        <w:tc>
          <w:tcPr>
            <w:tcW w:w="360" w:type="pct"/>
            <w:vAlign w:val="center"/>
          </w:tcPr>
          <w:p w:rsidR="005B76B6" w:rsidRPr="008778AE" w:rsidRDefault="005B76B6" w:rsidP="005B76B6">
            <w:pPr>
              <w:jc w:val="center"/>
              <w:rPr>
                <w:b/>
                <w:color w:val="000000"/>
                <w:sz w:val="22"/>
                <w:szCs w:val="22"/>
              </w:rPr>
            </w:pPr>
            <w:r w:rsidRPr="008778AE">
              <w:rPr>
                <w:b/>
                <w:color w:val="000000"/>
                <w:sz w:val="22"/>
                <w:szCs w:val="22"/>
              </w:rPr>
              <w:t>2.2</w:t>
            </w:r>
          </w:p>
        </w:tc>
      </w:tr>
      <w:tr w:rsidR="005B76B6" w:rsidRPr="008778AE" w:rsidTr="00A8464F">
        <w:trPr>
          <w:trHeight w:val="254"/>
          <w:jc w:val="center"/>
        </w:trPr>
        <w:tc>
          <w:tcPr>
            <w:tcW w:w="1179" w:type="pct"/>
            <w:vAlign w:val="center"/>
          </w:tcPr>
          <w:p w:rsidR="005B76B6" w:rsidRPr="008778AE" w:rsidRDefault="005B76B6" w:rsidP="00A8464F">
            <w:pPr>
              <w:jc w:val="center"/>
              <w:rPr>
                <w:b/>
                <w:bCs/>
                <w:color w:val="000000"/>
                <w:sz w:val="22"/>
                <w:szCs w:val="22"/>
              </w:rPr>
            </w:pPr>
            <w:r w:rsidRPr="008778AE">
              <w:rPr>
                <w:b/>
                <w:bCs/>
                <w:color w:val="000000"/>
                <w:sz w:val="22"/>
                <w:szCs w:val="22"/>
              </w:rPr>
              <w:t>ВЕШТАЧКЕ</w:t>
            </w:r>
          </w:p>
        </w:tc>
        <w:tc>
          <w:tcPr>
            <w:tcW w:w="472" w:type="pct"/>
            <w:vAlign w:val="center"/>
          </w:tcPr>
          <w:p w:rsidR="005B76B6" w:rsidRPr="008778AE" w:rsidRDefault="005B76B6" w:rsidP="005B76B6">
            <w:pPr>
              <w:jc w:val="center"/>
              <w:rPr>
                <w:b/>
                <w:bCs/>
                <w:color w:val="000000"/>
                <w:sz w:val="22"/>
                <w:szCs w:val="22"/>
              </w:rPr>
            </w:pPr>
            <w:r w:rsidRPr="008778AE">
              <w:rPr>
                <w:b/>
                <w:bCs/>
                <w:color w:val="000000"/>
                <w:sz w:val="22"/>
                <w:szCs w:val="22"/>
              </w:rPr>
              <w:t>9.59</w:t>
            </w:r>
          </w:p>
        </w:tc>
        <w:tc>
          <w:tcPr>
            <w:tcW w:w="349" w:type="pct"/>
            <w:vAlign w:val="bottom"/>
          </w:tcPr>
          <w:p w:rsidR="005B76B6" w:rsidRPr="008778AE" w:rsidRDefault="005B76B6" w:rsidP="005B76B6">
            <w:pPr>
              <w:jc w:val="center"/>
              <w:rPr>
                <w:b/>
                <w:color w:val="000000"/>
                <w:sz w:val="22"/>
                <w:szCs w:val="22"/>
              </w:rPr>
            </w:pPr>
            <w:r w:rsidRPr="008778AE">
              <w:rPr>
                <w:b/>
                <w:color w:val="000000"/>
                <w:sz w:val="22"/>
                <w:szCs w:val="22"/>
              </w:rPr>
              <w:t>1.3</w:t>
            </w:r>
          </w:p>
        </w:tc>
        <w:tc>
          <w:tcPr>
            <w:tcW w:w="531" w:type="pct"/>
            <w:vAlign w:val="center"/>
          </w:tcPr>
          <w:p w:rsidR="005B76B6" w:rsidRPr="008778AE" w:rsidRDefault="005B76B6" w:rsidP="005B76B6">
            <w:pPr>
              <w:jc w:val="center"/>
              <w:rPr>
                <w:b/>
                <w:bCs/>
                <w:color w:val="000000"/>
                <w:sz w:val="22"/>
                <w:szCs w:val="22"/>
              </w:rPr>
            </w:pPr>
            <w:r w:rsidRPr="008778AE">
              <w:rPr>
                <w:b/>
                <w:bCs/>
                <w:color w:val="000000"/>
                <w:sz w:val="22"/>
                <w:szCs w:val="22"/>
              </w:rPr>
              <w:t>1290.9</w:t>
            </w:r>
          </w:p>
        </w:tc>
        <w:tc>
          <w:tcPr>
            <w:tcW w:w="402" w:type="pct"/>
            <w:vAlign w:val="center"/>
          </w:tcPr>
          <w:p w:rsidR="005B76B6" w:rsidRPr="008778AE" w:rsidRDefault="005B76B6" w:rsidP="005B76B6">
            <w:pPr>
              <w:jc w:val="center"/>
              <w:rPr>
                <w:b/>
                <w:bCs/>
                <w:color w:val="000000"/>
                <w:sz w:val="22"/>
                <w:szCs w:val="22"/>
              </w:rPr>
            </w:pPr>
            <w:r w:rsidRPr="008778AE">
              <w:rPr>
                <w:b/>
                <w:bCs/>
                <w:color w:val="000000"/>
                <w:sz w:val="22"/>
                <w:szCs w:val="22"/>
              </w:rPr>
              <w:t>1.4</w:t>
            </w:r>
          </w:p>
        </w:tc>
        <w:tc>
          <w:tcPr>
            <w:tcW w:w="430" w:type="pct"/>
            <w:vAlign w:val="center"/>
          </w:tcPr>
          <w:p w:rsidR="005B76B6" w:rsidRPr="008778AE" w:rsidRDefault="005B76B6" w:rsidP="005B76B6">
            <w:pPr>
              <w:jc w:val="center"/>
              <w:rPr>
                <w:b/>
                <w:bCs/>
                <w:color w:val="000000"/>
                <w:sz w:val="22"/>
                <w:szCs w:val="22"/>
              </w:rPr>
            </w:pPr>
            <w:r w:rsidRPr="008778AE">
              <w:rPr>
                <w:b/>
                <w:bCs/>
                <w:color w:val="000000"/>
                <w:sz w:val="22"/>
                <w:szCs w:val="22"/>
              </w:rPr>
              <w:t>134.6</w:t>
            </w:r>
          </w:p>
        </w:tc>
        <w:tc>
          <w:tcPr>
            <w:tcW w:w="457" w:type="pct"/>
            <w:vAlign w:val="center"/>
          </w:tcPr>
          <w:p w:rsidR="005B76B6" w:rsidRPr="008778AE" w:rsidRDefault="005B76B6" w:rsidP="005B76B6">
            <w:pPr>
              <w:jc w:val="center"/>
              <w:rPr>
                <w:b/>
                <w:bCs/>
                <w:color w:val="000000"/>
                <w:sz w:val="22"/>
                <w:szCs w:val="22"/>
              </w:rPr>
            </w:pPr>
            <w:r w:rsidRPr="008778AE">
              <w:rPr>
                <w:b/>
                <w:bCs/>
                <w:color w:val="000000"/>
                <w:sz w:val="22"/>
                <w:szCs w:val="22"/>
              </w:rPr>
              <w:t>44.0</w:t>
            </w:r>
          </w:p>
        </w:tc>
        <w:tc>
          <w:tcPr>
            <w:tcW w:w="408" w:type="pct"/>
            <w:vAlign w:val="center"/>
          </w:tcPr>
          <w:p w:rsidR="005B76B6" w:rsidRPr="008778AE" w:rsidRDefault="005B76B6" w:rsidP="005B76B6">
            <w:pPr>
              <w:jc w:val="center"/>
              <w:rPr>
                <w:b/>
                <w:bCs/>
                <w:color w:val="000000"/>
                <w:sz w:val="22"/>
                <w:szCs w:val="22"/>
              </w:rPr>
            </w:pPr>
            <w:r w:rsidRPr="008778AE">
              <w:rPr>
                <w:b/>
                <w:bCs/>
                <w:color w:val="000000"/>
                <w:sz w:val="22"/>
                <w:szCs w:val="22"/>
              </w:rPr>
              <w:t>2.2</w:t>
            </w:r>
          </w:p>
        </w:tc>
        <w:tc>
          <w:tcPr>
            <w:tcW w:w="412" w:type="pct"/>
            <w:vAlign w:val="center"/>
          </w:tcPr>
          <w:p w:rsidR="005B76B6" w:rsidRPr="008778AE" w:rsidRDefault="005B76B6" w:rsidP="005B76B6">
            <w:pPr>
              <w:jc w:val="center"/>
              <w:rPr>
                <w:b/>
                <w:bCs/>
                <w:color w:val="000000"/>
                <w:sz w:val="22"/>
                <w:szCs w:val="22"/>
              </w:rPr>
            </w:pPr>
            <w:r w:rsidRPr="008778AE">
              <w:rPr>
                <w:b/>
                <w:bCs/>
                <w:color w:val="000000"/>
                <w:sz w:val="22"/>
                <w:szCs w:val="22"/>
              </w:rPr>
              <w:t>4.6</w:t>
            </w:r>
          </w:p>
        </w:tc>
        <w:tc>
          <w:tcPr>
            <w:tcW w:w="360" w:type="pct"/>
            <w:vAlign w:val="center"/>
          </w:tcPr>
          <w:p w:rsidR="005B76B6" w:rsidRPr="008778AE" w:rsidRDefault="00106243" w:rsidP="005B76B6">
            <w:pPr>
              <w:jc w:val="center"/>
              <w:rPr>
                <w:b/>
                <w:color w:val="000000"/>
                <w:sz w:val="22"/>
                <w:szCs w:val="22"/>
              </w:rPr>
            </w:pPr>
            <w:r w:rsidRPr="008778AE">
              <w:rPr>
                <w:b/>
                <w:color w:val="000000"/>
                <w:sz w:val="22"/>
                <w:szCs w:val="22"/>
              </w:rPr>
              <w:t>2</w:t>
            </w:r>
            <w:r w:rsidR="005B76B6" w:rsidRPr="008778AE">
              <w:rPr>
                <w:b/>
                <w:color w:val="000000"/>
                <w:sz w:val="22"/>
                <w:szCs w:val="22"/>
              </w:rPr>
              <w:t>.</w:t>
            </w:r>
            <w:r w:rsidRPr="008778AE">
              <w:rPr>
                <w:b/>
                <w:color w:val="000000"/>
                <w:sz w:val="22"/>
                <w:szCs w:val="22"/>
              </w:rPr>
              <w:t>2</w:t>
            </w:r>
          </w:p>
        </w:tc>
      </w:tr>
      <w:tr w:rsidR="005B76B6" w:rsidRPr="008778AE" w:rsidTr="00A8464F">
        <w:trPr>
          <w:trHeight w:val="254"/>
          <w:jc w:val="center"/>
        </w:trPr>
        <w:tc>
          <w:tcPr>
            <w:tcW w:w="1179" w:type="pct"/>
            <w:vAlign w:val="center"/>
          </w:tcPr>
          <w:p w:rsidR="005B76B6" w:rsidRPr="008778AE" w:rsidRDefault="005B76B6" w:rsidP="00A8464F">
            <w:pPr>
              <w:jc w:val="center"/>
              <w:rPr>
                <w:b/>
                <w:bCs/>
                <w:color w:val="000000"/>
                <w:sz w:val="22"/>
                <w:szCs w:val="22"/>
              </w:rPr>
            </w:pPr>
            <w:r w:rsidRPr="008778AE">
              <w:rPr>
                <w:b/>
                <w:bCs/>
                <w:color w:val="000000"/>
                <w:sz w:val="22"/>
                <w:szCs w:val="22"/>
              </w:rPr>
              <w:t>ШИКАРЕ</w:t>
            </w:r>
          </w:p>
        </w:tc>
        <w:tc>
          <w:tcPr>
            <w:tcW w:w="472" w:type="pct"/>
            <w:vAlign w:val="center"/>
          </w:tcPr>
          <w:p w:rsidR="005B76B6" w:rsidRPr="008778AE" w:rsidRDefault="005B76B6" w:rsidP="005B76B6">
            <w:pPr>
              <w:jc w:val="center"/>
              <w:rPr>
                <w:b/>
                <w:bCs/>
                <w:color w:val="000000"/>
                <w:sz w:val="22"/>
                <w:szCs w:val="22"/>
              </w:rPr>
            </w:pPr>
            <w:r w:rsidRPr="008778AE">
              <w:rPr>
                <w:b/>
                <w:bCs/>
                <w:color w:val="000000"/>
                <w:sz w:val="22"/>
                <w:szCs w:val="22"/>
              </w:rPr>
              <w:t>112.05</w:t>
            </w:r>
          </w:p>
        </w:tc>
        <w:tc>
          <w:tcPr>
            <w:tcW w:w="349" w:type="pct"/>
            <w:vAlign w:val="bottom"/>
          </w:tcPr>
          <w:p w:rsidR="005B76B6" w:rsidRPr="008778AE" w:rsidRDefault="005B76B6" w:rsidP="005B76B6">
            <w:pPr>
              <w:jc w:val="center"/>
              <w:rPr>
                <w:b/>
                <w:color w:val="000000"/>
                <w:sz w:val="22"/>
                <w:szCs w:val="22"/>
              </w:rPr>
            </w:pPr>
            <w:r w:rsidRPr="008778AE">
              <w:rPr>
                <w:b/>
                <w:color w:val="000000"/>
                <w:sz w:val="22"/>
                <w:szCs w:val="22"/>
              </w:rPr>
              <w:t>15.6</w:t>
            </w:r>
          </w:p>
        </w:tc>
        <w:tc>
          <w:tcPr>
            <w:tcW w:w="531" w:type="pct"/>
            <w:vAlign w:val="center"/>
          </w:tcPr>
          <w:p w:rsidR="005B76B6" w:rsidRPr="008778AE" w:rsidRDefault="005B76B6" w:rsidP="005B76B6">
            <w:pPr>
              <w:jc w:val="center"/>
              <w:rPr>
                <w:b/>
                <w:bCs/>
                <w:color w:val="000000"/>
                <w:sz w:val="22"/>
                <w:szCs w:val="22"/>
              </w:rPr>
            </w:pPr>
          </w:p>
        </w:tc>
        <w:tc>
          <w:tcPr>
            <w:tcW w:w="402" w:type="pct"/>
            <w:vAlign w:val="center"/>
          </w:tcPr>
          <w:p w:rsidR="005B76B6" w:rsidRPr="008778AE" w:rsidRDefault="005B76B6" w:rsidP="005B76B6">
            <w:pPr>
              <w:jc w:val="center"/>
              <w:rPr>
                <w:b/>
                <w:bCs/>
                <w:color w:val="000000"/>
                <w:sz w:val="22"/>
                <w:szCs w:val="22"/>
              </w:rPr>
            </w:pPr>
          </w:p>
        </w:tc>
        <w:tc>
          <w:tcPr>
            <w:tcW w:w="430" w:type="pct"/>
            <w:vAlign w:val="center"/>
          </w:tcPr>
          <w:p w:rsidR="005B76B6" w:rsidRPr="008778AE" w:rsidRDefault="005B76B6" w:rsidP="005B76B6">
            <w:pPr>
              <w:jc w:val="center"/>
              <w:rPr>
                <w:b/>
                <w:bCs/>
                <w:color w:val="000000"/>
                <w:sz w:val="22"/>
                <w:szCs w:val="22"/>
              </w:rPr>
            </w:pPr>
          </w:p>
        </w:tc>
        <w:tc>
          <w:tcPr>
            <w:tcW w:w="457" w:type="pct"/>
            <w:vAlign w:val="center"/>
          </w:tcPr>
          <w:p w:rsidR="005B76B6" w:rsidRPr="008778AE" w:rsidRDefault="005B76B6" w:rsidP="005B76B6">
            <w:pPr>
              <w:jc w:val="center"/>
              <w:rPr>
                <w:b/>
                <w:bCs/>
                <w:color w:val="000000"/>
                <w:sz w:val="22"/>
                <w:szCs w:val="22"/>
              </w:rPr>
            </w:pPr>
          </w:p>
        </w:tc>
        <w:tc>
          <w:tcPr>
            <w:tcW w:w="408" w:type="pct"/>
            <w:vAlign w:val="center"/>
          </w:tcPr>
          <w:p w:rsidR="005B76B6" w:rsidRPr="008778AE" w:rsidRDefault="005B76B6" w:rsidP="005B76B6">
            <w:pPr>
              <w:jc w:val="center"/>
              <w:rPr>
                <w:b/>
                <w:bCs/>
                <w:color w:val="000000"/>
                <w:sz w:val="22"/>
                <w:szCs w:val="22"/>
              </w:rPr>
            </w:pPr>
          </w:p>
        </w:tc>
        <w:tc>
          <w:tcPr>
            <w:tcW w:w="412" w:type="pct"/>
            <w:vAlign w:val="center"/>
          </w:tcPr>
          <w:p w:rsidR="005B76B6" w:rsidRPr="008778AE" w:rsidRDefault="005B76B6" w:rsidP="005B76B6">
            <w:pPr>
              <w:jc w:val="center"/>
              <w:rPr>
                <w:b/>
                <w:bCs/>
                <w:color w:val="000000"/>
                <w:sz w:val="22"/>
                <w:szCs w:val="22"/>
              </w:rPr>
            </w:pPr>
          </w:p>
        </w:tc>
        <w:tc>
          <w:tcPr>
            <w:tcW w:w="360" w:type="pct"/>
            <w:vAlign w:val="center"/>
          </w:tcPr>
          <w:p w:rsidR="005B76B6" w:rsidRPr="008778AE" w:rsidRDefault="005B76B6" w:rsidP="005B76B6">
            <w:pPr>
              <w:jc w:val="center"/>
              <w:rPr>
                <w:b/>
                <w:color w:val="000000"/>
                <w:sz w:val="22"/>
                <w:szCs w:val="22"/>
              </w:rPr>
            </w:pPr>
          </w:p>
        </w:tc>
      </w:tr>
      <w:tr w:rsidR="005B76B6" w:rsidRPr="008778AE" w:rsidTr="00A8464F">
        <w:trPr>
          <w:trHeight w:val="254"/>
          <w:jc w:val="center"/>
        </w:trPr>
        <w:tc>
          <w:tcPr>
            <w:tcW w:w="1179" w:type="pct"/>
            <w:shd w:val="clear" w:color="auto" w:fill="C0C0C0"/>
            <w:vAlign w:val="center"/>
          </w:tcPr>
          <w:p w:rsidR="005B76B6" w:rsidRPr="008778AE" w:rsidRDefault="005B76B6" w:rsidP="00A8464F">
            <w:pPr>
              <w:jc w:val="center"/>
              <w:rPr>
                <w:b/>
                <w:bCs/>
                <w:color w:val="000000"/>
                <w:sz w:val="22"/>
                <w:szCs w:val="22"/>
              </w:rPr>
            </w:pPr>
            <w:r w:rsidRPr="008778AE">
              <w:rPr>
                <w:b/>
                <w:bCs/>
                <w:color w:val="000000"/>
                <w:sz w:val="22"/>
                <w:szCs w:val="22"/>
              </w:rPr>
              <w:t>Укупно ГЈ</w:t>
            </w:r>
          </w:p>
        </w:tc>
        <w:tc>
          <w:tcPr>
            <w:tcW w:w="472" w:type="pct"/>
            <w:shd w:val="clear" w:color="auto" w:fill="C0C0C0"/>
            <w:vAlign w:val="center"/>
          </w:tcPr>
          <w:p w:rsidR="005B76B6" w:rsidRPr="008778AE" w:rsidRDefault="005B76B6" w:rsidP="005B76B6">
            <w:pPr>
              <w:jc w:val="center"/>
              <w:rPr>
                <w:b/>
                <w:bCs/>
                <w:color w:val="000000"/>
                <w:sz w:val="22"/>
                <w:szCs w:val="22"/>
              </w:rPr>
            </w:pPr>
            <w:r w:rsidRPr="008778AE">
              <w:rPr>
                <w:b/>
                <w:bCs/>
                <w:color w:val="000000"/>
                <w:sz w:val="22"/>
                <w:szCs w:val="22"/>
              </w:rPr>
              <w:t>717.93</w:t>
            </w:r>
          </w:p>
        </w:tc>
        <w:tc>
          <w:tcPr>
            <w:tcW w:w="349" w:type="pct"/>
            <w:shd w:val="clear" w:color="auto" w:fill="C0C0C0"/>
            <w:vAlign w:val="center"/>
          </w:tcPr>
          <w:p w:rsidR="005B76B6" w:rsidRPr="008778AE" w:rsidRDefault="005B76B6" w:rsidP="005B76B6">
            <w:pPr>
              <w:jc w:val="center"/>
              <w:rPr>
                <w:b/>
                <w:bCs/>
                <w:color w:val="000000"/>
                <w:sz w:val="22"/>
                <w:szCs w:val="22"/>
              </w:rPr>
            </w:pPr>
            <w:r w:rsidRPr="008778AE">
              <w:rPr>
                <w:b/>
                <w:bCs/>
                <w:color w:val="000000"/>
                <w:sz w:val="22"/>
                <w:szCs w:val="22"/>
              </w:rPr>
              <w:t>100.0</w:t>
            </w:r>
          </w:p>
        </w:tc>
        <w:tc>
          <w:tcPr>
            <w:tcW w:w="531" w:type="pct"/>
            <w:shd w:val="clear" w:color="auto" w:fill="C0C0C0"/>
            <w:vAlign w:val="center"/>
          </w:tcPr>
          <w:p w:rsidR="005B76B6" w:rsidRPr="008778AE" w:rsidRDefault="005B76B6" w:rsidP="005B76B6">
            <w:pPr>
              <w:jc w:val="center"/>
              <w:rPr>
                <w:b/>
                <w:bCs/>
                <w:color w:val="000000"/>
                <w:sz w:val="22"/>
                <w:szCs w:val="22"/>
              </w:rPr>
            </w:pPr>
            <w:r w:rsidRPr="008778AE">
              <w:rPr>
                <w:b/>
                <w:bCs/>
                <w:color w:val="000000"/>
                <w:sz w:val="22"/>
                <w:szCs w:val="22"/>
              </w:rPr>
              <w:t>89815.7</w:t>
            </w:r>
          </w:p>
        </w:tc>
        <w:tc>
          <w:tcPr>
            <w:tcW w:w="402" w:type="pct"/>
            <w:shd w:val="clear" w:color="auto" w:fill="C0C0C0"/>
            <w:vAlign w:val="center"/>
          </w:tcPr>
          <w:p w:rsidR="005B76B6" w:rsidRPr="008778AE" w:rsidRDefault="005B76B6" w:rsidP="005B76B6">
            <w:pPr>
              <w:jc w:val="center"/>
              <w:rPr>
                <w:b/>
                <w:bCs/>
                <w:color w:val="000000"/>
                <w:sz w:val="22"/>
                <w:szCs w:val="22"/>
              </w:rPr>
            </w:pPr>
            <w:r w:rsidRPr="008778AE">
              <w:rPr>
                <w:b/>
                <w:bCs/>
                <w:color w:val="000000"/>
                <w:sz w:val="22"/>
                <w:szCs w:val="22"/>
              </w:rPr>
              <w:t>100.0</w:t>
            </w:r>
          </w:p>
        </w:tc>
        <w:tc>
          <w:tcPr>
            <w:tcW w:w="430" w:type="pct"/>
            <w:shd w:val="clear" w:color="auto" w:fill="C0C0C0"/>
            <w:vAlign w:val="center"/>
          </w:tcPr>
          <w:p w:rsidR="005B76B6" w:rsidRPr="008778AE" w:rsidRDefault="005B76B6" w:rsidP="005B76B6">
            <w:pPr>
              <w:jc w:val="center"/>
              <w:rPr>
                <w:b/>
                <w:bCs/>
                <w:color w:val="000000"/>
                <w:sz w:val="22"/>
                <w:szCs w:val="22"/>
              </w:rPr>
            </w:pPr>
            <w:r w:rsidRPr="008778AE">
              <w:rPr>
                <w:b/>
                <w:bCs/>
                <w:color w:val="000000"/>
                <w:sz w:val="22"/>
                <w:szCs w:val="22"/>
              </w:rPr>
              <w:t>125.</w:t>
            </w:r>
            <w:r w:rsidR="00E54B03" w:rsidRPr="008778AE">
              <w:rPr>
                <w:b/>
                <w:bCs/>
                <w:color w:val="000000"/>
                <w:sz w:val="22"/>
                <w:szCs w:val="22"/>
              </w:rPr>
              <w:t>1</w:t>
            </w:r>
          </w:p>
        </w:tc>
        <w:tc>
          <w:tcPr>
            <w:tcW w:w="457" w:type="pct"/>
            <w:shd w:val="clear" w:color="auto" w:fill="C0C0C0"/>
            <w:vAlign w:val="center"/>
          </w:tcPr>
          <w:p w:rsidR="005B76B6" w:rsidRPr="008778AE" w:rsidRDefault="005B76B6" w:rsidP="005B76B6">
            <w:pPr>
              <w:jc w:val="center"/>
              <w:rPr>
                <w:b/>
                <w:bCs/>
                <w:color w:val="000000"/>
                <w:sz w:val="22"/>
                <w:szCs w:val="22"/>
              </w:rPr>
            </w:pPr>
            <w:r w:rsidRPr="008778AE">
              <w:rPr>
                <w:b/>
                <w:bCs/>
                <w:color w:val="000000"/>
                <w:sz w:val="22"/>
                <w:szCs w:val="22"/>
              </w:rPr>
              <w:t>1967.7</w:t>
            </w:r>
          </w:p>
        </w:tc>
        <w:tc>
          <w:tcPr>
            <w:tcW w:w="408" w:type="pct"/>
            <w:shd w:val="clear" w:color="auto" w:fill="C0C0C0"/>
            <w:vAlign w:val="center"/>
          </w:tcPr>
          <w:p w:rsidR="005B76B6" w:rsidRPr="008778AE" w:rsidRDefault="005B76B6" w:rsidP="005B76B6">
            <w:pPr>
              <w:jc w:val="center"/>
              <w:rPr>
                <w:b/>
                <w:bCs/>
                <w:color w:val="000000"/>
                <w:sz w:val="22"/>
                <w:szCs w:val="22"/>
              </w:rPr>
            </w:pPr>
            <w:r w:rsidRPr="008778AE">
              <w:rPr>
                <w:b/>
                <w:bCs/>
                <w:color w:val="000000"/>
                <w:sz w:val="22"/>
                <w:szCs w:val="22"/>
              </w:rPr>
              <w:t>100.0</w:t>
            </w:r>
          </w:p>
        </w:tc>
        <w:tc>
          <w:tcPr>
            <w:tcW w:w="412" w:type="pct"/>
            <w:shd w:val="clear" w:color="auto" w:fill="C0C0C0"/>
            <w:vAlign w:val="center"/>
          </w:tcPr>
          <w:p w:rsidR="005B76B6" w:rsidRPr="008778AE" w:rsidRDefault="005B76B6" w:rsidP="005B76B6">
            <w:pPr>
              <w:jc w:val="center"/>
              <w:rPr>
                <w:b/>
                <w:bCs/>
                <w:color w:val="000000"/>
                <w:sz w:val="22"/>
                <w:szCs w:val="22"/>
              </w:rPr>
            </w:pPr>
            <w:r w:rsidRPr="008778AE">
              <w:rPr>
                <w:b/>
                <w:bCs/>
                <w:color w:val="000000"/>
                <w:sz w:val="22"/>
                <w:szCs w:val="22"/>
              </w:rPr>
              <w:t>2.7</w:t>
            </w:r>
          </w:p>
        </w:tc>
        <w:tc>
          <w:tcPr>
            <w:tcW w:w="360" w:type="pct"/>
            <w:shd w:val="clear" w:color="auto" w:fill="C0C0C0"/>
            <w:vAlign w:val="center"/>
          </w:tcPr>
          <w:p w:rsidR="005B76B6" w:rsidRPr="008778AE" w:rsidRDefault="005B76B6" w:rsidP="005B76B6">
            <w:pPr>
              <w:jc w:val="center"/>
              <w:rPr>
                <w:b/>
                <w:color w:val="000000"/>
                <w:sz w:val="22"/>
                <w:szCs w:val="22"/>
              </w:rPr>
            </w:pPr>
            <w:r w:rsidRPr="008778AE">
              <w:rPr>
                <w:b/>
                <w:color w:val="000000"/>
                <w:sz w:val="22"/>
                <w:szCs w:val="22"/>
              </w:rPr>
              <w:t>2.2</w:t>
            </w:r>
          </w:p>
        </w:tc>
      </w:tr>
    </w:tbl>
    <w:p w:rsidR="00020C05" w:rsidRPr="008778AE" w:rsidRDefault="00020C05" w:rsidP="00431468"/>
    <w:p w:rsidR="00AF1831" w:rsidRPr="008778AE" w:rsidRDefault="00AF1831" w:rsidP="00431468"/>
    <w:p w:rsidR="00431468" w:rsidRPr="008778AE" w:rsidRDefault="00CE7B9E" w:rsidP="00431468">
      <w:pPr>
        <w:rPr>
          <w:lang w:val="fr-FR"/>
        </w:rPr>
      </w:pPr>
      <w:r w:rsidRPr="008778AE">
        <w:rPr>
          <w:lang w:val="fr-FR"/>
        </w:rPr>
        <w:t>Табела бр.1</w:t>
      </w:r>
      <w:r w:rsidR="00B84CDE" w:rsidRPr="008778AE">
        <w:t>2</w:t>
      </w:r>
      <w:r w:rsidR="00431468" w:rsidRPr="008778AE">
        <w:rPr>
          <w:lang w:val="fr-FR"/>
        </w:rPr>
        <w:t xml:space="preserve"> Стање шума по пореклу и</w:t>
      </w:r>
      <w:r w:rsidR="00431468" w:rsidRPr="008778AE">
        <w:t xml:space="preserve"> </w:t>
      </w:r>
      <w:r w:rsidR="00431468" w:rsidRPr="008778AE">
        <w:rPr>
          <w:lang w:val="fr-FR"/>
        </w:rPr>
        <w:t>очуваности</w:t>
      </w:r>
      <w:r w:rsidR="000C629C" w:rsidRPr="008778AE">
        <w:rPr>
          <w:lang w:val="fr-FR"/>
        </w:rPr>
        <w:t xml:space="preserve"> </w:t>
      </w:r>
      <w:r w:rsidR="00431468" w:rsidRPr="008778AE">
        <w:rPr>
          <w:lang w:val="fr-FR"/>
        </w:rPr>
        <w:t xml:space="preserve">за ГЈ </w:t>
      </w:r>
      <w:r w:rsidR="00431468" w:rsidRPr="008778AE">
        <w:rPr>
          <w:lang w:val="sr-Latn-CS"/>
        </w:rPr>
        <w:t>„</w:t>
      </w:r>
      <w:r w:rsidR="00030FD9" w:rsidRPr="008778AE">
        <w:rPr>
          <w:lang w:val="sr-Latn-CS"/>
        </w:rPr>
        <w:t>Бољетин - Пецка Бара</w:t>
      </w:r>
      <w:r w:rsidR="00A15820" w:rsidRPr="008778AE">
        <w:rPr>
          <w:lang w:val="sr-Latn-CS"/>
        </w:rPr>
        <w:t xml:space="preserve"> II</w:t>
      </w:r>
      <w:r w:rsidR="00431468" w:rsidRPr="008778AE">
        <w:rPr>
          <w:lang w:val="sr-Latn-CS"/>
        </w:rPr>
        <w:t>”</w:t>
      </w:r>
    </w:p>
    <w:tbl>
      <w:tblPr>
        <w:tblW w:w="5000" w:type="pct"/>
        <w:jc w:val="center"/>
        <w:tblLook w:val="0000"/>
      </w:tblPr>
      <w:tblGrid>
        <w:gridCol w:w="1622"/>
        <w:gridCol w:w="1400"/>
        <w:gridCol w:w="916"/>
        <w:gridCol w:w="712"/>
        <w:gridCol w:w="1013"/>
        <w:gridCol w:w="712"/>
        <w:gridCol w:w="822"/>
        <w:gridCol w:w="926"/>
        <w:gridCol w:w="712"/>
        <w:gridCol w:w="718"/>
        <w:gridCol w:w="642"/>
      </w:tblGrid>
      <w:tr w:rsidR="00431468" w:rsidRPr="008778AE" w:rsidTr="005B76B6">
        <w:trPr>
          <w:cantSplit/>
          <w:trHeight w:val="238"/>
          <w:tblHeader/>
          <w:jc w:val="center"/>
        </w:trPr>
        <w:tc>
          <w:tcPr>
            <w:tcW w:w="796" w:type="pct"/>
            <w:vMerge w:val="restart"/>
            <w:tcBorders>
              <w:top w:val="double" w:sz="6" w:space="0" w:color="auto"/>
              <w:left w:val="doub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Порекло састојине</w:t>
            </w:r>
          </w:p>
        </w:tc>
        <w:tc>
          <w:tcPr>
            <w:tcW w:w="687" w:type="pct"/>
            <w:vMerge w:val="restart"/>
            <w:tcBorders>
              <w:top w:val="double" w:sz="6" w:space="0" w:color="auto"/>
              <w:left w:val="nil"/>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Очуваност састојине</w:t>
            </w:r>
          </w:p>
        </w:tc>
        <w:tc>
          <w:tcPr>
            <w:tcW w:w="798" w:type="pct"/>
            <w:gridSpan w:val="2"/>
            <w:tcBorders>
              <w:top w:val="double" w:sz="6" w:space="0" w:color="auto"/>
              <w:left w:val="nil"/>
              <w:bottom w:val="sing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Површина</w:t>
            </w:r>
          </w:p>
        </w:tc>
        <w:tc>
          <w:tcPr>
            <w:tcW w:w="1249" w:type="pct"/>
            <w:gridSpan w:val="3"/>
            <w:tcBorders>
              <w:top w:val="double" w:sz="6" w:space="0" w:color="auto"/>
              <w:left w:val="nil"/>
              <w:bottom w:val="sing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Запремина</w:t>
            </w:r>
          </w:p>
        </w:tc>
        <w:tc>
          <w:tcPr>
            <w:tcW w:w="1469" w:type="pct"/>
            <w:gridSpan w:val="4"/>
            <w:tcBorders>
              <w:top w:val="double" w:sz="6" w:space="0" w:color="auto"/>
              <w:left w:val="nil"/>
              <w:bottom w:val="single" w:sz="6" w:space="0" w:color="auto"/>
              <w:right w:val="doub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Запреминскиприраст</w:t>
            </w:r>
          </w:p>
        </w:tc>
      </w:tr>
      <w:tr w:rsidR="00B31F3C" w:rsidRPr="008778AE" w:rsidTr="005B76B6">
        <w:trPr>
          <w:cantSplit/>
          <w:trHeight w:val="308"/>
          <w:tblHeader/>
          <w:jc w:val="center"/>
        </w:trPr>
        <w:tc>
          <w:tcPr>
            <w:tcW w:w="796" w:type="pct"/>
            <w:vMerge/>
            <w:tcBorders>
              <w:left w:val="double" w:sz="6" w:space="0" w:color="auto"/>
              <w:bottom w:val="single" w:sz="6" w:space="0" w:color="auto"/>
              <w:right w:val="single" w:sz="6" w:space="0" w:color="auto"/>
            </w:tcBorders>
            <w:shd w:val="clear" w:color="auto" w:fill="FFFFFF"/>
            <w:vAlign w:val="center"/>
          </w:tcPr>
          <w:p w:rsidR="00431468" w:rsidRPr="008778AE" w:rsidRDefault="00431468" w:rsidP="00380836">
            <w:pPr>
              <w:jc w:val="center"/>
              <w:rPr>
                <w:b/>
                <w:sz w:val="22"/>
                <w:szCs w:val="22"/>
              </w:rPr>
            </w:pPr>
          </w:p>
        </w:tc>
        <w:tc>
          <w:tcPr>
            <w:tcW w:w="687" w:type="pct"/>
            <w:vMerge/>
            <w:tcBorders>
              <w:left w:val="nil"/>
              <w:bottom w:val="single" w:sz="6" w:space="0" w:color="auto"/>
              <w:right w:val="single" w:sz="6" w:space="0" w:color="auto"/>
            </w:tcBorders>
            <w:vAlign w:val="center"/>
          </w:tcPr>
          <w:p w:rsidR="00431468" w:rsidRPr="008778AE" w:rsidRDefault="00431468" w:rsidP="00380836">
            <w:pPr>
              <w:jc w:val="center"/>
              <w:rPr>
                <w:b/>
                <w:sz w:val="22"/>
                <w:szCs w:val="22"/>
              </w:rPr>
            </w:pPr>
          </w:p>
        </w:tc>
        <w:tc>
          <w:tcPr>
            <w:tcW w:w="449" w:type="pct"/>
            <w:tcBorders>
              <w:top w:val="single" w:sz="6" w:space="0" w:color="auto"/>
              <w:left w:val="nil"/>
              <w:bottom w:val="sing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ха</w:t>
            </w:r>
          </w:p>
        </w:tc>
        <w:tc>
          <w:tcPr>
            <w:tcW w:w="349" w:type="pct"/>
            <w:tcBorders>
              <w:top w:val="single" w:sz="6" w:space="0" w:color="auto"/>
              <w:left w:val="nil"/>
              <w:bottom w:val="sing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w:t>
            </w:r>
          </w:p>
        </w:tc>
        <w:tc>
          <w:tcPr>
            <w:tcW w:w="497" w:type="pct"/>
            <w:tcBorders>
              <w:top w:val="single" w:sz="6" w:space="0" w:color="auto"/>
              <w:left w:val="nil"/>
              <w:bottom w:val="sing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м</w:t>
            </w:r>
            <w:r w:rsidRPr="008778AE">
              <w:rPr>
                <w:b/>
                <w:sz w:val="22"/>
                <w:szCs w:val="22"/>
                <w:vertAlign w:val="superscript"/>
              </w:rPr>
              <w:t>3</w:t>
            </w:r>
          </w:p>
        </w:tc>
        <w:tc>
          <w:tcPr>
            <w:tcW w:w="349" w:type="pct"/>
            <w:tcBorders>
              <w:top w:val="single" w:sz="6" w:space="0" w:color="auto"/>
              <w:left w:val="nil"/>
              <w:bottom w:val="sing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w:t>
            </w:r>
          </w:p>
        </w:tc>
        <w:tc>
          <w:tcPr>
            <w:tcW w:w="403" w:type="pct"/>
            <w:tcBorders>
              <w:top w:val="single" w:sz="6" w:space="0" w:color="auto"/>
              <w:left w:val="nil"/>
              <w:bottom w:val="sing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м</w:t>
            </w:r>
            <w:r w:rsidRPr="008778AE">
              <w:rPr>
                <w:b/>
                <w:sz w:val="22"/>
                <w:szCs w:val="22"/>
                <w:vertAlign w:val="superscript"/>
              </w:rPr>
              <w:t>3</w:t>
            </w:r>
            <w:r w:rsidRPr="008778AE">
              <w:rPr>
                <w:b/>
                <w:sz w:val="22"/>
                <w:szCs w:val="22"/>
              </w:rPr>
              <w:t>/ха</w:t>
            </w:r>
          </w:p>
        </w:tc>
        <w:tc>
          <w:tcPr>
            <w:tcW w:w="454" w:type="pct"/>
            <w:tcBorders>
              <w:top w:val="single" w:sz="6" w:space="0" w:color="auto"/>
              <w:left w:val="nil"/>
              <w:bottom w:val="sing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м</w:t>
            </w:r>
            <w:r w:rsidRPr="008778AE">
              <w:rPr>
                <w:b/>
                <w:sz w:val="22"/>
                <w:szCs w:val="22"/>
                <w:vertAlign w:val="superscript"/>
              </w:rPr>
              <w:t>3</w:t>
            </w:r>
          </w:p>
        </w:tc>
        <w:tc>
          <w:tcPr>
            <w:tcW w:w="349" w:type="pct"/>
            <w:tcBorders>
              <w:top w:val="single" w:sz="6" w:space="0" w:color="auto"/>
              <w:left w:val="nil"/>
              <w:bottom w:val="sing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w:t>
            </w:r>
          </w:p>
        </w:tc>
        <w:tc>
          <w:tcPr>
            <w:tcW w:w="352" w:type="pct"/>
            <w:tcBorders>
              <w:top w:val="single" w:sz="6" w:space="0" w:color="auto"/>
              <w:left w:val="nil"/>
              <w:bottom w:val="single" w:sz="6" w:space="0" w:color="auto"/>
              <w:right w:val="sing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м</w:t>
            </w:r>
            <w:r w:rsidRPr="008778AE">
              <w:rPr>
                <w:b/>
                <w:sz w:val="22"/>
                <w:szCs w:val="22"/>
                <w:vertAlign w:val="superscript"/>
              </w:rPr>
              <w:t>3</w:t>
            </w:r>
            <w:r w:rsidRPr="008778AE">
              <w:rPr>
                <w:b/>
                <w:sz w:val="22"/>
                <w:szCs w:val="22"/>
              </w:rPr>
              <w:t>/ха</w:t>
            </w:r>
          </w:p>
        </w:tc>
        <w:tc>
          <w:tcPr>
            <w:tcW w:w="314" w:type="pct"/>
            <w:tcBorders>
              <w:top w:val="single" w:sz="6" w:space="0" w:color="auto"/>
              <w:left w:val="nil"/>
              <w:bottom w:val="single" w:sz="6" w:space="0" w:color="auto"/>
              <w:right w:val="double" w:sz="6" w:space="0" w:color="auto"/>
            </w:tcBorders>
            <w:shd w:val="clear" w:color="auto" w:fill="C0C0C0"/>
            <w:vAlign w:val="center"/>
          </w:tcPr>
          <w:p w:rsidR="00431468" w:rsidRPr="008778AE" w:rsidRDefault="00431468" w:rsidP="00380836">
            <w:pPr>
              <w:jc w:val="center"/>
              <w:rPr>
                <w:b/>
                <w:sz w:val="22"/>
                <w:szCs w:val="22"/>
              </w:rPr>
            </w:pPr>
            <w:r w:rsidRPr="008778AE">
              <w:rPr>
                <w:b/>
                <w:sz w:val="22"/>
                <w:szCs w:val="22"/>
              </w:rPr>
              <w:t>% Iv</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Високе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Oчуване</w:t>
            </w:r>
          </w:p>
        </w:tc>
        <w:tc>
          <w:tcPr>
            <w:tcW w:w="4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19.88</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2.8</w:t>
            </w:r>
          </w:p>
        </w:tc>
        <w:tc>
          <w:tcPr>
            <w:tcW w:w="49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5347.8</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6.0</w:t>
            </w:r>
          </w:p>
        </w:tc>
        <w:tc>
          <w:tcPr>
            <w:tcW w:w="403"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269.0</w:t>
            </w:r>
          </w:p>
        </w:tc>
        <w:tc>
          <w:tcPr>
            <w:tcW w:w="454"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89.3</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4.6</w:t>
            </w:r>
          </w:p>
        </w:tc>
        <w:tc>
          <w:tcPr>
            <w:tcW w:w="352"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4.5</w:t>
            </w:r>
          </w:p>
        </w:tc>
        <w:tc>
          <w:tcPr>
            <w:tcW w:w="314" w:type="pct"/>
            <w:tcBorders>
              <w:top w:val="single" w:sz="6" w:space="0" w:color="auto"/>
              <w:left w:val="nil"/>
              <w:bottom w:val="single" w:sz="6" w:space="0" w:color="auto"/>
              <w:right w:val="doub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1.7</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Високе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Разређене</w:t>
            </w:r>
          </w:p>
        </w:tc>
        <w:tc>
          <w:tcPr>
            <w:tcW w:w="4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7.53</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1.0</w:t>
            </w:r>
          </w:p>
        </w:tc>
        <w:tc>
          <w:tcPr>
            <w:tcW w:w="49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1565.0</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1.7</w:t>
            </w:r>
          </w:p>
        </w:tc>
        <w:tc>
          <w:tcPr>
            <w:tcW w:w="403"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207.8</w:t>
            </w:r>
          </w:p>
        </w:tc>
        <w:tc>
          <w:tcPr>
            <w:tcW w:w="454"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27.4</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1.4</w:t>
            </w:r>
          </w:p>
        </w:tc>
        <w:tc>
          <w:tcPr>
            <w:tcW w:w="352"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3.6</w:t>
            </w:r>
          </w:p>
        </w:tc>
        <w:tc>
          <w:tcPr>
            <w:tcW w:w="314" w:type="pct"/>
            <w:tcBorders>
              <w:top w:val="single" w:sz="6" w:space="0" w:color="auto"/>
              <w:left w:val="nil"/>
              <w:bottom w:val="single" w:sz="6" w:space="0" w:color="auto"/>
              <w:right w:val="doub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1.8</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ВИСОКЕ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p>
        </w:tc>
        <w:tc>
          <w:tcPr>
            <w:tcW w:w="4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27.41</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3.8</w:t>
            </w:r>
          </w:p>
        </w:tc>
        <w:tc>
          <w:tcPr>
            <w:tcW w:w="49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6912.8</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7.7</w:t>
            </w:r>
          </w:p>
        </w:tc>
        <w:tc>
          <w:tcPr>
            <w:tcW w:w="403"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252.2</w:t>
            </w:r>
          </w:p>
        </w:tc>
        <w:tc>
          <w:tcPr>
            <w:tcW w:w="454"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116.7</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6.0</w:t>
            </w:r>
          </w:p>
        </w:tc>
        <w:tc>
          <w:tcPr>
            <w:tcW w:w="352"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4.3</w:t>
            </w:r>
          </w:p>
        </w:tc>
        <w:tc>
          <w:tcPr>
            <w:tcW w:w="314" w:type="pct"/>
            <w:tcBorders>
              <w:top w:val="single" w:sz="6" w:space="0" w:color="auto"/>
              <w:left w:val="nil"/>
              <w:bottom w:val="single" w:sz="6" w:space="0" w:color="auto"/>
              <w:right w:val="doub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1.7</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Изданачке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Oчуване</w:t>
            </w:r>
          </w:p>
        </w:tc>
        <w:tc>
          <w:tcPr>
            <w:tcW w:w="4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242.21</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33.7</w:t>
            </w:r>
          </w:p>
        </w:tc>
        <w:tc>
          <w:tcPr>
            <w:tcW w:w="49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44178.6</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49.2</w:t>
            </w:r>
          </w:p>
        </w:tc>
        <w:tc>
          <w:tcPr>
            <w:tcW w:w="403"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182.4</w:t>
            </w:r>
          </w:p>
        </w:tc>
        <w:tc>
          <w:tcPr>
            <w:tcW w:w="454"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953.0</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48.4</w:t>
            </w:r>
          </w:p>
        </w:tc>
        <w:tc>
          <w:tcPr>
            <w:tcW w:w="352"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3.9</w:t>
            </w:r>
          </w:p>
        </w:tc>
        <w:tc>
          <w:tcPr>
            <w:tcW w:w="314" w:type="pct"/>
            <w:tcBorders>
              <w:top w:val="single" w:sz="6" w:space="0" w:color="auto"/>
              <w:left w:val="nil"/>
              <w:bottom w:val="single" w:sz="6" w:space="0" w:color="auto"/>
              <w:right w:val="doub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2.2</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Изданачке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Разређене</w:t>
            </w:r>
          </w:p>
        </w:tc>
        <w:tc>
          <w:tcPr>
            <w:tcW w:w="449" w:type="pct"/>
            <w:tcBorders>
              <w:top w:val="single" w:sz="6" w:space="0" w:color="auto"/>
              <w:left w:val="nil"/>
              <w:bottom w:val="single" w:sz="6" w:space="0" w:color="auto"/>
              <w:right w:val="single" w:sz="6" w:space="0" w:color="auto"/>
            </w:tcBorders>
            <w:vAlign w:val="center"/>
          </w:tcPr>
          <w:p w:rsidR="005B76B6" w:rsidRPr="008778AE" w:rsidRDefault="005B76B6" w:rsidP="005B76B6">
            <w:pPr>
              <w:jc w:val="center"/>
              <w:rPr>
                <w:b/>
                <w:bCs/>
                <w:color w:val="000000"/>
                <w:sz w:val="22"/>
                <w:szCs w:val="22"/>
              </w:rPr>
            </w:pPr>
            <w:r w:rsidRPr="008778AE">
              <w:rPr>
                <w:b/>
                <w:bCs/>
                <w:color w:val="000000"/>
                <w:sz w:val="22"/>
                <w:szCs w:val="22"/>
              </w:rPr>
              <w:t>282.31</w:t>
            </w:r>
          </w:p>
        </w:tc>
        <w:tc>
          <w:tcPr>
            <w:tcW w:w="349" w:type="pct"/>
            <w:tcBorders>
              <w:top w:val="single" w:sz="6" w:space="0" w:color="auto"/>
              <w:left w:val="nil"/>
              <w:bottom w:val="single" w:sz="6" w:space="0" w:color="auto"/>
              <w:right w:val="single" w:sz="6" w:space="0" w:color="auto"/>
            </w:tcBorders>
            <w:vAlign w:val="center"/>
          </w:tcPr>
          <w:p w:rsidR="005B76B6" w:rsidRPr="008778AE" w:rsidRDefault="005B76B6" w:rsidP="005B76B6">
            <w:pPr>
              <w:jc w:val="center"/>
              <w:rPr>
                <w:b/>
                <w:bCs/>
                <w:color w:val="000000"/>
                <w:sz w:val="22"/>
                <w:szCs w:val="22"/>
              </w:rPr>
            </w:pPr>
            <w:r w:rsidRPr="008778AE">
              <w:rPr>
                <w:b/>
                <w:bCs/>
                <w:color w:val="000000"/>
                <w:sz w:val="22"/>
                <w:szCs w:val="22"/>
              </w:rPr>
              <w:t>39.32</w:t>
            </w:r>
          </w:p>
        </w:tc>
        <w:tc>
          <w:tcPr>
            <w:tcW w:w="497" w:type="pct"/>
            <w:tcBorders>
              <w:top w:val="single" w:sz="6" w:space="0" w:color="auto"/>
              <w:left w:val="nil"/>
              <w:bottom w:val="single" w:sz="6" w:space="0" w:color="auto"/>
              <w:right w:val="single" w:sz="6" w:space="0" w:color="auto"/>
            </w:tcBorders>
            <w:vAlign w:val="center"/>
          </w:tcPr>
          <w:p w:rsidR="005B76B6" w:rsidRPr="008778AE" w:rsidRDefault="005B76B6" w:rsidP="005B76B6">
            <w:pPr>
              <w:jc w:val="center"/>
              <w:rPr>
                <w:b/>
                <w:bCs/>
                <w:color w:val="000000"/>
                <w:sz w:val="22"/>
                <w:szCs w:val="22"/>
              </w:rPr>
            </w:pPr>
            <w:r w:rsidRPr="008778AE">
              <w:rPr>
                <w:b/>
                <w:bCs/>
                <w:color w:val="000000"/>
                <w:sz w:val="22"/>
                <w:szCs w:val="22"/>
              </w:rPr>
              <w:t>35805.6</w:t>
            </w:r>
          </w:p>
        </w:tc>
        <w:tc>
          <w:tcPr>
            <w:tcW w:w="349" w:type="pct"/>
            <w:tcBorders>
              <w:top w:val="single" w:sz="6" w:space="0" w:color="auto"/>
              <w:left w:val="nil"/>
              <w:bottom w:val="single" w:sz="6" w:space="0" w:color="auto"/>
              <w:right w:val="single" w:sz="6" w:space="0" w:color="auto"/>
            </w:tcBorders>
            <w:vAlign w:val="center"/>
          </w:tcPr>
          <w:p w:rsidR="005B76B6" w:rsidRPr="008778AE" w:rsidRDefault="005B76B6" w:rsidP="005B76B6">
            <w:pPr>
              <w:jc w:val="center"/>
              <w:rPr>
                <w:b/>
                <w:bCs/>
                <w:color w:val="000000"/>
                <w:sz w:val="22"/>
                <w:szCs w:val="22"/>
              </w:rPr>
            </w:pPr>
            <w:r w:rsidRPr="008778AE">
              <w:rPr>
                <w:b/>
                <w:bCs/>
                <w:color w:val="000000"/>
                <w:sz w:val="22"/>
                <w:szCs w:val="22"/>
              </w:rPr>
              <w:t>39.9</w:t>
            </w:r>
          </w:p>
        </w:tc>
        <w:tc>
          <w:tcPr>
            <w:tcW w:w="403" w:type="pct"/>
            <w:tcBorders>
              <w:top w:val="single" w:sz="6" w:space="0" w:color="auto"/>
              <w:left w:val="nil"/>
              <w:bottom w:val="single" w:sz="6" w:space="0" w:color="auto"/>
              <w:right w:val="single" w:sz="6" w:space="0" w:color="auto"/>
            </w:tcBorders>
            <w:vAlign w:val="center"/>
          </w:tcPr>
          <w:p w:rsidR="005B76B6" w:rsidRPr="008778AE" w:rsidRDefault="005B76B6" w:rsidP="005B76B6">
            <w:pPr>
              <w:jc w:val="center"/>
              <w:rPr>
                <w:b/>
                <w:bCs/>
                <w:color w:val="000000"/>
                <w:sz w:val="22"/>
                <w:szCs w:val="22"/>
              </w:rPr>
            </w:pPr>
            <w:r w:rsidRPr="008778AE">
              <w:rPr>
                <w:b/>
                <w:bCs/>
                <w:color w:val="000000"/>
                <w:sz w:val="22"/>
                <w:szCs w:val="22"/>
              </w:rPr>
              <w:t>126.8</w:t>
            </w:r>
          </w:p>
        </w:tc>
        <w:tc>
          <w:tcPr>
            <w:tcW w:w="454" w:type="pct"/>
            <w:tcBorders>
              <w:top w:val="single" w:sz="6" w:space="0" w:color="auto"/>
              <w:left w:val="nil"/>
              <w:bottom w:val="single" w:sz="6" w:space="0" w:color="auto"/>
              <w:right w:val="single" w:sz="6" w:space="0" w:color="auto"/>
            </w:tcBorders>
            <w:vAlign w:val="center"/>
          </w:tcPr>
          <w:p w:rsidR="005B76B6" w:rsidRPr="008778AE" w:rsidRDefault="005B76B6" w:rsidP="005B76B6">
            <w:pPr>
              <w:jc w:val="center"/>
              <w:rPr>
                <w:b/>
                <w:bCs/>
                <w:color w:val="000000"/>
                <w:sz w:val="22"/>
                <w:szCs w:val="22"/>
              </w:rPr>
            </w:pPr>
            <w:r w:rsidRPr="008778AE">
              <w:rPr>
                <w:b/>
                <w:bCs/>
                <w:color w:val="000000"/>
                <w:sz w:val="22"/>
                <w:szCs w:val="22"/>
              </w:rPr>
              <w:t>822.4</w:t>
            </w:r>
          </w:p>
        </w:tc>
        <w:tc>
          <w:tcPr>
            <w:tcW w:w="349" w:type="pct"/>
            <w:tcBorders>
              <w:top w:val="single" w:sz="6" w:space="0" w:color="auto"/>
              <w:left w:val="nil"/>
              <w:bottom w:val="single" w:sz="6" w:space="0" w:color="auto"/>
              <w:right w:val="single" w:sz="6" w:space="0" w:color="auto"/>
            </w:tcBorders>
            <w:vAlign w:val="center"/>
          </w:tcPr>
          <w:p w:rsidR="005B76B6" w:rsidRPr="008778AE" w:rsidRDefault="005B76B6" w:rsidP="005B76B6">
            <w:pPr>
              <w:jc w:val="center"/>
              <w:rPr>
                <w:b/>
                <w:bCs/>
                <w:color w:val="000000"/>
                <w:sz w:val="22"/>
                <w:szCs w:val="22"/>
              </w:rPr>
            </w:pPr>
            <w:r w:rsidRPr="008778AE">
              <w:rPr>
                <w:b/>
                <w:bCs/>
                <w:color w:val="000000"/>
                <w:sz w:val="22"/>
                <w:szCs w:val="22"/>
              </w:rPr>
              <w:t>41.8</w:t>
            </w:r>
          </w:p>
        </w:tc>
        <w:tc>
          <w:tcPr>
            <w:tcW w:w="352" w:type="pct"/>
            <w:tcBorders>
              <w:top w:val="single" w:sz="6" w:space="0" w:color="auto"/>
              <w:left w:val="nil"/>
              <w:bottom w:val="single" w:sz="6" w:space="0" w:color="auto"/>
              <w:right w:val="single" w:sz="6" w:space="0" w:color="auto"/>
            </w:tcBorders>
            <w:vAlign w:val="center"/>
          </w:tcPr>
          <w:p w:rsidR="005B76B6" w:rsidRPr="008778AE" w:rsidRDefault="005B76B6" w:rsidP="005B76B6">
            <w:pPr>
              <w:jc w:val="center"/>
              <w:rPr>
                <w:b/>
                <w:bCs/>
                <w:color w:val="000000"/>
                <w:sz w:val="22"/>
                <w:szCs w:val="22"/>
              </w:rPr>
            </w:pPr>
            <w:r w:rsidRPr="008778AE">
              <w:rPr>
                <w:b/>
                <w:bCs/>
                <w:color w:val="000000"/>
                <w:sz w:val="22"/>
                <w:szCs w:val="22"/>
              </w:rPr>
              <w:t>2.9</w:t>
            </w:r>
          </w:p>
        </w:tc>
        <w:tc>
          <w:tcPr>
            <w:tcW w:w="314" w:type="pct"/>
            <w:tcBorders>
              <w:top w:val="single" w:sz="6" w:space="0" w:color="auto"/>
              <w:left w:val="nil"/>
              <w:bottom w:val="single" w:sz="6" w:space="0" w:color="auto"/>
              <w:right w:val="double" w:sz="6" w:space="0" w:color="auto"/>
            </w:tcBorders>
            <w:vAlign w:val="center"/>
          </w:tcPr>
          <w:p w:rsidR="005B76B6" w:rsidRPr="008778AE" w:rsidRDefault="005B76B6" w:rsidP="005B76B6">
            <w:pPr>
              <w:jc w:val="center"/>
              <w:rPr>
                <w:b/>
                <w:color w:val="000000"/>
                <w:sz w:val="22"/>
                <w:szCs w:val="22"/>
              </w:rPr>
            </w:pPr>
            <w:r w:rsidRPr="008778AE">
              <w:rPr>
                <w:b/>
                <w:color w:val="000000"/>
                <w:sz w:val="22"/>
                <w:szCs w:val="22"/>
              </w:rPr>
              <w:t>2.3</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Изданачке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Девастиране</w:t>
            </w:r>
          </w:p>
        </w:tc>
        <w:tc>
          <w:tcPr>
            <w:tcW w:w="4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44.36</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6.2</w:t>
            </w:r>
          </w:p>
        </w:tc>
        <w:tc>
          <w:tcPr>
            <w:tcW w:w="49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1627.9</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1.8</w:t>
            </w:r>
          </w:p>
        </w:tc>
        <w:tc>
          <w:tcPr>
            <w:tcW w:w="403"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36.7</w:t>
            </w:r>
          </w:p>
        </w:tc>
        <w:tc>
          <w:tcPr>
            <w:tcW w:w="454"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31.6</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1.6</w:t>
            </w:r>
          </w:p>
        </w:tc>
        <w:tc>
          <w:tcPr>
            <w:tcW w:w="352"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0.7</w:t>
            </w:r>
          </w:p>
        </w:tc>
        <w:tc>
          <w:tcPr>
            <w:tcW w:w="314" w:type="pct"/>
            <w:tcBorders>
              <w:top w:val="single" w:sz="6" w:space="0" w:color="auto"/>
              <w:left w:val="nil"/>
              <w:bottom w:val="single" w:sz="6" w:space="0" w:color="auto"/>
              <w:right w:val="doub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1.9</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ИЗДАНАЧКЕ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p>
        </w:tc>
        <w:tc>
          <w:tcPr>
            <w:tcW w:w="4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568.88</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79.2</w:t>
            </w:r>
          </w:p>
        </w:tc>
        <w:tc>
          <w:tcPr>
            <w:tcW w:w="49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81612.1</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90.9</w:t>
            </w:r>
          </w:p>
        </w:tc>
        <w:tc>
          <w:tcPr>
            <w:tcW w:w="403"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143.5</w:t>
            </w:r>
          </w:p>
        </w:tc>
        <w:tc>
          <w:tcPr>
            <w:tcW w:w="454"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1807.0</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2.2</w:t>
            </w:r>
          </w:p>
        </w:tc>
        <w:tc>
          <w:tcPr>
            <w:tcW w:w="352"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3.2</w:t>
            </w:r>
          </w:p>
        </w:tc>
        <w:tc>
          <w:tcPr>
            <w:tcW w:w="314" w:type="pct"/>
            <w:tcBorders>
              <w:top w:val="single" w:sz="6" w:space="0" w:color="auto"/>
              <w:left w:val="nil"/>
              <w:bottom w:val="single" w:sz="6" w:space="0" w:color="auto"/>
              <w:right w:val="doub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2.2</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Вештачке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Oчуване</w:t>
            </w:r>
          </w:p>
        </w:tc>
        <w:tc>
          <w:tcPr>
            <w:tcW w:w="4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4.41</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0.6</w:t>
            </w:r>
          </w:p>
        </w:tc>
        <w:tc>
          <w:tcPr>
            <w:tcW w:w="49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928.7</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1.0</w:t>
            </w:r>
          </w:p>
        </w:tc>
        <w:tc>
          <w:tcPr>
            <w:tcW w:w="403"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210.6</w:t>
            </w:r>
          </w:p>
        </w:tc>
        <w:tc>
          <w:tcPr>
            <w:tcW w:w="454"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28.8</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1.5</w:t>
            </w:r>
          </w:p>
        </w:tc>
        <w:tc>
          <w:tcPr>
            <w:tcW w:w="352"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6.5</w:t>
            </w:r>
          </w:p>
        </w:tc>
        <w:tc>
          <w:tcPr>
            <w:tcW w:w="314" w:type="pct"/>
            <w:tcBorders>
              <w:top w:val="single" w:sz="6" w:space="0" w:color="auto"/>
              <w:left w:val="nil"/>
              <w:bottom w:val="single" w:sz="6" w:space="0" w:color="auto"/>
              <w:right w:val="doub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3.1</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Вештачке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Разређене</w:t>
            </w:r>
          </w:p>
        </w:tc>
        <w:tc>
          <w:tcPr>
            <w:tcW w:w="4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5.18</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0.7</w:t>
            </w:r>
          </w:p>
        </w:tc>
        <w:tc>
          <w:tcPr>
            <w:tcW w:w="49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362.2</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0.4</w:t>
            </w:r>
          </w:p>
        </w:tc>
        <w:tc>
          <w:tcPr>
            <w:tcW w:w="403"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108.9</w:t>
            </w:r>
          </w:p>
        </w:tc>
        <w:tc>
          <w:tcPr>
            <w:tcW w:w="454"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15.2</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0.8</w:t>
            </w:r>
          </w:p>
        </w:tc>
        <w:tc>
          <w:tcPr>
            <w:tcW w:w="352"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4.5</w:t>
            </w:r>
          </w:p>
        </w:tc>
        <w:tc>
          <w:tcPr>
            <w:tcW w:w="314" w:type="pct"/>
            <w:tcBorders>
              <w:top w:val="single" w:sz="6" w:space="0" w:color="auto"/>
              <w:left w:val="nil"/>
              <w:bottom w:val="single" w:sz="6" w:space="0" w:color="auto"/>
              <w:right w:val="double" w:sz="6" w:space="0" w:color="auto"/>
            </w:tcBorders>
            <w:vAlign w:val="bottom"/>
          </w:tcPr>
          <w:p w:rsidR="005B76B6" w:rsidRPr="008778AE" w:rsidRDefault="005B76B6" w:rsidP="005B76B6">
            <w:pPr>
              <w:jc w:val="center"/>
              <w:rPr>
                <w:color w:val="000000"/>
                <w:sz w:val="22"/>
                <w:szCs w:val="22"/>
              </w:rPr>
            </w:pPr>
            <w:r w:rsidRPr="008778AE">
              <w:rPr>
                <w:color w:val="000000"/>
                <w:sz w:val="22"/>
                <w:szCs w:val="22"/>
              </w:rPr>
              <w:t>4.2</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ВЕШТАЧКЕ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p>
        </w:tc>
        <w:tc>
          <w:tcPr>
            <w:tcW w:w="4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9.59</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1.3</w:t>
            </w:r>
          </w:p>
        </w:tc>
        <w:tc>
          <w:tcPr>
            <w:tcW w:w="49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1290.9</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1.4</w:t>
            </w:r>
          </w:p>
        </w:tc>
        <w:tc>
          <w:tcPr>
            <w:tcW w:w="403"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319.4</w:t>
            </w:r>
          </w:p>
        </w:tc>
        <w:tc>
          <w:tcPr>
            <w:tcW w:w="454"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44.0</w:t>
            </w: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2.2</w:t>
            </w:r>
          </w:p>
        </w:tc>
        <w:tc>
          <w:tcPr>
            <w:tcW w:w="352"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4.6</w:t>
            </w:r>
          </w:p>
        </w:tc>
        <w:tc>
          <w:tcPr>
            <w:tcW w:w="314" w:type="pct"/>
            <w:tcBorders>
              <w:top w:val="single" w:sz="6" w:space="0" w:color="auto"/>
              <w:left w:val="nil"/>
              <w:bottom w:val="single" w:sz="6" w:space="0" w:color="auto"/>
              <w:right w:val="doub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3.4</w:t>
            </w:r>
          </w:p>
        </w:tc>
      </w:tr>
      <w:tr w:rsidR="005B76B6" w:rsidRPr="008778AE" w:rsidTr="005B76B6">
        <w:trPr>
          <w:trHeight w:val="234"/>
          <w:jc w:val="center"/>
        </w:trPr>
        <w:tc>
          <w:tcPr>
            <w:tcW w:w="796" w:type="pct"/>
            <w:tcBorders>
              <w:top w:val="single" w:sz="6" w:space="0" w:color="auto"/>
              <w:left w:val="double" w:sz="6" w:space="0" w:color="auto"/>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r w:rsidRPr="008778AE">
              <w:rPr>
                <w:b/>
                <w:bCs/>
                <w:color w:val="000000"/>
                <w:sz w:val="22"/>
                <w:szCs w:val="22"/>
              </w:rPr>
              <w:t>ШИКАРЕ</w:t>
            </w:r>
          </w:p>
        </w:tc>
        <w:tc>
          <w:tcPr>
            <w:tcW w:w="68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p>
        </w:tc>
        <w:tc>
          <w:tcPr>
            <w:tcW w:w="449" w:type="pct"/>
            <w:tcBorders>
              <w:top w:val="single" w:sz="6" w:space="0" w:color="auto"/>
              <w:left w:val="nil"/>
              <w:bottom w:val="single" w:sz="6" w:space="0" w:color="auto"/>
              <w:right w:val="single" w:sz="6" w:space="0" w:color="auto"/>
            </w:tcBorders>
            <w:vAlign w:val="center"/>
          </w:tcPr>
          <w:p w:rsidR="005B76B6" w:rsidRPr="008778AE" w:rsidRDefault="005B76B6" w:rsidP="005B76B6">
            <w:pPr>
              <w:jc w:val="center"/>
              <w:rPr>
                <w:b/>
                <w:bCs/>
                <w:color w:val="000000"/>
                <w:sz w:val="22"/>
                <w:szCs w:val="22"/>
              </w:rPr>
            </w:pPr>
            <w:r w:rsidRPr="008778AE">
              <w:rPr>
                <w:b/>
                <w:bCs/>
                <w:color w:val="000000"/>
                <w:sz w:val="22"/>
                <w:szCs w:val="22"/>
              </w:rPr>
              <w:t>112.05</w:t>
            </w:r>
          </w:p>
        </w:tc>
        <w:tc>
          <w:tcPr>
            <w:tcW w:w="349" w:type="pct"/>
            <w:tcBorders>
              <w:top w:val="single" w:sz="6" w:space="0" w:color="auto"/>
              <w:left w:val="nil"/>
              <w:bottom w:val="single" w:sz="6" w:space="0" w:color="auto"/>
              <w:right w:val="single" w:sz="6" w:space="0" w:color="auto"/>
            </w:tcBorders>
            <w:vAlign w:val="center"/>
          </w:tcPr>
          <w:p w:rsidR="005B76B6" w:rsidRPr="008778AE" w:rsidRDefault="005B76B6" w:rsidP="005B76B6">
            <w:pPr>
              <w:jc w:val="center"/>
              <w:rPr>
                <w:b/>
                <w:bCs/>
                <w:color w:val="000000"/>
                <w:sz w:val="22"/>
                <w:szCs w:val="22"/>
              </w:rPr>
            </w:pPr>
            <w:r w:rsidRPr="008778AE">
              <w:rPr>
                <w:b/>
                <w:bCs/>
                <w:color w:val="000000"/>
                <w:sz w:val="22"/>
                <w:szCs w:val="22"/>
              </w:rPr>
              <w:t>15.6</w:t>
            </w:r>
          </w:p>
        </w:tc>
        <w:tc>
          <w:tcPr>
            <w:tcW w:w="497"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p>
        </w:tc>
        <w:tc>
          <w:tcPr>
            <w:tcW w:w="403"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p>
        </w:tc>
        <w:tc>
          <w:tcPr>
            <w:tcW w:w="454"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p>
        </w:tc>
        <w:tc>
          <w:tcPr>
            <w:tcW w:w="349"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p>
        </w:tc>
        <w:tc>
          <w:tcPr>
            <w:tcW w:w="352" w:type="pct"/>
            <w:tcBorders>
              <w:top w:val="single" w:sz="6" w:space="0" w:color="auto"/>
              <w:left w:val="nil"/>
              <w:bottom w:val="single" w:sz="6" w:space="0" w:color="auto"/>
              <w:right w:val="single" w:sz="6" w:space="0" w:color="auto"/>
            </w:tcBorders>
            <w:vAlign w:val="bottom"/>
          </w:tcPr>
          <w:p w:rsidR="005B76B6" w:rsidRPr="008778AE" w:rsidRDefault="005B76B6" w:rsidP="005B76B6">
            <w:pPr>
              <w:jc w:val="center"/>
              <w:rPr>
                <w:b/>
                <w:bCs/>
                <w:color w:val="000000"/>
                <w:sz w:val="22"/>
                <w:szCs w:val="22"/>
              </w:rPr>
            </w:pPr>
          </w:p>
        </w:tc>
        <w:tc>
          <w:tcPr>
            <w:tcW w:w="314" w:type="pct"/>
            <w:tcBorders>
              <w:top w:val="single" w:sz="6" w:space="0" w:color="auto"/>
              <w:left w:val="nil"/>
              <w:bottom w:val="single" w:sz="6" w:space="0" w:color="auto"/>
              <w:right w:val="double" w:sz="6" w:space="0" w:color="auto"/>
            </w:tcBorders>
            <w:vAlign w:val="bottom"/>
          </w:tcPr>
          <w:p w:rsidR="005B76B6" w:rsidRPr="008778AE" w:rsidRDefault="005B76B6" w:rsidP="005B76B6">
            <w:pPr>
              <w:jc w:val="center"/>
              <w:rPr>
                <w:b/>
                <w:bCs/>
                <w:color w:val="000000"/>
                <w:sz w:val="22"/>
                <w:szCs w:val="22"/>
              </w:rPr>
            </w:pPr>
          </w:p>
        </w:tc>
      </w:tr>
      <w:tr w:rsidR="00431468" w:rsidRPr="008778AE" w:rsidTr="00380836">
        <w:trPr>
          <w:trHeight w:val="227"/>
          <w:jc w:val="center"/>
        </w:trPr>
        <w:tc>
          <w:tcPr>
            <w:tcW w:w="5000" w:type="pct"/>
            <w:gridSpan w:val="11"/>
            <w:tcBorders>
              <w:top w:val="double" w:sz="6" w:space="0" w:color="auto"/>
              <w:left w:val="double" w:sz="6" w:space="0" w:color="auto"/>
              <w:bottom w:val="double" w:sz="6" w:space="0" w:color="auto"/>
              <w:right w:val="double" w:sz="6" w:space="0" w:color="auto"/>
            </w:tcBorders>
            <w:shd w:val="clear" w:color="auto" w:fill="FFFFFF"/>
            <w:vAlign w:val="center"/>
          </w:tcPr>
          <w:p w:rsidR="00431468" w:rsidRPr="008778AE" w:rsidRDefault="00431468" w:rsidP="00A06F1D">
            <w:pPr>
              <w:jc w:val="center"/>
              <w:rPr>
                <w:b/>
                <w:sz w:val="22"/>
                <w:szCs w:val="22"/>
              </w:rPr>
            </w:pPr>
            <w:r w:rsidRPr="008778AE">
              <w:rPr>
                <w:b/>
                <w:sz w:val="22"/>
                <w:szCs w:val="22"/>
                <w:shd w:val="clear" w:color="auto" w:fill="C0C0C0"/>
              </w:rPr>
              <w:t>Рекапитулација по очуваности</w:t>
            </w:r>
          </w:p>
        </w:tc>
      </w:tr>
      <w:tr w:rsidR="005B76B6" w:rsidRPr="008778AE" w:rsidTr="005B76B6">
        <w:trPr>
          <w:trHeight w:val="234"/>
          <w:jc w:val="center"/>
        </w:trPr>
        <w:tc>
          <w:tcPr>
            <w:tcW w:w="1483" w:type="pct"/>
            <w:gridSpan w:val="2"/>
            <w:tcBorders>
              <w:top w:val="double" w:sz="6" w:space="0" w:color="auto"/>
              <w:left w:val="double" w:sz="6" w:space="0" w:color="auto"/>
              <w:bottom w:val="single" w:sz="6" w:space="0" w:color="auto"/>
              <w:right w:val="single" w:sz="6" w:space="0" w:color="auto"/>
            </w:tcBorders>
            <w:shd w:val="clear" w:color="auto" w:fill="FFFFFF"/>
            <w:vAlign w:val="bottom"/>
          </w:tcPr>
          <w:p w:rsidR="005B76B6" w:rsidRPr="008778AE" w:rsidRDefault="005B76B6">
            <w:pPr>
              <w:jc w:val="center"/>
              <w:rPr>
                <w:b/>
                <w:color w:val="000000"/>
                <w:sz w:val="22"/>
                <w:szCs w:val="22"/>
              </w:rPr>
            </w:pPr>
            <w:r w:rsidRPr="008778AE">
              <w:rPr>
                <w:b/>
                <w:color w:val="000000"/>
                <w:sz w:val="22"/>
                <w:szCs w:val="22"/>
              </w:rPr>
              <w:t>Oчуване</w:t>
            </w:r>
          </w:p>
        </w:tc>
        <w:tc>
          <w:tcPr>
            <w:tcW w:w="449" w:type="pct"/>
            <w:tcBorders>
              <w:top w:val="doub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266.50</w:t>
            </w:r>
          </w:p>
        </w:tc>
        <w:tc>
          <w:tcPr>
            <w:tcW w:w="349" w:type="pct"/>
            <w:tcBorders>
              <w:top w:val="doub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37.1</w:t>
            </w:r>
          </w:p>
        </w:tc>
        <w:tc>
          <w:tcPr>
            <w:tcW w:w="497" w:type="pct"/>
            <w:tcBorders>
              <w:top w:val="doub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50455.1</w:t>
            </w:r>
          </w:p>
        </w:tc>
        <w:tc>
          <w:tcPr>
            <w:tcW w:w="349" w:type="pct"/>
            <w:tcBorders>
              <w:top w:val="doub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56.2</w:t>
            </w:r>
          </w:p>
        </w:tc>
        <w:tc>
          <w:tcPr>
            <w:tcW w:w="403" w:type="pct"/>
            <w:tcBorders>
              <w:top w:val="doub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662.0</w:t>
            </w:r>
          </w:p>
        </w:tc>
        <w:tc>
          <w:tcPr>
            <w:tcW w:w="454" w:type="pct"/>
            <w:tcBorders>
              <w:top w:val="doub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1071.0</w:t>
            </w:r>
          </w:p>
        </w:tc>
        <w:tc>
          <w:tcPr>
            <w:tcW w:w="349" w:type="pct"/>
            <w:tcBorders>
              <w:top w:val="doub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54.5</w:t>
            </w:r>
          </w:p>
        </w:tc>
        <w:tc>
          <w:tcPr>
            <w:tcW w:w="352" w:type="pct"/>
            <w:tcBorders>
              <w:top w:val="doub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14.9</w:t>
            </w:r>
          </w:p>
        </w:tc>
        <w:tc>
          <w:tcPr>
            <w:tcW w:w="314" w:type="pct"/>
            <w:tcBorders>
              <w:top w:val="double" w:sz="6" w:space="0" w:color="auto"/>
              <w:left w:val="nil"/>
              <w:bottom w:val="single" w:sz="6" w:space="0" w:color="auto"/>
              <w:right w:val="doub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2.1</w:t>
            </w:r>
          </w:p>
        </w:tc>
      </w:tr>
      <w:tr w:rsidR="005B76B6" w:rsidRPr="008778AE" w:rsidTr="005B76B6">
        <w:trPr>
          <w:trHeight w:val="235"/>
          <w:jc w:val="center"/>
        </w:trPr>
        <w:tc>
          <w:tcPr>
            <w:tcW w:w="1483" w:type="pct"/>
            <w:gridSpan w:val="2"/>
            <w:tcBorders>
              <w:top w:val="single" w:sz="6" w:space="0" w:color="auto"/>
              <w:left w:val="double" w:sz="6" w:space="0" w:color="auto"/>
              <w:bottom w:val="single" w:sz="6" w:space="0" w:color="auto"/>
              <w:right w:val="single" w:sz="6" w:space="0" w:color="auto"/>
            </w:tcBorders>
            <w:shd w:val="clear" w:color="auto" w:fill="FFFFFF"/>
            <w:vAlign w:val="bottom"/>
          </w:tcPr>
          <w:p w:rsidR="005B76B6" w:rsidRPr="008778AE" w:rsidRDefault="005B76B6">
            <w:pPr>
              <w:jc w:val="center"/>
              <w:rPr>
                <w:b/>
                <w:color w:val="000000"/>
                <w:sz w:val="22"/>
                <w:szCs w:val="22"/>
              </w:rPr>
            </w:pPr>
            <w:r w:rsidRPr="008778AE">
              <w:rPr>
                <w:b/>
                <w:color w:val="000000"/>
                <w:sz w:val="22"/>
                <w:szCs w:val="22"/>
              </w:rPr>
              <w:t>Разређене</w:t>
            </w:r>
          </w:p>
        </w:tc>
        <w:tc>
          <w:tcPr>
            <w:tcW w:w="4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295.02</w:t>
            </w:r>
          </w:p>
        </w:tc>
        <w:tc>
          <w:tcPr>
            <w:tcW w:w="3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41.1</w:t>
            </w:r>
          </w:p>
        </w:tc>
        <w:tc>
          <w:tcPr>
            <w:tcW w:w="497"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37732.7</w:t>
            </w:r>
          </w:p>
        </w:tc>
        <w:tc>
          <w:tcPr>
            <w:tcW w:w="3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42.0</w:t>
            </w:r>
          </w:p>
        </w:tc>
        <w:tc>
          <w:tcPr>
            <w:tcW w:w="403"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443.5</w:t>
            </w:r>
          </w:p>
        </w:tc>
        <w:tc>
          <w:tcPr>
            <w:tcW w:w="454"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865.1</w:t>
            </w:r>
          </w:p>
        </w:tc>
        <w:tc>
          <w:tcPr>
            <w:tcW w:w="3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44.0</w:t>
            </w:r>
          </w:p>
        </w:tc>
        <w:tc>
          <w:tcPr>
            <w:tcW w:w="352"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11.1</w:t>
            </w:r>
          </w:p>
        </w:tc>
        <w:tc>
          <w:tcPr>
            <w:tcW w:w="314" w:type="pct"/>
            <w:tcBorders>
              <w:top w:val="single" w:sz="6" w:space="0" w:color="auto"/>
              <w:left w:val="nil"/>
              <w:bottom w:val="single" w:sz="6" w:space="0" w:color="auto"/>
              <w:right w:val="doub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2.3</w:t>
            </w:r>
          </w:p>
        </w:tc>
      </w:tr>
      <w:tr w:rsidR="005B76B6" w:rsidRPr="008778AE" w:rsidTr="005B76B6">
        <w:trPr>
          <w:trHeight w:val="234"/>
          <w:jc w:val="center"/>
        </w:trPr>
        <w:tc>
          <w:tcPr>
            <w:tcW w:w="1483" w:type="pct"/>
            <w:gridSpan w:val="2"/>
            <w:tcBorders>
              <w:top w:val="single" w:sz="6" w:space="0" w:color="auto"/>
              <w:left w:val="double" w:sz="6" w:space="0" w:color="auto"/>
              <w:bottom w:val="single" w:sz="6" w:space="0" w:color="auto"/>
              <w:right w:val="single" w:sz="6" w:space="0" w:color="auto"/>
            </w:tcBorders>
            <w:shd w:val="clear" w:color="auto" w:fill="FFFFFF"/>
            <w:vAlign w:val="bottom"/>
          </w:tcPr>
          <w:p w:rsidR="005B76B6" w:rsidRPr="008778AE" w:rsidRDefault="005B76B6">
            <w:pPr>
              <w:jc w:val="center"/>
              <w:rPr>
                <w:b/>
                <w:color w:val="000000"/>
                <w:sz w:val="22"/>
                <w:szCs w:val="22"/>
              </w:rPr>
            </w:pPr>
            <w:r w:rsidRPr="008778AE">
              <w:rPr>
                <w:b/>
                <w:color w:val="000000"/>
                <w:sz w:val="22"/>
                <w:szCs w:val="22"/>
              </w:rPr>
              <w:t>Девастиране</w:t>
            </w:r>
          </w:p>
        </w:tc>
        <w:tc>
          <w:tcPr>
            <w:tcW w:w="4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44.36</w:t>
            </w:r>
          </w:p>
        </w:tc>
        <w:tc>
          <w:tcPr>
            <w:tcW w:w="3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6.2</w:t>
            </w:r>
          </w:p>
        </w:tc>
        <w:tc>
          <w:tcPr>
            <w:tcW w:w="497"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1627.9</w:t>
            </w:r>
          </w:p>
        </w:tc>
        <w:tc>
          <w:tcPr>
            <w:tcW w:w="3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1.8</w:t>
            </w:r>
          </w:p>
        </w:tc>
        <w:tc>
          <w:tcPr>
            <w:tcW w:w="403"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36.7</w:t>
            </w:r>
          </w:p>
        </w:tc>
        <w:tc>
          <w:tcPr>
            <w:tcW w:w="454"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31.6</w:t>
            </w:r>
          </w:p>
        </w:tc>
        <w:tc>
          <w:tcPr>
            <w:tcW w:w="3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1.6</w:t>
            </w:r>
          </w:p>
        </w:tc>
        <w:tc>
          <w:tcPr>
            <w:tcW w:w="352"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0.7</w:t>
            </w:r>
          </w:p>
        </w:tc>
        <w:tc>
          <w:tcPr>
            <w:tcW w:w="314" w:type="pct"/>
            <w:tcBorders>
              <w:top w:val="single" w:sz="6" w:space="0" w:color="auto"/>
              <w:left w:val="nil"/>
              <w:bottom w:val="single" w:sz="6" w:space="0" w:color="auto"/>
              <w:right w:val="doub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1.9</w:t>
            </w:r>
          </w:p>
        </w:tc>
      </w:tr>
      <w:tr w:rsidR="005B76B6" w:rsidRPr="008778AE" w:rsidTr="005B76B6">
        <w:trPr>
          <w:trHeight w:val="234"/>
          <w:jc w:val="center"/>
        </w:trPr>
        <w:tc>
          <w:tcPr>
            <w:tcW w:w="1483" w:type="pct"/>
            <w:gridSpan w:val="2"/>
            <w:tcBorders>
              <w:top w:val="single" w:sz="6" w:space="0" w:color="auto"/>
              <w:left w:val="double" w:sz="6" w:space="0" w:color="auto"/>
              <w:bottom w:val="single" w:sz="6" w:space="0" w:color="auto"/>
              <w:right w:val="single" w:sz="6" w:space="0" w:color="auto"/>
            </w:tcBorders>
            <w:shd w:val="clear" w:color="auto" w:fill="FFFFFF"/>
            <w:vAlign w:val="bottom"/>
          </w:tcPr>
          <w:p w:rsidR="005B76B6" w:rsidRPr="008778AE" w:rsidRDefault="005B76B6">
            <w:pPr>
              <w:jc w:val="center"/>
              <w:rPr>
                <w:b/>
                <w:color w:val="000000"/>
                <w:sz w:val="22"/>
                <w:szCs w:val="22"/>
              </w:rPr>
            </w:pPr>
            <w:r w:rsidRPr="008778AE">
              <w:rPr>
                <w:b/>
                <w:color w:val="000000"/>
                <w:sz w:val="22"/>
                <w:szCs w:val="22"/>
              </w:rPr>
              <w:t>Шикаре</w:t>
            </w:r>
          </w:p>
        </w:tc>
        <w:tc>
          <w:tcPr>
            <w:tcW w:w="4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112.05</w:t>
            </w:r>
          </w:p>
        </w:tc>
        <w:tc>
          <w:tcPr>
            <w:tcW w:w="3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r w:rsidRPr="008778AE">
              <w:rPr>
                <w:b/>
                <w:color w:val="000000"/>
                <w:sz w:val="22"/>
                <w:szCs w:val="22"/>
              </w:rPr>
              <w:t>15.61</w:t>
            </w:r>
          </w:p>
        </w:tc>
        <w:tc>
          <w:tcPr>
            <w:tcW w:w="497"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p>
        </w:tc>
        <w:tc>
          <w:tcPr>
            <w:tcW w:w="3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p>
        </w:tc>
        <w:tc>
          <w:tcPr>
            <w:tcW w:w="403"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p>
        </w:tc>
        <w:tc>
          <w:tcPr>
            <w:tcW w:w="454"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p>
        </w:tc>
        <w:tc>
          <w:tcPr>
            <w:tcW w:w="349"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p>
        </w:tc>
        <w:tc>
          <w:tcPr>
            <w:tcW w:w="352" w:type="pct"/>
            <w:tcBorders>
              <w:top w:val="single" w:sz="6" w:space="0" w:color="auto"/>
              <w:left w:val="nil"/>
              <w:bottom w:val="single" w:sz="6" w:space="0" w:color="auto"/>
              <w:right w:val="single" w:sz="6" w:space="0" w:color="auto"/>
            </w:tcBorders>
            <w:shd w:val="clear" w:color="auto" w:fill="FFFFFF"/>
            <w:vAlign w:val="bottom"/>
          </w:tcPr>
          <w:p w:rsidR="005B76B6" w:rsidRPr="008778AE" w:rsidRDefault="005B76B6" w:rsidP="005B76B6">
            <w:pPr>
              <w:jc w:val="center"/>
              <w:rPr>
                <w:b/>
                <w:color w:val="000000"/>
                <w:sz w:val="22"/>
                <w:szCs w:val="22"/>
              </w:rPr>
            </w:pPr>
          </w:p>
        </w:tc>
        <w:tc>
          <w:tcPr>
            <w:tcW w:w="314" w:type="pct"/>
            <w:tcBorders>
              <w:top w:val="single" w:sz="6" w:space="0" w:color="auto"/>
              <w:left w:val="nil"/>
              <w:bottom w:val="single" w:sz="6" w:space="0" w:color="auto"/>
              <w:right w:val="double" w:sz="6" w:space="0" w:color="auto"/>
            </w:tcBorders>
            <w:shd w:val="clear" w:color="auto" w:fill="FFFFFF"/>
            <w:vAlign w:val="bottom"/>
          </w:tcPr>
          <w:p w:rsidR="005B76B6" w:rsidRPr="008778AE" w:rsidRDefault="005B76B6" w:rsidP="005B76B6">
            <w:pPr>
              <w:jc w:val="center"/>
              <w:rPr>
                <w:b/>
                <w:color w:val="000000"/>
                <w:sz w:val="22"/>
                <w:szCs w:val="22"/>
              </w:rPr>
            </w:pPr>
          </w:p>
        </w:tc>
      </w:tr>
      <w:tr w:rsidR="005B76B6" w:rsidRPr="008778AE" w:rsidTr="005B76B6">
        <w:trPr>
          <w:trHeight w:val="235"/>
          <w:jc w:val="center"/>
        </w:trPr>
        <w:tc>
          <w:tcPr>
            <w:tcW w:w="1483" w:type="pct"/>
            <w:gridSpan w:val="2"/>
            <w:tcBorders>
              <w:top w:val="double" w:sz="6" w:space="0" w:color="auto"/>
              <w:left w:val="double" w:sz="6" w:space="0" w:color="auto"/>
              <w:bottom w:val="double" w:sz="6" w:space="0" w:color="auto"/>
              <w:right w:val="single" w:sz="6" w:space="0" w:color="auto"/>
            </w:tcBorders>
            <w:shd w:val="clear" w:color="auto" w:fill="C0C0C0"/>
            <w:vAlign w:val="bottom"/>
          </w:tcPr>
          <w:p w:rsidR="005B76B6" w:rsidRPr="008778AE" w:rsidRDefault="005B76B6">
            <w:pPr>
              <w:jc w:val="center"/>
              <w:rPr>
                <w:b/>
                <w:bCs/>
                <w:color w:val="000000"/>
                <w:sz w:val="22"/>
                <w:szCs w:val="22"/>
              </w:rPr>
            </w:pPr>
            <w:r w:rsidRPr="008778AE">
              <w:rPr>
                <w:b/>
                <w:bCs/>
                <w:color w:val="000000"/>
                <w:sz w:val="22"/>
                <w:szCs w:val="22"/>
              </w:rPr>
              <w:t>Укупно ГЈ</w:t>
            </w:r>
          </w:p>
        </w:tc>
        <w:tc>
          <w:tcPr>
            <w:tcW w:w="449" w:type="pct"/>
            <w:tcBorders>
              <w:top w:val="double" w:sz="6" w:space="0" w:color="auto"/>
              <w:left w:val="nil"/>
              <w:bottom w:val="double" w:sz="6" w:space="0" w:color="auto"/>
              <w:right w:val="single" w:sz="6" w:space="0" w:color="auto"/>
            </w:tcBorders>
            <w:shd w:val="clear" w:color="auto" w:fill="C0C0C0"/>
            <w:vAlign w:val="bottom"/>
          </w:tcPr>
          <w:p w:rsidR="005B76B6" w:rsidRPr="008778AE" w:rsidRDefault="005B76B6" w:rsidP="005B76B6">
            <w:pPr>
              <w:jc w:val="center"/>
              <w:rPr>
                <w:b/>
                <w:bCs/>
                <w:color w:val="000000"/>
                <w:sz w:val="22"/>
                <w:szCs w:val="22"/>
              </w:rPr>
            </w:pPr>
            <w:r w:rsidRPr="008778AE">
              <w:rPr>
                <w:b/>
                <w:bCs/>
                <w:color w:val="000000"/>
                <w:sz w:val="22"/>
                <w:szCs w:val="22"/>
              </w:rPr>
              <w:t>717.93</w:t>
            </w:r>
          </w:p>
        </w:tc>
        <w:tc>
          <w:tcPr>
            <w:tcW w:w="349" w:type="pct"/>
            <w:tcBorders>
              <w:top w:val="double" w:sz="6" w:space="0" w:color="auto"/>
              <w:left w:val="nil"/>
              <w:bottom w:val="double" w:sz="6" w:space="0" w:color="auto"/>
              <w:right w:val="single" w:sz="6" w:space="0" w:color="auto"/>
            </w:tcBorders>
            <w:shd w:val="clear" w:color="auto" w:fill="C0C0C0"/>
            <w:vAlign w:val="bottom"/>
          </w:tcPr>
          <w:p w:rsidR="005B76B6" w:rsidRPr="008778AE" w:rsidRDefault="005B76B6" w:rsidP="005B76B6">
            <w:pPr>
              <w:jc w:val="center"/>
              <w:rPr>
                <w:b/>
                <w:bCs/>
                <w:color w:val="000000"/>
                <w:sz w:val="22"/>
                <w:szCs w:val="22"/>
              </w:rPr>
            </w:pPr>
            <w:r w:rsidRPr="008778AE">
              <w:rPr>
                <w:b/>
                <w:bCs/>
                <w:color w:val="000000"/>
                <w:sz w:val="22"/>
                <w:szCs w:val="22"/>
              </w:rPr>
              <w:t>100</w:t>
            </w:r>
          </w:p>
        </w:tc>
        <w:tc>
          <w:tcPr>
            <w:tcW w:w="497" w:type="pct"/>
            <w:tcBorders>
              <w:top w:val="double" w:sz="6" w:space="0" w:color="auto"/>
              <w:left w:val="nil"/>
              <w:bottom w:val="double" w:sz="6" w:space="0" w:color="auto"/>
              <w:right w:val="single" w:sz="6" w:space="0" w:color="auto"/>
            </w:tcBorders>
            <w:shd w:val="clear" w:color="auto" w:fill="C0C0C0"/>
            <w:vAlign w:val="bottom"/>
          </w:tcPr>
          <w:p w:rsidR="005B76B6" w:rsidRPr="008778AE" w:rsidRDefault="005B76B6" w:rsidP="005B76B6">
            <w:pPr>
              <w:jc w:val="center"/>
              <w:rPr>
                <w:b/>
                <w:bCs/>
                <w:color w:val="000000"/>
                <w:sz w:val="22"/>
                <w:szCs w:val="22"/>
              </w:rPr>
            </w:pPr>
            <w:r w:rsidRPr="008778AE">
              <w:rPr>
                <w:b/>
                <w:bCs/>
                <w:color w:val="000000"/>
                <w:sz w:val="22"/>
                <w:szCs w:val="22"/>
              </w:rPr>
              <w:t>89815.7</w:t>
            </w:r>
          </w:p>
        </w:tc>
        <w:tc>
          <w:tcPr>
            <w:tcW w:w="349" w:type="pct"/>
            <w:tcBorders>
              <w:top w:val="double" w:sz="6" w:space="0" w:color="auto"/>
              <w:left w:val="nil"/>
              <w:bottom w:val="double" w:sz="6" w:space="0" w:color="auto"/>
              <w:right w:val="single" w:sz="6" w:space="0" w:color="auto"/>
            </w:tcBorders>
            <w:shd w:val="clear" w:color="auto" w:fill="C0C0C0"/>
            <w:vAlign w:val="bottom"/>
          </w:tcPr>
          <w:p w:rsidR="005B76B6" w:rsidRPr="008778AE" w:rsidRDefault="005B76B6" w:rsidP="005B76B6">
            <w:pPr>
              <w:jc w:val="center"/>
              <w:rPr>
                <w:b/>
                <w:bCs/>
                <w:color w:val="000000"/>
                <w:sz w:val="22"/>
                <w:szCs w:val="22"/>
              </w:rPr>
            </w:pPr>
            <w:r w:rsidRPr="008778AE">
              <w:rPr>
                <w:b/>
                <w:bCs/>
                <w:color w:val="000000"/>
                <w:sz w:val="22"/>
                <w:szCs w:val="22"/>
              </w:rPr>
              <w:t>100</w:t>
            </w:r>
          </w:p>
        </w:tc>
        <w:tc>
          <w:tcPr>
            <w:tcW w:w="403" w:type="pct"/>
            <w:tcBorders>
              <w:top w:val="double" w:sz="6" w:space="0" w:color="auto"/>
              <w:left w:val="nil"/>
              <w:bottom w:val="double" w:sz="6" w:space="0" w:color="auto"/>
              <w:right w:val="single" w:sz="6" w:space="0" w:color="auto"/>
            </w:tcBorders>
            <w:shd w:val="clear" w:color="auto" w:fill="C0C0C0"/>
            <w:vAlign w:val="bottom"/>
          </w:tcPr>
          <w:p w:rsidR="005B76B6" w:rsidRPr="008778AE" w:rsidRDefault="005B76B6" w:rsidP="005B76B6">
            <w:pPr>
              <w:jc w:val="center"/>
              <w:rPr>
                <w:b/>
                <w:bCs/>
                <w:color w:val="000000"/>
                <w:sz w:val="22"/>
                <w:szCs w:val="22"/>
              </w:rPr>
            </w:pPr>
            <w:r w:rsidRPr="008778AE">
              <w:rPr>
                <w:b/>
                <w:bCs/>
                <w:color w:val="000000"/>
                <w:sz w:val="22"/>
                <w:szCs w:val="22"/>
              </w:rPr>
              <w:t>125.1</w:t>
            </w:r>
          </w:p>
        </w:tc>
        <w:tc>
          <w:tcPr>
            <w:tcW w:w="454" w:type="pct"/>
            <w:tcBorders>
              <w:top w:val="double" w:sz="6" w:space="0" w:color="auto"/>
              <w:left w:val="nil"/>
              <w:bottom w:val="double" w:sz="6" w:space="0" w:color="auto"/>
              <w:right w:val="single" w:sz="6" w:space="0" w:color="auto"/>
            </w:tcBorders>
            <w:shd w:val="clear" w:color="auto" w:fill="C0C0C0"/>
            <w:vAlign w:val="bottom"/>
          </w:tcPr>
          <w:p w:rsidR="005B76B6" w:rsidRPr="008778AE" w:rsidRDefault="005B76B6" w:rsidP="005B76B6">
            <w:pPr>
              <w:jc w:val="center"/>
              <w:rPr>
                <w:b/>
                <w:bCs/>
                <w:color w:val="000000"/>
                <w:sz w:val="22"/>
                <w:szCs w:val="22"/>
              </w:rPr>
            </w:pPr>
            <w:r w:rsidRPr="008778AE">
              <w:rPr>
                <w:b/>
                <w:bCs/>
                <w:color w:val="000000"/>
                <w:sz w:val="22"/>
                <w:szCs w:val="22"/>
              </w:rPr>
              <w:t>1967.7</w:t>
            </w:r>
          </w:p>
        </w:tc>
        <w:tc>
          <w:tcPr>
            <w:tcW w:w="349" w:type="pct"/>
            <w:tcBorders>
              <w:top w:val="double" w:sz="6" w:space="0" w:color="auto"/>
              <w:left w:val="nil"/>
              <w:bottom w:val="double" w:sz="6" w:space="0" w:color="auto"/>
              <w:right w:val="single" w:sz="6" w:space="0" w:color="auto"/>
            </w:tcBorders>
            <w:shd w:val="clear" w:color="auto" w:fill="C0C0C0"/>
            <w:vAlign w:val="bottom"/>
          </w:tcPr>
          <w:p w:rsidR="005B76B6" w:rsidRPr="008778AE" w:rsidRDefault="005B76B6" w:rsidP="005B76B6">
            <w:pPr>
              <w:jc w:val="center"/>
              <w:rPr>
                <w:b/>
                <w:bCs/>
                <w:color w:val="000000"/>
                <w:sz w:val="22"/>
                <w:szCs w:val="22"/>
              </w:rPr>
            </w:pPr>
            <w:r w:rsidRPr="008778AE">
              <w:rPr>
                <w:b/>
                <w:bCs/>
                <w:color w:val="000000"/>
                <w:sz w:val="22"/>
                <w:szCs w:val="22"/>
              </w:rPr>
              <w:t>100</w:t>
            </w:r>
          </w:p>
        </w:tc>
        <w:tc>
          <w:tcPr>
            <w:tcW w:w="352" w:type="pct"/>
            <w:tcBorders>
              <w:top w:val="double" w:sz="6" w:space="0" w:color="auto"/>
              <w:left w:val="nil"/>
              <w:bottom w:val="double" w:sz="6" w:space="0" w:color="auto"/>
              <w:right w:val="single" w:sz="6" w:space="0" w:color="auto"/>
            </w:tcBorders>
            <w:shd w:val="clear" w:color="auto" w:fill="C0C0C0"/>
            <w:vAlign w:val="bottom"/>
          </w:tcPr>
          <w:p w:rsidR="005B76B6" w:rsidRPr="008778AE" w:rsidRDefault="005B76B6" w:rsidP="005B76B6">
            <w:pPr>
              <w:jc w:val="center"/>
              <w:rPr>
                <w:b/>
                <w:bCs/>
                <w:color w:val="000000"/>
                <w:sz w:val="22"/>
                <w:szCs w:val="22"/>
              </w:rPr>
            </w:pPr>
            <w:r w:rsidRPr="008778AE">
              <w:rPr>
                <w:b/>
                <w:bCs/>
                <w:color w:val="000000"/>
                <w:sz w:val="22"/>
                <w:szCs w:val="22"/>
              </w:rPr>
              <w:t>2.7</w:t>
            </w:r>
          </w:p>
        </w:tc>
        <w:tc>
          <w:tcPr>
            <w:tcW w:w="314" w:type="pct"/>
            <w:tcBorders>
              <w:top w:val="double" w:sz="6" w:space="0" w:color="auto"/>
              <w:left w:val="nil"/>
              <w:bottom w:val="double" w:sz="6" w:space="0" w:color="auto"/>
              <w:right w:val="double" w:sz="6" w:space="0" w:color="auto"/>
            </w:tcBorders>
            <w:shd w:val="clear" w:color="auto" w:fill="C0C0C0"/>
            <w:vAlign w:val="bottom"/>
          </w:tcPr>
          <w:p w:rsidR="005B76B6" w:rsidRPr="008778AE" w:rsidRDefault="005B76B6" w:rsidP="005B76B6">
            <w:pPr>
              <w:jc w:val="center"/>
              <w:rPr>
                <w:b/>
                <w:color w:val="000000"/>
                <w:sz w:val="22"/>
                <w:szCs w:val="22"/>
              </w:rPr>
            </w:pPr>
            <w:r w:rsidRPr="008778AE">
              <w:rPr>
                <w:b/>
                <w:color w:val="000000"/>
                <w:sz w:val="22"/>
                <w:szCs w:val="22"/>
              </w:rPr>
              <w:t>2.2</w:t>
            </w:r>
          </w:p>
        </w:tc>
      </w:tr>
    </w:tbl>
    <w:p w:rsidR="00431468" w:rsidRPr="008778AE" w:rsidRDefault="00431468" w:rsidP="00431468">
      <w:pPr>
        <w:pStyle w:val="NormalIndent"/>
        <w:spacing w:line="240" w:lineRule="auto"/>
        <w:ind w:left="0" w:firstLine="720"/>
        <w:rPr>
          <w:sz w:val="22"/>
          <w:szCs w:val="22"/>
        </w:rPr>
      </w:pPr>
    </w:p>
    <w:p w:rsidR="00944509" w:rsidRPr="008778AE" w:rsidRDefault="00944509" w:rsidP="00944509">
      <w:pPr>
        <w:rPr>
          <w:lang w:val="en-GB"/>
        </w:rPr>
      </w:pPr>
    </w:p>
    <w:p w:rsidR="00FE00B0" w:rsidRPr="008778AE" w:rsidRDefault="00FE00B0" w:rsidP="00944509">
      <w:pPr>
        <w:rPr>
          <w:lang w:val="en-GB"/>
        </w:rPr>
      </w:pPr>
    </w:p>
    <w:p w:rsidR="00FE00B0" w:rsidRPr="008778AE" w:rsidRDefault="00FE00B0" w:rsidP="00944509">
      <w:pPr>
        <w:rPr>
          <w:lang w:val="en-GB"/>
        </w:rPr>
      </w:pPr>
    </w:p>
    <w:p w:rsidR="00FE00B0" w:rsidRPr="008778AE" w:rsidRDefault="00FE00B0" w:rsidP="00944509">
      <w:pPr>
        <w:rPr>
          <w:lang w:val="en-GB"/>
        </w:rPr>
      </w:pPr>
    </w:p>
    <w:p w:rsidR="001265A6" w:rsidRPr="008778AE" w:rsidRDefault="001265A6" w:rsidP="001265A6"/>
    <w:p w:rsidR="00431468" w:rsidRPr="008778AE" w:rsidRDefault="00431468" w:rsidP="00431468">
      <w:pPr>
        <w:pStyle w:val="NormalIndent"/>
        <w:spacing w:line="240" w:lineRule="auto"/>
        <w:ind w:left="0" w:firstLine="720"/>
      </w:pPr>
      <w:r w:rsidRPr="008778AE">
        <w:rPr>
          <w:lang w:val="fr-FR"/>
        </w:rPr>
        <w:lastRenderedPageBreak/>
        <w:t>Из претходних табела може се закључити</w:t>
      </w:r>
      <w:r w:rsidRPr="008778AE">
        <w:t xml:space="preserve"> </w:t>
      </w:r>
      <w:r w:rsidRPr="008778AE">
        <w:rPr>
          <w:lang w:val="fr-FR"/>
        </w:rPr>
        <w:t>следеће:</w:t>
      </w:r>
    </w:p>
    <w:p w:rsidR="00431468" w:rsidRPr="008778AE" w:rsidRDefault="00431468" w:rsidP="00431468">
      <w:pPr>
        <w:pStyle w:val="NormalIndent"/>
        <w:spacing w:line="240" w:lineRule="auto"/>
        <w:ind w:left="0" w:firstLine="720"/>
        <w:rPr>
          <w:lang w:val="fr-FR"/>
        </w:rPr>
      </w:pPr>
    </w:p>
    <w:p w:rsidR="00431468" w:rsidRPr="008778AE" w:rsidRDefault="00431468" w:rsidP="003765CC">
      <w:pPr>
        <w:numPr>
          <w:ilvl w:val="0"/>
          <w:numId w:val="20"/>
        </w:numPr>
        <w:tabs>
          <w:tab w:val="clear" w:pos="720"/>
          <w:tab w:val="num" w:pos="426"/>
        </w:tabs>
        <w:overflowPunct w:val="0"/>
        <w:autoSpaceDE w:val="0"/>
        <w:autoSpaceDN w:val="0"/>
        <w:adjustRightInd w:val="0"/>
        <w:ind w:left="426" w:hanging="720"/>
        <w:jc w:val="both"/>
        <w:textAlignment w:val="baseline"/>
      </w:pPr>
      <w:r w:rsidRPr="008778AE">
        <w:rPr>
          <w:lang w:val="fr-FR"/>
        </w:rPr>
        <w:t xml:space="preserve">          </w:t>
      </w:r>
      <w:r w:rsidRPr="008778AE">
        <w:t xml:space="preserve">Највећи део обрасле површине газдинске јединице </w:t>
      </w:r>
      <w:r w:rsidR="00B31F3C" w:rsidRPr="008778AE">
        <w:t xml:space="preserve">заузимају </w:t>
      </w:r>
      <w:r w:rsidR="00C500CF" w:rsidRPr="008778AE">
        <w:t>разређене</w:t>
      </w:r>
      <w:r w:rsidR="00B31F3C" w:rsidRPr="008778AE">
        <w:t xml:space="preserve"> састојине (</w:t>
      </w:r>
      <w:r w:rsidR="00F12AE8" w:rsidRPr="008778AE">
        <w:t>41</w:t>
      </w:r>
      <w:r w:rsidR="000038D2" w:rsidRPr="008778AE">
        <w:t>,</w:t>
      </w:r>
      <w:r w:rsidR="00F12AE8" w:rsidRPr="008778AE">
        <w:t>1</w:t>
      </w:r>
      <w:r w:rsidR="000038D2" w:rsidRPr="008778AE">
        <w:t xml:space="preserve"> %)</w:t>
      </w:r>
      <w:r w:rsidR="008F5BCC" w:rsidRPr="008778AE">
        <w:t xml:space="preserve">, </w:t>
      </w:r>
      <w:r w:rsidR="000038D2" w:rsidRPr="008778AE">
        <w:t xml:space="preserve"> </w:t>
      </w:r>
      <w:r w:rsidR="00C500CF" w:rsidRPr="008778AE">
        <w:t>очуване</w:t>
      </w:r>
      <w:r w:rsidR="008F5BCC" w:rsidRPr="008778AE">
        <w:t xml:space="preserve"> састојине</w:t>
      </w:r>
      <w:r w:rsidRPr="008778AE">
        <w:t xml:space="preserve"> </w:t>
      </w:r>
      <w:r w:rsidR="00B31F3C" w:rsidRPr="008778AE">
        <w:t>се налазе</w:t>
      </w:r>
      <w:r w:rsidR="006D0004" w:rsidRPr="008778AE">
        <w:t xml:space="preserve"> на </w:t>
      </w:r>
      <w:r w:rsidR="00F12AE8" w:rsidRPr="008778AE">
        <w:t>37,1</w:t>
      </w:r>
      <w:r w:rsidRPr="008778AE">
        <w:t xml:space="preserve"> </w:t>
      </w:r>
      <w:r w:rsidR="008F5BCC" w:rsidRPr="008778AE">
        <w:t>%</w:t>
      </w:r>
      <w:r w:rsidR="006D0004" w:rsidRPr="008778AE">
        <w:t>, док су дев</w:t>
      </w:r>
      <w:r w:rsidR="00C500CF" w:rsidRPr="008778AE">
        <w:t>ас</w:t>
      </w:r>
      <w:r w:rsidR="00F12AE8" w:rsidRPr="008778AE">
        <w:t>тиране састојине присутне на 6,2</w:t>
      </w:r>
      <w:r w:rsidRPr="008778AE">
        <w:t xml:space="preserve"> % п</w:t>
      </w:r>
      <w:r w:rsidR="00C500CF" w:rsidRPr="008778AE">
        <w:t xml:space="preserve">овршине. Шикаре заузимају </w:t>
      </w:r>
      <w:r w:rsidR="00380836" w:rsidRPr="008778AE">
        <w:t>15,6</w:t>
      </w:r>
      <w:r w:rsidR="006D0004" w:rsidRPr="008778AE">
        <w:t xml:space="preserve"> %</w:t>
      </w:r>
      <w:r w:rsidR="00380836" w:rsidRPr="008778AE">
        <w:t xml:space="preserve"> обрасле површине, а шибљака нема</w:t>
      </w:r>
      <w:r w:rsidR="008F5BCC" w:rsidRPr="008778AE">
        <w:t>. Запремина и запремински прираст</w:t>
      </w:r>
      <w:r w:rsidRPr="008778AE">
        <w:t xml:space="preserve"> ове га</w:t>
      </w:r>
      <w:r w:rsidR="008F5BCC" w:rsidRPr="008778AE">
        <w:t>здинске јединице акумулиран је у очуваним и разређеним састојинама</w:t>
      </w:r>
      <w:r w:rsidR="006D0004" w:rsidRPr="008778AE">
        <w:t xml:space="preserve">. У очуваним састојинама </w:t>
      </w:r>
      <w:r w:rsidR="00EC163B" w:rsidRPr="008778AE">
        <w:t>50</w:t>
      </w:r>
      <w:r w:rsidR="00F12AE8" w:rsidRPr="008778AE">
        <w:t>455,1</w:t>
      </w:r>
      <w:r w:rsidRPr="008778AE">
        <w:t xml:space="preserve"> </w:t>
      </w:r>
      <w:r w:rsidRPr="008778AE">
        <w:rPr>
          <w:lang w:val="fr-FR"/>
        </w:rPr>
        <w:t>м</w:t>
      </w:r>
      <w:r w:rsidRPr="008778AE">
        <w:rPr>
          <w:vertAlign w:val="superscript"/>
          <w:lang w:val="fr-FR"/>
        </w:rPr>
        <w:t>3</w:t>
      </w:r>
      <w:r w:rsidR="00F12AE8" w:rsidRPr="008778AE">
        <w:t xml:space="preserve"> (56,2</w:t>
      </w:r>
      <w:r w:rsidRPr="008778AE">
        <w:t xml:space="preserve"> %) запремине и</w:t>
      </w:r>
      <w:r w:rsidR="00E56293" w:rsidRPr="008778AE">
        <w:t xml:space="preserve"> </w:t>
      </w:r>
      <w:r w:rsidR="00F12AE8" w:rsidRPr="008778AE">
        <w:t>1071.0</w:t>
      </w:r>
      <w:r w:rsidRPr="008778AE">
        <w:t xml:space="preserve"> </w:t>
      </w:r>
      <w:r w:rsidRPr="008778AE">
        <w:rPr>
          <w:lang w:val="fr-FR"/>
        </w:rPr>
        <w:t>м</w:t>
      </w:r>
      <w:r w:rsidRPr="008778AE">
        <w:rPr>
          <w:vertAlign w:val="superscript"/>
          <w:lang w:val="fr-FR"/>
        </w:rPr>
        <w:t>3</w:t>
      </w:r>
      <w:r w:rsidR="00380836" w:rsidRPr="008778AE">
        <w:t xml:space="preserve"> (54</w:t>
      </w:r>
      <w:r w:rsidR="0051008B" w:rsidRPr="008778AE">
        <w:t>,</w:t>
      </w:r>
      <w:r w:rsidR="00376CF8" w:rsidRPr="008778AE">
        <w:t>5</w:t>
      </w:r>
      <w:r w:rsidRPr="008778AE">
        <w:t xml:space="preserve"> %) за</w:t>
      </w:r>
      <w:r w:rsidR="008F5BCC" w:rsidRPr="008778AE">
        <w:t>преминског прираста, док</w:t>
      </w:r>
      <w:r w:rsidR="00C500CF" w:rsidRPr="008778AE">
        <w:t xml:space="preserve"> </w:t>
      </w:r>
      <w:r w:rsidR="00F12AE8" w:rsidRPr="008778AE">
        <w:t>разређене састојине имају 37732,7</w:t>
      </w:r>
      <w:r w:rsidRPr="008778AE">
        <w:t xml:space="preserve"> </w:t>
      </w:r>
      <w:r w:rsidRPr="008778AE">
        <w:rPr>
          <w:lang w:val="fr-FR"/>
        </w:rPr>
        <w:t>м</w:t>
      </w:r>
      <w:r w:rsidRPr="008778AE">
        <w:rPr>
          <w:vertAlign w:val="superscript"/>
          <w:lang w:val="fr-FR"/>
        </w:rPr>
        <w:t>3</w:t>
      </w:r>
      <w:r w:rsidR="008F5BCC" w:rsidRPr="008778AE">
        <w:t xml:space="preserve"> (</w:t>
      </w:r>
      <w:r w:rsidR="00EC163B" w:rsidRPr="008778AE">
        <w:t>42</w:t>
      </w:r>
      <w:r w:rsidRPr="008778AE">
        <w:t>,</w:t>
      </w:r>
      <w:r w:rsidR="00F12AE8" w:rsidRPr="008778AE">
        <w:t xml:space="preserve"> </w:t>
      </w:r>
      <w:r w:rsidR="008F5BCC" w:rsidRPr="008778AE">
        <w:t xml:space="preserve">%) </w:t>
      </w:r>
      <w:r w:rsidR="00376CF8" w:rsidRPr="008778AE">
        <w:t xml:space="preserve">запремине и </w:t>
      </w:r>
      <w:r w:rsidR="00F12AE8" w:rsidRPr="008778AE">
        <w:t>865,1</w:t>
      </w:r>
      <w:r w:rsidRPr="008778AE">
        <w:t xml:space="preserve"> </w:t>
      </w:r>
      <w:r w:rsidRPr="008778AE">
        <w:rPr>
          <w:lang w:val="fr-FR"/>
        </w:rPr>
        <w:t>м</w:t>
      </w:r>
      <w:r w:rsidRPr="008778AE">
        <w:rPr>
          <w:vertAlign w:val="superscript"/>
          <w:lang w:val="fr-FR"/>
        </w:rPr>
        <w:t>3</w:t>
      </w:r>
      <w:r w:rsidR="00380836" w:rsidRPr="008778AE">
        <w:t xml:space="preserve"> (</w:t>
      </w:r>
      <w:r w:rsidR="00F12AE8" w:rsidRPr="008778AE">
        <w:t>44,0</w:t>
      </w:r>
      <w:r w:rsidRPr="008778AE">
        <w:t xml:space="preserve"> %) запреминског прираста. Девастиране састојине имају</w:t>
      </w:r>
      <w:r w:rsidR="00C500CF" w:rsidRPr="008778AE">
        <w:t xml:space="preserve"> у</w:t>
      </w:r>
      <w:r w:rsidR="00F12AE8" w:rsidRPr="008778AE">
        <w:t>чешће у укупној запремини од 1,8</w:t>
      </w:r>
      <w:r w:rsidRPr="008778AE">
        <w:t xml:space="preserve"> </w:t>
      </w:r>
      <w:r w:rsidR="00376CF8" w:rsidRPr="008778AE">
        <w:t>% и запреминском прирасту од 1,6</w:t>
      </w:r>
      <w:r w:rsidRPr="008778AE">
        <w:t xml:space="preserve"> %.  </w:t>
      </w:r>
    </w:p>
    <w:p w:rsidR="00431468" w:rsidRPr="008778AE" w:rsidRDefault="00431468" w:rsidP="00431468">
      <w:pPr>
        <w:overflowPunct w:val="0"/>
        <w:autoSpaceDE w:val="0"/>
        <w:autoSpaceDN w:val="0"/>
        <w:adjustRightInd w:val="0"/>
        <w:ind w:left="720"/>
        <w:jc w:val="both"/>
        <w:textAlignment w:val="baseline"/>
        <w:rPr>
          <w:lang w:val="sr-Latn-CS"/>
        </w:rPr>
      </w:pPr>
    </w:p>
    <w:p w:rsidR="00431468" w:rsidRPr="008778AE" w:rsidRDefault="00431468" w:rsidP="003765CC">
      <w:pPr>
        <w:numPr>
          <w:ilvl w:val="0"/>
          <w:numId w:val="20"/>
        </w:numPr>
        <w:overflowPunct w:val="0"/>
        <w:autoSpaceDE w:val="0"/>
        <w:autoSpaceDN w:val="0"/>
        <w:adjustRightInd w:val="0"/>
        <w:ind w:left="360"/>
        <w:jc w:val="both"/>
        <w:textAlignment w:val="baseline"/>
        <w:rPr>
          <w:lang w:val="sr-Latn-CS"/>
        </w:rPr>
      </w:pPr>
      <w:r w:rsidRPr="008778AE">
        <w:t xml:space="preserve">        </w:t>
      </w:r>
      <w:r w:rsidR="008B41D5" w:rsidRPr="008778AE">
        <w:t>П</w:t>
      </w:r>
      <w:r w:rsidRPr="008778AE">
        <w:t>о п</w:t>
      </w:r>
      <w:r w:rsidR="008F5BCC" w:rsidRPr="008778AE">
        <w:t>ореклу су најзаступљеније</w:t>
      </w:r>
      <w:r w:rsidR="00380836" w:rsidRPr="008778AE">
        <w:t xml:space="preserve"> изданачке састојине са 79</w:t>
      </w:r>
      <w:r w:rsidR="008B41D5" w:rsidRPr="008778AE">
        <w:t>,</w:t>
      </w:r>
      <w:r w:rsidR="00380836" w:rsidRPr="008778AE">
        <w:t>2</w:t>
      </w:r>
      <w:r w:rsidRPr="008778AE">
        <w:t xml:space="preserve"> % учешћа у обраслој </w:t>
      </w:r>
      <w:r w:rsidR="008B41D5" w:rsidRPr="008778AE">
        <w:t xml:space="preserve">површини, </w:t>
      </w:r>
      <w:r w:rsidR="00380836" w:rsidRPr="008778AE">
        <w:t>90</w:t>
      </w:r>
      <w:r w:rsidR="008B41D5" w:rsidRPr="008778AE">
        <w:t>,</w:t>
      </w:r>
      <w:r w:rsidR="00380836" w:rsidRPr="008778AE">
        <w:t>8 % учешћа у запремини и 91</w:t>
      </w:r>
      <w:r w:rsidR="008B41D5" w:rsidRPr="008778AE">
        <w:t>,</w:t>
      </w:r>
      <w:r w:rsidR="00EC163B" w:rsidRPr="008778AE">
        <w:t>8</w:t>
      </w:r>
      <w:r w:rsidRPr="008778AE">
        <w:t xml:space="preserve"> % у запрем</w:t>
      </w:r>
      <w:r w:rsidR="008C2710" w:rsidRPr="008778AE">
        <w:t xml:space="preserve">инском прирасту. Следе </w:t>
      </w:r>
      <w:r w:rsidR="00380836" w:rsidRPr="008778AE">
        <w:t>високе</w:t>
      </w:r>
      <w:r w:rsidRPr="008778AE">
        <w:t xml:space="preserve"> састоји</w:t>
      </w:r>
      <w:r w:rsidR="008C2710" w:rsidRPr="008778AE">
        <w:t xml:space="preserve">не које заузимају површину од </w:t>
      </w:r>
      <w:r w:rsidR="00EC163B" w:rsidRPr="008778AE">
        <w:t>3</w:t>
      </w:r>
      <w:r w:rsidR="005D18F5" w:rsidRPr="008778AE">
        <w:t>,</w:t>
      </w:r>
      <w:r w:rsidR="00EC163B" w:rsidRPr="008778AE">
        <w:t>8</w:t>
      </w:r>
      <w:r w:rsidRPr="008778AE">
        <w:t xml:space="preserve"> %, са </w:t>
      </w:r>
      <w:r w:rsidR="008C2710" w:rsidRPr="008778AE">
        <w:t xml:space="preserve">учешћем у укупној запремини од </w:t>
      </w:r>
      <w:r w:rsidR="004E6414" w:rsidRPr="008778AE">
        <w:t>7</w:t>
      </w:r>
      <w:r w:rsidR="005D18F5" w:rsidRPr="008778AE">
        <w:t>,</w:t>
      </w:r>
      <w:r w:rsidR="004E6414" w:rsidRPr="008778AE">
        <w:t>7</w:t>
      </w:r>
      <w:r w:rsidR="005D18F5" w:rsidRPr="008778AE">
        <w:t xml:space="preserve"> </w:t>
      </w:r>
      <w:r w:rsidR="008C2710" w:rsidRPr="008778AE">
        <w:t xml:space="preserve">% и запреминском прирасту од </w:t>
      </w:r>
      <w:r w:rsidR="00EC163B" w:rsidRPr="008778AE">
        <w:t>6</w:t>
      </w:r>
      <w:r w:rsidR="005D18F5" w:rsidRPr="008778AE">
        <w:t>,</w:t>
      </w:r>
      <w:r w:rsidR="00EC163B" w:rsidRPr="008778AE">
        <w:t>0</w:t>
      </w:r>
      <w:r w:rsidRPr="008778AE">
        <w:t xml:space="preserve"> %. Вештач</w:t>
      </w:r>
      <w:r w:rsidR="00FE5673" w:rsidRPr="008778AE">
        <w:t xml:space="preserve">ки подигнуте састојине </w:t>
      </w:r>
      <w:r w:rsidRPr="008778AE">
        <w:t xml:space="preserve">заузимају </w:t>
      </w:r>
      <w:r w:rsidR="004E6414" w:rsidRPr="008778AE">
        <w:t>1,3</w:t>
      </w:r>
      <w:r w:rsidR="00FE5673" w:rsidRPr="008778AE">
        <w:t xml:space="preserve"> %</w:t>
      </w:r>
      <w:r w:rsidRPr="008778AE">
        <w:t xml:space="preserve">, уз занемарљиво учешће у укупној запремини и </w:t>
      </w:r>
      <w:r w:rsidR="008C2710" w:rsidRPr="008778AE">
        <w:t>запреминском прирасту. Шикаре</w:t>
      </w:r>
      <w:r w:rsidRPr="008778AE">
        <w:t xml:space="preserve"> се налаз</w:t>
      </w:r>
      <w:r w:rsidR="00FE5673" w:rsidRPr="008778AE">
        <w:t>е на</w:t>
      </w:r>
      <w:r w:rsidR="008C2710" w:rsidRPr="008778AE">
        <w:t xml:space="preserve"> </w:t>
      </w:r>
      <w:r w:rsidR="00B257CA" w:rsidRPr="008778AE">
        <w:t>15,6</w:t>
      </w:r>
      <w:r w:rsidR="008C2710" w:rsidRPr="008778AE">
        <w:t xml:space="preserve"> %</w:t>
      </w:r>
      <w:r w:rsidR="00FE5673" w:rsidRPr="008778AE">
        <w:t>,</w:t>
      </w:r>
      <w:r w:rsidRPr="008778AE">
        <w:t xml:space="preserve"> без формалног учешћа у укупној запремини и запреминском прирасту.</w:t>
      </w:r>
    </w:p>
    <w:p w:rsidR="00431468" w:rsidRPr="008778AE" w:rsidRDefault="00431468" w:rsidP="00431468">
      <w:pPr>
        <w:jc w:val="both"/>
      </w:pPr>
    </w:p>
    <w:p w:rsidR="00784A54" w:rsidRPr="008778AE" w:rsidRDefault="00784A54" w:rsidP="00431468">
      <w:pPr>
        <w:ind w:firstLine="709"/>
        <w:jc w:val="both"/>
      </w:pPr>
      <w:r w:rsidRPr="008778AE">
        <w:t xml:space="preserve">Из свега напред наведеног, уочљива је </w:t>
      </w:r>
      <w:r w:rsidR="009244A9" w:rsidRPr="008778AE">
        <w:t xml:space="preserve">доминантност изданачких састојина, као и </w:t>
      </w:r>
      <w:r w:rsidRPr="008778AE">
        <w:t>увећана присутност разређених састојина, у кат</w:t>
      </w:r>
      <w:r w:rsidR="009244A9" w:rsidRPr="008778AE">
        <w:t>егорији економски вредних шума.</w:t>
      </w:r>
    </w:p>
    <w:p w:rsidR="00431468" w:rsidRPr="008778AE" w:rsidRDefault="004E062D" w:rsidP="00431468">
      <w:pPr>
        <w:ind w:firstLine="709"/>
        <w:jc w:val="both"/>
      </w:pPr>
      <w:r w:rsidRPr="008778AE">
        <w:t>Сходно напред наведеном,</w:t>
      </w:r>
      <w:r w:rsidR="00431468" w:rsidRPr="008778AE">
        <w:t xml:space="preserve"> у овом уређајном периоду, највећа пажња усмери</w:t>
      </w:r>
      <w:r w:rsidRPr="008778AE">
        <w:t>ће се</w:t>
      </w:r>
      <w:r w:rsidR="00431468" w:rsidRPr="008778AE">
        <w:t xml:space="preserve"> на</w:t>
      </w:r>
      <w:r w:rsidR="00DE05D2" w:rsidRPr="008778AE">
        <w:t xml:space="preserve"> </w:t>
      </w:r>
      <w:r w:rsidR="00431468" w:rsidRPr="008778AE">
        <w:t xml:space="preserve">обнављање зрелих и презрелих састојина, чиме </w:t>
      </w:r>
      <w:r w:rsidR="00AA3DEB" w:rsidRPr="008778AE">
        <w:t xml:space="preserve">ће </w:t>
      </w:r>
      <w:r w:rsidR="00431468" w:rsidRPr="008778AE">
        <w:t>се однос очуване – разређене поправити у корист очуваних</w:t>
      </w:r>
      <w:r w:rsidR="00AA3DEB" w:rsidRPr="008778AE">
        <w:t xml:space="preserve"> у наредним уређајним периодима</w:t>
      </w:r>
      <w:r w:rsidR="00431468" w:rsidRPr="008778AE">
        <w:t>. Поправка узгојног облика ће се решавати</w:t>
      </w:r>
      <w:r w:rsidR="00AA3DEB" w:rsidRPr="008778AE">
        <w:t xml:space="preserve"> </w:t>
      </w:r>
      <w:r w:rsidR="008841CD" w:rsidRPr="008778AE">
        <w:t xml:space="preserve">у </w:t>
      </w:r>
      <w:r w:rsidR="00431468" w:rsidRPr="008778AE">
        <w:t>наредним</w:t>
      </w:r>
      <w:r w:rsidR="008841CD" w:rsidRPr="008778AE">
        <w:t xml:space="preserve"> уређајним периодима</w:t>
      </w:r>
      <w:r w:rsidR="00431468" w:rsidRPr="008778AE">
        <w:t xml:space="preserve"> како изданачке састојине буду дозревале за конверзију.  </w:t>
      </w:r>
    </w:p>
    <w:p w:rsidR="00640A63" w:rsidRPr="008778AE" w:rsidRDefault="00640A63" w:rsidP="00640A63">
      <w:pPr>
        <w:pStyle w:val="Heading2"/>
        <w:rPr>
          <w:rFonts w:ascii="Times New Roman" w:hAnsi="Times New Roman" w:cs="Times New Roman"/>
          <w:i w:val="0"/>
          <w:iCs w:val="0"/>
          <w:caps/>
          <w:sz w:val="24"/>
          <w:lang w:val="sr-Latn-CS"/>
        </w:rPr>
      </w:pPr>
      <w:bookmarkStart w:id="132" w:name="_Toc113674825"/>
      <w:bookmarkStart w:id="133" w:name="_Toc118870011"/>
      <w:bookmarkStart w:id="134" w:name="_Toc121200827"/>
      <w:bookmarkStart w:id="135" w:name="_Toc155064244"/>
      <w:bookmarkStart w:id="136" w:name="_Toc192570816"/>
      <w:bookmarkStart w:id="137" w:name="_Toc41040542"/>
      <w:bookmarkStart w:id="138" w:name="_Toc106270993"/>
      <w:r w:rsidRPr="008778AE">
        <w:rPr>
          <w:rFonts w:ascii="Times New Roman" w:hAnsi="Times New Roman" w:cs="Times New Roman"/>
          <w:i w:val="0"/>
          <w:iCs w:val="0"/>
          <w:caps/>
          <w:sz w:val="24"/>
          <w:lang w:val="sr-Latn-CS"/>
        </w:rPr>
        <w:t xml:space="preserve">5.4. </w:t>
      </w:r>
      <w:r w:rsidR="0097593E" w:rsidRPr="008778AE">
        <w:rPr>
          <w:rFonts w:ascii="Times New Roman" w:hAnsi="Times New Roman" w:cs="Times New Roman"/>
          <w:i w:val="0"/>
          <w:iCs w:val="0"/>
          <w:caps/>
          <w:sz w:val="24"/>
          <w:lang w:val="sr-Latn-CS"/>
        </w:rPr>
        <w:t>Стање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састојина</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по</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смеси</w:t>
      </w:r>
      <w:bookmarkEnd w:id="132"/>
      <w:bookmarkEnd w:id="133"/>
      <w:bookmarkEnd w:id="134"/>
      <w:bookmarkEnd w:id="135"/>
      <w:bookmarkEnd w:id="136"/>
      <w:bookmarkEnd w:id="137"/>
      <w:bookmarkEnd w:id="138"/>
    </w:p>
    <w:p w:rsidR="00640A63" w:rsidRPr="008778AE" w:rsidRDefault="00640A63" w:rsidP="00640A63">
      <w:pPr>
        <w:pStyle w:val="NormalIndent"/>
        <w:spacing w:line="240" w:lineRule="auto"/>
        <w:ind w:left="0" w:firstLine="720"/>
        <w:rPr>
          <w:lang w:val="sr-Latn-CS"/>
        </w:rPr>
      </w:pPr>
    </w:p>
    <w:p w:rsidR="00B63171" w:rsidRPr="008778AE" w:rsidRDefault="00B63171" w:rsidP="00B63171">
      <w:pPr>
        <w:pStyle w:val="NormalIndent"/>
        <w:spacing w:line="240" w:lineRule="auto"/>
        <w:ind w:left="0" w:firstLine="720"/>
        <w:rPr>
          <w:lang w:val="sr-Latn-CS"/>
        </w:rPr>
      </w:pPr>
      <w:bookmarkStart w:id="139" w:name="_Toc113674826"/>
      <w:bookmarkStart w:id="140" w:name="_Toc118870149"/>
      <w:bookmarkStart w:id="141" w:name="_Toc121200828"/>
      <w:bookmarkStart w:id="142" w:name="_Toc155064245"/>
      <w:bookmarkStart w:id="143" w:name="_Toc192570817"/>
      <w:r w:rsidRPr="008778AE">
        <w:rPr>
          <w:lang w:val="sr-Latn-CS"/>
        </w:rPr>
        <w:t>У зависности од врсте дрвећа и учешћа у смеси састојине се разврставају на чисте и мешовите. Структура састојина по смеси у овој газдинској јединици приказана је по газдинским класама у следећој табели:</w:t>
      </w:r>
    </w:p>
    <w:p w:rsidR="00B63171" w:rsidRPr="008778AE" w:rsidRDefault="00B63171" w:rsidP="00B63171">
      <w:pPr>
        <w:rPr>
          <w:lang w:val="sr-Latn-CS"/>
        </w:rPr>
      </w:pPr>
    </w:p>
    <w:p w:rsidR="00B63171" w:rsidRPr="008778AE" w:rsidRDefault="00B63171" w:rsidP="00B63171">
      <w:pPr>
        <w:rPr>
          <w:lang w:val="sr-Latn-CS"/>
        </w:rPr>
      </w:pPr>
      <w:r w:rsidRPr="008778AE">
        <w:rPr>
          <w:lang w:val="sr-Latn-CS"/>
        </w:rPr>
        <w:t>Табе</w:t>
      </w:r>
      <w:r w:rsidR="00CE7B9E" w:rsidRPr="008778AE">
        <w:rPr>
          <w:lang w:val="sr-Latn-CS"/>
        </w:rPr>
        <w:t>ла бр.1</w:t>
      </w:r>
      <w:r w:rsidR="00B84CDE" w:rsidRPr="008778AE">
        <w:t>3</w:t>
      </w:r>
      <w:r w:rsidRPr="008778AE">
        <w:rPr>
          <w:lang w:val="sr-Latn-CS"/>
        </w:rPr>
        <w:t xml:space="preserve"> Стање шума по газдинским класама и мешовитости</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685"/>
        <w:gridCol w:w="1001"/>
        <w:gridCol w:w="932"/>
        <w:gridCol w:w="1223"/>
        <w:gridCol w:w="781"/>
        <w:gridCol w:w="928"/>
        <w:gridCol w:w="1009"/>
        <w:gridCol w:w="848"/>
        <w:gridCol w:w="901"/>
        <w:gridCol w:w="887"/>
      </w:tblGrid>
      <w:tr w:rsidR="00B63171" w:rsidRPr="008778AE" w:rsidTr="00735CE0">
        <w:trPr>
          <w:cantSplit/>
          <w:trHeight w:val="196"/>
          <w:tblHeader/>
          <w:jc w:val="center"/>
        </w:trPr>
        <w:tc>
          <w:tcPr>
            <w:tcW w:w="826" w:type="pct"/>
            <w:vMerge w:val="restart"/>
            <w:tcBorders>
              <w:top w:val="double" w:sz="4" w:space="0" w:color="auto"/>
              <w:bottom w:val="single" w:sz="4" w:space="0" w:color="auto"/>
            </w:tcBorders>
            <w:shd w:val="clear" w:color="auto" w:fill="C0C0C0"/>
            <w:noWrap/>
            <w:vAlign w:val="center"/>
          </w:tcPr>
          <w:p w:rsidR="00B63171" w:rsidRPr="008778AE" w:rsidRDefault="00B63171" w:rsidP="00C5479E">
            <w:pPr>
              <w:jc w:val="center"/>
              <w:rPr>
                <w:b/>
                <w:sz w:val="22"/>
                <w:szCs w:val="22"/>
              </w:rPr>
            </w:pPr>
            <w:r w:rsidRPr="008778AE">
              <w:rPr>
                <w:b/>
                <w:sz w:val="22"/>
                <w:szCs w:val="22"/>
                <w:lang w:val="sr-Latn-CS"/>
              </w:rPr>
              <w:br w:type="page"/>
            </w:r>
            <w:r w:rsidRPr="008778AE">
              <w:rPr>
                <w:b/>
                <w:sz w:val="22"/>
                <w:szCs w:val="22"/>
                <w:lang w:val="sr-Latn-CS"/>
              </w:rPr>
              <w:br w:type="page"/>
            </w:r>
            <w:r w:rsidRPr="008778AE">
              <w:rPr>
                <w:b/>
                <w:sz w:val="22"/>
                <w:szCs w:val="22"/>
              </w:rPr>
              <w:t>Мешовитост</w:t>
            </w:r>
          </w:p>
          <w:p w:rsidR="00B63171" w:rsidRPr="008778AE" w:rsidRDefault="00F2609F" w:rsidP="00C5479E">
            <w:pPr>
              <w:jc w:val="center"/>
              <w:rPr>
                <w:b/>
                <w:sz w:val="22"/>
                <w:szCs w:val="22"/>
              </w:rPr>
            </w:pPr>
            <w:r w:rsidRPr="008778AE">
              <w:rPr>
                <w:b/>
                <w:sz w:val="22"/>
                <w:szCs w:val="22"/>
              </w:rPr>
              <w:t>С</w:t>
            </w:r>
            <w:r w:rsidR="00B63171" w:rsidRPr="008778AE">
              <w:rPr>
                <w:b/>
                <w:sz w:val="22"/>
                <w:szCs w:val="22"/>
              </w:rPr>
              <w:t>астојина</w:t>
            </w:r>
          </w:p>
        </w:tc>
        <w:tc>
          <w:tcPr>
            <w:tcW w:w="948" w:type="pct"/>
            <w:gridSpan w:val="2"/>
            <w:tcBorders>
              <w:top w:val="double" w:sz="4" w:space="0" w:color="auto"/>
              <w:bottom w:val="single" w:sz="4" w:space="0" w:color="auto"/>
            </w:tcBorders>
            <w:shd w:val="clear" w:color="auto" w:fill="C0C0C0"/>
            <w:noWrap/>
            <w:vAlign w:val="center"/>
          </w:tcPr>
          <w:p w:rsidR="00B63171" w:rsidRPr="008778AE" w:rsidRDefault="00B63171" w:rsidP="00C5479E">
            <w:pPr>
              <w:jc w:val="center"/>
              <w:rPr>
                <w:b/>
                <w:sz w:val="22"/>
                <w:szCs w:val="22"/>
              </w:rPr>
            </w:pPr>
            <w:r w:rsidRPr="008778AE">
              <w:rPr>
                <w:b/>
                <w:sz w:val="22"/>
                <w:szCs w:val="22"/>
              </w:rPr>
              <w:t>Површина</w:t>
            </w:r>
          </w:p>
        </w:tc>
        <w:tc>
          <w:tcPr>
            <w:tcW w:w="1438" w:type="pct"/>
            <w:gridSpan w:val="3"/>
            <w:tcBorders>
              <w:top w:val="double" w:sz="4" w:space="0" w:color="auto"/>
              <w:bottom w:val="single" w:sz="4" w:space="0" w:color="auto"/>
            </w:tcBorders>
            <w:shd w:val="clear" w:color="auto" w:fill="C0C0C0"/>
            <w:noWrap/>
            <w:vAlign w:val="center"/>
          </w:tcPr>
          <w:p w:rsidR="00B63171" w:rsidRPr="008778AE" w:rsidRDefault="00B63171" w:rsidP="00C5479E">
            <w:pPr>
              <w:jc w:val="center"/>
              <w:rPr>
                <w:b/>
                <w:sz w:val="22"/>
                <w:szCs w:val="22"/>
              </w:rPr>
            </w:pPr>
            <w:r w:rsidRPr="008778AE">
              <w:rPr>
                <w:b/>
                <w:sz w:val="22"/>
                <w:szCs w:val="22"/>
              </w:rPr>
              <w:t>Запремина</w:t>
            </w:r>
          </w:p>
        </w:tc>
        <w:tc>
          <w:tcPr>
            <w:tcW w:w="1788" w:type="pct"/>
            <w:gridSpan w:val="4"/>
            <w:tcBorders>
              <w:top w:val="double" w:sz="4" w:space="0" w:color="auto"/>
              <w:bottom w:val="single" w:sz="4" w:space="0" w:color="auto"/>
            </w:tcBorders>
            <w:shd w:val="clear" w:color="auto" w:fill="C0C0C0"/>
            <w:noWrap/>
            <w:vAlign w:val="center"/>
          </w:tcPr>
          <w:p w:rsidR="00B63171" w:rsidRPr="008778AE" w:rsidRDefault="00B63171" w:rsidP="00C5479E">
            <w:pPr>
              <w:jc w:val="center"/>
              <w:rPr>
                <w:b/>
                <w:sz w:val="22"/>
                <w:szCs w:val="22"/>
              </w:rPr>
            </w:pPr>
            <w:r w:rsidRPr="008778AE">
              <w:rPr>
                <w:b/>
                <w:sz w:val="22"/>
                <w:szCs w:val="22"/>
              </w:rPr>
              <w:t>Запремински</w:t>
            </w:r>
            <w:r w:rsidR="00383CF7" w:rsidRPr="008778AE">
              <w:rPr>
                <w:b/>
                <w:sz w:val="22"/>
                <w:szCs w:val="22"/>
              </w:rPr>
              <w:t xml:space="preserve"> </w:t>
            </w:r>
            <w:r w:rsidRPr="008778AE">
              <w:rPr>
                <w:b/>
                <w:sz w:val="22"/>
                <w:szCs w:val="22"/>
              </w:rPr>
              <w:t>прираст</w:t>
            </w:r>
          </w:p>
        </w:tc>
      </w:tr>
      <w:tr w:rsidR="00B63171" w:rsidRPr="008778AE" w:rsidTr="00735CE0">
        <w:trPr>
          <w:cantSplit/>
          <w:trHeight w:val="187"/>
          <w:tblHeader/>
          <w:jc w:val="center"/>
        </w:trPr>
        <w:tc>
          <w:tcPr>
            <w:tcW w:w="826" w:type="pct"/>
            <w:vMerge/>
            <w:tcBorders>
              <w:top w:val="single" w:sz="4" w:space="0" w:color="auto"/>
              <w:bottom w:val="double" w:sz="4" w:space="0" w:color="auto"/>
            </w:tcBorders>
            <w:noWrap/>
            <w:vAlign w:val="center"/>
          </w:tcPr>
          <w:p w:rsidR="00B63171" w:rsidRPr="008778AE" w:rsidRDefault="00B63171" w:rsidP="00C5479E">
            <w:pPr>
              <w:jc w:val="center"/>
              <w:rPr>
                <w:b/>
                <w:sz w:val="22"/>
                <w:szCs w:val="22"/>
              </w:rPr>
            </w:pPr>
          </w:p>
        </w:tc>
        <w:tc>
          <w:tcPr>
            <w:tcW w:w="491" w:type="pct"/>
            <w:tcBorders>
              <w:top w:val="single" w:sz="4" w:space="0" w:color="auto"/>
              <w:bottom w:val="double" w:sz="4" w:space="0" w:color="auto"/>
            </w:tcBorders>
            <w:shd w:val="clear" w:color="auto" w:fill="C0C0C0"/>
            <w:noWrap/>
            <w:vAlign w:val="center"/>
          </w:tcPr>
          <w:p w:rsidR="00B63171" w:rsidRPr="008778AE" w:rsidRDefault="00B63171" w:rsidP="00C5479E">
            <w:pPr>
              <w:jc w:val="center"/>
              <w:rPr>
                <w:b/>
                <w:sz w:val="22"/>
                <w:szCs w:val="22"/>
              </w:rPr>
            </w:pPr>
            <w:r w:rsidRPr="008778AE">
              <w:rPr>
                <w:b/>
                <w:sz w:val="22"/>
                <w:szCs w:val="22"/>
              </w:rPr>
              <w:t>ха</w:t>
            </w:r>
          </w:p>
        </w:tc>
        <w:tc>
          <w:tcPr>
            <w:tcW w:w="457" w:type="pct"/>
            <w:tcBorders>
              <w:top w:val="single" w:sz="4" w:space="0" w:color="auto"/>
              <w:bottom w:val="double" w:sz="4" w:space="0" w:color="auto"/>
            </w:tcBorders>
            <w:shd w:val="clear" w:color="auto" w:fill="C0C0C0"/>
            <w:vAlign w:val="center"/>
          </w:tcPr>
          <w:p w:rsidR="00B63171" w:rsidRPr="008778AE" w:rsidRDefault="00B63171" w:rsidP="00C5479E">
            <w:pPr>
              <w:jc w:val="center"/>
              <w:rPr>
                <w:b/>
                <w:sz w:val="22"/>
                <w:szCs w:val="22"/>
              </w:rPr>
            </w:pPr>
            <w:r w:rsidRPr="008778AE">
              <w:rPr>
                <w:b/>
                <w:sz w:val="22"/>
                <w:szCs w:val="22"/>
              </w:rPr>
              <w:t>%</w:t>
            </w:r>
          </w:p>
        </w:tc>
        <w:tc>
          <w:tcPr>
            <w:tcW w:w="600" w:type="pct"/>
            <w:tcBorders>
              <w:top w:val="single" w:sz="4" w:space="0" w:color="auto"/>
              <w:bottom w:val="double" w:sz="4" w:space="0" w:color="auto"/>
            </w:tcBorders>
            <w:shd w:val="clear" w:color="auto" w:fill="C0C0C0"/>
            <w:noWrap/>
            <w:vAlign w:val="center"/>
          </w:tcPr>
          <w:p w:rsidR="00B63171" w:rsidRPr="008778AE" w:rsidRDefault="00B63171" w:rsidP="00C5479E">
            <w:pPr>
              <w:jc w:val="center"/>
              <w:rPr>
                <w:b/>
                <w:sz w:val="22"/>
                <w:szCs w:val="22"/>
              </w:rPr>
            </w:pPr>
            <w:r w:rsidRPr="008778AE">
              <w:rPr>
                <w:b/>
                <w:sz w:val="22"/>
                <w:szCs w:val="22"/>
              </w:rPr>
              <w:t>м</w:t>
            </w:r>
            <w:r w:rsidRPr="008778AE">
              <w:rPr>
                <w:b/>
                <w:sz w:val="22"/>
                <w:szCs w:val="22"/>
                <w:vertAlign w:val="superscript"/>
              </w:rPr>
              <w:t>3</w:t>
            </w:r>
          </w:p>
        </w:tc>
        <w:tc>
          <w:tcPr>
            <w:tcW w:w="383" w:type="pct"/>
            <w:tcBorders>
              <w:top w:val="single" w:sz="4" w:space="0" w:color="auto"/>
              <w:bottom w:val="double" w:sz="4" w:space="0" w:color="auto"/>
            </w:tcBorders>
            <w:shd w:val="clear" w:color="auto" w:fill="C0C0C0"/>
            <w:vAlign w:val="center"/>
          </w:tcPr>
          <w:p w:rsidR="00B63171" w:rsidRPr="008778AE" w:rsidRDefault="00B63171" w:rsidP="00C5479E">
            <w:pPr>
              <w:jc w:val="center"/>
              <w:rPr>
                <w:b/>
                <w:sz w:val="22"/>
                <w:szCs w:val="22"/>
              </w:rPr>
            </w:pPr>
            <w:r w:rsidRPr="008778AE">
              <w:rPr>
                <w:b/>
                <w:sz w:val="22"/>
                <w:szCs w:val="22"/>
              </w:rPr>
              <w:t>%</w:t>
            </w:r>
          </w:p>
        </w:tc>
        <w:tc>
          <w:tcPr>
            <w:tcW w:w="455" w:type="pct"/>
            <w:tcBorders>
              <w:top w:val="single" w:sz="4" w:space="0" w:color="auto"/>
              <w:bottom w:val="double" w:sz="4" w:space="0" w:color="auto"/>
            </w:tcBorders>
            <w:shd w:val="clear" w:color="auto" w:fill="C0C0C0"/>
            <w:vAlign w:val="center"/>
          </w:tcPr>
          <w:p w:rsidR="00B63171" w:rsidRPr="008778AE" w:rsidRDefault="00B63171" w:rsidP="00C5479E">
            <w:pPr>
              <w:jc w:val="center"/>
              <w:rPr>
                <w:b/>
                <w:sz w:val="22"/>
                <w:szCs w:val="22"/>
              </w:rPr>
            </w:pPr>
            <w:r w:rsidRPr="008778AE">
              <w:rPr>
                <w:b/>
                <w:sz w:val="22"/>
                <w:szCs w:val="22"/>
              </w:rPr>
              <w:t>м</w:t>
            </w:r>
            <w:r w:rsidRPr="008778AE">
              <w:rPr>
                <w:b/>
                <w:sz w:val="22"/>
                <w:szCs w:val="22"/>
                <w:vertAlign w:val="superscript"/>
              </w:rPr>
              <w:t>3</w:t>
            </w:r>
            <w:r w:rsidRPr="008778AE">
              <w:rPr>
                <w:b/>
                <w:sz w:val="22"/>
                <w:szCs w:val="22"/>
              </w:rPr>
              <w:t>/ха</w:t>
            </w:r>
          </w:p>
        </w:tc>
        <w:tc>
          <w:tcPr>
            <w:tcW w:w="495" w:type="pct"/>
            <w:tcBorders>
              <w:top w:val="single" w:sz="4" w:space="0" w:color="auto"/>
              <w:bottom w:val="double" w:sz="4" w:space="0" w:color="auto"/>
            </w:tcBorders>
            <w:shd w:val="clear" w:color="auto" w:fill="C0C0C0"/>
            <w:noWrap/>
            <w:vAlign w:val="center"/>
          </w:tcPr>
          <w:p w:rsidR="00B63171" w:rsidRPr="008778AE" w:rsidRDefault="00B63171" w:rsidP="00C5479E">
            <w:pPr>
              <w:jc w:val="center"/>
              <w:rPr>
                <w:b/>
                <w:sz w:val="22"/>
                <w:szCs w:val="22"/>
              </w:rPr>
            </w:pPr>
            <w:r w:rsidRPr="008778AE">
              <w:rPr>
                <w:b/>
                <w:sz w:val="22"/>
                <w:szCs w:val="22"/>
              </w:rPr>
              <w:t>м</w:t>
            </w:r>
            <w:r w:rsidRPr="008778AE">
              <w:rPr>
                <w:b/>
                <w:sz w:val="22"/>
                <w:szCs w:val="22"/>
                <w:vertAlign w:val="superscript"/>
              </w:rPr>
              <w:t>3</w:t>
            </w:r>
          </w:p>
        </w:tc>
        <w:tc>
          <w:tcPr>
            <w:tcW w:w="416" w:type="pct"/>
            <w:tcBorders>
              <w:top w:val="single" w:sz="4" w:space="0" w:color="auto"/>
              <w:bottom w:val="double" w:sz="4" w:space="0" w:color="auto"/>
            </w:tcBorders>
            <w:shd w:val="clear" w:color="auto" w:fill="C0C0C0"/>
            <w:vAlign w:val="center"/>
          </w:tcPr>
          <w:p w:rsidR="00B63171" w:rsidRPr="008778AE" w:rsidRDefault="00B63171" w:rsidP="00C5479E">
            <w:pPr>
              <w:jc w:val="center"/>
              <w:rPr>
                <w:b/>
                <w:sz w:val="22"/>
                <w:szCs w:val="22"/>
              </w:rPr>
            </w:pPr>
            <w:r w:rsidRPr="008778AE">
              <w:rPr>
                <w:b/>
                <w:sz w:val="22"/>
                <w:szCs w:val="22"/>
              </w:rPr>
              <w:t>%</w:t>
            </w:r>
          </w:p>
        </w:tc>
        <w:tc>
          <w:tcPr>
            <w:tcW w:w="442" w:type="pct"/>
            <w:tcBorders>
              <w:top w:val="single" w:sz="4" w:space="0" w:color="auto"/>
              <w:bottom w:val="double" w:sz="4" w:space="0" w:color="auto"/>
            </w:tcBorders>
            <w:shd w:val="clear" w:color="auto" w:fill="C0C0C0"/>
            <w:vAlign w:val="center"/>
          </w:tcPr>
          <w:p w:rsidR="00B63171" w:rsidRPr="008778AE" w:rsidRDefault="00B63171" w:rsidP="00C5479E">
            <w:pPr>
              <w:jc w:val="center"/>
              <w:rPr>
                <w:b/>
                <w:sz w:val="22"/>
                <w:szCs w:val="22"/>
              </w:rPr>
            </w:pPr>
            <w:r w:rsidRPr="008778AE">
              <w:rPr>
                <w:b/>
                <w:sz w:val="22"/>
                <w:szCs w:val="22"/>
              </w:rPr>
              <w:t>м</w:t>
            </w:r>
            <w:r w:rsidRPr="008778AE">
              <w:rPr>
                <w:b/>
                <w:sz w:val="22"/>
                <w:szCs w:val="22"/>
                <w:vertAlign w:val="superscript"/>
              </w:rPr>
              <w:t>3</w:t>
            </w:r>
            <w:r w:rsidRPr="008778AE">
              <w:rPr>
                <w:b/>
                <w:sz w:val="22"/>
                <w:szCs w:val="22"/>
              </w:rPr>
              <w:t>/ха</w:t>
            </w:r>
          </w:p>
        </w:tc>
        <w:tc>
          <w:tcPr>
            <w:tcW w:w="435" w:type="pct"/>
            <w:tcBorders>
              <w:top w:val="single" w:sz="4" w:space="0" w:color="auto"/>
              <w:bottom w:val="double" w:sz="4" w:space="0" w:color="auto"/>
            </w:tcBorders>
            <w:shd w:val="clear" w:color="auto" w:fill="C0C0C0"/>
            <w:vAlign w:val="center"/>
          </w:tcPr>
          <w:p w:rsidR="00B63171" w:rsidRPr="008778AE" w:rsidRDefault="00B63171" w:rsidP="00C5479E">
            <w:pPr>
              <w:jc w:val="center"/>
              <w:rPr>
                <w:b/>
                <w:sz w:val="22"/>
                <w:szCs w:val="22"/>
              </w:rPr>
            </w:pPr>
            <w:r w:rsidRPr="008778AE">
              <w:rPr>
                <w:b/>
                <w:sz w:val="22"/>
                <w:szCs w:val="22"/>
              </w:rPr>
              <w:t>% Iv</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10 175 321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0.77</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0.1</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51.1</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0.1</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66.3</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0.9</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0.0</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1.1</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1.7</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10 195 212</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25.77</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3.6</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3930.3</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4.4</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152.5</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95.7</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4.9</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3.7</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2.4</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10 214 215</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1.48</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0.2</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452.4</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0.5</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305.7</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10.5</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0.5</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7.1</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2.3</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10 319 411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0.57</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0.1</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11.7</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0.0</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20.5</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0.2</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0.0</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0.4</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2.0</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10 351 411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26.80</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3.7</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6877.1</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7.7</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256.6</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115.8</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5.9</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4.3</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1.7</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10 360 411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125.81</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17.5</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28966.8</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32.3</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230.2</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580.8</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29.5</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4.6</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2.0</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10 361 411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0.15</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0.0</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16.4</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0.0</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109.4</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0.4</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0.0</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2.8</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НЦ 10</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181.35</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25.3</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40305.8</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44.9</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222.3</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804.4</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40.9</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4.4</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2.0</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26 308 311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1.98</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0.3</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34.6</w:t>
            </w:r>
          </w:p>
        </w:tc>
        <w:tc>
          <w:tcPr>
            <w:tcW w:w="383" w:type="pct"/>
            <w:noWrap/>
            <w:vAlign w:val="bottom"/>
          </w:tcPr>
          <w:p w:rsidR="00DF502D" w:rsidRPr="008778AE" w:rsidRDefault="00DF502D">
            <w:pPr>
              <w:jc w:val="center"/>
              <w:rPr>
                <w:color w:val="000000"/>
                <w:sz w:val="22"/>
                <w:szCs w:val="22"/>
              </w:rPr>
            </w:pP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17.5</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0.3</w:t>
            </w:r>
          </w:p>
        </w:tc>
        <w:tc>
          <w:tcPr>
            <w:tcW w:w="416" w:type="pct"/>
            <w:noWrap/>
            <w:vAlign w:val="bottom"/>
          </w:tcPr>
          <w:p w:rsidR="00DF502D" w:rsidRPr="008778AE" w:rsidRDefault="00DF502D">
            <w:pPr>
              <w:jc w:val="center"/>
              <w:rPr>
                <w:color w:val="000000"/>
                <w:sz w:val="22"/>
                <w:szCs w:val="22"/>
              </w:rPr>
            </w:pP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0.2</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26 360 411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13.93</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1.9</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2945.7</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3.3</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211.5</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60.3</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3.1</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4.3</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2.0</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26 362 411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7.00</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1.0</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195.6</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0.2</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27.9</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3.9</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0.2</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0.6</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2.0</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26 483 212</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3.78</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0.5</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333.2</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0.4</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88.2</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14.2</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0.7</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3.7</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4.3</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НЦ 26</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26.69</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3.7</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3509.1</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3.9</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131.5</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78.7</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4.0</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2.9</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2.2</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b/>
                <w:bCs/>
                <w:color w:val="000000"/>
                <w:sz w:val="22"/>
                <w:szCs w:val="22"/>
              </w:rPr>
            </w:pPr>
            <w:r w:rsidRPr="008778AE">
              <w:rPr>
                <w:b/>
                <w:bCs/>
                <w:color w:val="000000"/>
                <w:sz w:val="22"/>
                <w:szCs w:val="22"/>
              </w:rPr>
              <w:t>ЧИСТЕ</w:t>
            </w:r>
          </w:p>
        </w:tc>
        <w:tc>
          <w:tcPr>
            <w:tcW w:w="491" w:type="pct"/>
            <w:noWrap/>
            <w:vAlign w:val="bottom"/>
          </w:tcPr>
          <w:p w:rsidR="00DF502D" w:rsidRPr="008778AE" w:rsidRDefault="00DF502D">
            <w:pPr>
              <w:jc w:val="center"/>
              <w:rPr>
                <w:b/>
                <w:bCs/>
                <w:color w:val="000000"/>
                <w:sz w:val="22"/>
                <w:szCs w:val="22"/>
              </w:rPr>
            </w:pPr>
            <w:r w:rsidRPr="008778AE">
              <w:rPr>
                <w:b/>
                <w:bCs/>
                <w:color w:val="000000"/>
                <w:sz w:val="22"/>
                <w:szCs w:val="22"/>
              </w:rPr>
              <w:t>208.04</w:t>
            </w:r>
          </w:p>
        </w:tc>
        <w:tc>
          <w:tcPr>
            <w:tcW w:w="457" w:type="pct"/>
            <w:noWrap/>
            <w:vAlign w:val="bottom"/>
          </w:tcPr>
          <w:p w:rsidR="00DF502D" w:rsidRPr="008778AE" w:rsidRDefault="00DF502D">
            <w:pPr>
              <w:jc w:val="center"/>
              <w:rPr>
                <w:b/>
                <w:color w:val="000000"/>
                <w:sz w:val="22"/>
                <w:szCs w:val="22"/>
              </w:rPr>
            </w:pPr>
            <w:r w:rsidRPr="008778AE">
              <w:rPr>
                <w:b/>
                <w:color w:val="000000"/>
                <w:sz w:val="22"/>
                <w:szCs w:val="22"/>
              </w:rPr>
              <w:t>29.0</w:t>
            </w:r>
          </w:p>
        </w:tc>
        <w:tc>
          <w:tcPr>
            <w:tcW w:w="600" w:type="pct"/>
            <w:noWrap/>
            <w:vAlign w:val="bottom"/>
          </w:tcPr>
          <w:p w:rsidR="00DF502D" w:rsidRPr="008778AE" w:rsidRDefault="00DF502D">
            <w:pPr>
              <w:jc w:val="center"/>
              <w:rPr>
                <w:b/>
                <w:bCs/>
                <w:color w:val="000000"/>
                <w:sz w:val="22"/>
                <w:szCs w:val="22"/>
              </w:rPr>
            </w:pPr>
            <w:r w:rsidRPr="008778AE">
              <w:rPr>
                <w:b/>
                <w:bCs/>
                <w:color w:val="000000"/>
                <w:sz w:val="22"/>
                <w:szCs w:val="22"/>
              </w:rPr>
              <w:t>43814.9</w:t>
            </w:r>
          </w:p>
        </w:tc>
        <w:tc>
          <w:tcPr>
            <w:tcW w:w="383" w:type="pct"/>
            <w:noWrap/>
            <w:vAlign w:val="bottom"/>
          </w:tcPr>
          <w:p w:rsidR="00DF502D" w:rsidRPr="008778AE" w:rsidRDefault="00DF502D">
            <w:pPr>
              <w:jc w:val="center"/>
              <w:rPr>
                <w:b/>
                <w:bCs/>
                <w:color w:val="000000"/>
                <w:sz w:val="22"/>
                <w:szCs w:val="22"/>
              </w:rPr>
            </w:pPr>
            <w:r w:rsidRPr="008778AE">
              <w:rPr>
                <w:b/>
                <w:bCs/>
                <w:color w:val="000000"/>
                <w:sz w:val="22"/>
                <w:szCs w:val="22"/>
              </w:rPr>
              <w:t>48.8</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210.6</w:t>
            </w:r>
          </w:p>
        </w:tc>
        <w:tc>
          <w:tcPr>
            <w:tcW w:w="495" w:type="pct"/>
            <w:noWrap/>
            <w:vAlign w:val="bottom"/>
          </w:tcPr>
          <w:p w:rsidR="00DF502D" w:rsidRPr="008778AE" w:rsidRDefault="00DF502D">
            <w:pPr>
              <w:jc w:val="center"/>
              <w:rPr>
                <w:b/>
                <w:bCs/>
                <w:color w:val="000000"/>
                <w:sz w:val="22"/>
                <w:szCs w:val="22"/>
              </w:rPr>
            </w:pPr>
            <w:r w:rsidRPr="008778AE">
              <w:rPr>
                <w:b/>
                <w:bCs/>
                <w:color w:val="000000"/>
                <w:sz w:val="22"/>
                <w:szCs w:val="22"/>
              </w:rPr>
              <w:t>883.1</w:t>
            </w:r>
          </w:p>
        </w:tc>
        <w:tc>
          <w:tcPr>
            <w:tcW w:w="416" w:type="pct"/>
            <w:noWrap/>
            <w:vAlign w:val="bottom"/>
          </w:tcPr>
          <w:p w:rsidR="00DF502D" w:rsidRPr="008778AE" w:rsidRDefault="00DF502D">
            <w:pPr>
              <w:jc w:val="center"/>
              <w:rPr>
                <w:b/>
                <w:bCs/>
                <w:color w:val="000000"/>
                <w:sz w:val="22"/>
                <w:szCs w:val="22"/>
              </w:rPr>
            </w:pPr>
            <w:r w:rsidRPr="008778AE">
              <w:rPr>
                <w:b/>
                <w:bCs/>
                <w:color w:val="000000"/>
                <w:sz w:val="22"/>
                <w:szCs w:val="22"/>
              </w:rPr>
              <w:t>44.9</w:t>
            </w:r>
          </w:p>
        </w:tc>
        <w:tc>
          <w:tcPr>
            <w:tcW w:w="442" w:type="pct"/>
            <w:noWrap/>
            <w:vAlign w:val="bottom"/>
          </w:tcPr>
          <w:p w:rsidR="00DF502D" w:rsidRPr="008778AE" w:rsidRDefault="00DF502D">
            <w:pPr>
              <w:jc w:val="center"/>
              <w:rPr>
                <w:b/>
                <w:color w:val="000000"/>
                <w:sz w:val="22"/>
                <w:szCs w:val="22"/>
              </w:rPr>
            </w:pPr>
            <w:r w:rsidRPr="008778AE">
              <w:rPr>
                <w:b/>
                <w:color w:val="000000"/>
                <w:sz w:val="22"/>
                <w:szCs w:val="22"/>
              </w:rPr>
              <w:t>4.2</w:t>
            </w:r>
          </w:p>
        </w:tc>
        <w:tc>
          <w:tcPr>
            <w:tcW w:w="435" w:type="pct"/>
            <w:tcBorders>
              <w:right w:val="double" w:sz="4" w:space="0" w:color="auto"/>
            </w:tcBorders>
            <w:noWrap/>
            <w:vAlign w:val="bottom"/>
          </w:tcPr>
          <w:p w:rsidR="00DF502D" w:rsidRPr="008778AE" w:rsidRDefault="00DF502D">
            <w:pPr>
              <w:jc w:val="center"/>
              <w:rPr>
                <w:b/>
                <w:color w:val="000000"/>
                <w:sz w:val="22"/>
                <w:szCs w:val="22"/>
              </w:rPr>
            </w:pPr>
            <w:r w:rsidRPr="008778AE">
              <w:rPr>
                <w:b/>
                <w:color w:val="000000"/>
                <w:sz w:val="22"/>
                <w:szCs w:val="22"/>
              </w:rPr>
              <w:t>2.0</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bookmarkStart w:id="144" w:name="RANGE!M18"/>
            <w:r w:rsidRPr="008778AE">
              <w:rPr>
                <w:color w:val="000000"/>
                <w:sz w:val="22"/>
                <w:szCs w:val="22"/>
              </w:rPr>
              <w:t>10 176 321</w:t>
            </w:r>
            <w:bookmarkEnd w:id="144"/>
          </w:p>
        </w:tc>
        <w:tc>
          <w:tcPr>
            <w:tcW w:w="491" w:type="pct"/>
            <w:noWrap/>
            <w:vAlign w:val="bottom"/>
          </w:tcPr>
          <w:p w:rsidR="00DF502D" w:rsidRPr="008778AE" w:rsidRDefault="00DF502D">
            <w:pPr>
              <w:jc w:val="center"/>
              <w:rPr>
                <w:color w:val="000000"/>
                <w:sz w:val="22"/>
                <w:szCs w:val="22"/>
              </w:rPr>
            </w:pPr>
            <w:r w:rsidRPr="008778AE">
              <w:rPr>
                <w:color w:val="000000"/>
                <w:sz w:val="22"/>
                <w:szCs w:val="22"/>
              </w:rPr>
              <w:t>63.69</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8.9</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6296.7</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7.0</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98.9</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150.1</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7.6</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2.4</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2.4</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lastRenderedPageBreak/>
              <w:t>10 196 212</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54.91</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7.6</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7971.6</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8.9</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145.2</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183.1</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9.3</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3.3</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2.3</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10 196 313</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28.18</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3.9</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2765.6</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3.1</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98.1</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65.4</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3.3</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2.3</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2.4</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10 215 212</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64.41</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9.0</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9490.6</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10.6</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147.3</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228.8</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11.6</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3.6</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2.4</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10 262 235</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22.26</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3.1</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1324.1</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1.5</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59.5</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33.7</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1.7</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1.5</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2.5</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10 307 313</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12.25</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1.7</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1523.0</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1.7</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124.3</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33.7</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1.7</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2.8</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2.2</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10 326 212</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2.93</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0.4</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89.8</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0.1</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30.6</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3.9</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0.2</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1.3</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4.3</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10 351 411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0.61</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0.1</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35.6</w:t>
            </w:r>
          </w:p>
        </w:tc>
        <w:tc>
          <w:tcPr>
            <w:tcW w:w="383" w:type="pct"/>
            <w:noWrap/>
            <w:vAlign w:val="bottom"/>
          </w:tcPr>
          <w:p w:rsidR="00DF502D" w:rsidRPr="008778AE" w:rsidRDefault="00DF502D">
            <w:pPr>
              <w:jc w:val="center"/>
              <w:rPr>
                <w:color w:val="000000"/>
                <w:sz w:val="22"/>
                <w:szCs w:val="22"/>
              </w:rPr>
            </w:pP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58.4</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0.9</w:t>
            </w:r>
          </w:p>
        </w:tc>
        <w:tc>
          <w:tcPr>
            <w:tcW w:w="416" w:type="pct"/>
            <w:noWrap/>
            <w:vAlign w:val="bottom"/>
          </w:tcPr>
          <w:p w:rsidR="00DF502D" w:rsidRPr="008778AE" w:rsidRDefault="00DF502D">
            <w:pPr>
              <w:jc w:val="center"/>
              <w:rPr>
                <w:color w:val="000000"/>
                <w:sz w:val="22"/>
                <w:szCs w:val="22"/>
              </w:rPr>
            </w:pP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1.5</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2.5</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10 361 411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41.43</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5.8</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5257.7</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5.9</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126.9</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133.5</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6.8</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3.2</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2.5</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10 471 411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4.41</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0.6</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928.7</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1.0</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210.6</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28.8</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1.5</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6.5</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3.1</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НЦ 10</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295.08</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41.1</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35683.5</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39.7</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1099.9</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861.8</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43.8</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28.4</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2.4</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26 177 321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3.45</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0.5</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68.7</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0.1</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19.9</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1.4</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0.1</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0.4</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2.0</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26 196 313</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4.66</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0.6</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735.6</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0.8</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157.9</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13.5</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0.7</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2.9</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1.8</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26 197 313</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26.68</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3.7</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1038.3</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1.2</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38.9</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20.3</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1.0</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0.8</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2.0</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26 215 212</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54.07</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7.5</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7360.6</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8.2</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136.1</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161.5</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8.2</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3.0</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2.2</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26 216 212</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4.86</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0.7</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245.5</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0.3</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50.5</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4.9</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0.2</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1.0</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2.0</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26 307 311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4.40</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0.6</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342.9</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0.4</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77.9</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10.9</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0.6</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2.5</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3.2</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26 360 411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2.85</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0.4</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451.6</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0.5</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158.4</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8.4</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0.4</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3.0</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1.9</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26 362 411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0.39</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0.1</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45.2</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0.1</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115.8</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0.7</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0.0</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1.9</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1.7</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26 485 212</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1.40</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0.2</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29.0</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0.0</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20.7</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1.1</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0.1</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0.8</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3.7</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НЦ 26</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102.76</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14.3</w:t>
            </w:r>
          </w:p>
        </w:tc>
        <w:tc>
          <w:tcPr>
            <w:tcW w:w="600" w:type="pct"/>
            <w:noWrap/>
            <w:vAlign w:val="bottom"/>
          </w:tcPr>
          <w:p w:rsidR="00DF502D" w:rsidRPr="008778AE" w:rsidRDefault="00DF502D">
            <w:pPr>
              <w:jc w:val="center"/>
              <w:rPr>
                <w:color w:val="000000"/>
                <w:sz w:val="22"/>
                <w:szCs w:val="22"/>
              </w:rPr>
            </w:pPr>
            <w:r w:rsidRPr="008778AE">
              <w:rPr>
                <w:color w:val="000000"/>
                <w:sz w:val="22"/>
                <w:szCs w:val="22"/>
              </w:rPr>
              <w:t>10317.3</w:t>
            </w:r>
          </w:p>
        </w:tc>
        <w:tc>
          <w:tcPr>
            <w:tcW w:w="383" w:type="pct"/>
            <w:noWrap/>
            <w:vAlign w:val="bottom"/>
          </w:tcPr>
          <w:p w:rsidR="00DF502D" w:rsidRPr="008778AE" w:rsidRDefault="00DF502D">
            <w:pPr>
              <w:jc w:val="center"/>
              <w:rPr>
                <w:color w:val="000000"/>
                <w:sz w:val="22"/>
                <w:szCs w:val="22"/>
              </w:rPr>
            </w:pPr>
            <w:r w:rsidRPr="008778AE">
              <w:rPr>
                <w:color w:val="000000"/>
                <w:sz w:val="22"/>
                <w:szCs w:val="22"/>
              </w:rPr>
              <w:t>11.5</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100.4</w:t>
            </w:r>
          </w:p>
        </w:tc>
        <w:tc>
          <w:tcPr>
            <w:tcW w:w="495" w:type="pct"/>
            <w:noWrap/>
            <w:vAlign w:val="bottom"/>
          </w:tcPr>
          <w:p w:rsidR="00DF502D" w:rsidRPr="008778AE" w:rsidRDefault="00DF502D">
            <w:pPr>
              <w:jc w:val="center"/>
              <w:rPr>
                <w:color w:val="000000"/>
                <w:sz w:val="22"/>
                <w:szCs w:val="22"/>
              </w:rPr>
            </w:pPr>
            <w:r w:rsidRPr="008778AE">
              <w:rPr>
                <w:color w:val="000000"/>
                <w:sz w:val="22"/>
                <w:szCs w:val="22"/>
              </w:rPr>
              <w:t>222.8</w:t>
            </w:r>
          </w:p>
        </w:tc>
        <w:tc>
          <w:tcPr>
            <w:tcW w:w="416" w:type="pct"/>
            <w:noWrap/>
            <w:vAlign w:val="bottom"/>
          </w:tcPr>
          <w:p w:rsidR="00DF502D" w:rsidRPr="008778AE" w:rsidRDefault="00DF502D">
            <w:pPr>
              <w:jc w:val="center"/>
              <w:rPr>
                <w:color w:val="000000"/>
                <w:sz w:val="22"/>
                <w:szCs w:val="22"/>
              </w:rPr>
            </w:pPr>
            <w:r w:rsidRPr="008778AE">
              <w:rPr>
                <w:color w:val="000000"/>
                <w:sz w:val="22"/>
                <w:szCs w:val="22"/>
              </w:rPr>
              <w:t>11.3</w:t>
            </w:r>
          </w:p>
        </w:tc>
        <w:tc>
          <w:tcPr>
            <w:tcW w:w="442" w:type="pct"/>
            <w:noWrap/>
            <w:vAlign w:val="bottom"/>
          </w:tcPr>
          <w:p w:rsidR="00DF502D" w:rsidRPr="008778AE" w:rsidRDefault="00DF502D">
            <w:pPr>
              <w:jc w:val="center"/>
              <w:rPr>
                <w:color w:val="000000"/>
                <w:sz w:val="22"/>
                <w:szCs w:val="22"/>
              </w:rPr>
            </w:pPr>
            <w:r w:rsidRPr="008778AE">
              <w:rPr>
                <w:color w:val="000000"/>
                <w:sz w:val="22"/>
                <w:szCs w:val="22"/>
              </w:rPr>
              <w:t>2.2</w:t>
            </w: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2.2</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b/>
                <w:bCs/>
                <w:color w:val="000000"/>
                <w:sz w:val="22"/>
                <w:szCs w:val="22"/>
              </w:rPr>
            </w:pPr>
            <w:r w:rsidRPr="008778AE">
              <w:rPr>
                <w:b/>
                <w:bCs/>
                <w:color w:val="000000"/>
                <w:sz w:val="22"/>
                <w:szCs w:val="22"/>
              </w:rPr>
              <w:t>МЕШОВИТЕ</w:t>
            </w:r>
          </w:p>
        </w:tc>
        <w:tc>
          <w:tcPr>
            <w:tcW w:w="491" w:type="pct"/>
            <w:noWrap/>
            <w:vAlign w:val="bottom"/>
          </w:tcPr>
          <w:p w:rsidR="00DF502D" w:rsidRPr="008778AE" w:rsidRDefault="00DF502D">
            <w:pPr>
              <w:jc w:val="center"/>
              <w:rPr>
                <w:b/>
                <w:bCs/>
                <w:color w:val="000000"/>
                <w:sz w:val="22"/>
                <w:szCs w:val="22"/>
              </w:rPr>
            </w:pPr>
            <w:r w:rsidRPr="008778AE">
              <w:rPr>
                <w:b/>
                <w:bCs/>
                <w:color w:val="000000"/>
                <w:sz w:val="22"/>
                <w:szCs w:val="22"/>
              </w:rPr>
              <w:t>397.84</w:t>
            </w:r>
          </w:p>
        </w:tc>
        <w:tc>
          <w:tcPr>
            <w:tcW w:w="457" w:type="pct"/>
            <w:noWrap/>
            <w:vAlign w:val="bottom"/>
          </w:tcPr>
          <w:p w:rsidR="00DF502D" w:rsidRPr="008778AE" w:rsidRDefault="00DF502D">
            <w:pPr>
              <w:jc w:val="center"/>
              <w:rPr>
                <w:b/>
                <w:color w:val="000000"/>
                <w:sz w:val="22"/>
                <w:szCs w:val="22"/>
              </w:rPr>
            </w:pPr>
            <w:r w:rsidRPr="008778AE">
              <w:rPr>
                <w:b/>
                <w:color w:val="000000"/>
                <w:sz w:val="22"/>
                <w:szCs w:val="22"/>
              </w:rPr>
              <w:t>55.4</w:t>
            </w:r>
          </w:p>
        </w:tc>
        <w:tc>
          <w:tcPr>
            <w:tcW w:w="600" w:type="pct"/>
            <w:noWrap/>
            <w:vAlign w:val="bottom"/>
          </w:tcPr>
          <w:p w:rsidR="00DF502D" w:rsidRPr="008778AE" w:rsidRDefault="00DF502D">
            <w:pPr>
              <w:jc w:val="center"/>
              <w:rPr>
                <w:b/>
                <w:bCs/>
                <w:color w:val="000000"/>
                <w:sz w:val="22"/>
                <w:szCs w:val="22"/>
              </w:rPr>
            </w:pPr>
            <w:r w:rsidRPr="008778AE">
              <w:rPr>
                <w:b/>
                <w:bCs/>
                <w:color w:val="000000"/>
                <w:sz w:val="22"/>
                <w:szCs w:val="22"/>
              </w:rPr>
              <w:t>46000.8</w:t>
            </w:r>
          </w:p>
        </w:tc>
        <w:tc>
          <w:tcPr>
            <w:tcW w:w="383" w:type="pct"/>
            <w:noWrap/>
            <w:vAlign w:val="bottom"/>
          </w:tcPr>
          <w:p w:rsidR="00DF502D" w:rsidRPr="008778AE" w:rsidRDefault="00DF502D">
            <w:pPr>
              <w:jc w:val="center"/>
              <w:rPr>
                <w:b/>
                <w:bCs/>
                <w:color w:val="000000"/>
                <w:sz w:val="22"/>
                <w:szCs w:val="22"/>
              </w:rPr>
            </w:pPr>
            <w:r w:rsidRPr="008778AE">
              <w:rPr>
                <w:b/>
                <w:bCs/>
                <w:color w:val="000000"/>
                <w:sz w:val="22"/>
                <w:szCs w:val="22"/>
              </w:rPr>
              <w:t>51.2</w:t>
            </w:r>
          </w:p>
        </w:tc>
        <w:tc>
          <w:tcPr>
            <w:tcW w:w="455" w:type="pct"/>
            <w:noWrap/>
            <w:vAlign w:val="bottom"/>
          </w:tcPr>
          <w:p w:rsidR="00DF502D" w:rsidRPr="008778AE" w:rsidRDefault="00DF502D">
            <w:pPr>
              <w:jc w:val="center"/>
              <w:rPr>
                <w:color w:val="000000"/>
                <w:sz w:val="22"/>
                <w:szCs w:val="22"/>
              </w:rPr>
            </w:pPr>
            <w:r w:rsidRPr="008778AE">
              <w:rPr>
                <w:color w:val="000000"/>
                <w:sz w:val="22"/>
                <w:szCs w:val="22"/>
              </w:rPr>
              <w:t>115.6</w:t>
            </w:r>
          </w:p>
        </w:tc>
        <w:tc>
          <w:tcPr>
            <w:tcW w:w="495" w:type="pct"/>
            <w:noWrap/>
            <w:vAlign w:val="bottom"/>
          </w:tcPr>
          <w:p w:rsidR="00DF502D" w:rsidRPr="008778AE" w:rsidRDefault="00DF502D">
            <w:pPr>
              <w:jc w:val="center"/>
              <w:rPr>
                <w:b/>
                <w:bCs/>
                <w:color w:val="000000"/>
                <w:sz w:val="22"/>
                <w:szCs w:val="22"/>
              </w:rPr>
            </w:pPr>
            <w:r w:rsidRPr="008778AE">
              <w:rPr>
                <w:b/>
                <w:bCs/>
                <w:color w:val="000000"/>
                <w:sz w:val="22"/>
                <w:szCs w:val="22"/>
              </w:rPr>
              <w:t>1084.6</w:t>
            </w:r>
          </w:p>
        </w:tc>
        <w:tc>
          <w:tcPr>
            <w:tcW w:w="416" w:type="pct"/>
            <w:noWrap/>
            <w:vAlign w:val="bottom"/>
          </w:tcPr>
          <w:p w:rsidR="00DF502D" w:rsidRPr="008778AE" w:rsidRDefault="00DF502D">
            <w:pPr>
              <w:jc w:val="center"/>
              <w:rPr>
                <w:b/>
                <w:bCs/>
                <w:color w:val="000000"/>
                <w:sz w:val="22"/>
                <w:szCs w:val="22"/>
              </w:rPr>
            </w:pPr>
            <w:r w:rsidRPr="008778AE">
              <w:rPr>
                <w:b/>
                <w:bCs/>
                <w:color w:val="000000"/>
                <w:sz w:val="22"/>
                <w:szCs w:val="22"/>
              </w:rPr>
              <w:t>55.1</w:t>
            </w:r>
          </w:p>
        </w:tc>
        <w:tc>
          <w:tcPr>
            <w:tcW w:w="442" w:type="pct"/>
            <w:noWrap/>
            <w:vAlign w:val="bottom"/>
          </w:tcPr>
          <w:p w:rsidR="00DF502D" w:rsidRPr="008778AE" w:rsidRDefault="00DF502D">
            <w:pPr>
              <w:jc w:val="center"/>
              <w:rPr>
                <w:b/>
                <w:color w:val="000000"/>
                <w:sz w:val="22"/>
                <w:szCs w:val="22"/>
              </w:rPr>
            </w:pPr>
            <w:r w:rsidRPr="008778AE">
              <w:rPr>
                <w:b/>
                <w:color w:val="000000"/>
                <w:sz w:val="22"/>
                <w:szCs w:val="22"/>
              </w:rPr>
              <w:t>2.7</w:t>
            </w:r>
          </w:p>
        </w:tc>
        <w:tc>
          <w:tcPr>
            <w:tcW w:w="435" w:type="pct"/>
            <w:tcBorders>
              <w:right w:val="double" w:sz="4" w:space="0" w:color="auto"/>
            </w:tcBorders>
            <w:noWrap/>
            <w:vAlign w:val="bottom"/>
          </w:tcPr>
          <w:p w:rsidR="00DF502D" w:rsidRPr="008778AE" w:rsidRDefault="00DF502D">
            <w:pPr>
              <w:jc w:val="center"/>
              <w:rPr>
                <w:b/>
                <w:color w:val="000000"/>
                <w:sz w:val="22"/>
                <w:szCs w:val="22"/>
              </w:rPr>
            </w:pPr>
            <w:r w:rsidRPr="008778AE">
              <w:rPr>
                <w:b/>
                <w:color w:val="000000"/>
                <w:sz w:val="22"/>
                <w:szCs w:val="22"/>
              </w:rPr>
              <w:t>2.4</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26 266 312</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75.86</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10.6</w:t>
            </w:r>
          </w:p>
        </w:tc>
        <w:tc>
          <w:tcPr>
            <w:tcW w:w="600" w:type="pct"/>
            <w:noWrap/>
            <w:vAlign w:val="bottom"/>
          </w:tcPr>
          <w:p w:rsidR="00DF502D" w:rsidRPr="008778AE" w:rsidRDefault="00DF502D">
            <w:pPr>
              <w:jc w:val="center"/>
              <w:rPr>
                <w:b/>
                <w:bCs/>
                <w:color w:val="000000"/>
                <w:sz w:val="22"/>
                <w:szCs w:val="22"/>
              </w:rPr>
            </w:pPr>
            <w:r w:rsidRPr="008778AE">
              <w:rPr>
                <w:b/>
                <w:bCs/>
                <w:color w:val="000000"/>
                <w:sz w:val="22"/>
                <w:szCs w:val="22"/>
              </w:rPr>
              <w:t> </w:t>
            </w:r>
          </w:p>
        </w:tc>
        <w:tc>
          <w:tcPr>
            <w:tcW w:w="383" w:type="pct"/>
            <w:noWrap/>
            <w:vAlign w:val="bottom"/>
          </w:tcPr>
          <w:p w:rsidR="00DF502D" w:rsidRPr="008778AE" w:rsidRDefault="00DF502D">
            <w:pPr>
              <w:jc w:val="center"/>
              <w:rPr>
                <w:b/>
                <w:bCs/>
                <w:color w:val="000000"/>
                <w:sz w:val="22"/>
                <w:szCs w:val="22"/>
              </w:rPr>
            </w:pPr>
            <w:r w:rsidRPr="008778AE">
              <w:rPr>
                <w:b/>
                <w:bCs/>
                <w:color w:val="000000"/>
                <w:sz w:val="22"/>
                <w:szCs w:val="22"/>
              </w:rPr>
              <w:t> </w:t>
            </w:r>
          </w:p>
        </w:tc>
        <w:tc>
          <w:tcPr>
            <w:tcW w:w="455" w:type="pct"/>
            <w:noWrap/>
            <w:vAlign w:val="bottom"/>
          </w:tcPr>
          <w:p w:rsidR="00DF502D" w:rsidRPr="008778AE" w:rsidRDefault="00DF502D">
            <w:pPr>
              <w:jc w:val="center"/>
              <w:rPr>
                <w:color w:val="000000"/>
                <w:sz w:val="22"/>
                <w:szCs w:val="22"/>
              </w:rPr>
            </w:pPr>
          </w:p>
        </w:tc>
        <w:tc>
          <w:tcPr>
            <w:tcW w:w="495" w:type="pct"/>
            <w:noWrap/>
            <w:vAlign w:val="bottom"/>
          </w:tcPr>
          <w:p w:rsidR="00DF502D" w:rsidRPr="008778AE" w:rsidRDefault="00DF502D">
            <w:pPr>
              <w:jc w:val="center"/>
              <w:rPr>
                <w:b/>
                <w:bCs/>
                <w:color w:val="000000"/>
                <w:sz w:val="22"/>
                <w:szCs w:val="22"/>
              </w:rPr>
            </w:pPr>
          </w:p>
        </w:tc>
        <w:tc>
          <w:tcPr>
            <w:tcW w:w="416" w:type="pct"/>
            <w:noWrap/>
            <w:vAlign w:val="bottom"/>
          </w:tcPr>
          <w:p w:rsidR="00DF502D" w:rsidRPr="008778AE" w:rsidRDefault="00DF502D">
            <w:pPr>
              <w:jc w:val="center"/>
              <w:rPr>
                <w:b/>
                <w:bCs/>
                <w:color w:val="000000"/>
                <w:sz w:val="22"/>
                <w:szCs w:val="22"/>
              </w:rPr>
            </w:pPr>
          </w:p>
        </w:tc>
        <w:tc>
          <w:tcPr>
            <w:tcW w:w="442" w:type="pct"/>
            <w:noWrap/>
            <w:vAlign w:val="bottom"/>
          </w:tcPr>
          <w:p w:rsidR="00DF502D" w:rsidRPr="008778AE" w:rsidRDefault="00DF502D">
            <w:pPr>
              <w:jc w:val="center"/>
              <w:rPr>
                <w:color w:val="000000"/>
                <w:sz w:val="22"/>
                <w:szCs w:val="22"/>
              </w:rPr>
            </w:pP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 </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26 266 321</w:t>
            </w:r>
          </w:p>
        </w:tc>
        <w:tc>
          <w:tcPr>
            <w:tcW w:w="491" w:type="pct"/>
            <w:noWrap/>
            <w:vAlign w:val="bottom"/>
          </w:tcPr>
          <w:p w:rsidR="00DF502D" w:rsidRPr="008778AE" w:rsidRDefault="00DF502D">
            <w:pPr>
              <w:jc w:val="center"/>
              <w:rPr>
                <w:color w:val="000000"/>
                <w:sz w:val="22"/>
                <w:szCs w:val="22"/>
              </w:rPr>
            </w:pPr>
            <w:r w:rsidRPr="008778AE">
              <w:rPr>
                <w:color w:val="000000"/>
                <w:sz w:val="22"/>
                <w:szCs w:val="22"/>
              </w:rPr>
              <w:t>36.19</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5.0</w:t>
            </w:r>
          </w:p>
        </w:tc>
        <w:tc>
          <w:tcPr>
            <w:tcW w:w="600" w:type="pct"/>
            <w:noWrap/>
            <w:vAlign w:val="bottom"/>
          </w:tcPr>
          <w:p w:rsidR="00DF502D" w:rsidRPr="008778AE" w:rsidRDefault="00DF502D">
            <w:pPr>
              <w:jc w:val="center"/>
              <w:rPr>
                <w:b/>
                <w:bCs/>
                <w:color w:val="000000"/>
                <w:sz w:val="22"/>
                <w:szCs w:val="22"/>
              </w:rPr>
            </w:pPr>
            <w:r w:rsidRPr="008778AE">
              <w:rPr>
                <w:b/>
                <w:bCs/>
                <w:color w:val="000000"/>
                <w:sz w:val="22"/>
                <w:szCs w:val="22"/>
              </w:rPr>
              <w:t> </w:t>
            </w:r>
          </w:p>
        </w:tc>
        <w:tc>
          <w:tcPr>
            <w:tcW w:w="383" w:type="pct"/>
            <w:noWrap/>
            <w:vAlign w:val="bottom"/>
          </w:tcPr>
          <w:p w:rsidR="00DF502D" w:rsidRPr="008778AE" w:rsidRDefault="00DF502D">
            <w:pPr>
              <w:jc w:val="center"/>
              <w:rPr>
                <w:b/>
                <w:bCs/>
                <w:color w:val="000000"/>
                <w:sz w:val="22"/>
                <w:szCs w:val="22"/>
              </w:rPr>
            </w:pPr>
            <w:r w:rsidRPr="008778AE">
              <w:rPr>
                <w:b/>
                <w:bCs/>
                <w:color w:val="000000"/>
                <w:sz w:val="22"/>
                <w:szCs w:val="22"/>
              </w:rPr>
              <w:t> </w:t>
            </w:r>
          </w:p>
        </w:tc>
        <w:tc>
          <w:tcPr>
            <w:tcW w:w="455" w:type="pct"/>
            <w:noWrap/>
            <w:vAlign w:val="bottom"/>
          </w:tcPr>
          <w:p w:rsidR="00DF502D" w:rsidRPr="008778AE" w:rsidRDefault="00DF502D">
            <w:pPr>
              <w:jc w:val="center"/>
              <w:rPr>
                <w:color w:val="000000"/>
                <w:sz w:val="22"/>
                <w:szCs w:val="22"/>
              </w:rPr>
            </w:pPr>
          </w:p>
        </w:tc>
        <w:tc>
          <w:tcPr>
            <w:tcW w:w="495" w:type="pct"/>
            <w:noWrap/>
            <w:vAlign w:val="bottom"/>
          </w:tcPr>
          <w:p w:rsidR="00DF502D" w:rsidRPr="008778AE" w:rsidRDefault="00DF502D">
            <w:pPr>
              <w:jc w:val="center"/>
              <w:rPr>
                <w:b/>
                <w:bCs/>
                <w:color w:val="000000"/>
                <w:sz w:val="22"/>
                <w:szCs w:val="22"/>
              </w:rPr>
            </w:pPr>
          </w:p>
        </w:tc>
        <w:tc>
          <w:tcPr>
            <w:tcW w:w="416" w:type="pct"/>
            <w:noWrap/>
            <w:vAlign w:val="bottom"/>
          </w:tcPr>
          <w:p w:rsidR="00DF502D" w:rsidRPr="008778AE" w:rsidRDefault="00DF502D">
            <w:pPr>
              <w:jc w:val="center"/>
              <w:rPr>
                <w:b/>
                <w:bCs/>
                <w:color w:val="000000"/>
                <w:sz w:val="22"/>
                <w:szCs w:val="22"/>
              </w:rPr>
            </w:pPr>
          </w:p>
        </w:tc>
        <w:tc>
          <w:tcPr>
            <w:tcW w:w="442" w:type="pct"/>
            <w:noWrap/>
            <w:vAlign w:val="bottom"/>
          </w:tcPr>
          <w:p w:rsidR="00DF502D" w:rsidRPr="008778AE" w:rsidRDefault="00DF502D">
            <w:pPr>
              <w:jc w:val="center"/>
              <w:rPr>
                <w:color w:val="000000"/>
                <w:sz w:val="22"/>
                <w:szCs w:val="22"/>
              </w:rPr>
            </w:pP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 </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4"/>
          <w:jc w:val="center"/>
        </w:trPr>
        <w:tc>
          <w:tcPr>
            <w:tcW w:w="826" w:type="pct"/>
            <w:tcBorders>
              <w:left w:val="double" w:sz="4" w:space="0" w:color="auto"/>
            </w:tcBorders>
            <w:noWrap/>
            <w:vAlign w:val="bottom"/>
          </w:tcPr>
          <w:p w:rsidR="00DF502D" w:rsidRPr="008778AE" w:rsidRDefault="00DF502D">
            <w:pPr>
              <w:jc w:val="center"/>
              <w:rPr>
                <w:b/>
                <w:bCs/>
                <w:color w:val="000000"/>
                <w:sz w:val="22"/>
                <w:szCs w:val="22"/>
              </w:rPr>
            </w:pPr>
            <w:r w:rsidRPr="008778AE">
              <w:rPr>
                <w:b/>
                <w:bCs/>
                <w:color w:val="000000"/>
                <w:sz w:val="22"/>
                <w:szCs w:val="22"/>
              </w:rPr>
              <w:t>ШИКАРЕ</w:t>
            </w:r>
          </w:p>
        </w:tc>
        <w:tc>
          <w:tcPr>
            <w:tcW w:w="491" w:type="pct"/>
            <w:noWrap/>
            <w:vAlign w:val="bottom"/>
          </w:tcPr>
          <w:p w:rsidR="00DF502D" w:rsidRPr="008778AE" w:rsidRDefault="00DF502D">
            <w:pPr>
              <w:jc w:val="center"/>
              <w:rPr>
                <w:b/>
                <w:bCs/>
                <w:color w:val="000000"/>
                <w:sz w:val="22"/>
                <w:szCs w:val="22"/>
              </w:rPr>
            </w:pPr>
            <w:r w:rsidRPr="008778AE">
              <w:rPr>
                <w:b/>
                <w:bCs/>
                <w:color w:val="000000"/>
                <w:sz w:val="22"/>
                <w:szCs w:val="22"/>
              </w:rPr>
              <w:t>112.05</w:t>
            </w:r>
          </w:p>
        </w:tc>
        <w:tc>
          <w:tcPr>
            <w:tcW w:w="457" w:type="pct"/>
            <w:noWrap/>
            <w:vAlign w:val="bottom"/>
          </w:tcPr>
          <w:p w:rsidR="00DF502D" w:rsidRPr="008778AE" w:rsidRDefault="00DF502D">
            <w:pPr>
              <w:jc w:val="center"/>
              <w:rPr>
                <w:color w:val="000000"/>
                <w:sz w:val="22"/>
                <w:szCs w:val="22"/>
              </w:rPr>
            </w:pPr>
            <w:r w:rsidRPr="008778AE">
              <w:rPr>
                <w:color w:val="000000"/>
                <w:sz w:val="22"/>
                <w:szCs w:val="22"/>
              </w:rPr>
              <w:t>15.6</w:t>
            </w:r>
          </w:p>
        </w:tc>
        <w:tc>
          <w:tcPr>
            <w:tcW w:w="600" w:type="pct"/>
            <w:noWrap/>
            <w:vAlign w:val="bottom"/>
          </w:tcPr>
          <w:p w:rsidR="00DF502D" w:rsidRPr="008778AE" w:rsidRDefault="00DF502D">
            <w:pPr>
              <w:jc w:val="center"/>
              <w:rPr>
                <w:b/>
                <w:bCs/>
                <w:color w:val="000000"/>
                <w:sz w:val="22"/>
                <w:szCs w:val="22"/>
              </w:rPr>
            </w:pPr>
            <w:r w:rsidRPr="008778AE">
              <w:rPr>
                <w:b/>
                <w:bCs/>
                <w:color w:val="000000"/>
                <w:sz w:val="22"/>
                <w:szCs w:val="22"/>
              </w:rPr>
              <w:t> </w:t>
            </w:r>
          </w:p>
        </w:tc>
        <w:tc>
          <w:tcPr>
            <w:tcW w:w="383" w:type="pct"/>
            <w:noWrap/>
            <w:vAlign w:val="bottom"/>
          </w:tcPr>
          <w:p w:rsidR="00DF502D" w:rsidRPr="008778AE" w:rsidRDefault="00DF502D">
            <w:pPr>
              <w:jc w:val="center"/>
              <w:rPr>
                <w:b/>
                <w:bCs/>
                <w:color w:val="000000"/>
                <w:sz w:val="22"/>
                <w:szCs w:val="22"/>
              </w:rPr>
            </w:pPr>
            <w:r w:rsidRPr="008778AE">
              <w:rPr>
                <w:b/>
                <w:bCs/>
                <w:color w:val="000000"/>
                <w:sz w:val="22"/>
                <w:szCs w:val="22"/>
              </w:rPr>
              <w:t> </w:t>
            </w:r>
          </w:p>
        </w:tc>
        <w:tc>
          <w:tcPr>
            <w:tcW w:w="455" w:type="pct"/>
            <w:noWrap/>
            <w:vAlign w:val="bottom"/>
          </w:tcPr>
          <w:p w:rsidR="00DF502D" w:rsidRPr="008778AE" w:rsidRDefault="00DF502D">
            <w:pPr>
              <w:jc w:val="center"/>
              <w:rPr>
                <w:color w:val="000000"/>
                <w:sz w:val="22"/>
                <w:szCs w:val="22"/>
              </w:rPr>
            </w:pPr>
          </w:p>
        </w:tc>
        <w:tc>
          <w:tcPr>
            <w:tcW w:w="495" w:type="pct"/>
            <w:noWrap/>
            <w:vAlign w:val="bottom"/>
          </w:tcPr>
          <w:p w:rsidR="00DF502D" w:rsidRPr="008778AE" w:rsidRDefault="00DF502D">
            <w:pPr>
              <w:jc w:val="center"/>
              <w:rPr>
                <w:b/>
                <w:bCs/>
                <w:color w:val="000000"/>
                <w:sz w:val="22"/>
                <w:szCs w:val="22"/>
              </w:rPr>
            </w:pPr>
          </w:p>
        </w:tc>
        <w:tc>
          <w:tcPr>
            <w:tcW w:w="416" w:type="pct"/>
            <w:noWrap/>
            <w:vAlign w:val="bottom"/>
          </w:tcPr>
          <w:p w:rsidR="00DF502D" w:rsidRPr="008778AE" w:rsidRDefault="00DF502D">
            <w:pPr>
              <w:jc w:val="center"/>
              <w:rPr>
                <w:b/>
                <w:bCs/>
                <w:color w:val="000000"/>
                <w:sz w:val="22"/>
                <w:szCs w:val="22"/>
              </w:rPr>
            </w:pPr>
          </w:p>
        </w:tc>
        <w:tc>
          <w:tcPr>
            <w:tcW w:w="442" w:type="pct"/>
            <w:noWrap/>
            <w:vAlign w:val="bottom"/>
          </w:tcPr>
          <w:p w:rsidR="00DF502D" w:rsidRPr="008778AE" w:rsidRDefault="00DF502D">
            <w:pPr>
              <w:jc w:val="center"/>
              <w:rPr>
                <w:color w:val="000000"/>
                <w:sz w:val="22"/>
                <w:szCs w:val="22"/>
              </w:rPr>
            </w:pPr>
          </w:p>
        </w:tc>
        <w:tc>
          <w:tcPr>
            <w:tcW w:w="435" w:type="pct"/>
            <w:tcBorders>
              <w:right w:val="double" w:sz="4" w:space="0" w:color="auto"/>
            </w:tcBorders>
            <w:noWrap/>
            <w:vAlign w:val="bottom"/>
          </w:tcPr>
          <w:p w:rsidR="00DF502D" w:rsidRPr="008778AE" w:rsidRDefault="00DF502D">
            <w:pPr>
              <w:jc w:val="center"/>
              <w:rPr>
                <w:color w:val="000000"/>
                <w:sz w:val="22"/>
                <w:szCs w:val="22"/>
              </w:rPr>
            </w:pPr>
            <w:r w:rsidRPr="008778AE">
              <w:rPr>
                <w:color w:val="000000"/>
                <w:sz w:val="22"/>
                <w:szCs w:val="22"/>
              </w:rPr>
              <w:t> </w:t>
            </w:r>
          </w:p>
        </w:tc>
      </w:tr>
      <w:tr w:rsidR="00DF502D" w:rsidRPr="008778AE" w:rsidTr="00735CE0">
        <w:tblPrEx>
          <w:tblBorders>
            <w:top w:val="single" w:sz="4" w:space="0" w:color="auto"/>
            <w:left w:val="single" w:sz="4" w:space="0" w:color="auto"/>
            <w:bottom w:val="single" w:sz="4" w:space="0" w:color="auto"/>
            <w:right w:val="single" w:sz="4" w:space="0" w:color="auto"/>
          </w:tblBorders>
        </w:tblPrEx>
        <w:trPr>
          <w:trHeight w:val="235"/>
          <w:jc w:val="center"/>
        </w:trPr>
        <w:tc>
          <w:tcPr>
            <w:tcW w:w="826" w:type="pct"/>
            <w:tcBorders>
              <w:left w:val="double" w:sz="4" w:space="0" w:color="auto"/>
              <w:bottom w:val="double" w:sz="4" w:space="0" w:color="auto"/>
            </w:tcBorders>
            <w:shd w:val="clear" w:color="auto" w:fill="C0C0C0"/>
            <w:noWrap/>
            <w:vAlign w:val="bottom"/>
          </w:tcPr>
          <w:p w:rsidR="00DF502D" w:rsidRPr="008778AE" w:rsidRDefault="00DF502D">
            <w:pPr>
              <w:jc w:val="center"/>
              <w:rPr>
                <w:b/>
                <w:bCs/>
                <w:color w:val="000000"/>
                <w:sz w:val="22"/>
                <w:szCs w:val="22"/>
              </w:rPr>
            </w:pPr>
            <w:r w:rsidRPr="008778AE">
              <w:rPr>
                <w:b/>
                <w:bCs/>
                <w:color w:val="000000"/>
                <w:sz w:val="22"/>
                <w:szCs w:val="22"/>
              </w:rPr>
              <w:t>УКУПНО ГЈ</w:t>
            </w:r>
          </w:p>
        </w:tc>
        <w:tc>
          <w:tcPr>
            <w:tcW w:w="491" w:type="pct"/>
            <w:tcBorders>
              <w:bottom w:val="double" w:sz="4" w:space="0" w:color="auto"/>
            </w:tcBorders>
            <w:shd w:val="clear" w:color="auto" w:fill="C0C0C0"/>
            <w:noWrap/>
            <w:vAlign w:val="bottom"/>
          </w:tcPr>
          <w:p w:rsidR="00DF502D" w:rsidRPr="008778AE" w:rsidRDefault="00DF502D">
            <w:pPr>
              <w:jc w:val="center"/>
              <w:rPr>
                <w:b/>
                <w:bCs/>
                <w:color w:val="000000"/>
                <w:sz w:val="22"/>
                <w:szCs w:val="22"/>
              </w:rPr>
            </w:pPr>
            <w:r w:rsidRPr="008778AE">
              <w:rPr>
                <w:b/>
                <w:bCs/>
                <w:color w:val="000000"/>
                <w:sz w:val="22"/>
                <w:szCs w:val="22"/>
              </w:rPr>
              <w:t>717.93</w:t>
            </w:r>
          </w:p>
        </w:tc>
        <w:tc>
          <w:tcPr>
            <w:tcW w:w="457" w:type="pct"/>
            <w:tcBorders>
              <w:bottom w:val="double" w:sz="4" w:space="0" w:color="auto"/>
            </w:tcBorders>
            <w:shd w:val="clear" w:color="auto" w:fill="C0C0C0"/>
            <w:noWrap/>
            <w:vAlign w:val="bottom"/>
          </w:tcPr>
          <w:p w:rsidR="00DF502D" w:rsidRPr="008778AE" w:rsidRDefault="00DF502D">
            <w:pPr>
              <w:jc w:val="center"/>
              <w:rPr>
                <w:b/>
                <w:bCs/>
                <w:color w:val="000000"/>
                <w:sz w:val="22"/>
                <w:szCs w:val="22"/>
              </w:rPr>
            </w:pPr>
            <w:r w:rsidRPr="008778AE">
              <w:rPr>
                <w:b/>
                <w:bCs/>
                <w:color w:val="000000"/>
                <w:sz w:val="22"/>
                <w:szCs w:val="22"/>
              </w:rPr>
              <w:t>100.0</w:t>
            </w:r>
          </w:p>
        </w:tc>
        <w:tc>
          <w:tcPr>
            <w:tcW w:w="600" w:type="pct"/>
            <w:tcBorders>
              <w:bottom w:val="double" w:sz="4" w:space="0" w:color="auto"/>
            </w:tcBorders>
            <w:shd w:val="clear" w:color="auto" w:fill="C0C0C0"/>
            <w:noWrap/>
            <w:vAlign w:val="bottom"/>
          </w:tcPr>
          <w:p w:rsidR="00DF502D" w:rsidRPr="008778AE" w:rsidRDefault="00DF502D">
            <w:pPr>
              <w:jc w:val="center"/>
              <w:rPr>
                <w:b/>
                <w:bCs/>
                <w:color w:val="000000"/>
                <w:sz w:val="22"/>
                <w:szCs w:val="22"/>
              </w:rPr>
            </w:pPr>
            <w:r w:rsidRPr="008778AE">
              <w:rPr>
                <w:b/>
                <w:bCs/>
                <w:color w:val="000000"/>
                <w:sz w:val="22"/>
                <w:szCs w:val="22"/>
              </w:rPr>
              <w:t>89815.7</w:t>
            </w:r>
          </w:p>
        </w:tc>
        <w:tc>
          <w:tcPr>
            <w:tcW w:w="383" w:type="pct"/>
            <w:tcBorders>
              <w:bottom w:val="double" w:sz="4" w:space="0" w:color="auto"/>
            </w:tcBorders>
            <w:shd w:val="clear" w:color="auto" w:fill="C0C0C0"/>
            <w:noWrap/>
            <w:vAlign w:val="bottom"/>
          </w:tcPr>
          <w:p w:rsidR="00DF502D" w:rsidRPr="008778AE" w:rsidRDefault="00DF502D">
            <w:pPr>
              <w:jc w:val="center"/>
              <w:rPr>
                <w:b/>
                <w:bCs/>
                <w:color w:val="000000"/>
                <w:sz w:val="22"/>
                <w:szCs w:val="22"/>
              </w:rPr>
            </w:pPr>
            <w:r w:rsidRPr="008778AE">
              <w:rPr>
                <w:b/>
                <w:bCs/>
                <w:color w:val="000000"/>
                <w:sz w:val="22"/>
                <w:szCs w:val="22"/>
              </w:rPr>
              <w:t>100.0</w:t>
            </w:r>
          </w:p>
        </w:tc>
        <w:tc>
          <w:tcPr>
            <w:tcW w:w="455" w:type="pct"/>
            <w:tcBorders>
              <w:bottom w:val="double" w:sz="4" w:space="0" w:color="auto"/>
            </w:tcBorders>
            <w:shd w:val="clear" w:color="auto" w:fill="C0C0C0"/>
            <w:noWrap/>
            <w:vAlign w:val="bottom"/>
          </w:tcPr>
          <w:p w:rsidR="00DF502D" w:rsidRPr="008778AE" w:rsidRDefault="00DF502D">
            <w:pPr>
              <w:jc w:val="center"/>
              <w:rPr>
                <w:b/>
                <w:color w:val="000000"/>
                <w:sz w:val="22"/>
                <w:szCs w:val="22"/>
              </w:rPr>
            </w:pPr>
            <w:r w:rsidRPr="008778AE">
              <w:rPr>
                <w:b/>
                <w:color w:val="000000"/>
                <w:sz w:val="22"/>
                <w:szCs w:val="22"/>
              </w:rPr>
              <w:t>125.1</w:t>
            </w:r>
          </w:p>
        </w:tc>
        <w:tc>
          <w:tcPr>
            <w:tcW w:w="495" w:type="pct"/>
            <w:tcBorders>
              <w:bottom w:val="double" w:sz="4" w:space="0" w:color="auto"/>
            </w:tcBorders>
            <w:shd w:val="clear" w:color="auto" w:fill="C0C0C0"/>
            <w:noWrap/>
            <w:vAlign w:val="bottom"/>
          </w:tcPr>
          <w:p w:rsidR="00DF502D" w:rsidRPr="008778AE" w:rsidRDefault="00DF502D">
            <w:pPr>
              <w:jc w:val="center"/>
              <w:rPr>
                <w:b/>
                <w:bCs/>
                <w:color w:val="000000"/>
                <w:sz w:val="22"/>
                <w:szCs w:val="22"/>
              </w:rPr>
            </w:pPr>
            <w:r w:rsidRPr="008778AE">
              <w:rPr>
                <w:b/>
                <w:bCs/>
                <w:color w:val="000000"/>
                <w:sz w:val="22"/>
                <w:szCs w:val="22"/>
              </w:rPr>
              <w:t>1967.7</w:t>
            </w:r>
          </w:p>
        </w:tc>
        <w:tc>
          <w:tcPr>
            <w:tcW w:w="416" w:type="pct"/>
            <w:tcBorders>
              <w:bottom w:val="double" w:sz="4" w:space="0" w:color="auto"/>
            </w:tcBorders>
            <w:shd w:val="clear" w:color="auto" w:fill="C0C0C0"/>
            <w:noWrap/>
            <w:vAlign w:val="bottom"/>
          </w:tcPr>
          <w:p w:rsidR="00DF502D" w:rsidRPr="008778AE" w:rsidRDefault="00DF502D">
            <w:pPr>
              <w:jc w:val="center"/>
              <w:rPr>
                <w:b/>
                <w:bCs/>
                <w:color w:val="000000"/>
                <w:sz w:val="22"/>
                <w:szCs w:val="22"/>
              </w:rPr>
            </w:pPr>
            <w:r w:rsidRPr="008778AE">
              <w:rPr>
                <w:b/>
                <w:bCs/>
                <w:color w:val="000000"/>
                <w:sz w:val="22"/>
                <w:szCs w:val="22"/>
              </w:rPr>
              <w:t>100.0</w:t>
            </w:r>
          </w:p>
        </w:tc>
        <w:tc>
          <w:tcPr>
            <w:tcW w:w="442" w:type="pct"/>
            <w:tcBorders>
              <w:bottom w:val="double" w:sz="4" w:space="0" w:color="auto"/>
            </w:tcBorders>
            <w:shd w:val="clear" w:color="auto" w:fill="C0C0C0"/>
            <w:noWrap/>
            <w:vAlign w:val="bottom"/>
          </w:tcPr>
          <w:p w:rsidR="00DF502D" w:rsidRPr="008778AE" w:rsidRDefault="00DF502D">
            <w:pPr>
              <w:jc w:val="center"/>
              <w:rPr>
                <w:b/>
                <w:color w:val="000000"/>
                <w:sz w:val="22"/>
                <w:szCs w:val="22"/>
              </w:rPr>
            </w:pPr>
            <w:r w:rsidRPr="008778AE">
              <w:rPr>
                <w:b/>
                <w:color w:val="000000"/>
                <w:sz w:val="22"/>
                <w:szCs w:val="22"/>
              </w:rPr>
              <w:t>2.7</w:t>
            </w:r>
          </w:p>
        </w:tc>
        <w:tc>
          <w:tcPr>
            <w:tcW w:w="435" w:type="pct"/>
            <w:tcBorders>
              <w:bottom w:val="double" w:sz="4" w:space="0" w:color="auto"/>
              <w:right w:val="double" w:sz="4" w:space="0" w:color="auto"/>
            </w:tcBorders>
            <w:shd w:val="clear" w:color="auto" w:fill="C0C0C0"/>
            <w:noWrap/>
            <w:vAlign w:val="bottom"/>
          </w:tcPr>
          <w:p w:rsidR="00DF502D" w:rsidRPr="008778AE" w:rsidRDefault="00DF502D">
            <w:pPr>
              <w:jc w:val="center"/>
              <w:rPr>
                <w:b/>
                <w:color w:val="000000"/>
                <w:sz w:val="22"/>
                <w:szCs w:val="22"/>
              </w:rPr>
            </w:pPr>
            <w:r w:rsidRPr="008778AE">
              <w:rPr>
                <w:b/>
                <w:color w:val="000000"/>
                <w:sz w:val="22"/>
                <w:szCs w:val="22"/>
              </w:rPr>
              <w:t>2.2</w:t>
            </w:r>
          </w:p>
        </w:tc>
      </w:tr>
    </w:tbl>
    <w:p w:rsidR="006D6BE3" w:rsidRPr="008778AE" w:rsidRDefault="006D6BE3" w:rsidP="00154E46">
      <w:pPr>
        <w:ind w:firstLine="720"/>
        <w:jc w:val="both"/>
      </w:pPr>
    </w:p>
    <w:p w:rsidR="00E37D91" w:rsidRPr="008778AE" w:rsidRDefault="00154E46" w:rsidP="00154E46">
      <w:pPr>
        <w:ind w:firstLine="720"/>
        <w:jc w:val="both"/>
        <w:rPr>
          <w:lang w:val="pl-PL"/>
        </w:rPr>
      </w:pPr>
      <w:r w:rsidRPr="008778AE">
        <w:rPr>
          <w:lang w:val="pl-PL"/>
        </w:rPr>
        <w:t xml:space="preserve">Анализом података из претходне табеле закључује се да је, на површини ове газдинске јединице, однос чистих и мешовитих састојина, </w:t>
      </w:r>
      <w:r w:rsidRPr="008778AE">
        <w:t xml:space="preserve">доминантно у корист </w:t>
      </w:r>
      <w:r w:rsidR="00C5479E" w:rsidRPr="008778AE">
        <w:t>мешовитих</w:t>
      </w:r>
      <w:r w:rsidRPr="008778AE">
        <w:rPr>
          <w:lang w:val="pl-PL"/>
        </w:rPr>
        <w:t xml:space="preserve">. Учешће </w:t>
      </w:r>
      <w:r w:rsidR="00C5479E" w:rsidRPr="008778AE">
        <w:t>мешовитих</w:t>
      </w:r>
      <w:r w:rsidRPr="008778AE">
        <w:rPr>
          <w:lang w:val="pl-PL"/>
        </w:rPr>
        <w:t xml:space="preserve"> саст</w:t>
      </w:r>
      <w:r w:rsidR="00C5479E" w:rsidRPr="008778AE">
        <w:rPr>
          <w:lang w:val="pl-PL"/>
        </w:rPr>
        <w:t>ојина у погледу површине износи</w:t>
      </w:r>
      <w:r w:rsidR="00C5479E" w:rsidRPr="008778AE">
        <w:t xml:space="preserve"> 55</w:t>
      </w:r>
      <w:r w:rsidR="00DE2EE7" w:rsidRPr="008778AE">
        <w:t>,</w:t>
      </w:r>
      <w:r w:rsidR="00A96BAC" w:rsidRPr="008778AE">
        <w:t>4</w:t>
      </w:r>
      <w:r w:rsidR="00425893" w:rsidRPr="008778AE">
        <w:rPr>
          <w:lang w:val="pl-PL"/>
        </w:rPr>
        <w:t xml:space="preserve"> </w:t>
      </w:r>
      <w:r w:rsidRPr="008778AE">
        <w:rPr>
          <w:lang w:val="pl-PL"/>
        </w:rPr>
        <w:t xml:space="preserve">%, од чега је у оквиру наменске целине </w:t>
      </w:r>
      <w:r w:rsidRPr="008778AE">
        <w:rPr>
          <w:b/>
          <w:lang w:val="pl-PL"/>
        </w:rPr>
        <w:t>10 - Производња техничког дрвета</w:t>
      </w:r>
      <w:r w:rsidRPr="008778AE">
        <w:rPr>
          <w:lang w:val="pl-PL"/>
        </w:rPr>
        <w:t xml:space="preserve">  </w:t>
      </w:r>
      <w:r w:rsidR="00C5479E" w:rsidRPr="008778AE">
        <w:t>41</w:t>
      </w:r>
      <w:r w:rsidR="00DE2EE7" w:rsidRPr="008778AE">
        <w:t>,</w:t>
      </w:r>
      <w:r w:rsidR="00A96BAC" w:rsidRPr="008778AE">
        <w:t>1</w:t>
      </w:r>
      <w:r w:rsidRPr="008778AE">
        <w:rPr>
          <w:lang w:val="pl-PL"/>
        </w:rPr>
        <w:t xml:space="preserve"> %, у оквиру наменске целине </w:t>
      </w:r>
      <w:r w:rsidRPr="008778AE">
        <w:rPr>
          <w:b/>
          <w:lang w:val="pl-PL"/>
        </w:rPr>
        <w:t>26 - Заштита земљишта од ерозије</w:t>
      </w:r>
      <w:r w:rsidRPr="008778AE">
        <w:rPr>
          <w:lang w:val="pl-PL"/>
        </w:rPr>
        <w:t xml:space="preserve"> </w:t>
      </w:r>
      <w:r w:rsidR="00C5479E" w:rsidRPr="008778AE">
        <w:t>14,3</w:t>
      </w:r>
      <w:r w:rsidR="005628F7" w:rsidRPr="008778AE">
        <w:t xml:space="preserve"> %</w:t>
      </w:r>
      <w:r w:rsidR="00E37D91" w:rsidRPr="008778AE">
        <w:t>.</w:t>
      </w:r>
      <w:r w:rsidRPr="008778AE">
        <w:rPr>
          <w:lang w:val="pl-PL"/>
        </w:rPr>
        <w:t xml:space="preserve"> </w:t>
      </w:r>
    </w:p>
    <w:p w:rsidR="00154E46" w:rsidRPr="008778AE" w:rsidRDefault="00C5479E" w:rsidP="00154E46">
      <w:pPr>
        <w:ind w:firstLine="720"/>
        <w:jc w:val="both"/>
      </w:pPr>
      <w:r w:rsidRPr="008778AE">
        <w:t>Чисте</w:t>
      </w:r>
      <w:r w:rsidR="00154E46" w:rsidRPr="008778AE">
        <w:rPr>
          <w:lang w:val="pl-PL"/>
        </w:rPr>
        <w:t xml:space="preserve"> састојине у газдинској јединици заузимају </w:t>
      </w:r>
      <w:r w:rsidR="00A96BAC" w:rsidRPr="008778AE">
        <w:t>29,0</w:t>
      </w:r>
      <w:r w:rsidR="00425893" w:rsidRPr="008778AE">
        <w:t xml:space="preserve"> </w:t>
      </w:r>
      <w:r w:rsidR="00154E46" w:rsidRPr="008778AE">
        <w:rPr>
          <w:lang w:val="pl-PL"/>
        </w:rPr>
        <w:t xml:space="preserve">% обрасле површине и то у оквиру наменске целине </w:t>
      </w:r>
      <w:r w:rsidR="00154E46" w:rsidRPr="008778AE">
        <w:rPr>
          <w:b/>
          <w:lang w:val="pl-PL"/>
        </w:rPr>
        <w:t>10 - Производња техничког дрвета</w:t>
      </w:r>
      <w:r w:rsidR="00154E46" w:rsidRPr="008778AE">
        <w:rPr>
          <w:lang w:val="pl-PL"/>
        </w:rPr>
        <w:t xml:space="preserve"> </w:t>
      </w:r>
      <w:r w:rsidRPr="008778AE">
        <w:t>25</w:t>
      </w:r>
      <w:r w:rsidR="00A96BAC" w:rsidRPr="008778AE">
        <w:t>,3</w:t>
      </w:r>
      <w:r w:rsidR="00154E46" w:rsidRPr="008778AE">
        <w:rPr>
          <w:lang w:val="pl-PL"/>
        </w:rPr>
        <w:t xml:space="preserve"> % и у оквиру наменске целине </w:t>
      </w:r>
      <w:r w:rsidR="00154E46" w:rsidRPr="008778AE">
        <w:rPr>
          <w:b/>
          <w:lang w:val="pl-PL"/>
        </w:rPr>
        <w:t>26 - Заштита земљишта од ерозије заступљене</w:t>
      </w:r>
      <w:r w:rsidR="00154E46" w:rsidRPr="008778AE">
        <w:rPr>
          <w:lang w:val="pl-PL"/>
        </w:rPr>
        <w:t xml:space="preserve"> су на </w:t>
      </w:r>
      <w:r w:rsidRPr="008778AE">
        <w:t>3,7</w:t>
      </w:r>
      <w:r w:rsidR="00DE2EE7" w:rsidRPr="008778AE">
        <w:rPr>
          <w:lang w:val="pl-PL"/>
        </w:rPr>
        <w:t xml:space="preserve"> %</w:t>
      </w:r>
      <w:r w:rsidR="008E2576" w:rsidRPr="008778AE">
        <w:t>.</w:t>
      </w:r>
    </w:p>
    <w:p w:rsidR="00154E46" w:rsidRPr="008778AE" w:rsidRDefault="00154E46" w:rsidP="00154E46">
      <w:pPr>
        <w:ind w:firstLine="720"/>
        <w:jc w:val="both"/>
        <w:rPr>
          <w:lang w:val="pl-PL"/>
        </w:rPr>
      </w:pPr>
      <w:r w:rsidRPr="008778AE">
        <w:rPr>
          <w:lang w:val="pl-PL"/>
        </w:rPr>
        <w:t>Остатак површине заузимају шикаре</w:t>
      </w:r>
      <w:r w:rsidR="00C5479E" w:rsidRPr="008778AE">
        <w:t xml:space="preserve"> са 15.6 %</w:t>
      </w:r>
      <w:r w:rsidR="00DE2EE7" w:rsidRPr="008778AE">
        <w:t>.</w:t>
      </w:r>
      <w:r w:rsidRPr="008778AE">
        <w:rPr>
          <w:lang w:val="pl-PL"/>
        </w:rPr>
        <w:t xml:space="preserve"> </w:t>
      </w:r>
    </w:p>
    <w:p w:rsidR="00154E46" w:rsidRPr="008778AE" w:rsidRDefault="00154E46" w:rsidP="00154E46">
      <w:pPr>
        <w:ind w:firstLine="720"/>
        <w:jc w:val="both"/>
        <w:rPr>
          <w:lang w:val="pl-PL"/>
        </w:rPr>
      </w:pPr>
      <w:r w:rsidRPr="008778AE">
        <w:rPr>
          <w:lang w:val="pl-PL"/>
        </w:rPr>
        <w:t xml:space="preserve">У највећој мери </w:t>
      </w:r>
      <w:r w:rsidR="001B3F67" w:rsidRPr="008778AE">
        <w:t xml:space="preserve">присутне су </w:t>
      </w:r>
      <w:r w:rsidRPr="008778AE">
        <w:rPr>
          <w:lang w:val="pl-PL"/>
        </w:rPr>
        <w:t xml:space="preserve">мешовите састојине </w:t>
      </w:r>
      <w:r w:rsidR="00971D47" w:rsidRPr="008778AE">
        <w:t>сладуна, цера, китњака</w:t>
      </w:r>
      <w:r w:rsidR="001B3F67" w:rsidRPr="008778AE">
        <w:t xml:space="preserve"> и граба</w:t>
      </w:r>
      <w:r w:rsidRPr="008778AE">
        <w:rPr>
          <w:lang w:val="pl-PL"/>
        </w:rPr>
        <w:t>,</w:t>
      </w:r>
      <w:r w:rsidR="006D6BE3" w:rsidRPr="008778AE">
        <w:t xml:space="preserve"> </w:t>
      </w:r>
      <w:r w:rsidR="001B3F67" w:rsidRPr="008778AE">
        <w:t>а њ</w:t>
      </w:r>
      <w:r w:rsidRPr="008778AE">
        <w:rPr>
          <w:lang w:val="pl-PL"/>
        </w:rPr>
        <w:t>има</w:t>
      </w:r>
      <w:r w:rsidR="001B3F67" w:rsidRPr="008778AE">
        <w:t xml:space="preserve"> у највећпј мери следе мешовите састојине букве којима</w:t>
      </w:r>
      <w:r w:rsidRPr="008778AE">
        <w:rPr>
          <w:lang w:val="pl-PL"/>
        </w:rPr>
        <w:t xml:space="preserve"> се придружују још</w:t>
      </w:r>
      <w:r w:rsidR="00DE2EE7" w:rsidRPr="008778AE">
        <w:t xml:space="preserve"> </w:t>
      </w:r>
      <w:r w:rsidRPr="008778AE">
        <w:rPr>
          <w:lang w:val="pl-PL"/>
        </w:rPr>
        <w:t>млеч, јавор,</w:t>
      </w:r>
      <w:r w:rsidRPr="008778AE">
        <w:t xml:space="preserve"> бели јасен,</w:t>
      </w:r>
      <w:r w:rsidR="006D6BE3" w:rsidRPr="008778AE">
        <w:rPr>
          <w:lang w:val="pl-PL"/>
        </w:rPr>
        <w:t xml:space="preserve"> дивља трешња</w:t>
      </w:r>
      <w:r w:rsidRPr="008778AE">
        <w:rPr>
          <w:lang w:val="pl-PL"/>
        </w:rPr>
        <w:t xml:space="preserve">. </w:t>
      </w:r>
    </w:p>
    <w:p w:rsidR="008E2576" w:rsidRPr="008778AE" w:rsidRDefault="008E2576" w:rsidP="008E2576">
      <w:pPr>
        <w:ind w:firstLine="720"/>
        <w:jc w:val="both"/>
      </w:pPr>
      <w:r w:rsidRPr="008778AE">
        <w:rPr>
          <w:lang w:val="pl-PL"/>
        </w:rPr>
        <w:t xml:space="preserve">Овакво стање састојина по мешовитости даје праву слику подручја, у коме </w:t>
      </w:r>
      <w:r w:rsidRPr="008778AE">
        <w:t>доминира</w:t>
      </w:r>
      <w:r w:rsidRPr="008778AE">
        <w:rPr>
          <w:lang w:val="pl-PL"/>
        </w:rPr>
        <w:t xml:space="preserve"> </w:t>
      </w:r>
      <w:r w:rsidRPr="008778AE">
        <w:t>буква</w:t>
      </w:r>
      <w:r w:rsidRPr="008778AE">
        <w:rPr>
          <w:lang w:val="pl-PL"/>
        </w:rPr>
        <w:t>,</w:t>
      </w:r>
      <w:r w:rsidRPr="008778AE">
        <w:t xml:space="preserve"> у највећој мери</w:t>
      </w:r>
      <w:r w:rsidRPr="008778AE">
        <w:rPr>
          <w:lang w:val="pl-PL"/>
        </w:rPr>
        <w:t xml:space="preserve"> градећи чисте састојине</w:t>
      </w:r>
      <w:r w:rsidRPr="008778AE">
        <w:t xml:space="preserve">, с једне стране и </w:t>
      </w:r>
      <w:r w:rsidR="00971D47" w:rsidRPr="008778AE">
        <w:t>сладун</w:t>
      </w:r>
      <w:r w:rsidRPr="008778AE">
        <w:t>, претежно у мешовитим састојинама, с друге стране</w:t>
      </w:r>
      <w:r w:rsidRPr="008778AE">
        <w:rPr>
          <w:lang w:val="pl-PL"/>
        </w:rPr>
        <w:t xml:space="preserve">. </w:t>
      </w:r>
    </w:p>
    <w:p w:rsidR="00154E46" w:rsidRPr="008778AE" w:rsidRDefault="008E2576" w:rsidP="008E2576">
      <w:pPr>
        <w:ind w:firstLine="720"/>
        <w:jc w:val="both"/>
        <w:rPr>
          <w:lang w:val="pl-PL"/>
        </w:rPr>
      </w:pPr>
      <w:r w:rsidRPr="008778AE">
        <w:t>На крају,</w:t>
      </w:r>
      <w:r w:rsidRPr="008778AE">
        <w:rPr>
          <w:lang w:val="pl-PL"/>
        </w:rPr>
        <w:t xml:space="preserve"> треба имати у виду да је богатство дрвенастих врста још и веће, јер су овде приказане само дендрометријском инвентуром обухваћене врсте</w:t>
      </w:r>
      <w:r w:rsidR="00154E46" w:rsidRPr="008778AE">
        <w:rPr>
          <w:lang w:val="pl-PL"/>
        </w:rPr>
        <w:t>.</w:t>
      </w:r>
    </w:p>
    <w:p w:rsidR="00B63171" w:rsidRPr="008778AE" w:rsidRDefault="00B63171" w:rsidP="00B63171"/>
    <w:p w:rsidR="001B3F67" w:rsidRPr="008778AE" w:rsidRDefault="001B3F67" w:rsidP="00B63171"/>
    <w:p w:rsidR="001B3F67" w:rsidRPr="008778AE" w:rsidRDefault="001B3F67" w:rsidP="00B63171"/>
    <w:p w:rsidR="003C518C" w:rsidRPr="008778AE" w:rsidRDefault="003C518C" w:rsidP="003C518C">
      <w:pPr>
        <w:pStyle w:val="Heading2"/>
        <w:rPr>
          <w:rFonts w:ascii="Times New Roman" w:hAnsi="Times New Roman" w:cs="Times New Roman"/>
          <w:i w:val="0"/>
          <w:iCs w:val="0"/>
          <w:caps/>
          <w:sz w:val="24"/>
          <w:lang w:val="sr-Latn-CS"/>
        </w:rPr>
      </w:pPr>
      <w:bookmarkStart w:id="145" w:name="_Toc41040544"/>
      <w:bookmarkStart w:id="146" w:name="_Toc106270994"/>
      <w:bookmarkStart w:id="147" w:name="_Toc155064246"/>
      <w:bookmarkEnd w:id="139"/>
      <w:bookmarkEnd w:id="140"/>
      <w:bookmarkEnd w:id="141"/>
      <w:bookmarkEnd w:id="142"/>
      <w:bookmarkEnd w:id="143"/>
      <w:r w:rsidRPr="008778AE">
        <w:rPr>
          <w:rFonts w:ascii="Times New Roman" w:hAnsi="Times New Roman" w:cs="Times New Roman"/>
          <w:i w:val="0"/>
          <w:iCs w:val="0"/>
          <w:caps/>
          <w:sz w:val="24"/>
          <w:lang w:val="sr-Latn-CS"/>
        </w:rPr>
        <w:lastRenderedPageBreak/>
        <w:t>5.5. Стање састојина по врстама дрвећа</w:t>
      </w:r>
      <w:bookmarkEnd w:id="145"/>
      <w:bookmarkEnd w:id="146"/>
    </w:p>
    <w:p w:rsidR="003C518C" w:rsidRPr="008778AE" w:rsidRDefault="003C518C" w:rsidP="003C518C">
      <w:pPr>
        <w:ind w:firstLine="720"/>
        <w:jc w:val="both"/>
      </w:pPr>
    </w:p>
    <w:p w:rsidR="003C518C" w:rsidRPr="008778AE" w:rsidRDefault="003C518C" w:rsidP="003C518C">
      <w:pPr>
        <w:ind w:firstLine="720"/>
        <w:jc w:val="both"/>
        <w:rPr>
          <w:lang w:val="sr-Latn-CS"/>
        </w:rPr>
      </w:pPr>
      <w:r w:rsidRPr="008778AE">
        <w:rPr>
          <w:lang w:val="sr-Latn-CS"/>
        </w:rPr>
        <w:t>У дендролошком смислу, ово подручје је врло богато, што се из приложених табела може и закључити. Заступљеност појединих врста дрвећа у укупној запремини и запреминском прирасту дата је у следећој табели.</w:t>
      </w:r>
    </w:p>
    <w:p w:rsidR="003C518C" w:rsidRPr="008778AE" w:rsidRDefault="003C518C" w:rsidP="003C518C">
      <w:pPr>
        <w:rPr>
          <w:lang w:val="sr-Latn-CS"/>
        </w:rPr>
      </w:pPr>
    </w:p>
    <w:p w:rsidR="003C518C" w:rsidRPr="008778AE" w:rsidRDefault="003C518C" w:rsidP="003C518C">
      <w:pPr>
        <w:rPr>
          <w:lang w:val="pl-PL"/>
        </w:rPr>
      </w:pPr>
      <w:r w:rsidRPr="008778AE">
        <w:rPr>
          <w:lang w:val="sr-Latn-CS"/>
        </w:rPr>
        <w:t xml:space="preserve">                                         </w:t>
      </w:r>
      <w:r w:rsidR="00CE7B9E" w:rsidRPr="008778AE">
        <w:rPr>
          <w:lang w:val="pl-PL"/>
        </w:rPr>
        <w:t>Табела бр.1</w:t>
      </w:r>
      <w:r w:rsidR="00B84CDE" w:rsidRPr="008778AE">
        <w:t>4</w:t>
      </w:r>
      <w:r w:rsidRPr="008778AE">
        <w:rPr>
          <w:lang w:val="pl-PL"/>
        </w:rPr>
        <w:t xml:space="preserve"> Стање састојина по врстама дрвећа</w:t>
      </w:r>
    </w:p>
    <w:tbl>
      <w:tblPr>
        <w:tblW w:w="7327" w:type="dxa"/>
        <w:jc w:val="center"/>
        <w:tblInd w:w="9" w:type="dxa"/>
        <w:tblLook w:val="0000"/>
      </w:tblPr>
      <w:tblGrid>
        <w:gridCol w:w="2258"/>
        <w:gridCol w:w="1360"/>
        <w:gridCol w:w="876"/>
        <w:gridCol w:w="1302"/>
        <w:gridCol w:w="1531"/>
      </w:tblGrid>
      <w:tr w:rsidR="003C518C" w:rsidRPr="008778AE" w:rsidTr="003C518C">
        <w:trPr>
          <w:cantSplit/>
          <w:trHeight w:val="306"/>
          <w:tblHeader/>
          <w:jc w:val="center"/>
        </w:trPr>
        <w:tc>
          <w:tcPr>
            <w:tcW w:w="2258" w:type="dxa"/>
            <w:vMerge w:val="restart"/>
            <w:tcBorders>
              <w:top w:val="double" w:sz="4" w:space="0" w:color="auto"/>
              <w:left w:val="double" w:sz="4" w:space="0" w:color="auto"/>
              <w:right w:val="single" w:sz="4" w:space="0" w:color="auto"/>
            </w:tcBorders>
            <w:shd w:val="clear" w:color="auto" w:fill="C0C0C0"/>
            <w:noWrap/>
            <w:vAlign w:val="center"/>
          </w:tcPr>
          <w:p w:rsidR="003C518C" w:rsidRPr="008778AE" w:rsidRDefault="003C518C" w:rsidP="00AF47F4">
            <w:pPr>
              <w:jc w:val="center"/>
            </w:pPr>
            <w:r w:rsidRPr="008778AE">
              <w:rPr>
                <w:b/>
              </w:rPr>
              <w:t>Врста дрвећа</w:t>
            </w:r>
          </w:p>
        </w:tc>
        <w:tc>
          <w:tcPr>
            <w:tcW w:w="2236" w:type="dxa"/>
            <w:gridSpan w:val="2"/>
            <w:tcBorders>
              <w:top w:val="double" w:sz="4" w:space="0" w:color="auto"/>
              <w:left w:val="nil"/>
              <w:bottom w:val="single" w:sz="4" w:space="0" w:color="auto"/>
              <w:right w:val="single" w:sz="4" w:space="0" w:color="auto"/>
            </w:tcBorders>
            <w:shd w:val="clear" w:color="auto" w:fill="C0C0C0"/>
            <w:noWrap/>
            <w:vAlign w:val="center"/>
          </w:tcPr>
          <w:p w:rsidR="003C518C" w:rsidRPr="008778AE" w:rsidRDefault="003C518C" w:rsidP="00AF47F4">
            <w:pPr>
              <w:jc w:val="center"/>
            </w:pPr>
            <w:r w:rsidRPr="008778AE">
              <w:rPr>
                <w:b/>
              </w:rPr>
              <w:t>Запремина</w:t>
            </w:r>
          </w:p>
        </w:tc>
        <w:tc>
          <w:tcPr>
            <w:tcW w:w="2833" w:type="dxa"/>
            <w:gridSpan w:val="2"/>
            <w:tcBorders>
              <w:top w:val="double" w:sz="4" w:space="0" w:color="auto"/>
              <w:bottom w:val="single" w:sz="4" w:space="0" w:color="auto"/>
              <w:right w:val="double" w:sz="4" w:space="0" w:color="auto"/>
            </w:tcBorders>
            <w:shd w:val="clear" w:color="auto" w:fill="C0C0C0"/>
          </w:tcPr>
          <w:p w:rsidR="003C518C" w:rsidRPr="008778AE" w:rsidRDefault="003C518C" w:rsidP="00AF47F4">
            <w:pPr>
              <w:jc w:val="center"/>
            </w:pPr>
            <w:r w:rsidRPr="008778AE">
              <w:rPr>
                <w:b/>
              </w:rPr>
              <w:t>Запремински прираст</w:t>
            </w:r>
          </w:p>
        </w:tc>
      </w:tr>
      <w:tr w:rsidR="003C518C" w:rsidRPr="008778AE" w:rsidTr="003C518C">
        <w:trPr>
          <w:cantSplit/>
          <w:trHeight w:val="306"/>
          <w:tblHeader/>
          <w:jc w:val="center"/>
        </w:trPr>
        <w:tc>
          <w:tcPr>
            <w:tcW w:w="2258" w:type="dxa"/>
            <w:vMerge/>
            <w:tcBorders>
              <w:left w:val="double" w:sz="4" w:space="0" w:color="auto"/>
              <w:bottom w:val="double" w:sz="4" w:space="0" w:color="auto"/>
              <w:right w:val="single" w:sz="4" w:space="0" w:color="auto"/>
            </w:tcBorders>
            <w:noWrap/>
            <w:vAlign w:val="bottom"/>
          </w:tcPr>
          <w:p w:rsidR="003C518C" w:rsidRPr="008778AE" w:rsidRDefault="003C518C" w:rsidP="00AF47F4">
            <w:pPr>
              <w:jc w:val="center"/>
            </w:pPr>
          </w:p>
        </w:tc>
        <w:tc>
          <w:tcPr>
            <w:tcW w:w="1360" w:type="dxa"/>
            <w:tcBorders>
              <w:top w:val="single" w:sz="4" w:space="0" w:color="auto"/>
              <w:left w:val="nil"/>
              <w:bottom w:val="double" w:sz="4" w:space="0" w:color="auto"/>
              <w:right w:val="single" w:sz="4" w:space="0" w:color="auto"/>
            </w:tcBorders>
            <w:shd w:val="clear" w:color="auto" w:fill="C0C0C0"/>
            <w:noWrap/>
            <w:vAlign w:val="bottom"/>
          </w:tcPr>
          <w:p w:rsidR="003C518C" w:rsidRPr="008778AE" w:rsidRDefault="003C518C" w:rsidP="00AF47F4">
            <w:pPr>
              <w:jc w:val="center"/>
            </w:pPr>
            <w:r w:rsidRPr="008778AE">
              <w:rPr>
                <w:b/>
              </w:rPr>
              <w:t>м</w:t>
            </w:r>
            <w:r w:rsidRPr="008778AE">
              <w:rPr>
                <w:b/>
                <w:vertAlign w:val="superscript"/>
              </w:rPr>
              <w:t>3</w:t>
            </w:r>
          </w:p>
        </w:tc>
        <w:tc>
          <w:tcPr>
            <w:tcW w:w="876" w:type="dxa"/>
            <w:tcBorders>
              <w:top w:val="single" w:sz="4" w:space="0" w:color="auto"/>
              <w:bottom w:val="double" w:sz="4" w:space="0" w:color="auto"/>
              <w:right w:val="single" w:sz="4" w:space="0" w:color="auto"/>
            </w:tcBorders>
            <w:shd w:val="clear" w:color="auto" w:fill="C0C0C0"/>
          </w:tcPr>
          <w:p w:rsidR="003C518C" w:rsidRPr="008778AE" w:rsidRDefault="003C518C" w:rsidP="00AF47F4">
            <w:pPr>
              <w:jc w:val="center"/>
            </w:pPr>
            <w:r w:rsidRPr="008778AE">
              <w:rPr>
                <w:b/>
              </w:rPr>
              <w:t>%</w:t>
            </w:r>
          </w:p>
        </w:tc>
        <w:tc>
          <w:tcPr>
            <w:tcW w:w="1302" w:type="dxa"/>
            <w:tcBorders>
              <w:top w:val="single" w:sz="4" w:space="0" w:color="auto"/>
              <w:bottom w:val="double" w:sz="4" w:space="0" w:color="auto"/>
              <w:right w:val="single" w:sz="4" w:space="0" w:color="auto"/>
            </w:tcBorders>
            <w:shd w:val="clear" w:color="auto" w:fill="C0C0C0"/>
          </w:tcPr>
          <w:p w:rsidR="003C518C" w:rsidRPr="008778AE" w:rsidRDefault="003C518C" w:rsidP="00AF47F4">
            <w:pPr>
              <w:jc w:val="center"/>
            </w:pPr>
            <w:r w:rsidRPr="008778AE">
              <w:rPr>
                <w:b/>
              </w:rPr>
              <w:t>м</w:t>
            </w:r>
            <w:r w:rsidRPr="008778AE">
              <w:rPr>
                <w:b/>
                <w:vertAlign w:val="superscript"/>
              </w:rPr>
              <w:t>3</w:t>
            </w:r>
          </w:p>
        </w:tc>
        <w:tc>
          <w:tcPr>
            <w:tcW w:w="1531" w:type="dxa"/>
            <w:tcBorders>
              <w:top w:val="single" w:sz="4" w:space="0" w:color="auto"/>
              <w:bottom w:val="double" w:sz="4" w:space="0" w:color="auto"/>
              <w:right w:val="double" w:sz="4" w:space="0" w:color="auto"/>
            </w:tcBorders>
            <w:shd w:val="clear" w:color="auto" w:fill="C0C0C0"/>
          </w:tcPr>
          <w:p w:rsidR="003C518C" w:rsidRPr="008778AE" w:rsidRDefault="003C518C" w:rsidP="00AF47F4">
            <w:pPr>
              <w:jc w:val="center"/>
            </w:pPr>
            <w:r w:rsidRPr="008778AE">
              <w:rPr>
                <w:b/>
              </w:rPr>
              <w:t>%</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Буква</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CE5C91" w:rsidP="00AC3ECD">
            <w:pPr>
              <w:jc w:val="center"/>
              <w:rPr>
                <w:color w:val="000000"/>
                <w:sz w:val="22"/>
                <w:szCs w:val="22"/>
              </w:rPr>
            </w:pPr>
            <w:r w:rsidRPr="008778AE">
              <w:rPr>
                <w:color w:val="000000"/>
                <w:sz w:val="22"/>
                <w:szCs w:val="22"/>
              </w:rPr>
              <w:t>41</w:t>
            </w:r>
            <w:r w:rsidR="00AC3ECD" w:rsidRPr="008778AE">
              <w:rPr>
                <w:color w:val="000000"/>
                <w:sz w:val="22"/>
                <w:szCs w:val="22"/>
              </w:rPr>
              <w:t>897.0</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46.6</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846.4</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43.0</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Цер</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CE5C91" w:rsidP="00AC3ECD">
            <w:pPr>
              <w:jc w:val="center"/>
              <w:rPr>
                <w:color w:val="000000"/>
                <w:sz w:val="22"/>
                <w:szCs w:val="22"/>
              </w:rPr>
            </w:pPr>
            <w:r w:rsidRPr="008778AE">
              <w:rPr>
                <w:color w:val="000000"/>
                <w:sz w:val="22"/>
                <w:szCs w:val="22"/>
              </w:rPr>
              <w:t>17</w:t>
            </w:r>
            <w:r w:rsidR="00AC3ECD" w:rsidRPr="008778AE">
              <w:rPr>
                <w:color w:val="000000"/>
                <w:sz w:val="22"/>
                <w:szCs w:val="22"/>
              </w:rPr>
              <w:t>370.1</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19.3</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385.7</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19.6</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Сладун</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CE5C91" w:rsidP="00AC3ECD">
            <w:pPr>
              <w:jc w:val="center"/>
              <w:rPr>
                <w:color w:val="000000"/>
                <w:sz w:val="22"/>
                <w:szCs w:val="22"/>
              </w:rPr>
            </w:pPr>
            <w:r w:rsidRPr="008778AE">
              <w:rPr>
                <w:color w:val="000000"/>
                <w:sz w:val="22"/>
                <w:szCs w:val="22"/>
              </w:rPr>
              <w:t>14</w:t>
            </w:r>
            <w:r w:rsidR="00AC3ECD" w:rsidRPr="008778AE">
              <w:rPr>
                <w:color w:val="000000"/>
                <w:sz w:val="22"/>
                <w:szCs w:val="22"/>
              </w:rPr>
              <w:t>167.1</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15.8</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335.7</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17.1</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Граб</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CE5C91" w:rsidP="00AC3ECD">
            <w:pPr>
              <w:jc w:val="center"/>
              <w:rPr>
                <w:color w:val="000000"/>
                <w:sz w:val="22"/>
                <w:szCs w:val="22"/>
              </w:rPr>
            </w:pPr>
            <w:r w:rsidRPr="008778AE">
              <w:rPr>
                <w:color w:val="000000"/>
                <w:sz w:val="22"/>
                <w:szCs w:val="22"/>
              </w:rPr>
              <w:t>7</w:t>
            </w:r>
            <w:r w:rsidR="00AC3ECD" w:rsidRPr="008778AE">
              <w:rPr>
                <w:color w:val="000000"/>
                <w:sz w:val="22"/>
                <w:szCs w:val="22"/>
              </w:rPr>
              <w:t>405.1</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8.2</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158.3</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8.0</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Китњак</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CE5C91" w:rsidP="00AC3ECD">
            <w:pPr>
              <w:jc w:val="center"/>
              <w:rPr>
                <w:color w:val="000000"/>
                <w:sz w:val="22"/>
                <w:szCs w:val="22"/>
              </w:rPr>
            </w:pPr>
            <w:r w:rsidRPr="008778AE">
              <w:rPr>
                <w:color w:val="000000"/>
                <w:sz w:val="22"/>
                <w:szCs w:val="22"/>
              </w:rPr>
              <w:t>2</w:t>
            </w:r>
            <w:r w:rsidR="00AC3ECD" w:rsidRPr="008778AE">
              <w:rPr>
                <w:color w:val="000000"/>
                <w:sz w:val="22"/>
                <w:szCs w:val="22"/>
              </w:rPr>
              <w:t>996.5</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3.3</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70.7</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3.6</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C8691B">
            <w:pPr>
              <w:jc w:val="center"/>
              <w:rPr>
                <w:color w:val="000000"/>
                <w:sz w:val="22"/>
                <w:szCs w:val="22"/>
              </w:rPr>
            </w:pPr>
            <w:r w:rsidRPr="008778AE">
              <w:rPr>
                <w:color w:val="000000"/>
                <w:sz w:val="22"/>
                <w:szCs w:val="22"/>
              </w:rPr>
              <w:t>Црни Jaсен</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CE5C91" w:rsidP="00AC3ECD">
            <w:pPr>
              <w:jc w:val="center"/>
              <w:rPr>
                <w:color w:val="000000"/>
                <w:sz w:val="22"/>
                <w:szCs w:val="22"/>
              </w:rPr>
            </w:pPr>
            <w:r w:rsidRPr="008778AE">
              <w:rPr>
                <w:color w:val="000000"/>
                <w:sz w:val="22"/>
                <w:szCs w:val="22"/>
              </w:rPr>
              <w:t>1</w:t>
            </w:r>
            <w:r w:rsidR="00AC3ECD" w:rsidRPr="008778AE">
              <w:rPr>
                <w:color w:val="000000"/>
                <w:sz w:val="22"/>
                <w:szCs w:val="22"/>
              </w:rPr>
              <w:t>197.5</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1.3</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19.7</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1.0</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Грабић</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989.1</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1.1</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21.8</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1.1</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ОТЛ</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861.9</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1.0</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33.0</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1.7</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Багрем</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531.8</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0.6</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21.9</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1.1</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Јасика</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414.8</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0.5</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13.7</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0.7</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Клен</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393.1</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0.4</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13.5</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0.7</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Млеч</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250.6</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0.3</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6.6</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0.3</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Мечија Леска</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201.1</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0.2</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5.6</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0.3</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Трешња</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169.3</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0.2</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3.9</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0.2</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Бели Јасен</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127.0</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0.1</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2.4</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0.1</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Кр. Липа</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78.8</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0.1</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1.9</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0.1</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ОМЛ</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43.2</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1.4</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0.1</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Ср. Липа</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37.8</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1.2</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0.1</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Јавор</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10.0</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0.2</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Пољски Брест</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7.9</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0.4</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Црни Орах</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3.4</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Брекиња</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0.7</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p>
        </w:tc>
      </w:tr>
      <w:tr w:rsidR="00AC3ECD" w:rsidRPr="008778AE" w:rsidTr="00675E65">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b/>
                <w:bCs/>
                <w:color w:val="000000"/>
                <w:sz w:val="22"/>
                <w:szCs w:val="22"/>
              </w:rPr>
            </w:pPr>
            <w:r w:rsidRPr="008778AE">
              <w:rPr>
                <w:b/>
                <w:bCs/>
                <w:color w:val="000000"/>
                <w:sz w:val="22"/>
                <w:szCs w:val="22"/>
              </w:rPr>
              <w:t>Лишћари:</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CE5C91" w:rsidP="00AC3ECD">
            <w:pPr>
              <w:jc w:val="center"/>
              <w:rPr>
                <w:b/>
                <w:color w:val="000000"/>
                <w:sz w:val="22"/>
                <w:szCs w:val="22"/>
              </w:rPr>
            </w:pPr>
            <w:r w:rsidRPr="008778AE">
              <w:rPr>
                <w:b/>
                <w:color w:val="000000"/>
                <w:sz w:val="22"/>
                <w:szCs w:val="22"/>
              </w:rPr>
              <w:t>89</w:t>
            </w:r>
            <w:r w:rsidR="00AC3ECD" w:rsidRPr="008778AE">
              <w:rPr>
                <w:b/>
                <w:color w:val="000000"/>
                <w:sz w:val="22"/>
                <w:szCs w:val="22"/>
              </w:rPr>
              <w:t>154.0</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b/>
                <w:color w:val="000000"/>
                <w:sz w:val="22"/>
                <w:szCs w:val="22"/>
              </w:rPr>
            </w:pPr>
            <w:r w:rsidRPr="008778AE">
              <w:rPr>
                <w:b/>
                <w:color w:val="000000"/>
                <w:sz w:val="22"/>
                <w:szCs w:val="22"/>
              </w:rPr>
              <w:t>99.3</w:t>
            </w:r>
          </w:p>
        </w:tc>
        <w:tc>
          <w:tcPr>
            <w:tcW w:w="1302" w:type="dxa"/>
            <w:tcBorders>
              <w:top w:val="single" w:sz="4" w:space="0" w:color="auto"/>
              <w:bottom w:val="single" w:sz="4" w:space="0" w:color="auto"/>
              <w:right w:val="single" w:sz="4" w:space="0" w:color="auto"/>
            </w:tcBorders>
            <w:vAlign w:val="bottom"/>
          </w:tcPr>
          <w:p w:rsidR="00AC3ECD" w:rsidRPr="008778AE" w:rsidRDefault="00CE5C91" w:rsidP="00AC3ECD">
            <w:pPr>
              <w:jc w:val="center"/>
              <w:rPr>
                <w:b/>
                <w:bCs/>
                <w:color w:val="000000"/>
                <w:sz w:val="22"/>
                <w:szCs w:val="22"/>
              </w:rPr>
            </w:pPr>
            <w:r w:rsidRPr="008778AE">
              <w:rPr>
                <w:b/>
                <w:bCs/>
                <w:color w:val="000000"/>
                <w:sz w:val="22"/>
                <w:szCs w:val="22"/>
              </w:rPr>
              <w:t>1</w:t>
            </w:r>
            <w:r w:rsidR="00AC3ECD" w:rsidRPr="008778AE">
              <w:rPr>
                <w:b/>
                <w:bCs/>
                <w:color w:val="000000"/>
                <w:sz w:val="22"/>
                <w:szCs w:val="22"/>
              </w:rPr>
              <w:t>943.9</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b/>
                <w:color w:val="000000"/>
                <w:sz w:val="22"/>
                <w:szCs w:val="22"/>
              </w:rPr>
            </w:pPr>
            <w:r w:rsidRPr="008778AE">
              <w:rPr>
                <w:b/>
                <w:color w:val="000000"/>
                <w:sz w:val="22"/>
                <w:szCs w:val="22"/>
              </w:rPr>
              <w:t>98.8</w:t>
            </w:r>
          </w:p>
        </w:tc>
      </w:tr>
      <w:tr w:rsidR="00AC3ECD" w:rsidRPr="008778AE" w:rsidTr="00675E65">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color w:val="000000"/>
                <w:sz w:val="22"/>
                <w:szCs w:val="22"/>
              </w:rPr>
            </w:pPr>
            <w:r w:rsidRPr="008778AE">
              <w:rPr>
                <w:color w:val="000000"/>
                <w:sz w:val="22"/>
                <w:szCs w:val="22"/>
              </w:rPr>
              <w:t>Смрча</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color w:val="000000"/>
                <w:sz w:val="22"/>
                <w:szCs w:val="22"/>
              </w:rPr>
            </w:pPr>
            <w:r w:rsidRPr="008778AE">
              <w:rPr>
                <w:color w:val="000000"/>
                <w:sz w:val="22"/>
                <w:szCs w:val="22"/>
              </w:rPr>
              <w:t>661.7</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0.7</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23.8</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color w:val="000000"/>
                <w:sz w:val="22"/>
                <w:szCs w:val="22"/>
              </w:rPr>
            </w:pPr>
            <w:r w:rsidRPr="008778AE">
              <w:rPr>
                <w:color w:val="000000"/>
                <w:sz w:val="22"/>
                <w:szCs w:val="22"/>
              </w:rPr>
              <w:t>1.2</w:t>
            </w:r>
          </w:p>
        </w:tc>
      </w:tr>
      <w:tr w:rsidR="00AC3ECD" w:rsidRPr="008778AE" w:rsidTr="005E42EC">
        <w:trPr>
          <w:trHeight w:val="306"/>
          <w:jc w:val="center"/>
        </w:trPr>
        <w:tc>
          <w:tcPr>
            <w:tcW w:w="2258" w:type="dxa"/>
            <w:tcBorders>
              <w:top w:val="single" w:sz="4" w:space="0" w:color="auto"/>
              <w:left w:val="double" w:sz="4" w:space="0" w:color="auto"/>
              <w:bottom w:val="single" w:sz="4" w:space="0" w:color="auto"/>
              <w:right w:val="single" w:sz="4" w:space="0" w:color="auto"/>
            </w:tcBorders>
            <w:noWrap/>
            <w:vAlign w:val="bottom"/>
          </w:tcPr>
          <w:p w:rsidR="00AC3ECD" w:rsidRPr="008778AE" w:rsidRDefault="00AC3ECD" w:rsidP="00A2067C">
            <w:pPr>
              <w:jc w:val="center"/>
              <w:rPr>
                <w:b/>
                <w:bCs/>
                <w:color w:val="000000"/>
                <w:sz w:val="22"/>
                <w:szCs w:val="22"/>
              </w:rPr>
            </w:pPr>
            <w:r w:rsidRPr="008778AE">
              <w:rPr>
                <w:b/>
                <w:bCs/>
                <w:color w:val="000000"/>
                <w:sz w:val="22"/>
                <w:szCs w:val="22"/>
              </w:rPr>
              <w:t>Четинари:</w:t>
            </w:r>
          </w:p>
        </w:tc>
        <w:tc>
          <w:tcPr>
            <w:tcW w:w="1360" w:type="dxa"/>
            <w:tcBorders>
              <w:top w:val="single" w:sz="4" w:space="0" w:color="auto"/>
              <w:left w:val="nil"/>
              <w:bottom w:val="single" w:sz="4" w:space="0" w:color="auto"/>
              <w:right w:val="single" w:sz="4" w:space="0" w:color="auto"/>
            </w:tcBorders>
            <w:noWrap/>
            <w:vAlign w:val="bottom"/>
          </w:tcPr>
          <w:p w:rsidR="00AC3ECD" w:rsidRPr="008778AE" w:rsidRDefault="00AC3ECD" w:rsidP="00AC3ECD">
            <w:pPr>
              <w:jc w:val="center"/>
              <w:rPr>
                <w:b/>
                <w:bCs/>
                <w:color w:val="000000"/>
                <w:sz w:val="22"/>
                <w:szCs w:val="22"/>
              </w:rPr>
            </w:pPr>
            <w:r w:rsidRPr="008778AE">
              <w:rPr>
                <w:b/>
                <w:bCs/>
                <w:color w:val="000000"/>
                <w:sz w:val="22"/>
                <w:szCs w:val="22"/>
              </w:rPr>
              <w:t>661.7</w:t>
            </w:r>
          </w:p>
        </w:tc>
        <w:tc>
          <w:tcPr>
            <w:tcW w:w="876"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b/>
                <w:color w:val="000000"/>
                <w:sz w:val="22"/>
                <w:szCs w:val="22"/>
              </w:rPr>
            </w:pPr>
            <w:r w:rsidRPr="008778AE">
              <w:rPr>
                <w:b/>
                <w:color w:val="000000"/>
                <w:sz w:val="22"/>
                <w:szCs w:val="22"/>
              </w:rPr>
              <w:t>0.7</w:t>
            </w:r>
          </w:p>
        </w:tc>
        <w:tc>
          <w:tcPr>
            <w:tcW w:w="1302" w:type="dxa"/>
            <w:tcBorders>
              <w:top w:val="single" w:sz="4" w:space="0" w:color="auto"/>
              <w:bottom w:val="single" w:sz="4" w:space="0" w:color="auto"/>
              <w:right w:val="single" w:sz="4" w:space="0" w:color="auto"/>
            </w:tcBorders>
            <w:vAlign w:val="bottom"/>
          </w:tcPr>
          <w:p w:rsidR="00AC3ECD" w:rsidRPr="008778AE" w:rsidRDefault="00AC3ECD" w:rsidP="00AC3ECD">
            <w:pPr>
              <w:jc w:val="center"/>
              <w:rPr>
                <w:b/>
                <w:bCs/>
                <w:color w:val="000000"/>
                <w:sz w:val="22"/>
                <w:szCs w:val="22"/>
              </w:rPr>
            </w:pPr>
            <w:r w:rsidRPr="008778AE">
              <w:rPr>
                <w:b/>
                <w:bCs/>
                <w:color w:val="000000"/>
                <w:sz w:val="22"/>
                <w:szCs w:val="22"/>
              </w:rPr>
              <w:t>23.8</w:t>
            </w:r>
          </w:p>
        </w:tc>
        <w:tc>
          <w:tcPr>
            <w:tcW w:w="1531" w:type="dxa"/>
            <w:tcBorders>
              <w:top w:val="single" w:sz="4" w:space="0" w:color="auto"/>
              <w:bottom w:val="single" w:sz="4" w:space="0" w:color="auto"/>
              <w:right w:val="double" w:sz="4" w:space="0" w:color="auto"/>
            </w:tcBorders>
            <w:vAlign w:val="bottom"/>
          </w:tcPr>
          <w:p w:rsidR="00AC3ECD" w:rsidRPr="008778AE" w:rsidRDefault="00AC3ECD" w:rsidP="00AC3ECD">
            <w:pPr>
              <w:jc w:val="center"/>
              <w:rPr>
                <w:b/>
                <w:color w:val="000000"/>
                <w:sz w:val="22"/>
                <w:szCs w:val="22"/>
              </w:rPr>
            </w:pPr>
            <w:r w:rsidRPr="008778AE">
              <w:rPr>
                <w:b/>
                <w:color w:val="000000"/>
                <w:sz w:val="22"/>
                <w:szCs w:val="22"/>
              </w:rPr>
              <w:t>1.2</w:t>
            </w:r>
          </w:p>
        </w:tc>
      </w:tr>
      <w:tr w:rsidR="00AC3ECD" w:rsidRPr="008778AE" w:rsidTr="005E42EC">
        <w:trPr>
          <w:trHeight w:val="53"/>
          <w:jc w:val="center"/>
        </w:trPr>
        <w:tc>
          <w:tcPr>
            <w:tcW w:w="2258" w:type="dxa"/>
            <w:tcBorders>
              <w:top w:val="single" w:sz="4" w:space="0" w:color="auto"/>
              <w:left w:val="double" w:sz="4" w:space="0" w:color="auto"/>
              <w:bottom w:val="double" w:sz="4" w:space="0" w:color="auto"/>
              <w:right w:val="single" w:sz="4" w:space="0" w:color="auto"/>
            </w:tcBorders>
            <w:shd w:val="clear" w:color="auto" w:fill="C0C0C0"/>
            <w:noWrap/>
            <w:vAlign w:val="bottom"/>
          </w:tcPr>
          <w:p w:rsidR="00AC3ECD" w:rsidRPr="008778AE" w:rsidRDefault="00AC3ECD" w:rsidP="00A2067C">
            <w:pPr>
              <w:jc w:val="center"/>
              <w:rPr>
                <w:b/>
                <w:bCs/>
                <w:color w:val="000000"/>
                <w:sz w:val="22"/>
                <w:szCs w:val="22"/>
              </w:rPr>
            </w:pPr>
            <w:r w:rsidRPr="008778AE">
              <w:rPr>
                <w:b/>
                <w:bCs/>
                <w:color w:val="000000"/>
                <w:sz w:val="22"/>
                <w:szCs w:val="22"/>
              </w:rPr>
              <w:t>УКУПНО ГЈ:</w:t>
            </w:r>
          </w:p>
        </w:tc>
        <w:tc>
          <w:tcPr>
            <w:tcW w:w="1360" w:type="dxa"/>
            <w:tcBorders>
              <w:top w:val="single" w:sz="4" w:space="0" w:color="auto"/>
              <w:left w:val="nil"/>
              <w:bottom w:val="double" w:sz="4" w:space="0" w:color="auto"/>
              <w:right w:val="single" w:sz="4" w:space="0" w:color="auto"/>
            </w:tcBorders>
            <w:shd w:val="clear" w:color="auto" w:fill="C0C0C0"/>
            <w:noWrap/>
            <w:vAlign w:val="bottom"/>
          </w:tcPr>
          <w:p w:rsidR="00AC3ECD" w:rsidRPr="008778AE" w:rsidRDefault="00CE5C91" w:rsidP="00AC3ECD">
            <w:pPr>
              <w:jc w:val="center"/>
              <w:rPr>
                <w:b/>
                <w:bCs/>
                <w:color w:val="000000"/>
                <w:sz w:val="22"/>
                <w:szCs w:val="22"/>
              </w:rPr>
            </w:pPr>
            <w:r w:rsidRPr="008778AE">
              <w:rPr>
                <w:b/>
                <w:bCs/>
                <w:color w:val="000000"/>
                <w:sz w:val="22"/>
                <w:szCs w:val="22"/>
              </w:rPr>
              <w:t>89</w:t>
            </w:r>
            <w:r w:rsidR="00AC3ECD" w:rsidRPr="008778AE">
              <w:rPr>
                <w:b/>
                <w:bCs/>
                <w:color w:val="000000"/>
                <w:sz w:val="22"/>
                <w:szCs w:val="22"/>
              </w:rPr>
              <w:t>815.7</w:t>
            </w:r>
          </w:p>
        </w:tc>
        <w:tc>
          <w:tcPr>
            <w:tcW w:w="876" w:type="dxa"/>
            <w:tcBorders>
              <w:top w:val="single" w:sz="4" w:space="0" w:color="auto"/>
              <w:bottom w:val="double" w:sz="4" w:space="0" w:color="auto"/>
              <w:right w:val="single" w:sz="4" w:space="0" w:color="auto"/>
            </w:tcBorders>
            <w:shd w:val="clear" w:color="auto" w:fill="C0C0C0"/>
            <w:vAlign w:val="bottom"/>
          </w:tcPr>
          <w:p w:rsidR="00AC3ECD" w:rsidRPr="008778AE" w:rsidRDefault="00AC3ECD" w:rsidP="00AC3ECD">
            <w:pPr>
              <w:jc w:val="center"/>
              <w:rPr>
                <w:b/>
                <w:color w:val="000000"/>
                <w:sz w:val="22"/>
                <w:szCs w:val="22"/>
              </w:rPr>
            </w:pPr>
            <w:r w:rsidRPr="008778AE">
              <w:rPr>
                <w:b/>
                <w:color w:val="000000"/>
                <w:sz w:val="22"/>
                <w:szCs w:val="22"/>
              </w:rPr>
              <w:t>100.0</w:t>
            </w:r>
          </w:p>
        </w:tc>
        <w:tc>
          <w:tcPr>
            <w:tcW w:w="1302" w:type="dxa"/>
            <w:tcBorders>
              <w:top w:val="single" w:sz="4" w:space="0" w:color="auto"/>
              <w:bottom w:val="double" w:sz="4" w:space="0" w:color="auto"/>
              <w:right w:val="single" w:sz="4" w:space="0" w:color="auto"/>
            </w:tcBorders>
            <w:shd w:val="clear" w:color="auto" w:fill="C0C0C0"/>
            <w:vAlign w:val="bottom"/>
          </w:tcPr>
          <w:p w:rsidR="00AC3ECD" w:rsidRPr="008778AE" w:rsidRDefault="00CE5C91" w:rsidP="00AC3ECD">
            <w:pPr>
              <w:jc w:val="center"/>
              <w:rPr>
                <w:b/>
                <w:bCs/>
                <w:color w:val="000000"/>
                <w:sz w:val="22"/>
                <w:szCs w:val="22"/>
              </w:rPr>
            </w:pPr>
            <w:r w:rsidRPr="008778AE">
              <w:rPr>
                <w:b/>
                <w:bCs/>
                <w:color w:val="000000"/>
                <w:sz w:val="22"/>
                <w:szCs w:val="22"/>
              </w:rPr>
              <w:t>1</w:t>
            </w:r>
            <w:r w:rsidR="00AC3ECD" w:rsidRPr="008778AE">
              <w:rPr>
                <w:b/>
                <w:bCs/>
                <w:color w:val="000000"/>
                <w:sz w:val="22"/>
                <w:szCs w:val="22"/>
              </w:rPr>
              <w:t>967.7</w:t>
            </w:r>
          </w:p>
        </w:tc>
        <w:tc>
          <w:tcPr>
            <w:tcW w:w="1531" w:type="dxa"/>
            <w:tcBorders>
              <w:top w:val="single" w:sz="4" w:space="0" w:color="auto"/>
              <w:bottom w:val="double" w:sz="4" w:space="0" w:color="auto"/>
              <w:right w:val="double" w:sz="4" w:space="0" w:color="auto"/>
            </w:tcBorders>
            <w:shd w:val="clear" w:color="auto" w:fill="C0C0C0"/>
            <w:vAlign w:val="bottom"/>
          </w:tcPr>
          <w:p w:rsidR="00AC3ECD" w:rsidRPr="008778AE" w:rsidRDefault="00AC3ECD" w:rsidP="00AC3ECD">
            <w:pPr>
              <w:jc w:val="center"/>
              <w:rPr>
                <w:b/>
                <w:color w:val="000000"/>
                <w:sz w:val="22"/>
                <w:szCs w:val="22"/>
              </w:rPr>
            </w:pPr>
            <w:r w:rsidRPr="008778AE">
              <w:rPr>
                <w:b/>
                <w:color w:val="000000"/>
                <w:sz w:val="22"/>
                <w:szCs w:val="22"/>
              </w:rPr>
              <w:t>100.0</w:t>
            </w:r>
          </w:p>
        </w:tc>
      </w:tr>
    </w:tbl>
    <w:p w:rsidR="003C518C" w:rsidRPr="008778AE" w:rsidRDefault="003C518C" w:rsidP="00A2067C">
      <w:pPr>
        <w:numPr>
          <w:ilvl w:val="12"/>
          <w:numId w:val="0"/>
        </w:numPr>
        <w:jc w:val="center"/>
        <w:rPr>
          <w:sz w:val="22"/>
          <w:szCs w:val="22"/>
        </w:rPr>
      </w:pPr>
    </w:p>
    <w:p w:rsidR="003C518C" w:rsidRPr="008778AE" w:rsidRDefault="003C518C" w:rsidP="003C518C">
      <w:pPr>
        <w:numPr>
          <w:ilvl w:val="12"/>
          <w:numId w:val="0"/>
        </w:numPr>
        <w:ind w:firstLine="720"/>
        <w:jc w:val="both"/>
        <w:rPr>
          <w:lang w:val="pl-PL"/>
        </w:rPr>
      </w:pPr>
      <w:r w:rsidRPr="008778AE">
        <w:rPr>
          <w:lang w:val="pl-PL"/>
        </w:rPr>
        <w:t>Табелом су приказане само врсте дрвећа које су констатоване дендрометријским премером, тако да треба имати у виду да је број дрвенастих врста већи од приказаног. Из табеле се може видети да доминантно учешће у укупној запремини ове газдинске јединице има</w:t>
      </w:r>
      <w:r w:rsidR="008E2576" w:rsidRPr="008778AE">
        <w:t>ју</w:t>
      </w:r>
      <w:r w:rsidRPr="008778AE">
        <w:rPr>
          <w:lang w:val="pl-PL"/>
        </w:rPr>
        <w:t xml:space="preserve"> буква</w:t>
      </w:r>
      <w:r w:rsidR="00512C87" w:rsidRPr="008778AE">
        <w:t xml:space="preserve"> са</w:t>
      </w:r>
      <w:r w:rsidR="008E2576" w:rsidRPr="008778AE">
        <w:t xml:space="preserve"> </w:t>
      </w:r>
      <w:r w:rsidR="008661CC" w:rsidRPr="008778AE">
        <w:t>46</w:t>
      </w:r>
      <w:r w:rsidR="00512C87" w:rsidRPr="008778AE">
        <w:rPr>
          <w:lang w:val="pl-PL"/>
        </w:rPr>
        <w:t>,</w:t>
      </w:r>
      <w:r w:rsidR="00AC3ECD" w:rsidRPr="008778AE">
        <w:t>6</w:t>
      </w:r>
      <w:r w:rsidR="00512C87" w:rsidRPr="008778AE">
        <w:t xml:space="preserve"> %,</w:t>
      </w:r>
      <w:r w:rsidR="008E2576" w:rsidRPr="008778AE">
        <w:t xml:space="preserve"> </w:t>
      </w:r>
      <w:r w:rsidR="00512C87" w:rsidRPr="008778AE">
        <w:t>цер</w:t>
      </w:r>
      <w:r w:rsidR="00512C87" w:rsidRPr="008778AE">
        <w:rPr>
          <w:lang w:val="pl-PL"/>
        </w:rPr>
        <w:t xml:space="preserve"> са</w:t>
      </w:r>
      <w:r w:rsidR="00AC3ECD" w:rsidRPr="008778AE">
        <w:t xml:space="preserve"> 19,3</w:t>
      </w:r>
      <w:r w:rsidR="00512C87" w:rsidRPr="008778AE">
        <w:t xml:space="preserve"> </w:t>
      </w:r>
      <w:r w:rsidRPr="008778AE">
        <w:rPr>
          <w:lang w:val="pl-PL"/>
        </w:rPr>
        <w:t>%</w:t>
      </w:r>
      <w:r w:rsidR="008661CC" w:rsidRPr="008778AE">
        <w:t xml:space="preserve"> и сладун 15,8</w:t>
      </w:r>
      <w:r w:rsidR="00512C87" w:rsidRPr="008778AE">
        <w:t xml:space="preserve"> </w:t>
      </w:r>
      <w:r w:rsidR="00512C87" w:rsidRPr="008778AE">
        <w:rPr>
          <w:lang w:val="pl-PL"/>
        </w:rPr>
        <w:t>%</w:t>
      </w:r>
      <w:r w:rsidR="00512C87" w:rsidRPr="008778AE">
        <w:t xml:space="preserve"> </w:t>
      </w:r>
      <w:r w:rsidR="00500BB5" w:rsidRPr="008778AE">
        <w:t xml:space="preserve"> док је у</w:t>
      </w:r>
      <w:r w:rsidRPr="008778AE">
        <w:rPr>
          <w:lang w:val="pl-PL"/>
        </w:rPr>
        <w:t>ч</w:t>
      </w:r>
      <w:r w:rsidR="00500BB5" w:rsidRPr="008778AE">
        <w:rPr>
          <w:lang w:val="pl-PL"/>
        </w:rPr>
        <w:t>ешће осталих побројаних врста</w:t>
      </w:r>
      <w:r w:rsidR="00500BB5" w:rsidRPr="008778AE">
        <w:t xml:space="preserve"> драстично мањи</w:t>
      </w:r>
      <w:r w:rsidRPr="008778AE">
        <w:rPr>
          <w:lang w:val="pl-PL"/>
        </w:rPr>
        <w:t xml:space="preserve">. У укупном запреминском прирасту, </w:t>
      </w:r>
      <w:r w:rsidRPr="008778AE">
        <w:t>буква</w:t>
      </w:r>
      <w:r w:rsidR="00512C87" w:rsidRPr="008778AE">
        <w:t>,</w:t>
      </w:r>
      <w:r w:rsidR="008E2576" w:rsidRPr="008778AE">
        <w:t xml:space="preserve"> </w:t>
      </w:r>
      <w:r w:rsidR="00512C87" w:rsidRPr="008778AE">
        <w:t>цер</w:t>
      </w:r>
      <w:r w:rsidRPr="008778AE">
        <w:t xml:space="preserve"> </w:t>
      </w:r>
      <w:r w:rsidR="00512C87" w:rsidRPr="008778AE">
        <w:t xml:space="preserve"> и сладун </w:t>
      </w:r>
      <w:r w:rsidRPr="008778AE">
        <w:t>такође</w:t>
      </w:r>
      <w:r w:rsidRPr="008778AE">
        <w:rPr>
          <w:lang w:val="pl-PL"/>
        </w:rPr>
        <w:t xml:space="preserve"> </w:t>
      </w:r>
      <w:r w:rsidR="008E2576" w:rsidRPr="008778AE">
        <w:t>доминирају</w:t>
      </w:r>
      <w:r w:rsidRPr="008778AE">
        <w:rPr>
          <w:lang w:val="pl-PL"/>
        </w:rPr>
        <w:t xml:space="preserve"> са </w:t>
      </w:r>
      <w:r w:rsidR="00AC3ECD" w:rsidRPr="008778AE">
        <w:t>43,0</w:t>
      </w:r>
      <w:r w:rsidR="00512C87" w:rsidRPr="008778AE">
        <w:t xml:space="preserve"> </w:t>
      </w:r>
      <w:r w:rsidR="00D837CB" w:rsidRPr="008778AE">
        <w:t>%</w:t>
      </w:r>
      <w:r w:rsidRPr="008778AE">
        <w:t>,</w:t>
      </w:r>
      <w:r w:rsidR="00A2067C" w:rsidRPr="008778AE">
        <w:t xml:space="preserve"> односно 19,6</w:t>
      </w:r>
      <w:r w:rsidR="00512C87" w:rsidRPr="008778AE">
        <w:t xml:space="preserve"> </w:t>
      </w:r>
      <w:r w:rsidR="008E2576" w:rsidRPr="008778AE">
        <w:t>%</w:t>
      </w:r>
      <w:r w:rsidR="00A2067C" w:rsidRPr="008778AE">
        <w:t>, односно 17,1</w:t>
      </w:r>
      <w:r w:rsidR="00512C87" w:rsidRPr="008778AE">
        <w:t xml:space="preserve"> %, </w:t>
      </w:r>
      <w:r w:rsidRPr="008778AE">
        <w:t xml:space="preserve"> док је учешће осталих</w:t>
      </w:r>
      <w:r w:rsidR="008E2576" w:rsidRPr="008778AE">
        <w:t xml:space="preserve"> врста</w:t>
      </w:r>
      <w:r w:rsidRPr="008778AE">
        <w:t xml:space="preserve"> занемарљиво</w:t>
      </w:r>
      <w:r w:rsidRPr="008778AE">
        <w:rPr>
          <w:lang w:val="pl-PL"/>
        </w:rPr>
        <w:t xml:space="preserve">. </w:t>
      </w:r>
    </w:p>
    <w:p w:rsidR="003C518C" w:rsidRPr="008778AE" w:rsidRDefault="003C518C" w:rsidP="003C518C">
      <w:pPr>
        <w:numPr>
          <w:ilvl w:val="12"/>
          <w:numId w:val="0"/>
        </w:numPr>
        <w:ind w:firstLine="720"/>
        <w:jc w:val="both"/>
        <w:rPr>
          <w:lang w:val="pl-PL"/>
        </w:rPr>
      </w:pPr>
      <w:r w:rsidRPr="008778AE">
        <w:rPr>
          <w:lang w:val="pl-PL"/>
        </w:rPr>
        <w:lastRenderedPageBreak/>
        <w:t>Лишћарске врсте учествују са 9</w:t>
      </w:r>
      <w:r w:rsidR="008E2576" w:rsidRPr="008778AE">
        <w:t>9</w:t>
      </w:r>
      <w:r w:rsidRPr="008778AE">
        <w:rPr>
          <w:lang w:val="pl-PL"/>
        </w:rPr>
        <w:t>,</w:t>
      </w:r>
      <w:r w:rsidR="00A2067C" w:rsidRPr="008778AE">
        <w:t>3</w:t>
      </w:r>
      <w:r w:rsidRPr="008778AE">
        <w:rPr>
          <w:lang w:val="pl-PL"/>
        </w:rPr>
        <w:t xml:space="preserve"> % у укупној запремини и са 9</w:t>
      </w:r>
      <w:r w:rsidR="00512C87" w:rsidRPr="008778AE">
        <w:t>8</w:t>
      </w:r>
      <w:r w:rsidRPr="008778AE">
        <w:rPr>
          <w:lang w:val="pl-PL"/>
        </w:rPr>
        <w:t>,</w:t>
      </w:r>
      <w:r w:rsidR="00A2067C" w:rsidRPr="008778AE">
        <w:t>8</w:t>
      </w:r>
      <w:r w:rsidRPr="008778AE">
        <w:rPr>
          <w:lang w:val="pl-PL"/>
        </w:rPr>
        <w:t xml:space="preserve"> % у укупном запреминском прирасту газдинске јединице, док на четинаре долази </w:t>
      </w:r>
      <w:r w:rsidR="008E2576" w:rsidRPr="008778AE">
        <w:t>свега 0</w:t>
      </w:r>
      <w:r w:rsidRPr="008778AE">
        <w:rPr>
          <w:lang w:val="pl-PL"/>
        </w:rPr>
        <w:t>,</w:t>
      </w:r>
      <w:r w:rsidR="00A2067C" w:rsidRPr="008778AE">
        <w:t>7</w:t>
      </w:r>
      <w:r w:rsidR="008E2576" w:rsidRPr="008778AE">
        <w:rPr>
          <w:lang w:val="pl-PL"/>
        </w:rPr>
        <w:t xml:space="preserve"> % запремине и</w:t>
      </w:r>
      <w:r w:rsidR="00A2067C" w:rsidRPr="008778AE">
        <w:rPr>
          <w:lang w:val="pl-PL"/>
        </w:rPr>
        <w:t xml:space="preserve"> 1.</w:t>
      </w:r>
      <w:r w:rsidR="00A2067C" w:rsidRPr="008778AE">
        <w:t>2</w:t>
      </w:r>
      <w:r w:rsidR="008E2576" w:rsidRPr="008778AE">
        <w:t xml:space="preserve"> </w:t>
      </w:r>
      <w:r w:rsidR="00512C87" w:rsidRPr="008778AE">
        <w:rPr>
          <w:lang w:val="pl-PL"/>
        </w:rPr>
        <w:t xml:space="preserve">% </w:t>
      </w:r>
      <w:r w:rsidRPr="008778AE">
        <w:rPr>
          <w:lang w:val="pl-PL"/>
        </w:rPr>
        <w:t xml:space="preserve">запреминског прираста. </w:t>
      </w:r>
    </w:p>
    <w:p w:rsidR="000F61C7" w:rsidRPr="008778AE" w:rsidRDefault="008E2576" w:rsidP="003C518C">
      <w:pPr>
        <w:numPr>
          <w:ilvl w:val="12"/>
          <w:numId w:val="0"/>
        </w:numPr>
        <w:ind w:firstLine="720"/>
        <w:jc w:val="both"/>
      </w:pPr>
      <w:r w:rsidRPr="008778AE">
        <w:rPr>
          <w:lang w:val="pl-PL"/>
        </w:rPr>
        <w:t>Овакав однос заступљених дрвенастих врста на територији ове газдинске јединице показује да је ово подручје у ком</w:t>
      </w:r>
      <w:r w:rsidRPr="008778AE">
        <w:t>е</w:t>
      </w:r>
      <w:r w:rsidRPr="008778AE">
        <w:rPr>
          <w:lang w:val="pl-PL"/>
        </w:rPr>
        <w:t xml:space="preserve"> </w:t>
      </w:r>
      <w:r w:rsidRPr="008778AE">
        <w:t>су</w:t>
      </w:r>
      <w:r w:rsidRPr="008778AE">
        <w:rPr>
          <w:lang w:val="pl-PL"/>
        </w:rPr>
        <w:t xml:space="preserve"> </w:t>
      </w:r>
      <w:r w:rsidRPr="008778AE">
        <w:t xml:space="preserve">брдска буква, </w:t>
      </w:r>
      <w:r w:rsidR="00512C87" w:rsidRPr="008778AE">
        <w:t xml:space="preserve">цер </w:t>
      </w:r>
      <w:r w:rsidRPr="008778AE">
        <w:t xml:space="preserve">и </w:t>
      </w:r>
      <w:r w:rsidR="00512C87" w:rsidRPr="008778AE">
        <w:t>сладун</w:t>
      </w:r>
      <w:r w:rsidRPr="008778AE">
        <w:rPr>
          <w:lang w:val="pl-PL"/>
        </w:rPr>
        <w:t xml:space="preserve"> у свом оптимуму, али се, због разноврсности станишних прилика, јавља </w:t>
      </w:r>
      <w:r w:rsidRPr="008778AE">
        <w:t xml:space="preserve">и </w:t>
      </w:r>
      <w:r w:rsidRPr="008778AE">
        <w:rPr>
          <w:lang w:val="pl-PL"/>
        </w:rPr>
        <w:t>мноштво других дрвенстих врста</w:t>
      </w:r>
      <w:r w:rsidR="00213627" w:rsidRPr="008778AE">
        <w:t>.</w:t>
      </w:r>
    </w:p>
    <w:p w:rsidR="0076667A" w:rsidRPr="008778AE" w:rsidRDefault="0076667A" w:rsidP="00B63171">
      <w:pPr>
        <w:pStyle w:val="Heading2"/>
        <w:rPr>
          <w:rFonts w:ascii="Times New Roman" w:hAnsi="Times New Roman" w:cs="Times New Roman"/>
          <w:i w:val="0"/>
          <w:iCs w:val="0"/>
          <w:caps/>
          <w:sz w:val="24"/>
          <w:lang w:val="sr-Latn-CS"/>
        </w:rPr>
      </w:pPr>
      <w:bookmarkStart w:id="148" w:name="_Toc192570818"/>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rPr>
          <w:lang w:val="sr-Latn-CS"/>
        </w:rPr>
      </w:pPr>
    </w:p>
    <w:p w:rsidR="0076667A" w:rsidRPr="008778AE" w:rsidRDefault="0076667A" w:rsidP="0076667A">
      <w:pPr>
        <w:jc w:val="center"/>
        <w:rPr>
          <w:lang w:val="sr-Latn-CS"/>
        </w:rPr>
      </w:pPr>
    </w:p>
    <w:p w:rsidR="0076667A" w:rsidRPr="008778AE" w:rsidRDefault="0076667A" w:rsidP="0076667A">
      <w:pPr>
        <w:rPr>
          <w:lang w:val="sr-Latn-CS"/>
        </w:rPr>
      </w:pPr>
    </w:p>
    <w:p w:rsidR="00170F2E" w:rsidRPr="008778AE" w:rsidRDefault="00170F2E" w:rsidP="0076667A">
      <w:pPr>
        <w:rPr>
          <w:lang w:val="sr-Latn-CS"/>
        </w:rPr>
        <w:sectPr w:rsidR="00170F2E" w:rsidRPr="008778AE" w:rsidSect="00B74C00">
          <w:headerReference w:type="default" r:id="rId10"/>
          <w:footerReference w:type="even" r:id="rId11"/>
          <w:footerReference w:type="default" r:id="rId12"/>
          <w:pgSz w:w="12240" w:h="15840"/>
          <w:pgMar w:top="850" w:right="850" w:bottom="1080" w:left="1411" w:header="706" w:footer="706" w:gutter="0"/>
          <w:cols w:space="708"/>
          <w:docGrid w:linePitch="360"/>
        </w:sectPr>
      </w:pPr>
    </w:p>
    <w:p w:rsidR="00B63171" w:rsidRPr="008778AE" w:rsidRDefault="00B63171" w:rsidP="00B63171">
      <w:pPr>
        <w:pStyle w:val="Heading2"/>
        <w:rPr>
          <w:rFonts w:ascii="Times New Roman" w:hAnsi="Times New Roman" w:cs="Times New Roman"/>
          <w:i w:val="0"/>
          <w:iCs w:val="0"/>
          <w:caps/>
          <w:sz w:val="24"/>
          <w:lang w:val="sr-Latn-CS"/>
        </w:rPr>
      </w:pPr>
      <w:bookmarkStart w:id="149" w:name="_Toc41040545"/>
      <w:bookmarkStart w:id="150" w:name="_Toc106270995"/>
      <w:r w:rsidRPr="008778AE">
        <w:rPr>
          <w:rFonts w:ascii="Times New Roman" w:hAnsi="Times New Roman" w:cs="Times New Roman"/>
          <w:i w:val="0"/>
          <w:iCs w:val="0"/>
          <w:caps/>
          <w:sz w:val="24"/>
          <w:lang w:val="sr-Latn-CS"/>
        </w:rPr>
        <w:lastRenderedPageBreak/>
        <w:t>5.6. Стање састојина по дебљинској структури</w:t>
      </w:r>
      <w:bookmarkEnd w:id="149"/>
      <w:bookmarkEnd w:id="150"/>
    </w:p>
    <w:bookmarkEnd w:id="147"/>
    <w:bookmarkEnd w:id="148"/>
    <w:p w:rsidR="00B63171" w:rsidRPr="008778AE" w:rsidRDefault="00B63171" w:rsidP="00B63171">
      <w:pPr>
        <w:rPr>
          <w:lang w:val="sr-Latn-CS"/>
        </w:rPr>
      </w:pPr>
    </w:p>
    <w:p w:rsidR="00AF47F4" w:rsidRPr="008778AE" w:rsidRDefault="00CE7B9E" w:rsidP="00AF47F4">
      <w:pPr>
        <w:rPr>
          <w:lang w:val="sr-Latn-CS"/>
        </w:rPr>
      </w:pPr>
      <w:bookmarkStart w:id="151" w:name="_Toc113674828"/>
      <w:bookmarkStart w:id="152" w:name="_Toc118870151"/>
      <w:bookmarkStart w:id="153" w:name="_Toc121200830"/>
      <w:bookmarkStart w:id="154" w:name="_Toc155064247"/>
      <w:bookmarkStart w:id="155" w:name="_Toc192570819"/>
      <w:r w:rsidRPr="008778AE">
        <w:rPr>
          <w:lang w:val="sr-Latn-CS"/>
        </w:rPr>
        <w:t>Табела бр.1</w:t>
      </w:r>
      <w:r w:rsidR="00B84CDE" w:rsidRPr="008778AE">
        <w:t>5</w:t>
      </w:r>
      <w:r w:rsidR="00AF47F4" w:rsidRPr="008778AE">
        <w:rPr>
          <w:lang w:val="sr-Latn-CS"/>
        </w:rPr>
        <w:t xml:space="preserve"> </w:t>
      </w:r>
      <w:r w:rsidR="00AF47F4" w:rsidRPr="008778AE">
        <w:t xml:space="preserve">   </w:t>
      </w:r>
      <w:r w:rsidR="00AF47F4" w:rsidRPr="008778AE">
        <w:rPr>
          <w:lang w:val="sr-Latn-CS"/>
        </w:rPr>
        <w:t>Табела стања састојина по дебљинској структури</w:t>
      </w:r>
    </w:p>
    <w:tbl>
      <w:tblPr>
        <w:tblW w:w="14743" w:type="dxa"/>
        <w:tblInd w:w="-176" w:type="dxa"/>
        <w:tblLayout w:type="fixed"/>
        <w:tblLook w:val="04A0"/>
      </w:tblPr>
      <w:tblGrid>
        <w:gridCol w:w="1661"/>
        <w:gridCol w:w="1182"/>
        <w:gridCol w:w="1151"/>
        <w:gridCol w:w="1126"/>
        <w:gridCol w:w="1041"/>
        <w:gridCol w:w="1041"/>
        <w:gridCol w:w="1080"/>
        <w:gridCol w:w="1080"/>
        <w:gridCol w:w="1080"/>
        <w:gridCol w:w="966"/>
        <w:gridCol w:w="866"/>
        <w:gridCol w:w="790"/>
        <w:gridCol w:w="720"/>
        <w:gridCol w:w="959"/>
      </w:tblGrid>
      <w:tr w:rsidR="00A05B2D" w:rsidRPr="008778AE" w:rsidTr="00B94BBB">
        <w:trPr>
          <w:trHeight w:val="392"/>
          <w:tblHeader/>
        </w:trPr>
        <w:tc>
          <w:tcPr>
            <w:tcW w:w="1661" w:type="dxa"/>
            <w:vMerge w:val="restart"/>
            <w:tcBorders>
              <w:top w:val="single" w:sz="4" w:space="0" w:color="auto"/>
              <w:left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Газдинска класа</w:t>
            </w:r>
          </w:p>
        </w:tc>
        <w:tc>
          <w:tcPr>
            <w:tcW w:w="1182" w:type="dxa"/>
            <w:vMerge w:val="restart"/>
            <w:tcBorders>
              <w:top w:val="single" w:sz="4" w:space="0" w:color="auto"/>
              <w:left w:val="nil"/>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Површина</w:t>
            </w:r>
          </w:p>
          <w:p w:rsidR="00A05B2D" w:rsidRPr="008778AE" w:rsidRDefault="00A05B2D" w:rsidP="00A05B2D">
            <w:pPr>
              <w:jc w:val="center"/>
              <w:rPr>
                <w:sz w:val="22"/>
                <w:szCs w:val="22"/>
                <w:lang w:val="en-GB" w:eastAsia="en-GB"/>
              </w:rPr>
            </w:pPr>
            <w:r w:rsidRPr="008778AE">
              <w:rPr>
                <w:sz w:val="22"/>
                <w:szCs w:val="22"/>
                <w:lang w:val="en-GB" w:eastAsia="en-GB"/>
              </w:rPr>
              <w:t>ха</w:t>
            </w:r>
          </w:p>
        </w:tc>
        <w:tc>
          <w:tcPr>
            <w:tcW w:w="1151" w:type="dxa"/>
            <w:vMerge w:val="restart"/>
            <w:tcBorders>
              <w:top w:val="single" w:sz="4" w:space="0" w:color="auto"/>
              <w:left w:val="nil"/>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Свега</w:t>
            </w:r>
          </w:p>
          <w:p w:rsidR="00A05B2D" w:rsidRPr="008778AE" w:rsidRDefault="00A05B2D" w:rsidP="00A05B2D">
            <w:pPr>
              <w:jc w:val="center"/>
              <w:rPr>
                <w:sz w:val="22"/>
                <w:szCs w:val="22"/>
                <w:lang w:val="en-GB" w:eastAsia="en-GB"/>
              </w:rPr>
            </w:pPr>
            <w:r w:rsidRPr="008778AE">
              <w:rPr>
                <w:sz w:val="22"/>
                <w:szCs w:val="22"/>
                <w:lang w:val="en-GB" w:eastAsia="en-GB"/>
              </w:rPr>
              <w:t>м</w:t>
            </w:r>
            <w:r w:rsidRPr="008778AE">
              <w:rPr>
                <w:sz w:val="22"/>
                <w:szCs w:val="22"/>
                <w:vertAlign w:val="superscript"/>
                <w:lang w:val="en-GB" w:eastAsia="en-GB"/>
              </w:rPr>
              <w:t>3</w:t>
            </w:r>
          </w:p>
        </w:tc>
        <w:tc>
          <w:tcPr>
            <w:tcW w:w="9790" w:type="dxa"/>
            <w:gridSpan w:val="10"/>
            <w:tcBorders>
              <w:top w:val="single" w:sz="4" w:space="0" w:color="auto"/>
              <w:left w:val="nil"/>
              <w:bottom w:val="single" w:sz="4" w:space="0" w:color="auto"/>
              <w:right w:val="single" w:sz="4" w:space="0" w:color="000000"/>
            </w:tcBorders>
            <w:shd w:val="clear" w:color="000000" w:fill="C0C0C0"/>
            <w:noWrap/>
            <w:vAlign w:val="center"/>
            <w:hideMark/>
          </w:tcPr>
          <w:p w:rsidR="00A05B2D" w:rsidRPr="008778AE" w:rsidRDefault="00A05B2D" w:rsidP="00A05B2D">
            <w:pPr>
              <w:jc w:val="center"/>
              <w:rPr>
                <w:sz w:val="22"/>
                <w:szCs w:val="22"/>
                <w:lang w:eastAsia="en-GB"/>
              </w:rPr>
            </w:pPr>
            <w:r w:rsidRPr="008778AE">
              <w:rPr>
                <w:sz w:val="22"/>
                <w:szCs w:val="22"/>
                <w:lang w:val="en-GB" w:eastAsia="en-GB"/>
              </w:rPr>
              <w:t>Запремина по дебљинским разредима</w:t>
            </w:r>
            <w:r w:rsidR="00763170" w:rsidRPr="008778AE">
              <w:rPr>
                <w:sz w:val="22"/>
                <w:szCs w:val="22"/>
                <w:lang w:val="en-GB" w:eastAsia="en-GB"/>
              </w:rPr>
              <w:t xml:space="preserve"> (cm)</w:t>
            </w:r>
          </w:p>
        </w:tc>
        <w:tc>
          <w:tcPr>
            <w:tcW w:w="959" w:type="dxa"/>
            <w:vMerge w:val="restart"/>
            <w:tcBorders>
              <w:top w:val="single" w:sz="4" w:space="0" w:color="auto"/>
              <w:left w:val="nil"/>
              <w:right w:val="single" w:sz="4" w:space="0" w:color="auto"/>
            </w:tcBorders>
            <w:shd w:val="clear" w:color="000000" w:fill="C0C0C0"/>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Запрем. прираст</w:t>
            </w:r>
          </w:p>
          <w:p w:rsidR="00A05B2D" w:rsidRPr="008778AE" w:rsidRDefault="00A05B2D" w:rsidP="00A05B2D">
            <w:pPr>
              <w:jc w:val="center"/>
              <w:rPr>
                <w:sz w:val="22"/>
                <w:szCs w:val="22"/>
                <w:lang w:val="en-GB" w:eastAsia="en-GB"/>
              </w:rPr>
            </w:pPr>
            <w:r w:rsidRPr="008778AE">
              <w:rPr>
                <w:sz w:val="22"/>
                <w:szCs w:val="22"/>
                <w:lang w:val="en-GB" w:eastAsia="en-GB"/>
              </w:rPr>
              <w:t>м</w:t>
            </w:r>
            <w:r w:rsidRPr="008778AE">
              <w:rPr>
                <w:sz w:val="22"/>
                <w:szCs w:val="22"/>
                <w:vertAlign w:val="superscript"/>
                <w:lang w:val="en-GB" w:eastAsia="en-GB"/>
              </w:rPr>
              <w:t>3</w:t>
            </w:r>
          </w:p>
          <w:p w:rsidR="00A05B2D" w:rsidRPr="008778AE" w:rsidRDefault="00A05B2D" w:rsidP="00A05B2D">
            <w:pPr>
              <w:jc w:val="center"/>
              <w:rPr>
                <w:sz w:val="22"/>
                <w:szCs w:val="22"/>
                <w:lang w:val="en-GB" w:eastAsia="en-GB"/>
              </w:rPr>
            </w:pPr>
          </w:p>
        </w:tc>
      </w:tr>
      <w:tr w:rsidR="00A05B2D" w:rsidRPr="008778AE" w:rsidTr="00B94BBB">
        <w:trPr>
          <w:trHeight w:val="471"/>
          <w:tblHeader/>
        </w:trPr>
        <w:tc>
          <w:tcPr>
            <w:tcW w:w="1661" w:type="dxa"/>
            <w:vMerge/>
            <w:tcBorders>
              <w:left w:val="single" w:sz="4" w:space="0" w:color="auto"/>
              <w:right w:val="single" w:sz="4" w:space="0" w:color="auto"/>
            </w:tcBorders>
            <w:shd w:val="clear" w:color="000000" w:fill="C0C0C0"/>
            <w:vAlign w:val="center"/>
            <w:hideMark/>
          </w:tcPr>
          <w:p w:rsidR="00A05B2D" w:rsidRPr="008778AE" w:rsidRDefault="00A05B2D" w:rsidP="00A05B2D">
            <w:pPr>
              <w:jc w:val="center"/>
              <w:rPr>
                <w:sz w:val="22"/>
                <w:szCs w:val="22"/>
                <w:lang w:val="en-GB" w:eastAsia="en-GB"/>
              </w:rPr>
            </w:pPr>
          </w:p>
        </w:tc>
        <w:tc>
          <w:tcPr>
            <w:tcW w:w="1182" w:type="dxa"/>
            <w:vMerge/>
            <w:tcBorders>
              <w:left w:val="nil"/>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p>
        </w:tc>
        <w:tc>
          <w:tcPr>
            <w:tcW w:w="1151" w:type="dxa"/>
            <w:vMerge/>
            <w:tcBorders>
              <w:left w:val="nil"/>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p>
        </w:tc>
        <w:tc>
          <w:tcPr>
            <w:tcW w:w="1126"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do 10 cm</w:t>
            </w:r>
          </w:p>
        </w:tc>
        <w:tc>
          <w:tcPr>
            <w:tcW w:w="1041"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11 do 20</w:t>
            </w:r>
          </w:p>
        </w:tc>
        <w:tc>
          <w:tcPr>
            <w:tcW w:w="1041"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21 do 30</w:t>
            </w:r>
          </w:p>
        </w:tc>
        <w:tc>
          <w:tcPr>
            <w:tcW w:w="1080"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31 do 40</w:t>
            </w:r>
          </w:p>
        </w:tc>
        <w:tc>
          <w:tcPr>
            <w:tcW w:w="1080"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41 do 50</w:t>
            </w:r>
          </w:p>
        </w:tc>
        <w:tc>
          <w:tcPr>
            <w:tcW w:w="1080"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51 do 60</w:t>
            </w:r>
          </w:p>
        </w:tc>
        <w:tc>
          <w:tcPr>
            <w:tcW w:w="966"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61 do 70</w:t>
            </w:r>
          </w:p>
        </w:tc>
        <w:tc>
          <w:tcPr>
            <w:tcW w:w="866"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71 do 80</w:t>
            </w:r>
          </w:p>
        </w:tc>
        <w:tc>
          <w:tcPr>
            <w:tcW w:w="790"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81 do 90</w:t>
            </w:r>
          </w:p>
        </w:tc>
        <w:tc>
          <w:tcPr>
            <w:tcW w:w="720"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iznad 90</w:t>
            </w:r>
          </w:p>
        </w:tc>
        <w:tc>
          <w:tcPr>
            <w:tcW w:w="959" w:type="dxa"/>
            <w:vMerge/>
            <w:tcBorders>
              <w:left w:val="nil"/>
              <w:right w:val="single" w:sz="4" w:space="0" w:color="auto"/>
            </w:tcBorders>
            <w:shd w:val="clear" w:color="000000" w:fill="C0C0C0"/>
            <w:vAlign w:val="center"/>
            <w:hideMark/>
          </w:tcPr>
          <w:p w:rsidR="00A05B2D" w:rsidRPr="008778AE" w:rsidRDefault="00A05B2D" w:rsidP="00A05B2D">
            <w:pPr>
              <w:jc w:val="center"/>
              <w:rPr>
                <w:sz w:val="22"/>
                <w:szCs w:val="22"/>
                <w:lang w:val="en-GB" w:eastAsia="en-GB"/>
              </w:rPr>
            </w:pPr>
          </w:p>
        </w:tc>
      </w:tr>
      <w:tr w:rsidR="00A05B2D" w:rsidRPr="008778AE" w:rsidTr="00B94BBB">
        <w:trPr>
          <w:trHeight w:val="471"/>
          <w:tblHeader/>
        </w:trPr>
        <w:tc>
          <w:tcPr>
            <w:tcW w:w="1661" w:type="dxa"/>
            <w:vMerge/>
            <w:tcBorders>
              <w:left w:val="single" w:sz="4" w:space="0" w:color="auto"/>
              <w:bottom w:val="single" w:sz="4" w:space="0" w:color="auto"/>
              <w:right w:val="single" w:sz="4" w:space="0" w:color="auto"/>
            </w:tcBorders>
            <w:vAlign w:val="center"/>
            <w:hideMark/>
          </w:tcPr>
          <w:p w:rsidR="00A05B2D" w:rsidRPr="008778AE" w:rsidRDefault="00A05B2D" w:rsidP="00A05B2D">
            <w:pPr>
              <w:jc w:val="center"/>
              <w:rPr>
                <w:sz w:val="22"/>
                <w:szCs w:val="22"/>
                <w:lang w:val="en-GB" w:eastAsia="en-GB"/>
              </w:rPr>
            </w:pPr>
          </w:p>
        </w:tc>
        <w:tc>
          <w:tcPr>
            <w:tcW w:w="1182" w:type="dxa"/>
            <w:vMerge/>
            <w:tcBorders>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p>
        </w:tc>
        <w:tc>
          <w:tcPr>
            <w:tcW w:w="1151" w:type="dxa"/>
            <w:vMerge/>
            <w:tcBorders>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p>
        </w:tc>
        <w:tc>
          <w:tcPr>
            <w:tcW w:w="1126"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O</w:t>
            </w:r>
          </w:p>
        </w:tc>
        <w:tc>
          <w:tcPr>
            <w:tcW w:w="1041"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I</w:t>
            </w:r>
          </w:p>
        </w:tc>
        <w:tc>
          <w:tcPr>
            <w:tcW w:w="1041"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II</w:t>
            </w:r>
          </w:p>
        </w:tc>
        <w:tc>
          <w:tcPr>
            <w:tcW w:w="1080"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III</w:t>
            </w:r>
          </w:p>
        </w:tc>
        <w:tc>
          <w:tcPr>
            <w:tcW w:w="1080"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IV</w:t>
            </w:r>
          </w:p>
        </w:tc>
        <w:tc>
          <w:tcPr>
            <w:tcW w:w="1080"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V</w:t>
            </w:r>
          </w:p>
        </w:tc>
        <w:tc>
          <w:tcPr>
            <w:tcW w:w="966"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VI</w:t>
            </w:r>
          </w:p>
        </w:tc>
        <w:tc>
          <w:tcPr>
            <w:tcW w:w="866"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VII</w:t>
            </w:r>
          </w:p>
        </w:tc>
        <w:tc>
          <w:tcPr>
            <w:tcW w:w="790"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VIII</w:t>
            </w:r>
          </w:p>
        </w:tc>
        <w:tc>
          <w:tcPr>
            <w:tcW w:w="720" w:type="dxa"/>
            <w:tcBorders>
              <w:top w:val="nil"/>
              <w:left w:val="nil"/>
              <w:bottom w:val="single" w:sz="4" w:space="0" w:color="auto"/>
              <w:right w:val="single" w:sz="4" w:space="0" w:color="auto"/>
            </w:tcBorders>
            <w:shd w:val="clear" w:color="000000" w:fill="C0C0C0"/>
            <w:noWrap/>
            <w:vAlign w:val="center"/>
            <w:hideMark/>
          </w:tcPr>
          <w:p w:rsidR="00A05B2D" w:rsidRPr="008778AE" w:rsidRDefault="00A05B2D" w:rsidP="00A05B2D">
            <w:pPr>
              <w:jc w:val="center"/>
              <w:rPr>
                <w:sz w:val="22"/>
                <w:szCs w:val="22"/>
                <w:lang w:val="en-GB" w:eastAsia="en-GB"/>
              </w:rPr>
            </w:pPr>
            <w:r w:rsidRPr="008778AE">
              <w:rPr>
                <w:sz w:val="22"/>
                <w:szCs w:val="22"/>
                <w:lang w:val="en-GB" w:eastAsia="en-GB"/>
              </w:rPr>
              <w:t>IX</w:t>
            </w:r>
          </w:p>
        </w:tc>
        <w:tc>
          <w:tcPr>
            <w:tcW w:w="959" w:type="dxa"/>
            <w:vMerge/>
            <w:tcBorders>
              <w:left w:val="nil"/>
              <w:bottom w:val="single" w:sz="4" w:space="0" w:color="auto"/>
              <w:right w:val="single" w:sz="4" w:space="0" w:color="auto"/>
            </w:tcBorders>
            <w:shd w:val="clear" w:color="000000" w:fill="C0C0C0"/>
            <w:vAlign w:val="center"/>
            <w:hideMark/>
          </w:tcPr>
          <w:p w:rsidR="00A05B2D" w:rsidRPr="008778AE" w:rsidRDefault="00A05B2D" w:rsidP="00A05B2D">
            <w:pPr>
              <w:jc w:val="center"/>
              <w:rPr>
                <w:sz w:val="22"/>
                <w:szCs w:val="22"/>
                <w:lang w:val="en-GB" w:eastAsia="en-GB"/>
              </w:rPr>
            </w:pP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10351411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27.41</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6912.8</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0.4</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323.1</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1270.7</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1887.4</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2231.4</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732.7</w:t>
            </w: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393.3</w:t>
            </w: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73.8</w:t>
            </w: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116.7</w:t>
            </w:r>
          </w:p>
        </w:tc>
      </w:tr>
      <w:tr w:rsidR="00FA2F2A" w:rsidRPr="008778AE" w:rsidTr="00B94BBB">
        <w:trPr>
          <w:trHeight w:val="187"/>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НЦ 10</w:t>
            </w:r>
          </w:p>
        </w:tc>
        <w:tc>
          <w:tcPr>
            <w:tcW w:w="1182"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27.41</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6912.8</w:t>
            </w: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0.4</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323.1</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1270.7</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1887.4</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2231.4</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732.7</w:t>
            </w: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393.3</w:t>
            </w: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73.8</w:t>
            </w: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116.7</w:t>
            </w:r>
          </w:p>
        </w:tc>
      </w:tr>
      <w:tr w:rsidR="00FA2F2A" w:rsidRPr="008778AE" w:rsidTr="00B94BBB">
        <w:trPr>
          <w:trHeight w:val="187"/>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ВИСОКЕ</w:t>
            </w:r>
          </w:p>
        </w:tc>
        <w:tc>
          <w:tcPr>
            <w:tcW w:w="1182"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27.41</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6912.8</w:t>
            </w: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0.4</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323.1</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1270.7</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1887.4</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2231.4</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732.7</w:t>
            </w: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393.3</w:t>
            </w: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73.8</w:t>
            </w: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116.7</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10175321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0.77</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51.1</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0.2</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34.6</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16.3</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0.9</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10176321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63.69</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6296.7</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924.4</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3591.8</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1</w:t>
            </w:r>
            <w:r w:rsidR="00FA2F2A" w:rsidRPr="008778AE">
              <w:rPr>
                <w:color w:val="000000"/>
                <w:sz w:val="22"/>
                <w:szCs w:val="22"/>
              </w:rPr>
              <w:t>464.8</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222.6</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82.0</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11.1</w:t>
            </w: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150.1</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10195212</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25.77</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3930.3</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156.1</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1212.7</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1</w:t>
            </w:r>
            <w:r w:rsidR="00FA2F2A" w:rsidRPr="008778AE">
              <w:rPr>
                <w:color w:val="000000"/>
                <w:sz w:val="22"/>
                <w:szCs w:val="22"/>
              </w:rPr>
              <w:t>795.1</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553.9</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212.5</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95.7</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10196212</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54.91</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7971.6</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449.2</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2061.6</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3</w:t>
            </w:r>
            <w:r w:rsidR="00FA2F2A" w:rsidRPr="008778AE">
              <w:rPr>
                <w:color w:val="000000"/>
                <w:sz w:val="22"/>
                <w:szCs w:val="22"/>
              </w:rPr>
              <w:t>660.3</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1</w:t>
            </w:r>
            <w:r w:rsidR="00FA2F2A" w:rsidRPr="008778AE">
              <w:rPr>
                <w:color w:val="000000"/>
                <w:sz w:val="22"/>
                <w:szCs w:val="22"/>
              </w:rPr>
              <w:t>480.8</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201.2</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67.5</w:t>
            </w: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51.1</w:t>
            </w: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183.1</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10196313</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28.18</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2765.6</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275.3</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889.8</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696.8</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629.1</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266.8</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7.8</w:t>
            </w: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65.4</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10214215</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1.48</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452.4</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0.6</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95.7</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356.0</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10.5</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10215212</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64.41</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9490.6</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251.4</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3184.7</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4842.1</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1</w:t>
            </w:r>
            <w:r w:rsidR="00FA2F2A" w:rsidRPr="008778AE">
              <w:rPr>
                <w:color w:val="000000"/>
                <w:sz w:val="22"/>
                <w:szCs w:val="22"/>
              </w:rPr>
              <w:t>100.7</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111.7</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228.8</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10262235</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22.26</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1324.1</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459.1</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760.6</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104.4</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33.7</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10307313</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12.25</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1523.0</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28.9</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147.9</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415.2</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501.2</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206.7</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74.3</w:t>
            </w: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148.9</w:t>
            </w: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33.7</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10319411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0.57</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11.7</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11.7</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0.2</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10326212</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2.93</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89.8</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29.0</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40.3</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20.5</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3.9</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10360411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125.81</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28966.8</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585.0</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3993.0</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9</w:t>
            </w:r>
            <w:r w:rsidR="00FA2F2A" w:rsidRPr="008778AE">
              <w:rPr>
                <w:color w:val="000000"/>
                <w:sz w:val="22"/>
                <w:szCs w:val="22"/>
              </w:rPr>
              <w:t>266.1</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8</w:t>
            </w:r>
            <w:r w:rsidR="00FA2F2A" w:rsidRPr="008778AE">
              <w:rPr>
                <w:color w:val="000000"/>
                <w:sz w:val="22"/>
                <w:szCs w:val="22"/>
              </w:rPr>
              <w:t>748.4</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3</w:t>
            </w:r>
            <w:r w:rsidR="00FA2F2A" w:rsidRPr="008778AE">
              <w:rPr>
                <w:color w:val="000000"/>
                <w:sz w:val="22"/>
                <w:szCs w:val="22"/>
              </w:rPr>
              <w:t>862.0</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2</w:t>
            </w:r>
            <w:r w:rsidR="00FA2F2A" w:rsidRPr="008778AE">
              <w:rPr>
                <w:color w:val="000000"/>
                <w:sz w:val="22"/>
                <w:szCs w:val="22"/>
              </w:rPr>
              <w:t>181.3</w:t>
            </w: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264.8</w:t>
            </w: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59.8</w:t>
            </w: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580.8</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10361411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41.58</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5274.1</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473.5</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1382.2</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1</w:t>
            </w:r>
            <w:r w:rsidR="00FA2F2A" w:rsidRPr="008778AE">
              <w:rPr>
                <w:color w:val="000000"/>
                <w:sz w:val="22"/>
                <w:szCs w:val="22"/>
              </w:rPr>
              <w:t>627.2</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1</w:t>
            </w:r>
            <w:r w:rsidR="00FA2F2A" w:rsidRPr="008778AE">
              <w:rPr>
                <w:color w:val="000000"/>
                <w:sz w:val="22"/>
                <w:szCs w:val="22"/>
              </w:rPr>
              <w:t>166.4</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569.6</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55.2</w:t>
            </w: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134.0</w:t>
            </w:r>
          </w:p>
        </w:tc>
      </w:tr>
      <w:tr w:rsidR="00FA2F2A" w:rsidRPr="008778AE" w:rsidTr="00B94BBB">
        <w:trPr>
          <w:trHeight w:val="187"/>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НЦ 10</w:t>
            </w:r>
          </w:p>
        </w:tc>
        <w:tc>
          <w:tcPr>
            <w:tcW w:w="1182"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444.61</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68147.8</w:t>
            </w: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3632.7</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17395.0</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082643" w:rsidP="00FA2F2A">
            <w:pPr>
              <w:jc w:val="center"/>
              <w:rPr>
                <w:color w:val="000000"/>
                <w:sz w:val="22"/>
                <w:szCs w:val="22"/>
              </w:rPr>
            </w:pPr>
            <w:r w:rsidRPr="008778AE">
              <w:rPr>
                <w:color w:val="000000"/>
                <w:sz w:val="22"/>
                <w:szCs w:val="22"/>
              </w:rPr>
              <w:t>24</w:t>
            </w:r>
            <w:r w:rsidR="00FA2F2A" w:rsidRPr="008778AE">
              <w:rPr>
                <w:color w:val="000000"/>
                <w:sz w:val="22"/>
                <w:szCs w:val="22"/>
              </w:rPr>
              <w:t>264.7</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082643" w:rsidP="00FA2F2A">
            <w:pPr>
              <w:jc w:val="center"/>
              <w:rPr>
                <w:color w:val="000000"/>
                <w:sz w:val="22"/>
                <w:szCs w:val="22"/>
              </w:rPr>
            </w:pPr>
            <w:r w:rsidRPr="008778AE">
              <w:rPr>
                <w:color w:val="000000"/>
                <w:sz w:val="22"/>
                <w:szCs w:val="22"/>
              </w:rPr>
              <w:t>14</w:t>
            </w:r>
            <w:r w:rsidR="00FA2F2A" w:rsidRPr="008778AE">
              <w:rPr>
                <w:color w:val="000000"/>
                <w:sz w:val="22"/>
                <w:szCs w:val="22"/>
              </w:rPr>
              <w:t>414.9</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082643" w:rsidP="00FA2F2A">
            <w:pPr>
              <w:jc w:val="center"/>
              <w:rPr>
                <w:color w:val="000000"/>
                <w:sz w:val="22"/>
                <w:szCs w:val="22"/>
              </w:rPr>
            </w:pPr>
            <w:r w:rsidRPr="008778AE">
              <w:rPr>
                <w:color w:val="000000"/>
                <w:sz w:val="22"/>
                <w:szCs w:val="22"/>
              </w:rPr>
              <w:t>5</w:t>
            </w:r>
            <w:r w:rsidR="00FA2F2A" w:rsidRPr="008778AE">
              <w:rPr>
                <w:color w:val="000000"/>
                <w:sz w:val="22"/>
                <w:szCs w:val="22"/>
              </w:rPr>
              <w:t>512.5</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082643" w:rsidP="00FA2F2A">
            <w:pPr>
              <w:jc w:val="center"/>
              <w:rPr>
                <w:color w:val="000000"/>
                <w:sz w:val="22"/>
                <w:szCs w:val="22"/>
              </w:rPr>
            </w:pPr>
            <w:r w:rsidRPr="008778AE">
              <w:rPr>
                <w:color w:val="000000"/>
                <w:sz w:val="22"/>
                <w:szCs w:val="22"/>
              </w:rPr>
              <w:t>2</w:t>
            </w:r>
            <w:r w:rsidR="00FA2F2A" w:rsidRPr="008778AE">
              <w:rPr>
                <w:color w:val="000000"/>
                <w:sz w:val="22"/>
                <w:szCs w:val="22"/>
              </w:rPr>
              <w:t>397.1</w:t>
            </w: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464.8</w:t>
            </w: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59.8</w:t>
            </w: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1520.8</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26177321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3.45</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68.7</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15.0</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19.2</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34.5</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1.4</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26196313</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4.66</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735.6</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6.2</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22.1</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206.7</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323.0</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177.6</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13.5</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26197313</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26.68</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1038.3</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4.6</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240.2</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758.6</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34.9</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20.3</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26215212</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54.07</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7360.6</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264.8</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1729.8</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3</w:t>
            </w:r>
            <w:r w:rsidR="00FA2F2A" w:rsidRPr="008778AE">
              <w:rPr>
                <w:color w:val="000000"/>
                <w:sz w:val="22"/>
                <w:szCs w:val="22"/>
              </w:rPr>
              <w:t>497.5</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855.5</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630.8</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382.2</w:t>
            </w: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161.5</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26216212</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4.86</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245.5</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15.4</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65.3</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164.8</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4.9</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26307311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4.40</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342.9</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24.0</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140.3</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162.9</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15.8</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10.9</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26308311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1.98</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34.6</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12.3</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19.7</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0.3</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26360411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16.78</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3397.3</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32.4</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534.8</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1</w:t>
            </w:r>
            <w:r w:rsidR="00FA2F2A" w:rsidRPr="008778AE">
              <w:rPr>
                <w:color w:val="000000"/>
                <w:sz w:val="22"/>
                <w:szCs w:val="22"/>
              </w:rPr>
              <w:t>173.5</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082643" w:rsidP="00FA2F2A">
            <w:pPr>
              <w:jc w:val="center"/>
              <w:rPr>
                <w:color w:val="000000"/>
                <w:sz w:val="22"/>
                <w:szCs w:val="22"/>
              </w:rPr>
            </w:pPr>
            <w:r w:rsidRPr="008778AE">
              <w:rPr>
                <w:color w:val="000000"/>
                <w:sz w:val="22"/>
                <w:szCs w:val="22"/>
              </w:rPr>
              <w:t>1</w:t>
            </w:r>
            <w:r w:rsidR="00FA2F2A" w:rsidRPr="008778AE">
              <w:rPr>
                <w:color w:val="000000"/>
                <w:sz w:val="22"/>
                <w:szCs w:val="22"/>
              </w:rPr>
              <w:t>014.4</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577.9</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64.3</w:t>
            </w: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68.7</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26362411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7.39</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240.8</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0.3</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12.2</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128.2</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61.6</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8.9</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29.7</w:t>
            </w: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4.7</w:t>
            </w:r>
          </w:p>
        </w:tc>
      </w:tr>
      <w:tr w:rsidR="00FA2F2A" w:rsidRPr="008778AE" w:rsidTr="00B94BBB">
        <w:trPr>
          <w:trHeight w:val="187"/>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НЦ 26</w:t>
            </w:r>
          </w:p>
        </w:tc>
        <w:tc>
          <w:tcPr>
            <w:tcW w:w="1182"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124.27</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13464.3</w:t>
            </w: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362.7</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2766.3</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082643" w:rsidP="00FA2F2A">
            <w:pPr>
              <w:jc w:val="center"/>
              <w:rPr>
                <w:color w:val="000000"/>
                <w:sz w:val="22"/>
                <w:szCs w:val="22"/>
              </w:rPr>
            </w:pPr>
            <w:r w:rsidRPr="008778AE">
              <w:rPr>
                <w:color w:val="000000"/>
                <w:sz w:val="22"/>
                <w:szCs w:val="22"/>
              </w:rPr>
              <w:t>6</w:t>
            </w:r>
            <w:r w:rsidR="00FA2F2A" w:rsidRPr="008778AE">
              <w:rPr>
                <w:color w:val="000000"/>
                <w:sz w:val="22"/>
                <w:szCs w:val="22"/>
              </w:rPr>
              <w:t>139.0</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082643" w:rsidP="00FA2F2A">
            <w:pPr>
              <w:jc w:val="center"/>
              <w:rPr>
                <w:color w:val="000000"/>
                <w:sz w:val="22"/>
                <w:szCs w:val="22"/>
              </w:rPr>
            </w:pPr>
            <w:r w:rsidRPr="008778AE">
              <w:rPr>
                <w:color w:val="000000"/>
                <w:sz w:val="22"/>
                <w:szCs w:val="22"/>
              </w:rPr>
              <w:t>2</w:t>
            </w:r>
            <w:r w:rsidR="00FA2F2A" w:rsidRPr="008778AE">
              <w:rPr>
                <w:color w:val="000000"/>
                <w:sz w:val="22"/>
                <w:szCs w:val="22"/>
              </w:rPr>
              <w:t>324.8</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082643" w:rsidP="00FA2F2A">
            <w:pPr>
              <w:jc w:val="center"/>
              <w:rPr>
                <w:color w:val="000000"/>
                <w:sz w:val="22"/>
                <w:szCs w:val="22"/>
              </w:rPr>
            </w:pPr>
            <w:r w:rsidRPr="008778AE">
              <w:rPr>
                <w:color w:val="000000"/>
                <w:sz w:val="22"/>
                <w:szCs w:val="22"/>
              </w:rPr>
              <w:t>1</w:t>
            </w:r>
            <w:r w:rsidR="00FA2F2A" w:rsidRPr="008778AE">
              <w:rPr>
                <w:color w:val="000000"/>
                <w:sz w:val="22"/>
                <w:szCs w:val="22"/>
              </w:rPr>
              <w:t>395.3</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446.5</w:t>
            </w: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29.7</w:t>
            </w: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286.3</w:t>
            </w:r>
          </w:p>
        </w:tc>
      </w:tr>
      <w:tr w:rsidR="00FA2F2A" w:rsidRPr="008778AE" w:rsidTr="00B94BBB">
        <w:trPr>
          <w:trHeight w:val="187"/>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lastRenderedPageBreak/>
              <w:t>ИЗДАНАЧКЕ</w:t>
            </w:r>
          </w:p>
        </w:tc>
        <w:tc>
          <w:tcPr>
            <w:tcW w:w="1182"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568.88</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81612.1</w:t>
            </w: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3995.4</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20161.3</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30403.7</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16739.7</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6907.8</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2843.6</w:t>
            </w: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494.4</w:t>
            </w: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59.8</w:t>
            </w: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1807.0</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10471411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4.41</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928.7</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371.2</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457.4</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100.1</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28.8</w:t>
            </w:r>
          </w:p>
        </w:tc>
      </w:tr>
      <w:tr w:rsidR="00FA2F2A" w:rsidRPr="008778AE" w:rsidTr="00B94BBB">
        <w:trPr>
          <w:trHeight w:val="187"/>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НЦ 10</w:t>
            </w:r>
          </w:p>
        </w:tc>
        <w:tc>
          <w:tcPr>
            <w:tcW w:w="1182"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4.41</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928.7</w:t>
            </w: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371.2</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457.4</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100.1</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28.8</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26483212</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3.78</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333.2</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221.3</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112.0</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14.2</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26485212</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1.40</w:t>
            </w:r>
          </w:p>
        </w:tc>
        <w:tc>
          <w:tcPr>
            <w:tcW w:w="115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29.0</w:t>
            </w:r>
          </w:p>
        </w:tc>
        <w:tc>
          <w:tcPr>
            <w:tcW w:w="112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21.4</w:t>
            </w:r>
          </w:p>
        </w:tc>
        <w:tc>
          <w:tcPr>
            <w:tcW w:w="1041"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7.5</w:t>
            </w: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1.1</w:t>
            </w:r>
          </w:p>
        </w:tc>
      </w:tr>
      <w:tr w:rsidR="00FA2F2A" w:rsidRPr="008778AE" w:rsidTr="00B94BBB">
        <w:trPr>
          <w:trHeight w:val="187"/>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НЦ 26</w:t>
            </w:r>
          </w:p>
        </w:tc>
        <w:tc>
          <w:tcPr>
            <w:tcW w:w="1182"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5.18</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362.2</w:t>
            </w: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242.7</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119.5</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r w:rsidRPr="008778AE">
              <w:rPr>
                <w:color w:val="000000"/>
                <w:sz w:val="22"/>
                <w:szCs w:val="22"/>
              </w:rPr>
              <w:t>15.2</w:t>
            </w:r>
          </w:p>
        </w:tc>
      </w:tr>
      <w:tr w:rsidR="00FA2F2A" w:rsidRPr="008778AE" w:rsidTr="00B94BBB">
        <w:trPr>
          <w:trHeight w:val="187"/>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ВЕШТАЧКЕ</w:t>
            </w:r>
          </w:p>
        </w:tc>
        <w:tc>
          <w:tcPr>
            <w:tcW w:w="1182"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9.59</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1290.9</w:t>
            </w: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613.9</w:t>
            </w: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576.9</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100.1</w:t>
            </w: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44.0</w:t>
            </w: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26266312</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75.86</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r>
      <w:tr w:rsidR="00FA2F2A" w:rsidRPr="008778AE" w:rsidTr="00E81A74">
        <w:trPr>
          <w:trHeight w:val="18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26266321</w:t>
            </w:r>
          </w:p>
        </w:tc>
        <w:tc>
          <w:tcPr>
            <w:tcW w:w="1182" w:type="dxa"/>
            <w:tcBorders>
              <w:top w:val="nil"/>
              <w:left w:val="nil"/>
              <w:bottom w:val="single" w:sz="4" w:space="0" w:color="auto"/>
              <w:right w:val="single" w:sz="4" w:space="0" w:color="auto"/>
            </w:tcBorders>
            <w:shd w:val="clear" w:color="auto" w:fill="auto"/>
            <w:noWrap/>
            <w:vAlign w:val="bottom"/>
            <w:hideMark/>
          </w:tcPr>
          <w:p w:rsidR="00FA2F2A" w:rsidRPr="008778AE" w:rsidRDefault="00FA2F2A" w:rsidP="00FA2F2A">
            <w:pPr>
              <w:jc w:val="center"/>
              <w:rPr>
                <w:color w:val="000000"/>
                <w:sz w:val="22"/>
                <w:szCs w:val="22"/>
              </w:rPr>
            </w:pPr>
            <w:r w:rsidRPr="008778AE">
              <w:rPr>
                <w:color w:val="000000"/>
                <w:sz w:val="22"/>
                <w:szCs w:val="22"/>
              </w:rPr>
              <w:t>36.19</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r>
      <w:tr w:rsidR="00FA2F2A" w:rsidRPr="008778AE" w:rsidTr="00B94BBB">
        <w:trPr>
          <w:trHeight w:val="187"/>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ШИКАРЕ</w:t>
            </w:r>
          </w:p>
        </w:tc>
        <w:tc>
          <w:tcPr>
            <w:tcW w:w="1182"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112.05</w:t>
            </w:r>
          </w:p>
        </w:tc>
        <w:tc>
          <w:tcPr>
            <w:tcW w:w="115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12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41"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866"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9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rsidR="00FA2F2A" w:rsidRPr="008778AE" w:rsidRDefault="00FA2F2A" w:rsidP="00FA2F2A">
            <w:pPr>
              <w:jc w:val="center"/>
              <w:rPr>
                <w:color w:val="000000"/>
                <w:sz w:val="22"/>
                <w:szCs w:val="22"/>
              </w:rPr>
            </w:pPr>
          </w:p>
        </w:tc>
      </w:tr>
      <w:tr w:rsidR="00FA2F2A" w:rsidRPr="008778AE" w:rsidTr="00B94BBB">
        <w:trPr>
          <w:trHeight w:val="187"/>
        </w:trPr>
        <w:tc>
          <w:tcPr>
            <w:tcW w:w="1661" w:type="dxa"/>
            <w:tcBorders>
              <w:top w:val="nil"/>
              <w:left w:val="single" w:sz="4" w:space="0" w:color="auto"/>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УКУПНО</w:t>
            </w:r>
          </w:p>
        </w:tc>
        <w:tc>
          <w:tcPr>
            <w:tcW w:w="1182"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717.93</w:t>
            </w:r>
          </w:p>
        </w:tc>
        <w:tc>
          <w:tcPr>
            <w:tcW w:w="1151"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89815.7</w:t>
            </w:r>
          </w:p>
        </w:tc>
        <w:tc>
          <w:tcPr>
            <w:tcW w:w="1126"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3995.8</w:t>
            </w:r>
          </w:p>
        </w:tc>
        <w:tc>
          <w:tcPr>
            <w:tcW w:w="1041"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21098.3</w:t>
            </w:r>
          </w:p>
        </w:tc>
        <w:tc>
          <w:tcPr>
            <w:tcW w:w="1041"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32251.3</w:t>
            </w:r>
          </w:p>
        </w:tc>
        <w:tc>
          <w:tcPr>
            <w:tcW w:w="1080"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18727.2</w:t>
            </w:r>
          </w:p>
        </w:tc>
        <w:tc>
          <w:tcPr>
            <w:tcW w:w="1080"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9,139.2</w:t>
            </w:r>
          </w:p>
        </w:tc>
        <w:tc>
          <w:tcPr>
            <w:tcW w:w="1080"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3,576.3</w:t>
            </w:r>
          </w:p>
        </w:tc>
        <w:tc>
          <w:tcPr>
            <w:tcW w:w="966"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887.7</w:t>
            </w:r>
          </w:p>
        </w:tc>
        <w:tc>
          <w:tcPr>
            <w:tcW w:w="866"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r w:rsidRPr="008778AE">
              <w:rPr>
                <w:b/>
                <w:bCs/>
                <w:color w:val="000000"/>
                <w:sz w:val="22"/>
                <w:szCs w:val="22"/>
              </w:rPr>
              <w:t>133.7</w:t>
            </w:r>
          </w:p>
        </w:tc>
        <w:tc>
          <w:tcPr>
            <w:tcW w:w="790"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p>
        </w:tc>
        <w:tc>
          <w:tcPr>
            <w:tcW w:w="720" w:type="dxa"/>
            <w:tcBorders>
              <w:top w:val="nil"/>
              <w:left w:val="nil"/>
              <w:bottom w:val="single" w:sz="4" w:space="0" w:color="auto"/>
              <w:right w:val="single" w:sz="4" w:space="0" w:color="auto"/>
            </w:tcBorders>
            <w:shd w:val="clear" w:color="000000" w:fill="C0C0C0"/>
            <w:noWrap/>
            <w:vAlign w:val="center"/>
            <w:hideMark/>
          </w:tcPr>
          <w:p w:rsidR="00FA2F2A" w:rsidRPr="008778AE" w:rsidRDefault="00FA2F2A" w:rsidP="00FA2F2A">
            <w:pPr>
              <w:jc w:val="center"/>
              <w:rPr>
                <w:b/>
                <w:bCs/>
                <w:color w:val="000000"/>
                <w:sz w:val="22"/>
                <w:szCs w:val="22"/>
              </w:rPr>
            </w:pPr>
          </w:p>
        </w:tc>
        <w:tc>
          <w:tcPr>
            <w:tcW w:w="959" w:type="dxa"/>
            <w:tcBorders>
              <w:top w:val="nil"/>
              <w:left w:val="nil"/>
              <w:bottom w:val="single" w:sz="4" w:space="0" w:color="auto"/>
              <w:right w:val="single" w:sz="4" w:space="0" w:color="auto"/>
            </w:tcBorders>
            <w:shd w:val="clear" w:color="000000" w:fill="C0C0C0"/>
            <w:noWrap/>
            <w:vAlign w:val="center"/>
            <w:hideMark/>
          </w:tcPr>
          <w:p w:rsidR="00FA2F2A" w:rsidRPr="008778AE" w:rsidRDefault="00F55B55" w:rsidP="00FA2F2A">
            <w:pPr>
              <w:jc w:val="center"/>
              <w:rPr>
                <w:b/>
                <w:bCs/>
                <w:color w:val="000000"/>
                <w:sz w:val="22"/>
                <w:szCs w:val="22"/>
              </w:rPr>
            </w:pPr>
            <w:r w:rsidRPr="008778AE">
              <w:rPr>
                <w:b/>
                <w:bCs/>
                <w:color w:val="000000"/>
                <w:sz w:val="22"/>
                <w:szCs w:val="22"/>
              </w:rPr>
              <w:t>1</w:t>
            </w:r>
            <w:r w:rsidR="00FA2F2A" w:rsidRPr="008778AE">
              <w:rPr>
                <w:b/>
                <w:bCs/>
                <w:color w:val="000000"/>
                <w:sz w:val="22"/>
                <w:szCs w:val="22"/>
              </w:rPr>
              <w:t>967.7</w:t>
            </w:r>
          </w:p>
        </w:tc>
      </w:tr>
    </w:tbl>
    <w:p w:rsidR="00AF47F4" w:rsidRPr="008778AE" w:rsidRDefault="00AF47F4" w:rsidP="00B63171">
      <w:pPr>
        <w:rPr>
          <w:lang w:val="sr-Latn-CS"/>
        </w:rPr>
      </w:pPr>
    </w:p>
    <w:p w:rsidR="00170F2E" w:rsidRPr="008778AE" w:rsidRDefault="00170F2E" w:rsidP="00686522">
      <w:pPr>
        <w:jc w:val="both"/>
      </w:pPr>
    </w:p>
    <w:p w:rsidR="0052165F" w:rsidRPr="008778AE" w:rsidRDefault="0052165F" w:rsidP="00686522">
      <w:pPr>
        <w:jc w:val="both"/>
        <w:sectPr w:rsidR="0052165F" w:rsidRPr="008778AE" w:rsidSect="00170F2E">
          <w:pgSz w:w="15840" w:h="12240" w:orient="landscape"/>
          <w:pgMar w:top="1411" w:right="850" w:bottom="850" w:left="1080" w:header="706" w:footer="706" w:gutter="0"/>
          <w:cols w:space="708"/>
          <w:docGrid w:linePitch="360"/>
        </w:sectPr>
      </w:pPr>
    </w:p>
    <w:p w:rsidR="00B63171" w:rsidRPr="008778AE" w:rsidRDefault="00C12182" w:rsidP="00E561AA">
      <w:pPr>
        <w:ind w:firstLine="720"/>
        <w:jc w:val="both"/>
      </w:pPr>
      <w:r w:rsidRPr="008778AE">
        <w:lastRenderedPageBreak/>
        <w:t>У овој газдинкој јединици заступљени су</w:t>
      </w:r>
      <w:r w:rsidR="00B63171" w:rsidRPr="008778AE">
        <w:t xml:space="preserve"> дебљински разреди</w:t>
      </w:r>
      <w:r w:rsidRPr="008778AE">
        <w:t xml:space="preserve"> oд</w:t>
      </w:r>
      <w:r w:rsidR="005464FF" w:rsidRPr="008778AE">
        <w:t xml:space="preserve"> најтањих</w:t>
      </w:r>
      <w:r w:rsidR="00DC2D2E" w:rsidRPr="008778AE">
        <w:t xml:space="preserve"> закључно са </w:t>
      </w:r>
      <w:r w:rsidRPr="008778AE">
        <w:t>VII</w:t>
      </w:r>
      <w:r w:rsidR="00B63171" w:rsidRPr="008778AE">
        <w:t xml:space="preserve"> дебљинским разредом</w:t>
      </w:r>
      <w:r w:rsidRPr="008778AE">
        <w:t>, приметан је изостанак VIII и IX дебљинског разреда</w:t>
      </w:r>
      <w:r w:rsidR="00B63171" w:rsidRPr="008778AE">
        <w:t xml:space="preserve">. Састојине на овом подручју одликују се </w:t>
      </w:r>
      <w:r w:rsidR="00DC2D2E" w:rsidRPr="008778AE">
        <w:t xml:space="preserve">нешто </w:t>
      </w:r>
      <w:r w:rsidR="00B63171" w:rsidRPr="008778AE">
        <w:t xml:space="preserve">већим присуством </w:t>
      </w:r>
      <w:r w:rsidRPr="008778AE">
        <w:t>тањег</w:t>
      </w:r>
      <w:r w:rsidR="00686522" w:rsidRPr="008778AE">
        <w:t xml:space="preserve"> </w:t>
      </w:r>
      <w:r w:rsidR="00E81A74" w:rsidRPr="008778AE">
        <w:t>и средњег</w:t>
      </w:r>
      <w:r w:rsidR="004F50C7" w:rsidRPr="008778AE">
        <w:t xml:space="preserve"> </w:t>
      </w:r>
      <w:r w:rsidR="00DC2D2E" w:rsidRPr="008778AE">
        <w:t>материјала</w:t>
      </w:r>
      <w:r w:rsidR="00B63171" w:rsidRPr="008778AE">
        <w:t>, у односу на</w:t>
      </w:r>
      <w:r w:rsidR="00686522" w:rsidRPr="008778AE">
        <w:t xml:space="preserve"> </w:t>
      </w:r>
      <w:r w:rsidR="00B63171" w:rsidRPr="008778AE">
        <w:t xml:space="preserve"> јак</w:t>
      </w:r>
      <w:r w:rsidR="00686522" w:rsidRPr="008778AE">
        <w:t>и</w:t>
      </w:r>
      <w:r w:rsidR="00B63171" w:rsidRPr="008778AE">
        <w:t xml:space="preserve"> материјал. Треба још напоменути да је Програм за израду Основа газдовања шумама, који је коришћен приликом израде ове Основе, сву процењену запремину девастираних састојина сврстао у О дебљински разред (до 10 цм). </w:t>
      </w:r>
    </w:p>
    <w:p w:rsidR="00B63171" w:rsidRPr="008778AE" w:rsidRDefault="00886B45" w:rsidP="00B63171">
      <w:pPr>
        <w:ind w:firstLine="720"/>
        <w:jc w:val="both"/>
      </w:pPr>
      <w:r w:rsidRPr="008778AE">
        <w:t>Оваква дебљинска структура показује највећу з</w:t>
      </w:r>
      <w:r w:rsidR="00B63171" w:rsidRPr="008778AE">
        <w:t>аступљеност танког материјала</w:t>
      </w:r>
      <w:r w:rsidRPr="008778AE">
        <w:t>, односно доминацију младих и средњедобних састојина, тако да је заступљеност танког материјала</w:t>
      </w:r>
      <w:r w:rsidR="00B63171" w:rsidRPr="008778AE">
        <w:t xml:space="preserve"> (дебљине до 30 цм) је </w:t>
      </w:r>
      <w:r w:rsidR="00525A7F" w:rsidRPr="008778AE">
        <w:t>63</w:t>
      </w:r>
      <w:r w:rsidR="00B63171" w:rsidRPr="008778AE">
        <w:t>,</w:t>
      </w:r>
      <w:r w:rsidR="00525A7F" w:rsidRPr="008778AE">
        <w:t>9</w:t>
      </w:r>
      <w:r w:rsidR="00B63171" w:rsidRPr="008778AE">
        <w:t xml:space="preserve"> %, средње јаког материјала (дебљине од 31 до 50 цм) </w:t>
      </w:r>
      <w:r w:rsidR="00627C26" w:rsidRPr="008778AE">
        <w:t>31</w:t>
      </w:r>
      <w:r w:rsidR="00B63171" w:rsidRPr="008778AE">
        <w:t>,</w:t>
      </w:r>
      <w:r w:rsidR="00525A7F" w:rsidRPr="008778AE">
        <w:t>0</w:t>
      </w:r>
      <w:r w:rsidR="00B63171" w:rsidRPr="008778AE">
        <w:t xml:space="preserve"> % и ја</w:t>
      </w:r>
      <w:r w:rsidR="00C12182" w:rsidRPr="008778AE">
        <w:t>ког материјала (дебљине преко 51</w:t>
      </w:r>
      <w:r w:rsidR="00B63171" w:rsidRPr="008778AE">
        <w:t xml:space="preserve"> цм) </w:t>
      </w:r>
      <w:r w:rsidR="00686522" w:rsidRPr="008778AE">
        <w:t>5</w:t>
      </w:r>
      <w:r w:rsidR="00091A6F" w:rsidRPr="008778AE">
        <w:t>,</w:t>
      </w:r>
      <w:r w:rsidR="00525A7F" w:rsidRPr="008778AE">
        <w:t>1</w:t>
      </w:r>
      <w:r w:rsidR="00B63171" w:rsidRPr="008778AE">
        <w:t xml:space="preserve"> %. </w:t>
      </w:r>
    </w:p>
    <w:p w:rsidR="0052165F" w:rsidRPr="008778AE" w:rsidRDefault="00B63171" w:rsidP="001D454D">
      <w:pPr>
        <w:ind w:firstLine="720"/>
        <w:jc w:val="both"/>
      </w:pPr>
      <w:r w:rsidRPr="008778AE">
        <w:t>На основу напред приказаног може се уочити да постоје реалне могућно</w:t>
      </w:r>
      <w:r w:rsidR="00886B45" w:rsidRPr="008778AE">
        <w:t>сти коришћења, а сортиментни састав указује на то да ће се сечиви етат у наредним уређајним периодама, у највећој мери остваривати као претходни принос.</w:t>
      </w:r>
    </w:p>
    <w:p w:rsidR="0052165F" w:rsidRPr="008778AE" w:rsidRDefault="0052165F" w:rsidP="0052165F">
      <w:pPr>
        <w:rPr>
          <w:lang w:val="sr-Latn-CS"/>
        </w:rPr>
      </w:pPr>
    </w:p>
    <w:p w:rsidR="0052165F" w:rsidRPr="008778AE" w:rsidRDefault="0052165F" w:rsidP="0052165F">
      <w:r w:rsidRPr="008778AE">
        <w:rPr>
          <w:lang w:val="sr-Latn-CS"/>
        </w:rPr>
        <w:t>Табела бр.</w:t>
      </w:r>
      <w:r w:rsidR="00B84CDE" w:rsidRPr="008778AE">
        <w:t>16</w:t>
      </w:r>
      <w:r w:rsidRPr="008778AE">
        <w:t xml:space="preserve">   </w:t>
      </w:r>
      <w:r w:rsidRPr="008778AE">
        <w:rPr>
          <w:lang w:val="sr-Latn-CS"/>
        </w:rPr>
        <w:t>Табела стања састојина по дебљинској структури</w:t>
      </w:r>
      <w:r w:rsidRPr="008778AE">
        <w:t xml:space="preserve"> најзначајнијих газдинских класа</w:t>
      </w:r>
    </w:p>
    <w:tbl>
      <w:tblPr>
        <w:tblW w:w="5000" w:type="pct"/>
        <w:jc w:val="center"/>
        <w:tblLook w:val="04A0"/>
      </w:tblPr>
      <w:tblGrid>
        <w:gridCol w:w="2900"/>
        <w:gridCol w:w="49"/>
        <w:gridCol w:w="1129"/>
        <w:gridCol w:w="1001"/>
        <w:gridCol w:w="934"/>
        <w:gridCol w:w="1537"/>
        <w:gridCol w:w="932"/>
        <w:gridCol w:w="893"/>
        <w:gridCol w:w="820"/>
      </w:tblGrid>
      <w:tr w:rsidR="0052165F" w:rsidRPr="008778AE" w:rsidTr="00627C26">
        <w:trPr>
          <w:trHeight w:val="270"/>
          <w:jc w:val="center"/>
        </w:trPr>
        <w:tc>
          <w:tcPr>
            <w:tcW w:w="1422" w:type="pct"/>
            <w:vMerge w:val="restart"/>
            <w:tcBorders>
              <w:top w:val="single" w:sz="8" w:space="0" w:color="auto"/>
              <w:left w:val="single" w:sz="8" w:space="0" w:color="auto"/>
              <w:bottom w:val="single" w:sz="8" w:space="0" w:color="000000"/>
              <w:right w:val="single" w:sz="8" w:space="0" w:color="auto"/>
            </w:tcBorders>
            <w:shd w:val="pct20" w:color="auto" w:fill="auto"/>
            <w:vAlign w:val="center"/>
            <w:hideMark/>
          </w:tcPr>
          <w:p w:rsidR="0052165F" w:rsidRPr="008778AE" w:rsidRDefault="0052165F" w:rsidP="0052165F">
            <w:pPr>
              <w:jc w:val="center"/>
              <w:rPr>
                <w:sz w:val="22"/>
                <w:szCs w:val="22"/>
              </w:rPr>
            </w:pPr>
            <w:r w:rsidRPr="008778AE">
              <w:rPr>
                <w:sz w:val="22"/>
                <w:szCs w:val="22"/>
              </w:rPr>
              <w:t>Врста/порекло</w:t>
            </w:r>
          </w:p>
          <w:p w:rsidR="0052165F" w:rsidRPr="008778AE" w:rsidRDefault="0052165F" w:rsidP="0052165F">
            <w:pPr>
              <w:rPr>
                <w:sz w:val="22"/>
                <w:szCs w:val="22"/>
              </w:rPr>
            </w:pPr>
          </w:p>
        </w:tc>
        <w:tc>
          <w:tcPr>
            <w:tcW w:w="578" w:type="pct"/>
            <w:gridSpan w:val="2"/>
            <w:vMerge w:val="restart"/>
            <w:tcBorders>
              <w:top w:val="single" w:sz="8" w:space="0" w:color="auto"/>
              <w:left w:val="single" w:sz="8" w:space="0" w:color="auto"/>
              <w:bottom w:val="single" w:sz="8" w:space="0" w:color="000000"/>
              <w:right w:val="single" w:sz="8" w:space="0" w:color="auto"/>
            </w:tcBorders>
            <w:shd w:val="pct20" w:color="auto" w:fill="auto"/>
            <w:vAlign w:val="center"/>
          </w:tcPr>
          <w:p w:rsidR="0052165F" w:rsidRPr="008778AE" w:rsidRDefault="0052165F" w:rsidP="0052165F">
            <w:pPr>
              <w:jc w:val="center"/>
              <w:rPr>
                <w:sz w:val="22"/>
                <w:szCs w:val="22"/>
              </w:rPr>
            </w:pPr>
            <w:r w:rsidRPr="008778AE">
              <w:rPr>
                <w:sz w:val="22"/>
                <w:szCs w:val="22"/>
              </w:rPr>
              <w:t>Газдинска класа</w:t>
            </w:r>
          </w:p>
          <w:p w:rsidR="0052165F" w:rsidRPr="008778AE" w:rsidRDefault="0052165F" w:rsidP="0052165F">
            <w:pPr>
              <w:rPr>
                <w:sz w:val="22"/>
                <w:szCs w:val="22"/>
              </w:rPr>
            </w:pPr>
          </w:p>
        </w:tc>
        <w:tc>
          <w:tcPr>
            <w:tcW w:w="949" w:type="pct"/>
            <w:gridSpan w:val="2"/>
            <w:tcBorders>
              <w:top w:val="single" w:sz="4" w:space="0" w:color="auto"/>
              <w:left w:val="nil"/>
              <w:bottom w:val="single" w:sz="8" w:space="0" w:color="auto"/>
              <w:right w:val="single" w:sz="8" w:space="0" w:color="000000"/>
            </w:tcBorders>
            <w:shd w:val="clear" w:color="auto" w:fill="C0C0C0"/>
            <w:noWrap/>
            <w:vAlign w:val="bottom"/>
            <w:hideMark/>
          </w:tcPr>
          <w:p w:rsidR="0052165F" w:rsidRPr="008778AE" w:rsidRDefault="0052165F" w:rsidP="0052165F">
            <w:pPr>
              <w:jc w:val="center"/>
              <w:rPr>
                <w:sz w:val="22"/>
                <w:szCs w:val="22"/>
              </w:rPr>
            </w:pPr>
            <w:r w:rsidRPr="008778AE">
              <w:rPr>
                <w:sz w:val="22"/>
                <w:szCs w:val="22"/>
                <w:lang w:val="en-GB" w:eastAsia="en-GB"/>
              </w:rPr>
              <w:t>танак материјал</w:t>
            </w:r>
          </w:p>
        </w:tc>
        <w:tc>
          <w:tcPr>
            <w:tcW w:w="1211" w:type="pct"/>
            <w:gridSpan w:val="2"/>
            <w:tcBorders>
              <w:top w:val="single" w:sz="4" w:space="0" w:color="auto"/>
              <w:left w:val="nil"/>
              <w:bottom w:val="single" w:sz="8" w:space="0" w:color="auto"/>
              <w:right w:val="single" w:sz="8" w:space="0" w:color="000000"/>
            </w:tcBorders>
            <w:shd w:val="clear" w:color="auto" w:fill="C0C0C0"/>
            <w:noWrap/>
            <w:vAlign w:val="bottom"/>
            <w:hideMark/>
          </w:tcPr>
          <w:p w:rsidR="0052165F" w:rsidRPr="008778AE" w:rsidRDefault="0052165F" w:rsidP="0052165F">
            <w:pPr>
              <w:jc w:val="center"/>
              <w:rPr>
                <w:sz w:val="22"/>
                <w:szCs w:val="22"/>
              </w:rPr>
            </w:pPr>
            <w:r w:rsidRPr="008778AE">
              <w:rPr>
                <w:sz w:val="22"/>
                <w:szCs w:val="22"/>
                <w:lang w:val="en-GB" w:eastAsia="en-GB"/>
              </w:rPr>
              <w:t>средње јак материјал</w:t>
            </w:r>
          </w:p>
        </w:tc>
        <w:tc>
          <w:tcPr>
            <w:tcW w:w="840" w:type="pct"/>
            <w:gridSpan w:val="2"/>
            <w:tcBorders>
              <w:top w:val="single" w:sz="4" w:space="0" w:color="auto"/>
              <w:left w:val="nil"/>
              <w:bottom w:val="single" w:sz="8" w:space="0" w:color="auto"/>
              <w:right w:val="single" w:sz="8" w:space="0" w:color="000000"/>
            </w:tcBorders>
            <w:shd w:val="clear" w:color="auto" w:fill="C0C0C0"/>
            <w:noWrap/>
            <w:vAlign w:val="bottom"/>
            <w:hideMark/>
          </w:tcPr>
          <w:p w:rsidR="0052165F" w:rsidRPr="008778AE" w:rsidRDefault="0052165F" w:rsidP="0052165F">
            <w:pPr>
              <w:jc w:val="center"/>
              <w:rPr>
                <w:sz w:val="22"/>
                <w:szCs w:val="22"/>
              </w:rPr>
            </w:pPr>
            <w:r w:rsidRPr="008778AE">
              <w:rPr>
                <w:sz w:val="22"/>
                <w:szCs w:val="22"/>
                <w:lang w:val="en-GB" w:eastAsia="en-GB"/>
              </w:rPr>
              <w:t xml:space="preserve"> јак материјал</w:t>
            </w:r>
          </w:p>
        </w:tc>
      </w:tr>
      <w:tr w:rsidR="0052165F" w:rsidRPr="008778AE" w:rsidTr="00627C26">
        <w:trPr>
          <w:trHeight w:val="270"/>
          <w:jc w:val="center"/>
        </w:trPr>
        <w:tc>
          <w:tcPr>
            <w:tcW w:w="1422" w:type="pct"/>
            <w:vMerge/>
            <w:tcBorders>
              <w:top w:val="single" w:sz="8" w:space="0" w:color="000000"/>
              <w:left w:val="single" w:sz="8" w:space="0" w:color="auto"/>
              <w:bottom w:val="single" w:sz="8" w:space="0" w:color="000000"/>
              <w:right w:val="single" w:sz="8" w:space="0" w:color="auto"/>
            </w:tcBorders>
            <w:shd w:val="pct20" w:color="auto" w:fill="auto"/>
            <w:vAlign w:val="center"/>
            <w:hideMark/>
          </w:tcPr>
          <w:p w:rsidR="0052165F" w:rsidRPr="008778AE" w:rsidRDefault="0052165F" w:rsidP="0052165F">
            <w:pPr>
              <w:rPr>
                <w:sz w:val="22"/>
                <w:szCs w:val="22"/>
              </w:rPr>
            </w:pPr>
          </w:p>
        </w:tc>
        <w:tc>
          <w:tcPr>
            <w:tcW w:w="578" w:type="pct"/>
            <w:gridSpan w:val="2"/>
            <w:vMerge/>
            <w:tcBorders>
              <w:top w:val="single" w:sz="8" w:space="0" w:color="000000"/>
              <w:left w:val="single" w:sz="8" w:space="0" w:color="auto"/>
              <w:bottom w:val="single" w:sz="8" w:space="0" w:color="000000"/>
              <w:right w:val="single" w:sz="8" w:space="0" w:color="auto"/>
            </w:tcBorders>
            <w:shd w:val="pct20" w:color="auto" w:fill="auto"/>
            <w:vAlign w:val="center"/>
          </w:tcPr>
          <w:p w:rsidR="0052165F" w:rsidRPr="008778AE" w:rsidRDefault="0052165F" w:rsidP="0052165F">
            <w:pPr>
              <w:rPr>
                <w:sz w:val="22"/>
                <w:szCs w:val="22"/>
              </w:rPr>
            </w:pPr>
          </w:p>
        </w:tc>
        <w:tc>
          <w:tcPr>
            <w:tcW w:w="491" w:type="pct"/>
            <w:tcBorders>
              <w:top w:val="nil"/>
              <w:left w:val="nil"/>
              <w:bottom w:val="single" w:sz="8" w:space="0" w:color="auto"/>
              <w:right w:val="single" w:sz="8" w:space="0" w:color="auto"/>
            </w:tcBorders>
            <w:shd w:val="clear" w:color="auto" w:fill="C0C0C0"/>
            <w:noWrap/>
            <w:vAlign w:val="bottom"/>
            <w:hideMark/>
          </w:tcPr>
          <w:p w:rsidR="0052165F" w:rsidRPr="008778AE" w:rsidRDefault="0052165F" w:rsidP="0052165F">
            <w:pPr>
              <w:jc w:val="center"/>
              <w:rPr>
                <w:sz w:val="22"/>
                <w:szCs w:val="22"/>
              </w:rPr>
            </w:pPr>
            <w:r w:rsidRPr="008778AE">
              <w:rPr>
                <w:sz w:val="22"/>
                <w:szCs w:val="22"/>
              </w:rPr>
              <w:t>м3</w:t>
            </w:r>
          </w:p>
        </w:tc>
        <w:tc>
          <w:tcPr>
            <w:tcW w:w="458" w:type="pct"/>
            <w:tcBorders>
              <w:top w:val="nil"/>
              <w:left w:val="nil"/>
              <w:bottom w:val="single" w:sz="8" w:space="0" w:color="auto"/>
              <w:right w:val="single" w:sz="8" w:space="0" w:color="auto"/>
            </w:tcBorders>
            <w:shd w:val="clear" w:color="auto" w:fill="C0C0C0"/>
            <w:noWrap/>
            <w:vAlign w:val="bottom"/>
            <w:hideMark/>
          </w:tcPr>
          <w:p w:rsidR="0052165F" w:rsidRPr="008778AE" w:rsidRDefault="0052165F" w:rsidP="0052165F">
            <w:pPr>
              <w:jc w:val="center"/>
              <w:rPr>
                <w:sz w:val="22"/>
                <w:szCs w:val="22"/>
              </w:rPr>
            </w:pPr>
            <w:r w:rsidRPr="008778AE">
              <w:rPr>
                <w:sz w:val="22"/>
                <w:szCs w:val="22"/>
              </w:rPr>
              <w:t>%</w:t>
            </w:r>
          </w:p>
        </w:tc>
        <w:tc>
          <w:tcPr>
            <w:tcW w:w="754" w:type="pct"/>
            <w:tcBorders>
              <w:top w:val="nil"/>
              <w:left w:val="nil"/>
              <w:bottom w:val="single" w:sz="8" w:space="0" w:color="auto"/>
              <w:right w:val="single" w:sz="8" w:space="0" w:color="auto"/>
            </w:tcBorders>
            <w:shd w:val="clear" w:color="auto" w:fill="C0C0C0"/>
            <w:noWrap/>
            <w:vAlign w:val="bottom"/>
            <w:hideMark/>
          </w:tcPr>
          <w:p w:rsidR="0052165F" w:rsidRPr="008778AE" w:rsidRDefault="0052165F" w:rsidP="0052165F">
            <w:pPr>
              <w:jc w:val="center"/>
              <w:rPr>
                <w:sz w:val="22"/>
                <w:szCs w:val="22"/>
              </w:rPr>
            </w:pPr>
            <w:r w:rsidRPr="008778AE">
              <w:rPr>
                <w:sz w:val="22"/>
                <w:szCs w:val="22"/>
              </w:rPr>
              <w:t>м3</w:t>
            </w:r>
          </w:p>
        </w:tc>
        <w:tc>
          <w:tcPr>
            <w:tcW w:w="457" w:type="pct"/>
            <w:tcBorders>
              <w:top w:val="nil"/>
              <w:left w:val="nil"/>
              <w:bottom w:val="single" w:sz="8" w:space="0" w:color="auto"/>
              <w:right w:val="single" w:sz="8" w:space="0" w:color="auto"/>
            </w:tcBorders>
            <w:shd w:val="clear" w:color="auto" w:fill="C0C0C0"/>
            <w:noWrap/>
            <w:vAlign w:val="bottom"/>
            <w:hideMark/>
          </w:tcPr>
          <w:p w:rsidR="0052165F" w:rsidRPr="008778AE" w:rsidRDefault="0052165F" w:rsidP="0052165F">
            <w:pPr>
              <w:jc w:val="center"/>
              <w:rPr>
                <w:sz w:val="22"/>
                <w:szCs w:val="22"/>
              </w:rPr>
            </w:pPr>
            <w:r w:rsidRPr="008778AE">
              <w:rPr>
                <w:sz w:val="22"/>
                <w:szCs w:val="22"/>
              </w:rPr>
              <w:t>%</w:t>
            </w:r>
          </w:p>
        </w:tc>
        <w:tc>
          <w:tcPr>
            <w:tcW w:w="438" w:type="pct"/>
            <w:tcBorders>
              <w:top w:val="nil"/>
              <w:left w:val="nil"/>
              <w:bottom w:val="single" w:sz="8" w:space="0" w:color="auto"/>
              <w:right w:val="single" w:sz="8" w:space="0" w:color="auto"/>
            </w:tcBorders>
            <w:shd w:val="clear" w:color="auto" w:fill="C0C0C0"/>
            <w:noWrap/>
            <w:vAlign w:val="bottom"/>
            <w:hideMark/>
          </w:tcPr>
          <w:p w:rsidR="0052165F" w:rsidRPr="008778AE" w:rsidRDefault="0052165F" w:rsidP="0052165F">
            <w:pPr>
              <w:jc w:val="center"/>
              <w:rPr>
                <w:sz w:val="22"/>
                <w:szCs w:val="22"/>
              </w:rPr>
            </w:pPr>
            <w:r w:rsidRPr="008778AE">
              <w:rPr>
                <w:sz w:val="22"/>
                <w:szCs w:val="22"/>
              </w:rPr>
              <w:t>м3</w:t>
            </w:r>
          </w:p>
        </w:tc>
        <w:tc>
          <w:tcPr>
            <w:tcW w:w="402" w:type="pct"/>
            <w:tcBorders>
              <w:top w:val="nil"/>
              <w:left w:val="nil"/>
              <w:bottom w:val="single" w:sz="8" w:space="0" w:color="auto"/>
              <w:right w:val="single" w:sz="8" w:space="0" w:color="auto"/>
            </w:tcBorders>
            <w:shd w:val="clear" w:color="auto" w:fill="C0C0C0"/>
            <w:noWrap/>
            <w:vAlign w:val="bottom"/>
            <w:hideMark/>
          </w:tcPr>
          <w:p w:rsidR="0052165F" w:rsidRPr="008778AE" w:rsidRDefault="0052165F" w:rsidP="0052165F">
            <w:pPr>
              <w:jc w:val="center"/>
              <w:rPr>
                <w:sz w:val="22"/>
                <w:szCs w:val="22"/>
              </w:rPr>
            </w:pPr>
            <w:r w:rsidRPr="008778AE">
              <w:rPr>
                <w:sz w:val="22"/>
                <w:szCs w:val="22"/>
              </w:rPr>
              <w:t>%</w:t>
            </w:r>
          </w:p>
        </w:tc>
      </w:tr>
      <w:tr w:rsidR="00627C26" w:rsidRPr="008778AE" w:rsidTr="00627C26">
        <w:trPr>
          <w:trHeight w:val="270"/>
          <w:jc w:val="center"/>
        </w:trPr>
        <w:tc>
          <w:tcPr>
            <w:tcW w:w="1422" w:type="pct"/>
            <w:tcBorders>
              <w:top w:val="nil"/>
              <w:left w:val="single" w:sz="8" w:space="0" w:color="auto"/>
              <w:bottom w:val="single" w:sz="8" w:space="0" w:color="auto"/>
              <w:right w:val="single" w:sz="8" w:space="0" w:color="auto"/>
            </w:tcBorders>
            <w:shd w:val="clear" w:color="auto" w:fill="auto"/>
            <w:noWrap/>
            <w:vAlign w:val="bottom"/>
            <w:hideMark/>
          </w:tcPr>
          <w:p w:rsidR="00627C26" w:rsidRPr="008778AE" w:rsidRDefault="00627C26" w:rsidP="00192F97">
            <w:pPr>
              <w:jc w:val="center"/>
              <w:rPr>
                <w:sz w:val="22"/>
                <w:szCs w:val="22"/>
              </w:rPr>
            </w:pPr>
            <w:r w:rsidRPr="008778AE">
              <w:rPr>
                <w:sz w:val="22"/>
                <w:szCs w:val="22"/>
              </w:rPr>
              <w:t>Висока састојина букве</w:t>
            </w:r>
          </w:p>
        </w:tc>
        <w:tc>
          <w:tcPr>
            <w:tcW w:w="578" w:type="pct"/>
            <w:gridSpan w:val="2"/>
            <w:tcBorders>
              <w:top w:val="nil"/>
              <w:left w:val="single" w:sz="8" w:space="0" w:color="auto"/>
              <w:bottom w:val="single" w:sz="8" w:space="0" w:color="auto"/>
              <w:right w:val="single" w:sz="8" w:space="0" w:color="auto"/>
            </w:tcBorders>
            <w:shd w:val="clear" w:color="auto" w:fill="auto"/>
            <w:vAlign w:val="bottom"/>
          </w:tcPr>
          <w:p w:rsidR="00627C26" w:rsidRPr="008778AE" w:rsidRDefault="00627C26" w:rsidP="00192F97">
            <w:pPr>
              <w:jc w:val="center"/>
              <w:rPr>
                <w:sz w:val="22"/>
                <w:szCs w:val="22"/>
              </w:rPr>
            </w:pPr>
            <w:r w:rsidRPr="008778AE">
              <w:rPr>
                <w:sz w:val="22"/>
                <w:szCs w:val="22"/>
              </w:rPr>
              <w:t>10351411</w:t>
            </w:r>
          </w:p>
        </w:tc>
        <w:tc>
          <w:tcPr>
            <w:tcW w:w="491"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1594.2</w:t>
            </w:r>
          </w:p>
        </w:tc>
        <w:tc>
          <w:tcPr>
            <w:tcW w:w="458"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23.1</w:t>
            </w:r>
          </w:p>
        </w:tc>
        <w:tc>
          <w:tcPr>
            <w:tcW w:w="754"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4118.8</w:t>
            </w:r>
          </w:p>
        </w:tc>
        <w:tc>
          <w:tcPr>
            <w:tcW w:w="457"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59.6</w:t>
            </w:r>
          </w:p>
        </w:tc>
        <w:tc>
          <w:tcPr>
            <w:tcW w:w="438"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1199.8</w:t>
            </w:r>
          </w:p>
        </w:tc>
        <w:tc>
          <w:tcPr>
            <w:tcW w:w="402"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pPr>
              <w:jc w:val="center"/>
              <w:rPr>
                <w:color w:val="000000"/>
                <w:sz w:val="20"/>
                <w:szCs w:val="20"/>
              </w:rPr>
            </w:pPr>
            <w:r w:rsidRPr="008778AE">
              <w:rPr>
                <w:color w:val="000000"/>
                <w:sz w:val="20"/>
                <w:szCs w:val="20"/>
              </w:rPr>
              <w:t>17.4</w:t>
            </w:r>
          </w:p>
        </w:tc>
      </w:tr>
      <w:tr w:rsidR="00627C26" w:rsidRPr="008778AE" w:rsidTr="00627C26">
        <w:trPr>
          <w:trHeight w:val="270"/>
          <w:jc w:val="center"/>
        </w:trPr>
        <w:tc>
          <w:tcPr>
            <w:tcW w:w="2000" w:type="pct"/>
            <w:gridSpan w:val="3"/>
            <w:tcBorders>
              <w:top w:val="nil"/>
              <w:left w:val="single" w:sz="8" w:space="0" w:color="auto"/>
              <w:bottom w:val="single" w:sz="8" w:space="0" w:color="auto"/>
              <w:right w:val="single" w:sz="8" w:space="0" w:color="auto"/>
            </w:tcBorders>
            <w:shd w:val="clear" w:color="auto" w:fill="auto"/>
            <w:noWrap/>
            <w:vAlign w:val="bottom"/>
            <w:hideMark/>
          </w:tcPr>
          <w:p w:rsidR="00627C26" w:rsidRPr="008778AE" w:rsidRDefault="00627C26" w:rsidP="0052165F">
            <w:pPr>
              <w:jc w:val="center"/>
              <w:rPr>
                <w:b/>
                <w:bCs/>
                <w:sz w:val="22"/>
                <w:szCs w:val="22"/>
              </w:rPr>
            </w:pPr>
            <w:r w:rsidRPr="008778AE">
              <w:rPr>
                <w:b/>
                <w:bCs/>
                <w:sz w:val="22"/>
                <w:szCs w:val="22"/>
                <w:lang w:val="en-GB" w:eastAsia="en-GB"/>
              </w:rPr>
              <w:t>ВИСОКЕ</w:t>
            </w:r>
          </w:p>
        </w:tc>
        <w:tc>
          <w:tcPr>
            <w:tcW w:w="491"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b/>
                <w:bCs/>
                <w:sz w:val="22"/>
                <w:szCs w:val="22"/>
              </w:rPr>
            </w:pPr>
            <w:r w:rsidRPr="008778AE">
              <w:rPr>
                <w:b/>
                <w:color w:val="000000"/>
                <w:sz w:val="22"/>
                <w:szCs w:val="22"/>
              </w:rPr>
              <w:t>1594.2</w:t>
            </w:r>
          </w:p>
        </w:tc>
        <w:tc>
          <w:tcPr>
            <w:tcW w:w="458"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b/>
                <w:bCs/>
                <w:color w:val="000000"/>
                <w:sz w:val="22"/>
                <w:szCs w:val="22"/>
              </w:rPr>
            </w:pPr>
            <w:r w:rsidRPr="008778AE">
              <w:rPr>
                <w:b/>
                <w:bCs/>
                <w:color w:val="000000"/>
                <w:sz w:val="22"/>
                <w:szCs w:val="22"/>
              </w:rPr>
              <w:t>23.1</w:t>
            </w:r>
          </w:p>
        </w:tc>
        <w:tc>
          <w:tcPr>
            <w:tcW w:w="754"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b/>
                <w:color w:val="000000"/>
                <w:sz w:val="22"/>
                <w:szCs w:val="22"/>
              </w:rPr>
            </w:pPr>
            <w:r w:rsidRPr="008778AE">
              <w:rPr>
                <w:b/>
                <w:color w:val="000000"/>
                <w:sz w:val="22"/>
                <w:szCs w:val="22"/>
              </w:rPr>
              <w:t>4118.8</w:t>
            </w:r>
          </w:p>
        </w:tc>
        <w:tc>
          <w:tcPr>
            <w:tcW w:w="457"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b/>
                <w:bCs/>
                <w:color w:val="000000"/>
                <w:sz w:val="22"/>
                <w:szCs w:val="22"/>
              </w:rPr>
            </w:pPr>
            <w:r w:rsidRPr="008778AE">
              <w:rPr>
                <w:b/>
                <w:bCs/>
                <w:color w:val="000000"/>
                <w:sz w:val="22"/>
                <w:szCs w:val="22"/>
              </w:rPr>
              <w:t>59.6</w:t>
            </w:r>
          </w:p>
        </w:tc>
        <w:tc>
          <w:tcPr>
            <w:tcW w:w="438"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b/>
                <w:bCs/>
                <w:color w:val="000000"/>
                <w:sz w:val="22"/>
                <w:szCs w:val="22"/>
              </w:rPr>
            </w:pPr>
            <w:r w:rsidRPr="008778AE">
              <w:rPr>
                <w:b/>
                <w:bCs/>
                <w:color w:val="000000"/>
                <w:sz w:val="22"/>
                <w:szCs w:val="22"/>
              </w:rPr>
              <w:t>1199.8</w:t>
            </w:r>
          </w:p>
        </w:tc>
        <w:tc>
          <w:tcPr>
            <w:tcW w:w="402"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pPr>
              <w:jc w:val="center"/>
              <w:rPr>
                <w:b/>
                <w:bCs/>
                <w:color w:val="000000"/>
                <w:sz w:val="20"/>
                <w:szCs w:val="20"/>
              </w:rPr>
            </w:pPr>
            <w:r w:rsidRPr="008778AE">
              <w:rPr>
                <w:b/>
                <w:bCs/>
                <w:color w:val="000000"/>
                <w:sz w:val="20"/>
                <w:szCs w:val="20"/>
              </w:rPr>
              <w:t>17.4</w:t>
            </w:r>
          </w:p>
        </w:tc>
      </w:tr>
      <w:tr w:rsidR="00627C26" w:rsidRPr="008778AE" w:rsidTr="00627C26">
        <w:trPr>
          <w:trHeight w:val="270"/>
          <w:jc w:val="center"/>
        </w:trPr>
        <w:tc>
          <w:tcPr>
            <w:tcW w:w="1446" w:type="pct"/>
            <w:gridSpan w:val="2"/>
            <w:tcBorders>
              <w:top w:val="nil"/>
              <w:left w:val="single" w:sz="8" w:space="0" w:color="auto"/>
              <w:bottom w:val="single" w:sz="8" w:space="0" w:color="auto"/>
              <w:right w:val="single" w:sz="8" w:space="0" w:color="auto"/>
            </w:tcBorders>
            <w:shd w:val="clear" w:color="auto" w:fill="auto"/>
            <w:noWrap/>
            <w:vAlign w:val="bottom"/>
            <w:hideMark/>
          </w:tcPr>
          <w:p w:rsidR="00627C26" w:rsidRPr="008778AE" w:rsidRDefault="00627C26" w:rsidP="0052165F">
            <w:pPr>
              <w:jc w:val="center"/>
              <w:rPr>
                <w:sz w:val="22"/>
                <w:szCs w:val="22"/>
              </w:rPr>
            </w:pPr>
            <w:r w:rsidRPr="008778AE">
              <w:rPr>
                <w:sz w:val="22"/>
                <w:szCs w:val="22"/>
              </w:rPr>
              <w:t>Изданачка састојина букве</w:t>
            </w:r>
          </w:p>
        </w:tc>
        <w:tc>
          <w:tcPr>
            <w:tcW w:w="554" w:type="pct"/>
            <w:tcBorders>
              <w:top w:val="nil"/>
              <w:left w:val="single" w:sz="8" w:space="0" w:color="auto"/>
              <w:bottom w:val="single" w:sz="8" w:space="0" w:color="auto"/>
              <w:right w:val="single" w:sz="8" w:space="0" w:color="auto"/>
            </w:tcBorders>
            <w:shd w:val="clear" w:color="auto" w:fill="auto"/>
            <w:vAlign w:val="bottom"/>
          </w:tcPr>
          <w:p w:rsidR="00627C26" w:rsidRPr="008778AE" w:rsidRDefault="00627C26" w:rsidP="0052165F">
            <w:pPr>
              <w:jc w:val="center"/>
              <w:rPr>
                <w:sz w:val="22"/>
                <w:szCs w:val="22"/>
              </w:rPr>
            </w:pPr>
            <w:r w:rsidRPr="008778AE">
              <w:rPr>
                <w:sz w:val="22"/>
                <w:szCs w:val="22"/>
              </w:rPr>
              <w:t>10360411</w:t>
            </w:r>
          </w:p>
        </w:tc>
        <w:tc>
          <w:tcPr>
            <w:tcW w:w="491" w:type="pct"/>
            <w:tcBorders>
              <w:top w:val="nil"/>
              <w:left w:val="nil"/>
              <w:bottom w:val="single" w:sz="8" w:space="0" w:color="auto"/>
              <w:right w:val="single" w:sz="8" w:space="0" w:color="auto"/>
            </w:tcBorders>
            <w:shd w:val="clear" w:color="auto" w:fill="auto"/>
            <w:noWrap/>
            <w:vAlign w:val="bottom"/>
            <w:hideMark/>
          </w:tcPr>
          <w:p w:rsidR="00627C26" w:rsidRPr="008778AE" w:rsidRDefault="0087437A" w:rsidP="00627C26">
            <w:pPr>
              <w:jc w:val="center"/>
              <w:rPr>
                <w:color w:val="000000"/>
                <w:sz w:val="22"/>
                <w:szCs w:val="22"/>
              </w:rPr>
            </w:pPr>
            <w:r w:rsidRPr="008778AE">
              <w:rPr>
                <w:color w:val="000000"/>
                <w:sz w:val="22"/>
                <w:szCs w:val="22"/>
              </w:rPr>
              <w:t>13844.1</w:t>
            </w:r>
          </w:p>
        </w:tc>
        <w:tc>
          <w:tcPr>
            <w:tcW w:w="458" w:type="pct"/>
            <w:tcBorders>
              <w:top w:val="nil"/>
              <w:left w:val="nil"/>
              <w:bottom w:val="single" w:sz="8" w:space="0" w:color="auto"/>
              <w:right w:val="single" w:sz="8" w:space="0" w:color="auto"/>
            </w:tcBorders>
            <w:shd w:val="clear" w:color="auto" w:fill="auto"/>
            <w:noWrap/>
            <w:vAlign w:val="bottom"/>
            <w:hideMark/>
          </w:tcPr>
          <w:p w:rsidR="00627C26" w:rsidRPr="008778AE" w:rsidRDefault="0087437A" w:rsidP="00627C26">
            <w:pPr>
              <w:jc w:val="center"/>
              <w:rPr>
                <w:color w:val="000000"/>
                <w:sz w:val="22"/>
                <w:szCs w:val="22"/>
              </w:rPr>
            </w:pPr>
            <w:r w:rsidRPr="008778AE">
              <w:rPr>
                <w:color w:val="000000"/>
                <w:sz w:val="22"/>
                <w:szCs w:val="22"/>
              </w:rPr>
              <w:t>36.0</w:t>
            </w:r>
          </w:p>
        </w:tc>
        <w:tc>
          <w:tcPr>
            <w:tcW w:w="754" w:type="pct"/>
            <w:tcBorders>
              <w:top w:val="nil"/>
              <w:left w:val="nil"/>
              <w:bottom w:val="single" w:sz="8" w:space="0" w:color="auto"/>
              <w:right w:val="single" w:sz="8" w:space="0" w:color="auto"/>
            </w:tcBorders>
            <w:shd w:val="clear" w:color="auto" w:fill="auto"/>
            <w:noWrap/>
            <w:vAlign w:val="bottom"/>
            <w:hideMark/>
          </w:tcPr>
          <w:p w:rsidR="00627C26" w:rsidRPr="008778AE" w:rsidRDefault="0087437A" w:rsidP="00627C26">
            <w:pPr>
              <w:jc w:val="center"/>
              <w:rPr>
                <w:color w:val="000000"/>
                <w:sz w:val="22"/>
                <w:szCs w:val="22"/>
              </w:rPr>
            </w:pPr>
            <w:r w:rsidRPr="008778AE">
              <w:rPr>
                <w:color w:val="000000"/>
                <w:sz w:val="22"/>
                <w:szCs w:val="22"/>
              </w:rPr>
              <w:t>12610.4</w:t>
            </w:r>
          </w:p>
        </w:tc>
        <w:tc>
          <w:tcPr>
            <w:tcW w:w="457"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32.8</w:t>
            </w:r>
          </w:p>
        </w:tc>
        <w:tc>
          <w:tcPr>
            <w:tcW w:w="438"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2505.9</w:t>
            </w:r>
          </w:p>
        </w:tc>
        <w:tc>
          <w:tcPr>
            <w:tcW w:w="402"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pPr>
              <w:jc w:val="center"/>
              <w:rPr>
                <w:color w:val="000000"/>
                <w:sz w:val="20"/>
                <w:szCs w:val="20"/>
              </w:rPr>
            </w:pPr>
            <w:r w:rsidRPr="008778AE">
              <w:rPr>
                <w:color w:val="000000"/>
                <w:sz w:val="20"/>
                <w:szCs w:val="20"/>
              </w:rPr>
              <w:t>6.6</w:t>
            </w:r>
          </w:p>
        </w:tc>
      </w:tr>
      <w:tr w:rsidR="00627C26" w:rsidRPr="008778AE" w:rsidTr="00627C26">
        <w:trPr>
          <w:trHeight w:val="270"/>
          <w:jc w:val="center"/>
        </w:trPr>
        <w:tc>
          <w:tcPr>
            <w:tcW w:w="1446" w:type="pct"/>
            <w:gridSpan w:val="2"/>
            <w:tcBorders>
              <w:top w:val="nil"/>
              <w:left w:val="single" w:sz="8" w:space="0" w:color="auto"/>
              <w:bottom w:val="single" w:sz="8" w:space="0" w:color="auto"/>
              <w:right w:val="single" w:sz="8" w:space="0" w:color="auto"/>
            </w:tcBorders>
            <w:shd w:val="clear" w:color="auto" w:fill="auto"/>
            <w:noWrap/>
            <w:vAlign w:val="bottom"/>
            <w:hideMark/>
          </w:tcPr>
          <w:p w:rsidR="00627C26" w:rsidRPr="008778AE" w:rsidRDefault="00627C26" w:rsidP="0052165F">
            <w:pPr>
              <w:jc w:val="center"/>
              <w:rPr>
                <w:sz w:val="22"/>
                <w:szCs w:val="22"/>
              </w:rPr>
            </w:pPr>
            <w:r w:rsidRPr="008778AE">
              <w:rPr>
                <w:sz w:val="22"/>
                <w:szCs w:val="22"/>
              </w:rPr>
              <w:t>Изданачка састојина сладуна</w:t>
            </w:r>
          </w:p>
        </w:tc>
        <w:tc>
          <w:tcPr>
            <w:tcW w:w="554" w:type="pct"/>
            <w:tcBorders>
              <w:top w:val="nil"/>
              <w:left w:val="single" w:sz="8" w:space="0" w:color="auto"/>
              <w:bottom w:val="single" w:sz="8" w:space="0" w:color="auto"/>
              <w:right w:val="single" w:sz="8" w:space="0" w:color="auto"/>
            </w:tcBorders>
            <w:shd w:val="clear" w:color="auto" w:fill="auto"/>
            <w:vAlign w:val="bottom"/>
          </w:tcPr>
          <w:p w:rsidR="00627C26" w:rsidRPr="008778AE" w:rsidRDefault="00627C26" w:rsidP="0052165F">
            <w:pPr>
              <w:jc w:val="center"/>
              <w:rPr>
                <w:sz w:val="22"/>
                <w:szCs w:val="22"/>
              </w:rPr>
            </w:pPr>
            <w:r w:rsidRPr="008778AE">
              <w:rPr>
                <w:sz w:val="22"/>
                <w:szCs w:val="22"/>
              </w:rPr>
              <w:t>10215212</w:t>
            </w:r>
          </w:p>
        </w:tc>
        <w:tc>
          <w:tcPr>
            <w:tcW w:w="491"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8278.2</w:t>
            </w:r>
          </w:p>
        </w:tc>
        <w:tc>
          <w:tcPr>
            <w:tcW w:w="458"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21.8</w:t>
            </w:r>
          </w:p>
        </w:tc>
        <w:tc>
          <w:tcPr>
            <w:tcW w:w="754"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1212.4</w:t>
            </w:r>
          </w:p>
        </w:tc>
        <w:tc>
          <w:tcPr>
            <w:tcW w:w="457"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r w:rsidRPr="008778AE">
              <w:rPr>
                <w:color w:val="000000"/>
                <w:sz w:val="22"/>
                <w:szCs w:val="22"/>
              </w:rPr>
              <w:t>3.2</w:t>
            </w:r>
          </w:p>
        </w:tc>
        <w:tc>
          <w:tcPr>
            <w:tcW w:w="438"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color w:val="000000"/>
                <w:sz w:val="22"/>
                <w:szCs w:val="22"/>
              </w:rPr>
            </w:pPr>
          </w:p>
        </w:tc>
        <w:tc>
          <w:tcPr>
            <w:tcW w:w="402"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pPr>
              <w:jc w:val="center"/>
              <w:rPr>
                <w:color w:val="000000"/>
                <w:sz w:val="22"/>
                <w:szCs w:val="22"/>
              </w:rPr>
            </w:pPr>
            <w:r w:rsidRPr="008778AE">
              <w:rPr>
                <w:color w:val="000000"/>
                <w:sz w:val="22"/>
                <w:szCs w:val="22"/>
              </w:rPr>
              <w:t> </w:t>
            </w:r>
          </w:p>
        </w:tc>
      </w:tr>
      <w:tr w:rsidR="00627C26" w:rsidRPr="008778AE" w:rsidTr="00627C26">
        <w:trPr>
          <w:trHeight w:val="270"/>
          <w:jc w:val="center"/>
        </w:trPr>
        <w:tc>
          <w:tcPr>
            <w:tcW w:w="2000" w:type="pct"/>
            <w:gridSpan w:val="3"/>
            <w:tcBorders>
              <w:top w:val="nil"/>
              <w:left w:val="single" w:sz="8" w:space="0" w:color="auto"/>
              <w:bottom w:val="single" w:sz="8" w:space="0" w:color="auto"/>
              <w:right w:val="single" w:sz="8" w:space="0" w:color="auto"/>
            </w:tcBorders>
            <w:shd w:val="clear" w:color="auto" w:fill="auto"/>
            <w:noWrap/>
            <w:vAlign w:val="bottom"/>
            <w:hideMark/>
          </w:tcPr>
          <w:p w:rsidR="00627C26" w:rsidRPr="008778AE" w:rsidRDefault="00627C26" w:rsidP="0052165F">
            <w:pPr>
              <w:jc w:val="center"/>
              <w:rPr>
                <w:b/>
                <w:bCs/>
                <w:sz w:val="22"/>
                <w:szCs w:val="22"/>
              </w:rPr>
            </w:pPr>
            <w:r w:rsidRPr="008778AE">
              <w:rPr>
                <w:b/>
                <w:bCs/>
                <w:sz w:val="22"/>
                <w:szCs w:val="22"/>
                <w:lang w:val="en-GB" w:eastAsia="en-GB"/>
              </w:rPr>
              <w:t>ИЗДАНАЧКЕ</w:t>
            </w:r>
          </w:p>
        </w:tc>
        <w:tc>
          <w:tcPr>
            <w:tcW w:w="491"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87437A">
            <w:pPr>
              <w:jc w:val="center"/>
              <w:rPr>
                <w:b/>
                <w:bCs/>
                <w:sz w:val="22"/>
                <w:szCs w:val="22"/>
              </w:rPr>
            </w:pPr>
            <w:r w:rsidRPr="008778AE">
              <w:rPr>
                <w:b/>
                <w:bCs/>
                <w:sz w:val="22"/>
                <w:szCs w:val="22"/>
              </w:rPr>
              <w:t>2</w:t>
            </w:r>
            <w:r w:rsidR="0087437A" w:rsidRPr="008778AE">
              <w:rPr>
                <w:b/>
                <w:bCs/>
                <w:sz w:val="22"/>
                <w:szCs w:val="22"/>
              </w:rPr>
              <w:t>2122</w:t>
            </w:r>
            <w:r w:rsidRPr="008778AE">
              <w:rPr>
                <w:b/>
                <w:bCs/>
                <w:sz w:val="22"/>
                <w:szCs w:val="22"/>
              </w:rPr>
              <w:t>.</w:t>
            </w:r>
            <w:r w:rsidR="0087437A" w:rsidRPr="008778AE">
              <w:rPr>
                <w:b/>
                <w:bCs/>
                <w:sz w:val="22"/>
                <w:szCs w:val="22"/>
              </w:rPr>
              <w:t>3</w:t>
            </w:r>
          </w:p>
        </w:tc>
        <w:tc>
          <w:tcPr>
            <w:tcW w:w="458"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b/>
                <w:bCs/>
                <w:color w:val="000000"/>
                <w:sz w:val="22"/>
                <w:szCs w:val="22"/>
              </w:rPr>
            </w:pPr>
            <w:r w:rsidRPr="008778AE">
              <w:rPr>
                <w:b/>
                <w:bCs/>
                <w:color w:val="000000"/>
                <w:sz w:val="22"/>
                <w:szCs w:val="22"/>
              </w:rPr>
              <w:t>57.</w:t>
            </w:r>
            <w:r w:rsidR="0087437A" w:rsidRPr="008778AE">
              <w:rPr>
                <w:b/>
                <w:bCs/>
                <w:color w:val="000000"/>
                <w:sz w:val="22"/>
                <w:szCs w:val="22"/>
              </w:rPr>
              <w:t>5</w:t>
            </w:r>
          </w:p>
        </w:tc>
        <w:tc>
          <w:tcPr>
            <w:tcW w:w="754" w:type="pct"/>
            <w:tcBorders>
              <w:top w:val="nil"/>
              <w:left w:val="nil"/>
              <w:bottom w:val="single" w:sz="8" w:space="0" w:color="auto"/>
              <w:right w:val="single" w:sz="8" w:space="0" w:color="auto"/>
            </w:tcBorders>
            <w:shd w:val="clear" w:color="auto" w:fill="auto"/>
            <w:noWrap/>
            <w:vAlign w:val="bottom"/>
            <w:hideMark/>
          </w:tcPr>
          <w:p w:rsidR="00627C26" w:rsidRPr="008778AE" w:rsidRDefault="0087437A" w:rsidP="00627C26">
            <w:pPr>
              <w:jc w:val="center"/>
              <w:rPr>
                <w:b/>
                <w:bCs/>
                <w:color w:val="000000"/>
                <w:sz w:val="22"/>
                <w:szCs w:val="22"/>
              </w:rPr>
            </w:pPr>
            <w:r w:rsidRPr="008778AE">
              <w:rPr>
                <w:b/>
                <w:bCs/>
                <w:color w:val="000000"/>
                <w:sz w:val="22"/>
                <w:szCs w:val="22"/>
              </w:rPr>
              <w:t>13822</w:t>
            </w:r>
            <w:r w:rsidR="00627C26" w:rsidRPr="008778AE">
              <w:rPr>
                <w:b/>
                <w:bCs/>
                <w:color w:val="000000"/>
                <w:sz w:val="22"/>
                <w:szCs w:val="22"/>
              </w:rPr>
              <w:t>.</w:t>
            </w:r>
            <w:r w:rsidRPr="008778AE">
              <w:rPr>
                <w:b/>
                <w:bCs/>
                <w:color w:val="000000"/>
                <w:sz w:val="22"/>
                <w:szCs w:val="22"/>
              </w:rPr>
              <w:t>8</w:t>
            </w:r>
          </w:p>
        </w:tc>
        <w:tc>
          <w:tcPr>
            <w:tcW w:w="457" w:type="pct"/>
            <w:tcBorders>
              <w:top w:val="nil"/>
              <w:left w:val="nil"/>
              <w:bottom w:val="single" w:sz="8" w:space="0" w:color="auto"/>
              <w:right w:val="single" w:sz="8" w:space="0" w:color="auto"/>
            </w:tcBorders>
            <w:shd w:val="clear" w:color="auto" w:fill="auto"/>
            <w:noWrap/>
            <w:vAlign w:val="bottom"/>
            <w:hideMark/>
          </w:tcPr>
          <w:p w:rsidR="00627C26" w:rsidRPr="008778AE" w:rsidRDefault="0087437A" w:rsidP="00627C26">
            <w:pPr>
              <w:jc w:val="center"/>
              <w:rPr>
                <w:b/>
                <w:bCs/>
                <w:color w:val="000000"/>
                <w:sz w:val="22"/>
                <w:szCs w:val="22"/>
              </w:rPr>
            </w:pPr>
            <w:r w:rsidRPr="008778AE">
              <w:rPr>
                <w:b/>
                <w:bCs/>
                <w:color w:val="000000"/>
                <w:sz w:val="22"/>
                <w:szCs w:val="22"/>
              </w:rPr>
              <w:t>35</w:t>
            </w:r>
            <w:r w:rsidR="00627C26" w:rsidRPr="008778AE">
              <w:rPr>
                <w:b/>
                <w:bCs/>
                <w:color w:val="000000"/>
                <w:sz w:val="22"/>
                <w:szCs w:val="22"/>
              </w:rPr>
              <w:t>.</w:t>
            </w:r>
            <w:r w:rsidRPr="008778AE">
              <w:rPr>
                <w:b/>
                <w:bCs/>
                <w:color w:val="000000"/>
                <w:sz w:val="22"/>
                <w:szCs w:val="22"/>
              </w:rPr>
              <w:t>9</w:t>
            </w:r>
          </w:p>
        </w:tc>
        <w:tc>
          <w:tcPr>
            <w:tcW w:w="438"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rsidP="00627C26">
            <w:pPr>
              <w:jc w:val="center"/>
              <w:rPr>
                <w:b/>
                <w:bCs/>
                <w:color w:val="000000"/>
                <w:sz w:val="22"/>
                <w:szCs w:val="22"/>
              </w:rPr>
            </w:pPr>
            <w:r w:rsidRPr="008778AE">
              <w:rPr>
                <w:b/>
                <w:bCs/>
                <w:color w:val="000000"/>
                <w:sz w:val="22"/>
                <w:szCs w:val="22"/>
              </w:rPr>
              <w:t>2505.9</w:t>
            </w:r>
          </w:p>
        </w:tc>
        <w:tc>
          <w:tcPr>
            <w:tcW w:w="402" w:type="pct"/>
            <w:tcBorders>
              <w:top w:val="nil"/>
              <w:left w:val="nil"/>
              <w:bottom w:val="single" w:sz="8" w:space="0" w:color="auto"/>
              <w:right w:val="single" w:sz="8" w:space="0" w:color="auto"/>
            </w:tcBorders>
            <w:shd w:val="clear" w:color="auto" w:fill="auto"/>
            <w:noWrap/>
            <w:vAlign w:val="bottom"/>
            <w:hideMark/>
          </w:tcPr>
          <w:p w:rsidR="00627C26" w:rsidRPr="008778AE" w:rsidRDefault="00627C26">
            <w:pPr>
              <w:jc w:val="center"/>
              <w:rPr>
                <w:b/>
                <w:bCs/>
                <w:color w:val="000000"/>
                <w:sz w:val="20"/>
                <w:szCs w:val="20"/>
              </w:rPr>
            </w:pPr>
            <w:r w:rsidRPr="008778AE">
              <w:rPr>
                <w:b/>
                <w:bCs/>
                <w:color w:val="000000"/>
                <w:sz w:val="20"/>
                <w:szCs w:val="20"/>
              </w:rPr>
              <w:t>6.6</w:t>
            </w:r>
          </w:p>
        </w:tc>
      </w:tr>
      <w:tr w:rsidR="00627C26" w:rsidRPr="008778AE" w:rsidTr="00627C26">
        <w:trPr>
          <w:trHeight w:val="270"/>
          <w:jc w:val="center"/>
        </w:trPr>
        <w:tc>
          <w:tcPr>
            <w:tcW w:w="2000" w:type="pct"/>
            <w:gridSpan w:val="3"/>
            <w:tcBorders>
              <w:top w:val="nil"/>
              <w:left w:val="single" w:sz="8" w:space="0" w:color="auto"/>
              <w:bottom w:val="single" w:sz="8" w:space="0" w:color="auto"/>
              <w:right w:val="single" w:sz="8" w:space="0" w:color="auto"/>
            </w:tcBorders>
            <w:shd w:val="clear" w:color="auto" w:fill="C0C0C0"/>
            <w:noWrap/>
            <w:vAlign w:val="bottom"/>
            <w:hideMark/>
          </w:tcPr>
          <w:p w:rsidR="00627C26" w:rsidRPr="008778AE" w:rsidRDefault="00627C26" w:rsidP="0052165F">
            <w:pPr>
              <w:jc w:val="center"/>
              <w:rPr>
                <w:b/>
                <w:bCs/>
                <w:sz w:val="22"/>
                <w:szCs w:val="22"/>
              </w:rPr>
            </w:pPr>
            <w:r w:rsidRPr="008778AE">
              <w:rPr>
                <w:b/>
                <w:bCs/>
                <w:sz w:val="22"/>
                <w:szCs w:val="22"/>
                <w:lang w:val="en-GB" w:eastAsia="en-GB"/>
              </w:rPr>
              <w:t>УКУПНО ГЈ</w:t>
            </w:r>
          </w:p>
        </w:tc>
        <w:tc>
          <w:tcPr>
            <w:tcW w:w="491" w:type="pct"/>
            <w:tcBorders>
              <w:top w:val="single" w:sz="8" w:space="0" w:color="auto"/>
              <w:left w:val="nil"/>
              <w:bottom w:val="single" w:sz="8" w:space="0" w:color="auto"/>
              <w:right w:val="single" w:sz="8" w:space="0" w:color="auto"/>
            </w:tcBorders>
            <w:shd w:val="pct20" w:color="auto" w:fill="C0C0C0"/>
            <w:noWrap/>
            <w:vAlign w:val="bottom"/>
            <w:hideMark/>
          </w:tcPr>
          <w:p w:rsidR="00627C26" w:rsidRPr="008778AE" w:rsidRDefault="00627C26" w:rsidP="0087437A">
            <w:pPr>
              <w:jc w:val="center"/>
              <w:rPr>
                <w:b/>
                <w:sz w:val="22"/>
                <w:szCs w:val="22"/>
              </w:rPr>
            </w:pPr>
            <w:r w:rsidRPr="008778AE">
              <w:rPr>
                <w:b/>
                <w:sz w:val="22"/>
                <w:szCs w:val="22"/>
              </w:rPr>
              <w:t>57</w:t>
            </w:r>
            <w:r w:rsidR="0087437A" w:rsidRPr="008778AE">
              <w:rPr>
                <w:b/>
                <w:sz w:val="22"/>
                <w:szCs w:val="22"/>
              </w:rPr>
              <w:t>302</w:t>
            </w:r>
            <w:r w:rsidRPr="008778AE">
              <w:rPr>
                <w:b/>
                <w:sz w:val="22"/>
                <w:szCs w:val="22"/>
              </w:rPr>
              <w:t>.</w:t>
            </w:r>
            <w:r w:rsidR="0087437A" w:rsidRPr="008778AE">
              <w:rPr>
                <w:b/>
                <w:sz w:val="22"/>
                <w:szCs w:val="22"/>
              </w:rPr>
              <w:t>9</w:t>
            </w:r>
          </w:p>
        </w:tc>
        <w:tc>
          <w:tcPr>
            <w:tcW w:w="458" w:type="pct"/>
            <w:tcBorders>
              <w:top w:val="single" w:sz="8" w:space="0" w:color="auto"/>
              <w:left w:val="nil"/>
              <w:bottom w:val="single" w:sz="8" w:space="0" w:color="auto"/>
              <w:right w:val="single" w:sz="8" w:space="0" w:color="auto"/>
            </w:tcBorders>
            <w:shd w:val="pct20" w:color="auto" w:fill="C0C0C0"/>
            <w:noWrap/>
            <w:vAlign w:val="bottom"/>
            <w:hideMark/>
          </w:tcPr>
          <w:p w:rsidR="00627C26" w:rsidRPr="008778AE" w:rsidRDefault="00627C26" w:rsidP="00627C26">
            <w:pPr>
              <w:jc w:val="center"/>
              <w:rPr>
                <w:b/>
                <w:bCs/>
                <w:color w:val="000000"/>
                <w:sz w:val="22"/>
                <w:szCs w:val="22"/>
              </w:rPr>
            </w:pPr>
            <w:r w:rsidRPr="008778AE">
              <w:rPr>
                <w:b/>
                <w:bCs/>
                <w:color w:val="000000"/>
                <w:sz w:val="22"/>
                <w:szCs w:val="22"/>
              </w:rPr>
              <w:t>63.8</w:t>
            </w:r>
          </w:p>
        </w:tc>
        <w:tc>
          <w:tcPr>
            <w:tcW w:w="754" w:type="pct"/>
            <w:tcBorders>
              <w:top w:val="single" w:sz="8" w:space="0" w:color="auto"/>
              <w:left w:val="nil"/>
              <w:bottom w:val="single" w:sz="8" w:space="0" w:color="auto"/>
              <w:right w:val="single" w:sz="8" w:space="0" w:color="auto"/>
            </w:tcBorders>
            <w:shd w:val="pct20" w:color="auto" w:fill="C0C0C0"/>
            <w:noWrap/>
            <w:vAlign w:val="bottom"/>
            <w:hideMark/>
          </w:tcPr>
          <w:p w:rsidR="00627C26" w:rsidRPr="008778AE" w:rsidRDefault="0087437A" w:rsidP="00627C26">
            <w:pPr>
              <w:jc w:val="center"/>
              <w:rPr>
                <w:b/>
                <w:bCs/>
                <w:color w:val="000000"/>
                <w:sz w:val="22"/>
                <w:szCs w:val="22"/>
              </w:rPr>
            </w:pPr>
            <w:r w:rsidRPr="008778AE">
              <w:rPr>
                <w:b/>
                <w:bCs/>
                <w:color w:val="000000"/>
                <w:sz w:val="22"/>
                <w:szCs w:val="22"/>
              </w:rPr>
              <w:t>27866</w:t>
            </w:r>
            <w:r w:rsidR="00627C26" w:rsidRPr="008778AE">
              <w:rPr>
                <w:b/>
                <w:bCs/>
                <w:color w:val="000000"/>
                <w:sz w:val="22"/>
                <w:szCs w:val="22"/>
              </w:rPr>
              <w:t>.</w:t>
            </w:r>
            <w:r w:rsidRPr="008778AE">
              <w:rPr>
                <w:b/>
                <w:bCs/>
                <w:color w:val="000000"/>
                <w:sz w:val="22"/>
                <w:szCs w:val="22"/>
              </w:rPr>
              <w:t>4</w:t>
            </w:r>
          </w:p>
        </w:tc>
        <w:tc>
          <w:tcPr>
            <w:tcW w:w="457" w:type="pct"/>
            <w:tcBorders>
              <w:top w:val="single" w:sz="8" w:space="0" w:color="auto"/>
              <w:left w:val="nil"/>
              <w:bottom w:val="single" w:sz="8" w:space="0" w:color="auto"/>
              <w:right w:val="single" w:sz="8" w:space="0" w:color="auto"/>
            </w:tcBorders>
            <w:shd w:val="pct20" w:color="auto" w:fill="C0C0C0"/>
            <w:noWrap/>
            <w:vAlign w:val="bottom"/>
            <w:hideMark/>
          </w:tcPr>
          <w:p w:rsidR="00627C26" w:rsidRPr="008778AE" w:rsidRDefault="00627C26" w:rsidP="00627C26">
            <w:pPr>
              <w:jc w:val="center"/>
              <w:rPr>
                <w:b/>
                <w:bCs/>
                <w:color w:val="000000"/>
                <w:sz w:val="22"/>
                <w:szCs w:val="22"/>
              </w:rPr>
            </w:pPr>
            <w:r w:rsidRPr="008778AE">
              <w:rPr>
                <w:b/>
                <w:bCs/>
                <w:color w:val="000000"/>
                <w:sz w:val="22"/>
                <w:szCs w:val="22"/>
              </w:rPr>
              <w:t>31.0</w:t>
            </w:r>
          </w:p>
        </w:tc>
        <w:tc>
          <w:tcPr>
            <w:tcW w:w="438" w:type="pct"/>
            <w:tcBorders>
              <w:top w:val="single" w:sz="8" w:space="0" w:color="auto"/>
              <w:left w:val="nil"/>
              <w:bottom w:val="single" w:sz="8" w:space="0" w:color="auto"/>
              <w:right w:val="single" w:sz="8" w:space="0" w:color="auto"/>
            </w:tcBorders>
            <w:shd w:val="pct20" w:color="auto" w:fill="C0C0C0"/>
            <w:noWrap/>
            <w:vAlign w:val="bottom"/>
            <w:hideMark/>
          </w:tcPr>
          <w:p w:rsidR="00627C26" w:rsidRPr="008778AE" w:rsidRDefault="0087437A" w:rsidP="00627C26">
            <w:pPr>
              <w:jc w:val="center"/>
              <w:rPr>
                <w:b/>
                <w:bCs/>
                <w:color w:val="000000"/>
                <w:sz w:val="22"/>
                <w:szCs w:val="22"/>
              </w:rPr>
            </w:pPr>
            <w:r w:rsidRPr="008778AE">
              <w:rPr>
                <w:b/>
                <w:bCs/>
                <w:color w:val="000000"/>
                <w:sz w:val="22"/>
                <w:szCs w:val="22"/>
              </w:rPr>
              <w:t>4597</w:t>
            </w:r>
            <w:r w:rsidR="00627C26" w:rsidRPr="008778AE">
              <w:rPr>
                <w:b/>
                <w:bCs/>
                <w:color w:val="000000"/>
                <w:sz w:val="22"/>
                <w:szCs w:val="22"/>
              </w:rPr>
              <w:t>.</w:t>
            </w:r>
            <w:r w:rsidRPr="008778AE">
              <w:rPr>
                <w:b/>
                <w:bCs/>
                <w:color w:val="000000"/>
                <w:sz w:val="22"/>
                <w:szCs w:val="22"/>
              </w:rPr>
              <w:t>7</w:t>
            </w:r>
          </w:p>
        </w:tc>
        <w:tc>
          <w:tcPr>
            <w:tcW w:w="402" w:type="pct"/>
            <w:tcBorders>
              <w:top w:val="single" w:sz="8" w:space="0" w:color="auto"/>
              <w:left w:val="nil"/>
              <w:bottom w:val="single" w:sz="8" w:space="0" w:color="auto"/>
              <w:right w:val="single" w:sz="8" w:space="0" w:color="auto"/>
            </w:tcBorders>
            <w:shd w:val="pct20" w:color="auto" w:fill="C0C0C0"/>
            <w:noWrap/>
            <w:vAlign w:val="bottom"/>
            <w:hideMark/>
          </w:tcPr>
          <w:p w:rsidR="00627C26" w:rsidRPr="008778AE" w:rsidRDefault="00627C26">
            <w:pPr>
              <w:jc w:val="center"/>
              <w:rPr>
                <w:b/>
                <w:bCs/>
                <w:color w:val="000000"/>
                <w:sz w:val="20"/>
                <w:szCs w:val="20"/>
              </w:rPr>
            </w:pPr>
            <w:r w:rsidRPr="008778AE">
              <w:rPr>
                <w:b/>
                <w:bCs/>
                <w:color w:val="000000"/>
                <w:sz w:val="20"/>
                <w:szCs w:val="20"/>
              </w:rPr>
              <w:t>5.1</w:t>
            </w:r>
          </w:p>
        </w:tc>
      </w:tr>
    </w:tbl>
    <w:p w:rsidR="0052165F" w:rsidRPr="008778AE" w:rsidRDefault="0052165F" w:rsidP="00B63171">
      <w:pPr>
        <w:ind w:firstLine="720"/>
        <w:jc w:val="both"/>
      </w:pPr>
    </w:p>
    <w:p w:rsidR="00F767B7" w:rsidRPr="008778AE" w:rsidRDefault="00F767B7" w:rsidP="00B63171">
      <w:pPr>
        <w:ind w:firstLine="720"/>
        <w:jc w:val="both"/>
      </w:pPr>
      <w:r w:rsidRPr="008778AE">
        <w:t xml:space="preserve">Из претходне табеле може се видети, да код високих састојина, однос танког, средње јаког и јаког материјала, </w:t>
      </w:r>
      <w:r w:rsidR="00F8671D" w:rsidRPr="008778AE">
        <w:t>јесте у корист јаког материјала</w:t>
      </w:r>
      <w:r w:rsidRPr="008778AE">
        <w:t xml:space="preserve">. За најзаступљенију газдинску класу изданачких састојина ово не важи у потпуности, </w:t>
      </w:r>
      <w:r w:rsidR="00003F49" w:rsidRPr="008778AE">
        <w:t xml:space="preserve">односно, заступљеност танког материјала, у односу на јак, је значајно већа, што </w:t>
      </w:r>
      <w:r w:rsidR="00F8671D" w:rsidRPr="008778AE">
        <w:t>одговара оваквом односу на нивоу целе газдинске јединице</w:t>
      </w:r>
      <w:r w:rsidR="00003F49" w:rsidRPr="008778AE">
        <w:t>.</w:t>
      </w:r>
    </w:p>
    <w:p w:rsidR="00B63171" w:rsidRPr="008778AE" w:rsidRDefault="00B63171" w:rsidP="00B63171">
      <w:pPr>
        <w:pStyle w:val="Heading2"/>
        <w:rPr>
          <w:rFonts w:ascii="Times New Roman" w:hAnsi="Times New Roman" w:cs="Times New Roman"/>
          <w:i w:val="0"/>
          <w:iCs w:val="0"/>
          <w:caps/>
          <w:sz w:val="24"/>
          <w:lang w:val="sr-Latn-CS"/>
        </w:rPr>
      </w:pPr>
      <w:bookmarkStart w:id="156" w:name="_Toc41040546"/>
      <w:bookmarkStart w:id="157" w:name="_Toc106270996"/>
      <w:r w:rsidRPr="008778AE">
        <w:rPr>
          <w:rFonts w:ascii="Times New Roman" w:hAnsi="Times New Roman" w:cs="Times New Roman"/>
          <w:i w:val="0"/>
          <w:iCs w:val="0"/>
          <w:caps/>
          <w:sz w:val="24"/>
          <w:lang w:val="sr-Latn-CS"/>
        </w:rPr>
        <w:t>5.7. Стање састојина по старости</w:t>
      </w:r>
      <w:bookmarkEnd w:id="151"/>
      <w:bookmarkEnd w:id="152"/>
      <w:bookmarkEnd w:id="153"/>
      <w:bookmarkEnd w:id="154"/>
      <w:bookmarkEnd w:id="155"/>
      <w:bookmarkEnd w:id="156"/>
      <w:bookmarkEnd w:id="157"/>
    </w:p>
    <w:p w:rsidR="00B63171" w:rsidRPr="008778AE" w:rsidRDefault="00B63171" w:rsidP="00B63171">
      <w:pPr>
        <w:pStyle w:val="NormalIndent"/>
        <w:spacing w:line="240" w:lineRule="auto"/>
        <w:ind w:left="0" w:firstLine="720"/>
        <w:rPr>
          <w:lang w:val="sr-Latn-CS"/>
        </w:rPr>
      </w:pPr>
    </w:p>
    <w:p w:rsidR="00893459" w:rsidRPr="008778AE" w:rsidRDefault="00893459" w:rsidP="00893459">
      <w:pPr>
        <w:pStyle w:val="NormalIndent"/>
        <w:spacing w:line="240" w:lineRule="auto"/>
        <w:ind w:left="0" w:firstLine="720"/>
        <w:rPr>
          <w:lang w:val="sr-Latn-CS"/>
        </w:rPr>
      </w:pPr>
      <w:r w:rsidRPr="008778AE">
        <w:rPr>
          <w:lang w:val="sr-Latn-CS"/>
        </w:rPr>
        <w:t>Стање шума по старости састојина приказано је тако што су састојине груписане у зависности од ширине добних разреда.</w:t>
      </w:r>
    </w:p>
    <w:p w:rsidR="00893459" w:rsidRPr="008778AE" w:rsidRDefault="00893459" w:rsidP="00893459">
      <w:pPr>
        <w:pStyle w:val="NormalIndent"/>
        <w:spacing w:line="240" w:lineRule="auto"/>
        <w:ind w:left="0" w:firstLine="720"/>
        <w:rPr>
          <w:lang w:val="sr-Latn-CS"/>
        </w:rPr>
      </w:pPr>
      <w:r w:rsidRPr="008778AE">
        <w:rPr>
          <w:lang w:val="sr-Latn-CS"/>
        </w:rPr>
        <w:t>Ширина добних разреда утврђена је Правилником у односу на висину опходње (трајање производног процеса), а у конкретном случају ширина добних разреда износи:</w:t>
      </w:r>
    </w:p>
    <w:p w:rsidR="00893459" w:rsidRPr="008778AE" w:rsidRDefault="00893459" w:rsidP="00893459">
      <w:pPr>
        <w:rPr>
          <w:lang w:val="sr-Latn-CS"/>
        </w:rPr>
      </w:pPr>
    </w:p>
    <w:p w:rsidR="00893459" w:rsidRPr="008778AE" w:rsidRDefault="00893459" w:rsidP="003765CC">
      <w:pPr>
        <w:numPr>
          <w:ilvl w:val="0"/>
          <w:numId w:val="4"/>
        </w:numPr>
        <w:tabs>
          <w:tab w:val="left" w:pos="720"/>
        </w:tabs>
        <w:overflowPunct w:val="0"/>
        <w:autoSpaceDE w:val="0"/>
        <w:autoSpaceDN w:val="0"/>
        <w:adjustRightInd w:val="0"/>
        <w:jc w:val="both"/>
        <w:textAlignment w:val="baseline"/>
        <w:rPr>
          <w:lang w:val="sr-Latn-CS"/>
        </w:rPr>
      </w:pPr>
      <w:r w:rsidRPr="008778AE">
        <w:rPr>
          <w:lang w:val="sr-Latn-CS"/>
        </w:rPr>
        <w:t>за високе шуме тврдих лишћара 20 година;</w:t>
      </w:r>
    </w:p>
    <w:p w:rsidR="00893459" w:rsidRPr="008778AE" w:rsidRDefault="00893459" w:rsidP="003765CC">
      <w:pPr>
        <w:numPr>
          <w:ilvl w:val="0"/>
          <w:numId w:val="4"/>
        </w:numPr>
        <w:tabs>
          <w:tab w:val="left" w:pos="720"/>
        </w:tabs>
        <w:overflowPunct w:val="0"/>
        <w:autoSpaceDE w:val="0"/>
        <w:autoSpaceDN w:val="0"/>
        <w:adjustRightInd w:val="0"/>
        <w:jc w:val="both"/>
        <w:textAlignment w:val="baseline"/>
        <w:rPr>
          <w:lang w:val="sr-Latn-CS"/>
        </w:rPr>
      </w:pPr>
      <w:r w:rsidRPr="008778AE">
        <w:rPr>
          <w:lang w:val="sr-Latn-CS"/>
        </w:rPr>
        <w:t xml:space="preserve">за </w:t>
      </w:r>
      <w:r w:rsidRPr="008778AE">
        <w:rPr>
          <w:lang w:val="hr-HR"/>
        </w:rPr>
        <w:t>изданачке шуме тврдих лишћара</w:t>
      </w:r>
      <w:r w:rsidRPr="008778AE">
        <w:rPr>
          <w:lang w:val="sr-Latn-CS"/>
        </w:rPr>
        <w:t xml:space="preserve"> 10 година;</w:t>
      </w:r>
    </w:p>
    <w:p w:rsidR="00893459" w:rsidRPr="008778AE" w:rsidRDefault="00893459" w:rsidP="003765CC">
      <w:pPr>
        <w:numPr>
          <w:ilvl w:val="0"/>
          <w:numId w:val="4"/>
        </w:numPr>
        <w:tabs>
          <w:tab w:val="left" w:pos="720"/>
        </w:tabs>
        <w:overflowPunct w:val="0"/>
        <w:autoSpaceDE w:val="0"/>
        <w:autoSpaceDN w:val="0"/>
        <w:adjustRightInd w:val="0"/>
        <w:jc w:val="both"/>
        <w:textAlignment w:val="baseline"/>
        <w:rPr>
          <w:lang w:val="sr-Latn-CS"/>
        </w:rPr>
      </w:pPr>
      <w:r w:rsidRPr="008778AE">
        <w:rPr>
          <w:lang w:val="sr-Latn-CS"/>
        </w:rPr>
        <w:t xml:space="preserve">за вештачки подигнуте </w:t>
      </w:r>
      <w:r w:rsidR="006A7B5B" w:rsidRPr="008778AE">
        <w:rPr>
          <w:lang w:val="sr-Latn-CS"/>
        </w:rPr>
        <w:t>састојине 10 година</w:t>
      </w:r>
      <w:r w:rsidR="006A7B5B" w:rsidRPr="008778AE">
        <w:t>.</w:t>
      </w:r>
    </w:p>
    <w:p w:rsidR="0060258E" w:rsidRPr="008778AE" w:rsidRDefault="0060258E" w:rsidP="00EF3E2A">
      <w:pPr>
        <w:tabs>
          <w:tab w:val="left" w:pos="720"/>
        </w:tabs>
        <w:overflowPunct w:val="0"/>
        <w:autoSpaceDE w:val="0"/>
        <w:autoSpaceDN w:val="0"/>
        <w:adjustRightInd w:val="0"/>
        <w:jc w:val="both"/>
        <w:textAlignment w:val="baseline"/>
      </w:pPr>
    </w:p>
    <w:p w:rsidR="00ED124B" w:rsidRPr="008778AE" w:rsidRDefault="00ED124B" w:rsidP="00EF3E2A">
      <w:pPr>
        <w:tabs>
          <w:tab w:val="left" w:pos="720"/>
        </w:tabs>
        <w:overflowPunct w:val="0"/>
        <w:autoSpaceDE w:val="0"/>
        <w:autoSpaceDN w:val="0"/>
        <w:adjustRightInd w:val="0"/>
        <w:jc w:val="both"/>
        <w:textAlignment w:val="baseline"/>
      </w:pPr>
    </w:p>
    <w:p w:rsidR="00ED124B" w:rsidRPr="008778AE" w:rsidRDefault="00ED124B" w:rsidP="00EF3E2A">
      <w:pPr>
        <w:tabs>
          <w:tab w:val="left" w:pos="720"/>
        </w:tabs>
        <w:overflowPunct w:val="0"/>
        <w:autoSpaceDE w:val="0"/>
        <w:autoSpaceDN w:val="0"/>
        <w:adjustRightInd w:val="0"/>
        <w:jc w:val="both"/>
        <w:textAlignment w:val="baseline"/>
      </w:pPr>
    </w:p>
    <w:p w:rsidR="00ED124B" w:rsidRPr="008778AE" w:rsidRDefault="00ED124B" w:rsidP="00EF3E2A">
      <w:pPr>
        <w:tabs>
          <w:tab w:val="left" w:pos="720"/>
        </w:tabs>
        <w:overflowPunct w:val="0"/>
        <w:autoSpaceDE w:val="0"/>
        <w:autoSpaceDN w:val="0"/>
        <w:adjustRightInd w:val="0"/>
        <w:jc w:val="both"/>
        <w:textAlignment w:val="baseline"/>
      </w:pPr>
    </w:p>
    <w:p w:rsidR="00ED124B" w:rsidRPr="008778AE" w:rsidRDefault="00ED124B" w:rsidP="00EF3E2A">
      <w:pPr>
        <w:tabs>
          <w:tab w:val="left" w:pos="720"/>
        </w:tabs>
        <w:overflowPunct w:val="0"/>
        <w:autoSpaceDE w:val="0"/>
        <w:autoSpaceDN w:val="0"/>
        <w:adjustRightInd w:val="0"/>
        <w:jc w:val="both"/>
        <w:textAlignment w:val="baseline"/>
      </w:pPr>
    </w:p>
    <w:p w:rsidR="00ED124B" w:rsidRPr="008778AE" w:rsidRDefault="00ED124B" w:rsidP="00EF3E2A">
      <w:pPr>
        <w:tabs>
          <w:tab w:val="left" w:pos="720"/>
        </w:tabs>
        <w:overflowPunct w:val="0"/>
        <w:autoSpaceDE w:val="0"/>
        <w:autoSpaceDN w:val="0"/>
        <w:adjustRightInd w:val="0"/>
        <w:jc w:val="both"/>
        <w:textAlignment w:val="baseline"/>
      </w:pPr>
    </w:p>
    <w:p w:rsidR="00ED124B" w:rsidRPr="008778AE" w:rsidRDefault="00ED124B" w:rsidP="00EF3E2A">
      <w:pPr>
        <w:tabs>
          <w:tab w:val="left" w:pos="720"/>
        </w:tabs>
        <w:overflowPunct w:val="0"/>
        <w:autoSpaceDE w:val="0"/>
        <w:autoSpaceDN w:val="0"/>
        <w:adjustRightInd w:val="0"/>
        <w:jc w:val="both"/>
        <w:textAlignment w:val="baseline"/>
      </w:pPr>
    </w:p>
    <w:p w:rsidR="00ED124B" w:rsidRPr="008778AE" w:rsidRDefault="00ED124B" w:rsidP="00EF3E2A">
      <w:pPr>
        <w:tabs>
          <w:tab w:val="left" w:pos="720"/>
        </w:tabs>
        <w:overflowPunct w:val="0"/>
        <w:autoSpaceDE w:val="0"/>
        <w:autoSpaceDN w:val="0"/>
        <w:adjustRightInd w:val="0"/>
        <w:jc w:val="both"/>
        <w:textAlignment w:val="baseline"/>
      </w:pPr>
    </w:p>
    <w:p w:rsidR="00893459" w:rsidRPr="008778AE" w:rsidRDefault="00CE7B9E" w:rsidP="00893459">
      <w:pPr>
        <w:tabs>
          <w:tab w:val="left" w:pos="720"/>
        </w:tabs>
        <w:overflowPunct w:val="0"/>
        <w:autoSpaceDE w:val="0"/>
        <w:autoSpaceDN w:val="0"/>
        <w:adjustRightInd w:val="0"/>
        <w:jc w:val="both"/>
        <w:textAlignment w:val="baseline"/>
        <w:rPr>
          <w:lang w:val="sr-Latn-CS"/>
        </w:rPr>
      </w:pPr>
      <w:r w:rsidRPr="008778AE">
        <w:rPr>
          <w:lang w:val="sr-Latn-CS"/>
        </w:rPr>
        <w:lastRenderedPageBreak/>
        <w:tab/>
        <w:t>Табела бр.</w:t>
      </w:r>
      <w:r w:rsidR="00B84CDE" w:rsidRPr="008778AE">
        <w:t>17</w:t>
      </w:r>
      <w:r w:rsidR="00893459" w:rsidRPr="008778AE">
        <w:rPr>
          <w:lang w:val="sr-Latn-CS"/>
        </w:rPr>
        <w:t xml:space="preserve"> Високе шуме (ширина добног разреда 20 година)</w:t>
      </w:r>
    </w:p>
    <w:tbl>
      <w:tblPr>
        <w:tblW w:w="10173" w:type="dxa"/>
        <w:tblLook w:val="0000"/>
      </w:tblPr>
      <w:tblGrid>
        <w:gridCol w:w="1170"/>
        <w:gridCol w:w="925"/>
        <w:gridCol w:w="876"/>
        <w:gridCol w:w="876"/>
        <w:gridCol w:w="866"/>
        <w:gridCol w:w="966"/>
        <w:gridCol w:w="1041"/>
        <w:gridCol w:w="1151"/>
        <w:gridCol w:w="1151"/>
        <w:gridCol w:w="1151"/>
      </w:tblGrid>
      <w:tr w:rsidR="004A33A6" w:rsidRPr="008778AE" w:rsidTr="00FA3410">
        <w:trPr>
          <w:trHeight w:val="257"/>
          <w:tblHeader/>
        </w:trPr>
        <w:tc>
          <w:tcPr>
            <w:tcW w:w="1170" w:type="dxa"/>
            <w:tcBorders>
              <w:top w:val="double" w:sz="4" w:space="0" w:color="auto"/>
              <w:left w:val="double" w:sz="4" w:space="0" w:color="auto"/>
              <w:bottom w:val="nil"/>
              <w:right w:val="single" w:sz="4" w:space="0" w:color="auto"/>
            </w:tcBorders>
            <w:shd w:val="clear" w:color="auto" w:fill="C0C0C0"/>
            <w:noWrap/>
            <w:vAlign w:val="center"/>
          </w:tcPr>
          <w:p w:rsidR="004A33A6" w:rsidRPr="008778AE" w:rsidRDefault="004A33A6" w:rsidP="00893459">
            <w:pPr>
              <w:jc w:val="center"/>
              <w:rPr>
                <w:sz w:val="20"/>
                <w:szCs w:val="20"/>
                <w:lang w:val="sr-Latn-CS"/>
              </w:rPr>
            </w:pPr>
            <w:r w:rsidRPr="008778AE">
              <w:rPr>
                <w:sz w:val="20"/>
                <w:szCs w:val="20"/>
                <w:lang w:val="sr-Latn-CS"/>
              </w:rPr>
              <w:t> </w:t>
            </w:r>
          </w:p>
        </w:tc>
        <w:tc>
          <w:tcPr>
            <w:tcW w:w="925" w:type="dxa"/>
            <w:tcBorders>
              <w:top w:val="double" w:sz="4" w:space="0" w:color="auto"/>
              <w:left w:val="nil"/>
              <w:bottom w:val="nil"/>
              <w:right w:val="single" w:sz="4" w:space="0" w:color="auto"/>
            </w:tcBorders>
            <w:shd w:val="clear" w:color="auto" w:fill="C0C0C0"/>
            <w:noWrap/>
            <w:vAlign w:val="center"/>
          </w:tcPr>
          <w:p w:rsidR="004A33A6" w:rsidRPr="008778AE" w:rsidRDefault="004A33A6" w:rsidP="00893459">
            <w:pPr>
              <w:jc w:val="center"/>
              <w:rPr>
                <w:sz w:val="20"/>
                <w:szCs w:val="20"/>
                <w:lang w:val="sr-Latn-CS"/>
              </w:rPr>
            </w:pPr>
            <w:r w:rsidRPr="008778AE">
              <w:rPr>
                <w:sz w:val="20"/>
                <w:szCs w:val="20"/>
                <w:lang w:val="sr-Latn-CS"/>
              </w:rPr>
              <w:t> </w:t>
            </w:r>
          </w:p>
        </w:tc>
        <w:tc>
          <w:tcPr>
            <w:tcW w:w="6927" w:type="dxa"/>
            <w:gridSpan w:val="7"/>
            <w:tcBorders>
              <w:top w:val="double" w:sz="4" w:space="0" w:color="auto"/>
              <w:left w:val="nil"/>
              <w:bottom w:val="single" w:sz="4" w:space="0" w:color="auto"/>
              <w:right w:val="nil"/>
            </w:tcBorders>
            <w:shd w:val="clear" w:color="auto" w:fill="C0C0C0"/>
            <w:noWrap/>
            <w:vAlign w:val="center"/>
          </w:tcPr>
          <w:p w:rsidR="004A33A6" w:rsidRPr="008778AE" w:rsidRDefault="004A33A6" w:rsidP="004A33A6">
            <w:pPr>
              <w:jc w:val="center"/>
              <w:rPr>
                <w:sz w:val="20"/>
                <w:szCs w:val="20"/>
              </w:rPr>
            </w:pPr>
            <w:r w:rsidRPr="008778AE">
              <w:rPr>
                <w:sz w:val="20"/>
                <w:szCs w:val="20"/>
              </w:rPr>
              <w:t>Добни разред</w:t>
            </w:r>
          </w:p>
        </w:tc>
        <w:tc>
          <w:tcPr>
            <w:tcW w:w="1151" w:type="dxa"/>
            <w:tcBorders>
              <w:top w:val="double" w:sz="4" w:space="0" w:color="auto"/>
              <w:left w:val="single" w:sz="4" w:space="0" w:color="auto"/>
              <w:bottom w:val="nil"/>
              <w:right w:val="double" w:sz="4" w:space="0" w:color="auto"/>
            </w:tcBorders>
            <w:shd w:val="clear" w:color="auto" w:fill="C0C0C0"/>
            <w:noWrap/>
            <w:vAlign w:val="center"/>
          </w:tcPr>
          <w:p w:rsidR="004A33A6" w:rsidRPr="008778AE" w:rsidRDefault="004A33A6" w:rsidP="00893459">
            <w:pPr>
              <w:jc w:val="center"/>
              <w:rPr>
                <w:sz w:val="20"/>
                <w:szCs w:val="20"/>
              </w:rPr>
            </w:pPr>
            <w:r w:rsidRPr="008778AE">
              <w:rPr>
                <w:sz w:val="20"/>
                <w:szCs w:val="20"/>
              </w:rPr>
              <w:t> </w:t>
            </w:r>
          </w:p>
        </w:tc>
      </w:tr>
      <w:tr w:rsidR="00893459" w:rsidRPr="008778AE" w:rsidTr="00FA3410">
        <w:trPr>
          <w:trHeight w:val="514"/>
          <w:tblHeader/>
        </w:trPr>
        <w:tc>
          <w:tcPr>
            <w:tcW w:w="1170" w:type="dxa"/>
            <w:tcBorders>
              <w:top w:val="nil"/>
              <w:left w:val="double" w:sz="4" w:space="0" w:color="auto"/>
              <w:bottom w:val="nil"/>
              <w:right w:val="single" w:sz="4" w:space="0" w:color="auto"/>
            </w:tcBorders>
            <w:shd w:val="clear" w:color="auto" w:fill="C0C0C0"/>
            <w:vAlign w:val="center"/>
          </w:tcPr>
          <w:p w:rsidR="00893459" w:rsidRPr="008778AE" w:rsidRDefault="00893459" w:rsidP="00893459">
            <w:pPr>
              <w:jc w:val="center"/>
              <w:rPr>
                <w:sz w:val="20"/>
                <w:szCs w:val="20"/>
              </w:rPr>
            </w:pPr>
            <w:r w:rsidRPr="008778AE">
              <w:rPr>
                <w:sz w:val="20"/>
                <w:szCs w:val="20"/>
              </w:rPr>
              <w:t>Газдинска класа</w:t>
            </w:r>
          </w:p>
        </w:tc>
        <w:tc>
          <w:tcPr>
            <w:tcW w:w="925" w:type="dxa"/>
            <w:tcBorders>
              <w:top w:val="nil"/>
              <w:left w:val="nil"/>
              <w:bottom w:val="nil"/>
              <w:right w:val="single" w:sz="4" w:space="0" w:color="auto"/>
            </w:tcBorders>
            <w:shd w:val="clear" w:color="auto" w:fill="C0C0C0"/>
            <w:noWrap/>
            <w:vAlign w:val="center"/>
          </w:tcPr>
          <w:p w:rsidR="00893459" w:rsidRPr="008778AE" w:rsidRDefault="00893459" w:rsidP="00893459">
            <w:pPr>
              <w:jc w:val="center"/>
              <w:rPr>
                <w:sz w:val="20"/>
                <w:szCs w:val="20"/>
              </w:rPr>
            </w:pPr>
            <w:r w:rsidRPr="008778AE">
              <w:rPr>
                <w:sz w:val="20"/>
                <w:szCs w:val="20"/>
              </w:rPr>
              <w:t>Податак</w:t>
            </w:r>
          </w:p>
        </w:tc>
        <w:tc>
          <w:tcPr>
            <w:tcW w:w="1752" w:type="dxa"/>
            <w:gridSpan w:val="2"/>
            <w:tcBorders>
              <w:top w:val="nil"/>
              <w:left w:val="nil"/>
              <w:bottom w:val="single" w:sz="4" w:space="0" w:color="auto"/>
              <w:right w:val="single" w:sz="4" w:space="0" w:color="auto"/>
            </w:tcBorders>
            <w:shd w:val="clear" w:color="auto" w:fill="C0C0C0"/>
            <w:noWrap/>
            <w:vAlign w:val="center"/>
          </w:tcPr>
          <w:p w:rsidR="00893459" w:rsidRPr="008778AE" w:rsidRDefault="00893459" w:rsidP="00893459">
            <w:pPr>
              <w:jc w:val="center"/>
              <w:rPr>
                <w:sz w:val="20"/>
                <w:szCs w:val="20"/>
              </w:rPr>
            </w:pPr>
          </w:p>
          <w:p w:rsidR="00893459" w:rsidRPr="008778AE" w:rsidRDefault="00893459" w:rsidP="00893459">
            <w:pPr>
              <w:jc w:val="center"/>
              <w:rPr>
                <w:sz w:val="20"/>
                <w:szCs w:val="20"/>
              </w:rPr>
            </w:pPr>
            <w:r w:rsidRPr="008778AE">
              <w:rPr>
                <w:sz w:val="20"/>
                <w:szCs w:val="20"/>
              </w:rPr>
              <w:t>I</w:t>
            </w:r>
          </w:p>
        </w:tc>
        <w:tc>
          <w:tcPr>
            <w:tcW w:w="866" w:type="dxa"/>
            <w:vMerge w:val="restart"/>
            <w:tcBorders>
              <w:top w:val="nil"/>
              <w:left w:val="nil"/>
              <w:right w:val="single" w:sz="4" w:space="0" w:color="auto"/>
            </w:tcBorders>
            <w:shd w:val="clear" w:color="auto" w:fill="C0C0C0"/>
            <w:noWrap/>
            <w:vAlign w:val="center"/>
          </w:tcPr>
          <w:p w:rsidR="00893459" w:rsidRPr="008778AE" w:rsidRDefault="00893459" w:rsidP="00893459">
            <w:pPr>
              <w:jc w:val="center"/>
              <w:rPr>
                <w:sz w:val="20"/>
                <w:szCs w:val="20"/>
              </w:rPr>
            </w:pPr>
          </w:p>
          <w:p w:rsidR="00893459" w:rsidRPr="008778AE" w:rsidRDefault="00893459" w:rsidP="00893459">
            <w:pPr>
              <w:jc w:val="center"/>
              <w:rPr>
                <w:sz w:val="20"/>
                <w:szCs w:val="20"/>
              </w:rPr>
            </w:pPr>
            <w:r w:rsidRPr="008778AE">
              <w:rPr>
                <w:sz w:val="20"/>
                <w:szCs w:val="20"/>
              </w:rPr>
              <w:t>II</w:t>
            </w:r>
          </w:p>
          <w:p w:rsidR="00893459" w:rsidRPr="008778AE" w:rsidRDefault="00893459" w:rsidP="00893459">
            <w:pPr>
              <w:jc w:val="center"/>
              <w:rPr>
                <w:sz w:val="20"/>
                <w:szCs w:val="20"/>
              </w:rPr>
            </w:pPr>
          </w:p>
        </w:tc>
        <w:tc>
          <w:tcPr>
            <w:tcW w:w="966" w:type="dxa"/>
            <w:vMerge w:val="restart"/>
            <w:tcBorders>
              <w:top w:val="nil"/>
              <w:left w:val="nil"/>
              <w:right w:val="single" w:sz="4" w:space="0" w:color="auto"/>
            </w:tcBorders>
            <w:shd w:val="clear" w:color="auto" w:fill="C0C0C0"/>
            <w:noWrap/>
            <w:vAlign w:val="center"/>
          </w:tcPr>
          <w:p w:rsidR="00893459" w:rsidRPr="008778AE" w:rsidRDefault="00893459" w:rsidP="00893459">
            <w:pPr>
              <w:jc w:val="center"/>
              <w:rPr>
                <w:sz w:val="20"/>
                <w:szCs w:val="20"/>
              </w:rPr>
            </w:pPr>
          </w:p>
          <w:p w:rsidR="00893459" w:rsidRPr="008778AE" w:rsidRDefault="00893459" w:rsidP="00893459">
            <w:pPr>
              <w:jc w:val="center"/>
              <w:rPr>
                <w:sz w:val="20"/>
                <w:szCs w:val="20"/>
              </w:rPr>
            </w:pPr>
            <w:r w:rsidRPr="008778AE">
              <w:rPr>
                <w:sz w:val="20"/>
                <w:szCs w:val="20"/>
              </w:rPr>
              <w:t>III</w:t>
            </w:r>
          </w:p>
          <w:p w:rsidR="00893459" w:rsidRPr="008778AE" w:rsidRDefault="00893459" w:rsidP="00893459">
            <w:pPr>
              <w:jc w:val="center"/>
              <w:rPr>
                <w:sz w:val="20"/>
                <w:szCs w:val="20"/>
              </w:rPr>
            </w:pPr>
          </w:p>
        </w:tc>
        <w:tc>
          <w:tcPr>
            <w:tcW w:w="1041" w:type="dxa"/>
            <w:vMerge w:val="restart"/>
            <w:tcBorders>
              <w:top w:val="nil"/>
              <w:left w:val="nil"/>
              <w:right w:val="single" w:sz="4" w:space="0" w:color="auto"/>
            </w:tcBorders>
            <w:shd w:val="clear" w:color="auto" w:fill="C0C0C0"/>
            <w:noWrap/>
            <w:vAlign w:val="center"/>
          </w:tcPr>
          <w:p w:rsidR="00893459" w:rsidRPr="008778AE" w:rsidRDefault="00893459" w:rsidP="00893459">
            <w:pPr>
              <w:jc w:val="center"/>
              <w:rPr>
                <w:sz w:val="20"/>
                <w:szCs w:val="20"/>
              </w:rPr>
            </w:pPr>
          </w:p>
          <w:p w:rsidR="00893459" w:rsidRPr="008778AE" w:rsidRDefault="00893459" w:rsidP="00893459">
            <w:pPr>
              <w:jc w:val="center"/>
              <w:rPr>
                <w:sz w:val="20"/>
                <w:szCs w:val="20"/>
              </w:rPr>
            </w:pPr>
            <w:r w:rsidRPr="008778AE">
              <w:rPr>
                <w:sz w:val="20"/>
                <w:szCs w:val="20"/>
              </w:rPr>
              <w:t>IV</w:t>
            </w:r>
          </w:p>
          <w:p w:rsidR="00893459" w:rsidRPr="008778AE" w:rsidRDefault="00893459" w:rsidP="00893459">
            <w:pPr>
              <w:jc w:val="center"/>
              <w:rPr>
                <w:sz w:val="20"/>
                <w:szCs w:val="20"/>
              </w:rPr>
            </w:pPr>
          </w:p>
        </w:tc>
        <w:tc>
          <w:tcPr>
            <w:tcW w:w="1151" w:type="dxa"/>
            <w:vMerge w:val="restart"/>
            <w:tcBorders>
              <w:top w:val="nil"/>
              <w:left w:val="nil"/>
              <w:right w:val="single" w:sz="4" w:space="0" w:color="auto"/>
            </w:tcBorders>
            <w:shd w:val="clear" w:color="auto" w:fill="C0C0C0"/>
            <w:noWrap/>
            <w:vAlign w:val="center"/>
          </w:tcPr>
          <w:p w:rsidR="00893459" w:rsidRPr="008778AE" w:rsidRDefault="00893459" w:rsidP="00893459">
            <w:pPr>
              <w:jc w:val="center"/>
              <w:rPr>
                <w:sz w:val="20"/>
                <w:szCs w:val="20"/>
              </w:rPr>
            </w:pPr>
            <w:r w:rsidRPr="008778AE">
              <w:rPr>
                <w:sz w:val="20"/>
                <w:szCs w:val="20"/>
              </w:rPr>
              <w:t>V</w:t>
            </w:r>
          </w:p>
        </w:tc>
        <w:tc>
          <w:tcPr>
            <w:tcW w:w="1151" w:type="dxa"/>
            <w:vMerge w:val="restart"/>
            <w:tcBorders>
              <w:top w:val="single" w:sz="4" w:space="0" w:color="auto"/>
              <w:left w:val="nil"/>
              <w:right w:val="single" w:sz="4" w:space="0" w:color="auto"/>
            </w:tcBorders>
            <w:shd w:val="clear" w:color="auto" w:fill="C0C0C0"/>
            <w:vAlign w:val="center"/>
          </w:tcPr>
          <w:p w:rsidR="00893459" w:rsidRPr="008778AE" w:rsidRDefault="00893459" w:rsidP="00893459">
            <w:pPr>
              <w:jc w:val="center"/>
              <w:rPr>
                <w:sz w:val="20"/>
                <w:szCs w:val="20"/>
              </w:rPr>
            </w:pPr>
            <w:r w:rsidRPr="008778AE">
              <w:rPr>
                <w:sz w:val="20"/>
                <w:szCs w:val="20"/>
              </w:rPr>
              <w:t>VI</w:t>
            </w:r>
          </w:p>
        </w:tc>
        <w:tc>
          <w:tcPr>
            <w:tcW w:w="1151" w:type="dxa"/>
            <w:tcBorders>
              <w:top w:val="nil"/>
              <w:left w:val="nil"/>
              <w:bottom w:val="nil"/>
              <w:right w:val="double" w:sz="4" w:space="0" w:color="auto"/>
            </w:tcBorders>
            <w:shd w:val="clear" w:color="auto" w:fill="C0C0C0"/>
            <w:noWrap/>
            <w:vAlign w:val="center"/>
          </w:tcPr>
          <w:p w:rsidR="00893459" w:rsidRPr="008778AE" w:rsidRDefault="00893459" w:rsidP="00893459">
            <w:pPr>
              <w:jc w:val="center"/>
              <w:rPr>
                <w:sz w:val="20"/>
                <w:szCs w:val="20"/>
              </w:rPr>
            </w:pPr>
            <w:r w:rsidRPr="008778AE">
              <w:rPr>
                <w:sz w:val="20"/>
                <w:szCs w:val="20"/>
              </w:rPr>
              <w:t>Свега</w:t>
            </w:r>
          </w:p>
        </w:tc>
      </w:tr>
      <w:tr w:rsidR="00893459" w:rsidRPr="008778AE" w:rsidTr="00FA3410">
        <w:trPr>
          <w:trHeight w:val="257"/>
          <w:tblHeader/>
        </w:trPr>
        <w:tc>
          <w:tcPr>
            <w:tcW w:w="1170" w:type="dxa"/>
            <w:tcBorders>
              <w:top w:val="nil"/>
              <w:left w:val="double" w:sz="4" w:space="0" w:color="auto"/>
              <w:bottom w:val="single" w:sz="4" w:space="0" w:color="auto"/>
              <w:right w:val="single" w:sz="4" w:space="0" w:color="auto"/>
            </w:tcBorders>
            <w:shd w:val="clear" w:color="auto" w:fill="C0C0C0"/>
            <w:noWrap/>
            <w:vAlign w:val="center"/>
          </w:tcPr>
          <w:p w:rsidR="00893459" w:rsidRPr="008778AE" w:rsidRDefault="00893459" w:rsidP="00893459">
            <w:pPr>
              <w:jc w:val="center"/>
              <w:rPr>
                <w:sz w:val="20"/>
                <w:szCs w:val="20"/>
              </w:rPr>
            </w:pPr>
            <w:r w:rsidRPr="008778AE">
              <w:rPr>
                <w:sz w:val="20"/>
                <w:szCs w:val="20"/>
              </w:rPr>
              <w:t> </w:t>
            </w:r>
          </w:p>
        </w:tc>
        <w:tc>
          <w:tcPr>
            <w:tcW w:w="925" w:type="dxa"/>
            <w:tcBorders>
              <w:top w:val="nil"/>
              <w:left w:val="nil"/>
              <w:bottom w:val="single" w:sz="4" w:space="0" w:color="auto"/>
              <w:right w:val="single" w:sz="4" w:space="0" w:color="auto"/>
            </w:tcBorders>
            <w:shd w:val="clear" w:color="auto" w:fill="C0C0C0"/>
            <w:noWrap/>
            <w:vAlign w:val="center"/>
          </w:tcPr>
          <w:p w:rsidR="00893459" w:rsidRPr="008778AE" w:rsidRDefault="00893459" w:rsidP="00893459">
            <w:pPr>
              <w:jc w:val="center"/>
              <w:rPr>
                <w:sz w:val="20"/>
                <w:szCs w:val="20"/>
              </w:rPr>
            </w:pPr>
            <w:r w:rsidRPr="008778AE">
              <w:rPr>
                <w:sz w:val="20"/>
                <w:szCs w:val="20"/>
              </w:rPr>
              <w:t> </w:t>
            </w:r>
          </w:p>
        </w:tc>
        <w:tc>
          <w:tcPr>
            <w:tcW w:w="876" w:type="dxa"/>
            <w:tcBorders>
              <w:top w:val="nil"/>
              <w:left w:val="nil"/>
              <w:bottom w:val="single" w:sz="4" w:space="0" w:color="auto"/>
              <w:right w:val="single" w:sz="4" w:space="0" w:color="auto"/>
            </w:tcBorders>
            <w:shd w:val="clear" w:color="auto" w:fill="C0C0C0"/>
            <w:noWrap/>
            <w:vAlign w:val="center"/>
          </w:tcPr>
          <w:p w:rsidR="00893459" w:rsidRPr="008778AE" w:rsidRDefault="00893459" w:rsidP="00893459">
            <w:pPr>
              <w:jc w:val="center"/>
              <w:rPr>
                <w:sz w:val="20"/>
                <w:szCs w:val="20"/>
              </w:rPr>
            </w:pPr>
            <w:r w:rsidRPr="008778AE">
              <w:rPr>
                <w:sz w:val="20"/>
                <w:szCs w:val="20"/>
              </w:rPr>
              <w:t>Слабо обр.</w:t>
            </w:r>
          </w:p>
        </w:tc>
        <w:tc>
          <w:tcPr>
            <w:tcW w:w="876" w:type="dxa"/>
            <w:tcBorders>
              <w:top w:val="nil"/>
              <w:left w:val="nil"/>
              <w:bottom w:val="single" w:sz="4" w:space="0" w:color="auto"/>
              <w:right w:val="single" w:sz="4" w:space="0" w:color="auto"/>
            </w:tcBorders>
            <w:shd w:val="clear" w:color="auto" w:fill="C0C0C0"/>
            <w:noWrap/>
            <w:vAlign w:val="center"/>
          </w:tcPr>
          <w:p w:rsidR="00893459" w:rsidRPr="008778AE" w:rsidRDefault="00893459" w:rsidP="00893459">
            <w:pPr>
              <w:jc w:val="center"/>
              <w:rPr>
                <w:sz w:val="20"/>
                <w:szCs w:val="20"/>
              </w:rPr>
            </w:pPr>
            <w:r w:rsidRPr="008778AE">
              <w:rPr>
                <w:sz w:val="20"/>
                <w:szCs w:val="20"/>
              </w:rPr>
              <w:t>Добро обр.</w:t>
            </w:r>
          </w:p>
        </w:tc>
        <w:tc>
          <w:tcPr>
            <w:tcW w:w="866" w:type="dxa"/>
            <w:vMerge/>
            <w:tcBorders>
              <w:left w:val="nil"/>
              <w:bottom w:val="single" w:sz="4" w:space="0" w:color="auto"/>
              <w:right w:val="single" w:sz="4" w:space="0" w:color="auto"/>
            </w:tcBorders>
            <w:shd w:val="clear" w:color="auto" w:fill="C0C0C0"/>
            <w:noWrap/>
            <w:vAlign w:val="center"/>
          </w:tcPr>
          <w:p w:rsidR="00893459" w:rsidRPr="008778AE" w:rsidRDefault="00893459" w:rsidP="00893459">
            <w:pPr>
              <w:jc w:val="center"/>
              <w:rPr>
                <w:sz w:val="20"/>
                <w:szCs w:val="20"/>
              </w:rPr>
            </w:pPr>
          </w:p>
        </w:tc>
        <w:tc>
          <w:tcPr>
            <w:tcW w:w="966" w:type="dxa"/>
            <w:vMerge/>
            <w:tcBorders>
              <w:left w:val="nil"/>
              <w:bottom w:val="single" w:sz="4" w:space="0" w:color="auto"/>
              <w:right w:val="single" w:sz="4" w:space="0" w:color="auto"/>
            </w:tcBorders>
            <w:shd w:val="clear" w:color="auto" w:fill="C0C0C0"/>
            <w:noWrap/>
            <w:vAlign w:val="center"/>
          </w:tcPr>
          <w:p w:rsidR="00893459" w:rsidRPr="008778AE" w:rsidRDefault="00893459" w:rsidP="00893459">
            <w:pPr>
              <w:jc w:val="center"/>
              <w:rPr>
                <w:sz w:val="20"/>
                <w:szCs w:val="20"/>
              </w:rPr>
            </w:pPr>
          </w:p>
        </w:tc>
        <w:tc>
          <w:tcPr>
            <w:tcW w:w="1041" w:type="dxa"/>
            <w:vMerge/>
            <w:tcBorders>
              <w:left w:val="nil"/>
              <w:bottom w:val="single" w:sz="4" w:space="0" w:color="auto"/>
              <w:right w:val="single" w:sz="4" w:space="0" w:color="auto"/>
            </w:tcBorders>
            <w:shd w:val="clear" w:color="auto" w:fill="C0C0C0"/>
            <w:noWrap/>
            <w:vAlign w:val="center"/>
          </w:tcPr>
          <w:p w:rsidR="00893459" w:rsidRPr="008778AE" w:rsidRDefault="00893459" w:rsidP="00893459">
            <w:pPr>
              <w:jc w:val="center"/>
              <w:rPr>
                <w:sz w:val="20"/>
                <w:szCs w:val="20"/>
              </w:rPr>
            </w:pPr>
          </w:p>
        </w:tc>
        <w:tc>
          <w:tcPr>
            <w:tcW w:w="1151" w:type="dxa"/>
            <w:vMerge/>
            <w:tcBorders>
              <w:left w:val="nil"/>
              <w:bottom w:val="single" w:sz="4" w:space="0" w:color="auto"/>
              <w:right w:val="single" w:sz="4" w:space="0" w:color="auto"/>
            </w:tcBorders>
            <w:shd w:val="clear" w:color="auto" w:fill="C0C0C0"/>
            <w:noWrap/>
            <w:vAlign w:val="center"/>
          </w:tcPr>
          <w:p w:rsidR="00893459" w:rsidRPr="008778AE" w:rsidRDefault="00893459" w:rsidP="00893459">
            <w:pPr>
              <w:rPr>
                <w:sz w:val="20"/>
                <w:szCs w:val="20"/>
              </w:rPr>
            </w:pPr>
          </w:p>
        </w:tc>
        <w:tc>
          <w:tcPr>
            <w:tcW w:w="1151" w:type="dxa"/>
            <w:vMerge/>
            <w:tcBorders>
              <w:left w:val="nil"/>
              <w:bottom w:val="single" w:sz="4" w:space="0" w:color="auto"/>
              <w:right w:val="single" w:sz="4" w:space="0" w:color="auto"/>
            </w:tcBorders>
            <w:shd w:val="clear" w:color="auto" w:fill="C0C0C0"/>
          </w:tcPr>
          <w:p w:rsidR="00893459" w:rsidRPr="008778AE" w:rsidRDefault="00893459" w:rsidP="00893459">
            <w:pPr>
              <w:jc w:val="center"/>
              <w:rPr>
                <w:sz w:val="20"/>
                <w:szCs w:val="20"/>
              </w:rPr>
            </w:pPr>
          </w:p>
        </w:tc>
        <w:tc>
          <w:tcPr>
            <w:tcW w:w="1151" w:type="dxa"/>
            <w:tcBorders>
              <w:top w:val="nil"/>
              <w:left w:val="nil"/>
              <w:bottom w:val="single" w:sz="4" w:space="0" w:color="auto"/>
              <w:right w:val="double" w:sz="4" w:space="0" w:color="auto"/>
            </w:tcBorders>
            <w:shd w:val="clear" w:color="auto" w:fill="C0C0C0"/>
            <w:noWrap/>
            <w:vAlign w:val="center"/>
          </w:tcPr>
          <w:p w:rsidR="00893459" w:rsidRPr="008778AE" w:rsidRDefault="00893459" w:rsidP="00893459">
            <w:pPr>
              <w:jc w:val="center"/>
              <w:rPr>
                <w:sz w:val="20"/>
                <w:szCs w:val="20"/>
              </w:rPr>
            </w:pPr>
            <w:r w:rsidRPr="008778AE">
              <w:rPr>
                <w:sz w:val="20"/>
                <w:szCs w:val="20"/>
              </w:rPr>
              <w:t> </w:t>
            </w:r>
          </w:p>
        </w:tc>
      </w:tr>
      <w:tr w:rsidR="00E23B25" w:rsidRPr="008778AE" w:rsidTr="00FA3410">
        <w:trPr>
          <w:trHeight w:val="257"/>
        </w:trPr>
        <w:tc>
          <w:tcPr>
            <w:tcW w:w="1170"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tcPr>
          <w:p w:rsidR="00E23B25" w:rsidRPr="008778AE" w:rsidRDefault="00E23B25">
            <w:pPr>
              <w:jc w:val="center"/>
              <w:rPr>
                <w:sz w:val="22"/>
                <w:szCs w:val="22"/>
              </w:rPr>
            </w:pPr>
            <w:r w:rsidRPr="008778AE">
              <w:rPr>
                <w:sz w:val="22"/>
                <w:szCs w:val="22"/>
              </w:rPr>
              <w:t>10351411</w:t>
            </w:r>
          </w:p>
        </w:tc>
        <w:tc>
          <w:tcPr>
            <w:tcW w:w="925" w:type="dxa"/>
            <w:tcBorders>
              <w:top w:val="nil"/>
              <w:left w:val="nil"/>
              <w:bottom w:val="single" w:sz="4" w:space="0" w:color="auto"/>
              <w:right w:val="single" w:sz="4" w:space="0" w:color="auto"/>
            </w:tcBorders>
            <w:shd w:val="clear" w:color="auto" w:fill="auto"/>
            <w:noWrap/>
            <w:vAlign w:val="center"/>
          </w:tcPr>
          <w:p w:rsidR="00E23B25" w:rsidRPr="008778AE" w:rsidRDefault="00E23B25">
            <w:pPr>
              <w:jc w:val="center"/>
              <w:rPr>
                <w:sz w:val="22"/>
                <w:szCs w:val="22"/>
              </w:rPr>
            </w:pPr>
            <w:r w:rsidRPr="008778AE">
              <w:rPr>
                <w:sz w:val="22"/>
                <w:szCs w:val="22"/>
              </w:rPr>
              <w:t>P</w:t>
            </w:r>
          </w:p>
        </w:tc>
        <w:tc>
          <w:tcPr>
            <w:tcW w:w="876" w:type="dxa"/>
            <w:tcBorders>
              <w:top w:val="nil"/>
              <w:left w:val="nil"/>
              <w:bottom w:val="single" w:sz="4" w:space="0" w:color="auto"/>
              <w:right w:val="single" w:sz="4" w:space="0" w:color="auto"/>
            </w:tcBorders>
            <w:shd w:val="clear" w:color="auto" w:fill="auto"/>
            <w:noWrap/>
            <w:vAlign w:val="center"/>
          </w:tcPr>
          <w:p w:rsidR="00E23B25" w:rsidRPr="008778AE" w:rsidRDefault="00E23B25">
            <w:pPr>
              <w:jc w:val="center"/>
              <w:rPr>
                <w:sz w:val="22"/>
                <w:szCs w:val="22"/>
              </w:rPr>
            </w:pPr>
            <w:r w:rsidRPr="008778AE">
              <w:rPr>
                <w:sz w:val="22"/>
                <w:szCs w:val="22"/>
              </w:rPr>
              <w:t> </w:t>
            </w:r>
          </w:p>
        </w:tc>
        <w:tc>
          <w:tcPr>
            <w:tcW w:w="876" w:type="dxa"/>
            <w:tcBorders>
              <w:top w:val="nil"/>
              <w:left w:val="nil"/>
              <w:bottom w:val="single" w:sz="4" w:space="0" w:color="auto"/>
              <w:right w:val="single" w:sz="4" w:space="0" w:color="auto"/>
            </w:tcBorders>
            <w:shd w:val="clear" w:color="auto" w:fill="auto"/>
            <w:noWrap/>
            <w:vAlign w:val="center"/>
          </w:tcPr>
          <w:p w:rsidR="00E23B25" w:rsidRPr="008778AE" w:rsidRDefault="00E23B25">
            <w:pPr>
              <w:jc w:val="center"/>
              <w:rPr>
                <w:sz w:val="22"/>
                <w:szCs w:val="22"/>
              </w:rPr>
            </w:pPr>
            <w:r w:rsidRPr="008778AE">
              <w:rPr>
                <w:sz w:val="22"/>
                <w:szCs w:val="22"/>
              </w:rPr>
              <w:t> </w:t>
            </w:r>
          </w:p>
        </w:tc>
        <w:tc>
          <w:tcPr>
            <w:tcW w:w="866" w:type="dxa"/>
            <w:tcBorders>
              <w:top w:val="nil"/>
              <w:left w:val="nil"/>
              <w:bottom w:val="single" w:sz="4" w:space="0" w:color="auto"/>
              <w:right w:val="single" w:sz="4" w:space="0" w:color="auto"/>
            </w:tcBorders>
            <w:shd w:val="clear" w:color="auto" w:fill="auto"/>
            <w:noWrap/>
            <w:vAlign w:val="center"/>
          </w:tcPr>
          <w:p w:rsidR="00E23B25" w:rsidRPr="008778AE" w:rsidRDefault="00E23B25">
            <w:pPr>
              <w:jc w:val="center"/>
              <w:rPr>
                <w:sz w:val="22"/>
                <w:szCs w:val="22"/>
              </w:rPr>
            </w:pPr>
            <w:r w:rsidRPr="008778AE">
              <w:rPr>
                <w:sz w:val="22"/>
                <w:szCs w:val="22"/>
              </w:rPr>
              <w:t> </w:t>
            </w:r>
          </w:p>
        </w:tc>
        <w:tc>
          <w:tcPr>
            <w:tcW w:w="966" w:type="dxa"/>
            <w:tcBorders>
              <w:top w:val="nil"/>
              <w:left w:val="nil"/>
              <w:bottom w:val="single" w:sz="4" w:space="0" w:color="auto"/>
              <w:right w:val="single" w:sz="4" w:space="0" w:color="auto"/>
            </w:tcBorders>
            <w:shd w:val="clear" w:color="auto" w:fill="auto"/>
            <w:noWrap/>
            <w:vAlign w:val="center"/>
          </w:tcPr>
          <w:p w:rsidR="00E23B25" w:rsidRPr="008778AE" w:rsidRDefault="00E23B25">
            <w:pPr>
              <w:jc w:val="center"/>
              <w:rPr>
                <w:sz w:val="22"/>
                <w:szCs w:val="22"/>
              </w:rPr>
            </w:pPr>
            <w:r w:rsidRPr="008778AE">
              <w:rPr>
                <w:sz w:val="22"/>
                <w:szCs w:val="22"/>
              </w:rPr>
              <w:t> </w:t>
            </w:r>
          </w:p>
        </w:tc>
        <w:tc>
          <w:tcPr>
            <w:tcW w:w="1041" w:type="dxa"/>
            <w:tcBorders>
              <w:top w:val="nil"/>
              <w:left w:val="nil"/>
              <w:bottom w:val="single" w:sz="4" w:space="0" w:color="auto"/>
              <w:right w:val="single" w:sz="4" w:space="0" w:color="auto"/>
            </w:tcBorders>
            <w:shd w:val="clear" w:color="auto" w:fill="auto"/>
            <w:noWrap/>
            <w:vAlign w:val="center"/>
          </w:tcPr>
          <w:p w:rsidR="00E23B25" w:rsidRPr="008778AE" w:rsidRDefault="00E23B25">
            <w:pPr>
              <w:jc w:val="center"/>
              <w:rPr>
                <w:sz w:val="22"/>
                <w:szCs w:val="22"/>
              </w:rPr>
            </w:pPr>
            <w:r w:rsidRPr="008778AE">
              <w:rPr>
                <w:sz w:val="22"/>
                <w:szCs w:val="22"/>
              </w:rPr>
              <w:t> </w:t>
            </w:r>
          </w:p>
        </w:tc>
        <w:tc>
          <w:tcPr>
            <w:tcW w:w="1151" w:type="dxa"/>
            <w:tcBorders>
              <w:top w:val="nil"/>
              <w:left w:val="nil"/>
              <w:bottom w:val="single" w:sz="4" w:space="0" w:color="auto"/>
              <w:right w:val="single" w:sz="4" w:space="0" w:color="auto"/>
            </w:tcBorders>
            <w:shd w:val="clear" w:color="auto" w:fill="auto"/>
            <w:noWrap/>
            <w:vAlign w:val="bottom"/>
          </w:tcPr>
          <w:p w:rsidR="00E23B25" w:rsidRPr="008778AE" w:rsidRDefault="00E23B25" w:rsidP="00E23B25">
            <w:pPr>
              <w:jc w:val="center"/>
              <w:rPr>
                <w:color w:val="000000"/>
                <w:sz w:val="22"/>
                <w:szCs w:val="22"/>
              </w:rPr>
            </w:pPr>
            <w:r w:rsidRPr="008778AE">
              <w:rPr>
                <w:color w:val="000000"/>
                <w:sz w:val="22"/>
                <w:szCs w:val="22"/>
              </w:rPr>
              <w:t>2.81</w:t>
            </w:r>
          </w:p>
        </w:tc>
        <w:tc>
          <w:tcPr>
            <w:tcW w:w="1151" w:type="dxa"/>
            <w:tcBorders>
              <w:top w:val="single" w:sz="4" w:space="0" w:color="auto"/>
              <w:left w:val="nil"/>
              <w:bottom w:val="single" w:sz="4" w:space="0" w:color="auto"/>
              <w:right w:val="single" w:sz="4" w:space="0" w:color="auto"/>
            </w:tcBorders>
            <w:vAlign w:val="bottom"/>
          </w:tcPr>
          <w:p w:rsidR="00E23B25" w:rsidRPr="008778AE" w:rsidRDefault="00E23B25" w:rsidP="00E23B25">
            <w:pPr>
              <w:jc w:val="center"/>
              <w:rPr>
                <w:color w:val="000000"/>
                <w:sz w:val="22"/>
                <w:szCs w:val="22"/>
              </w:rPr>
            </w:pPr>
            <w:r w:rsidRPr="008778AE">
              <w:rPr>
                <w:color w:val="000000"/>
                <w:sz w:val="22"/>
                <w:szCs w:val="22"/>
              </w:rPr>
              <w:t>24.6</w:t>
            </w:r>
          </w:p>
        </w:tc>
        <w:tc>
          <w:tcPr>
            <w:tcW w:w="1151" w:type="dxa"/>
            <w:tcBorders>
              <w:top w:val="nil"/>
              <w:left w:val="nil"/>
              <w:bottom w:val="single" w:sz="4" w:space="0" w:color="auto"/>
              <w:right w:val="double" w:sz="4" w:space="0" w:color="auto"/>
            </w:tcBorders>
            <w:shd w:val="clear" w:color="auto" w:fill="auto"/>
            <w:noWrap/>
            <w:vAlign w:val="bottom"/>
          </w:tcPr>
          <w:p w:rsidR="00E23B25" w:rsidRPr="008778AE" w:rsidRDefault="00E23B25" w:rsidP="00E23B25">
            <w:pPr>
              <w:jc w:val="center"/>
              <w:rPr>
                <w:color w:val="000000"/>
                <w:sz w:val="22"/>
                <w:szCs w:val="22"/>
              </w:rPr>
            </w:pPr>
            <w:r w:rsidRPr="008778AE">
              <w:rPr>
                <w:color w:val="000000"/>
                <w:sz w:val="22"/>
                <w:szCs w:val="22"/>
              </w:rPr>
              <w:t>27.41</w:t>
            </w:r>
          </w:p>
        </w:tc>
      </w:tr>
      <w:tr w:rsidR="00E23B25" w:rsidRPr="008778AE" w:rsidTr="00FA3410">
        <w:trPr>
          <w:trHeight w:val="257"/>
        </w:trPr>
        <w:tc>
          <w:tcPr>
            <w:tcW w:w="1170" w:type="dxa"/>
            <w:vMerge/>
            <w:tcBorders>
              <w:top w:val="single" w:sz="4" w:space="0" w:color="auto"/>
              <w:left w:val="double" w:sz="4" w:space="0" w:color="auto"/>
              <w:bottom w:val="single" w:sz="4" w:space="0" w:color="auto"/>
              <w:right w:val="single" w:sz="4" w:space="0" w:color="auto"/>
            </w:tcBorders>
            <w:shd w:val="clear" w:color="auto" w:fill="auto"/>
            <w:noWrap/>
            <w:vAlign w:val="center"/>
          </w:tcPr>
          <w:p w:rsidR="00E23B25" w:rsidRPr="008778AE" w:rsidRDefault="00E23B25" w:rsidP="007D4E48">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rsidR="00E23B25" w:rsidRPr="008778AE" w:rsidRDefault="00E23B25" w:rsidP="007D4E48">
            <w:pPr>
              <w:jc w:val="center"/>
              <w:rPr>
                <w:sz w:val="20"/>
                <w:szCs w:val="20"/>
              </w:rPr>
            </w:pPr>
            <w:r w:rsidRPr="008778AE">
              <w:rPr>
                <w:sz w:val="22"/>
                <w:szCs w:val="22"/>
              </w:rPr>
              <w:t>V</w:t>
            </w:r>
          </w:p>
        </w:tc>
        <w:tc>
          <w:tcPr>
            <w:tcW w:w="876" w:type="dxa"/>
            <w:tcBorders>
              <w:top w:val="nil"/>
              <w:left w:val="nil"/>
              <w:bottom w:val="single" w:sz="4" w:space="0" w:color="auto"/>
              <w:right w:val="single" w:sz="4" w:space="0" w:color="auto"/>
            </w:tcBorders>
            <w:shd w:val="clear" w:color="auto" w:fill="auto"/>
            <w:noWrap/>
            <w:vAlign w:val="center"/>
          </w:tcPr>
          <w:p w:rsidR="00E23B25" w:rsidRPr="008778AE" w:rsidRDefault="00E23B25" w:rsidP="005834F4">
            <w:pPr>
              <w:jc w:val="center"/>
              <w:rPr>
                <w:sz w:val="22"/>
                <w:szCs w:val="22"/>
              </w:rPr>
            </w:pPr>
            <w:r w:rsidRPr="008778AE">
              <w:rPr>
                <w:sz w:val="22"/>
                <w:szCs w:val="22"/>
              </w:rPr>
              <w:t> </w:t>
            </w:r>
          </w:p>
        </w:tc>
        <w:tc>
          <w:tcPr>
            <w:tcW w:w="876" w:type="dxa"/>
            <w:tcBorders>
              <w:top w:val="nil"/>
              <w:left w:val="nil"/>
              <w:bottom w:val="single" w:sz="4" w:space="0" w:color="auto"/>
              <w:right w:val="single" w:sz="4" w:space="0" w:color="auto"/>
            </w:tcBorders>
            <w:shd w:val="clear" w:color="auto" w:fill="auto"/>
            <w:noWrap/>
            <w:vAlign w:val="center"/>
          </w:tcPr>
          <w:p w:rsidR="00E23B25" w:rsidRPr="008778AE" w:rsidRDefault="00E23B25" w:rsidP="005834F4">
            <w:pPr>
              <w:jc w:val="center"/>
              <w:rPr>
                <w:sz w:val="22"/>
                <w:szCs w:val="22"/>
              </w:rPr>
            </w:pPr>
            <w:r w:rsidRPr="008778AE">
              <w:rPr>
                <w:sz w:val="22"/>
                <w:szCs w:val="22"/>
              </w:rPr>
              <w:t> </w:t>
            </w:r>
          </w:p>
        </w:tc>
        <w:tc>
          <w:tcPr>
            <w:tcW w:w="866" w:type="dxa"/>
            <w:tcBorders>
              <w:top w:val="nil"/>
              <w:left w:val="nil"/>
              <w:bottom w:val="single" w:sz="4" w:space="0" w:color="auto"/>
              <w:right w:val="single" w:sz="4" w:space="0" w:color="auto"/>
            </w:tcBorders>
            <w:shd w:val="clear" w:color="auto" w:fill="auto"/>
            <w:noWrap/>
            <w:vAlign w:val="center"/>
          </w:tcPr>
          <w:p w:rsidR="00E23B25" w:rsidRPr="008778AE" w:rsidRDefault="00E23B25" w:rsidP="005834F4">
            <w:pPr>
              <w:jc w:val="center"/>
              <w:rPr>
                <w:sz w:val="22"/>
                <w:szCs w:val="22"/>
              </w:rPr>
            </w:pPr>
            <w:r w:rsidRPr="008778AE">
              <w:rPr>
                <w:sz w:val="22"/>
                <w:szCs w:val="22"/>
              </w:rPr>
              <w:t> </w:t>
            </w:r>
          </w:p>
        </w:tc>
        <w:tc>
          <w:tcPr>
            <w:tcW w:w="966" w:type="dxa"/>
            <w:tcBorders>
              <w:top w:val="nil"/>
              <w:left w:val="nil"/>
              <w:bottom w:val="single" w:sz="4" w:space="0" w:color="auto"/>
              <w:right w:val="single" w:sz="4" w:space="0" w:color="auto"/>
            </w:tcBorders>
            <w:shd w:val="clear" w:color="auto" w:fill="auto"/>
            <w:noWrap/>
            <w:vAlign w:val="center"/>
          </w:tcPr>
          <w:p w:rsidR="00E23B25" w:rsidRPr="008778AE" w:rsidRDefault="00E23B25" w:rsidP="005834F4">
            <w:pPr>
              <w:jc w:val="center"/>
              <w:rPr>
                <w:sz w:val="22"/>
                <w:szCs w:val="22"/>
              </w:rPr>
            </w:pPr>
            <w:r w:rsidRPr="008778AE">
              <w:rPr>
                <w:sz w:val="22"/>
                <w:szCs w:val="22"/>
              </w:rPr>
              <w:t> </w:t>
            </w:r>
          </w:p>
        </w:tc>
        <w:tc>
          <w:tcPr>
            <w:tcW w:w="1041" w:type="dxa"/>
            <w:tcBorders>
              <w:top w:val="nil"/>
              <w:left w:val="nil"/>
              <w:bottom w:val="single" w:sz="4" w:space="0" w:color="auto"/>
              <w:right w:val="single" w:sz="4" w:space="0" w:color="auto"/>
            </w:tcBorders>
            <w:shd w:val="clear" w:color="auto" w:fill="auto"/>
            <w:noWrap/>
            <w:vAlign w:val="center"/>
          </w:tcPr>
          <w:p w:rsidR="00E23B25" w:rsidRPr="008778AE" w:rsidRDefault="00E23B25" w:rsidP="005834F4">
            <w:pPr>
              <w:jc w:val="center"/>
              <w:rPr>
                <w:sz w:val="22"/>
                <w:szCs w:val="22"/>
              </w:rPr>
            </w:pPr>
            <w:r w:rsidRPr="008778AE">
              <w:rPr>
                <w:sz w:val="22"/>
                <w:szCs w:val="22"/>
              </w:rPr>
              <w:t> </w:t>
            </w:r>
          </w:p>
        </w:tc>
        <w:tc>
          <w:tcPr>
            <w:tcW w:w="1151" w:type="dxa"/>
            <w:tcBorders>
              <w:top w:val="nil"/>
              <w:left w:val="nil"/>
              <w:bottom w:val="single" w:sz="4" w:space="0" w:color="auto"/>
              <w:right w:val="single" w:sz="4" w:space="0" w:color="auto"/>
            </w:tcBorders>
            <w:shd w:val="clear" w:color="auto" w:fill="auto"/>
            <w:noWrap/>
            <w:vAlign w:val="bottom"/>
          </w:tcPr>
          <w:p w:rsidR="00E23B25" w:rsidRPr="008778AE" w:rsidRDefault="00E23B25" w:rsidP="00E23B25">
            <w:pPr>
              <w:jc w:val="center"/>
              <w:rPr>
                <w:color w:val="000000"/>
                <w:sz w:val="22"/>
                <w:szCs w:val="22"/>
              </w:rPr>
            </w:pPr>
            <w:r w:rsidRPr="008778AE">
              <w:rPr>
                <w:color w:val="000000"/>
                <w:sz w:val="22"/>
                <w:szCs w:val="22"/>
              </w:rPr>
              <w:t>658.1</w:t>
            </w:r>
          </w:p>
        </w:tc>
        <w:tc>
          <w:tcPr>
            <w:tcW w:w="1151" w:type="dxa"/>
            <w:tcBorders>
              <w:top w:val="single" w:sz="4" w:space="0" w:color="auto"/>
              <w:left w:val="nil"/>
              <w:bottom w:val="single" w:sz="4" w:space="0" w:color="auto"/>
              <w:right w:val="single" w:sz="4" w:space="0" w:color="auto"/>
            </w:tcBorders>
            <w:vAlign w:val="bottom"/>
          </w:tcPr>
          <w:p w:rsidR="00E23B25" w:rsidRPr="008778AE" w:rsidRDefault="00E23B25" w:rsidP="00E23B25">
            <w:pPr>
              <w:jc w:val="center"/>
              <w:rPr>
                <w:color w:val="000000"/>
                <w:sz w:val="22"/>
                <w:szCs w:val="22"/>
              </w:rPr>
            </w:pPr>
            <w:r w:rsidRPr="008778AE">
              <w:rPr>
                <w:color w:val="000000"/>
                <w:sz w:val="22"/>
                <w:szCs w:val="22"/>
              </w:rPr>
              <w:t>6254.7</w:t>
            </w:r>
          </w:p>
        </w:tc>
        <w:tc>
          <w:tcPr>
            <w:tcW w:w="1151" w:type="dxa"/>
            <w:tcBorders>
              <w:top w:val="nil"/>
              <w:left w:val="nil"/>
              <w:bottom w:val="single" w:sz="4" w:space="0" w:color="auto"/>
              <w:right w:val="double" w:sz="4" w:space="0" w:color="auto"/>
            </w:tcBorders>
            <w:shd w:val="clear" w:color="auto" w:fill="auto"/>
            <w:noWrap/>
            <w:vAlign w:val="bottom"/>
          </w:tcPr>
          <w:p w:rsidR="00E23B25" w:rsidRPr="008778AE" w:rsidRDefault="00E23B25" w:rsidP="00E23B25">
            <w:pPr>
              <w:jc w:val="center"/>
              <w:rPr>
                <w:color w:val="000000"/>
                <w:sz w:val="22"/>
                <w:szCs w:val="22"/>
              </w:rPr>
            </w:pPr>
            <w:r w:rsidRPr="008778AE">
              <w:rPr>
                <w:color w:val="000000"/>
                <w:sz w:val="22"/>
                <w:szCs w:val="22"/>
              </w:rPr>
              <w:t>6904</w:t>
            </w:r>
          </w:p>
        </w:tc>
      </w:tr>
      <w:tr w:rsidR="00E23B25" w:rsidRPr="008778AE" w:rsidTr="00FA3410">
        <w:trPr>
          <w:trHeight w:val="257"/>
        </w:trPr>
        <w:tc>
          <w:tcPr>
            <w:tcW w:w="1170" w:type="dxa"/>
            <w:vMerge/>
            <w:tcBorders>
              <w:top w:val="single" w:sz="4" w:space="0" w:color="auto"/>
              <w:left w:val="double" w:sz="4" w:space="0" w:color="auto"/>
              <w:bottom w:val="single" w:sz="4" w:space="0" w:color="auto"/>
              <w:right w:val="single" w:sz="4" w:space="0" w:color="auto"/>
            </w:tcBorders>
            <w:shd w:val="clear" w:color="auto" w:fill="auto"/>
            <w:noWrap/>
            <w:vAlign w:val="center"/>
          </w:tcPr>
          <w:p w:rsidR="00E23B25" w:rsidRPr="008778AE" w:rsidRDefault="00E23B25" w:rsidP="007D4E48">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rsidR="00E23B25" w:rsidRPr="008778AE" w:rsidRDefault="00E23B25" w:rsidP="007D4E48">
            <w:pPr>
              <w:jc w:val="center"/>
              <w:rPr>
                <w:sz w:val="20"/>
                <w:szCs w:val="20"/>
              </w:rPr>
            </w:pPr>
            <w:r w:rsidRPr="008778AE">
              <w:rPr>
                <w:sz w:val="22"/>
                <w:szCs w:val="22"/>
              </w:rPr>
              <w:t>Zv</w:t>
            </w:r>
          </w:p>
        </w:tc>
        <w:tc>
          <w:tcPr>
            <w:tcW w:w="876" w:type="dxa"/>
            <w:tcBorders>
              <w:top w:val="nil"/>
              <w:left w:val="nil"/>
              <w:bottom w:val="single" w:sz="4" w:space="0" w:color="auto"/>
              <w:right w:val="single" w:sz="4" w:space="0" w:color="auto"/>
            </w:tcBorders>
            <w:shd w:val="clear" w:color="auto" w:fill="auto"/>
            <w:noWrap/>
            <w:vAlign w:val="center"/>
          </w:tcPr>
          <w:p w:rsidR="00E23B25" w:rsidRPr="008778AE" w:rsidRDefault="00E23B25" w:rsidP="005834F4">
            <w:pPr>
              <w:jc w:val="center"/>
              <w:rPr>
                <w:sz w:val="22"/>
                <w:szCs w:val="22"/>
              </w:rPr>
            </w:pPr>
            <w:r w:rsidRPr="008778AE">
              <w:rPr>
                <w:sz w:val="22"/>
                <w:szCs w:val="22"/>
              </w:rPr>
              <w:t> </w:t>
            </w:r>
          </w:p>
        </w:tc>
        <w:tc>
          <w:tcPr>
            <w:tcW w:w="876" w:type="dxa"/>
            <w:tcBorders>
              <w:top w:val="nil"/>
              <w:left w:val="nil"/>
              <w:bottom w:val="single" w:sz="4" w:space="0" w:color="auto"/>
              <w:right w:val="single" w:sz="4" w:space="0" w:color="auto"/>
            </w:tcBorders>
            <w:shd w:val="clear" w:color="auto" w:fill="auto"/>
            <w:noWrap/>
            <w:vAlign w:val="center"/>
          </w:tcPr>
          <w:p w:rsidR="00E23B25" w:rsidRPr="008778AE" w:rsidRDefault="00E23B25" w:rsidP="005834F4">
            <w:pPr>
              <w:jc w:val="center"/>
              <w:rPr>
                <w:sz w:val="22"/>
                <w:szCs w:val="22"/>
              </w:rPr>
            </w:pPr>
            <w:r w:rsidRPr="008778AE">
              <w:rPr>
                <w:sz w:val="22"/>
                <w:szCs w:val="22"/>
              </w:rPr>
              <w:t> </w:t>
            </w:r>
          </w:p>
        </w:tc>
        <w:tc>
          <w:tcPr>
            <w:tcW w:w="866" w:type="dxa"/>
            <w:tcBorders>
              <w:top w:val="nil"/>
              <w:left w:val="nil"/>
              <w:bottom w:val="single" w:sz="4" w:space="0" w:color="auto"/>
              <w:right w:val="single" w:sz="4" w:space="0" w:color="auto"/>
            </w:tcBorders>
            <w:shd w:val="clear" w:color="auto" w:fill="auto"/>
            <w:noWrap/>
            <w:vAlign w:val="center"/>
          </w:tcPr>
          <w:p w:rsidR="00E23B25" w:rsidRPr="008778AE" w:rsidRDefault="00E23B25" w:rsidP="005834F4">
            <w:pPr>
              <w:jc w:val="center"/>
              <w:rPr>
                <w:sz w:val="22"/>
                <w:szCs w:val="22"/>
              </w:rPr>
            </w:pPr>
            <w:r w:rsidRPr="008778AE">
              <w:rPr>
                <w:sz w:val="22"/>
                <w:szCs w:val="22"/>
              </w:rPr>
              <w:t> </w:t>
            </w:r>
          </w:p>
        </w:tc>
        <w:tc>
          <w:tcPr>
            <w:tcW w:w="966" w:type="dxa"/>
            <w:tcBorders>
              <w:top w:val="nil"/>
              <w:left w:val="nil"/>
              <w:bottom w:val="single" w:sz="4" w:space="0" w:color="auto"/>
              <w:right w:val="single" w:sz="4" w:space="0" w:color="auto"/>
            </w:tcBorders>
            <w:shd w:val="clear" w:color="auto" w:fill="auto"/>
            <w:noWrap/>
            <w:vAlign w:val="center"/>
          </w:tcPr>
          <w:p w:rsidR="00E23B25" w:rsidRPr="008778AE" w:rsidRDefault="00E23B25" w:rsidP="005834F4">
            <w:pPr>
              <w:jc w:val="center"/>
              <w:rPr>
                <w:sz w:val="22"/>
                <w:szCs w:val="22"/>
              </w:rPr>
            </w:pPr>
            <w:r w:rsidRPr="008778AE">
              <w:rPr>
                <w:sz w:val="22"/>
                <w:szCs w:val="22"/>
              </w:rPr>
              <w:t> </w:t>
            </w:r>
          </w:p>
        </w:tc>
        <w:tc>
          <w:tcPr>
            <w:tcW w:w="1041" w:type="dxa"/>
            <w:tcBorders>
              <w:top w:val="nil"/>
              <w:left w:val="nil"/>
              <w:bottom w:val="single" w:sz="4" w:space="0" w:color="auto"/>
              <w:right w:val="single" w:sz="4" w:space="0" w:color="auto"/>
            </w:tcBorders>
            <w:shd w:val="clear" w:color="auto" w:fill="auto"/>
            <w:noWrap/>
            <w:vAlign w:val="center"/>
          </w:tcPr>
          <w:p w:rsidR="00E23B25" w:rsidRPr="008778AE" w:rsidRDefault="00E23B25" w:rsidP="005834F4">
            <w:pPr>
              <w:jc w:val="center"/>
              <w:rPr>
                <w:sz w:val="22"/>
                <w:szCs w:val="22"/>
              </w:rPr>
            </w:pPr>
            <w:r w:rsidRPr="008778AE">
              <w:rPr>
                <w:sz w:val="22"/>
                <w:szCs w:val="22"/>
              </w:rPr>
              <w:t> </w:t>
            </w:r>
          </w:p>
        </w:tc>
        <w:tc>
          <w:tcPr>
            <w:tcW w:w="1151" w:type="dxa"/>
            <w:tcBorders>
              <w:top w:val="nil"/>
              <w:left w:val="nil"/>
              <w:bottom w:val="single" w:sz="4" w:space="0" w:color="auto"/>
              <w:right w:val="single" w:sz="4" w:space="0" w:color="auto"/>
            </w:tcBorders>
            <w:shd w:val="clear" w:color="auto" w:fill="auto"/>
            <w:noWrap/>
            <w:vAlign w:val="bottom"/>
          </w:tcPr>
          <w:p w:rsidR="00E23B25" w:rsidRPr="008778AE" w:rsidRDefault="00E23B25" w:rsidP="00E23B25">
            <w:pPr>
              <w:jc w:val="center"/>
              <w:rPr>
                <w:color w:val="000000"/>
                <w:sz w:val="22"/>
                <w:szCs w:val="22"/>
              </w:rPr>
            </w:pPr>
            <w:r w:rsidRPr="008778AE">
              <w:rPr>
                <w:color w:val="000000"/>
                <w:sz w:val="22"/>
                <w:szCs w:val="22"/>
              </w:rPr>
              <w:t>11.7</w:t>
            </w:r>
          </w:p>
        </w:tc>
        <w:tc>
          <w:tcPr>
            <w:tcW w:w="1151" w:type="dxa"/>
            <w:tcBorders>
              <w:top w:val="single" w:sz="4" w:space="0" w:color="auto"/>
              <w:left w:val="nil"/>
              <w:bottom w:val="single" w:sz="4" w:space="0" w:color="auto"/>
              <w:right w:val="single" w:sz="4" w:space="0" w:color="auto"/>
            </w:tcBorders>
            <w:vAlign w:val="bottom"/>
          </w:tcPr>
          <w:p w:rsidR="00E23B25" w:rsidRPr="008778AE" w:rsidRDefault="00E23B25" w:rsidP="00E23B25">
            <w:pPr>
              <w:jc w:val="center"/>
              <w:rPr>
                <w:color w:val="000000"/>
                <w:sz w:val="22"/>
                <w:szCs w:val="22"/>
              </w:rPr>
            </w:pPr>
            <w:r w:rsidRPr="008778AE">
              <w:rPr>
                <w:color w:val="000000"/>
                <w:sz w:val="22"/>
                <w:szCs w:val="22"/>
              </w:rPr>
              <w:t>105</w:t>
            </w:r>
          </w:p>
        </w:tc>
        <w:tc>
          <w:tcPr>
            <w:tcW w:w="1151" w:type="dxa"/>
            <w:tcBorders>
              <w:top w:val="nil"/>
              <w:left w:val="nil"/>
              <w:bottom w:val="single" w:sz="4" w:space="0" w:color="auto"/>
              <w:right w:val="double" w:sz="4" w:space="0" w:color="auto"/>
            </w:tcBorders>
            <w:shd w:val="clear" w:color="auto" w:fill="auto"/>
            <w:noWrap/>
            <w:vAlign w:val="bottom"/>
          </w:tcPr>
          <w:p w:rsidR="00E23B25" w:rsidRPr="008778AE" w:rsidRDefault="00E23B25" w:rsidP="00E23B25">
            <w:pPr>
              <w:jc w:val="center"/>
              <w:rPr>
                <w:color w:val="000000"/>
                <w:sz w:val="22"/>
                <w:szCs w:val="22"/>
              </w:rPr>
            </w:pPr>
            <w:r w:rsidRPr="008778AE">
              <w:rPr>
                <w:color w:val="000000"/>
                <w:sz w:val="22"/>
                <w:szCs w:val="22"/>
              </w:rPr>
              <w:t>115</w:t>
            </w:r>
          </w:p>
        </w:tc>
      </w:tr>
      <w:tr w:rsidR="00E23B25" w:rsidRPr="008778AE" w:rsidTr="00FA3410">
        <w:trPr>
          <w:trHeight w:val="257"/>
        </w:trPr>
        <w:tc>
          <w:tcPr>
            <w:tcW w:w="1170" w:type="dxa"/>
            <w:vMerge w:val="restart"/>
            <w:tcBorders>
              <w:top w:val="double" w:sz="4" w:space="0" w:color="auto"/>
              <w:left w:val="double" w:sz="4" w:space="0" w:color="auto"/>
              <w:right w:val="single" w:sz="4" w:space="0" w:color="auto"/>
            </w:tcBorders>
            <w:shd w:val="clear" w:color="auto" w:fill="C0C0C0"/>
            <w:noWrap/>
            <w:vAlign w:val="center"/>
          </w:tcPr>
          <w:p w:rsidR="00E23B25" w:rsidRPr="008778AE" w:rsidRDefault="00E23B25">
            <w:pPr>
              <w:jc w:val="center"/>
              <w:rPr>
                <w:b/>
                <w:bCs/>
                <w:sz w:val="22"/>
                <w:szCs w:val="22"/>
              </w:rPr>
            </w:pPr>
            <w:r w:rsidRPr="008778AE">
              <w:rPr>
                <w:b/>
                <w:bCs/>
                <w:sz w:val="22"/>
                <w:szCs w:val="22"/>
              </w:rPr>
              <w:t>Високе састојине</w:t>
            </w:r>
          </w:p>
        </w:tc>
        <w:tc>
          <w:tcPr>
            <w:tcW w:w="925" w:type="dxa"/>
            <w:tcBorders>
              <w:top w:val="double" w:sz="4" w:space="0" w:color="auto"/>
              <w:left w:val="nil"/>
              <w:bottom w:val="single" w:sz="4" w:space="0" w:color="auto"/>
              <w:right w:val="single" w:sz="4" w:space="0" w:color="auto"/>
            </w:tcBorders>
            <w:shd w:val="clear" w:color="auto" w:fill="C0C0C0"/>
            <w:noWrap/>
            <w:vAlign w:val="center"/>
          </w:tcPr>
          <w:p w:rsidR="00E23B25" w:rsidRPr="008778AE" w:rsidRDefault="00E23B25">
            <w:pPr>
              <w:jc w:val="center"/>
              <w:rPr>
                <w:b/>
                <w:bCs/>
                <w:sz w:val="22"/>
                <w:szCs w:val="22"/>
              </w:rPr>
            </w:pPr>
            <w:r w:rsidRPr="008778AE">
              <w:rPr>
                <w:b/>
                <w:bCs/>
                <w:sz w:val="22"/>
                <w:szCs w:val="22"/>
              </w:rPr>
              <w:t>P</w:t>
            </w:r>
          </w:p>
        </w:tc>
        <w:tc>
          <w:tcPr>
            <w:tcW w:w="876" w:type="dxa"/>
            <w:tcBorders>
              <w:top w:val="double" w:sz="4" w:space="0" w:color="auto"/>
              <w:left w:val="nil"/>
              <w:bottom w:val="single" w:sz="4" w:space="0" w:color="auto"/>
              <w:right w:val="single" w:sz="4" w:space="0" w:color="auto"/>
            </w:tcBorders>
            <w:shd w:val="clear" w:color="auto" w:fill="C0C0C0"/>
            <w:noWrap/>
            <w:vAlign w:val="center"/>
          </w:tcPr>
          <w:p w:rsidR="00E23B25" w:rsidRPr="008778AE" w:rsidRDefault="00E23B25">
            <w:pPr>
              <w:jc w:val="center"/>
              <w:rPr>
                <w:b/>
                <w:bCs/>
                <w:sz w:val="22"/>
                <w:szCs w:val="22"/>
              </w:rPr>
            </w:pPr>
          </w:p>
        </w:tc>
        <w:tc>
          <w:tcPr>
            <w:tcW w:w="876" w:type="dxa"/>
            <w:tcBorders>
              <w:top w:val="double" w:sz="4" w:space="0" w:color="auto"/>
              <w:left w:val="nil"/>
              <w:bottom w:val="single" w:sz="4" w:space="0" w:color="auto"/>
              <w:right w:val="single" w:sz="4" w:space="0" w:color="auto"/>
            </w:tcBorders>
            <w:shd w:val="clear" w:color="auto" w:fill="C0C0C0"/>
            <w:noWrap/>
            <w:vAlign w:val="center"/>
          </w:tcPr>
          <w:p w:rsidR="00E23B25" w:rsidRPr="008778AE" w:rsidRDefault="00E23B25">
            <w:pPr>
              <w:jc w:val="center"/>
              <w:rPr>
                <w:b/>
                <w:bCs/>
                <w:sz w:val="22"/>
                <w:szCs w:val="22"/>
              </w:rPr>
            </w:pPr>
          </w:p>
        </w:tc>
        <w:tc>
          <w:tcPr>
            <w:tcW w:w="866" w:type="dxa"/>
            <w:tcBorders>
              <w:top w:val="double" w:sz="4" w:space="0" w:color="auto"/>
              <w:left w:val="nil"/>
              <w:bottom w:val="single" w:sz="4" w:space="0" w:color="auto"/>
              <w:right w:val="single" w:sz="4" w:space="0" w:color="auto"/>
            </w:tcBorders>
            <w:shd w:val="clear" w:color="auto" w:fill="C0C0C0"/>
            <w:noWrap/>
            <w:vAlign w:val="center"/>
          </w:tcPr>
          <w:p w:rsidR="00E23B25" w:rsidRPr="008778AE" w:rsidRDefault="00E23B25">
            <w:pPr>
              <w:jc w:val="center"/>
              <w:rPr>
                <w:b/>
                <w:bCs/>
                <w:sz w:val="22"/>
                <w:szCs w:val="22"/>
              </w:rPr>
            </w:pPr>
          </w:p>
        </w:tc>
        <w:tc>
          <w:tcPr>
            <w:tcW w:w="966" w:type="dxa"/>
            <w:tcBorders>
              <w:top w:val="double" w:sz="4" w:space="0" w:color="auto"/>
              <w:left w:val="nil"/>
              <w:bottom w:val="single" w:sz="4" w:space="0" w:color="auto"/>
              <w:right w:val="single" w:sz="4" w:space="0" w:color="auto"/>
            </w:tcBorders>
            <w:shd w:val="clear" w:color="auto" w:fill="C0C0C0"/>
            <w:noWrap/>
            <w:vAlign w:val="center"/>
          </w:tcPr>
          <w:p w:rsidR="00E23B25" w:rsidRPr="008778AE" w:rsidRDefault="00E23B25">
            <w:pPr>
              <w:jc w:val="center"/>
              <w:rPr>
                <w:b/>
                <w:bCs/>
                <w:sz w:val="22"/>
                <w:szCs w:val="22"/>
              </w:rPr>
            </w:pPr>
          </w:p>
        </w:tc>
        <w:tc>
          <w:tcPr>
            <w:tcW w:w="1041" w:type="dxa"/>
            <w:tcBorders>
              <w:top w:val="double" w:sz="4" w:space="0" w:color="auto"/>
              <w:left w:val="nil"/>
              <w:bottom w:val="single" w:sz="4" w:space="0" w:color="auto"/>
              <w:right w:val="single" w:sz="4" w:space="0" w:color="auto"/>
            </w:tcBorders>
            <w:shd w:val="clear" w:color="auto" w:fill="C0C0C0"/>
            <w:noWrap/>
            <w:vAlign w:val="center"/>
          </w:tcPr>
          <w:p w:rsidR="00E23B25" w:rsidRPr="008778AE" w:rsidRDefault="00E23B25">
            <w:pPr>
              <w:jc w:val="center"/>
              <w:rPr>
                <w:b/>
                <w:bCs/>
                <w:sz w:val="22"/>
                <w:szCs w:val="22"/>
              </w:rPr>
            </w:pPr>
          </w:p>
        </w:tc>
        <w:tc>
          <w:tcPr>
            <w:tcW w:w="1151" w:type="dxa"/>
            <w:tcBorders>
              <w:top w:val="double" w:sz="4" w:space="0" w:color="auto"/>
              <w:left w:val="nil"/>
              <w:bottom w:val="single" w:sz="4" w:space="0" w:color="auto"/>
              <w:right w:val="single" w:sz="4" w:space="0" w:color="auto"/>
            </w:tcBorders>
            <w:shd w:val="clear" w:color="auto" w:fill="C0C0C0"/>
            <w:noWrap/>
            <w:vAlign w:val="bottom"/>
          </w:tcPr>
          <w:p w:rsidR="00E23B25" w:rsidRPr="008778AE" w:rsidRDefault="00E23B25" w:rsidP="00E23B25">
            <w:pPr>
              <w:jc w:val="center"/>
              <w:rPr>
                <w:b/>
                <w:color w:val="000000"/>
                <w:sz w:val="22"/>
                <w:szCs w:val="22"/>
              </w:rPr>
            </w:pPr>
            <w:r w:rsidRPr="008778AE">
              <w:rPr>
                <w:b/>
                <w:color w:val="000000"/>
                <w:sz w:val="22"/>
                <w:szCs w:val="22"/>
              </w:rPr>
              <w:t>2.81</w:t>
            </w:r>
          </w:p>
        </w:tc>
        <w:tc>
          <w:tcPr>
            <w:tcW w:w="1151" w:type="dxa"/>
            <w:tcBorders>
              <w:top w:val="double" w:sz="4" w:space="0" w:color="auto"/>
              <w:left w:val="nil"/>
              <w:bottom w:val="single" w:sz="4" w:space="0" w:color="auto"/>
              <w:right w:val="single" w:sz="4" w:space="0" w:color="auto"/>
            </w:tcBorders>
            <w:shd w:val="clear" w:color="auto" w:fill="C0C0C0"/>
            <w:vAlign w:val="bottom"/>
          </w:tcPr>
          <w:p w:rsidR="00E23B25" w:rsidRPr="008778AE" w:rsidRDefault="00E23B25" w:rsidP="00E23B25">
            <w:pPr>
              <w:jc w:val="center"/>
              <w:rPr>
                <w:b/>
                <w:color w:val="000000"/>
                <w:sz w:val="22"/>
                <w:szCs w:val="22"/>
              </w:rPr>
            </w:pPr>
            <w:r w:rsidRPr="008778AE">
              <w:rPr>
                <w:b/>
                <w:color w:val="000000"/>
                <w:sz w:val="22"/>
                <w:szCs w:val="22"/>
              </w:rPr>
              <w:t>24.6</w:t>
            </w:r>
          </w:p>
        </w:tc>
        <w:tc>
          <w:tcPr>
            <w:tcW w:w="1151" w:type="dxa"/>
            <w:tcBorders>
              <w:top w:val="double" w:sz="4" w:space="0" w:color="auto"/>
              <w:left w:val="nil"/>
              <w:bottom w:val="single" w:sz="4" w:space="0" w:color="auto"/>
              <w:right w:val="double" w:sz="4" w:space="0" w:color="auto"/>
            </w:tcBorders>
            <w:shd w:val="clear" w:color="auto" w:fill="C0C0C0"/>
            <w:noWrap/>
            <w:vAlign w:val="bottom"/>
          </w:tcPr>
          <w:p w:rsidR="00E23B25" w:rsidRPr="008778AE" w:rsidRDefault="00E23B25" w:rsidP="00E23B25">
            <w:pPr>
              <w:jc w:val="center"/>
              <w:rPr>
                <w:b/>
                <w:color w:val="000000"/>
                <w:sz w:val="22"/>
                <w:szCs w:val="22"/>
              </w:rPr>
            </w:pPr>
            <w:r w:rsidRPr="008778AE">
              <w:rPr>
                <w:b/>
                <w:color w:val="000000"/>
                <w:sz w:val="22"/>
                <w:szCs w:val="22"/>
              </w:rPr>
              <w:t>27.41</w:t>
            </w:r>
          </w:p>
        </w:tc>
      </w:tr>
      <w:tr w:rsidR="00E23B25" w:rsidRPr="008778AE" w:rsidTr="00FA3410">
        <w:trPr>
          <w:trHeight w:val="257"/>
        </w:trPr>
        <w:tc>
          <w:tcPr>
            <w:tcW w:w="1170" w:type="dxa"/>
            <w:vMerge/>
            <w:tcBorders>
              <w:left w:val="double" w:sz="4" w:space="0" w:color="auto"/>
              <w:right w:val="single" w:sz="4" w:space="0" w:color="auto"/>
            </w:tcBorders>
            <w:shd w:val="clear" w:color="auto" w:fill="C0C0C0"/>
            <w:noWrap/>
            <w:vAlign w:val="center"/>
          </w:tcPr>
          <w:p w:rsidR="00E23B25" w:rsidRPr="008778AE" w:rsidRDefault="00E23B25" w:rsidP="007D4E48">
            <w:pPr>
              <w:jc w:val="center"/>
              <w:rPr>
                <w:sz w:val="20"/>
                <w:szCs w:val="20"/>
              </w:rPr>
            </w:pPr>
          </w:p>
        </w:tc>
        <w:tc>
          <w:tcPr>
            <w:tcW w:w="925" w:type="dxa"/>
            <w:tcBorders>
              <w:top w:val="nil"/>
              <w:left w:val="nil"/>
              <w:bottom w:val="single" w:sz="4" w:space="0" w:color="auto"/>
              <w:right w:val="single" w:sz="4" w:space="0" w:color="auto"/>
            </w:tcBorders>
            <w:shd w:val="clear" w:color="auto" w:fill="C0C0C0"/>
            <w:noWrap/>
            <w:vAlign w:val="center"/>
          </w:tcPr>
          <w:p w:rsidR="00E23B25" w:rsidRPr="008778AE" w:rsidRDefault="00E23B25" w:rsidP="007D4E48">
            <w:pPr>
              <w:jc w:val="center"/>
              <w:rPr>
                <w:sz w:val="20"/>
                <w:szCs w:val="20"/>
              </w:rPr>
            </w:pPr>
            <w:r w:rsidRPr="008778AE">
              <w:rPr>
                <w:b/>
                <w:bCs/>
                <w:sz w:val="22"/>
                <w:szCs w:val="22"/>
              </w:rPr>
              <w:t>V</w:t>
            </w:r>
          </w:p>
        </w:tc>
        <w:tc>
          <w:tcPr>
            <w:tcW w:w="876" w:type="dxa"/>
            <w:tcBorders>
              <w:top w:val="nil"/>
              <w:left w:val="nil"/>
              <w:bottom w:val="single" w:sz="4" w:space="0" w:color="auto"/>
              <w:right w:val="single" w:sz="4" w:space="0" w:color="auto"/>
            </w:tcBorders>
            <w:shd w:val="clear" w:color="auto" w:fill="C0C0C0"/>
            <w:noWrap/>
            <w:vAlign w:val="center"/>
          </w:tcPr>
          <w:p w:rsidR="00E23B25" w:rsidRPr="008778AE" w:rsidRDefault="00E23B25" w:rsidP="005834F4">
            <w:pPr>
              <w:jc w:val="center"/>
              <w:rPr>
                <w:b/>
                <w:sz w:val="22"/>
                <w:szCs w:val="22"/>
              </w:rPr>
            </w:pPr>
          </w:p>
        </w:tc>
        <w:tc>
          <w:tcPr>
            <w:tcW w:w="876" w:type="dxa"/>
            <w:tcBorders>
              <w:top w:val="nil"/>
              <w:left w:val="nil"/>
              <w:bottom w:val="single" w:sz="4" w:space="0" w:color="auto"/>
              <w:right w:val="single" w:sz="4" w:space="0" w:color="auto"/>
            </w:tcBorders>
            <w:shd w:val="clear" w:color="auto" w:fill="C0C0C0"/>
            <w:noWrap/>
            <w:vAlign w:val="center"/>
          </w:tcPr>
          <w:p w:rsidR="00E23B25" w:rsidRPr="008778AE" w:rsidRDefault="00E23B25" w:rsidP="005834F4">
            <w:pPr>
              <w:jc w:val="center"/>
              <w:rPr>
                <w:b/>
                <w:sz w:val="22"/>
                <w:szCs w:val="22"/>
              </w:rPr>
            </w:pPr>
          </w:p>
        </w:tc>
        <w:tc>
          <w:tcPr>
            <w:tcW w:w="866" w:type="dxa"/>
            <w:tcBorders>
              <w:top w:val="nil"/>
              <w:left w:val="nil"/>
              <w:bottom w:val="single" w:sz="4" w:space="0" w:color="auto"/>
              <w:right w:val="single" w:sz="4" w:space="0" w:color="auto"/>
            </w:tcBorders>
            <w:shd w:val="clear" w:color="auto" w:fill="C0C0C0"/>
            <w:noWrap/>
            <w:vAlign w:val="center"/>
          </w:tcPr>
          <w:p w:rsidR="00E23B25" w:rsidRPr="008778AE" w:rsidRDefault="00E23B25" w:rsidP="005834F4">
            <w:pPr>
              <w:jc w:val="center"/>
              <w:rPr>
                <w:b/>
                <w:sz w:val="22"/>
                <w:szCs w:val="22"/>
              </w:rPr>
            </w:pPr>
          </w:p>
        </w:tc>
        <w:tc>
          <w:tcPr>
            <w:tcW w:w="966" w:type="dxa"/>
            <w:tcBorders>
              <w:top w:val="nil"/>
              <w:left w:val="nil"/>
              <w:bottom w:val="single" w:sz="4" w:space="0" w:color="auto"/>
              <w:right w:val="single" w:sz="4" w:space="0" w:color="auto"/>
            </w:tcBorders>
            <w:shd w:val="clear" w:color="auto" w:fill="C0C0C0"/>
            <w:noWrap/>
            <w:vAlign w:val="center"/>
          </w:tcPr>
          <w:p w:rsidR="00E23B25" w:rsidRPr="008778AE" w:rsidRDefault="00E23B25" w:rsidP="005834F4">
            <w:pPr>
              <w:jc w:val="center"/>
              <w:rPr>
                <w:b/>
                <w:sz w:val="22"/>
                <w:szCs w:val="22"/>
              </w:rPr>
            </w:pPr>
          </w:p>
        </w:tc>
        <w:tc>
          <w:tcPr>
            <w:tcW w:w="1041" w:type="dxa"/>
            <w:tcBorders>
              <w:top w:val="nil"/>
              <w:left w:val="nil"/>
              <w:bottom w:val="single" w:sz="4" w:space="0" w:color="auto"/>
              <w:right w:val="single" w:sz="4" w:space="0" w:color="auto"/>
            </w:tcBorders>
            <w:shd w:val="clear" w:color="auto" w:fill="C0C0C0"/>
            <w:noWrap/>
            <w:vAlign w:val="center"/>
          </w:tcPr>
          <w:p w:rsidR="00E23B25" w:rsidRPr="008778AE" w:rsidRDefault="00E23B25" w:rsidP="005834F4">
            <w:pPr>
              <w:jc w:val="center"/>
              <w:rPr>
                <w:b/>
                <w:sz w:val="22"/>
                <w:szCs w:val="22"/>
              </w:rPr>
            </w:pPr>
          </w:p>
        </w:tc>
        <w:tc>
          <w:tcPr>
            <w:tcW w:w="1151" w:type="dxa"/>
            <w:tcBorders>
              <w:top w:val="nil"/>
              <w:left w:val="nil"/>
              <w:bottom w:val="single" w:sz="4" w:space="0" w:color="auto"/>
              <w:right w:val="single" w:sz="4" w:space="0" w:color="auto"/>
            </w:tcBorders>
            <w:shd w:val="clear" w:color="auto" w:fill="C0C0C0"/>
            <w:noWrap/>
            <w:vAlign w:val="bottom"/>
          </w:tcPr>
          <w:p w:rsidR="00E23B25" w:rsidRPr="008778AE" w:rsidRDefault="00E23B25" w:rsidP="00E23B25">
            <w:pPr>
              <w:jc w:val="center"/>
              <w:rPr>
                <w:b/>
                <w:color w:val="000000"/>
                <w:sz w:val="22"/>
                <w:szCs w:val="22"/>
              </w:rPr>
            </w:pPr>
            <w:r w:rsidRPr="008778AE">
              <w:rPr>
                <w:b/>
                <w:color w:val="000000"/>
                <w:sz w:val="22"/>
                <w:szCs w:val="22"/>
              </w:rPr>
              <w:t>658.1</w:t>
            </w:r>
          </w:p>
        </w:tc>
        <w:tc>
          <w:tcPr>
            <w:tcW w:w="1151" w:type="dxa"/>
            <w:tcBorders>
              <w:top w:val="single" w:sz="4" w:space="0" w:color="auto"/>
              <w:left w:val="nil"/>
              <w:bottom w:val="single" w:sz="4" w:space="0" w:color="auto"/>
              <w:right w:val="single" w:sz="4" w:space="0" w:color="auto"/>
            </w:tcBorders>
            <w:shd w:val="clear" w:color="auto" w:fill="C0C0C0"/>
            <w:vAlign w:val="bottom"/>
          </w:tcPr>
          <w:p w:rsidR="00E23B25" w:rsidRPr="008778AE" w:rsidRDefault="00E23B25" w:rsidP="00E23B25">
            <w:pPr>
              <w:jc w:val="center"/>
              <w:rPr>
                <w:b/>
                <w:color w:val="000000"/>
                <w:sz w:val="22"/>
                <w:szCs w:val="22"/>
              </w:rPr>
            </w:pPr>
            <w:r w:rsidRPr="008778AE">
              <w:rPr>
                <w:b/>
                <w:color w:val="000000"/>
                <w:sz w:val="22"/>
                <w:szCs w:val="22"/>
              </w:rPr>
              <w:t>6254.7</w:t>
            </w:r>
          </w:p>
        </w:tc>
        <w:tc>
          <w:tcPr>
            <w:tcW w:w="1151" w:type="dxa"/>
            <w:tcBorders>
              <w:top w:val="nil"/>
              <w:left w:val="nil"/>
              <w:bottom w:val="single" w:sz="4" w:space="0" w:color="auto"/>
              <w:right w:val="double" w:sz="4" w:space="0" w:color="auto"/>
            </w:tcBorders>
            <w:shd w:val="clear" w:color="auto" w:fill="C0C0C0"/>
            <w:noWrap/>
            <w:vAlign w:val="bottom"/>
          </w:tcPr>
          <w:p w:rsidR="00E23B25" w:rsidRPr="008778AE" w:rsidRDefault="00E23B25" w:rsidP="00E23B25">
            <w:pPr>
              <w:jc w:val="center"/>
              <w:rPr>
                <w:b/>
                <w:color w:val="000000"/>
                <w:sz w:val="22"/>
                <w:szCs w:val="22"/>
              </w:rPr>
            </w:pPr>
            <w:r w:rsidRPr="008778AE">
              <w:rPr>
                <w:b/>
                <w:color w:val="000000"/>
                <w:sz w:val="22"/>
                <w:szCs w:val="22"/>
              </w:rPr>
              <w:t>6904</w:t>
            </w:r>
          </w:p>
        </w:tc>
      </w:tr>
      <w:tr w:rsidR="00E23B25" w:rsidRPr="008778AE" w:rsidTr="00FA3410">
        <w:trPr>
          <w:trHeight w:val="257"/>
        </w:trPr>
        <w:tc>
          <w:tcPr>
            <w:tcW w:w="1170" w:type="dxa"/>
            <w:vMerge/>
            <w:tcBorders>
              <w:left w:val="double" w:sz="4" w:space="0" w:color="auto"/>
              <w:bottom w:val="double" w:sz="4" w:space="0" w:color="auto"/>
              <w:right w:val="single" w:sz="4" w:space="0" w:color="auto"/>
            </w:tcBorders>
            <w:shd w:val="clear" w:color="auto" w:fill="C0C0C0"/>
            <w:noWrap/>
            <w:vAlign w:val="center"/>
          </w:tcPr>
          <w:p w:rsidR="00E23B25" w:rsidRPr="008778AE" w:rsidRDefault="00E23B25" w:rsidP="007D4E48">
            <w:pPr>
              <w:jc w:val="center"/>
              <w:rPr>
                <w:sz w:val="20"/>
                <w:szCs w:val="20"/>
              </w:rPr>
            </w:pPr>
          </w:p>
        </w:tc>
        <w:tc>
          <w:tcPr>
            <w:tcW w:w="925" w:type="dxa"/>
            <w:tcBorders>
              <w:top w:val="nil"/>
              <w:left w:val="nil"/>
              <w:bottom w:val="double" w:sz="4" w:space="0" w:color="auto"/>
              <w:right w:val="single" w:sz="4" w:space="0" w:color="auto"/>
            </w:tcBorders>
            <w:shd w:val="clear" w:color="auto" w:fill="C0C0C0"/>
            <w:noWrap/>
            <w:vAlign w:val="center"/>
          </w:tcPr>
          <w:p w:rsidR="00E23B25" w:rsidRPr="008778AE" w:rsidRDefault="00E23B25" w:rsidP="007D4E48">
            <w:pPr>
              <w:jc w:val="center"/>
              <w:rPr>
                <w:sz w:val="20"/>
                <w:szCs w:val="20"/>
              </w:rPr>
            </w:pPr>
            <w:r w:rsidRPr="008778AE">
              <w:rPr>
                <w:b/>
                <w:bCs/>
                <w:sz w:val="22"/>
                <w:szCs w:val="22"/>
              </w:rPr>
              <w:t>Zv</w:t>
            </w:r>
          </w:p>
        </w:tc>
        <w:tc>
          <w:tcPr>
            <w:tcW w:w="876" w:type="dxa"/>
            <w:tcBorders>
              <w:top w:val="nil"/>
              <w:left w:val="nil"/>
              <w:bottom w:val="double" w:sz="4" w:space="0" w:color="auto"/>
              <w:right w:val="single" w:sz="4" w:space="0" w:color="auto"/>
            </w:tcBorders>
            <w:shd w:val="clear" w:color="auto" w:fill="C0C0C0"/>
            <w:noWrap/>
            <w:vAlign w:val="center"/>
          </w:tcPr>
          <w:p w:rsidR="00E23B25" w:rsidRPr="008778AE" w:rsidRDefault="00E23B25" w:rsidP="005834F4">
            <w:pPr>
              <w:jc w:val="center"/>
              <w:rPr>
                <w:b/>
                <w:sz w:val="22"/>
                <w:szCs w:val="22"/>
              </w:rPr>
            </w:pPr>
          </w:p>
        </w:tc>
        <w:tc>
          <w:tcPr>
            <w:tcW w:w="876" w:type="dxa"/>
            <w:tcBorders>
              <w:top w:val="nil"/>
              <w:left w:val="nil"/>
              <w:bottom w:val="double" w:sz="4" w:space="0" w:color="auto"/>
              <w:right w:val="single" w:sz="4" w:space="0" w:color="auto"/>
            </w:tcBorders>
            <w:shd w:val="clear" w:color="auto" w:fill="C0C0C0"/>
            <w:noWrap/>
            <w:vAlign w:val="center"/>
          </w:tcPr>
          <w:p w:rsidR="00E23B25" w:rsidRPr="008778AE" w:rsidRDefault="00E23B25" w:rsidP="005834F4">
            <w:pPr>
              <w:jc w:val="center"/>
              <w:rPr>
                <w:b/>
                <w:sz w:val="22"/>
                <w:szCs w:val="22"/>
              </w:rPr>
            </w:pPr>
          </w:p>
        </w:tc>
        <w:tc>
          <w:tcPr>
            <w:tcW w:w="866" w:type="dxa"/>
            <w:tcBorders>
              <w:top w:val="nil"/>
              <w:left w:val="nil"/>
              <w:bottom w:val="double" w:sz="4" w:space="0" w:color="auto"/>
              <w:right w:val="single" w:sz="4" w:space="0" w:color="auto"/>
            </w:tcBorders>
            <w:shd w:val="clear" w:color="auto" w:fill="C0C0C0"/>
            <w:noWrap/>
            <w:vAlign w:val="center"/>
          </w:tcPr>
          <w:p w:rsidR="00E23B25" w:rsidRPr="008778AE" w:rsidRDefault="00E23B25" w:rsidP="005834F4">
            <w:pPr>
              <w:jc w:val="center"/>
              <w:rPr>
                <w:b/>
                <w:sz w:val="22"/>
                <w:szCs w:val="22"/>
              </w:rPr>
            </w:pPr>
          </w:p>
        </w:tc>
        <w:tc>
          <w:tcPr>
            <w:tcW w:w="966" w:type="dxa"/>
            <w:tcBorders>
              <w:top w:val="nil"/>
              <w:left w:val="nil"/>
              <w:bottom w:val="double" w:sz="4" w:space="0" w:color="auto"/>
              <w:right w:val="single" w:sz="4" w:space="0" w:color="auto"/>
            </w:tcBorders>
            <w:shd w:val="clear" w:color="auto" w:fill="C0C0C0"/>
            <w:noWrap/>
            <w:vAlign w:val="center"/>
          </w:tcPr>
          <w:p w:rsidR="00E23B25" w:rsidRPr="008778AE" w:rsidRDefault="00E23B25" w:rsidP="005834F4">
            <w:pPr>
              <w:jc w:val="center"/>
              <w:rPr>
                <w:b/>
                <w:sz w:val="22"/>
                <w:szCs w:val="22"/>
              </w:rPr>
            </w:pPr>
          </w:p>
        </w:tc>
        <w:tc>
          <w:tcPr>
            <w:tcW w:w="1041" w:type="dxa"/>
            <w:tcBorders>
              <w:top w:val="nil"/>
              <w:left w:val="nil"/>
              <w:bottom w:val="double" w:sz="4" w:space="0" w:color="auto"/>
              <w:right w:val="single" w:sz="4" w:space="0" w:color="auto"/>
            </w:tcBorders>
            <w:shd w:val="clear" w:color="auto" w:fill="C0C0C0"/>
            <w:noWrap/>
            <w:vAlign w:val="center"/>
          </w:tcPr>
          <w:p w:rsidR="00E23B25" w:rsidRPr="008778AE" w:rsidRDefault="00E23B25" w:rsidP="005834F4">
            <w:pPr>
              <w:jc w:val="center"/>
              <w:rPr>
                <w:b/>
                <w:sz w:val="22"/>
                <w:szCs w:val="22"/>
              </w:rPr>
            </w:pPr>
          </w:p>
        </w:tc>
        <w:tc>
          <w:tcPr>
            <w:tcW w:w="1151" w:type="dxa"/>
            <w:tcBorders>
              <w:top w:val="nil"/>
              <w:left w:val="nil"/>
              <w:bottom w:val="double" w:sz="4" w:space="0" w:color="auto"/>
              <w:right w:val="single" w:sz="4" w:space="0" w:color="auto"/>
            </w:tcBorders>
            <w:shd w:val="clear" w:color="auto" w:fill="C0C0C0"/>
            <w:noWrap/>
            <w:vAlign w:val="bottom"/>
          </w:tcPr>
          <w:p w:rsidR="00E23B25" w:rsidRPr="008778AE" w:rsidRDefault="00E23B25" w:rsidP="00E23B25">
            <w:pPr>
              <w:jc w:val="center"/>
              <w:rPr>
                <w:b/>
                <w:color w:val="000000"/>
                <w:sz w:val="22"/>
                <w:szCs w:val="22"/>
              </w:rPr>
            </w:pPr>
            <w:r w:rsidRPr="008778AE">
              <w:rPr>
                <w:b/>
                <w:color w:val="000000"/>
                <w:sz w:val="22"/>
                <w:szCs w:val="22"/>
              </w:rPr>
              <w:t>11.7</w:t>
            </w:r>
          </w:p>
        </w:tc>
        <w:tc>
          <w:tcPr>
            <w:tcW w:w="1151" w:type="dxa"/>
            <w:tcBorders>
              <w:top w:val="single" w:sz="4" w:space="0" w:color="auto"/>
              <w:left w:val="nil"/>
              <w:bottom w:val="double" w:sz="4" w:space="0" w:color="auto"/>
              <w:right w:val="single" w:sz="4" w:space="0" w:color="auto"/>
            </w:tcBorders>
            <w:shd w:val="clear" w:color="auto" w:fill="C0C0C0"/>
            <w:vAlign w:val="bottom"/>
          </w:tcPr>
          <w:p w:rsidR="00E23B25" w:rsidRPr="008778AE" w:rsidRDefault="00E23B25" w:rsidP="00E23B25">
            <w:pPr>
              <w:jc w:val="center"/>
              <w:rPr>
                <w:b/>
                <w:color w:val="000000"/>
                <w:sz w:val="22"/>
                <w:szCs w:val="22"/>
              </w:rPr>
            </w:pPr>
            <w:r w:rsidRPr="008778AE">
              <w:rPr>
                <w:b/>
                <w:color w:val="000000"/>
                <w:sz w:val="22"/>
                <w:szCs w:val="22"/>
              </w:rPr>
              <w:t>105</w:t>
            </w:r>
          </w:p>
        </w:tc>
        <w:tc>
          <w:tcPr>
            <w:tcW w:w="1151" w:type="dxa"/>
            <w:tcBorders>
              <w:top w:val="nil"/>
              <w:left w:val="nil"/>
              <w:bottom w:val="double" w:sz="4" w:space="0" w:color="auto"/>
              <w:right w:val="double" w:sz="4" w:space="0" w:color="auto"/>
            </w:tcBorders>
            <w:shd w:val="clear" w:color="auto" w:fill="C0C0C0"/>
            <w:noWrap/>
            <w:vAlign w:val="bottom"/>
          </w:tcPr>
          <w:p w:rsidR="00E23B25" w:rsidRPr="008778AE" w:rsidRDefault="00E23B25" w:rsidP="00E23B25">
            <w:pPr>
              <w:jc w:val="center"/>
              <w:rPr>
                <w:b/>
                <w:color w:val="000000"/>
                <w:sz w:val="22"/>
                <w:szCs w:val="22"/>
              </w:rPr>
            </w:pPr>
            <w:r w:rsidRPr="008778AE">
              <w:rPr>
                <w:b/>
                <w:color w:val="000000"/>
                <w:sz w:val="22"/>
                <w:szCs w:val="22"/>
              </w:rPr>
              <w:t>115</w:t>
            </w:r>
          </w:p>
        </w:tc>
      </w:tr>
    </w:tbl>
    <w:p w:rsidR="00893459" w:rsidRPr="008778AE" w:rsidRDefault="00893459" w:rsidP="00893459">
      <w:pPr>
        <w:pStyle w:val="NormalIndent"/>
        <w:spacing w:line="240" w:lineRule="auto"/>
        <w:ind w:left="0" w:firstLine="720"/>
        <w:rPr>
          <w:kern w:val="32"/>
        </w:rPr>
      </w:pPr>
    </w:p>
    <w:p w:rsidR="00893459" w:rsidRPr="008778AE" w:rsidRDefault="00893459" w:rsidP="00893459">
      <w:pPr>
        <w:ind w:firstLine="720"/>
        <w:jc w:val="both"/>
      </w:pPr>
      <w:r w:rsidRPr="008778AE">
        <w:t>Стање по добним разредима, за високе шуме тврдих лишћара (ширина добних разреда 20 година), јасно указује на</w:t>
      </w:r>
      <w:r w:rsidR="00FA3410" w:rsidRPr="008778AE">
        <w:t xml:space="preserve"> недостатак младих, као и</w:t>
      </w:r>
      <w:r w:rsidRPr="008778AE">
        <w:t xml:space="preserve"> средњедобних састојина. </w:t>
      </w:r>
      <w:r w:rsidR="00FA3410" w:rsidRPr="008778AE">
        <w:t xml:space="preserve">У </w:t>
      </w:r>
      <w:r w:rsidR="00A3767D" w:rsidRPr="008778AE">
        <w:t>I</w:t>
      </w:r>
      <w:r w:rsidR="00FA3410" w:rsidRPr="008778AE">
        <w:t xml:space="preserve">, </w:t>
      </w:r>
      <w:r w:rsidR="00A3767D" w:rsidRPr="008778AE">
        <w:t>II</w:t>
      </w:r>
      <w:r w:rsidR="00FA3410" w:rsidRPr="008778AE">
        <w:t>,</w:t>
      </w:r>
      <w:r w:rsidR="00A3767D" w:rsidRPr="008778AE">
        <w:t xml:space="preserve"> III </w:t>
      </w:r>
      <w:r w:rsidR="00FA3410" w:rsidRPr="008778AE">
        <w:t>и</w:t>
      </w:r>
      <w:r w:rsidRPr="008778AE">
        <w:t xml:space="preserve"> I</w:t>
      </w:r>
      <w:r w:rsidR="00A3767D" w:rsidRPr="008778AE">
        <w:t>V</w:t>
      </w:r>
      <w:r w:rsidR="00FA3410" w:rsidRPr="008778AE">
        <w:t xml:space="preserve"> добни разред је без учешћа</w:t>
      </w:r>
      <w:r w:rsidRPr="008778AE">
        <w:t xml:space="preserve">, </w:t>
      </w:r>
      <w:r w:rsidR="00FA3410" w:rsidRPr="008778AE">
        <w:t xml:space="preserve">а у </w:t>
      </w:r>
      <w:r w:rsidR="00A3767D" w:rsidRPr="008778AE">
        <w:t>V</w:t>
      </w:r>
      <w:r w:rsidRPr="008778AE">
        <w:t xml:space="preserve"> на </w:t>
      </w:r>
      <w:r w:rsidR="00FA3410" w:rsidRPr="008778AE">
        <w:t>2,81</w:t>
      </w:r>
      <w:r w:rsidRPr="008778AE">
        <w:t xml:space="preserve"> ха</w:t>
      </w:r>
      <w:r w:rsidR="00A3767D" w:rsidRPr="008778AE">
        <w:t>, а V</w:t>
      </w:r>
      <w:r w:rsidR="00FA3410" w:rsidRPr="008778AE">
        <w:t>I на 24,6</w:t>
      </w:r>
      <w:r w:rsidR="00A3767D" w:rsidRPr="008778AE">
        <w:t xml:space="preserve"> ха.</w:t>
      </w:r>
      <w:r w:rsidRPr="008778AE">
        <w:t xml:space="preserve"> </w:t>
      </w:r>
      <w:r w:rsidR="0054242D" w:rsidRPr="008778AE">
        <w:t>Једини заступљени</w:t>
      </w:r>
      <w:r w:rsidR="00E93765" w:rsidRPr="008778AE">
        <w:t xml:space="preserve"> су </w:t>
      </w:r>
      <w:r w:rsidR="007360E7" w:rsidRPr="008778AE">
        <w:t>V</w:t>
      </w:r>
      <w:r w:rsidR="0054242D" w:rsidRPr="008778AE">
        <w:t xml:space="preserve"> и VI </w:t>
      </w:r>
      <w:r w:rsidRPr="008778AE">
        <w:t>добни разред.</w:t>
      </w:r>
    </w:p>
    <w:p w:rsidR="00893459" w:rsidRPr="008778AE" w:rsidRDefault="00893459" w:rsidP="00893459">
      <w:pPr>
        <w:ind w:firstLine="720"/>
        <w:jc w:val="both"/>
        <w:rPr>
          <w:lang w:val="pl-PL"/>
        </w:rPr>
      </w:pPr>
      <w:r w:rsidRPr="008778AE">
        <w:rPr>
          <w:lang w:val="pl-PL"/>
        </w:rPr>
        <w:t xml:space="preserve">     </w:t>
      </w:r>
      <w:r w:rsidRPr="008778AE">
        <w:rPr>
          <w:lang w:val="pl-PL"/>
        </w:rPr>
        <w:tab/>
      </w:r>
    </w:p>
    <w:p w:rsidR="00A3767D" w:rsidRPr="008778AE" w:rsidRDefault="008841CD" w:rsidP="008841CD">
      <w:pPr>
        <w:ind w:left="2160" w:firstLine="720"/>
      </w:pPr>
      <w:r w:rsidRPr="008778AE">
        <w:rPr>
          <w:lang w:val="pl-PL"/>
        </w:rPr>
        <w:t>График</w:t>
      </w:r>
      <w:r w:rsidRPr="008778AE">
        <w:t xml:space="preserve"> </w:t>
      </w:r>
      <w:r w:rsidR="00893459" w:rsidRPr="008778AE">
        <w:rPr>
          <w:lang w:val="pl-PL"/>
        </w:rPr>
        <w:t>бр.1</w:t>
      </w:r>
      <w:r w:rsidR="00D201F3" w:rsidRPr="008778AE">
        <w:rPr>
          <w:noProof/>
        </w:rPr>
        <w:drawing>
          <wp:inline distT="0" distB="0" distL="0" distR="0">
            <wp:extent cx="4008120" cy="2293620"/>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3"/>
                    <a:stretch>
                      <a:fillRect/>
                    </a:stretch>
                  </pic:blipFill>
                  <pic:spPr>
                    <a:xfrm>
                      <a:off x="0" y="0"/>
                      <a:ext cx="4008120" cy="2293620"/>
                    </a:xfrm>
                    <a:prstGeom prst="rect">
                      <a:avLst/>
                    </a:prstGeom>
                  </pic:spPr>
                </pic:pic>
              </a:graphicData>
            </a:graphic>
          </wp:inline>
        </w:drawing>
      </w:r>
    </w:p>
    <w:p w:rsidR="003015A1" w:rsidRPr="008778AE" w:rsidRDefault="003015A1" w:rsidP="008841CD">
      <w:pPr>
        <w:ind w:left="2160" w:firstLine="720"/>
      </w:pPr>
    </w:p>
    <w:p w:rsidR="00893459" w:rsidRPr="008778AE" w:rsidRDefault="00893459" w:rsidP="00893459">
      <w:pPr>
        <w:pStyle w:val="NormalIndent"/>
        <w:spacing w:line="240" w:lineRule="auto"/>
        <w:ind w:left="0" w:firstLine="720"/>
        <w:rPr>
          <w:kern w:val="32"/>
          <w:lang w:val="sr-Latn-CS"/>
        </w:rPr>
      </w:pPr>
      <w:r w:rsidRPr="008778AE">
        <w:rPr>
          <w:kern w:val="32"/>
          <w:lang w:val="sr-Latn-CS"/>
        </w:rPr>
        <w:t>Најзаступљенија</w:t>
      </w:r>
      <w:r w:rsidR="0054242D" w:rsidRPr="008778AE">
        <w:rPr>
          <w:kern w:val="32"/>
        </w:rPr>
        <w:t xml:space="preserve"> и једина</w:t>
      </w:r>
      <w:r w:rsidRPr="008778AE">
        <w:rPr>
          <w:kern w:val="32"/>
          <w:lang w:val="sr-Latn-CS"/>
        </w:rPr>
        <w:t xml:space="preserve"> газдинска класа ширине добних разреда од 20 година, 10</w:t>
      </w:r>
      <w:r w:rsidRPr="008778AE">
        <w:rPr>
          <w:kern w:val="32"/>
        </w:rPr>
        <w:t>3514</w:t>
      </w:r>
      <w:r w:rsidR="00E01192" w:rsidRPr="008778AE">
        <w:rPr>
          <w:kern w:val="32"/>
        </w:rPr>
        <w:t>1</w:t>
      </w:r>
      <w:r w:rsidRPr="008778AE">
        <w:rPr>
          <w:kern w:val="32"/>
        </w:rPr>
        <w:t>1</w:t>
      </w:r>
      <w:r w:rsidRPr="008778AE">
        <w:rPr>
          <w:kern w:val="32"/>
          <w:lang w:val="sr-Latn-CS"/>
        </w:rPr>
        <w:t xml:space="preserve">- Висока шума </w:t>
      </w:r>
      <w:r w:rsidRPr="008778AE">
        <w:rPr>
          <w:kern w:val="32"/>
        </w:rPr>
        <w:t>букве</w:t>
      </w:r>
      <w:r w:rsidRPr="008778AE">
        <w:rPr>
          <w:kern w:val="32"/>
          <w:lang w:val="sr-Latn-CS"/>
        </w:rPr>
        <w:t xml:space="preserve"> на станишту шум</w:t>
      </w:r>
      <w:r w:rsidRPr="008778AE">
        <w:rPr>
          <w:kern w:val="32"/>
        </w:rPr>
        <w:t xml:space="preserve">е </w:t>
      </w:r>
      <w:r w:rsidR="00A95996" w:rsidRPr="008778AE">
        <w:rPr>
          <w:kern w:val="32"/>
        </w:rPr>
        <w:t>брдс</w:t>
      </w:r>
      <w:r w:rsidRPr="008778AE">
        <w:rPr>
          <w:kern w:val="32"/>
        </w:rPr>
        <w:t>ке букве</w:t>
      </w:r>
      <w:r w:rsidRPr="008778AE">
        <w:rPr>
          <w:kern w:val="32"/>
          <w:lang w:val="sr-Latn-CS"/>
        </w:rPr>
        <w:t>, показује ненормалност размера добних</w:t>
      </w:r>
      <w:r w:rsidR="007360E7" w:rsidRPr="008778AE">
        <w:rPr>
          <w:kern w:val="32"/>
          <w:lang w:val="sr-Latn-CS"/>
        </w:rPr>
        <w:t xml:space="preserve"> разреда, тј. огромно присуство</w:t>
      </w:r>
      <w:r w:rsidRPr="008778AE">
        <w:rPr>
          <w:kern w:val="32"/>
        </w:rPr>
        <w:t xml:space="preserve"> зрелих</w:t>
      </w:r>
      <w:r w:rsidR="00B52E44" w:rsidRPr="008778AE">
        <w:rPr>
          <w:kern w:val="32"/>
        </w:rPr>
        <w:t xml:space="preserve"> и </w:t>
      </w:r>
      <w:r w:rsidR="0054242D" w:rsidRPr="008778AE">
        <w:rPr>
          <w:kern w:val="32"/>
        </w:rPr>
        <w:t>презрелих</w:t>
      </w:r>
      <w:r w:rsidRPr="008778AE">
        <w:rPr>
          <w:kern w:val="32"/>
          <w:lang w:val="sr-Latn-CS"/>
        </w:rPr>
        <w:t xml:space="preserve"> састојина, уз </w:t>
      </w:r>
      <w:r w:rsidR="0054242D" w:rsidRPr="008778AE">
        <w:rPr>
          <w:kern w:val="32"/>
        </w:rPr>
        <w:t>потпуно одсуство</w:t>
      </w:r>
      <w:r w:rsidRPr="008778AE">
        <w:rPr>
          <w:kern w:val="32"/>
          <w:lang w:val="sr-Latn-CS"/>
        </w:rPr>
        <w:t xml:space="preserve"> површина под </w:t>
      </w:r>
      <w:r w:rsidRPr="008778AE">
        <w:rPr>
          <w:kern w:val="32"/>
        </w:rPr>
        <w:t>младим и средњедобним</w:t>
      </w:r>
      <w:r w:rsidRPr="008778AE">
        <w:rPr>
          <w:kern w:val="32"/>
          <w:lang w:val="sr-Latn-CS"/>
        </w:rPr>
        <w:t xml:space="preserve">. </w:t>
      </w:r>
    </w:p>
    <w:p w:rsidR="003105A4" w:rsidRPr="008778AE" w:rsidRDefault="003105A4" w:rsidP="00893459">
      <w:r w:rsidRPr="008778AE">
        <w:tab/>
      </w:r>
      <w:r w:rsidRPr="008778AE">
        <w:tab/>
      </w:r>
      <w:r w:rsidRPr="008778AE">
        <w:tab/>
      </w:r>
    </w:p>
    <w:p w:rsidR="003105A4" w:rsidRPr="008778AE" w:rsidRDefault="003105A4" w:rsidP="00893459"/>
    <w:p w:rsidR="00433D2E" w:rsidRPr="008778AE" w:rsidRDefault="00433D2E" w:rsidP="00893459"/>
    <w:p w:rsidR="00433D2E" w:rsidRPr="008778AE" w:rsidRDefault="00433D2E" w:rsidP="00893459"/>
    <w:p w:rsidR="00433D2E" w:rsidRPr="008778AE" w:rsidRDefault="00433D2E" w:rsidP="00893459"/>
    <w:p w:rsidR="00433D2E" w:rsidRPr="008778AE" w:rsidRDefault="00433D2E" w:rsidP="00893459"/>
    <w:p w:rsidR="00433D2E" w:rsidRPr="008778AE" w:rsidRDefault="00433D2E" w:rsidP="00893459"/>
    <w:p w:rsidR="00433D2E" w:rsidRPr="008778AE" w:rsidRDefault="00433D2E" w:rsidP="00893459"/>
    <w:p w:rsidR="00433D2E" w:rsidRPr="008778AE" w:rsidRDefault="00433D2E" w:rsidP="00893459"/>
    <w:p w:rsidR="00E01192" w:rsidRPr="008778AE" w:rsidRDefault="00431F68" w:rsidP="007F6688">
      <w:pPr>
        <w:tabs>
          <w:tab w:val="left" w:pos="720"/>
          <w:tab w:val="left" w:pos="2304"/>
        </w:tabs>
      </w:pPr>
      <w:r w:rsidRPr="008778AE">
        <w:tab/>
      </w:r>
      <w:r w:rsidR="007F6688" w:rsidRPr="008778AE">
        <w:tab/>
      </w:r>
    </w:p>
    <w:p w:rsidR="00450048" w:rsidRPr="008778AE" w:rsidRDefault="00450048" w:rsidP="00893459">
      <w:pPr>
        <w:rPr>
          <w:lang w:val="sr-Latn-CS"/>
        </w:rPr>
        <w:sectPr w:rsidR="00450048" w:rsidRPr="008778AE" w:rsidSect="00B74C00">
          <w:pgSz w:w="12240" w:h="15840"/>
          <w:pgMar w:top="850" w:right="850" w:bottom="1080" w:left="1411" w:header="706" w:footer="706" w:gutter="0"/>
          <w:cols w:space="708"/>
          <w:docGrid w:linePitch="360"/>
        </w:sectPr>
      </w:pPr>
    </w:p>
    <w:p w:rsidR="00893459" w:rsidRPr="008778AE" w:rsidRDefault="00CE7B9E" w:rsidP="00893459">
      <w:pPr>
        <w:rPr>
          <w:lang w:val="sr-Latn-CS"/>
        </w:rPr>
      </w:pPr>
      <w:r w:rsidRPr="008778AE">
        <w:rPr>
          <w:lang w:val="sr-Latn-CS"/>
        </w:rPr>
        <w:lastRenderedPageBreak/>
        <w:t>Табела бр.</w:t>
      </w:r>
      <w:r w:rsidR="00B84CDE" w:rsidRPr="008778AE">
        <w:t>18</w:t>
      </w:r>
      <w:r w:rsidR="00893459" w:rsidRPr="008778AE">
        <w:rPr>
          <w:lang w:val="sr-Latn-CS"/>
        </w:rPr>
        <w:t xml:space="preserve"> Изданачке састојине опходње 80 година (ширина добног разреда 10 година)</w:t>
      </w:r>
    </w:p>
    <w:tbl>
      <w:tblPr>
        <w:tblW w:w="5295" w:type="pct"/>
        <w:jc w:val="center"/>
        <w:tblInd w:w="-601" w:type="dxa"/>
        <w:tblLayout w:type="fixed"/>
        <w:tblLook w:val="0000"/>
      </w:tblPr>
      <w:tblGrid>
        <w:gridCol w:w="1260"/>
        <w:gridCol w:w="706"/>
        <w:gridCol w:w="568"/>
        <w:gridCol w:w="568"/>
        <w:gridCol w:w="425"/>
        <w:gridCol w:w="851"/>
        <w:gridCol w:w="851"/>
        <w:gridCol w:w="993"/>
        <w:gridCol w:w="993"/>
        <w:gridCol w:w="993"/>
        <w:gridCol w:w="1151"/>
        <w:gridCol w:w="412"/>
        <w:gridCol w:w="1023"/>
      </w:tblGrid>
      <w:tr w:rsidR="007C5DCA" w:rsidRPr="008778AE" w:rsidTr="00F55B55">
        <w:trPr>
          <w:trHeight w:val="257"/>
          <w:tblHeader/>
          <w:jc w:val="center"/>
        </w:trPr>
        <w:tc>
          <w:tcPr>
            <w:tcW w:w="584" w:type="pct"/>
            <w:vMerge w:val="restart"/>
            <w:tcBorders>
              <w:top w:val="double" w:sz="4" w:space="0" w:color="auto"/>
              <w:left w:val="doub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p>
          <w:p w:rsidR="003A1AD1" w:rsidRPr="008778AE" w:rsidRDefault="003A1AD1" w:rsidP="003B4F73">
            <w:pPr>
              <w:jc w:val="center"/>
              <w:rPr>
                <w:color w:val="000000"/>
                <w:sz w:val="20"/>
                <w:szCs w:val="20"/>
              </w:rPr>
            </w:pPr>
          </w:p>
          <w:p w:rsidR="003A1AD1" w:rsidRPr="008778AE" w:rsidRDefault="003A1AD1" w:rsidP="003B4F73">
            <w:pPr>
              <w:jc w:val="center"/>
              <w:rPr>
                <w:color w:val="000000"/>
                <w:sz w:val="20"/>
                <w:szCs w:val="20"/>
              </w:rPr>
            </w:pPr>
          </w:p>
          <w:p w:rsidR="003A1AD1" w:rsidRPr="008778AE" w:rsidRDefault="003A1AD1" w:rsidP="003B4F73">
            <w:pPr>
              <w:jc w:val="center"/>
              <w:rPr>
                <w:color w:val="000000"/>
                <w:sz w:val="20"/>
                <w:szCs w:val="20"/>
              </w:rPr>
            </w:pPr>
            <w:r w:rsidRPr="008778AE">
              <w:rPr>
                <w:color w:val="000000"/>
                <w:sz w:val="20"/>
                <w:szCs w:val="20"/>
              </w:rPr>
              <w:t>Газдинска класа</w:t>
            </w:r>
          </w:p>
        </w:tc>
        <w:tc>
          <w:tcPr>
            <w:tcW w:w="327" w:type="pct"/>
            <w:vMerge w:val="restart"/>
            <w:tcBorders>
              <w:top w:val="double" w:sz="4" w:space="0" w:color="auto"/>
              <w:left w:val="nil"/>
              <w:right w:val="single" w:sz="4" w:space="0" w:color="auto"/>
            </w:tcBorders>
            <w:shd w:val="clear" w:color="auto" w:fill="C0C0C0"/>
            <w:noWrap/>
            <w:vAlign w:val="center"/>
          </w:tcPr>
          <w:p w:rsidR="003A1AD1" w:rsidRPr="008778AE" w:rsidRDefault="003A1AD1" w:rsidP="003B4F73">
            <w:pPr>
              <w:jc w:val="center"/>
              <w:rPr>
                <w:color w:val="000000"/>
                <w:sz w:val="20"/>
                <w:szCs w:val="20"/>
                <w:lang w:val="sr-Latn-CS"/>
              </w:rPr>
            </w:pPr>
            <w:r w:rsidRPr="008778AE">
              <w:rPr>
                <w:color w:val="000000"/>
                <w:sz w:val="20"/>
                <w:szCs w:val="20"/>
              </w:rPr>
              <w:t>Податак</w:t>
            </w:r>
          </w:p>
        </w:tc>
        <w:tc>
          <w:tcPr>
            <w:tcW w:w="3615" w:type="pct"/>
            <w:gridSpan w:val="10"/>
            <w:tcBorders>
              <w:top w:val="double" w:sz="4" w:space="0" w:color="auto"/>
              <w:left w:val="nil"/>
              <w:bottom w:val="single" w:sz="4" w:space="0" w:color="auto"/>
              <w:right w:val="nil"/>
            </w:tcBorders>
            <w:shd w:val="clear" w:color="auto" w:fill="C0C0C0"/>
            <w:noWrap/>
            <w:vAlign w:val="center"/>
          </w:tcPr>
          <w:p w:rsidR="003A1AD1" w:rsidRPr="008778AE" w:rsidRDefault="00413947" w:rsidP="003B4F73">
            <w:pPr>
              <w:jc w:val="center"/>
              <w:rPr>
                <w:color w:val="000000"/>
                <w:sz w:val="20"/>
                <w:szCs w:val="20"/>
              </w:rPr>
            </w:pPr>
            <w:r w:rsidRPr="008778AE">
              <w:rPr>
                <w:color w:val="000000"/>
                <w:sz w:val="20"/>
                <w:szCs w:val="20"/>
              </w:rPr>
              <w:t>Доб</w:t>
            </w:r>
            <w:r w:rsidR="003A1AD1" w:rsidRPr="008778AE">
              <w:rPr>
                <w:color w:val="000000"/>
                <w:sz w:val="20"/>
                <w:szCs w:val="20"/>
              </w:rPr>
              <w:t>ни</w:t>
            </w:r>
          </w:p>
          <w:p w:rsidR="003A1AD1" w:rsidRPr="008778AE" w:rsidRDefault="003A1AD1" w:rsidP="003B4F73">
            <w:pPr>
              <w:jc w:val="center"/>
              <w:rPr>
                <w:color w:val="000000"/>
                <w:sz w:val="20"/>
                <w:szCs w:val="20"/>
              </w:rPr>
            </w:pPr>
            <w:r w:rsidRPr="008778AE">
              <w:rPr>
                <w:color w:val="000000"/>
                <w:sz w:val="20"/>
                <w:szCs w:val="20"/>
              </w:rPr>
              <w:t>разред</w:t>
            </w:r>
          </w:p>
        </w:tc>
        <w:tc>
          <w:tcPr>
            <w:tcW w:w="474" w:type="pct"/>
            <w:tcBorders>
              <w:top w:val="double" w:sz="4" w:space="0" w:color="auto"/>
              <w:left w:val="single" w:sz="4" w:space="0" w:color="auto"/>
              <w:bottom w:val="nil"/>
              <w:right w:val="double" w:sz="4" w:space="0" w:color="auto"/>
            </w:tcBorders>
            <w:shd w:val="clear" w:color="auto" w:fill="C0C0C0"/>
            <w:noWrap/>
            <w:vAlign w:val="center"/>
          </w:tcPr>
          <w:p w:rsidR="003A1AD1" w:rsidRPr="008778AE" w:rsidRDefault="003A1AD1" w:rsidP="003B4F73">
            <w:pPr>
              <w:jc w:val="center"/>
              <w:rPr>
                <w:color w:val="000000"/>
                <w:sz w:val="20"/>
                <w:szCs w:val="20"/>
              </w:rPr>
            </w:pPr>
          </w:p>
        </w:tc>
      </w:tr>
      <w:tr w:rsidR="007C5DCA" w:rsidRPr="008778AE" w:rsidTr="00F55B55">
        <w:trPr>
          <w:trHeight w:val="514"/>
          <w:tblHeader/>
          <w:jc w:val="center"/>
        </w:trPr>
        <w:tc>
          <w:tcPr>
            <w:tcW w:w="584" w:type="pct"/>
            <w:vMerge/>
            <w:tcBorders>
              <w:left w:val="double" w:sz="4" w:space="0" w:color="auto"/>
              <w:right w:val="single" w:sz="4" w:space="0" w:color="auto"/>
            </w:tcBorders>
            <w:shd w:val="clear" w:color="auto" w:fill="C0C0C0"/>
            <w:vAlign w:val="center"/>
          </w:tcPr>
          <w:p w:rsidR="003A1AD1" w:rsidRPr="008778AE" w:rsidRDefault="003A1AD1" w:rsidP="003B4F73">
            <w:pPr>
              <w:jc w:val="center"/>
              <w:rPr>
                <w:color w:val="000000"/>
                <w:sz w:val="20"/>
                <w:szCs w:val="20"/>
              </w:rPr>
            </w:pPr>
          </w:p>
        </w:tc>
        <w:tc>
          <w:tcPr>
            <w:tcW w:w="327" w:type="pct"/>
            <w:vMerge/>
            <w:tcBorders>
              <w:left w:val="nil"/>
              <w:right w:val="single" w:sz="4" w:space="0" w:color="auto"/>
            </w:tcBorders>
            <w:shd w:val="clear" w:color="auto" w:fill="C0C0C0"/>
            <w:noWrap/>
            <w:vAlign w:val="center"/>
          </w:tcPr>
          <w:p w:rsidR="003A1AD1" w:rsidRPr="008778AE" w:rsidRDefault="003A1AD1" w:rsidP="003B4F73">
            <w:pPr>
              <w:jc w:val="center"/>
              <w:rPr>
                <w:color w:val="000000"/>
                <w:sz w:val="20"/>
                <w:szCs w:val="20"/>
              </w:rPr>
            </w:pPr>
          </w:p>
        </w:tc>
        <w:tc>
          <w:tcPr>
            <w:tcW w:w="526" w:type="pct"/>
            <w:gridSpan w:val="2"/>
            <w:tcBorders>
              <w:top w:val="nil"/>
              <w:left w:val="nil"/>
              <w:bottom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p>
          <w:p w:rsidR="003A1AD1" w:rsidRPr="008778AE" w:rsidRDefault="003A1AD1" w:rsidP="003B4F73">
            <w:pPr>
              <w:jc w:val="center"/>
              <w:rPr>
                <w:color w:val="000000"/>
                <w:sz w:val="20"/>
                <w:szCs w:val="20"/>
              </w:rPr>
            </w:pPr>
            <w:r w:rsidRPr="008778AE">
              <w:rPr>
                <w:color w:val="000000"/>
                <w:sz w:val="20"/>
                <w:szCs w:val="20"/>
              </w:rPr>
              <w:t>I</w:t>
            </w:r>
          </w:p>
        </w:tc>
        <w:tc>
          <w:tcPr>
            <w:tcW w:w="197" w:type="pct"/>
            <w:vMerge w:val="restart"/>
            <w:tcBorders>
              <w:top w:val="nil"/>
              <w:left w:val="nil"/>
              <w:right w:val="single" w:sz="4" w:space="0" w:color="auto"/>
            </w:tcBorders>
            <w:shd w:val="clear" w:color="auto" w:fill="C0C0C0"/>
            <w:noWrap/>
            <w:vAlign w:val="center"/>
          </w:tcPr>
          <w:p w:rsidR="003A1AD1" w:rsidRPr="008778AE" w:rsidRDefault="003A1AD1" w:rsidP="003B4F73">
            <w:pPr>
              <w:jc w:val="center"/>
              <w:rPr>
                <w:color w:val="000000"/>
                <w:sz w:val="20"/>
                <w:szCs w:val="20"/>
              </w:rPr>
            </w:pPr>
          </w:p>
          <w:p w:rsidR="003A1AD1" w:rsidRPr="008778AE" w:rsidRDefault="003A1AD1" w:rsidP="003B4F73">
            <w:pPr>
              <w:jc w:val="center"/>
              <w:rPr>
                <w:color w:val="000000"/>
                <w:sz w:val="20"/>
                <w:szCs w:val="20"/>
              </w:rPr>
            </w:pPr>
            <w:r w:rsidRPr="008778AE">
              <w:rPr>
                <w:color w:val="000000"/>
                <w:sz w:val="20"/>
                <w:szCs w:val="20"/>
              </w:rPr>
              <w:t>II</w:t>
            </w:r>
          </w:p>
          <w:p w:rsidR="003A1AD1" w:rsidRPr="008778AE" w:rsidRDefault="003A1AD1" w:rsidP="003B4F73">
            <w:pPr>
              <w:jc w:val="center"/>
              <w:rPr>
                <w:color w:val="000000"/>
                <w:sz w:val="20"/>
                <w:szCs w:val="20"/>
              </w:rPr>
            </w:pPr>
          </w:p>
        </w:tc>
        <w:tc>
          <w:tcPr>
            <w:tcW w:w="394" w:type="pct"/>
            <w:vMerge w:val="restart"/>
            <w:tcBorders>
              <w:top w:val="nil"/>
              <w:left w:val="nil"/>
              <w:right w:val="single" w:sz="4" w:space="0" w:color="auto"/>
            </w:tcBorders>
            <w:shd w:val="clear" w:color="auto" w:fill="C0C0C0"/>
            <w:noWrap/>
            <w:vAlign w:val="center"/>
          </w:tcPr>
          <w:p w:rsidR="003A1AD1" w:rsidRPr="008778AE" w:rsidRDefault="003A1AD1" w:rsidP="003B4F73">
            <w:pPr>
              <w:jc w:val="center"/>
              <w:rPr>
                <w:color w:val="000000"/>
                <w:sz w:val="20"/>
                <w:szCs w:val="20"/>
              </w:rPr>
            </w:pPr>
          </w:p>
          <w:p w:rsidR="003A1AD1" w:rsidRPr="008778AE" w:rsidRDefault="003A1AD1" w:rsidP="003B4F73">
            <w:pPr>
              <w:jc w:val="center"/>
              <w:rPr>
                <w:color w:val="000000"/>
                <w:sz w:val="20"/>
                <w:szCs w:val="20"/>
              </w:rPr>
            </w:pPr>
            <w:r w:rsidRPr="008778AE">
              <w:rPr>
                <w:color w:val="000000"/>
                <w:sz w:val="20"/>
                <w:szCs w:val="20"/>
              </w:rPr>
              <w:t>III</w:t>
            </w:r>
          </w:p>
          <w:p w:rsidR="003A1AD1" w:rsidRPr="008778AE" w:rsidRDefault="003A1AD1" w:rsidP="003B4F73">
            <w:pPr>
              <w:jc w:val="center"/>
              <w:rPr>
                <w:color w:val="000000"/>
                <w:sz w:val="20"/>
                <w:szCs w:val="20"/>
              </w:rPr>
            </w:pPr>
          </w:p>
        </w:tc>
        <w:tc>
          <w:tcPr>
            <w:tcW w:w="394" w:type="pct"/>
            <w:vMerge w:val="restart"/>
            <w:tcBorders>
              <w:top w:val="nil"/>
              <w:left w:val="nil"/>
              <w:right w:val="single" w:sz="4" w:space="0" w:color="auto"/>
            </w:tcBorders>
            <w:shd w:val="clear" w:color="auto" w:fill="C0C0C0"/>
            <w:noWrap/>
            <w:vAlign w:val="center"/>
          </w:tcPr>
          <w:p w:rsidR="003A1AD1" w:rsidRPr="008778AE" w:rsidRDefault="003A1AD1" w:rsidP="003B4F73">
            <w:pPr>
              <w:jc w:val="center"/>
              <w:rPr>
                <w:color w:val="000000"/>
                <w:sz w:val="20"/>
                <w:szCs w:val="20"/>
              </w:rPr>
            </w:pPr>
          </w:p>
          <w:p w:rsidR="003A1AD1" w:rsidRPr="008778AE" w:rsidRDefault="003A1AD1" w:rsidP="003B4F73">
            <w:pPr>
              <w:jc w:val="center"/>
              <w:rPr>
                <w:color w:val="000000"/>
                <w:sz w:val="20"/>
                <w:szCs w:val="20"/>
              </w:rPr>
            </w:pPr>
            <w:r w:rsidRPr="008778AE">
              <w:rPr>
                <w:color w:val="000000"/>
                <w:sz w:val="20"/>
                <w:szCs w:val="20"/>
              </w:rPr>
              <w:t>IV</w:t>
            </w:r>
          </w:p>
          <w:p w:rsidR="003A1AD1" w:rsidRPr="008778AE" w:rsidRDefault="003A1AD1" w:rsidP="003B4F73">
            <w:pPr>
              <w:jc w:val="center"/>
              <w:rPr>
                <w:color w:val="000000"/>
                <w:sz w:val="20"/>
                <w:szCs w:val="20"/>
              </w:rPr>
            </w:pPr>
          </w:p>
        </w:tc>
        <w:tc>
          <w:tcPr>
            <w:tcW w:w="460" w:type="pct"/>
            <w:vMerge w:val="restart"/>
            <w:tcBorders>
              <w:top w:val="nil"/>
              <w:left w:val="nil"/>
              <w:right w:val="single" w:sz="4" w:space="0" w:color="auto"/>
            </w:tcBorders>
            <w:shd w:val="clear" w:color="auto" w:fill="C0C0C0"/>
            <w:noWrap/>
            <w:vAlign w:val="center"/>
          </w:tcPr>
          <w:p w:rsidR="003A1AD1" w:rsidRPr="008778AE" w:rsidRDefault="003A1AD1" w:rsidP="003B4F73">
            <w:pPr>
              <w:jc w:val="center"/>
              <w:rPr>
                <w:color w:val="000000"/>
                <w:sz w:val="20"/>
                <w:szCs w:val="20"/>
              </w:rPr>
            </w:pPr>
            <w:r w:rsidRPr="008778AE">
              <w:rPr>
                <w:color w:val="000000"/>
                <w:sz w:val="20"/>
                <w:szCs w:val="20"/>
              </w:rPr>
              <w:t>V</w:t>
            </w:r>
          </w:p>
        </w:tc>
        <w:tc>
          <w:tcPr>
            <w:tcW w:w="460" w:type="pct"/>
            <w:vMerge w:val="restart"/>
            <w:tcBorders>
              <w:top w:val="single" w:sz="4" w:space="0" w:color="auto"/>
              <w:left w:val="nil"/>
              <w:right w:val="single" w:sz="4" w:space="0" w:color="auto"/>
            </w:tcBorders>
            <w:shd w:val="clear" w:color="auto" w:fill="C0C0C0"/>
            <w:vAlign w:val="center"/>
          </w:tcPr>
          <w:p w:rsidR="003A1AD1" w:rsidRPr="008778AE" w:rsidRDefault="003A1AD1" w:rsidP="003B4F73">
            <w:pPr>
              <w:jc w:val="center"/>
              <w:rPr>
                <w:color w:val="000000"/>
                <w:sz w:val="20"/>
                <w:szCs w:val="20"/>
              </w:rPr>
            </w:pPr>
            <w:r w:rsidRPr="008778AE">
              <w:rPr>
                <w:color w:val="000000"/>
                <w:sz w:val="20"/>
                <w:szCs w:val="20"/>
              </w:rPr>
              <w:t>VI</w:t>
            </w:r>
          </w:p>
        </w:tc>
        <w:tc>
          <w:tcPr>
            <w:tcW w:w="460" w:type="pct"/>
            <w:vMerge w:val="restart"/>
            <w:tcBorders>
              <w:top w:val="single" w:sz="4" w:space="0" w:color="auto"/>
              <w:left w:val="single" w:sz="4" w:space="0" w:color="auto"/>
              <w:right w:val="single" w:sz="4" w:space="0" w:color="auto"/>
            </w:tcBorders>
            <w:shd w:val="clear" w:color="auto" w:fill="C0C0C0"/>
            <w:vAlign w:val="center"/>
          </w:tcPr>
          <w:p w:rsidR="003A1AD1" w:rsidRPr="008778AE" w:rsidRDefault="003A1AD1" w:rsidP="003B4F73">
            <w:pPr>
              <w:jc w:val="center"/>
              <w:rPr>
                <w:color w:val="000000"/>
                <w:sz w:val="20"/>
                <w:szCs w:val="20"/>
              </w:rPr>
            </w:pPr>
            <w:r w:rsidRPr="008778AE">
              <w:rPr>
                <w:color w:val="000000"/>
                <w:sz w:val="20"/>
                <w:szCs w:val="20"/>
              </w:rPr>
              <w:t>VII</w:t>
            </w:r>
          </w:p>
        </w:tc>
        <w:tc>
          <w:tcPr>
            <w:tcW w:w="533" w:type="pct"/>
            <w:vMerge w:val="restart"/>
            <w:tcBorders>
              <w:top w:val="single" w:sz="4" w:space="0" w:color="auto"/>
              <w:left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p>
          <w:p w:rsidR="003A1AD1" w:rsidRPr="008778AE" w:rsidRDefault="003A1AD1" w:rsidP="003B4F73">
            <w:pPr>
              <w:jc w:val="center"/>
              <w:rPr>
                <w:color w:val="000000"/>
                <w:sz w:val="20"/>
                <w:szCs w:val="20"/>
              </w:rPr>
            </w:pPr>
            <w:r w:rsidRPr="008778AE">
              <w:rPr>
                <w:color w:val="000000"/>
                <w:sz w:val="20"/>
                <w:szCs w:val="20"/>
              </w:rPr>
              <w:t>VIII</w:t>
            </w:r>
          </w:p>
          <w:p w:rsidR="003A1AD1" w:rsidRPr="008778AE" w:rsidRDefault="003A1AD1" w:rsidP="003B4F73">
            <w:pPr>
              <w:jc w:val="center"/>
              <w:rPr>
                <w:color w:val="000000"/>
                <w:sz w:val="20"/>
                <w:szCs w:val="20"/>
              </w:rPr>
            </w:pPr>
          </w:p>
        </w:tc>
        <w:tc>
          <w:tcPr>
            <w:tcW w:w="191" w:type="pct"/>
            <w:vMerge w:val="restart"/>
            <w:tcBorders>
              <w:top w:val="single" w:sz="4" w:space="0" w:color="auto"/>
              <w:left w:val="single" w:sz="4" w:space="0" w:color="auto"/>
              <w:right w:val="single" w:sz="4" w:space="0" w:color="auto"/>
            </w:tcBorders>
            <w:shd w:val="clear" w:color="auto" w:fill="C0C0C0"/>
            <w:vAlign w:val="center"/>
          </w:tcPr>
          <w:p w:rsidR="003A1AD1" w:rsidRPr="008778AE" w:rsidRDefault="003A1AD1" w:rsidP="003B4F73">
            <w:pPr>
              <w:jc w:val="center"/>
              <w:rPr>
                <w:color w:val="000000"/>
                <w:sz w:val="20"/>
                <w:szCs w:val="20"/>
              </w:rPr>
            </w:pPr>
          </w:p>
          <w:p w:rsidR="003A1AD1" w:rsidRPr="008778AE" w:rsidRDefault="003A1AD1" w:rsidP="003B4F73">
            <w:pPr>
              <w:jc w:val="center"/>
              <w:rPr>
                <w:color w:val="000000"/>
                <w:sz w:val="20"/>
                <w:szCs w:val="20"/>
              </w:rPr>
            </w:pPr>
            <w:r w:rsidRPr="008778AE">
              <w:rPr>
                <w:color w:val="000000"/>
                <w:sz w:val="20"/>
                <w:szCs w:val="20"/>
              </w:rPr>
              <w:t>IX</w:t>
            </w:r>
          </w:p>
          <w:p w:rsidR="003A1AD1" w:rsidRPr="008778AE" w:rsidRDefault="003A1AD1" w:rsidP="003B4F73">
            <w:pPr>
              <w:jc w:val="center"/>
              <w:rPr>
                <w:color w:val="000000"/>
                <w:sz w:val="20"/>
                <w:szCs w:val="20"/>
              </w:rPr>
            </w:pPr>
          </w:p>
        </w:tc>
        <w:tc>
          <w:tcPr>
            <w:tcW w:w="474" w:type="pct"/>
            <w:tcBorders>
              <w:top w:val="nil"/>
              <w:left w:val="nil"/>
              <w:bottom w:val="nil"/>
              <w:right w:val="double" w:sz="4" w:space="0" w:color="auto"/>
            </w:tcBorders>
            <w:shd w:val="clear" w:color="auto" w:fill="C0C0C0"/>
            <w:noWrap/>
            <w:vAlign w:val="center"/>
          </w:tcPr>
          <w:p w:rsidR="003A1AD1" w:rsidRPr="008778AE" w:rsidRDefault="003A1AD1" w:rsidP="003B4F73">
            <w:pPr>
              <w:jc w:val="center"/>
              <w:rPr>
                <w:color w:val="000000"/>
                <w:sz w:val="20"/>
                <w:szCs w:val="20"/>
              </w:rPr>
            </w:pPr>
            <w:r w:rsidRPr="008778AE">
              <w:rPr>
                <w:color w:val="000000"/>
                <w:sz w:val="20"/>
                <w:szCs w:val="20"/>
              </w:rPr>
              <w:t>Свега</w:t>
            </w:r>
          </w:p>
        </w:tc>
      </w:tr>
      <w:tr w:rsidR="007C5DCA" w:rsidRPr="008778AE" w:rsidTr="00F55B55">
        <w:trPr>
          <w:trHeight w:val="257"/>
          <w:tblHeader/>
          <w:jc w:val="center"/>
        </w:trPr>
        <w:tc>
          <w:tcPr>
            <w:tcW w:w="584" w:type="pct"/>
            <w:vMerge/>
            <w:tcBorders>
              <w:left w:val="double" w:sz="4" w:space="0" w:color="auto"/>
              <w:bottom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p>
        </w:tc>
        <w:tc>
          <w:tcPr>
            <w:tcW w:w="327" w:type="pct"/>
            <w:vMerge/>
            <w:tcBorders>
              <w:left w:val="nil"/>
              <w:bottom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r w:rsidRPr="008778AE">
              <w:rPr>
                <w:color w:val="000000"/>
                <w:sz w:val="20"/>
                <w:szCs w:val="20"/>
              </w:rPr>
              <w:t>Слабо обр.</w:t>
            </w:r>
          </w:p>
        </w:tc>
        <w:tc>
          <w:tcPr>
            <w:tcW w:w="263" w:type="pct"/>
            <w:tcBorders>
              <w:top w:val="nil"/>
              <w:left w:val="nil"/>
              <w:bottom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r w:rsidRPr="008778AE">
              <w:rPr>
                <w:color w:val="000000"/>
                <w:sz w:val="20"/>
                <w:szCs w:val="20"/>
              </w:rPr>
              <w:t>Добро обр.</w:t>
            </w:r>
          </w:p>
        </w:tc>
        <w:tc>
          <w:tcPr>
            <w:tcW w:w="197" w:type="pct"/>
            <w:vMerge/>
            <w:tcBorders>
              <w:left w:val="nil"/>
              <w:bottom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p>
        </w:tc>
        <w:tc>
          <w:tcPr>
            <w:tcW w:w="394" w:type="pct"/>
            <w:vMerge/>
            <w:tcBorders>
              <w:left w:val="nil"/>
              <w:bottom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p>
        </w:tc>
        <w:tc>
          <w:tcPr>
            <w:tcW w:w="394" w:type="pct"/>
            <w:vMerge/>
            <w:tcBorders>
              <w:left w:val="nil"/>
              <w:bottom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p>
        </w:tc>
        <w:tc>
          <w:tcPr>
            <w:tcW w:w="460" w:type="pct"/>
            <w:vMerge/>
            <w:tcBorders>
              <w:left w:val="nil"/>
              <w:bottom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p>
        </w:tc>
        <w:tc>
          <w:tcPr>
            <w:tcW w:w="460" w:type="pct"/>
            <w:vMerge/>
            <w:tcBorders>
              <w:left w:val="nil"/>
              <w:bottom w:val="single" w:sz="4" w:space="0" w:color="auto"/>
              <w:right w:val="single" w:sz="4" w:space="0" w:color="auto"/>
            </w:tcBorders>
            <w:shd w:val="clear" w:color="auto" w:fill="C0C0C0"/>
            <w:vAlign w:val="center"/>
          </w:tcPr>
          <w:p w:rsidR="003A1AD1" w:rsidRPr="008778AE" w:rsidRDefault="003A1AD1" w:rsidP="003B4F73">
            <w:pPr>
              <w:jc w:val="center"/>
              <w:rPr>
                <w:color w:val="000000"/>
                <w:sz w:val="20"/>
                <w:szCs w:val="20"/>
              </w:rPr>
            </w:pPr>
          </w:p>
        </w:tc>
        <w:tc>
          <w:tcPr>
            <w:tcW w:w="460" w:type="pct"/>
            <w:vMerge/>
            <w:tcBorders>
              <w:left w:val="single" w:sz="4" w:space="0" w:color="auto"/>
              <w:bottom w:val="single" w:sz="4" w:space="0" w:color="auto"/>
              <w:right w:val="single" w:sz="4" w:space="0" w:color="auto"/>
            </w:tcBorders>
            <w:shd w:val="clear" w:color="auto" w:fill="C0C0C0"/>
            <w:vAlign w:val="center"/>
          </w:tcPr>
          <w:p w:rsidR="003A1AD1" w:rsidRPr="008778AE" w:rsidRDefault="003A1AD1" w:rsidP="003B4F73">
            <w:pPr>
              <w:jc w:val="center"/>
              <w:rPr>
                <w:color w:val="000000"/>
                <w:sz w:val="20"/>
                <w:szCs w:val="20"/>
              </w:rPr>
            </w:pPr>
          </w:p>
        </w:tc>
        <w:tc>
          <w:tcPr>
            <w:tcW w:w="533" w:type="pct"/>
            <w:vMerge/>
            <w:tcBorders>
              <w:left w:val="single" w:sz="4" w:space="0" w:color="auto"/>
              <w:bottom w:val="single" w:sz="4" w:space="0" w:color="auto"/>
              <w:right w:val="single" w:sz="4" w:space="0" w:color="auto"/>
            </w:tcBorders>
            <w:shd w:val="clear" w:color="auto" w:fill="C0C0C0"/>
            <w:noWrap/>
            <w:vAlign w:val="center"/>
          </w:tcPr>
          <w:p w:rsidR="003A1AD1" w:rsidRPr="008778AE" w:rsidRDefault="003A1AD1" w:rsidP="003B4F73">
            <w:pPr>
              <w:jc w:val="center"/>
              <w:rPr>
                <w:color w:val="000000"/>
                <w:sz w:val="20"/>
                <w:szCs w:val="20"/>
              </w:rPr>
            </w:pPr>
          </w:p>
        </w:tc>
        <w:tc>
          <w:tcPr>
            <w:tcW w:w="191" w:type="pct"/>
            <w:vMerge/>
            <w:tcBorders>
              <w:left w:val="single" w:sz="4" w:space="0" w:color="auto"/>
              <w:bottom w:val="single" w:sz="4" w:space="0" w:color="auto"/>
              <w:right w:val="single" w:sz="4" w:space="0" w:color="auto"/>
            </w:tcBorders>
            <w:shd w:val="clear" w:color="auto" w:fill="C0C0C0"/>
            <w:vAlign w:val="center"/>
          </w:tcPr>
          <w:p w:rsidR="003A1AD1" w:rsidRPr="008778AE" w:rsidRDefault="003A1AD1" w:rsidP="003B4F73">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C0C0C0"/>
            <w:noWrap/>
            <w:vAlign w:val="center"/>
          </w:tcPr>
          <w:p w:rsidR="003A1AD1" w:rsidRPr="008778AE" w:rsidRDefault="003A1AD1" w:rsidP="003B4F73">
            <w:pPr>
              <w:jc w:val="center"/>
              <w:rPr>
                <w:color w:val="000000"/>
                <w:sz w:val="20"/>
                <w:szCs w:val="20"/>
              </w:rPr>
            </w:pPr>
          </w:p>
        </w:tc>
      </w:tr>
      <w:tr w:rsidR="00F55B55" w:rsidRPr="008778AE" w:rsidTr="00F55B55">
        <w:trPr>
          <w:trHeight w:val="257"/>
          <w:jc w:val="center"/>
        </w:trPr>
        <w:tc>
          <w:tcPr>
            <w:tcW w:w="584" w:type="pct"/>
            <w:vMerge w:val="restart"/>
            <w:tcBorders>
              <w:top w:val="single" w:sz="4" w:space="0" w:color="auto"/>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10175321</w:t>
            </w:r>
          </w:p>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0.77</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0.77</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51.1</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51.1</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0.9</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0.9</w:t>
            </w:r>
          </w:p>
        </w:tc>
      </w:tr>
      <w:tr w:rsidR="00F55B55" w:rsidRPr="008778AE" w:rsidTr="00F55B55">
        <w:trPr>
          <w:trHeight w:val="257"/>
          <w:jc w:val="center"/>
        </w:trPr>
        <w:tc>
          <w:tcPr>
            <w:tcW w:w="584" w:type="pct"/>
            <w:vMerge w:val="restar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10176321</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1.23</w:t>
            </w: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9.55</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45.9</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7.01</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63.69</w:t>
            </w:r>
          </w:p>
        </w:tc>
      </w:tr>
      <w:tr w:rsidR="00F55B55" w:rsidRPr="008778AE" w:rsidTr="00F55B55">
        <w:trPr>
          <w:trHeight w:val="257"/>
          <w:jc w:val="center"/>
        </w:trPr>
        <w:tc>
          <w:tcPr>
            <w:tcW w:w="584" w:type="pct"/>
            <w:vMerge/>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52.7</w:t>
            </w: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1142.4</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4391.6</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710</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6296.7</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1.5</w:t>
            </w: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31.8</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102.8</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14</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150.1</w:t>
            </w:r>
          </w:p>
        </w:tc>
      </w:tr>
      <w:tr w:rsidR="00F55B55" w:rsidRPr="008778AE" w:rsidTr="00F55B55">
        <w:trPr>
          <w:trHeight w:val="257"/>
          <w:jc w:val="center"/>
        </w:trPr>
        <w:tc>
          <w:tcPr>
            <w:tcW w:w="584" w:type="pct"/>
            <w:vMerge w:val="restar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10195212</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23.54</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2.23</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25.77</w:t>
            </w:r>
          </w:p>
        </w:tc>
      </w:tr>
      <w:tr w:rsidR="00F55B55" w:rsidRPr="008778AE" w:rsidTr="00F55B55">
        <w:trPr>
          <w:trHeight w:val="257"/>
          <w:jc w:val="center"/>
        </w:trPr>
        <w:tc>
          <w:tcPr>
            <w:tcW w:w="584" w:type="pct"/>
            <w:vMerge/>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3412.1</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518.3</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3930.4</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85.8</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10</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95.8</w:t>
            </w:r>
          </w:p>
        </w:tc>
      </w:tr>
      <w:tr w:rsidR="00F55B55" w:rsidRPr="008778AE" w:rsidTr="00F55B55">
        <w:trPr>
          <w:trHeight w:val="257"/>
          <w:jc w:val="center"/>
        </w:trPr>
        <w:tc>
          <w:tcPr>
            <w:tcW w:w="584" w:type="pct"/>
            <w:vMerge w:val="restar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10196212</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19.8</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21.02</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5.25</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8.84</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54.91</w:t>
            </w:r>
          </w:p>
        </w:tc>
      </w:tr>
      <w:tr w:rsidR="00F55B55" w:rsidRPr="008778AE" w:rsidTr="00F55B55">
        <w:trPr>
          <w:trHeight w:val="257"/>
          <w:jc w:val="center"/>
        </w:trPr>
        <w:tc>
          <w:tcPr>
            <w:tcW w:w="584" w:type="pct"/>
            <w:vMerge/>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2328.1</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2595.2</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1004</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2044.2</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7971.5</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61.9</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58.8</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21.2</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41.2</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183.1</w:t>
            </w:r>
          </w:p>
        </w:tc>
      </w:tr>
      <w:tr w:rsidR="00F55B55" w:rsidRPr="008778AE" w:rsidTr="00F55B55">
        <w:trPr>
          <w:trHeight w:val="257"/>
          <w:jc w:val="center"/>
        </w:trPr>
        <w:tc>
          <w:tcPr>
            <w:tcW w:w="584" w:type="pct"/>
            <w:vMerge w:val="restar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10196313</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4.15</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9.72</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14.31</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28.18</w:t>
            </w:r>
          </w:p>
        </w:tc>
      </w:tr>
      <w:tr w:rsidR="00F55B55" w:rsidRPr="008778AE" w:rsidTr="00F55B55">
        <w:trPr>
          <w:trHeight w:val="257"/>
          <w:jc w:val="center"/>
        </w:trPr>
        <w:tc>
          <w:tcPr>
            <w:tcW w:w="584" w:type="pct"/>
            <w:vMerge/>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183.2</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774.6</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1807.9</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2765.7</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5.1</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21.4</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38.8</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65.3</w:t>
            </w:r>
          </w:p>
        </w:tc>
      </w:tr>
      <w:tr w:rsidR="00F55B55" w:rsidRPr="008778AE" w:rsidTr="00F55B55">
        <w:trPr>
          <w:trHeight w:val="257"/>
          <w:jc w:val="center"/>
        </w:trPr>
        <w:tc>
          <w:tcPr>
            <w:tcW w:w="584" w:type="pct"/>
            <w:vMerge w:val="restar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10214215</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1.48</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1.48</w:t>
            </w:r>
          </w:p>
        </w:tc>
      </w:tr>
      <w:tr w:rsidR="00F55B55" w:rsidRPr="008778AE" w:rsidTr="00F55B55">
        <w:trPr>
          <w:trHeight w:val="257"/>
          <w:jc w:val="center"/>
        </w:trPr>
        <w:tc>
          <w:tcPr>
            <w:tcW w:w="584" w:type="pct"/>
            <w:vMerge/>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452.4</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452.4</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10.5</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10.5</w:t>
            </w:r>
          </w:p>
        </w:tc>
      </w:tr>
      <w:tr w:rsidR="00F55B55" w:rsidRPr="008778AE" w:rsidTr="00F55B55">
        <w:trPr>
          <w:trHeight w:val="257"/>
          <w:jc w:val="center"/>
        </w:trPr>
        <w:tc>
          <w:tcPr>
            <w:tcW w:w="584" w:type="pct"/>
            <w:vMerge w:val="restar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10215212</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11.31</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46.99</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6.11</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64.41</w:t>
            </w:r>
          </w:p>
        </w:tc>
      </w:tr>
      <w:tr w:rsidR="00F55B55" w:rsidRPr="008778AE" w:rsidTr="00F55B55">
        <w:trPr>
          <w:trHeight w:val="257"/>
          <w:jc w:val="center"/>
        </w:trPr>
        <w:tc>
          <w:tcPr>
            <w:tcW w:w="584" w:type="pct"/>
            <w:vMerge/>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1685.2</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6608.7</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1196.7</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9490.6</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42.9</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161.7</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24.3</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228.9</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1.05</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21.21</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22.26</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10262235</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52.7</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1271.4</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1324.1</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1.1</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32.6</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33.7</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12.16</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0.09</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12.25</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10307313</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1510.4</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12.7</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1523.1</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33.4</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0.3</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33.7</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0.57</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0.57</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10319411</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11.7</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11.7</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0.2</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0.2</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0.29</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2.64</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2.64</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10326212</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89.8</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89.8</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3.9</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3.9</w:t>
            </w:r>
          </w:p>
        </w:tc>
      </w:tr>
      <w:tr w:rsidR="00F55B55" w:rsidRPr="008778AE" w:rsidTr="00F55B55">
        <w:trPr>
          <w:trHeight w:val="257"/>
          <w:jc w:val="center"/>
        </w:trPr>
        <w:tc>
          <w:tcPr>
            <w:tcW w:w="584" w:type="pct"/>
            <w:vMerge w:val="restar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10360411</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1.9</w:t>
            </w: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19.7</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11.07</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23.81</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69.33</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125.81</w:t>
            </w:r>
          </w:p>
        </w:tc>
      </w:tr>
      <w:tr w:rsidR="00F55B55" w:rsidRPr="008778AE" w:rsidTr="00F55B55">
        <w:trPr>
          <w:trHeight w:val="257"/>
          <w:jc w:val="center"/>
        </w:trPr>
        <w:tc>
          <w:tcPr>
            <w:tcW w:w="584" w:type="pct"/>
            <w:vMerge/>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94.8</w:t>
            </w: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2560.8</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2055.1</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4222.2</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20033.8</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28966.7</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3.3</w:t>
            </w: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73.2</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45.9</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90.7</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367.7</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580.8</w:t>
            </w:r>
          </w:p>
        </w:tc>
      </w:tr>
      <w:tr w:rsidR="00F55B55" w:rsidRPr="008778AE" w:rsidTr="00F55B55">
        <w:trPr>
          <w:trHeight w:val="257"/>
          <w:jc w:val="center"/>
        </w:trPr>
        <w:tc>
          <w:tcPr>
            <w:tcW w:w="584" w:type="pct"/>
            <w:vMerge w:val="restar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10361411</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13.88</w:t>
            </w: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0.15</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6.5</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9.84</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11.21</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41.58</w:t>
            </w:r>
          </w:p>
        </w:tc>
      </w:tr>
      <w:tr w:rsidR="00F55B55" w:rsidRPr="008778AE" w:rsidTr="00F55B55">
        <w:trPr>
          <w:trHeight w:val="257"/>
          <w:jc w:val="center"/>
        </w:trPr>
        <w:tc>
          <w:tcPr>
            <w:tcW w:w="584" w:type="pct"/>
            <w:vMerge/>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872.6</w:t>
            </w: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16.4</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861.8</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1964.1</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1559.3</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5274.2</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30.9</w:t>
            </w: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0.4</w:t>
            </w: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27.8</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43.9</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31</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134</w:t>
            </w:r>
          </w:p>
        </w:tc>
      </w:tr>
      <w:tr w:rsidR="00F55B55" w:rsidRPr="008778AE" w:rsidTr="00F55B55">
        <w:trPr>
          <w:trHeight w:val="257"/>
          <w:jc w:val="center"/>
        </w:trPr>
        <w:tc>
          <w:tcPr>
            <w:tcW w:w="584" w:type="pct"/>
            <w:vMerge w:val="restar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26177321</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3.45</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3.45</w:t>
            </w:r>
          </w:p>
        </w:tc>
      </w:tr>
      <w:tr w:rsidR="00F55B55" w:rsidRPr="008778AE" w:rsidTr="00F55B55">
        <w:trPr>
          <w:trHeight w:val="257"/>
          <w:jc w:val="center"/>
        </w:trPr>
        <w:tc>
          <w:tcPr>
            <w:tcW w:w="584" w:type="pct"/>
            <w:vMerge/>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68.7</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68.7</w:t>
            </w:r>
          </w:p>
        </w:tc>
      </w:tr>
      <w:tr w:rsidR="00F55B55" w:rsidRPr="008778AE" w:rsidTr="00F55B55">
        <w:trPr>
          <w:trHeight w:val="257"/>
          <w:jc w:val="center"/>
        </w:trPr>
        <w:tc>
          <w:tcPr>
            <w:tcW w:w="584" w:type="pct"/>
            <w:vMerge/>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1.4</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1.4</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4.66</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4.66</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26196313</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735.6</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735.6</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13.5</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13.5</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3.91</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22.77</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26.68</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26197313</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291.2</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747.1</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1038.3</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5.7</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14.6</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20.3</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16.39</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37.68</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54.07</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26215212</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2960.8</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4399.8</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7360.6</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70.4</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91.1</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161.5</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2.61</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2.25</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4.86</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26216212</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105.2</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140.3</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245.5</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2.1</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2.8</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4.9</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4.4</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4.4</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26307311</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342.9</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342.9</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10.9</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10.9</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1.98</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1.98</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26308311</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34.6</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34.6</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0.3</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0.3</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1.72</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4.3</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10.76</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16.78</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26360411</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189.3</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526.1</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2681.9</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3397.3</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4.8</w:t>
            </w: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12</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52</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68.8</w:t>
            </w:r>
          </w:p>
        </w:tc>
      </w:tr>
      <w:tr w:rsidR="00F55B55" w:rsidRPr="008778AE" w:rsidTr="00F55B55">
        <w:trPr>
          <w:trHeight w:val="257"/>
          <w:jc w:val="center"/>
        </w:trPr>
        <w:tc>
          <w:tcPr>
            <w:tcW w:w="584" w:type="pct"/>
            <w:tcBorders>
              <w:top w:val="single" w:sz="4" w:space="0" w:color="auto"/>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P</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3.54</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2.36</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1.49</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7.39</w:t>
            </w:r>
          </w:p>
        </w:tc>
      </w:tr>
      <w:tr w:rsidR="00F55B55" w:rsidRPr="008778AE" w:rsidTr="00F55B55">
        <w:trPr>
          <w:trHeight w:val="257"/>
          <w:jc w:val="center"/>
        </w:trPr>
        <w:tc>
          <w:tcPr>
            <w:tcW w:w="584" w:type="pct"/>
            <w:tcBorders>
              <w:left w:val="doub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26362411</w:t>
            </w: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119.9</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42.8</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78.2</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240.9</w:t>
            </w:r>
          </w:p>
        </w:tc>
      </w:tr>
      <w:tr w:rsidR="00F55B55" w:rsidRPr="008778AE" w:rsidTr="00F55B55">
        <w:trPr>
          <w:trHeight w:val="257"/>
          <w:jc w:val="center"/>
        </w:trPr>
        <w:tc>
          <w:tcPr>
            <w:tcW w:w="584" w:type="pct"/>
            <w:tcBorders>
              <w:left w:val="double" w:sz="4" w:space="0" w:color="auto"/>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p>
        </w:tc>
        <w:tc>
          <w:tcPr>
            <w:tcW w:w="327" w:type="pct"/>
            <w:tcBorders>
              <w:top w:val="nil"/>
              <w:left w:val="nil"/>
              <w:bottom w:val="single" w:sz="4" w:space="0" w:color="auto"/>
              <w:right w:val="single" w:sz="4" w:space="0" w:color="auto"/>
            </w:tcBorders>
            <w:shd w:val="clear" w:color="auto" w:fill="auto"/>
            <w:noWrap/>
            <w:vAlign w:val="center"/>
          </w:tcPr>
          <w:p w:rsidR="00F55B55" w:rsidRPr="008778AE" w:rsidRDefault="00F55B55" w:rsidP="003B4F73">
            <w:pPr>
              <w:jc w:val="center"/>
              <w:rPr>
                <w:color w:val="000000"/>
                <w:sz w:val="20"/>
                <w:szCs w:val="20"/>
              </w:rPr>
            </w:pPr>
            <w:r w:rsidRPr="008778AE">
              <w:rPr>
                <w:color w:val="000000"/>
                <w:sz w:val="20"/>
                <w:szCs w:val="20"/>
              </w:rPr>
              <w:t>Zv</w:t>
            </w: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263"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394"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nil"/>
              <w:left w:val="nil"/>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p>
        </w:tc>
        <w:tc>
          <w:tcPr>
            <w:tcW w:w="460" w:type="pct"/>
            <w:tcBorders>
              <w:top w:val="single" w:sz="4" w:space="0" w:color="auto"/>
              <w:left w:val="nil"/>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2.4</w:t>
            </w:r>
          </w:p>
        </w:tc>
        <w:tc>
          <w:tcPr>
            <w:tcW w:w="460" w:type="pct"/>
            <w:tcBorders>
              <w:top w:val="single" w:sz="4" w:space="0" w:color="auto"/>
              <w:left w:val="single" w:sz="4" w:space="0" w:color="auto"/>
              <w:bottom w:val="single" w:sz="4" w:space="0" w:color="auto"/>
              <w:right w:val="single" w:sz="4" w:space="0" w:color="auto"/>
            </w:tcBorders>
            <w:vAlign w:val="bottom"/>
          </w:tcPr>
          <w:p w:rsidR="00F55B55" w:rsidRPr="008778AE" w:rsidRDefault="00F55B55" w:rsidP="00F55B55">
            <w:pPr>
              <w:jc w:val="center"/>
              <w:rPr>
                <w:color w:val="000000"/>
                <w:sz w:val="20"/>
                <w:szCs w:val="20"/>
              </w:rPr>
            </w:pPr>
            <w:r w:rsidRPr="008778AE">
              <w:rPr>
                <w:color w:val="000000"/>
                <w:sz w:val="20"/>
                <w:szCs w:val="20"/>
              </w:rPr>
              <w:t>0.9</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1.4</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tcPr>
          <w:p w:rsidR="00F55B55" w:rsidRPr="008778AE" w:rsidRDefault="00F55B55" w:rsidP="00F55B55">
            <w:pPr>
              <w:jc w:val="center"/>
              <w:rPr>
                <w:color w:val="000000"/>
                <w:sz w:val="20"/>
                <w:szCs w:val="20"/>
              </w:rPr>
            </w:pPr>
          </w:p>
        </w:tc>
        <w:tc>
          <w:tcPr>
            <w:tcW w:w="474" w:type="pct"/>
            <w:tcBorders>
              <w:top w:val="nil"/>
              <w:left w:val="nil"/>
              <w:bottom w:val="single" w:sz="4" w:space="0" w:color="auto"/>
              <w:right w:val="double" w:sz="4" w:space="0" w:color="auto"/>
            </w:tcBorders>
            <w:shd w:val="clear" w:color="auto" w:fill="auto"/>
            <w:noWrap/>
            <w:vAlign w:val="bottom"/>
          </w:tcPr>
          <w:p w:rsidR="00F55B55" w:rsidRPr="008778AE" w:rsidRDefault="00F55B55" w:rsidP="00F55B55">
            <w:pPr>
              <w:jc w:val="center"/>
              <w:rPr>
                <w:color w:val="000000"/>
                <w:sz w:val="20"/>
                <w:szCs w:val="20"/>
              </w:rPr>
            </w:pPr>
            <w:r w:rsidRPr="008778AE">
              <w:rPr>
                <w:color w:val="000000"/>
                <w:sz w:val="20"/>
                <w:szCs w:val="20"/>
              </w:rPr>
              <w:t>4.7</w:t>
            </w:r>
          </w:p>
        </w:tc>
      </w:tr>
      <w:tr w:rsidR="00F55B55" w:rsidRPr="008778AE" w:rsidTr="00F55B55">
        <w:trPr>
          <w:trHeight w:val="257"/>
          <w:jc w:val="center"/>
        </w:trPr>
        <w:tc>
          <w:tcPr>
            <w:tcW w:w="584" w:type="pct"/>
            <w:vMerge w:val="restart"/>
            <w:tcBorders>
              <w:top w:val="double" w:sz="4" w:space="0" w:color="auto"/>
              <w:left w:val="double" w:sz="4" w:space="0" w:color="auto"/>
              <w:right w:val="single" w:sz="4" w:space="0" w:color="auto"/>
            </w:tcBorders>
            <w:shd w:val="clear" w:color="auto" w:fill="C0C0C0"/>
            <w:noWrap/>
            <w:vAlign w:val="center"/>
          </w:tcPr>
          <w:p w:rsidR="00F55B55" w:rsidRPr="008778AE" w:rsidRDefault="00F55B55" w:rsidP="003B4F73">
            <w:pPr>
              <w:jc w:val="center"/>
              <w:rPr>
                <w:b/>
                <w:bCs/>
                <w:color w:val="000000"/>
                <w:sz w:val="20"/>
                <w:szCs w:val="20"/>
              </w:rPr>
            </w:pPr>
            <w:r w:rsidRPr="008778AE">
              <w:rPr>
                <w:b/>
                <w:bCs/>
                <w:color w:val="000000"/>
                <w:sz w:val="20"/>
                <w:szCs w:val="20"/>
              </w:rPr>
              <w:t>Изданачке састојине</w:t>
            </w:r>
          </w:p>
        </w:tc>
        <w:tc>
          <w:tcPr>
            <w:tcW w:w="327" w:type="pct"/>
            <w:tcBorders>
              <w:top w:val="double" w:sz="4" w:space="0" w:color="auto"/>
              <w:left w:val="nil"/>
              <w:bottom w:val="single" w:sz="4" w:space="0" w:color="auto"/>
              <w:right w:val="single" w:sz="4" w:space="0" w:color="auto"/>
            </w:tcBorders>
            <w:shd w:val="clear" w:color="auto" w:fill="C0C0C0"/>
            <w:noWrap/>
            <w:vAlign w:val="center"/>
          </w:tcPr>
          <w:p w:rsidR="00F55B55" w:rsidRPr="008778AE" w:rsidRDefault="00F55B55" w:rsidP="003B4F73">
            <w:pPr>
              <w:jc w:val="center"/>
              <w:rPr>
                <w:b/>
                <w:bCs/>
                <w:color w:val="000000"/>
                <w:sz w:val="20"/>
                <w:szCs w:val="20"/>
              </w:rPr>
            </w:pPr>
            <w:r w:rsidRPr="008778AE">
              <w:rPr>
                <w:b/>
                <w:bCs/>
                <w:color w:val="000000"/>
                <w:sz w:val="20"/>
                <w:szCs w:val="20"/>
              </w:rPr>
              <w:t>P</w:t>
            </w:r>
          </w:p>
        </w:tc>
        <w:tc>
          <w:tcPr>
            <w:tcW w:w="263" w:type="pct"/>
            <w:tcBorders>
              <w:top w:val="double" w:sz="4" w:space="0" w:color="auto"/>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0.29</w:t>
            </w:r>
          </w:p>
        </w:tc>
        <w:tc>
          <w:tcPr>
            <w:tcW w:w="263" w:type="pct"/>
            <w:tcBorders>
              <w:top w:val="double" w:sz="4" w:space="0" w:color="auto"/>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p>
        </w:tc>
        <w:tc>
          <w:tcPr>
            <w:tcW w:w="197" w:type="pct"/>
            <w:tcBorders>
              <w:top w:val="double" w:sz="4" w:space="0" w:color="auto"/>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p>
        </w:tc>
        <w:tc>
          <w:tcPr>
            <w:tcW w:w="394" w:type="pct"/>
            <w:tcBorders>
              <w:top w:val="double" w:sz="4" w:space="0" w:color="auto"/>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17.01</w:t>
            </w:r>
          </w:p>
        </w:tc>
        <w:tc>
          <w:tcPr>
            <w:tcW w:w="394" w:type="pct"/>
            <w:tcBorders>
              <w:top w:val="double" w:sz="4" w:space="0" w:color="auto"/>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15.67</w:t>
            </w:r>
          </w:p>
        </w:tc>
        <w:tc>
          <w:tcPr>
            <w:tcW w:w="460" w:type="pct"/>
            <w:tcBorders>
              <w:top w:val="double" w:sz="4" w:space="0" w:color="auto"/>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144.56</w:t>
            </w:r>
          </w:p>
        </w:tc>
        <w:tc>
          <w:tcPr>
            <w:tcW w:w="460" w:type="pct"/>
            <w:tcBorders>
              <w:top w:val="double" w:sz="4" w:space="0" w:color="auto"/>
              <w:left w:val="nil"/>
              <w:bottom w:val="single" w:sz="4" w:space="0" w:color="auto"/>
              <w:right w:val="single" w:sz="4" w:space="0" w:color="auto"/>
            </w:tcBorders>
            <w:shd w:val="clear" w:color="auto" w:fill="C0C0C0"/>
            <w:vAlign w:val="bottom"/>
          </w:tcPr>
          <w:p w:rsidR="00F55B55" w:rsidRPr="008778AE" w:rsidRDefault="00F55B55" w:rsidP="00F55B55">
            <w:pPr>
              <w:jc w:val="center"/>
              <w:rPr>
                <w:b/>
                <w:bCs/>
                <w:color w:val="000000"/>
                <w:sz w:val="20"/>
                <w:szCs w:val="20"/>
              </w:rPr>
            </w:pPr>
            <w:r w:rsidRPr="008778AE">
              <w:rPr>
                <w:b/>
                <w:bCs/>
                <w:color w:val="000000"/>
                <w:sz w:val="20"/>
                <w:szCs w:val="20"/>
              </w:rPr>
              <w:t>152.01</w:t>
            </w:r>
          </w:p>
        </w:tc>
        <w:tc>
          <w:tcPr>
            <w:tcW w:w="460" w:type="pct"/>
            <w:tcBorders>
              <w:top w:val="double" w:sz="4" w:space="0" w:color="auto"/>
              <w:left w:val="single" w:sz="4" w:space="0" w:color="auto"/>
              <w:bottom w:val="single" w:sz="4" w:space="0" w:color="auto"/>
              <w:right w:val="single" w:sz="4" w:space="0" w:color="auto"/>
            </w:tcBorders>
            <w:shd w:val="clear" w:color="auto" w:fill="C0C0C0"/>
            <w:vAlign w:val="bottom"/>
          </w:tcPr>
          <w:p w:rsidR="00F55B55" w:rsidRPr="008778AE" w:rsidRDefault="00F55B55" w:rsidP="00F55B55">
            <w:pPr>
              <w:jc w:val="center"/>
              <w:rPr>
                <w:b/>
                <w:bCs/>
                <w:color w:val="000000"/>
                <w:sz w:val="20"/>
                <w:szCs w:val="20"/>
              </w:rPr>
            </w:pPr>
            <w:r w:rsidRPr="008778AE">
              <w:rPr>
                <w:b/>
                <w:bCs/>
                <w:color w:val="000000"/>
                <w:sz w:val="20"/>
                <w:szCs w:val="20"/>
              </w:rPr>
              <w:t>116.42</w:t>
            </w:r>
          </w:p>
        </w:tc>
        <w:tc>
          <w:tcPr>
            <w:tcW w:w="533" w:type="pct"/>
            <w:tcBorders>
              <w:top w:val="double" w:sz="4" w:space="0" w:color="auto"/>
              <w:left w:val="single" w:sz="4" w:space="0" w:color="auto"/>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122.92</w:t>
            </w:r>
          </w:p>
        </w:tc>
        <w:tc>
          <w:tcPr>
            <w:tcW w:w="191" w:type="pct"/>
            <w:tcBorders>
              <w:top w:val="double" w:sz="4" w:space="0" w:color="auto"/>
              <w:left w:val="single" w:sz="4" w:space="0" w:color="auto"/>
              <w:bottom w:val="single" w:sz="4" w:space="0" w:color="auto"/>
              <w:right w:val="single" w:sz="4" w:space="0" w:color="auto"/>
            </w:tcBorders>
            <w:shd w:val="clear" w:color="auto" w:fill="C0C0C0"/>
            <w:vAlign w:val="bottom"/>
          </w:tcPr>
          <w:p w:rsidR="00F55B55" w:rsidRPr="008778AE" w:rsidRDefault="00F55B55" w:rsidP="00F55B55">
            <w:pPr>
              <w:jc w:val="center"/>
              <w:rPr>
                <w:b/>
                <w:bCs/>
                <w:color w:val="000000"/>
                <w:sz w:val="20"/>
                <w:szCs w:val="20"/>
              </w:rPr>
            </w:pPr>
          </w:p>
        </w:tc>
        <w:tc>
          <w:tcPr>
            <w:tcW w:w="474" w:type="pct"/>
            <w:tcBorders>
              <w:top w:val="single" w:sz="4" w:space="0" w:color="auto"/>
              <w:left w:val="nil"/>
              <w:bottom w:val="single" w:sz="4" w:space="0" w:color="auto"/>
              <w:right w:val="double" w:sz="4" w:space="0" w:color="auto"/>
            </w:tcBorders>
            <w:shd w:val="clear" w:color="auto" w:fill="C0C0C0"/>
            <w:noWrap/>
            <w:vAlign w:val="bottom"/>
          </w:tcPr>
          <w:p w:rsidR="00F55B55" w:rsidRPr="008778AE" w:rsidRDefault="00F55B55" w:rsidP="00F55B55">
            <w:pPr>
              <w:jc w:val="center"/>
              <w:rPr>
                <w:b/>
                <w:color w:val="000000"/>
                <w:sz w:val="20"/>
                <w:szCs w:val="20"/>
              </w:rPr>
            </w:pPr>
            <w:r w:rsidRPr="008778AE">
              <w:rPr>
                <w:b/>
                <w:color w:val="000000"/>
                <w:sz w:val="20"/>
                <w:szCs w:val="20"/>
              </w:rPr>
              <w:t>568.59</w:t>
            </w:r>
          </w:p>
        </w:tc>
      </w:tr>
      <w:tr w:rsidR="00F55B55" w:rsidRPr="008778AE" w:rsidTr="00F55B55">
        <w:trPr>
          <w:trHeight w:val="257"/>
          <w:jc w:val="center"/>
        </w:trPr>
        <w:tc>
          <w:tcPr>
            <w:tcW w:w="584" w:type="pct"/>
            <w:vMerge/>
            <w:tcBorders>
              <w:left w:val="double" w:sz="4" w:space="0" w:color="auto"/>
              <w:right w:val="single" w:sz="4" w:space="0" w:color="auto"/>
            </w:tcBorders>
            <w:shd w:val="clear" w:color="auto" w:fill="C0C0C0"/>
            <w:noWrap/>
            <w:vAlign w:val="center"/>
          </w:tcPr>
          <w:p w:rsidR="00F55B55" w:rsidRPr="008778AE" w:rsidRDefault="00F55B55" w:rsidP="003B4F73">
            <w:pPr>
              <w:jc w:val="center"/>
              <w:rPr>
                <w:b/>
                <w:color w:val="000000"/>
                <w:sz w:val="20"/>
                <w:szCs w:val="20"/>
              </w:rPr>
            </w:pPr>
          </w:p>
        </w:tc>
        <w:tc>
          <w:tcPr>
            <w:tcW w:w="327" w:type="pct"/>
            <w:tcBorders>
              <w:top w:val="nil"/>
              <w:left w:val="nil"/>
              <w:bottom w:val="single" w:sz="4" w:space="0" w:color="auto"/>
              <w:right w:val="single" w:sz="4" w:space="0" w:color="auto"/>
            </w:tcBorders>
            <w:shd w:val="clear" w:color="auto" w:fill="C0C0C0"/>
            <w:noWrap/>
            <w:vAlign w:val="center"/>
          </w:tcPr>
          <w:p w:rsidR="00F55B55" w:rsidRPr="008778AE" w:rsidRDefault="00F55B55" w:rsidP="003B4F73">
            <w:pPr>
              <w:jc w:val="center"/>
              <w:rPr>
                <w:b/>
                <w:color w:val="000000"/>
                <w:sz w:val="20"/>
                <w:szCs w:val="20"/>
              </w:rPr>
            </w:pPr>
            <w:r w:rsidRPr="008778AE">
              <w:rPr>
                <w:b/>
                <w:bCs/>
                <w:color w:val="000000"/>
                <w:sz w:val="20"/>
                <w:szCs w:val="20"/>
              </w:rPr>
              <w:t>V</w:t>
            </w:r>
          </w:p>
        </w:tc>
        <w:tc>
          <w:tcPr>
            <w:tcW w:w="263" w:type="pct"/>
            <w:tcBorders>
              <w:top w:val="nil"/>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p>
        </w:tc>
        <w:tc>
          <w:tcPr>
            <w:tcW w:w="263" w:type="pct"/>
            <w:tcBorders>
              <w:top w:val="nil"/>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p>
        </w:tc>
        <w:tc>
          <w:tcPr>
            <w:tcW w:w="197" w:type="pct"/>
            <w:tcBorders>
              <w:top w:val="nil"/>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p>
        </w:tc>
        <w:tc>
          <w:tcPr>
            <w:tcW w:w="394" w:type="pct"/>
            <w:tcBorders>
              <w:top w:val="nil"/>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1020.1</w:t>
            </w:r>
          </w:p>
        </w:tc>
        <w:tc>
          <w:tcPr>
            <w:tcW w:w="394" w:type="pct"/>
            <w:tcBorders>
              <w:top w:val="nil"/>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1445.8</w:t>
            </w:r>
          </w:p>
        </w:tc>
        <w:tc>
          <w:tcPr>
            <w:tcW w:w="460" w:type="pct"/>
            <w:tcBorders>
              <w:top w:val="nil"/>
              <w:left w:val="nil"/>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14326.5</w:t>
            </w:r>
          </w:p>
        </w:tc>
        <w:tc>
          <w:tcPr>
            <w:tcW w:w="460" w:type="pct"/>
            <w:tcBorders>
              <w:top w:val="single" w:sz="4" w:space="0" w:color="auto"/>
              <w:left w:val="nil"/>
              <w:bottom w:val="single" w:sz="4" w:space="0" w:color="auto"/>
              <w:right w:val="single" w:sz="4" w:space="0" w:color="auto"/>
            </w:tcBorders>
            <w:shd w:val="clear" w:color="auto" w:fill="C0C0C0"/>
            <w:vAlign w:val="bottom"/>
          </w:tcPr>
          <w:p w:rsidR="00F55B55" w:rsidRPr="008778AE" w:rsidRDefault="00F55B55" w:rsidP="00F55B55">
            <w:pPr>
              <w:jc w:val="center"/>
              <w:rPr>
                <w:b/>
                <w:bCs/>
                <w:color w:val="000000"/>
                <w:sz w:val="20"/>
                <w:szCs w:val="20"/>
              </w:rPr>
            </w:pPr>
            <w:r w:rsidRPr="008778AE">
              <w:rPr>
                <w:b/>
                <w:bCs/>
                <w:color w:val="000000"/>
                <w:sz w:val="20"/>
                <w:szCs w:val="20"/>
              </w:rPr>
              <w:t>21664.4</w:t>
            </w:r>
          </w:p>
        </w:tc>
        <w:tc>
          <w:tcPr>
            <w:tcW w:w="460" w:type="pct"/>
            <w:tcBorders>
              <w:top w:val="single" w:sz="4" w:space="0" w:color="auto"/>
              <w:left w:val="single" w:sz="4" w:space="0" w:color="auto"/>
              <w:bottom w:val="single" w:sz="4" w:space="0" w:color="auto"/>
              <w:right w:val="single" w:sz="4" w:space="0" w:color="auto"/>
            </w:tcBorders>
            <w:shd w:val="clear" w:color="auto" w:fill="C0C0C0"/>
            <w:vAlign w:val="bottom"/>
          </w:tcPr>
          <w:p w:rsidR="00F55B55" w:rsidRPr="008778AE" w:rsidRDefault="00F55B55" w:rsidP="00F55B55">
            <w:pPr>
              <w:jc w:val="center"/>
              <w:rPr>
                <w:b/>
                <w:bCs/>
                <w:color w:val="000000"/>
                <w:sz w:val="20"/>
                <w:szCs w:val="20"/>
              </w:rPr>
            </w:pPr>
            <w:r w:rsidRPr="008778AE">
              <w:rPr>
                <w:b/>
                <w:bCs/>
                <w:color w:val="000000"/>
                <w:sz w:val="20"/>
                <w:szCs w:val="20"/>
              </w:rPr>
              <w:t>13683.7</w:t>
            </w:r>
          </w:p>
        </w:tc>
        <w:tc>
          <w:tcPr>
            <w:tcW w:w="533"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29471.9</w:t>
            </w:r>
          </w:p>
        </w:tc>
        <w:tc>
          <w:tcPr>
            <w:tcW w:w="191" w:type="pct"/>
            <w:tcBorders>
              <w:top w:val="single" w:sz="4" w:space="0" w:color="auto"/>
              <w:left w:val="single" w:sz="4" w:space="0" w:color="auto"/>
              <w:bottom w:val="single" w:sz="4" w:space="0" w:color="auto"/>
              <w:right w:val="single" w:sz="4" w:space="0" w:color="auto"/>
            </w:tcBorders>
            <w:shd w:val="clear" w:color="auto" w:fill="C0C0C0"/>
            <w:vAlign w:val="bottom"/>
          </w:tcPr>
          <w:p w:rsidR="00F55B55" w:rsidRPr="008778AE" w:rsidRDefault="00F55B55" w:rsidP="00F55B55">
            <w:pPr>
              <w:jc w:val="center"/>
              <w:rPr>
                <w:b/>
                <w:bCs/>
                <w:color w:val="000000"/>
                <w:sz w:val="20"/>
                <w:szCs w:val="20"/>
              </w:rPr>
            </w:pPr>
          </w:p>
        </w:tc>
        <w:tc>
          <w:tcPr>
            <w:tcW w:w="474" w:type="pct"/>
            <w:tcBorders>
              <w:top w:val="nil"/>
              <w:left w:val="nil"/>
              <w:bottom w:val="single" w:sz="4" w:space="0" w:color="auto"/>
              <w:right w:val="double" w:sz="4" w:space="0" w:color="auto"/>
            </w:tcBorders>
            <w:shd w:val="clear" w:color="auto" w:fill="C0C0C0"/>
            <w:noWrap/>
            <w:vAlign w:val="bottom"/>
          </w:tcPr>
          <w:p w:rsidR="00F55B55" w:rsidRPr="008778AE" w:rsidRDefault="00F55B55" w:rsidP="00F55B55">
            <w:pPr>
              <w:jc w:val="center"/>
              <w:rPr>
                <w:b/>
                <w:color w:val="000000"/>
                <w:sz w:val="20"/>
                <w:szCs w:val="20"/>
              </w:rPr>
            </w:pPr>
            <w:r w:rsidRPr="008778AE">
              <w:rPr>
                <w:b/>
                <w:color w:val="000000"/>
                <w:sz w:val="20"/>
                <w:szCs w:val="20"/>
              </w:rPr>
              <w:t>81612.4</w:t>
            </w:r>
          </w:p>
        </w:tc>
      </w:tr>
      <w:tr w:rsidR="00F55B55" w:rsidRPr="008778AE" w:rsidTr="00F55B55">
        <w:trPr>
          <w:trHeight w:val="257"/>
          <w:jc w:val="center"/>
        </w:trPr>
        <w:tc>
          <w:tcPr>
            <w:tcW w:w="584" w:type="pct"/>
            <w:vMerge/>
            <w:tcBorders>
              <w:left w:val="double" w:sz="4" w:space="0" w:color="auto"/>
              <w:bottom w:val="double" w:sz="4" w:space="0" w:color="auto"/>
              <w:right w:val="single" w:sz="4" w:space="0" w:color="auto"/>
            </w:tcBorders>
            <w:shd w:val="clear" w:color="auto" w:fill="C0C0C0"/>
            <w:noWrap/>
            <w:vAlign w:val="center"/>
          </w:tcPr>
          <w:p w:rsidR="00F55B55" w:rsidRPr="008778AE" w:rsidRDefault="00F55B55" w:rsidP="003B4F73">
            <w:pPr>
              <w:jc w:val="center"/>
              <w:rPr>
                <w:b/>
                <w:color w:val="000000"/>
                <w:sz w:val="20"/>
                <w:szCs w:val="20"/>
              </w:rPr>
            </w:pPr>
          </w:p>
        </w:tc>
        <w:tc>
          <w:tcPr>
            <w:tcW w:w="327" w:type="pct"/>
            <w:tcBorders>
              <w:top w:val="nil"/>
              <w:left w:val="nil"/>
              <w:bottom w:val="double" w:sz="4" w:space="0" w:color="auto"/>
              <w:right w:val="single" w:sz="4" w:space="0" w:color="auto"/>
            </w:tcBorders>
            <w:shd w:val="clear" w:color="auto" w:fill="C0C0C0"/>
            <w:noWrap/>
            <w:vAlign w:val="center"/>
          </w:tcPr>
          <w:p w:rsidR="00F55B55" w:rsidRPr="008778AE" w:rsidRDefault="00F55B55" w:rsidP="003B4F73">
            <w:pPr>
              <w:jc w:val="center"/>
              <w:rPr>
                <w:b/>
                <w:color w:val="000000"/>
                <w:sz w:val="20"/>
                <w:szCs w:val="20"/>
              </w:rPr>
            </w:pPr>
            <w:r w:rsidRPr="008778AE">
              <w:rPr>
                <w:b/>
                <w:bCs/>
                <w:color w:val="000000"/>
                <w:sz w:val="20"/>
                <w:szCs w:val="20"/>
              </w:rPr>
              <w:t>Zv</w:t>
            </w:r>
          </w:p>
        </w:tc>
        <w:tc>
          <w:tcPr>
            <w:tcW w:w="263" w:type="pct"/>
            <w:tcBorders>
              <w:top w:val="nil"/>
              <w:left w:val="nil"/>
              <w:bottom w:val="doub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p>
        </w:tc>
        <w:tc>
          <w:tcPr>
            <w:tcW w:w="263" w:type="pct"/>
            <w:tcBorders>
              <w:top w:val="nil"/>
              <w:left w:val="nil"/>
              <w:bottom w:val="doub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p>
        </w:tc>
        <w:tc>
          <w:tcPr>
            <w:tcW w:w="197" w:type="pct"/>
            <w:tcBorders>
              <w:top w:val="nil"/>
              <w:left w:val="nil"/>
              <w:bottom w:val="doub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p>
        </w:tc>
        <w:tc>
          <w:tcPr>
            <w:tcW w:w="394" w:type="pct"/>
            <w:tcBorders>
              <w:top w:val="nil"/>
              <w:left w:val="nil"/>
              <w:bottom w:val="doub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35.7</w:t>
            </w:r>
          </w:p>
        </w:tc>
        <w:tc>
          <w:tcPr>
            <w:tcW w:w="394" w:type="pct"/>
            <w:tcBorders>
              <w:top w:val="nil"/>
              <w:left w:val="nil"/>
              <w:bottom w:val="doub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39.3</w:t>
            </w:r>
          </w:p>
        </w:tc>
        <w:tc>
          <w:tcPr>
            <w:tcW w:w="460" w:type="pct"/>
            <w:tcBorders>
              <w:top w:val="nil"/>
              <w:left w:val="nil"/>
              <w:bottom w:val="doub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374.8</w:t>
            </w:r>
          </w:p>
        </w:tc>
        <w:tc>
          <w:tcPr>
            <w:tcW w:w="460" w:type="pct"/>
            <w:tcBorders>
              <w:top w:val="single" w:sz="4" w:space="0" w:color="auto"/>
              <w:left w:val="nil"/>
              <w:bottom w:val="double" w:sz="4" w:space="0" w:color="auto"/>
              <w:right w:val="single" w:sz="4" w:space="0" w:color="auto"/>
            </w:tcBorders>
            <w:shd w:val="clear" w:color="auto" w:fill="C0C0C0"/>
            <w:vAlign w:val="bottom"/>
          </w:tcPr>
          <w:p w:rsidR="00F55B55" w:rsidRPr="008778AE" w:rsidRDefault="00F55B55" w:rsidP="00F55B55">
            <w:pPr>
              <w:jc w:val="center"/>
              <w:rPr>
                <w:b/>
                <w:bCs/>
                <w:color w:val="000000"/>
                <w:sz w:val="20"/>
                <w:szCs w:val="20"/>
              </w:rPr>
            </w:pPr>
            <w:r w:rsidRPr="008778AE">
              <w:rPr>
                <w:b/>
                <w:bCs/>
                <w:color w:val="000000"/>
                <w:sz w:val="20"/>
                <w:szCs w:val="20"/>
              </w:rPr>
              <w:t>513</w:t>
            </w:r>
          </w:p>
        </w:tc>
        <w:tc>
          <w:tcPr>
            <w:tcW w:w="460" w:type="pct"/>
            <w:tcBorders>
              <w:top w:val="single" w:sz="4" w:space="0" w:color="auto"/>
              <w:left w:val="single" w:sz="4" w:space="0" w:color="auto"/>
              <w:bottom w:val="double" w:sz="4" w:space="0" w:color="auto"/>
              <w:right w:val="single" w:sz="4" w:space="0" w:color="auto"/>
            </w:tcBorders>
            <w:shd w:val="clear" w:color="auto" w:fill="C0C0C0"/>
            <w:vAlign w:val="bottom"/>
          </w:tcPr>
          <w:p w:rsidR="00F55B55" w:rsidRPr="008778AE" w:rsidRDefault="00F55B55" w:rsidP="00F55B55">
            <w:pPr>
              <w:jc w:val="center"/>
              <w:rPr>
                <w:b/>
                <w:bCs/>
                <w:color w:val="000000"/>
                <w:sz w:val="20"/>
                <w:szCs w:val="20"/>
              </w:rPr>
            </w:pPr>
            <w:r w:rsidRPr="008778AE">
              <w:rPr>
                <w:b/>
                <w:bCs/>
                <w:color w:val="000000"/>
                <w:sz w:val="20"/>
                <w:szCs w:val="20"/>
              </w:rPr>
              <w:t>288.5</w:t>
            </w:r>
          </w:p>
        </w:tc>
        <w:tc>
          <w:tcPr>
            <w:tcW w:w="533" w:type="pct"/>
            <w:tcBorders>
              <w:top w:val="single" w:sz="4" w:space="0" w:color="auto"/>
              <w:left w:val="single" w:sz="4" w:space="0" w:color="auto"/>
              <w:bottom w:val="double" w:sz="4" w:space="0" w:color="auto"/>
              <w:right w:val="single" w:sz="4" w:space="0" w:color="auto"/>
            </w:tcBorders>
            <w:shd w:val="clear" w:color="auto" w:fill="C0C0C0"/>
            <w:noWrap/>
            <w:vAlign w:val="bottom"/>
          </w:tcPr>
          <w:p w:rsidR="00F55B55" w:rsidRPr="008778AE" w:rsidRDefault="00F55B55" w:rsidP="00F55B55">
            <w:pPr>
              <w:jc w:val="center"/>
              <w:rPr>
                <w:b/>
                <w:bCs/>
                <w:color w:val="000000"/>
                <w:sz w:val="20"/>
                <w:szCs w:val="20"/>
              </w:rPr>
            </w:pPr>
            <w:r w:rsidRPr="008778AE">
              <w:rPr>
                <w:b/>
                <w:bCs/>
                <w:color w:val="000000"/>
                <w:sz w:val="20"/>
                <w:szCs w:val="20"/>
              </w:rPr>
              <w:t>555.9</w:t>
            </w:r>
          </w:p>
        </w:tc>
        <w:tc>
          <w:tcPr>
            <w:tcW w:w="191" w:type="pct"/>
            <w:tcBorders>
              <w:top w:val="single" w:sz="4" w:space="0" w:color="auto"/>
              <w:left w:val="single" w:sz="4" w:space="0" w:color="auto"/>
              <w:bottom w:val="double" w:sz="4" w:space="0" w:color="auto"/>
              <w:right w:val="single" w:sz="4" w:space="0" w:color="auto"/>
            </w:tcBorders>
            <w:shd w:val="clear" w:color="auto" w:fill="C0C0C0"/>
            <w:vAlign w:val="bottom"/>
          </w:tcPr>
          <w:p w:rsidR="00F55B55" w:rsidRPr="008778AE" w:rsidRDefault="00F55B55" w:rsidP="00F55B55">
            <w:pPr>
              <w:jc w:val="center"/>
              <w:rPr>
                <w:b/>
                <w:bCs/>
                <w:color w:val="000000"/>
                <w:sz w:val="20"/>
                <w:szCs w:val="20"/>
              </w:rPr>
            </w:pPr>
          </w:p>
        </w:tc>
        <w:tc>
          <w:tcPr>
            <w:tcW w:w="474" w:type="pct"/>
            <w:tcBorders>
              <w:top w:val="nil"/>
              <w:left w:val="nil"/>
              <w:bottom w:val="double" w:sz="4" w:space="0" w:color="auto"/>
              <w:right w:val="double" w:sz="4" w:space="0" w:color="auto"/>
            </w:tcBorders>
            <w:shd w:val="clear" w:color="auto" w:fill="C0C0C0"/>
            <w:noWrap/>
            <w:vAlign w:val="bottom"/>
          </w:tcPr>
          <w:p w:rsidR="00F55B55" w:rsidRPr="008778AE" w:rsidRDefault="00F55B55" w:rsidP="00F55B55">
            <w:pPr>
              <w:jc w:val="center"/>
              <w:rPr>
                <w:b/>
                <w:color w:val="000000"/>
                <w:sz w:val="20"/>
                <w:szCs w:val="20"/>
              </w:rPr>
            </w:pPr>
            <w:r w:rsidRPr="008778AE">
              <w:rPr>
                <w:b/>
                <w:color w:val="000000"/>
                <w:sz w:val="20"/>
                <w:szCs w:val="20"/>
              </w:rPr>
              <w:t>1807.2</w:t>
            </w:r>
          </w:p>
        </w:tc>
      </w:tr>
    </w:tbl>
    <w:p w:rsidR="00E97850" w:rsidRPr="008778AE" w:rsidRDefault="00E97850" w:rsidP="00893459">
      <w:pPr>
        <w:ind w:firstLine="720"/>
        <w:jc w:val="both"/>
        <w:rPr>
          <w:sz w:val="20"/>
          <w:szCs w:val="20"/>
        </w:rPr>
      </w:pPr>
    </w:p>
    <w:p w:rsidR="00893459" w:rsidRPr="008778AE" w:rsidRDefault="00893459" w:rsidP="00893459">
      <w:pPr>
        <w:ind w:firstLine="720"/>
        <w:jc w:val="both"/>
        <w:rPr>
          <w:lang w:val="sr-Latn-CS"/>
        </w:rPr>
      </w:pPr>
      <w:r w:rsidRPr="008778AE">
        <w:rPr>
          <w:lang w:val="sr-Latn-CS"/>
        </w:rPr>
        <w:t xml:space="preserve">Код изданачких састојина опходње 80 година (ширина добних разреда 10 година), најзаступљенији су </w:t>
      </w:r>
      <w:r w:rsidR="003E4AF8" w:rsidRPr="008778AE">
        <w:rPr>
          <w:kern w:val="32"/>
          <w:lang w:val="sr-Latn-CS"/>
        </w:rPr>
        <w:t>V</w:t>
      </w:r>
      <w:r w:rsidR="00B52E44" w:rsidRPr="008778AE">
        <w:rPr>
          <w:kern w:val="32"/>
          <w:lang w:val="sr-Latn-CS"/>
        </w:rPr>
        <w:t>I</w:t>
      </w:r>
      <w:r w:rsidRPr="008778AE">
        <w:rPr>
          <w:lang w:val="sr-Latn-CS"/>
        </w:rPr>
        <w:t xml:space="preserve"> </w:t>
      </w:r>
      <w:r w:rsidR="00E93765" w:rsidRPr="008778AE">
        <w:rPr>
          <w:lang w:val="sr-Latn-CS"/>
        </w:rPr>
        <w:t>добни разред</w:t>
      </w:r>
      <w:r w:rsidRPr="008778AE">
        <w:rPr>
          <w:lang w:val="sr-Latn-CS"/>
        </w:rPr>
        <w:t>, а за њима  следе</w:t>
      </w:r>
      <w:r w:rsidR="003E4AF8" w:rsidRPr="008778AE">
        <w:t>:</w:t>
      </w:r>
      <w:r w:rsidR="003E4AF8" w:rsidRPr="008778AE">
        <w:rPr>
          <w:lang w:val="sr-Latn-CS"/>
        </w:rPr>
        <w:t xml:space="preserve"> </w:t>
      </w:r>
      <w:r w:rsidR="003E4AF8" w:rsidRPr="008778AE">
        <w:rPr>
          <w:kern w:val="32"/>
          <w:lang w:val="sr-Latn-CS"/>
        </w:rPr>
        <w:t>V</w:t>
      </w:r>
      <w:r w:rsidR="003E4AF8" w:rsidRPr="008778AE">
        <w:rPr>
          <w:kern w:val="32"/>
        </w:rPr>
        <w:t>,</w:t>
      </w:r>
      <w:r w:rsidRPr="008778AE">
        <w:rPr>
          <w:lang w:val="sr-Latn-CS"/>
        </w:rPr>
        <w:t xml:space="preserve"> </w:t>
      </w:r>
      <w:r w:rsidR="003E4AF8" w:rsidRPr="008778AE">
        <w:rPr>
          <w:kern w:val="32"/>
          <w:lang w:val="sr-Latn-CS"/>
        </w:rPr>
        <w:t>VI</w:t>
      </w:r>
      <w:r w:rsidR="00B52E44" w:rsidRPr="008778AE">
        <w:rPr>
          <w:kern w:val="32"/>
          <w:lang w:val="sr-Latn-CS"/>
        </w:rPr>
        <w:t>II</w:t>
      </w:r>
      <w:r w:rsidR="00B52E44" w:rsidRPr="008778AE">
        <w:rPr>
          <w:kern w:val="32"/>
        </w:rPr>
        <w:t>,</w:t>
      </w:r>
      <w:r w:rsidR="00B52E44" w:rsidRPr="008778AE">
        <w:rPr>
          <w:kern w:val="32"/>
          <w:lang w:val="sr-Latn-CS"/>
        </w:rPr>
        <w:t xml:space="preserve"> </w:t>
      </w:r>
      <w:r w:rsidRPr="008778AE">
        <w:rPr>
          <w:kern w:val="32"/>
          <w:lang w:val="sr-Latn-CS"/>
        </w:rPr>
        <w:t>V</w:t>
      </w:r>
      <w:r w:rsidR="00E93765" w:rsidRPr="008778AE">
        <w:rPr>
          <w:kern w:val="32"/>
          <w:lang w:val="sr-Latn-CS"/>
        </w:rPr>
        <w:t xml:space="preserve">II, </w:t>
      </w:r>
      <w:r w:rsidR="003E4AF8" w:rsidRPr="008778AE">
        <w:rPr>
          <w:kern w:val="32"/>
          <w:lang w:val="sr-Latn-CS"/>
        </w:rPr>
        <w:t>III</w:t>
      </w:r>
      <w:r w:rsidR="003E4AF8" w:rsidRPr="008778AE">
        <w:rPr>
          <w:kern w:val="32"/>
        </w:rPr>
        <w:t xml:space="preserve">, </w:t>
      </w:r>
      <w:r w:rsidR="003E4AF8" w:rsidRPr="008778AE">
        <w:rPr>
          <w:kern w:val="32"/>
          <w:lang w:val="sr-Latn-CS"/>
        </w:rPr>
        <w:t>I</w:t>
      </w:r>
      <w:r w:rsidRPr="008778AE">
        <w:rPr>
          <w:kern w:val="32"/>
          <w:lang w:val="sr-Latn-CS"/>
        </w:rPr>
        <w:t>V</w:t>
      </w:r>
      <w:r w:rsidR="003E4AF8" w:rsidRPr="008778AE">
        <w:rPr>
          <w:kern w:val="32"/>
          <w:lang w:val="sr-Latn-CS"/>
        </w:rPr>
        <w:t xml:space="preserve"> </w:t>
      </w:r>
      <w:r w:rsidR="00E93765" w:rsidRPr="008778AE">
        <w:rPr>
          <w:kern w:val="32"/>
        </w:rPr>
        <w:t xml:space="preserve">добни разред. </w:t>
      </w:r>
      <w:r w:rsidR="00E97850" w:rsidRPr="008778AE">
        <w:t>Најмање су заступљени</w:t>
      </w:r>
      <w:r w:rsidR="00E93765" w:rsidRPr="008778AE">
        <w:rPr>
          <w:kern w:val="32"/>
          <w:lang w:val="sr-Latn-CS"/>
        </w:rPr>
        <w:t xml:space="preserve"> </w:t>
      </w:r>
      <w:r w:rsidR="004B2551" w:rsidRPr="008778AE">
        <w:t xml:space="preserve"> </w:t>
      </w:r>
      <w:r w:rsidR="00B52E44" w:rsidRPr="008778AE">
        <w:rPr>
          <w:kern w:val="32"/>
          <w:lang w:val="sr-Latn-CS"/>
        </w:rPr>
        <w:t>I</w:t>
      </w:r>
      <w:r w:rsidR="00B52E44" w:rsidRPr="008778AE">
        <w:t xml:space="preserve"> </w:t>
      </w:r>
      <w:r w:rsidR="004B2551" w:rsidRPr="008778AE">
        <w:t>и</w:t>
      </w:r>
      <w:r w:rsidR="003E4AF8" w:rsidRPr="008778AE">
        <w:rPr>
          <w:kern w:val="32"/>
        </w:rPr>
        <w:t xml:space="preserve"> IX</w:t>
      </w:r>
      <w:r w:rsidR="004B2551" w:rsidRPr="008778AE">
        <w:rPr>
          <w:kern w:val="32"/>
        </w:rPr>
        <w:t>, док</w:t>
      </w:r>
      <w:r w:rsidR="00B52E44" w:rsidRPr="008778AE">
        <w:rPr>
          <w:kern w:val="32"/>
          <w:lang w:val="sr-Latn-CS"/>
        </w:rPr>
        <w:t xml:space="preserve">  I</w:t>
      </w:r>
      <w:r w:rsidR="003E4AF8" w:rsidRPr="008778AE">
        <w:rPr>
          <w:kern w:val="32"/>
          <w:lang w:val="sr-Latn-CS"/>
        </w:rPr>
        <w:t>I</w:t>
      </w:r>
      <w:r w:rsidR="00E93765" w:rsidRPr="008778AE">
        <w:rPr>
          <w:kern w:val="32"/>
        </w:rPr>
        <w:t xml:space="preserve"> добни разред</w:t>
      </w:r>
      <w:r w:rsidR="004B2551" w:rsidRPr="008778AE">
        <w:rPr>
          <w:kern w:val="32"/>
        </w:rPr>
        <w:t xml:space="preserve"> недостаје.</w:t>
      </w:r>
      <w:r w:rsidRPr="008778AE">
        <w:rPr>
          <w:lang w:val="sr-Latn-CS"/>
        </w:rPr>
        <w:t xml:space="preserve"> </w:t>
      </w:r>
    </w:p>
    <w:p w:rsidR="00450048" w:rsidRPr="008778AE" w:rsidRDefault="00450048" w:rsidP="00893459">
      <w:pPr>
        <w:jc w:val="both"/>
        <w:rPr>
          <w:lang w:val="sr-Latn-CS"/>
        </w:rPr>
        <w:sectPr w:rsidR="00450048" w:rsidRPr="008778AE" w:rsidSect="00450048">
          <w:pgSz w:w="12240" w:h="15840"/>
          <w:pgMar w:top="851" w:right="851" w:bottom="1077" w:left="1412" w:header="709" w:footer="709" w:gutter="0"/>
          <w:cols w:space="708"/>
          <w:docGrid w:linePitch="360"/>
        </w:sectPr>
      </w:pPr>
    </w:p>
    <w:p w:rsidR="00893459" w:rsidRPr="008778AE" w:rsidRDefault="00893459" w:rsidP="00893459">
      <w:pPr>
        <w:jc w:val="both"/>
        <w:rPr>
          <w:lang w:val="sr-Latn-CS"/>
        </w:rPr>
      </w:pPr>
    </w:p>
    <w:p w:rsidR="00893459" w:rsidRPr="008778AE" w:rsidRDefault="00893459" w:rsidP="008841CD">
      <w:pPr>
        <w:ind w:left="2160" w:firstLine="720"/>
      </w:pPr>
      <w:r w:rsidRPr="008778AE">
        <w:rPr>
          <w:lang w:val="sr-Latn-CS"/>
        </w:rPr>
        <w:t>График бр.</w:t>
      </w:r>
      <w:r w:rsidRPr="008778AE">
        <w:t>2</w:t>
      </w:r>
    </w:p>
    <w:p w:rsidR="00893459" w:rsidRPr="008778AE" w:rsidRDefault="00D201F3" w:rsidP="008E7B56">
      <w:pPr>
        <w:ind w:left="1440" w:firstLine="720"/>
      </w:pPr>
      <w:r w:rsidRPr="008778AE">
        <w:rPr>
          <w:noProof/>
        </w:rPr>
        <w:drawing>
          <wp:inline distT="0" distB="0" distL="0" distR="0">
            <wp:extent cx="4015740" cy="2293620"/>
            <wp:effectExtent l="19050" t="0" r="3810" b="0"/>
            <wp:docPr id="10" name="Picture 10"/>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4"/>
                    <a:stretch>
                      <a:fillRect/>
                    </a:stretch>
                  </pic:blipFill>
                  <pic:spPr>
                    <a:xfrm>
                      <a:off x="0" y="0"/>
                      <a:ext cx="4015740" cy="2293620"/>
                    </a:xfrm>
                    <a:prstGeom prst="rect">
                      <a:avLst/>
                    </a:prstGeom>
                  </pic:spPr>
                </pic:pic>
              </a:graphicData>
            </a:graphic>
          </wp:inline>
        </w:drawing>
      </w:r>
    </w:p>
    <w:p w:rsidR="007F6688" w:rsidRPr="008778AE" w:rsidRDefault="007F6688" w:rsidP="00893459">
      <w:pPr>
        <w:jc w:val="center"/>
      </w:pPr>
    </w:p>
    <w:p w:rsidR="00893459" w:rsidRPr="008778AE" w:rsidRDefault="00893459" w:rsidP="00893459">
      <w:pPr>
        <w:pStyle w:val="NormalIndent"/>
        <w:spacing w:line="240" w:lineRule="auto"/>
        <w:ind w:left="0" w:firstLine="720"/>
        <w:rPr>
          <w:kern w:val="32"/>
        </w:rPr>
      </w:pPr>
      <w:r w:rsidRPr="008778AE">
        <w:rPr>
          <w:kern w:val="32"/>
          <w:lang w:val="sr-Latn-CS"/>
        </w:rPr>
        <w:t>Најзаступљенија газдинска класа ширине добних разреда од 10 година, 103</w:t>
      </w:r>
      <w:r w:rsidRPr="008778AE">
        <w:rPr>
          <w:kern w:val="32"/>
        </w:rPr>
        <w:t>604</w:t>
      </w:r>
      <w:r w:rsidR="00E01192" w:rsidRPr="008778AE">
        <w:rPr>
          <w:kern w:val="32"/>
        </w:rPr>
        <w:t>1</w:t>
      </w:r>
      <w:r w:rsidRPr="008778AE">
        <w:rPr>
          <w:kern w:val="32"/>
        </w:rPr>
        <w:t>1</w:t>
      </w:r>
      <w:r w:rsidRPr="008778AE">
        <w:rPr>
          <w:kern w:val="32"/>
          <w:lang w:val="sr-Latn-CS"/>
        </w:rPr>
        <w:t xml:space="preserve"> – изданачке шума </w:t>
      </w:r>
      <w:r w:rsidRPr="008778AE">
        <w:rPr>
          <w:kern w:val="32"/>
        </w:rPr>
        <w:t>букве</w:t>
      </w:r>
      <w:r w:rsidRPr="008778AE">
        <w:rPr>
          <w:kern w:val="32"/>
          <w:lang w:val="sr-Latn-CS"/>
        </w:rPr>
        <w:t xml:space="preserve"> на станишту шуме </w:t>
      </w:r>
      <w:r w:rsidR="00A95996" w:rsidRPr="008778AE">
        <w:rPr>
          <w:kern w:val="32"/>
        </w:rPr>
        <w:t>брдск</w:t>
      </w:r>
      <w:r w:rsidRPr="008778AE">
        <w:rPr>
          <w:kern w:val="32"/>
        </w:rPr>
        <w:t>е букве</w:t>
      </w:r>
      <w:r w:rsidRPr="008778AE">
        <w:rPr>
          <w:kern w:val="32"/>
          <w:lang w:val="sr-Latn-CS"/>
        </w:rPr>
        <w:t xml:space="preserve">, показује највеће присуство </w:t>
      </w:r>
      <w:r w:rsidR="00182AF1" w:rsidRPr="008778AE">
        <w:rPr>
          <w:kern w:val="32"/>
        </w:rPr>
        <w:t>презрелих и дозревајућих</w:t>
      </w:r>
      <w:r w:rsidRPr="008778AE">
        <w:rPr>
          <w:kern w:val="32"/>
        </w:rPr>
        <w:t xml:space="preserve"> </w:t>
      </w:r>
      <w:r w:rsidR="00182AF1" w:rsidRPr="008778AE">
        <w:rPr>
          <w:kern w:val="32"/>
          <w:lang w:val="sr-Latn-CS"/>
        </w:rPr>
        <w:t>састојина</w:t>
      </w:r>
      <w:r w:rsidR="00182AF1" w:rsidRPr="008778AE">
        <w:rPr>
          <w:kern w:val="32"/>
        </w:rPr>
        <w:t xml:space="preserve">. </w:t>
      </w:r>
      <w:r w:rsidRPr="008778AE">
        <w:rPr>
          <w:kern w:val="32"/>
          <w:lang w:val="sr-Latn-CS"/>
        </w:rPr>
        <w:t xml:space="preserve">Најзаступљеније </w:t>
      </w:r>
      <w:r w:rsidR="00182AF1" w:rsidRPr="008778AE">
        <w:rPr>
          <w:kern w:val="32"/>
          <w:lang w:val="sr-Latn-CS"/>
        </w:rPr>
        <w:t xml:space="preserve">површине су шуме у </w:t>
      </w:r>
      <w:r w:rsidR="00A95996" w:rsidRPr="008778AE">
        <w:rPr>
          <w:kern w:val="32"/>
          <w:lang w:val="sr-Latn-CS"/>
        </w:rPr>
        <w:t>V</w:t>
      </w:r>
      <w:r w:rsidR="00A95996" w:rsidRPr="008778AE">
        <w:rPr>
          <w:kern w:val="32"/>
          <w:lang w:val="en-US"/>
        </w:rPr>
        <w:t>III</w:t>
      </w:r>
      <w:r w:rsidRPr="008778AE">
        <w:rPr>
          <w:kern w:val="32"/>
          <w:lang w:val="sr-Latn-CS"/>
        </w:rPr>
        <w:t xml:space="preserve"> добном разреду. </w:t>
      </w:r>
      <w:r w:rsidR="007D4CD7" w:rsidRPr="008778AE">
        <w:rPr>
          <w:kern w:val="32"/>
        </w:rPr>
        <w:t xml:space="preserve">Док се </w:t>
      </w:r>
      <w:r w:rsidR="007D4CD7" w:rsidRPr="008778AE">
        <w:rPr>
          <w:kern w:val="32"/>
          <w:lang w:val="sr-Latn-CS"/>
        </w:rPr>
        <w:t>V</w:t>
      </w:r>
      <w:r w:rsidR="007D4CD7" w:rsidRPr="008778AE">
        <w:rPr>
          <w:kern w:val="32"/>
          <w:lang w:val="en-US"/>
        </w:rPr>
        <w:t>II</w:t>
      </w:r>
      <w:r w:rsidR="007D4CD7" w:rsidRPr="008778AE">
        <w:rPr>
          <w:kern w:val="32"/>
        </w:rPr>
        <w:t xml:space="preserve"> </w:t>
      </w:r>
      <w:r w:rsidR="00EA1E58" w:rsidRPr="008778AE">
        <w:rPr>
          <w:kern w:val="32"/>
        </w:rPr>
        <w:t xml:space="preserve">и </w:t>
      </w:r>
      <w:r w:rsidR="00EA1E58" w:rsidRPr="008778AE">
        <w:rPr>
          <w:kern w:val="32"/>
          <w:lang w:val="sr-Latn-CS"/>
        </w:rPr>
        <w:t>V</w:t>
      </w:r>
      <w:r w:rsidR="00EA1E58" w:rsidRPr="008778AE">
        <w:rPr>
          <w:kern w:val="32"/>
        </w:rPr>
        <w:t xml:space="preserve"> </w:t>
      </w:r>
      <w:r w:rsidR="007D4CD7" w:rsidRPr="008778AE">
        <w:rPr>
          <w:kern w:val="32"/>
        </w:rPr>
        <w:t>добни р</w:t>
      </w:r>
      <w:r w:rsidR="00EA1E58" w:rsidRPr="008778AE">
        <w:rPr>
          <w:kern w:val="32"/>
        </w:rPr>
        <w:t>азрен налази мало изнад нормале</w:t>
      </w:r>
      <w:r w:rsidR="007D4CD7" w:rsidRPr="008778AE">
        <w:rPr>
          <w:kern w:val="32"/>
        </w:rPr>
        <w:t xml:space="preserve">. </w:t>
      </w:r>
      <w:r w:rsidRPr="008778AE">
        <w:rPr>
          <w:kern w:val="32"/>
          <w:lang w:val="sr-Latn-CS"/>
        </w:rPr>
        <w:t xml:space="preserve">Остали добни разреди су </w:t>
      </w:r>
      <w:r w:rsidRPr="008778AE">
        <w:rPr>
          <w:kern w:val="32"/>
        </w:rPr>
        <w:t xml:space="preserve">већином </w:t>
      </w:r>
      <w:r w:rsidRPr="008778AE">
        <w:rPr>
          <w:kern w:val="32"/>
          <w:lang w:val="sr-Latn-CS"/>
        </w:rPr>
        <w:t xml:space="preserve">присутни на мањој површини од нормалне, </w:t>
      </w:r>
      <w:r w:rsidR="00A95996" w:rsidRPr="008778AE">
        <w:rPr>
          <w:kern w:val="32"/>
          <w:lang w:val="sr-Latn-CS"/>
        </w:rPr>
        <w:t>I</w:t>
      </w:r>
      <w:r w:rsidR="00182AF1" w:rsidRPr="008778AE">
        <w:rPr>
          <w:kern w:val="32"/>
        </w:rPr>
        <w:t xml:space="preserve">, </w:t>
      </w:r>
      <w:r w:rsidR="00182AF1" w:rsidRPr="008778AE">
        <w:rPr>
          <w:kern w:val="32"/>
          <w:lang w:val="en-US"/>
        </w:rPr>
        <w:t>II</w:t>
      </w:r>
      <w:r w:rsidR="00182AF1" w:rsidRPr="008778AE">
        <w:rPr>
          <w:kern w:val="32"/>
        </w:rPr>
        <w:t xml:space="preserve"> и</w:t>
      </w:r>
      <w:r w:rsidR="00E97850" w:rsidRPr="008778AE">
        <w:rPr>
          <w:kern w:val="32"/>
        </w:rPr>
        <w:t xml:space="preserve"> </w:t>
      </w:r>
      <w:r w:rsidR="00E97850" w:rsidRPr="008778AE">
        <w:rPr>
          <w:kern w:val="32"/>
          <w:lang w:val="sr-Latn-CS"/>
        </w:rPr>
        <w:t>IV</w:t>
      </w:r>
      <w:r w:rsidR="00C832DC" w:rsidRPr="008778AE">
        <w:rPr>
          <w:kern w:val="32"/>
        </w:rPr>
        <w:t xml:space="preserve"> добни разред нису присутни ни у најмањој мери.</w:t>
      </w:r>
    </w:p>
    <w:p w:rsidR="00225D5C" w:rsidRPr="008778AE" w:rsidRDefault="00225D5C" w:rsidP="001665FE"/>
    <w:p w:rsidR="008E7B56" w:rsidRPr="008778AE" w:rsidRDefault="007F6688" w:rsidP="008E7B56">
      <w:pPr>
        <w:ind w:left="2160" w:firstLine="720"/>
      </w:pPr>
      <w:r w:rsidRPr="008778AE">
        <w:rPr>
          <w:lang w:val="sr-Latn-CS"/>
        </w:rPr>
        <w:t>График бр.</w:t>
      </w:r>
      <w:r w:rsidRPr="008778AE">
        <w:t>2</w:t>
      </w:r>
    </w:p>
    <w:p w:rsidR="00DB34BE" w:rsidRPr="008778AE" w:rsidRDefault="00D201F3" w:rsidP="008E7B56">
      <w:pPr>
        <w:ind w:left="1440" w:firstLine="720"/>
      </w:pPr>
      <w:r w:rsidRPr="008778AE">
        <w:rPr>
          <w:noProof/>
        </w:rPr>
        <w:drawing>
          <wp:inline distT="0" distB="0" distL="0" distR="0">
            <wp:extent cx="4008120" cy="2293620"/>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5"/>
                    <a:stretch>
                      <a:fillRect/>
                    </a:stretch>
                  </pic:blipFill>
                  <pic:spPr>
                    <a:xfrm>
                      <a:off x="0" y="0"/>
                      <a:ext cx="4008120" cy="2293620"/>
                    </a:xfrm>
                    <a:prstGeom prst="rect">
                      <a:avLst/>
                    </a:prstGeom>
                  </pic:spPr>
                </pic:pic>
              </a:graphicData>
            </a:graphic>
          </wp:inline>
        </w:drawing>
      </w:r>
    </w:p>
    <w:p w:rsidR="00DB34BE" w:rsidRPr="008778AE" w:rsidRDefault="00DB34BE" w:rsidP="007F6688">
      <w:pPr>
        <w:ind w:left="720" w:firstLine="720"/>
      </w:pPr>
    </w:p>
    <w:p w:rsidR="00993CF0" w:rsidRPr="008778AE" w:rsidRDefault="00993CF0" w:rsidP="007F6688">
      <w:pPr>
        <w:ind w:left="720" w:firstLine="720"/>
      </w:pPr>
    </w:p>
    <w:p w:rsidR="00DB34BE" w:rsidRPr="008778AE" w:rsidRDefault="00AA3949" w:rsidP="001665FE">
      <w:r w:rsidRPr="008778AE">
        <w:rPr>
          <w:color w:val="000000"/>
          <w:kern w:val="32"/>
        </w:rPr>
        <w:t>Г</w:t>
      </w:r>
      <w:r w:rsidR="007F6688" w:rsidRPr="008778AE">
        <w:rPr>
          <w:color w:val="000000"/>
          <w:kern w:val="32"/>
          <w:lang w:val="sr-Latn-CS"/>
        </w:rPr>
        <w:t>аздинска класа ширине добних разреда од 10 година, 10</w:t>
      </w:r>
      <w:r w:rsidR="007F6688" w:rsidRPr="008778AE">
        <w:rPr>
          <w:color w:val="000000"/>
          <w:kern w:val="32"/>
        </w:rPr>
        <w:t>215212</w:t>
      </w:r>
      <w:r w:rsidR="007F6688" w:rsidRPr="008778AE">
        <w:rPr>
          <w:color w:val="000000"/>
          <w:kern w:val="32"/>
          <w:lang w:val="sr-Latn-CS"/>
        </w:rPr>
        <w:t xml:space="preserve"> – </w:t>
      </w:r>
      <w:r w:rsidR="007F6688" w:rsidRPr="008778AE">
        <w:rPr>
          <w:color w:val="000000"/>
          <w:kern w:val="32"/>
        </w:rPr>
        <w:t>и</w:t>
      </w:r>
      <w:r w:rsidR="007F6688" w:rsidRPr="008778AE">
        <w:rPr>
          <w:color w:val="000000"/>
          <w:kern w:val="32"/>
          <w:lang w:val="sr-Latn-CS"/>
        </w:rPr>
        <w:t>зданачка мешовита шума сладуна на станишту типичне шуме сладуна и цера</w:t>
      </w:r>
      <w:r w:rsidR="007F6688" w:rsidRPr="008778AE">
        <w:rPr>
          <w:color w:val="000000"/>
          <w:kern w:val="32"/>
        </w:rPr>
        <w:t xml:space="preserve"> </w:t>
      </w:r>
      <w:r w:rsidR="007F6688" w:rsidRPr="008778AE">
        <w:rPr>
          <w:color w:val="000000"/>
          <w:kern w:val="32"/>
          <w:lang w:val="sr-Latn-CS"/>
        </w:rPr>
        <w:t xml:space="preserve">показује највеће присуство </w:t>
      </w:r>
      <w:r w:rsidR="00182AF1" w:rsidRPr="008778AE">
        <w:rPr>
          <w:color w:val="000000"/>
          <w:kern w:val="32"/>
        </w:rPr>
        <w:t>дозревајућих и зрелих</w:t>
      </w:r>
      <w:r w:rsidR="007F6688" w:rsidRPr="008778AE">
        <w:rPr>
          <w:color w:val="000000"/>
          <w:kern w:val="32"/>
        </w:rPr>
        <w:t xml:space="preserve"> </w:t>
      </w:r>
      <w:r w:rsidR="00182AF1" w:rsidRPr="008778AE">
        <w:rPr>
          <w:color w:val="000000"/>
          <w:kern w:val="32"/>
          <w:lang w:val="sr-Latn-CS"/>
        </w:rPr>
        <w:t>састојина</w:t>
      </w:r>
      <w:r w:rsidR="00182AF1" w:rsidRPr="008778AE">
        <w:rPr>
          <w:color w:val="000000"/>
          <w:kern w:val="32"/>
        </w:rPr>
        <w:t xml:space="preserve">. </w:t>
      </w:r>
      <w:r w:rsidR="007F6688" w:rsidRPr="008778AE">
        <w:rPr>
          <w:color w:val="000000"/>
          <w:kern w:val="32"/>
          <w:lang w:val="sr-Latn-CS"/>
        </w:rPr>
        <w:t>Најзаступљениј</w:t>
      </w:r>
      <w:r w:rsidR="007F6688" w:rsidRPr="008778AE">
        <w:rPr>
          <w:color w:val="000000"/>
          <w:kern w:val="32"/>
        </w:rPr>
        <w:t>а</w:t>
      </w:r>
      <w:r w:rsidR="007F6688" w:rsidRPr="008778AE">
        <w:rPr>
          <w:color w:val="000000"/>
          <w:kern w:val="32"/>
          <w:lang w:val="sr-Latn-CS"/>
        </w:rPr>
        <w:t xml:space="preserve"> и уједно присутн</w:t>
      </w:r>
      <w:r w:rsidR="007F6688" w:rsidRPr="008778AE">
        <w:rPr>
          <w:color w:val="000000"/>
          <w:kern w:val="32"/>
        </w:rPr>
        <w:t>а</w:t>
      </w:r>
      <w:r w:rsidR="007F6688" w:rsidRPr="008778AE">
        <w:rPr>
          <w:color w:val="000000"/>
          <w:kern w:val="32"/>
          <w:lang w:val="sr-Latn-CS"/>
        </w:rPr>
        <w:t xml:space="preserve"> </w:t>
      </w:r>
      <w:r w:rsidR="007F6688" w:rsidRPr="008778AE">
        <w:rPr>
          <w:color w:val="000000"/>
          <w:kern w:val="32"/>
        </w:rPr>
        <w:t xml:space="preserve">далеко изнад </w:t>
      </w:r>
      <w:r w:rsidR="007F6688" w:rsidRPr="008778AE">
        <w:rPr>
          <w:color w:val="000000"/>
          <w:kern w:val="32"/>
          <w:lang w:val="sr-Latn-CS"/>
        </w:rPr>
        <w:t xml:space="preserve">нормалне површине </w:t>
      </w:r>
      <w:r w:rsidR="007F6688" w:rsidRPr="008778AE">
        <w:rPr>
          <w:color w:val="000000"/>
          <w:kern w:val="32"/>
        </w:rPr>
        <w:t>је</w:t>
      </w:r>
      <w:r w:rsidR="007F6688" w:rsidRPr="008778AE">
        <w:rPr>
          <w:color w:val="000000"/>
          <w:kern w:val="32"/>
          <w:lang w:val="sr-Latn-CS"/>
        </w:rPr>
        <w:t xml:space="preserve"> </w:t>
      </w:r>
      <w:r w:rsidR="007F6688" w:rsidRPr="008778AE">
        <w:rPr>
          <w:color w:val="000000"/>
          <w:kern w:val="32"/>
        </w:rPr>
        <w:t>у</w:t>
      </w:r>
      <w:r w:rsidR="007F6688" w:rsidRPr="008778AE">
        <w:rPr>
          <w:color w:val="000000"/>
          <w:kern w:val="32"/>
          <w:lang w:val="sr-Latn-CS"/>
        </w:rPr>
        <w:t xml:space="preserve"> V</w:t>
      </w:r>
      <w:r w:rsidR="00182AF1" w:rsidRPr="008778AE">
        <w:rPr>
          <w:color w:val="000000"/>
          <w:kern w:val="32"/>
          <w:lang w:val="sr-Latn-CS"/>
        </w:rPr>
        <w:t>I</w:t>
      </w:r>
      <w:r w:rsidR="007F6688" w:rsidRPr="008778AE">
        <w:rPr>
          <w:color w:val="000000"/>
          <w:kern w:val="32"/>
        </w:rPr>
        <w:t xml:space="preserve"> добном разреду, затим долази</w:t>
      </w:r>
      <w:r w:rsidR="007F6688" w:rsidRPr="008778AE">
        <w:rPr>
          <w:color w:val="000000"/>
          <w:kern w:val="32"/>
          <w:lang w:val="sr-Latn-CS"/>
        </w:rPr>
        <w:t xml:space="preserve"> </w:t>
      </w:r>
      <w:r w:rsidR="007F6688" w:rsidRPr="008778AE">
        <w:rPr>
          <w:color w:val="000000"/>
          <w:kern w:val="32"/>
        </w:rPr>
        <w:t>V</w:t>
      </w:r>
      <w:r w:rsidR="007F6688" w:rsidRPr="008778AE">
        <w:rPr>
          <w:color w:val="000000"/>
          <w:kern w:val="32"/>
          <w:lang w:val="sr-Latn-CS"/>
        </w:rPr>
        <w:t xml:space="preserve"> добн</w:t>
      </w:r>
      <w:r w:rsidR="007F6688" w:rsidRPr="008778AE">
        <w:rPr>
          <w:color w:val="000000"/>
          <w:kern w:val="32"/>
        </w:rPr>
        <w:t>и</w:t>
      </w:r>
      <w:r w:rsidR="007F6688" w:rsidRPr="008778AE">
        <w:rPr>
          <w:color w:val="000000"/>
          <w:kern w:val="32"/>
          <w:lang w:val="sr-Latn-CS"/>
        </w:rPr>
        <w:t xml:space="preserve"> разред</w:t>
      </w:r>
      <w:r w:rsidR="007F6688" w:rsidRPr="008778AE">
        <w:rPr>
          <w:color w:val="000000"/>
          <w:kern w:val="32"/>
        </w:rPr>
        <w:t xml:space="preserve"> </w:t>
      </w:r>
      <w:r w:rsidRPr="008778AE">
        <w:rPr>
          <w:color w:val="000000"/>
          <w:kern w:val="32"/>
        </w:rPr>
        <w:t>који је нешто мало изнад нормале, а за њим</w:t>
      </w:r>
      <w:r w:rsidR="007F6688" w:rsidRPr="008778AE">
        <w:rPr>
          <w:color w:val="000000"/>
          <w:kern w:val="32"/>
        </w:rPr>
        <w:t xml:space="preserve"> </w:t>
      </w:r>
      <w:r w:rsidR="007F6688" w:rsidRPr="008778AE">
        <w:rPr>
          <w:color w:val="000000"/>
          <w:kern w:val="32"/>
          <w:lang w:val="sr-Latn-CS"/>
        </w:rPr>
        <w:t>VI</w:t>
      </w:r>
      <w:r w:rsidR="00182AF1" w:rsidRPr="008778AE">
        <w:rPr>
          <w:color w:val="000000"/>
          <w:kern w:val="32"/>
          <w:lang w:val="sr-Latn-CS"/>
        </w:rPr>
        <w:t>I</w:t>
      </w:r>
      <w:r w:rsidR="007F6688" w:rsidRPr="008778AE">
        <w:rPr>
          <w:color w:val="000000"/>
          <w:kern w:val="32"/>
        </w:rPr>
        <w:t xml:space="preserve"> који је </w:t>
      </w:r>
      <w:r w:rsidR="00182AF1" w:rsidRPr="008778AE">
        <w:rPr>
          <w:color w:val="000000"/>
          <w:kern w:val="32"/>
        </w:rPr>
        <w:t>испод</w:t>
      </w:r>
      <w:r w:rsidR="007F6688" w:rsidRPr="008778AE">
        <w:rPr>
          <w:color w:val="000000"/>
          <w:kern w:val="32"/>
        </w:rPr>
        <w:t xml:space="preserve"> нормале</w:t>
      </w:r>
      <w:r w:rsidR="007F6688" w:rsidRPr="008778AE">
        <w:rPr>
          <w:color w:val="000000"/>
          <w:kern w:val="32"/>
          <w:lang w:val="sr-Latn-CS"/>
        </w:rPr>
        <w:t xml:space="preserve">. </w:t>
      </w:r>
      <w:r w:rsidR="007F6688" w:rsidRPr="008778AE">
        <w:rPr>
          <w:color w:val="000000"/>
          <w:kern w:val="32"/>
        </w:rPr>
        <w:t xml:space="preserve">Док </w:t>
      </w:r>
      <w:r w:rsidR="00182AF1" w:rsidRPr="008778AE">
        <w:rPr>
          <w:color w:val="000000"/>
          <w:kern w:val="32"/>
          <w:lang w:val="sr-Latn-CS"/>
        </w:rPr>
        <w:t>I</w:t>
      </w:r>
      <w:r w:rsidR="00182AF1" w:rsidRPr="008778AE">
        <w:rPr>
          <w:color w:val="000000"/>
          <w:kern w:val="32"/>
        </w:rPr>
        <w:t xml:space="preserve">, </w:t>
      </w:r>
      <w:r w:rsidR="007F6688" w:rsidRPr="008778AE">
        <w:rPr>
          <w:color w:val="000000"/>
          <w:kern w:val="32"/>
          <w:lang w:val="sr-Latn-CS"/>
        </w:rPr>
        <w:t>II</w:t>
      </w:r>
      <w:r w:rsidR="007F6688" w:rsidRPr="008778AE">
        <w:rPr>
          <w:color w:val="000000"/>
          <w:kern w:val="32"/>
        </w:rPr>
        <w:t>,</w:t>
      </w:r>
      <w:r w:rsidR="007F6688" w:rsidRPr="008778AE">
        <w:rPr>
          <w:color w:val="000000"/>
          <w:kern w:val="32"/>
          <w:lang w:val="sr-Latn-CS"/>
        </w:rPr>
        <w:t xml:space="preserve"> III</w:t>
      </w:r>
      <w:r w:rsidR="007F6688" w:rsidRPr="008778AE">
        <w:rPr>
          <w:color w:val="000000"/>
          <w:kern w:val="32"/>
        </w:rPr>
        <w:t>,</w:t>
      </w:r>
      <w:r w:rsidR="007F6688" w:rsidRPr="008778AE">
        <w:rPr>
          <w:color w:val="000000"/>
          <w:kern w:val="32"/>
          <w:lang w:val="sr-Latn-CS"/>
        </w:rPr>
        <w:t xml:space="preserve"> </w:t>
      </w:r>
      <w:r w:rsidR="00182AF1" w:rsidRPr="008778AE">
        <w:rPr>
          <w:color w:val="000000"/>
          <w:kern w:val="32"/>
          <w:lang w:val="sr-Latn-CS"/>
        </w:rPr>
        <w:t>IV</w:t>
      </w:r>
      <w:r w:rsidR="007F6688" w:rsidRPr="008778AE">
        <w:rPr>
          <w:color w:val="000000"/>
          <w:kern w:val="32"/>
        </w:rPr>
        <w:t xml:space="preserve"> и </w:t>
      </w:r>
      <w:r w:rsidR="007F6688" w:rsidRPr="008778AE">
        <w:rPr>
          <w:color w:val="000000"/>
          <w:kern w:val="32"/>
          <w:lang w:val="sr-Latn-CS"/>
        </w:rPr>
        <w:t>VIII изоста</w:t>
      </w:r>
      <w:r w:rsidR="00182AF1" w:rsidRPr="008778AE">
        <w:rPr>
          <w:color w:val="000000"/>
          <w:kern w:val="32"/>
        </w:rPr>
        <w:t>ју</w:t>
      </w:r>
      <w:r w:rsidR="007F6688" w:rsidRPr="008778AE">
        <w:rPr>
          <w:color w:val="000000"/>
          <w:kern w:val="32"/>
          <w:lang w:val="sr-Latn-CS"/>
        </w:rPr>
        <w:t xml:space="preserve"> у потпуности</w:t>
      </w:r>
      <w:r w:rsidRPr="008778AE">
        <w:rPr>
          <w:color w:val="000000"/>
          <w:kern w:val="32"/>
        </w:rPr>
        <w:t>.</w:t>
      </w:r>
    </w:p>
    <w:p w:rsidR="00DB34BE" w:rsidRPr="008778AE" w:rsidRDefault="00DB34BE" w:rsidP="001665FE"/>
    <w:p w:rsidR="00DB34BE" w:rsidRPr="008778AE" w:rsidRDefault="00DB34BE" w:rsidP="001665FE"/>
    <w:p w:rsidR="00225D5C" w:rsidRPr="008778AE" w:rsidRDefault="00225D5C" w:rsidP="001665FE"/>
    <w:p w:rsidR="001665FE" w:rsidRPr="008778AE" w:rsidRDefault="001665FE" w:rsidP="001665FE">
      <w:pPr>
        <w:ind w:firstLine="720"/>
        <w:jc w:val="both"/>
        <w:rPr>
          <w:lang w:val="sr-Latn-CS"/>
        </w:rPr>
      </w:pPr>
    </w:p>
    <w:p w:rsidR="005A2883" w:rsidRPr="008778AE" w:rsidRDefault="001665FE" w:rsidP="007A2AAC">
      <w:pPr>
        <w:ind w:firstLine="720"/>
        <w:jc w:val="both"/>
      </w:pPr>
      <w:r w:rsidRPr="008778AE">
        <w:rPr>
          <w:lang w:val="sr-Latn-CS"/>
        </w:rPr>
        <w:lastRenderedPageBreak/>
        <w:t xml:space="preserve">Вештачки подигнуте састојине </w:t>
      </w:r>
      <w:r w:rsidRPr="008778AE">
        <w:t xml:space="preserve">четинара </w:t>
      </w:r>
      <w:r w:rsidRPr="008778AE">
        <w:rPr>
          <w:lang w:val="sr-Latn-CS"/>
        </w:rPr>
        <w:t xml:space="preserve">опходње 80 година (ширина добних разреда 10 година) </w:t>
      </w:r>
      <w:r w:rsidRPr="008778AE">
        <w:t xml:space="preserve">се налазе на </w:t>
      </w:r>
      <w:r w:rsidR="007A2AAC" w:rsidRPr="008778AE">
        <w:t>врло</w:t>
      </w:r>
      <w:r w:rsidRPr="008778AE">
        <w:t xml:space="preserve"> малој површини и </w:t>
      </w:r>
      <w:r w:rsidR="007A2AAC" w:rsidRPr="008778AE">
        <w:t>нису вредни помена</w:t>
      </w:r>
      <w:r w:rsidRPr="008778AE">
        <w:rPr>
          <w:lang w:val="sr-Latn-CS"/>
        </w:rPr>
        <w:t xml:space="preserve">. </w:t>
      </w:r>
    </w:p>
    <w:p w:rsidR="005A2883" w:rsidRPr="008778AE" w:rsidRDefault="005A2883" w:rsidP="005A2883">
      <w:pPr>
        <w:ind w:firstLine="720"/>
        <w:jc w:val="both"/>
        <w:rPr>
          <w:lang w:val="sr-Latn-CS"/>
        </w:rPr>
      </w:pPr>
      <w:r w:rsidRPr="008778AE">
        <w:rPr>
          <w:lang w:val="sr-Latn-CS"/>
        </w:rPr>
        <w:t xml:space="preserve">Састојине багрема, опходње 30 година, јављају се на </w:t>
      </w:r>
      <w:r w:rsidRPr="008778AE">
        <w:t xml:space="preserve">сасвим </w:t>
      </w:r>
      <w:r w:rsidRPr="008778AE">
        <w:rPr>
          <w:lang w:val="sr-Latn-CS"/>
        </w:rPr>
        <w:t>малој укупној површини и нису заступљене у довољној мери да би имало потребе коментарисати размер добних разреда.</w:t>
      </w:r>
    </w:p>
    <w:p w:rsidR="00893459" w:rsidRPr="008778AE" w:rsidRDefault="00893459" w:rsidP="005A2883">
      <w:pPr>
        <w:jc w:val="both"/>
      </w:pPr>
    </w:p>
    <w:p w:rsidR="00893459" w:rsidRPr="008778AE" w:rsidRDefault="00893459" w:rsidP="00194DB0">
      <w:pPr>
        <w:ind w:firstLine="720"/>
        <w:jc w:val="both"/>
      </w:pPr>
      <w:r w:rsidRPr="008778AE">
        <w:rPr>
          <w:lang w:val="sr-Latn-CS"/>
        </w:rPr>
        <w:t>Проблеми у газдинској јединици „</w:t>
      </w:r>
      <w:r w:rsidR="00030FD9" w:rsidRPr="008778AE">
        <w:rPr>
          <w:lang w:val="sr-Latn-CS"/>
        </w:rPr>
        <w:t>Бољетин - Пецка Бара</w:t>
      </w:r>
      <w:r w:rsidRPr="008778AE">
        <w:rPr>
          <w:lang w:val="sr-Latn-CS"/>
        </w:rPr>
        <w:t>”, условљени ненормалношћу размера добних разреда, п</w:t>
      </w:r>
      <w:r w:rsidR="005A2883" w:rsidRPr="008778AE">
        <w:rPr>
          <w:lang w:val="sr-Latn-CS"/>
        </w:rPr>
        <w:t>рактично се могу сагледати кроз</w:t>
      </w:r>
      <w:r w:rsidR="005A2883" w:rsidRPr="008778AE">
        <w:t xml:space="preserve"> </w:t>
      </w:r>
      <w:r w:rsidRPr="008778AE">
        <w:rPr>
          <w:lang w:val="sr-Latn-CS"/>
        </w:rPr>
        <w:t>газдинске класе</w:t>
      </w:r>
      <w:r w:rsidR="00FC26EE" w:rsidRPr="008778AE">
        <w:t xml:space="preserve"> (1035141</w:t>
      </w:r>
      <w:r w:rsidR="005A2883" w:rsidRPr="008778AE">
        <w:t>1</w:t>
      </w:r>
      <w:r w:rsidRPr="008778AE">
        <w:t>), односно кроз висо</w:t>
      </w:r>
      <w:r w:rsidR="005A2883" w:rsidRPr="008778AE">
        <w:t xml:space="preserve">ке </w:t>
      </w:r>
      <w:r w:rsidR="00B31EB0" w:rsidRPr="008778AE">
        <w:t>букове састојине.</w:t>
      </w:r>
      <w:r w:rsidRPr="008778AE">
        <w:t xml:space="preserve"> Када су високе букове састојине у питању карактеристично је </w:t>
      </w:r>
      <w:r w:rsidRPr="008778AE">
        <w:rPr>
          <w:lang w:val="sr-Latn-CS"/>
        </w:rPr>
        <w:t xml:space="preserve">прекомерно присуство </w:t>
      </w:r>
      <w:r w:rsidR="007A2AAC" w:rsidRPr="008778AE">
        <w:t>зрелих и презрелих</w:t>
      </w:r>
      <w:r w:rsidRPr="008778AE">
        <w:rPr>
          <w:lang w:val="sr-Latn-CS"/>
        </w:rPr>
        <w:t xml:space="preserve"> састојина, уз изражен недостатак </w:t>
      </w:r>
      <w:r w:rsidRPr="008778AE">
        <w:t>млађих средњедобних</w:t>
      </w:r>
      <w:r w:rsidRPr="008778AE">
        <w:rPr>
          <w:lang w:val="sr-Latn-CS"/>
        </w:rPr>
        <w:t xml:space="preserve"> састојина</w:t>
      </w:r>
      <w:r w:rsidR="00B31EB0" w:rsidRPr="008778AE">
        <w:t>.</w:t>
      </w:r>
      <w:r w:rsidRPr="008778AE">
        <w:t xml:space="preserve"> </w:t>
      </w:r>
      <w:r w:rsidRPr="008778AE">
        <w:rPr>
          <w:lang w:val="sr-Latn-CS"/>
        </w:rPr>
        <w:t xml:space="preserve"> </w:t>
      </w:r>
    </w:p>
    <w:p w:rsidR="00893459" w:rsidRPr="008778AE" w:rsidRDefault="00893459" w:rsidP="00893459">
      <w:pPr>
        <w:ind w:firstLine="720"/>
        <w:jc w:val="both"/>
      </w:pPr>
      <w:r w:rsidRPr="008778AE">
        <w:t xml:space="preserve">Разматрањем пројекције развоја размера добних разреда у неколико следећа уређајна периода долази се до закључка да је у високим буковим састојинама потребно одлучно завршавати обнову на делу површине зрелих састојина, </w:t>
      </w:r>
      <w:r w:rsidR="007468AA" w:rsidRPr="008778AE">
        <w:t xml:space="preserve">како би се започео процес подмлађивања ове газдинске јединице и спречило додатно погоршање размера добних разреда у наредним уређајним периодима. </w:t>
      </w:r>
      <w:r w:rsidRPr="008778AE">
        <w:t>Тако ће се</w:t>
      </w:r>
      <w:r w:rsidRPr="008778AE">
        <w:rPr>
          <w:lang w:val="sr-Latn-CS"/>
        </w:rPr>
        <w:t xml:space="preserve"> недостатак младих букових састојина решавати увећавањем њихове површине на рачун зрелих и презрелих састојина,</w:t>
      </w:r>
      <w:r w:rsidRPr="008778AE">
        <w:t xml:space="preserve"> док ће се на </w:t>
      </w:r>
      <w:r w:rsidR="00AD5EAA" w:rsidRPr="008778AE">
        <w:t>решавање</w:t>
      </w:r>
      <w:r w:rsidRPr="008778AE">
        <w:t xml:space="preserve"> </w:t>
      </w:r>
      <w:r w:rsidR="007468AA" w:rsidRPr="008778AE">
        <w:t>ситуације код изданачких састојина са</w:t>
      </w:r>
      <w:r w:rsidRPr="008778AE">
        <w:t xml:space="preserve">чекати сазревање тренутно </w:t>
      </w:r>
      <w:r w:rsidR="00AD5EAA" w:rsidRPr="008778AE">
        <w:t xml:space="preserve">средњедобних и </w:t>
      </w:r>
      <w:r w:rsidR="007468AA" w:rsidRPr="008778AE">
        <w:t xml:space="preserve">дозревајућих </w:t>
      </w:r>
      <w:r w:rsidRPr="008778AE">
        <w:t xml:space="preserve">састојина. </w:t>
      </w:r>
    </w:p>
    <w:p w:rsidR="003173A6" w:rsidRPr="008778AE" w:rsidRDefault="00893459" w:rsidP="00FC26EE">
      <w:pPr>
        <w:pStyle w:val="NormalIndent"/>
        <w:spacing w:line="240" w:lineRule="auto"/>
        <w:ind w:left="0" w:firstLine="720"/>
        <w:rPr>
          <w:lang w:val="sr-Latn-CS"/>
        </w:rPr>
      </w:pPr>
      <w:r w:rsidRPr="008778AE">
        <w:rPr>
          <w:lang w:val="sr-Latn-CS"/>
        </w:rPr>
        <w:t>Сходно напред изнетом превасходни</w:t>
      </w:r>
      <w:r w:rsidRPr="008778AE">
        <w:t xml:space="preserve"> </w:t>
      </w:r>
      <w:r w:rsidRPr="008778AE">
        <w:rPr>
          <w:lang w:val="sr-Latn-CS"/>
        </w:rPr>
        <w:t>задатак у овом и</w:t>
      </w:r>
      <w:r w:rsidRPr="008778AE">
        <w:t xml:space="preserve"> </w:t>
      </w:r>
      <w:r w:rsidRPr="008778AE">
        <w:rPr>
          <w:lang w:val="sr-Latn-CS"/>
        </w:rPr>
        <w:t>у наредним уређајним периодима је да се настави</w:t>
      </w:r>
      <w:r w:rsidRPr="008778AE">
        <w:t xml:space="preserve"> </w:t>
      </w:r>
      <w:r w:rsidRPr="008778AE">
        <w:rPr>
          <w:lang w:val="sr-Latn-CS"/>
        </w:rPr>
        <w:t xml:space="preserve">процес обнове, са циљем </w:t>
      </w:r>
      <w:r w:rsidR="00194DB0" w:rsidRPr="008778AE">
        <w:t>нормализације</w:t>
      </w:r>
      <w:r w:rsidRPr="008778AE">
        <w:t xml:space="preserve"> </w:t>
      </w:r>
      <w:r w:rsidRPr="008778AE">
        <w:rPr>
          <w:lang w:val="sr-Latn-CS"/>
        </w:rPr>
        <w:t>размер</w:t>
      </w:r>
      <w:r w:rsidR="00194DB0" w:rsidRPr="008778AE">
        <w:t>а</w:t>
      </w:r>
      <w:r w:rsidRPr="008778AE">
        <w:rPr>
          <w:lang w:val="sr-Latn-CS"/>
        </w:rPr>
        <w:t xml:space="preserve"> добних разреда.</w:t>
      </w:r>
      <w:r w:rsidRPr="008778AE">
        <w:t xml:space="preserve"> </w:t>
      </w:r>
      <w:r w:rsidR="00194DB0" w:rsidRPr="008778AE">
        <w:rPr>
          <w:lang w:val="sr-Latn-CS"/>
        </w:rPr>
        <w:t xml:space="preserve">Детаљније </w:t>
      </w:r>
      <w:r w:rsidRPr="008778AE">
        <w:rPr>
          <w:lang w:val="sr-Latn-CS"/>
        </w:rPr>
        <w:t>о овом питању биће изнето у 7. глави, у плановима газдовања шумама.</w:t>
      </w:r>
    </w:p>
    <w:p w:rsidR="00F2114A" w:rsidRPr="008778AE" w:rsidRDefault="00F2114A" w:rsidP="00F2114A">
      <w:pPr>
        <w:rPr>
          <w:lang w:val="sr-Latn-CS"/>
        </w:rPr>
      </w:pPr>
    </w:p>
    <w:p w:rsidR="00870B25" w:rsidRPr="008778AE" w:rsidRDefault="00870B25" w:rsidP="00870B25">
      <w:pPr>
        <w:pStyle w:val="Heading2"/>
        <w:rPr>
          <w:rFonts w:ascii="Times New Roman" w:hAnsi="Times New Roman" w:cs="Times New Roman"/>
          <w:i w:val="0"/>
          <w:iCs w:val="0"/>
          <w:caps/>
          <w:sz w:val="24"/>
          <w:lang w:val="sr-Latn-CS"/>
        </w:rPr>
      </w:pPr>
      <w:bookmarkStart w:id="158" w:name="_Toc155064248"/>
      <w:bookmarkStart w:id="159" w:name="_Toc192570820"/>
      <w:bookmarkStart w:id="160" w:name="_Toc296925231"/>
      <w:bookmarkStart w:id="161" w:name="_Toc41040547"/>
      <w:bookmarkStart w:id="162" w:name="_Toc106270997"/>
      <w:r w:rsidRPr="008778AE">
        <w:rPr>
          <w:rFonts w:ascii="Times New Roman" w:hAnsi="Times New Roman" w:cs="Times New Roman"/>
          <w:i w:val="0"/>
          <w:iCs w:val="0"/>
          <w:caps/>
          <w:sz w:val="24"/>
          <w:lang w:val="sr-Latn-CS"/>
        </w:rPr>
        <w:t xml:space="preserve">5.8. </w:t>
      </w:r>
      <w:r w:rsidR="0097593E" w:rsidRPr="008778AE">
        <w:rPr>
          <w:rFonts w:ascii="Times New Roman" w:hAnsi="Times New Roman" w:cs="Times New Roman"/>
          <w:i w:val="0"/>
          <w:iCs w:val="0"/>
          <w:caps/>
          <w:sz w:val="24"/>
          <w:lang w:val="sr-Latn-CS"/>
        </w:rPr>
        <w:t>Стање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вештачки</w:t>
      </w:r>
      <w:r w:rsidR="005E3678"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sr-Latn-CS"/>
        </w:rPr>
        <w:t>подигнутих</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састојина</w:t>
      </w:r>
      <w:bookmarkEnd w:id="158"/>
      <w:bookmarkEnd w:id="159"/>
      <w:bookmarkEnd w:id="160"/>
      <w:bookmarkEnd w:id="161"/>
      <w:bookmarkEnd w:id="162"/>
    </w:p>
    <w:p w:rsidR="00870B25" w:rsidRPr="008778AE" w:rsidRDefault="00870B25" w:rsidP="00870B25">
      <w:pPr>
        <w:pStyle w:val="NormalIndent"/>
        <w:spacing w:line="240" w:lineRule="auto"/>
        <w:ind w:left="0" w:firstLine="720"/>
        <w:rPr>
          <w:lang w:val="sr-Latn-CS"/>
        </w:rPr>
      </w:pPr>
    </w:p>
    <w:p w:rsidR="00383CF7" w:rsidRPr="008778AE" w:rsidRDefault="00383CF7" w:rsidP="00383CF7">
      <w:pPr>
        <w:ind w:firstLine="720"/>
        <w:rPr>
          <w:lang w:val="sr-Latn-CS"/>
        </w:rPr>
      </w:pPr>
      <w:r w:rsidRPr="008778AE">
        <w:rPr>
          <w:lang w:val="sr-Latn-CS"/>
        </w:rPr>
        <w:t>Стање ових састојина приказано је следећом табелом.</w:t>
      </w:r>
    </w:p>
    <w:p w:rsidR="00F2114A" w:rsidRPr="008778AE" w:rsidRDefault="00F2114A" w:rsidP="00383CF7">
      <w:pPr>
        <w:ind w:firstLine="720"/>
        <w:rPr>
          <w:lang w:val="sr-Latn-CS"/>
        </w:rPr>
      </w:pPr>
    </w:p>
    <w:p w:rsidR="00383CF7" w:rsidRPr="008778AE" w:rsidRDefault="00383CF7" w:rsidP="00F2114A">
      <w:pPr>
        <w:ind w:firstLine="720"/>
        <w:rPr>
          <w:lang w:val="sr-Latn-CS"/>
        </w:rPr>
      </w:pPr>
      <w:r w:rsidRPr="008778AE">
        <w:rPr>
          <w:lang w:val="sr-Latn-CS"/>
        </w:rPr>
        <w:t xml:space="preserve"> </w:t>
      </w:r>
      <w:r w:rsidR="00F2114A" w:rsidRPr="008778AE">
        <w:rPr>
          <w:lang w:val="sr-Latn-CS"/>
        </w:rPr>
        <w:t>Табела бр.2</w:t>
      </w:r>
      <w:r w:rsidR="00B84CDE" w:rsidRPr="008778AE">
        <w:t>1</w:t>
      </w:r>
      <w:r w:rsidR="00F2114A" w:rsidRPr="008778AE">
        <w:t xml:space="preserve">  </w:t>
      </w:r>
      <w:r w:rsidR="00F2114A" w:rsidRPr="008778AE">
        <w:rPr>
          <w:lang w:val="sr-Latn-CS"/>
        </w:rPr>
        <w:t xml:space="preserve"> Стање вештачки подигнутих састојина  </w:t>
      </w:r>
      <w:r w:rsidRPr="008778AE">
        <w:rPr>
          <w:lang w:val="sr-Latn-CS"/>
        </w:rPr>
        <w:t xml:space="preserve"> </w:t>
      </w:r>
    </w:p>
    <w:tbl>
      <w:tblPr>
        <w:tblW w:w="0" w:type="auto"/>
        <w:jc w:val="center"/>
        <w:tblInd w:w="95" w:type="dxa"/>
        <w:tblLook w:val="04A0"/>
      </w:tblPr>
      <w:tblGrid>
        <w:gridCol w:w="2378"/>
        <w:gridCol w:w="821"/>
        <w:gridCol w:w="546"/>
        <w:gridCol w:w="931"/>
        <w:gridCol w:w="546"/>
        <w:gridCol w:w="717"/>
        <w:gridCol w:w="821"/>
        <w:gridCol w:w="546"/>
        <w:gridCol w:w="717"/>
        <w:gridCol w:w="687"/>
      </w:tblGrid>
      <w:tr w:rsidR="00F2114A" w:rsidRPr="008778AE" w:rsidTr="00E34064">
        <w:trPr>
          <w:trHeight w:val="30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Газдинска класа</w:t>
            </w:r>
          </w:p>
        </w:tc>
        <w:tc>
          <w:tcPr>
            <w:tcW w:w="0" w:type="auto"/>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Површина</w:t>
            </w:r>
          </w:p>
        </w:tc>
        <w:tc>
          <w:tcPr>
            <w:tcW w:w="0" w:type="auto"/>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Запремина</w:t>
            </w:r>
          </w:p>
        </w:tc>
        <w:tc>
          <w:tcPr>
            <w:tcW w:w="0" w:type="auto"/>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Запремински прираст</w:t>
            </w:r>
          </w:p>
        </w:tc>
      </w:tr>
      <w:tr w:rsidR="00F2114A" w:rsidRPr="008778AE" w:rsidTr="00E34064">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p>
        </w:tc>
        <w:tc>
          <w:tcPr>
            <w:tcW w:w="0" w:type="auto"/>
            <w:tcBorders>
              <w:top w:val="nil"/>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ха</w:t>
            </w:r>
          </w:p>
        </w:tc>
        <w:tc>
          <w:tcPr>
            <w:tcW w:w="0" w:type="auto"/>
            <w:tcBorders>
              <w:top w:val="nil"/>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w:t>
            </w:r>
          </w:p>
        </w:tc>
        <w:tc>
          <w:tcPr>
            <w:tcW w:w="0" w:type="auto"/>
            <w:tcBorders>
              <w:top w:val="nil"/>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м</w:t>
            </w:r>
            <w:r w:rsidRPr="008778AE">
              <w:rPr>
                <w:b/>
                <w:bCs/>
                <w:sz w:val="22"/>
                <w:szCs w:val="22"/>
                <w:vertAlign w:val="superscript"/>
              </w:rPr>
              <w:t>3</w:t>
            </w:r>
          </w:p>
        </w:tc>
        <w:tc>
          <w:tcPr>
            <w:tcW w:w="0" w:type="auto"/>
            <w:tcBorders>
              <w:top w:val="nil"/>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w:t>
            </w:r>
          </w:p>
        </w:tc>
        <w:tc>
          <w:tcPr>
            <w:tcW w:w="0" w:type="auto"/>
            <w:tcBorders>
              <w:top w:val="nil"/>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м</w:t>
            </w:r>
            <w:r w:rsidRPr="008778AE">
              <w:rPr>
                <w:b/>
                <w:bCs/>
                <w:sz w:val="22"/>
                <w:szCs w:val="22"/>
                <w:vertAlign w:val="superscript"/>
              </w:rPr>
              <w:t>3</w:t>
            </w:r>
            <w:r w:rsidRPr="008778AE">
              <w:rPr>
                <w:b/>
                <w:bCs/>
                <w:sz w:val="22"/>
                <w:szCs w:val="22"/>
              </w:rPr>
              <w:t>/ха</w:t>
            </w:r>
          </w:p>
        </w:tc>
        <w:tc>
          <w:tcPr>
            <w:tcW w:w="0" w:type="auto"/>
            <w:tcBorders>
              <w:top w:val="nil"/>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м</w:t>
            </w:r>
            <w:r w:rsidRPr="008778AE">
              <w:rPr>
                <w:b/>
                <w:bCs/>
                <w:sz w:val="22"/>
                <w:szCs w:val="22"/>
                <w:vertAlign w:val="superscript"/>
              </w:rPr>
              <w:t>3</w:t>
            </w:r>
          </w:p>
        </w:tc>
        <w:tc>
          <w:tcPr>
            <w:tcW w:w="0" w:type="auto"/>
            <w:tcBorders>
              <w:top w:val="nil"/>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w:t>
            </w:r>
          </w:p>
        </w:tc>
        <w:tc>
          <w:tcPr>
            <w:tcW w:w="0" w:type="auto"/>
            <w:tcBorders>
              <w:top w:val="nil"/>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м</w:t>
            </w:r>
            <w:r w:rsidRPr="008778AE">
              <w:rPr>
                <w:b/>
                <w:bCs/>
                <w:sz w:val="22"/>
                <w:szCs w:val="22"/>
                <w:vertAlign w:val="superscript"/>
              </w:rPr>
              <w:t>3</w:t>
            </w:r>
            <w:r w:rsidRPr="008778AE">
              <w:rPr>
                <w:b/>
                <w:bCs/>
                <w:sz w:val="22"/>
                <w:szCs w:val="22"/>
              </w:rPr>
              <w:t>/ха</w:t>
            </w:r>
          </w:p>
        </w:tc>
        <w:tc>
          <w:tcPr>
            <w:tcW w:w="0" w:type="auto"/>
            <w:tcBorders>
              <w:top w:val="nil"/>
              <w:left w:val="nil"/>
              <w:bottom w:val="single" w:sz="4" w:space="0" w:color="auto"/>
              <w:right w:val="single" w:sz="4" w:space="0" w:color="auto"/>
            </w:tcBorders>
            <w:shd w:val="clear" w:color="auto" w:fill="A6A6A6" w:themeFill="background1" w:themeFillShade="A6"/>
            <w:vAlign w:val="center"/>
            <w:hideMark/>
          </w:tcPr>
          <w:p w:rsidR="00F2114A" w:rsidRPr="008778AE" w:rsidRDefault="00F2114A" w:rsidP="00F2114A">
            <w:pPr>
              <w:jc w:val="center"/>
              <w:rPr>
                <w:b/>
                <w:bCs/>
                <w:sz w:val="22"/>
                <w:szCs w:val="22"/>
              </w:rPr>
            </w:pPr>
            <w:r w:rsidRPr="008778AE">
              <w:rPr>
                <w:b/>
                <w:bCs/>
                <w:sz w:val="22"/>
                <w:szCs w:val="22"/>
              </w:rPr>
              <w:t>% Iv</w:t>
            </w:r>
          </w:p>
        </w:tc>
      </w:tr>
      <w:tr w:rsidR="00F2114A" w:rsidRPr="008778AE" w:rsidTr="00F2114A">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2114A" w:rsidRPr="008778AE" w:rsidRDefault="00F2114A" w:rsidP="00F2114A">
            <w:pPr>
              <w:jc w:val="center"/>
              <w:rPr>
                <w:sz w:val="22"/>
                <w:szCs w:val="22"/>
              </w:rPr>
            </w:pPr>
            <w:r w:rsidRPr="008778AE">
              <w:rPr>
                <w:sz w:val="22"/>
                <w:szCs w:val="22"/>
              </w:rPr>
              <w:t>Вештачки подигнуте састојине преко 20. година</w:t>
            </w:r>
          </w:p>
        </w:tc>
      </w:tr>
      <w:tr w:rsidR="003C6A3D" w:rsidRPr="008778AE" w:rsidTr="00563B4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C6A3D" w:rsidRPr="008778AE" w:rsidRDefault="003C6A3D" w:rsidP="006425AA">
            <w:pPr>
              <w:jc w:val="center"/>
              <w:rPr>
                <w:color w:val="000000"/>
                <w:sz w:val="22"/>
                <w:szCs w:val="22"/>
              </w:rPr>
            </w:pPr>
            <w:r w:rsidRPr="008778AE">
              <w:rPr>
                <w:color w:val="000000"/>
                <w:sz w:val="22"/>
                <w:szCs w:val="22"/>
              </w:rPr>
              <w:t>26 483 212</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3.78</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333.2</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0.4</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88.1</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14.2</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0.7</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3.8</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4.3</w:t>
            </w:r>
          </w:p>
        </w:tc>
      </w:tr>
      <w:tr w:rsidR="003C6A3D" w:rsidRPr="008778AE" w:rsidTr="00563B4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C6A3D" w:rsidRPr="008778AE" w:rsidRDefault="003C6A3D" w:rsidP="006425AA">
            <w:pPr>
              <w:jc w:val="center"/>
              <w:rPr>
                <w:color w:val="000000"/>
                <w:sz w:val="22"/>
                <w:szCs w:val="22"/>
              </w:rPr>
            </w:pPr>
            <w:r w:rsidRPr="008778AE">
              <w:rPr>
                <w:color w:val="000000"/>
                <w:sz w:val="22"/>
                <w:szCs w:val="22"/>
              </w:rPr>
              <w:t>26 485 212</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1.40</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0.2</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29</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0.0</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20.7</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0.1</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3.7</w:t>
            </w:r>
          </w:p>
        </w:tc>
      </w:tr>
      <w:tr w:rsidR="003C6A3D" w:rsidRPr="008778AE" w:rsidTr="00866A9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C6A3D" w:rsidRPr="008778AE" w:rsidRDefault="003C6A3D" w:rsidP="006425AA">
            <w:pPr>
              <w:jc w:val="center"/>
              <w:rPr>
                <w:color w:val="000000"/>
                <w:sz w:val="22"/>
                <w:szCs w:val="22"/>
              </w:rPr>
            </w:pPr>
            <w:r w:rsidRPr="008778AE">
              <w:rPr>
                <w:color w:val="000000"/>
                <w:sz w:val="22"/>
                <w:szCs w:val="22"/>
              </w:rPr>
              <w:t>НЦ 26</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5.18</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0.7</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362.2</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0.4</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69.9</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15.3</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4.2</w:t>
            </w:r>
          </w:p>
        </w:tc>
      </w:tr>
      <w:tr w:rsidR="003C6A3D" w:rsidRPr="008778AE" w:rsidTr="00866A91">
        <w:trPr>
          <w:trHeight w:val="300"/>
          <w:jc w:val="center"/>
        </w:trPr>
        <w:tc>
          <w:tcPr>
            <w:tcW w:w="0" w:type="auto"/>
            <w:tcBorders>
              <w:top w:val="nil"/>
              <w:left w:val="single" w:sz="4" w:space="0" w:color="auto"/>
              <w:bottom w:val="single" w:sz="4" w:space="0" w:color="auto"/>
              <w:right w:val="single" w:sz="4" w:space="0" w:color="auto"/>
            </w:tcBorders>
            <w:shd w:val="clear" w:color="000000" w:fill="D9D9D9"/>
            <w:vAlign w:val="bottom"/>
            <w:hideMark/>
          </w:tcPr>
          <w:p w:rsidR="003C6A3D" w:rsidRPr="008778AE" w:rsidRDefault="003C6A3D" w:rsidP="006425AA">
            <w:pPr>
              <w:jc w:val="center"/>
              <w:rPr>
                <w:b/>
                <w:bCs/>
                <w:color w:val="000000"/>
                <w:sz w:val="22"/>
                <w:szCs w:val="22"/>
              </w:rPr>
            </w:pPr>
            <w:r w:rsidRPr="008778AE">
              <w:rPr>
                <w:b/>
                <w:bCs/>
                <w:color w:val="000000"/>
                <w:sz w:val="22"/>
                <w:szCs w:val="22"/>
              </w:rPr>
              <w:t>Веш. Лишћара</w:t>
            </w:r>
          </w:p>
        </w:tc>
        <w:tc>
          <w:tcPr>
            <w:tcW w:w="0" w:type="auto"/>
            <w:tcBorders>
              <w:top w:val="nil"/>
              <w:left w:val="nil"/>
              <w:bottom w:val="single" w:sz="4" w:space="0" w:color="auto"/>
              <w:right w:val="single" w:sz="4" w:space="0" w:color="auto"/>
            </w:tcBorders>
            <w:shd w:val="clear" w:color="000000" w:fill="D9D9D9"/>
            <w:vAlign w:val="bottom"/>
            <w:hideMark/>
          </w:tcPr>
          <w:p w:rsidR="003C6A3D" w:rsidRPr="008778AE" w:rsidRDefault="003C6A3D" w:rsidP="003C6A3D">
            <w:pPr>
              <w:jc w:val="center"/>
              <w:rPr>
                <w:b/>
                <w:color w:val="000000"/>
                <w:sz w:val="22"/>
                <w:szCs w:val="22"/>
              </w:rPr>
            </w:pPr>
            <w:r w:rsidRPr="008778AE">
              <w:rPr>
                <w:b/>
                <w:color w:val="000000"/>
                <w:sz w:val="22"/>
                <w:szCs w:val="22"/>
              </w:rPr>
              <w:t>5.18</w:t>
            </w:r>
          </w:p>
        </w:tc>
        <w:tc>
          <w:tcPr>
            <w:tcW w:w="0" w:type="auto"/>
            <w:tcBorders>
              <w:top w:val="nil"/>
              <w:left w:val="nil"/>
              <w:bottom w:val="single" w:sz="4" w:space="0" w:color="auto"/>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0.7</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362.2</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0.4</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69.9</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15.3</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0.8</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3.0</w:t>
            </w:r>
          </w:p>
        </w:tc>
        <w:tc>
          <w:tcPr>
            <w:tcW w:w="0" w:type="auto"/>
            <w:tcBorders>
              <w:top w:val="nil"/>
              <w:left w:val="nil"/>
              <w:bottom w:val="single" w:sz="4" w:space="0" w:color="auto"/>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4.2</w:t>
            </w:r>
          </w:p>
        </w:tc>
      </w:tr>
      <w:tr w:rsidR="003C6A3D" w:rsidRPr="008778AE" w:rsidTr="00563B42">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C6A3D" w:rsidRPr="008778AE" w:rsidRDefault="003C6A3D" w:rsidP="006425AA">
            <w:pPr>
              <w:jc w:val="center"/>
              <w:rPr>
                <w:color w:val="000000"/>
                <w:sz w:val="22"/>
                <w:szCs w:val="22"/>
              </w:rPr>
            </w:pPr>
            <w:r w:rsidRPr="008778AE">
              <w:rPr>
                <w:color w:val="000000"/>
                <w:sz w:val="22"/>
                <w:szCs w:val="22"/>
              </w:rPr>
              <w:t>10 471 411</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4.41</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0.6</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928.7</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210.6</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28.8</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6.5</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3.1</w:t>
            </w:r>
          </w:p>
        </w:tc>
      </w:tr>
      <w:tr w:rsidR="003C6A3D" w:rsidRPr="008778AE" w:rsidTr="00866A9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C6A3D" w:rsidRPr="008778AE" w:rsidRDefault="003C6A3D" w:rsidP="006425AA">
            <w:pPr>
              <w:jc w:val="center"/>
              <w:rPr>
                <w:color w:val="000000"/>
                <w:sz w:val="22"/>
                <w:szCs w:val="22"/>
              </w:rPr>
            </w:pPr>
            <w:r w:rsidRPr="008778AE">
              <w:rPr>
                <w:color w:val="000000"/>
                <w:sz w:val="22"/>
                <w:szCs w:val="22"/>
              </w:rPr>
              <w:t>НЦ10</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4.41</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0.6</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928.7</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210.6</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28.8</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3C6A3D" w:rsidRPr="008778AE" w:rsidRDefault="003C6A3D" w:rsidP="003C6A3D">
            <w:pPr>
              <w:jc w:val="center"/>
              <w:rPr>
                <w:color w:val="000000"/>
                <w:sz w:val="22"/>
                <w:szCs w:val="22"/>
              </w:rPr>
            </w:pPr>
            <w:r w:rsidRPr="008778AE">
              <w:rPr>
                <w:color w:val="000000"/>
                <w:sz w:val="22"/>
                <w:szCs w:val="22"/>
              </w:rPr>
              <w:t>6.5</w:t>
            </w:r>
          </w:p>
        </w:tc>
        <w:tc>
          <w:tcPr>
            <w:tcW w:w="0" w:type="auto"/>
            <w:tcBorders>
              <w:top w:val="nil"/>
              <w:left w:val="nil"/>
              <w:bottom w:val="single" w:sz="4" w:space="0" w:color="auto"/>
              <w:right w:val="single" w:sz="4" w:space="0" w:color="auto"/>
            </w:tcBorders>
            <w:shd w:val="clear" w:color="auto" w:fill="auto"/>
            <w:noWrap/>
            <w:vAlign w:val="bottom"/>
            <w:hideMark/>
          </w:tcPr>
          <w:p w:rsidR="003C6A3D" w:rsidRPr="008778AE" w:rsidRDefault="003C6A3D" w:rsidP="003C6A3D">
            <w:pPr>
              <w:jc w:val="center"/>
              <w:rPr>
                <w:color w:val="000000"/>
                <w:sz w:val="22"/>
                <w:szCs w:val="22"/>
              </w:rPr>
            </w:pPr>
            <w:r w:rsidRPr="008778AE">
              <w:rPr>
                <w:color w:val="000000"/>
                <w:sz w:val="22"/>
                <w:szCs w:val="22"/>
              </w:rPr>
              <w:t>3.1</w:t>
            </w:r>
          </w:p>
        </w:tc>
      </w:tr>
      <w:tr w:rsidR="003C6A3D" w:rsidRPr="008778AE" w:rsidTr="00866A91">
        <w:trPr>
          <w:trHeight w:val="300"/>
          <w:jc w:val="center"/>
        </w:trPr>
        <w:tc>
          <w:tcPr>
            <w:tcW w:w="0" w:type="auto"/>
            <w:tcBorders>
              <w:top w:val="nil"/>
              <w:left w:val="single" w:sz="4" w:space="0" w:color="auto"/>
              <w:bottom w:val="single" w:sz="4" w:space="0" w:color="auto"/>
              <w:right w:val="single" w:sz="4" w:space="0" w:color="auto"/>
            </w:tcBorders>
            <w:shd w:val="clear" w:color="000000" w:fill="D9D9D9"/>
            <w:vAlign w:val="bottom"/>
            <w:hideMark/>
          </w:tcPr>
          <w:p w:rsidR="003C6A3D" w:rsidRPr="008778AE" w:rsidRDefault="003C6A3D" w:rsidP="006425AA">
            <w:pPr>
              <w:jc w:val="center"/>
              <w:rPr>
                <w:b/>
                <w:bCs/>
                <w:color w:val="000000"/>
                <w:sz w:val="22"/>
                <w:szCs w:val="22"/>
              </w:rPr>
            </w:pPr>
            <w:r w:rsidRPr="008778AE">
              <w:rPr>
                <w:b/>
                <w:bCs/>
                <w:color w:val="000000"/>
                <w:sz w:val="22"/>
                <w:szCs w:val="22"/>
              </w:rPr>
              <w:t>Веш. Четинара</w:t>
            </w:r>
          </w:p>
        </w:tc>
        <w:tc>
          <w:tcPr>
            <w:tcW w:w="0" w:type="auto"/>
            <w:tcBorders>
              <w:top w:val="nil"/>
              <w:left w:val="nil"/>
              <w:bottom w:val="single" w:sz="4" w:space="0" w:color="auto"/>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4.41</w:t>
            </w:r>
          </w:p>
        </w:tc>
        <w:tc>
          <w:tcPr>
            <w:tcW w:w="0" w:type="auto"/>
            <w:tcBorders>
              <w:top w:val="nil"/>
              <w:left w:val="nil"/>
              <w:bottom w:val="single" w:sz="4" w:space="0" w:color="auto"/>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0.6</w:t>
            </w:r>
          </w:p>
        </w:tc>
        <w:tc>
          <w:tcPr>
            <w:tcW w:w="0" w:type="auto"/>
            <w:tcBorders>
              <w:top w:val="nil"/>
              <w:left w:val="nil"/>
              <w:bottom w:val="single" w:sz="4" w:space="0" w:color="auto"/>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928.7</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1.0</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210.6</w:t>
            </w:r>
          </w:p>
        </w:tc>
        <w:tc>
          <w:tcPr>
            <w:tcW w:w="0" w:type="auto"/>
            <w:tcBorders>
              <w:top w:val="nil"/>
              <w:left w:val="nil"/>
              <w:bottom w:val="single" w:sz="4" w:space="0" w:color="auto"/>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28.8</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1.5</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6.5</w:t>
            </w:r>
          </w:p>
        </w:tc>
        <w:tc>
          <w:tcPr>
            <w:tcW w:w="0" w:type="auto"/>
            <w:tcBorders>
              <w:top w:val="nil"/>
              <w:left w:val="nil"/>
              <w:bottom w:val="single" w:sz="4" w:space="0" w:color="auto"/>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3.1</w:t>
            </w:r>
          </w:p>
        </w:tc>
      </w:tr>
      <w:tr w:rsidR="003C6A3D" w:rsidRPr="008778AE" w:rsidTr="00866A91">
        <w:trPr>
          <w:trHeight w:val="300"/>
          <w:jc w:val="center"/>
        </w:trPr>
        <w:tc>
          <w:tcPr>
            <w:tcW w:w="0" w:type="auto"/>
            <w:tcBorders>
              <w:top w:val="nil"/>
              <w:left w:val="single" w:sz="4" w:space="0" w:color="auto"/>
              <w:bottom w:val="single" w:sz="4" w:space="0" w:color="auto"/>
              <w:right w:val="single" w:sz="4" w:space="0" w:color="auto"/>
            </w:tcBorders>
            <w:shd w:val="clear" w:color="000000" w:fill="D9D9D9"/>
            <w:vAlign w:val="bottom"/>
            <w:hideMark/>
          </w:tcPr>
          <w:p w:rsidR="003C6A3D" w:rsidRPr="008778AE" w:rsidRDefault="003C6A3D" w:rsidP="006425AA">
            <w:pPr>
              <w:jc w:val="center"/>
              <w:rPr>
                <w:b/>
                <w:bCs/>
                <w:color w:val="000000"/>
                <w:sz w:val="22"/>
                <w:szCs w:val="22"/>
              </w:rPr>
            </w:pPr>
            <w:r w:rsidRPr="008778AE">
              <w:rPr>
                <w:b/>
                <w:bCs/>
                <w:color w:val="000000"/>
                <w:sz w:val="22"/>
                <w:szCs w:val="22"/>
              </w:rPr>
              <w:t>Укупно преко 20. год.</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9.59</w:t>
            </w:r>
          </w:p>
        </w:tc>
        <w:tc>
          <w:tcPr>
            <w:tcW w:w="0" w:type="auto"/>
            <w:tcBorders>
              <w:top w:val="nil"/>
              <w:left w:val="nil"/>
              <w:bottom w:val="single" w:sz="4" w:space="0" w:color="auto"/>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1.3</w:t>
            </w:r>
          </w:p>
        </w:tc>
        <w:tc>
          <w:tcPr>
            <w:tcW w:w="0" w:type="auto"/>
            <w:tcBorders>
              <w:top w:val="nil"/>
              <w:left w:val="nil"/>
              <w:bottom w:val="single" w:sz="4" w:space="0" w:color="auto"/>
              <w:right w:val="single" w:sz="4" w:space="0" w:color="auto"/>
            </w:tcBorders>
            <w:shd w:val="clear" w:color="000000" w:fill="D9D9D9"/>
            <w:vAlign w:val="bottom"/>
            <w:hideMark/>
          </w:tcPr>
          <w:p w:rsidR="003C6A3D" w:rsidRPr="008778AE" w:rsidRDefault="003C6A3D" w:rsidP="003C6A3D">
            <w:pPr>
              <w:jc w:val="center"/>
              <w:rPr>
                <w:b/>
                <w:color w:val="000000"/>
                <w:sz w:val="22"/>
                <w:szCs w:val="22"/>
              </w:rPr>
            </w:pPr>
            <w:r w:rsidRPr="008778AE">
              <w:rPr>
                <w:b/>
                <w:color w:val="000000"/>
                <w:sz w:val="22"/>
                <w:szCs w:val="22"/>
              </w:rPr>
              <w:t>1290.9</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1.4</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134.6</w:t>
            </w:r>
          </w:p>
        </w:tc>
        <w:tc>
          <w:tcPr>
            <w:tcW w:w="0" w:type="auto"/>
            <w:tcBorders>
              <w:top w:val="nil"/>
              <w:left w:val="nil"/>
              <w:bottom w:val="single" w:sz="4" w:space="0" w:color="auto"/>
              <w:right w:val="single" w:sz="4" w:space="0" w:color="auto"/>
            </w:tcBorders>
            <w:shd w:val="clear" w:color="000000" w:fill="D9D9D9"/>
            <w:vAlign w:val="bottom"/>
            <w:hideMark/>
          </w:tcPr>
          <w:p w:rsidR="003C6A3D" w:rsidRPr="008778AE" w:rsidRDefault="003C6A3D" w:rsidP="003C6A3D">
            <w:pPr>
              <w:jc w:val="center"/>
              <w:rPr>
                <w:b/>
                <w:color w:val="000000"/>
                <w:sz w:val="22"/>
                <w:szCs w:val="22"/>
              </w:rPr>
            </w:pPr>
            <w:r w:rsidRPr="008778AE">
              <w:rPr>
                <w:b/>
                <w:color w:val="000000"/>
                <w:sz w:val="22"/>
                <w:szCs w:val="22"/>
              </w:rPr>
              <w:t>44.1</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2.3</w:t>
            </w:r>
          </w:p>
        </w:tc>
        <w:tc>
          <w:tcPr>
            <w:tcW w:w="0" w:type="auto"/>
            <w:tcBorders>
              <w:top w:val="nil"/>
              <w:left w:val="nil"/>
              <w:bottom w:val="single" w:sz="4" w:space="0" w:color="auto"/>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4.6</w:t>
            </w:r>
          </w:p>
        </w:tc>
        <w:tc>
          <w:tcPr>
            <w:tcW w:w="0" w:type="auto"/>
            <w:tcBorders>
              <w:top w:val="nil"/>
              <w:left w:val="nil"/>
              <w:bottom w:val="single" w:sz="4" w:space="0" w:color="auto"/>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3.1</w:t>
            </w:r>
          </w:p>
        </w:tc>
      </w:tr>
      <w:tr w:rsidR="003C6A3D" w:rsidRPr="008778AE" w:rsidTr="00866A91">
        <w:trPr>
          <w:trHeight w:val="315"/>
          <w:jc w:val="center"/>
        </w:trPr>
        <w:tc>
          <w:tcPr>
            <w:tcW w:w="0" w:type="auto"/>
            <w:tcBorders>
              <w:top w:val="nil"/>
              <w:left w:val="single" w:sz="4" w:space="0" w:color="auto"/>
              <w:bottom w:val="nil"/>
              <w:right w:val="single" w:sz="4" w:space="0" w:color="auto"/>
            </w:tcBorders>
            <w:shd w:val="clear" w:color="000000" w:fill="D9D9D9"/>
            <w:vAlign w:val="bottom"/>
            <w:hideMark/>
          </w:tcPr>
          <w:p w:rsidR="003C6A3D" w:rsidRPr="008778AE" w:rsidRDefault="003C6A3D" w:rsidP="006425AA">
            <w:pPr>
              <w:jc w:val="center"/>
              <w:rPr>
                <w:b/>
                <w:bCs/>
                <w:color w:val="000000"/>
                <w:sz w:val="22"/>
                <w:szCs w:val="22"/>
              </w:rPr>
            </w:pPr>
            <w:r w:rsidRPr="008778AE">
              <w:rPr>
                <w:b/>
                <w:bCs/>
                <w:color w:val="000000"/>
                <w:sz w:val="22"/>
                <w:szCs w:val="22"/>
              </w:rPr>
              <w:t>Веш. Подигнуте ГЈ</w:t>
            </w:r>
          </w:p>
        </w:tc>
        <w:tc>
          <w:tcPr>
            <w:tcW w:w="0" w:type="auto"/>
            <w:tcBorders>
              <w:top w:val="nil"/>
              <w:left w:val="nil"/>
              <w:bottom w:val="nil"/>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9.59</w:t>
            </w:r>
          </w:p>
        </w:tc>
        <w:tc>
          <w:tcPr>
            <w:tcW w:w="0" w:type="auto"/>
            <w:tcBorders>
              <w:top w:val="nil"/>
              <w:left w:val="nil"/>
              <w:bottom w:val="nil"/>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1.3</w:t>
            </w:r>
          </w:p>
        </w:tc>
        <w:tc>
          <w:tcPr>
            <w:tcW w:w="0" w:type="auto"/>
            <w:tcBorders>
              <w:top w:val="nil"/>
              <w:left w:val="nil"/>
              <w:bottom w:val="nil"/>
              <w:right w:val="single" w:sz="4" w:space="0" w:color="auto"/>
            </w:tcBorders>
            <w:shd w:val="clear" w:color="000000" w:fill="D9D9D9"/>
            <w:vAlign w:val="bottom"/>
            <w:hideMark/>
          </w:tcPr>
          <w:p w:rsidR="003C6A3D" w:rsidRPr="008778AE" w:rsidRDefault="003C6A3D" w:rsidP="003C6A3D">
            <w:pPr>
              <w:jc w:val="center"/>
              <w:rPr>
                <w:b/>
                <w:color w:val="000000"/>
                <w:sz w:val="22"/>
                <w:szCs w:val="22"/>
              </w:rPr>
            </w:pPr>
            <w:r w:rsidRPr="008778AE">
              <w:rPr>
                <w:b/>
                <w:color w:val="000000"/>
                <w:sz w:val="22"/>
                <w:szCs w:val="22"/>
              </w:rPr>
              <w:t>1290.9</w:t>
            </w:r>
          </w:p>
        </w:tc>
        <w:tc>
          <w:tcPr>
            <w:tcW w:w="0" w:type="auto"/>
            <w:tcBorders>
              <w:top w:val="nil"/>
              <w:left w:val="nil"/>
              <w:bottom w:val="nil"/>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1.4</w:t>
            </w:r>
          </w:p>
        </w:tc>
        <w:tc>
          <w:tcPr>
            <w:tcW w:w="0" w:type="auto"/>
            <w:tcBorders>
              <w:top w:val="nil"/>
              <w:left w:val="nil"/>
              <w:bottom w:val="nil"/>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134.6</w:t>
            </w:r>
          </w:p>
        </w:tc>
        <w:tc>
          <w:tcPr>
            <w:tcW w:w="0" w:type="auto"/>
            <w:tcBorders>
              <w:top w:val="nil"/>
              <w:left w:val="nil"/>
              <w:bottom w:val="nil"/>
              <w:right w:val="single" w:sz="4" w:space="0" w:color="auto"/>
            </w:tcBorders>
            <w:shd w:val="clear" w:color="000000" w:fill="D9D9D9"/>
            <w:vAlign w:val="bottom"/>
            <w:hideMark/>
          </w:tcPr>
          <w:p w:rsidR="003C6A3D" w:rsidRPr="008778AE" w:rsidRDefault="003C6A3D" w:rsidP="003C6A3D">
            <w:pPr>
              <w:jc w:val="center"/>
              <w:rPr>
                <w:b/>
                <w:color w:val="000000"/>
                <w:sz w:val="22"/>
                <w:szCs w:val="22"/>
              </w:rPr>
            </w:pPr>
            <w:r w:rsidRPr="008778AE">
              <w:rPr>
                <w:b/>
                <w:color w:val="000000"/>
                <w:sz w:val="22"/>
                <w:szCs w:val="22"/>
              </w:rPr>
              <w:t>44.1</w:t>
            </w:r>
          </w:p>
        </w:tc>
        <w:tc>
          <w:tcPr>
            <w:tcW w:w="0" w:type="auto"/>
            <w:tcBorders>
              <w:top w:val="nil"/>
              <w:left w:val="nil"/>
              <w:bottom w:val="nil"/>
              <w:right w:val="single" w:sz="4" w:space="0" w:color="auto"/>
            </w:tcBorders>
            <w:shd w:val="clear" w:color="000000" w:fill="D8D8D8"/>
            <w:vAlign w:val="bottom"/>
            <w:hideMark/>
          </w:tcPr>
          <w:p w:rsidR="003C6A3D" w:rsidRPr="008778AE" w:rsidRDefault="003C6A3D" w:rsidP="003C6A3D">
            <w:pPr>
              <w:jc w:val="center"/>
              <w:rPr>
                <w:b/>
                <w:color w:val="000000"/>
                <w:sz w:val="22"/>
                <w:szCs w:val="22"/>
              </w:rPr>
            </w:pPr>
            <w:r w:rsidRPr="008778AE">
              <w:rPr>
                <w:b/>
                <w:color w:val="000000"/>
                <w:sz w:val="22"/>
                <w:szCs w:val="22"/>
              </w:rPr>
              <w:t>2.3</w:t>
            </w:r>
          </w:p>
        </w:tc>
        <w:tc>
          <w:tcPr>
            <w:tcW w:w="0" w:type="auto"/>
            <w:tcBorders>
              <w:top w:val="nil"/>
              <w:left w:val="nil"/>
              <w:bottom w:val="nil"/>
              <w:right w:val="single" w:sz="4" w:space="0" w:color="auto"/>
            </w:tcBorders>
            <w:shd w:val="clear" w:color="000000" w:fill="D9D9D9"/>
            <w:vAlign w:val="bottom"/>
            <w:hideMark/>
          </w:tcPr>
          <w:p w:rsidR="003C6A3D" w:rsidRPr="008778AE" w:rsidRDefault="003C6A3D" w:rsidP="003C6A3D">
            <w:pPr>
              <w:jc w:val="center"/>
              <w:rPr>
                <w:b/>
                <w:color w:val="000000"/>
                <w:sz w:val="22"/>
                <w:szCs w:val="22"/>
              </w:rPr>
            </w:pPr>
            <w:r w:rsidRPr="008778AE">
              <w:rPr>
                <w:b/>
                <w:color w:val="000000"/>
                <w:sz w:val="22"/>
                <w:szCs w:val="22"/>
              </w:rPr>
              <w:t>4.6</w:t>
            </w:r>
          </w:p>
        </w:tc>
        <w:tc>
          <w:tcPr>
            <w:tcW w:w="0" w:type="auto"/>
            <w:tcBorders>
              <w:top w:val="nil"/>
              <w:left w:val="nil"/>
              <w:bottom w:val="nil"/>
              <w:right w:val="single" w:sz="4" w:space="0" w:color="auto"/>
            </w:tcBorders>
            <w:shd w:val="clear" w:color="000000" w:fill="D8D8D8"/>
            <w:noWrap/>
            <w:vAlign w:val="bottom"/>
            <w:hideMark/>
          </w:tcPr>
          <w:p w:rsidR="003C6A3D" w:rsidRPr="008778AE" w:rsidRDefault="003C6A3D" w:rsidP="003C6A3D">
            <w:pPr>
              <w:jc w:val="center"/>
              <w:rPr>
                <w:b/>
                <w:color w:val="000000"/>
                <w:sz w:val="22"/>
                <w:szCs w:val="22"/>
              </w:rPr>
            </w:pPr>
            <w:r w:rsidRPr="008778AE">
              <w:rPr>
                <w:b/>
                <w:color w:val="000000"/>
                <w:sz w:val="22"/>
                <w:szCs w:val="22"/>
              </w:rPr>
              <w:t>3.1</w:t>
            </w:r>
          </w:p>
        </w:tc>
      </w:tr>
      <w:tr w:rsidR="003C6A3D" w:rsidRPr="008778AE" w:rsidTr="00866A91">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bottom"/>
            <w:hideMark/>
          </w:tcPr>
          <w:p w:rsidR="003C6A3D" w:rsidRPr="008778AE" w:rsidRDefault="003C6A3D" w:rsidP="006425AA">
            <w:pPr>
              <w:jc w:val="center"/>
              <w:rPr>
                <w:b/>
                <w:bCs/>
                <w:color w:val="000000"/>
                <w:sz w:val="22"/>
                <w:szCs w:val="22"/>
              </w:rPr>
            </w:pPr>
            <w:r w:rsidRPr="008778AE">
              <w:rPr>
                <w:b/>
                <w:bCs/>
                <w:color w:val="000000"/>
                <w:sz w:val="22"/>
                <w:szCs w:val="22"/>
              </w:rPr>
              <w:t>УКУПНО ГЈ</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3C6A3D" w:rsidRPr="008778AE" w:rsidRDefault="003C6A3D" w:rsidP="003C6A3D">
            <w:pPr>
              <w:jc w:val="center"/>
              <w:rPr>
                <w:b/>
                <w:bCs/>
                <w:color w:val="000000"/>
                <w:sz w:val="22"/>
                <w:szCs w:val="22"/>
              </w:rPr>
            </w:pPr>
            <w:r w:rsidRPr="008778AE">
              <w:rPr>
                <w:b/>
                <w:bCs/>
                <w:color w:val="000000"/>
                <w:sz w:val="22"/>
                <w:szCs w:val="22"/>
              </w:rPr>
              <w:t>717.93</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3C6A3D" w:rsidRPr="008778AE" w:rsidRDefault="003C6A3D" w:rsidP="003C6A3D">
            <w:pPr>
              <w:jc w:val="center"/>
              <w:rPr>
                <w:b/>
                <w:bCs/>
                <w:color w:val="000000"/>
                <w:sz w:val="22"/>
                <w:szCs w:val="22"/>
              </w:rPr>
            </w:pPr>
            <w:r w:rsidRPr="008778AE">
              <w:rPr>
                <w:b/>
                <w:bCs/>
                <w:color w:val="000000"/>
                <w:sz w:val="22"/>
                <w:szCs w:val="22"/>
              </w:rPr>
              <w:t>100</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3C6A3D" w:rsidRPr="008778AE" w:rsidRDefault="003C6A3D" w:rsidP="003C6A3D">
            <w:pPr>
              <w:jc w:val="center"/>
              <w:rPr>
                <w:b/>
                <w:bCs/>
                <w:color w:val="000000"/>
                <w:sz w:val="22"/>
                <w:szCs w:val="22"/>
              </w:rPr>
            </w:pPr>
            <w:r w:rsidRPr="008778AE">
              <w:rPr>
                <w:b/>
                <w:bCs/>
                <w:color w:val="000000"/>
                <w:sz w:val="22"/>
                <w:szCs w:val="22"/>
              </w:rPr>
              <w:t>89815.7</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3C6A3D" w:rsidRPr="008778AE" w:rsidRDefault="003C6A3D" w:rsidP="003C6A3D">
            <w:pPr>
              <w:jc w:val="center"/>
              <w:rPr>
                <w:b/>
                <w:bCs/>
                <w:color w:val="000000"/>
                <w:sz w:val="22"/>
                <w:szCs w:val="22"/>
              </w:rPr>
            </w:pPr>
            <w:r w:rsidRPr="008778AE">
              <w:rPr>
                <w:b/>
                <w:bCs/>
                <w:color w:val="000000"/>
                <w:sz w:val="22"/>
                <w:szCs w:val="22"/>
              </w:rPr>
              <w:t>100</w:t>
            </w:r>
          </w:p>
        </w:tc>
        <w:tc>
          <w:tcPr>
            <w:tcW w:w="0" w:type="auto"/>
            <w:tcBorders>
              <w:top w:val="single" w:sz="8" w:space="0" w:color="auto"/>
              <w:left w:val="single" w:sz="4" w:space="0" w:color="auto"/>
              <w:bottom w:val="single" w:sz="8" w:space="0" w:color="auto"/>
              <w:right w:val="single" w:sz="4" w:space="0" w:color="auto"/>
            </w:tcBorders>
            <w:shd w:val="clear" w:color="000000" w:fill="D8D8D8"/>
            <w:vAlign w:val="bottom"/>
            <w:hideMark/>
          </w:tcPr>
          <w:p w:rsidR="003C6A3D" w:rsidRPr="008778AE" w:rsidRDefault="003C6A3D" w:rsidP="003C6A3D">
            <w:pPr>
              <w:jc w:val="center"/>
              <w:rPr>
                <w:b/>
                <w:bCs/>
                <w:color w:val="000000"/>
                <w:sz w:val="22"/>
                <w:szCs w:val="22"/>
              </w:rPr>
            </w:pPr>
            <w:r w:rsidRPr="008778AE">
              <w:rPr>
                <w:b/>
                <w:bCs/>
                <w:color w:val="000000"/>
                <w:sz w:val="22"/>
                <w:szCs w:val="22"/>
              </w:rPr>
              <w:t>125.1</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3C6A3D" w:rsidRPr="008778AE" w:rsidRDefault="003C6A3D" w:rsidP="003C6A3D">
            <w:pPr>
              <w:jc w:val="center"/>
              <w:rPr>
                <w:b/>
                <w:bCs/>
                <w:color w:val="000000"/>
                <w:sz w:val="22"/>
                <w:szCs w:val="22"/>
              </w:rPr>
            </w:pPr>
            <w:r w:rsidRPr="008778AE">
              <w:rPr>
                <w:b/>
                <w:bCs/>
                <w:color w:val="000000"/>
                <w:sz w:val="22"/>
                <w:szCs w:val="22"/>
              </w:rPr>
              <w:t>1967.5</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3C6A3D" w:rsidRPr="008778AE" w:rsidRDefault="003C6A3D" w:rsidP="003C6A3D">
            <w:pPr>
              <w:jc w:val="center"/>
              <w:rPr>
                <w:b/>
                <w:bCs/>
                <w:color w:val="000000"/>
                <w:sz w:val="22"/>
                <w:szCs w:val="22"/>
              </w:rPr>
            </w:pPr>
            <w:r w:rsidRPr="008778AE">
              <w:rPr>
                <w:b/>
                <w:bCs/>
                <w:color w:val="000000"/>
                <w:sz w:val="22"/>
                <w:szCs w:val="22"/>
              </w:rPr>
              <w:t>100</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3C6A3D" w:rsidRPr="008778AE" w:rsidRDefault="003C6A3D" w:rsidP="003C6A3D">
            <w:pPr>
              <w:jc w:val="center"/>
              <w:rPr>
                <w:b/>
                <w:bCs/>
                <w:color w:val="000000"/>
                <w:sz w:val="22"/>
                <w:szCs w:val="22"/>
              </w:rPr>
            </w:pPr>
            <w:r w:rsidRPr="008778AE">
              <w:rPr>
                <w:b/>
                <w:bCs/>
                <w:color w:val="000000"/>
                <w:sz w:val="22"/>
                <w:szCs w:val="22"/>
              </w:rPr>
              <w:t>2.7</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3C6A3D" w:rsidRPr="008778AE" w:rsidRDefault="003C6A3D" w:rsidP="003C6A3D">
            <w:pPr>
              <w:jc w:val="center"/>
              <w:rPr>
                <w:b/>
                <w:bCs/>
                <w:color w:val="000000"/>
                <w:sz w:val="22"/>
                <w:szCs w:val="22"/>
              </w:rPr>
            </w:pPr>
            <w:r w:rsidRPr="008778AE">
              <w:rPr>
                <w:b/>
                <w:bCs/>
                <w:color w:val="000000"/>
                <w:sz w:val="22"/>
                <w:szCs w:val="22"/>
              </w:rPr>
              <w:t>2.2</w:t>
            </w:r>
          </w:p>
        </w:tc>
      </w:tr>
    </w:tbl>
    <w:p w:rsidR="007F2DD7" w:rsidRPr="008778AE" w:rsidRDefault="007F2DD7" w:rsidP="007F2DD7"/>
    <w:p w:rsidR="000A1DD9" w:rsidRPr="008778AE" w:rsidRDefault="007F2DD7" w:rsidP="007F2DD7">
      <w:pPr>
        <w:ind w:firstLine="720"/>
        <w:jc w:val="both"/>
      </w:pPr>
      <w:r w:rsidRPr="008778AE">
        <w:t>Вештачки подигнуте састојине у овој газдинској једи</w:t>
      </w:r>
      <w:r w:rsidR="00FE36D2" w:rsidRPr="008778AE">
        <w:t xml:space="preserve">ници налазе се на површини од </w:t>
      </w:r>
      <w:r w:rsidR="0099643A" w:rsidRPr="008778AE">
        <w:t xml:space="preserve"> </w:t>
      </w:r>
      <w:r w:rsidR="000B0ED0" w:rsidRPr="008778AE">
        <w:rPr>
          <w:sz w:val="22"/>
          <w:szCs w:val="22"/>
        </w:rPr>
        <w:t>9</w:t>
      </w:r>
      <w:r w:rsidR="00F2114A" w:rsidRPr="008778AE">
        <w:rPr>
          <w:sz w:val="22"/>
          <w:szCs w:val="22"/>
        </w:rPr>
        <w:t>,</w:t>
      </w:r>
      <w:r w:rsidR="003363B4" w:rsidRPr="008778AE">
        <w:rPr>
          <w:sz w:val="22"/>
          <w:szCs w:val="22"/>
        </w:rPr>
        <w:t>59</w:t>
      </w:r>
      <w:r w:rsidR="00E32B3A" w:rsidRPr="008778AE">
        <w:t xml:space="preserve"> ха</w:t>
      </w:r>
      <w:r w:rsidRPr="008778AE">
        <w:t xml:space="preserve">, што чини </w:t>
      </w:r>
      <w:r w:rsidR="003363B4" w:rsidRPr="008778AE">
        <w:t>0,6</w:t>
      </w:r>
      <w:r w:rsidRPr="008778AE">
        <w:t xml:space="preserve"> % удела у укупној обраслој површини газдинске јединице. Шумске културе (вештачки подигнуте са</w:t>
      </w:r>
      <w:r w:rsidR="00A55927" w:rsidRPr="008778AE">
        <w:t>стојине старости до 20 год.</w:t>
      </w:r>
      <w:r w:rsidR="000B0ED0" w:rsidRPr="008778AE">
        <w:t xml:space="preserve"> нису </w:t>
      </w:r>
      <w:r w:rsidRPr="008778AE">
        <w:t>присутне у газдинској јединици.</w:t>
      </w:r>
      <w:r w:rsidR="00D3351E" w:rsidRPr="008778AE">
        <w:t xml:space="preserve"> </w:t>
      </w:r>
    </w:p>
    <w:p w:rsidR="007B6237" w:rsidRPr="008778AE" w:rsidRDefault="007F2DD7" w:rsidP="00DB34BE">
      <w:pPr>
        <w:ind w:firstLine="720"/>
        <w:jc w:val="both"/>
      </w:pPr>
      <w:r w:rsidRPr="008778AE">
        <w:lastRenderedPageBreak/>
        <w:t>Вештачки подигнуте састојине остварују просечну запре</w:t>
      </w:r>
      <w:r w:rsidR="00FE36D2" w:rsidRPr="008778AE">
        <w:t xml:space="preserve">мину по јединици површине од </w:t>
      </w:r>
      <w:r w:rsidR="00A55927" w:rsidRPr="008778AE">
        <w:t>134,6</w:t>
      </w:r>
      <w:r w:rsidRPr="008778AE">
        <w:t xml:space="preserve"> м</w:t>
      </w:r>
      <w:r w:rsidRPr="008778AE">
        <w:rPr>
          <w:vertAlign w:val="superscript"/>
        </w:rPr>
        <w:t>3</w:t>
      </w:r>
      <w:r w:rsidRPr="008778AE">
        <w:t xml:space="preserve"> и запремински прираст од </w:t>
      </w:r>
      <w:r w:rsidR="00A55927" w:rsidRPr="008778AE">
        <w:t>4.6</w:t>
      </w:r>
      <w:r w:rsidRPr="008778AE">
        <w:t xml:space="preserve"> м</w:t>
      </w:r>
      <w:r w:rsidRPr="008778AE">
        <w:rPr>
          <w:vertAlign w:val="superscript"/>
        </w:rPr>
        <w:t>3</w:t>
      </w:r>
      <w:r w:rsidRPr="008778AE">
        <w:t xml:space="preserve">/ха. </w:t>
      </w:r>
      <w:bookmarkStart w:id="163" w:name="_Toc41040548"/>
    </w:p>
    <w:p w:rsidR="00DB34BE" w:rsidRPr="008778AE" w:rsidRDefault="00DB34BE" w:rsidP="00DB34BE">
      <w:pPr>
        <w:ind w:firstLine="720"/>
        <w:jc w:val="both"/>
      </w:pPr>
    </w:p>
    <w:p w:rsidR="00DB34BE" w:rsidRPr="008778AE" w:rsidRDefault="00DB34BE" w:rsidP="00DB34BE">
      <w:pPr>
        <w:ind w:firstLine="720"/>
        <w:jc w:val="both"/>
      </w:pPr>
    </w:p>
    <w:p w:rsidR="005B019E" w:rsidRPr="008778AE" w:rsidRDefault="005B019E" w:rsidP="005B019E">
      <w:pPr>
        <w:pStyle w:val="Heading2"/>
        <w:rPr>
          <w:rFonts w:ascii="Times New Roman" w:hAnsi="Times New Roman" w:cs="Times New Roman"/>
          <w:i w:val="0"/>
          <w:iCs w:val="0"/>
          <w:caps/>
          <w:sz w:val="24"/>
          <w:lang w:val="sr-Latn-CS"/>
        </w:rPr>
      </w:pPr>
      <w:bookmarkStart w:id="164" w:name="_Toc106270998"/>
      <w:r w:rsidRPr="008778AE">
        <w:rPr>
          <w:rFonts w:ascii="Times New Roman" w:hAnsi="Times New Roman" w:cs="Times New Roman"/>
          <w:i w:val="0"/>
          <w:iCs w:val="0"/>
          <w:caps/>
          <w:sz w:val="24"/>
          <w:lang w:val="sr-Latn-CS"/>
        </w:rPr>
        <w:t xml:space="preserve">5.9. </w:t>
      </w:r>
      <w:r w:rsidR="0097593E" w:rsidRPr="008778AE">
        <w:rPr>
          <w:rFonts w:ascii="Times New Roman" w:hAnsi="Times New Roman" w:cs="Times New Roman"/>
          <w:i w:val="0"/>
          <w:iCs w:val="0"/>
          <w:caps/>
          <w:sz w:val="24"/>
          <w:lang w:val="sr-Latn-CS"/>
        </w:rPr>
        <w:t>здравствено</w:t>
      </w:r>
      <w:r w:rsidR="00082A35"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стање</w:t>
      </w:r>
      <w:r w:rsidR="00082A35"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састојина</w:t>
      </w:r>
      <w:bookmarkEnd w:id="163"/>
      <w:bookmarkEnd w:id="164"/>
      <w:r w:rsidRPr="008778AE">
        <w:rPr>
          <w:rFonts w:ascii="Times New Roman" w:hAnsi="Times New Roman" w:cs="Times New Roman"/>
          <w:i w:val="0"/>
          <w:iCs w:val="0"/>
          <w:caps/>
          <w:sz w:val="24"/>
          <w:lang w:val="sr-Latn-CS"/>
        </w:rPr>
        <w:t xml:space="preserve"> </w:t>
      </w:r>
    </w:p>
    <w:p w:rsidR="00792A88" w:rsidRPr="008778AE" w:rsidRDefault="00792A88" w:rsidP="00792A88">
      <w:pPr>
        <w:rPr>
          <w:lang w:val="sr-Latn-CS"/>
        </w:rPr>
      </w:pPr>
    </w:p>
    <w:p w:rsidR="00792A88" w:rsidRPr="008778AE" w:rsidRDefault="00792A88" w:rsidP="00792A88">
      <w:pPr>
        <w:pStyle w:val="NormalIndent"/>
        <w:spacing w:line="240" w:lineRule="auto"/>
        <w:ind w:left="0" w:firstLine="720"/>
      </w:pPr>
      <w:r w:rsidRPr="008778AE">
        <w:rPr>
          <w:lang w:val="pl-PL"/>
        </w:rPr>
        <w:t xml:space="preserve">У периоду важења претходне </w:t>
      </w:r>
      <w:r w:rsidRPr="008778AE">
        <w:t>О</w:t>
      </w:r>
      <w:r w:rsidRPr="008778AE">
        <w:rPr>
          <w:lang w:val="pl-PL"/>
        </w:rPr>
        <w:t>снове штете проузроковане пожарима</w:t>
      </w:r>
      <w:r w:rsidRPr="008778AE">
        <w:t xml:space="preserve"> </w:t>
      </w:r>
      <w:r w:rsidR="001C294B" w:rsidRPr="008778AE">
        <w:t xml:space="preserve">нису </w:t>
      </w:r>
      <w:r w:rsidRPr="008778AE">
        <w:t>евидентиране. Ледоломи из 2014. године,</w:t>
      </w:r>
      <w:r w:rsidR="001C294B" w:rsidRPr="008778AE">
        <w:t>који је задесио овај крај није регисстрован у овој газдинској јединици</w:t>
      </w:r>
      <w:r w:rsidRPr="008778AE">
        <w:t xml:space="preserve">. </w:t>
      </w:r>
    </w:p>
    <w:p w:rsidR="00792A88" w:rsidRPr="008778AE" w:rsidRDefault="00792A88" w:rsidP="00792A88">
      <w:pPr>
        <w:ind w:firstLine="720"/>
        <w:jc w:val="both"/>
      </w:pPr>
      <w:r w:rsidRPr="008778AE">
        <w:rPr>
          <w:lang w:val="pl-PL"/>
        </w:rPr>
        <w:t xml:space="preserve">Што </w:t>
      </w:r>
      <w:r w:rsidRPr="008778AE">
        <w:rPr>
          <w:lang w:val="sr-Latn-CS"/>
        </w:rPr>
        <w:t xml:space="preserve">се тиче ентомолошких градација, </w:t>
      </w:r>
      <w:r w:rsidR="001C294B" w:rsidRPr="008778AE">
        <w:t xml:space="preserve">у претходном уређајном периоду није </w:t>
      </w:r>
      <w:r w:rsidRPr="008778AE">
        <w:t>забележена</w:t>
      </w:r>
      <w:r w:rsidRPr="008778AE">
        <w:rPr>
          <w:lang w:val="sr-Latn-CS"/>
        </w:rPr>
        <w:t>.</w:t>
      </w:r>
    </w:p>
    <w:p w:rsidR="0051466D" w:rsidRPr="008778AE" w:rsidRDefault="0051466D" w:rsidP="0051466D">
      <w:pPr>
        <w:ind w:firstLine="720"/>
        <w:jc w:val="both"/>
      </w:pPr>
      <w:r w:rsidRPr="008778AE">
        <w:t xml:space="preserve">Фитопатолошка обољења </w:t>
      </w:r>
      <w:r w:rsidR="001C294B" w:rsidRPr="008778AE">
        <w:t>ни</w:t>
      </w:r>
      <w:r w:rsidRPr="008778AE">
        <w:t xml:space="preserve">су констатована у </w:t>
      </w:r>
      <w:r w:rsidR="001C294B" w:rsidRPr="008778AE">
        <w:t>претходном уређајном периоду на територији ове газдинске јединице</w:t>
      </w:r>
      <w:r w:rsidRPr="008778AE">
        <w:t>.</w:t>
      </w:r>
    </w:p>
    <w:p w:rsidR="00640A63" w:rsidRPr="008778AE" w:rsidRDefault="005F3A68" w:rsidP="00C84CE3">
      <w:pPr>
        <w:ind w:firstLine="426"/>
        <w:jc w:val="both"/>
        <w:rPr>
          <w:lang w:val="sr-Cyrl-CS"/>
        </w:rPr>
      </w:pPr>
      <w:r w:rsidRPr="008778AE">
        <w:t>Укупна</w:t>
      </w:r>
      <w:r w:rsidR="00C35FF8" w:rsidRPr="008778AE">
        <w:rPr>
          <w:lang w:val="sr-Latn-CS"/>
        </w:rPr>
        <w:t xml:space="preserve"> </w:t>
      </w:r>
      <w:r w:rsidR="0097593E" w:rsidRPr="008778AE">
        <w:rPr>
          <w:lang w:val="sr-Latn-CS"/>
        </w:rPr>
        <w:t>површина</w:t>
      </w:r>
      <w:r w:rsidR="00640A63" w:rsidRPr="008778AE">
        <w:rPr>
          <w:lang w:val="sr-Latn-CS"/>
        </w:rPr>
        <w:t xml:space="preserve"> </w:t>
      </w:r>
      <w:r w:rsidR="0097593E" w:rsidRPr="008778AE">
        <w:rPr>
          <w:lang w:val="sr-Latn-CS"/>
        </w:rPr>
        <w:t>газдинске</w:t>
      </w:r>
      <w:r w:rsidR="00640A63" w:rsidRPr="008778AE">
        <w:rPr>
          <w:lang w:val="sr-Latn-CS"/>
        </w:rPr>
        <w:t xml:space="preserve"> </w:t>
      </w:r>
      <w:r w:rsidR="0097593E" w:rsidRPr="008778AE">
        <w:rPr>
          <w:lang w:val="sr-Latn-CS"/>
        </w:rPr>
        <w:t>јединице</w:t>
      </w:r>
      <w:r w:rsidR="00640A63" w:rsidRPr="008778AE">
        <w:rPr>
          <w:lang w:val="sr-Latn-CS"/>
        </w:rPr>
        <w:t xml:space="preserve"> „</w:t>
      </w:r>
      <w:r w:rsidR="00030FD9" w:rsidRPr="008778AE">
        <w:rPr>
          <w:lang w:val="sr-Latn-CS"/>
        </w:rPr>
        <w:t>Бољетин - Пецка Бара</w:t>
      </w:r>
      <w:r w:rsidR="00BF72F1" w:rsidRPr="008778AE">
        <w:rPr>
          <w:lang w:val="sr-Latn-CS"/>
        </w:rPr>
        <w:t>”</w:t>
      </w:r>
      <w:r w:rsidR="008B6A6E" w:rsidRPr="008778AE">
        <w:t xml:space="preserve"> је</w:t>
      </w:r>
      <w:r w:rsidR="004D624A" w:rsidRPr="008778AE">
        <w:rPr>
          <w:lang w:val="sr-Latn-CS"/>
        </w:rPr>
        <w:t xml:space="preserve"> </w:t>
      </w:r>
      <w:r w:rsidR="004D34A9" w:rsidRPr="008778AE">
        <w:t>755,50</w:t>
      </w:r>
      <w:r w:rsidR="00177839" w:rsidRPr="008778AE">
        <w:rPr>
          <w:lang w:val="sr-Latn-CS"/>
        </w:rPr>
        <w:t xml:space="preserve"> </w:t>
      </w:r>
      <w:r w:rsidR="0097593E" w:rsidRPr="008778AE">
        <w:rPr>
          <w:lang w:val="sr-Latn-CS"/>
        </w:rPr>
        <w:t>ха</w:t>
      </w:r>
      <w:r w:rsidR="00640A63" w:rsidRPr="008778AE">
        <w:rPr>
          <w:lang w:val="sr-Latn-CS"/>
        </w:rPr>
        <w:t xml:space="preserve">, </w:t>
      </w:r>
      <w:r w:rsidR="0097593E" w:rsidRPr="008778AE">
        <w:rPr>
          <w:lang w:val="sr-Latn-CS"/>
        </w:rPr>
        <w:t>према</w:t>
      </w:r>
      <w:r w:rsidR="00640A63" w:rsidRPr="008778AE">
        <w:rPr>
          <w:lang w:val="sr-Latn-CS"/>
        </w:rPr>
        <w:t xml:space="preserve"> </w:t>
      </w:r>
      <w:r w:rsidR="0097593E" w:rsidRPr="008778AE">
        <w:rPr>
          <w:lang w:val="sr-Latn-CS"/>
        </w:rPr>
        <w:t>степенима</w:t>
      </w:r>
      <w:r w:rsidR="00640A63" w:rsidRPr="008778AE">
        <w:rPr>
          <w:lang w:val="sr-Latn-CS"/>
        </w:rPr>
        <w:t xml:space="preserve"> </w:t>
      </w:r>
      <w:r w:rsidR="0097593E" w:rsidRPr="008778AE">
        <w:rPr>
          <w:lang w:val="sr-Latn-CS"/>
        </w:rPr>
        <w:t>угрожености</w:t>
      </w:r>
      <w:r w:rsidR="008B6A6E" w:rsidRPr="008778AE">
        <w:t xml:space="preserve"> </w:t>
      </w:r>
      <w:r w:rsidR="0097593E" w:rsidRPr="008778AE">
        <w:rPr>
          <w:lang w:val="sr-Latn-CS"/>
        </w:rPr>
        <w:t>од</w:t>
      </w:r>
      <w:r w:rsidR="00640A63" w:rsidRPr="008778AE">
        <w:rPr>
          <w:lang w:val="sr-Latn-CS"/>
        </w:rPr>
        <w:t xml:space="preserve"> </w:t>
      </w:r>
      <w:r w:rsidR="0097593E" w:rsidRPr="008778AE">
        <w:rPr>
          <w:lang w:val="sr-Latn-CS"/>
        </w:rPr>
        <w:t>пожара</w:t>
      </w:r>
      <w:r w:rsidR="00640A63" w:rsidRPr="008778AE">
        <w:rPr>
          <w:lang w:val="sr-Latn-CS"/>
        </w:rPr>
        <w:t xml:space="preserve"> </w:t>
      </w:r>
      <w:r w:rsidR="0097593E" w:rsidRPr="008778AE">
        <w:rPr>
          <w:lang w:val="sr-Latn-CS"/>
        </w:rPr>
        <w:t>које</w:t>
      </w:r>
      <w:r w:rsidR="00640A63" w:rsidRPr="008778AE">
        <w:rPr>
          <w:lang w:val="sr-Latn-CS"/>
        </w:rPr>
        <w:t xml:space="preserve"> </w:t>
      </w:r>
      <w:r w:rsidR="0097593E" w:rsidRPr="008778AE">
        <w:rPr>
          <w:lang w:val="sr-Latn-CS"/>
        </w:rPr>
        <w:t>је</w:t>
      </w:r>
      <w:r w:rsidR="00640A63" w:rsidRPr="008778AE">
        <w:rPr>
          <w:lang w:val="sr-Latn-CS"/>
        </w:rPr>
        <w:t xml:space="preserve"> </w:t>
      </w:r>
      <w:r w:rsidR="0097593E" w:rsidRPr="008778AE">
        <w:rPr>
          <w:lang w:val="sr-Latn-CS"/>
        </w:rPr>
        <w:t>дао</w:t>
      </w:r>
      <w:r w:rsidR="00640A63" w:rsidRPr="008778AE">
        <w:rPr>
          <w:lang w:val="sr-Latn-CS"/>
        </w:rPr>
        <w:t xml:space="preserve"> </w:t>
      </w:r>
      <w:r w:rsidR="0097593E" w:rsidRPr="008778AE">
        <w:rPr>
          <w:lang w:val="sr-Latn-CS"/>
        </w:rPr>
        <w:t>др</w:t>
      </w:r>
      <w:r w:rsidR="00640A63" w:rsidRPr="008778AE">
        <w:rPr>
          <w:lang w:val="sr-Latn-CS"/>
        </w:rPr>
        <w:t xml:space="preserve"> </w:t>
      </w:r>
      <w:r w:rsidR="0097593E" w:rsidRPr="008778AE">
        <w:rPr>
          <w:lang w:val="sr-Latn-CS"/>
        </w:rPr>
        <w:t>М</w:t>
      </w:r>
      <w:r w:rsidR="00640A63" w:rsidRPr="008778AE">
        <w:rPr>
          <w:lang w:val="sr-Latn-CS"/>
        </w:rPr>
        <w:t xml:space="preserve">. </w:t>
      </w:r>
      <w:r w:rsidR="0097593E" w:rsidRPr="008778AE">
        <w:rPr>
          <w:lang w:val="sr-Latn-CS"/>
        </w:rPr>
        <w:t>Васић</w:t>
      </w:r>
      <w:r w:rsidR="00640A63" w:rsidRPr="008778AE">
        <w:rPr>
          <w:lang w:val="sr-Latn-CS"/>
        </w:rPr>
        <w:t>,</w:t>
      </w:r>
    </w:p>
    <w:p w:rsidR="00ED1C01" w:rsidRPr="008778AE" w:rsidRDefault="00ED1C01" w:rsidP="00C63322">
      <w:pPr>
        <w:ind w:firstLine="426"/>
        <w:rPr>
          <w:kern w:val="32"/>
          <w:lang w:val="sr-Cyrl-CS"/>
        </w:rPr>
      </w:pPr>
      <w:r w:rsidRPr="008778AE">
        <w:rPr>
          <w:kern w:val="32"/>
          <w:lang w:val="sr-Latn-CS"/>
        </w:rPr>
        <w:t xml:space="preserve">- </w:t>
      </w:r>
      <w:r w:rsidR="009770D7" w:rsidRPr="008778AE">
        <w:rPr>
          <w:kern w:val="32"/>
        </w:rPr>
        <w:t>I</w:t>
      </w:r>
      <w:r w:rsidR="00C63322" w:rsidRPr="008778AE">
        <w:rPr>
          <w:kern w:val="32"/>
        </w:rPr>
        <w:t xml:space="preserve"> </w:t>
      </w:r>
      <w:r w:rsidR="0097593E" w:rsidRPr="008778AE">
        <w:rPr>
          <w:kern w:val="32"/>
        </w:rPr>
        <w:t>степен</w:t>
      </w:r>
      <w:r w:rsidRPr="008778AE">
        <w:rPr>
          <w:kern w:val="32"/>
          <w:lang w:val="sr-Cyrl-CS"/>
        </w:rPr>
        <w:t xml:space="preserve"> </w:t>
      </w:r>
      <w:r w:rsidR="0097593E" w:rsidRPr="008778AE">
        <w:rPr>
          <w:kern w:val="32"/>
        </w:rPr>
        <w:t>угро</w:t>
      </w:r>
      <w:r w:rsidR="0097593E" w:rsidRPr="008778AE">
        <w:rPr>
          <w:kern w:val="32"/>
          <w:lang w:val="sr-Cyrl-CS"/>
        </w:rPr>
        <w:t>ж</w:t>
      </w:r>
      <w:r w:rsidR="0097593E" w:rsidRPr="008778AE">
        <w:rPr>
          <w:kern w:val="32"/>
        </w:rPr>
        <w:t>ености</w:t>
      </w:r>
      <w:r w:rsidRPr="008778AE">
        <w:rPr>
          <w:kern w:val="32"/>
          <w:lang w:val="sr-Cyrl-CS"/>
        </w:rPr>
        <w:t xml:space="preserve">: </w:t>
      </w:r>
      <w:r w:rsidR="0097593E" w:rsidRPr="008778AE">
        <w:rPr>
          <w:kern w:val="32"/>
        </w:rPr>
        <w:t>Састојине</w:t>
      </w:r>
      <w:r w:rsidRPr="008778AE">
        <w:rPr>
          <w:kern w:val="32"/>
          <w:lang w:val="sr-Cyrl-CS"/>
        </w:rPr>
        <w:t xml:space="preserve"> </w:t>
      </w:r>
      <w:r w:rsidR="0097593E" w:rsidRPr="008778AE">
        <w:rPr>
          <w:kern w:val="32"/>
        </w:rPr>
        <w:t>и</w:t>
      </w:r>
      <w:r w:rsidR="007010CE" w:rsidRPr="008778AE">
        <w:rPr>
          <w:kern w:val="32"/>
        </w:rPr>
        <w:t xml:space="preserve"> </w:t>
      </w:r>
      <w:r w:rsidR="0097593E" w:rsidRPr="008778AE">
        <w:rPr>
          <w:kern w:val="32"/>
        </w:rPr>
        <w:t>културе</w:t>
      </w:r>
      <w:r w:rsidRPr="008778AE">
        <w:rPr>
          <w:kern w:val="32"/>
          <w:lang w:val="sr-Cyrl-CS"/>
        </w:rPr>
        <w:t xml:space="preserve"> </w:t>
      </w:r>
      <w:r w:rsidR="001C294B" w:rsidRPr="008778AE">
        <w:rPr>
          <w:kern w:val="32"/>
        </w:rPr>
        <w:t>борова</w:t>
      </w:r>
      <w:r w:rsidRPr="008778AE">
        <w:rPr>
          <w:kern w:val="32"/>
          <w:lang w:val="sr-Cyrl-CS"/>
        </w:rPr>
        <w:t>,</w:t>
      </w:r>
    </w:p>
    <w:p w:rsidR="00ED1C01" w:rsidRPr="008778AE" w:rsidRDefault="00ED1C01" w:rsidP="00C63322">
      <w:pPr>
        <w:ind w:firstLine="426"/>
        <w:rPr>
          <w:kern w:val="32"/>
          <w:lang w:val="sr-Cyrl-CS"/>
        </w:rPr>
      </w:pPr>
      <w:r w:rsidRPr="008778AE">
        <w:rPr>
          <w:kern w:val="32"/>
          <w:lang w:val="sr-Cyrl-CS"/>
        </w:rPr>
        <w:t xml:space="preserve">- </w:t>
      </w:r>
      <w:r w:rsidR="009770D7" w:rsidRPr="008778AE">
        <w:rPr>
          <w:kern w:val="32"/>
        </w:rPr>
        <w:t>II</w:t>
      </w:r>
      <w:r w:rsidR="00C63322" w:rsidRPr="008778AE">
        <w:rPr>
          <w:kern w:val="32"/>
        </w:rPr>
        <w:t xml:space="preserve"> </w:t>
      </w:r>
      <w:r w:rsidR="0097593E" w:rsidRPr="008778AE">
        <w:rPr>
          <w:kern w:val="32"/>
        </w:rPr>
        <w:t>степен</w:t>
      </w:r>
      <w:r w:rsidRPr="008778AE">
        <w:rPr>
          <w:kern w:val="32"/>
          <w:lang w:val="sr-Cyrl-CS"/>
        </w:rPr>
        <w:t xml:space="preserve"> </w:t>
      </w:r>
      <w:r w:rsidR="0097593E" w:rsidRPr="008778AE">
        <w:rPr>
          <w:kern w:val="32"/>
        </w:rPr>
        <w:t>угро</w:t>
      </w:r>
      <w:r w:rsidR="0097593E" w:rsidRPr="008778AE">
        <w:rPr>
          <w:kern w:val="32"/>
          <w:lang w:val="sr-Cyrl-CS"/>
        </w:rPr>
        <w:t>ж</w:t>
      </w:r>
      <w:r w:rsidR="0097593E" w:rsidRPr="008778AE">
        <w:rPr>
          <w:kern w:val="32"/>
        </w:rPr>
        <w:t>ености</w:t>
      </w:r>
      <w:r w:rsidRPr="008778AE">
        <w:rPr>
          <w:kern w:val="32"/>
          <w:lang w:val="sr-Cyrl-CS"/>
        </w:rPr>
        <w:t xml:space="preserve">: </w:t>
      </w:r>
      <w:r w:rsidR="0097593E" w:rsidRPr="008778AE">
        <w:rPr>
          <w:kern w:val="32"/>
        </w:rPr>
        <w:t>Састојине</w:t>
      </w:r>
      <w:r w:rsidRPr="008778AE">
        <w:rPr>
          <w:kern w:val="32"/>
          <w:lang w:val="sr-Cyrl-CS"/>
        </w:rPr>
        <w:t xml:space="preserve"> </w:t>
      </w:r>
      <w:r w:rsidR="0097593E" w:rsidRPr="008778AE">
        <w:rPr>
          <w:kern w:val="32"/>
        </w:rPr>
        <w:t>и</w:t>
      </w:r>
      <w:r w:rsidR="005F3A68" w:rsidRPr="008778AE">
        <w:rPr>
          <w:kern w:val="32"/>
        </w:rPr>
        <w:t xml:space="preserve"> </w:t>
      </w:r>
      <w:r w:rsidR="0097593E" w:rsidRPr="008778AE">
        <w:rPr>
          <w:kern w:val="32"/>
        </w:rPr>
        <w:t>културе</w:t>
      </w:r>
      <w:r w:rsidRPr="008778AE">
        <w:rPr>
          <w:kern w:val="32"/>
          <w:lang w:val="sr-Cyrl-CS"/>
        </w:rPr>
        <w:t xml:space="preserve"> </w:t>
      </w:r>
      <w:r w:rsidR="0097593E" w:rsidRPr="008778AE">
        <w:rPr>
          <w:kern w:val="32"/>
        </w:rPr>
        <w:t>смр</w:t>
      </w:r>
      <w:r w:rsidR="0097593E" w:rsidRPr="008778AE">
        <w:rPr>
          <w:kern w:val="32"/>
          <w:lang w:val="sr-Cyrl-CS"/>
        </w:rPr>
        <w:t>ч</w:t>
      </w:r>
      <w:r w:rsidR="0097593E" w:rsidRPr="008778AE">
        <w:rPr>
          <w:kern w:val="32"/>
        </w:rPr>
        <w:t>е</w:t>
      </w:r>
      <w:r w:rsidRPr="008778AE">
        <w:rPr>
          <w:kern w:val="32"/>
          <w:lang w:val="sr-Cyrl-CS"/>
        </w:rPr>
        <w:t xml:space="preserve">, </w:t>
      </w:r>
      <w:r w:rsidR="0097593E" w:rsidRPr="008778AE">
        <w:rPr>
          <w:kern w:val="32"/>
        </w:rPr>
        <w:t>јеле</w:t>
      </w:r>
      <w:r w:rsidRPr="008778AE">
        <w:rPr>
          <w:kern w:val="32"/>
          <w:lang w:val="sr-Cyrl-CS"/>
        </w:rPr>
        <w:t xml:space="preserve"> </w:t>
      </w:r>
      <w:r w:rsidR="0097593E" w:rsidRPr="008778AE">
        <w:rPr>
          <w:kern w:val="32"/>
        </w:rPr>
        <w:t>и</w:t>
      </w:r>
      <w:r w:rsidR="00C84CE3" w:rsidRPr="008778AE">
        <w:rPr>
          <w:kern w:val="32"/>
        </w:rPr>
        <w:t xml:space="preserve"> </w:t>
      </w:r>
      <w:r w:rsidR="0097593E" w:rsidRPr="008778AE">
        <w:rPr>
          <w:kern w:val="32"/>
        </w:rPr>
        <w:t>других</w:t>
      </w:r>
      <w:r w:rsidRPr="008778AE">
        <w:rPr>
          <w:kern w:val="32"/>
          <w:lang w:val="sr-Cyrl-CS"/>
        </w:rPr>
        <w:t xml:space="preserve"> </w:t>
      </w:r>
      <w:r w:rsidR="0097593E" w:rsidRPr="008778AE">
        <w:rPr>
          <w:kern w:val="32"/>
          <w:lang w:val="sr-Cyrl-CS"/>
        </w:rPr>
        <w:t>ч</w:t>
      </w:r>
      <w:r w:rsidR="0097593E" w:rsidRPr="008778AE">
        <w:rPr>
          <w:kern w:val="32"/>
        </w:rPr>
        <w:t>етинара</w:t>
      </w:r>
      <w:r w:rsidRPr="008778AE">
        <w:rPr>
          <w:kern w:val="32"/>
          <w:lang w:val="sr-Cyrl-CS"/>
        </w:rPr>
        <w:t>,</w:t>
      </w:r>
    </w:p>
    <w:p w:rsidR="00ED1C01" w:rsidRPr="008778AE" w:rsidRDefault="00ED1C01" w:rsidP="00C63322">
      <w:pPr>
        <w:ind w:firstLine="426"/>
        <w:rPr>
          <w:kern w:val="32"/>
          <w:lang w:val="sr-Cyrl-CS"/>
        </w:rPr>
      </w:pPr>
      <w:r w:rsidRPr="008778AE">
        <w:rPr>
          <w:kern w:val="32"/>
          <w:lang w:val="sr-Cyrl-CS"/>
        </w:rPr>
        <w:t xml:space="preserve">- </w:t>
      </w:r>
      <w:r w:rsidR="009770D7" w:rsidRPr="008778AE">
        <w:rPr>
          <w:kern w:val="32"/>
        </w:rPr>
        <w:t>III</w:t>
      </w:r>
      <w:r w:rsidR="00C63322" w:rsidRPr="008778AE">
        <w:rPr>
          <w:kern w:val="32"/>
        </w:rPr>
        <w:t xml:space="preserve"> </w:t>
      </w:r>
      <w:r w:rsidR="0097593E" w:rsidRPr="008778AE">
        <w:rPr>
          <w:kern w:val="32"/>
        </w:rPr>
        <w:t>степен</w:t>
      </w:r>
      <w:r w:rsidRPr="008778AE">
        <w:rPr>
          <w:kern w:val="32"/>
          <w:lang w:val="sr-Cyrl-CS"/>
        </w:rPr>
        <w:t xml:space="preserve"> </w:t>
      </w:r>
      <w:r w:rsidR="0097593E" w:rsidRPr="008778AE">
        <w:rPr>
          <w:kern w:val="32"/>
        </w:rPr>
        <w:t>угро</w:t>
      </w:r>
      <w:r w:rsidR="0097593E" w:rsidRPr="008778AE">
        <w:rPr>
          <w:kern w:val="32"/>
          <w:lang w:val="sr-Cyrl-CS"/>
        </w:rPr>
        <w:t>ж</w:t>
      </w:r>
      <w:r w:rsidR="0097593E" w:rsidRPr="008778AE">
        <w:rPr>
          <w:kern w:val="32"/>
        </w:rPr>
        <w:t>ености</w:t>
      </w:r>
      <w:r w:rsidRPr="008778AE">
        <w:rPr>
          <w:kern w:val="32"/>
          <w:lang w:val="sr-Cyrl-CS"/>
        </w:rPr>
        <w:t xml:space="preserve">: </w:t>
      </w:r>
      <w:r w:rsidR="0097593E" w:rsidRPr="008778AE">
        <w:rPr>
          <w:kern w:val="32"/>
        </w:rPr>
        <w:t>Ме</w:t>
      </w:r>
      <w:r w:rsidR="0097593E" w:rsidRPr="008778AE">
        <w:rPr>
          <w:kern w:val="32"/>
          <w:lang w:val="sr-Cyrl-CS"/>
        </w:rPr>
        <w:t>ш</w:t>
      </w:r>
      <w:r w:rsidR="0097593E" w:rsidRPr="008778AE">
        <w:rPr>
          <w:kern w:val="32"/>
        </w:rPr>
        <w:t>овите</w:t>
      </w:r>
      <w:r w:rsidRPr="008778AE">
        <w:rPr>
          <w:kern w:val="32"/>
          <w:lang w:val="sr-Cyrl-CS"/>
        </w:rPr>
        <w:t xml:space="preserve"> </w:t>
      </w:r>
      <w:r w:rsidR="0097593E" w:rsidRPr="008778AE">
        <w:rPr>
          <w:kern w:val="32"/>
        </w:rPr>
        <w:t>састојине</w:t>
      </w:r>
      <w:r w:rsidRPr="008778AE">
        <w:rPr>
          <w:kern w:val="32"/>
          <w:lang w:val="sr-Cyrl-CS"/>
        </w:rPr>
        <w:t xml:space="preserve"> </w:t>
      </w:r>
      <w:r w:rsidR="0097593E" w:rsidRPr="008778AE">
        <w:rPr>
          <w:kern w:val="32"/>
        </w:rPr>
        <w:t>и</w:t>
      </w:r>
      <w:r w:rsidR="00C84CE3" w:rsidRPr="008778AE">
        <w:rPr>
          <w:kern w:val="32"/>
        </w:rPr>
        <w:t xml:space="preserve"> </w:t>
      </w:r>
      <w:r w:rsidR="0097593E" w:rsidRPr="008778AE">
        <w:rPr>
          <w:kern w:val="32"/>
        </w:rPr>
        <w:t>културе</w:t>
      </w:r>
      <w:r w:rsidRPr="008778AE">
        <w:rPr>
          <w:kern w:val="32"/>
          <w:lang w:val="sr-Cyrl-CS"/>
        </w:rPr>
        <w:t xml:space="preserve"> </w:t>
      </w:r>
      <w:r w:rsidR="0097593E" w:rsidRPr="008778AE">
        <w:rPr>
          <w:kern w:val="32"/>
          <w:lang w:val="sr-Cyrl-CS"/>
        </w:rPr>
        <w:t>ч</w:t>
      </w:r>
      <w:r w:rsidR="0097593E" w:rsidRPr="008778AE">
        <w:rPr>
          <w:kern w:val="32"/>
        </w:rPr>
        <w:t>етинара</w:t>
      </w:r>
      <w:r w:rsidRPr="008778AE">
        <w:rPr>
          <w:kern w:val="32"/>
          <w:lang w:val="sr-Cyrl-CS"/>
        </w:rPr>
        <w:t xml:space="preserve"> </w:t>
      </w:r>
      <w:r w:rsidR="0097593E" w:rsidRPr="008778AE">
        <w:rPr>
          <w:kern w:val="32"/>
        </w:rPr>
        <w:t>и</w:t>
      </w:r>
      <w:r w:rsidR="005F3A68" w:rsidRPr="008778AE">
        <w:rPr>
          <w:kern w:val="32"/>
        </w:rPr>
        <w:t xml:space="preserve"> </w:t>
      </w:r>
      <w:r w:rsidR="0097593E" w:rsidRPr="008778AE">
        <w:rPr>
          <w:kern w:val="32"/>
        </w:rPr>
        <w:t>ли</w:t>
      </w:r>
      <w:r w:rsidR="0097593E" w:rsidRPr="008778AE">
        <w:rPr>
          <w:kern w:val="32"/>
          <w:lang w:val="sr-Cyrl-CS"/>
        </w:rPr>
        <w:t>шћ</w:t>
      </w:r>
      <w:r w:rsidR="0097593E" w:rsidRPr="008778AE">
        <w:rPr>
          <w:kern w:val="32"/>
        </w:rPr>
        <w:t>ара</w:t>
      </w:r>
      <w:r w:rsidRPr="008778AE">
        <w:rPr>
          <w:kern w:val="32"/>
          <w:lang w:val="sr-Cyrl-CS"/>
        </w:rPr>
        <w:t>,</w:t>
      </w:r>
    </w:p>
    <w:p w:rsidR="00ED1C01" w:rsidRPr="008778AE" w:rsidRDefault="00ED1C01" w:rsidP="00C63322">
      <w:pPr>
        <w:ind w:firstLine="426"/>
        <w:rPr>
          <w:kern w:val="32"/>
          <w:lang w:val="sr-Cyrl-CS"/>
        </w:rPr>
      </w:pPr>
      <w:r w:rsidRPr="008778AE">
        <w:rPr>
          <w:kern w:val="32"/>
          <w:lang w:val="sr-Cyrl-CS"/>
        </w:rPr>
        <w:t xml:space="preserve">- </w:t>
      </w:r>
      <w:r w:rsidR="009770D7" w:rsidRPr="008778AE">
        <w:rPr>
          <w:kern w:val="32"/>
        </w:rPr>
        <w:t>IV</w:t>
      </w:r>
      <w:r w:rsidRPr="008778AE">
        <w:rPr>
          <w:kern w:val="32"/>
          <w:lang w:val="sr-Cyrl-CS"/>
        </w:rPr>
        <w:t xml:space="preserve"> </w:t>
      </w:r>
      <w:r w:rsidR="0097593E" w:rsidRPr="008778AE">
        <w:rPr>
          <w:kern w:val="32"/>
        </w:rPr>
        <w:t>степен</w:t>
      </w:r>
      <w:r w:rsidRPr="008778AE">
        <w:rPr>
          <w:kern w:val="32"/>
          <w:lang w:val="sr-Cyrl-CS"/>
        </w:rPr>
        <w:t xml:space="preserve"> </w:t>
      </w:r>
      <w:r w:rsidR="0097593E" w:rsidRPr="008778AE">
        <w:rPr>
          <w:kern w:val="32"/>
        </w:rPr>
        <w:t>угро</w:t>
      </w:r>
      <w:r w:rsidR="0097593E" w:rsidRPr="008778AE">
        <w:rPr>
          <w:kern w:val="32"/>
          <w:lang w:val="sr-Cyrl-CS"/>
        </w:rPr>
        <w:t>ж</w:t>
      </w:r>
      <w:r w:rsidR="0097593E" w:rsidRPr="008778AE">
        <w:rPr>
          <w:kern w:val="32"/>
        </w:rPr>
        <w:t>ености</w:t>
      </w:r>
      <w:r w:rsidRPr="008778AE">
        <w:rPr>
          <w:kern w:val="32"/>
          <w:lang w:val="sr-Cyrl-CS"/>
        </w:rPr>
        <w:t xml:space="preserve">: </w:t>
      </w:r>
      <w:r w:rsidR="0097593E" w:rsidRPr="008778AE">
        <w:rPr>
          <w:kern w:val="32"/>
        </w:rPr>
        <w:t>Састојине</w:t>
      </w:r>
      <w:r w:rsidRPr="008778AE">
        <w:rPr>
          <w:kern w:val="32"/>
          <w:lang w:val="sr-Cyrl-CS"/>
        </w:rPr>
        <w:t xml:space="preserve"> </w:t>
      </w:r>
      <w:r w:rsidR="0097593E" w:rsidRPr="008778AE">
        <w:rPr>
          <w:kern w:val="32"/>
        </w:rPr>
        <w:t>храста</w:t>
      </w:r>
      <w:r w:rsidRPr="008778AE">
        <w:rPr>
          <w:kern w:val="32"/>
          <w:lang w:val="sr-Cyrl-CS"/>
        </w:rPr>
        <w:t xml:space="preserve"> </w:t>
      </w:r>
      <w:r w:rsidR="0097593E" w:rsidRPr="008778AE">
        <w:rPr>
          <w:kern w:val="32"/>
        </w:rPr>
        <w:t>и</w:t>
      </w:r>
      <w:r w:rsidR="005F3A68" w:rsidRPr="008778AE">
        <w:rPr>
          <w:kern w:val="32"/>
        </w:rPr>
        <w:t xml:space="preserve"> </w:t>
      </w:r>
      <w:r w:rsidR="0097593E" w:rsidRPr="008778AE">
        <w:rPr>
          <w:kern w:val="32"/>
        </w:rPr>
        <w:t>граба</w:t>
      </w:r>
      <w:r w:rsidRPr="008778AE">
        <w:rPr>
          <w:kern w:val="32"/>
          <w:lang w:val="sr-Cyrl-CS"/>
        </w:rPr>
        <w:t>,</w:t>
      </w:r>
    </w:p>
    <w:p w:rsidR="00ED1C01" w:rsidRPr="008778AE" w:rsidRDefault="00ED1C01" w:rsidP="00C63322">
      <w:pPr>
        <w:ind w:firstLine="426"/>
        <w:rPr>
          <w:kern w:val="32"/>
          <w:lang w:val="sr-Cyrl-CS"/>
        </w:rPr>
      </w:pPr>
      <w:r w:rsidRPr="008778AE">
        <w:rPr>
          <w:kern w:val="32"/>
          <w:lang w:val="sr-Cyrl-CS"/>
        </w:rPr>
        <w:t xml:space="preserve">- </w:t>
      </w:r>
      <w:r w:rsidR="009770D7" w:rsidRPr="008778AE">
        <w:rPr>
          <w:kern w:val="32"/>
        </w:rPr>
        <w:t xml:space="preserve">V </w:t>
      </w:r>
      <w:r w:rsidR="0097593E" w:rsidRPr="008778AE">
        <w:rPr>
          <w:kern w:val="32"/>
        </w:rPr>
        <w:t>степен</w:t>
      </w:r>
      <w:r w:rsidRPr="008778AE">
        <w:rPr>
          <w:kern w:val="32"/>
          <w:lang w:val="sr-Cyrl-CS"/>
        </w:rPr>
        <w:t xml:space="preserve"> </w:t>
      </w:r>
      <w:r w:rsidR="0097593E" w:rsidRPr="008778AE">
        <w:rPr>
          <w:kern w:val="32"/>
        </w:rPr>
        <w:t>угро</w:t>
      </w:r>
      <w:r w:rsidR="0097593E" w:rsidRPr="008778AE">
        <w:rPr>
          <w:kern w:val="32"/>
          <w:lang w:val="sr-Cyrl-CS"/>
        </w:rPr>
        <w:t>ж</w:t>
      </w:r>
      <w:r w:rsidR="0097593E" w:rsidRPr="008778AE">
        <w:rPr>
          <w:kern w:val="32"/>
        </w:rPr>
        <w:t>ености</w:t>
      </w:r>
      <w:r w:rsidRPr="008778AE">
        <w:rPr>
          <w:kern w:val="32"/>
          <w:lang w:val="sr-Cyrl-CS"/>
        </w:rPr>
        <w:t xml:space="preserve">: </w:t>
      </w:r>
      <w:r w:rsidR="0097593E" w:rsidRPr="008778AE">
        <w:rPr>
          <w:kern w:val="32"/>
        </w:rPr>
        <w:t>Састојине</w:t>
      </w:r>
      <w:r w:rsidRPr="008778AE">
        <w:rPr>
          <w:kern w:val="32"/>
          <w:lang w:val="sr-Cyrl-CS"/>
        </w:rPr>
        <w:t xml:space="preserve"> </w:t>
      </w:r>
      <w:r w:rsidR="0097593E" w:rsidRPr="008778AE">
        <w:rPr>
          <w:kern w:val="32"/>
        </w:rPr>
        <w:t>букве</w:t>
      </w:r>
      <w:r w:rsidRPr="008778AE">
        <w:rPr>
          <w:kern w:val="32"/>
          <w:lang w:val="sr-Cyrl-CS"/>
        </w:rPr>
        <w:t xml:space="preserve"> </w:t>
      </w:r>
      <w:r w:rsidR="0097593E" w:rsidRPr="008778AE">
        <w:rPr>
          <w:kern w:val="32"/>
        </w:rPr>
        <w:t>и</w:t>
      </w:r>
      <w:r w:rsidR="00C84CE3" w:rsidRPr="008778AE">
        <w:rPr>
          <w:kern w:val="32"/>
        </w:rPr>
        <w:t xml:space="preserve"> </w:t>
      </w:r>
      <w:r w:rsidR="0097593E" w:rsidRPr="008778AE">
        <w:rPr>
          <w:kern w:val="32"/>
        </w:rPr>
        <w:t>других</w:t>
      </w:r>
      <w:r w:rsidRPr="008778AE">
        <w:rPr>
          <w:kern w:val="32"/>
          <w:lang w:val="sr-Cyrl-CS"/>
        </w:rPr>
        <w:t xml:space="preserve"> </w:t>
      </w:r>
      <w:r w:rsidR="0097593E" w:rsidRPr="008778AE">
        <w:rPr>
          <w:kern w:val="32"/>
        </w:rPr>
        <w:t>ли</w:t>
      </w:r>
      <w:r w:rsidR="0097593E" w:rsidRPr="008778AE">
        <w:rPr>
          <w:kern w:val="32"/>
          <w:lang w:val="sr-Cyrl-CS"/>
        </w:rPr>
        <w:t>шћ</w:t>
      </w:r>
      <w:r w:rsidR="0097593E" w:rsidRPr="008778AE">
        <w:rPr>
          <w:kern w:val="32"/>
        </w:rPr>
        <w:t>ара</w:t>
      </w:r>
      <w:r w:rsidRPr="008778AE">
        <w:rPr>
          <w:kern w:val="32"/>
          <w:lang w:val="sr-Cyrl-CS"/>
        </w:rPr>
        <w:t>,</w:t>
      </w:r>
    </w:p>
    <w:p w:rsidR="00ED1C01" w:rsidRPr="008778AE" w:rsidRDefault="00ED1C01" w:rsidP="00C63322">
      <w:pPr>
        <w:ind w:firstLine="426"/>
        <w:rPr>
          <w:kern w:val="32"/>
          <w:lang w:val="sr-Latn-CS"/>
        </w:rPr>
      </w:pPr>
      <w:r w:rsidRPr="008778AE">
        <w:rPr>
          <w:kern w:val="32"/>
          <w:lang w:val="sr-Cyrl-CS"/>
        </w:rPr>
        <w:t xml:space="preserve">- </w:t>
      </w:r>
      <w:r w:rsidR="009770D7" w:rsidRPr="008778AE">
        <w:rPr>
          <w:kern w:val="32"/>
        </w:rPr>
        <w:t>VI</w:t>
      </w:r>
      <w:r w:rsidR="00C63322" w:rsidRPr="008778AE">
        <w:rPr>
          <w:kern w:val="32"/>
        </w:rPr>
        <w:t xml:space="preserve"> </w:t>
      </w:r>
      <w:r w:rsidR="0097593E" w:rsidRPr="008778AE">
        <w:rPr>
          <w:kern w:val="32"/>
        </w:rPr>
        <w:t>степен</w:t>
      </w:r>
      <w:r w:rsidRPr="008778AE">
        <w:rPr>
          <w:kern w:val="32"/>
          <w:lang w:val="sr-Cyrl-CS"/>
        </w:rPr>
        <w:t xml:space="preserve"> </w:t>
      </w:r>
      <w:r w:rsidR="0097593E" w:rsidRPr="008778AE">
        <w:rPr>
          <w:kern w:val="32"/>
        </w:rPr>
        <w:t>угро</w:t>
      </w:r>
      <w:r w:rsidR="0097593E" w:rsidRPr="008778AE">
        <w:rPr>
          <w:kern w:val="32"/>
          <w:lang w:val="sr-Cyrl-CS"/>
        </w:rPr>
        <w:t>ж</w:t>
      </w:r>
      <w:r w:rsidR="0097593E" w:rsidRPr="008778AE">
        <w:rPr>
          <w:kern w:val="32"/>
        </w:rPr>
        <w:t>ености</w:t>
      </w:r>
      <w:r w:rsidRPr="008778AE">
        <w:rPr>
          <w:kern w:val="32"/>
          <w:lang w:val="sr-Cyrl-CS"/>
        </w:rPr>
        <w:t xml:space="preserve">: </w:t>
      </w:r>
      <w:r w:rsidR="0097593E" w:rsidRPr="008778AE">
        <w:rPr>
          <w:kern w:val="32"/>
          <w:lang w:val="sr-Cyrl-CS"/>
        </w:rPr>
        <w:t>Ш</w:t>
      </w:r>
      <w:r w:rsidR="0097593E" w:rsidRPr="008778AE">
        <w:rPr>
          <w:kern w:val="32"/>
        </w:rPr>
        <w:t>икаре</w:t>
      </w:r>
      <w:r w:rsidR="001F6ED9" w:rsidRPr="008778AE">
        <w:rPr>
          <w:kern w:val="32"/>
        </w:rPr>
        <w:t xml:space="preserve"> </w:t>
      </w:r>
      <w:r w:rsidR="0097593E" w:rsidRPr="008778AE">
        <w:rPr>
          <w:kern w:val="32"/>
        </w:rPr>
        <w:t>и</w:t>
      </w:r>
      <w:r w:rsidR="00C84CE3" w:rsidRPr="008778AE">
        <w:rPr>
          <w:kern w:val="32"/>
        </w:rPr>
        <w:t xml:space="preserve"> </w:t>
      </w:r>
      <w:r w:rsidR="0097593E" w:rsidRPr="008778AE">
        <w:rPr>
          <w:kern w:val="32"/>
          <w:lang w:val="sr-Cyrl-CS"/>
        </w:rPr>
        <w:t>ш</w:t>
      </w:r>
      <w:r w:rsidR="0097593E" w:rsidRPr="008778AE">
        <w:rPr>
          <w:kern w:val="32"/>
        </w:rPr>
        <w:t>ибљаци</w:t>
      </w:r>
      <w:r w:rsidR="005F3A68" w:rsidRPr="008778AE">
        <w:rPr>
          <w:kern w:val="32"/>
        </w:rPr>
        <w:t xml:space="preserve"> и необрасло земљиште</w:t>
      </w:r>
      <w:r w:rsidRPr="008778AE">
        <w:rPr>
          <w:kern w:val="32"/>
          <w:lang w:val="sr-Cyrl-CS"/>
        </w:rPr>
        <w:t>,</w:t>
      </w:r>
    </w:p>
    <w:p w:rsidR="00BA14CB" w:rsidRPr="008778AE" w:rsidRDefault="0097593E" w:rsidP="00BA14CB">
      <w:pPr>
        <w:pStyle w:val="NormalIndent"/>
        <w:spacing w:line="240" w:lineRule="auto"/>
        <w:ind w:left="0"/>
      </w:pPr>
      <w:r w:rsidRPr="008778AE">
        <w:rPr>
          <w:lang w:val="sr-Latn-CS"/>
        </w:rPr>
        <w:t>сврстана</w:t>
      </w:r>
      <w:r w:rsidR="00BA14CB" w:rsidRPr="008778AE">
        <w:rPr>
          <w:lang w:val="sr-Latn-CS"/>
        </w:rPr>
        <w:t xml:space="preserve"> </w:t>
      </w:r>
      <w:r w:rsidRPr="008778AE">
        <w:rPr>
          <w:lang w:val="sr-Latn-CS"/>
        </w:rPr>
        <w:t>је</w:t>
      </w:r>
      <w:r w:rsidR="00BA14CB" w:rsidRPr="008778AE">
        <w:rPr>
          <w:lang w:val="sr-Latn-CS"/>
        </w:rPr>
        <w:t xml:space="preserve"> </w:t>
      </w:r>
      <w:r w:rsidR="007B29F5" w:rsidRPr="008778AE">
        <w:t>на следећи начин</w:t>
      </w:r>
      <w:r w:rsidR="00BA14CB" w:rsidRPr="008778AE">
        <w:rPr>
          <w:lang w:val="sr-Latn-CS"/>
        </w:rPr>
        <w:t>:</w:t>
      </w:r>
    </w:p>
    <w:p w:rsidR="00C63322" w:rsidRPr="008778AE" w:rsidRDefault="00C63322" w:rsidP="00C63322"/>
    <w:p w:rsidR="00640A63" w:rsidRPr="008778AE" w:rsidRDefault="00307E91" w:rsidP="00C63322">
      <w:pPr>
        <w:rPr>
          <w:lang w:val="sr-Latn-CS"/>
        </w:rPr>
      </w:pPr>
      <w:r w:rsidRPr="008778AE">
        <w:rPr>
          <w:lang w:val="sr-Latn-CS"/>
        </w:rPr>
        <w:t xml:space="preserve">    </w:t>
      </w:r>
      <w:r w:rsidR="00265E13" w:rsidRPr="008778AE">
        <w:rPr>
          <w:lang w:val="sr-Latn-CS"/>
        </w:rPr>
        <w:t xml:space="preserve"> </w:t>
      </w:r>
      <w:r w:rsidR="0097593E" w:rsidRPr="008778AE">
        <w:rPr>
          <w:lang w:val="sr-Latn-CS"/>
        </w:rPr>
        <w:t>Табела</w:t>
      </w:r>
      <w:r w:rsidR="00265E13" w:rsidRPr="008778AE">
        <w:rPr>
          <w:lang w:val="sr-Latn-CS"/>
        </w:rPr>
        <w:t xml:space="preserve"> </w:t>
      </w:r>
      <w:r w:rsidR="0097593E" w:rsidRPr="008778AE">
        <w:rPr>
          <w:lang w:val="sr-Latn-CS"/>
        </w:rPr>
        <w:t>бр</w:t>
      </w:r>
      <w:r w:rsidR="00265E13" w:rsidRPr="008778AE">
        <w:rPr>
          <w:lang w:val="sr-Latn-CS"/>
        </w:rPr>
        <w:t>.2</w:t>
      </w:r>
      <w:r w:rsidR="00B84CDE" w:rsidRPr="008778AE">
        <w:t>2</w:t>
      </w:r>
      <w:r w:rsidR="00640A63" w:rsidRPr="008778AE">
        <w:rPr>
          <w:bCs/>
          <w:lang w:val="sr-Latn-CS"/>
        </w:rPr>
        <w:t xml:space="preserve"> </w:t>
      </w:r>
      <w:r w:rsidR="00F05ED6" w:rsidRPr="008778AE">
        <w:rPr>
          <w:bCs/>
        </w:rPr>
        <w:t xml:space="preserve"> </w:t>
      </w:r>
      <w:r w:rsidR="0097593E" w:rsidRPr="008778AE">
        <w:rPr>
          <w:bCs/>
          <w:lang w:val="sr-Latn-CS"/>
        </w:rPr>
        <w:t>Табела</w:t>
      </w:r>
      <w:r w:rsidR="00640A63" w:rsidRPr="008778AE">
        <w:rPr>
          <w:bCs/>
          <w:lang w:val="sr-Latn-CS"/>
        </w:rPr>
        <w:t xml:space="preserve"> </w:t>
      </w:r>
      <w:r w:rsidR="0097593E" w:rsidRPr="008778AE">
        <w:rPr>
          <w:bCs/>
          <w:lang w:val="sr-Latn-CS"/>
        </w:rPr>
        <w:t>поделе</w:t>
      </w:r>
      <w:r w:rsidR="00640A63" w:rsidRPr="008778AE">
        <w:rPr>
          <w:bCs/>
          <w:lang w:val="sr-Latn-CS"/>
        </w:rPr>
        <w:t xml:space="preserve"> </w:t>
      </w:r>
      <w:r w:rsidR="0097593E" w:rsidRPr="008778AE">
        <w:rPr>
          <w:bCs/>
          <w:lang w:val="sr-Latn-CS"/>
        </w:rPr>
        <w:t>површине</w:t>
      </w:r>
      <w:r w:rsidR="00640A63" w:rsidRPr="008778AE">
        <w:rPr>
          <w:bCs/>
          <w:lang w:val="sr-Latn-CS"/>
        </w:rPr>
        <w:t xml:space="preserve"> </w:t>
      </w:r>
      <w:r w:rsidR="0097593E" w:rsidRPr="008778AE">
        <w:rPr>
          <w:bCs/>
          <w:lang w:val="sr-Latn-CS"/>
        </w:rPr>
        <w:t>по</w:t>
      </w:r>
      <w:r w:rsidR="00640A63" w:rsidRPr="008778AE">
        <w:rPr>
          <w:bCs/>
          <w:lang w:val="sr-Latn-CS"/>
        </w:rPr>
        <w:t xml:space="preserve"> </w:t>
      </w:r>
      <w:r w:rsidR="0097593E" w:rsidRPr="008778AE">
        <w:rPr>
          <w:bCs/>
          <w:lang w:val="sr-Latn-CS"/>
        </w:rPr>
        <w:t>степенима</w:t>
      </w:r>
      <w:r w:rsidR="00640A63" w:rsidRPr="008778AE">
        <w:rPr>
          <w:bCs/>
          <w:lang w:val="sr-Latn-CS"/>
        </w:rPr>
        <w:t xml:space="preserve"> </w:t>
      </w:r>
      <w:r w:rsidR="0097593E" w:rsidRPr="008778AE">
        <w:rPr>
          <w:bCs/>
          <w:lang w:val="sr-Latn-CS"/>
        </w:rPr>
        <w:t>угроженостиод</w:t>
      </w:r>
      <w:r w:rsidR="00640A63" w:rsidRPr="008778AE">
        <w:rPr>
          <w:bCs/>
          <w:lang w:val="sr-Latn-CS"/>
        </w:rPr>
        <w:t xml:space="preserve"> </w:t>
      </w:r>
      <w:r w:rsidR="0097593E" w:rsidRPr="008778AE">
        <w:rPr>
          <w:bCs/>
          <w:lang w:val="sr-Latn-CS"/>
        </w:rPr>
        <w:t>пожара</w:t>
      </w:r>
    </w:p>
    <w:tbl>
      <w:tblPr>
        <w:tblW w:w="0" w:type="auto"/>
        <w:tblInd w:w="3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865"/>
        <w:gridCol w:w="720"/>
        <w:gridCol w:w="756"/>
        <w:gridCol w:w="722"/>
        <w:gridCol w:w="873"/>
        <w:gridCol w:w="722"/>
        <w:gridCol w:w="993"/>
        <w:gridCol w:w="723"/>
        <w:gridCol w:w="996"/>
        <w:gridCol w:w="756"/>
        <w:gridCol w:w="996"/>
        <w:gridCol w:w="724"/>
      </w:tblGrid>
      <w:tr w:rsidR="005A70ED" w:rsidRPr="008778AE" w:rsidTr="0092027F">
        <w:tc>
          <w:tcPr>
            <w:tcW w:w="9846" w:type="dxa"/>
            <w:gridSpan w:val="12"/>
            <w:tcBorders>
              <w:top w:val="double" w:sz="4" w:space="0" w:color="auto"/>
              <w:bottom w:val="single" w:sz="6" w:space="0" w:color="auto"/>
            </w:tcBorders>
            <w:shd w:val="clear" w:color="auto" w:fill="C0C0C0"/>
            <w:vAlign w:val="center"/>
          </w:tcPr>
          <w:p w:rsidR="005A70ED" w:rsidRPr="008778AE" w:rsidRDefault="0097593E" w:rsidP="0064078D">
            <w:pPr>
              <w:jc w:val="center"/>
              <w:rPr>
                <w:lang w:val="sr-Latn-CS"/>
              </w:rPr>
            </w:pPr>
            <w:r w:rsidRPr="008778AE">
              <w:rPr>
                <w:lang w:val="sr-Latn-CS"/>
              </w:rPr>
              <w:t>С</w:t>
            </w:r>
            <w:r w:rsidR="005A70ED" w:rsidRPr="008778AE">
              <w:rPr>
                <w:lang w:val="sr-Latn-CS"/>
              </w:rPr>
              <w:t xml:space="preserve"> </w:t>
            </w:r>
            <w:r w:rsidRPr="008778AE">
              <w:rPr>
                <w:lang w:val="sr-Latn-CS"/>
              </w:rPr>
              <w:t>Т</w:t>
            </w:r>
            <w:r w:rsidR="005A70ED" w:rsidRPr="008778AE">
              <w:rPr>
                <w:lang w:val="sr-Latn-CS"/>
              </w:rPr>
              <w:t xml:space="preserve"> </w:t>
            </w:r>
            <w:r w:rsidRPr="008778AE">
              <w:rPr>
                <w:lang w:val="sr-Latn-CS"/>
              </w:rPr>
              <w:t>Е</w:t>
            </w:r>
            <w:r w:rsidR="005A70ED" w:rsidRPr="008778AE">
              <w:rPr>
                <w:lang w:val="sr-Latn-CS"/>
              </w:rPr>
              <w:t xml:space="preserve"> </w:t>
            </w:r>
            <w:r w:rsidRPr="008778AE">
              <w:rPr>
                <w:lang w:val="sr-Latn-CS"/>
              </w:rPr>
              <w:t>П</w:t>
            </w:r>
            <w:r w:rsidR="005A70ED" w:rsidRPr="008778AE">
              <w:rPr>
                <w:lang w:val="sr-Latn-CS"/>
              </w:rPr>
              <w:t xml:space="preserve"> </w:t>
            </w:r>
            <w:r w:rsidRPr="008778AE">
              <w:rPr>
                <w:lang w:val="sr-Latn-CS"/>
              </w:rPr>
              <w:t>Е</w:t>
            </w:r>
            <w:r w:rsidR="005A70ED" w:rsidRPr="008778AE">
              <w:rPr>
                <w:lang w:val="sr-Latn-CS"/>
              </w:rPr>
              <w:t xml:space="preserve"> </w:t>
            </w:r>
            <w:r w:rsidRPr="008778AE">
              <w:rPr>
                <w:lang w:val="sr-Latn-CS"/>
              </w:rPr>
              <w:t>Н</w:t>
            </w:r>
            <w:r w:rsidR="005A70ED" w:rsidRPr="008778AE">
              <w:rPr>
                <w:lang w:val="sr-Latn-CS"/>
              </w:rPr>
              <w:t xml:space="preserve"> </w:t>
            </w:r>
            <w:r w:rsidRPr="008778AE">
              <w:rPr>
                <w:lang w:val="sr-Latn-CS"/>
              </w:rPr>
              <w:t>И</w:t>
            </w:r>
            <w:r w:rsidR="005A70ED" w:rsidRPr="008778AE">
              <w:rPr>
                <w:lang w:val="sr-Latn-CS"/>
              </w:rPr>
              <w:t xml:space="preserve">  </w:t>
            </w:r>
            <w:r w:rsidRPr="008778AE">
              <w:rPr>
                <w:lang w:val="sr-Latn-CS"/>
              </w:rPr>
              <w:t>У</w:t>
            </w:r>
            <w:r w:rsidR="005A70ED" w:rsidRPr="008778AE">
              <w:rPr>
                <w:lang w:val="sr-Latn-CS"/>
              </w:rPr>
              <w:t xml:space="preserve"> </w:t>
            </w:r>
            <w:r w:rsidRPr="008778AE">
              <w:rPr>
                <w:lang w:val="sr-Latn-CS"/>
              </w:rPr>
              <w:t>Г</w:t>
            </w:r>
            <w:r w:rsidR="005A70ED" w:rsidRPr="008778AE">
              <w:rPr>
                <w:lang w:val="sr-Latn-CS"/>
              </w:rPr>
              <w:t xml:space="preserve"> </w:t>
            </w:r>
            <w:r w:rsidRPr="008778AE">
              <w:rPr>
                <w:lang w:val="sr-Latn-CS"/>
              </w:rPr>
              <w:t>Р</w:t>
            </w:r>
            <w:r w:rsidR="005A70ED" w:rsidRPr="008778AE">
              <w:rPr>
                <w:lang w:val="sr-Latn-CS"/>
              </w:rPr>
              <w:t xml:space="preserve"> </w:t>
            </w:r>
            <w:r w:rsidRPr="008778AE">
              <w:rPr>
                <w:lang w:val="sr-Latn-CS"/>
              </w:rPr>
              <w:t>О</w:t>
            </w:r>
            <w:r w:rsidR="005A70ED" w:rsidRPr="008778AE">
              <w:rPr>
                <w:lang w:val="sr-Latn-CS"/>
              </w:rPr>
              <w:t xml:space="preserve"> </w:t>
            </w:r>
            <w:r w:rsidRPr="008778AE">
              <w:rPr>
                <w:lang w:val="sr-Latn-CS"/>
              </w:rPr>
              <w:t>Ж</w:t>
            </w:r>
            <w:r w:rsidR="005A70ED" w:rsidRPr="008778AE">
              <w:rPr>
                <w:lang w:val="sr-Latn-CS"/>
              </w:rPr>
              <w:t xml:space="preserve"> </w:t>
            </w:r>
            <w:r w:rsidRPr="008778AE">
              <w:rPr>
                <w:lang w:val="sr-Latn-CS"/>
              </w:rPr>
              <w:t>Е</w:t>
            </w:r>
            <w:r w:rsidR="005A70ED" w:rsidRPr="008778AE">
              <w:rPr>
                <w:lang w:val="sr-Latn-CS"/>
              </w:rPr>
              <w:t xml:space="preserve"> </w:t>
            </w:r>
            <w:r w:rsidRPr="008778AE">
              <w:rPr>
                <w:lang w:val="sr-Latn-CS"/>
              </w:rPr>
              <w:t>Н</w:t>
            </w:r>
            <w:r w:rsidR="005A70ED" w:rsidRPr="008778AE">
              <w:rPr>
                <w:lang w:val="sr-Latn-CS"/>
              </w:rPr>
              <w:t xml:space="preserve"> </w:t>
            </w:r>
            <w:r w:rsidRPr="008778AE">
              <w:rPr>
                <w:lang w:val="sr-Latn-CS"/>
              </w:rPr>
              <w:t>О</w:t>
            </w:r>
            <w:r w:rsidR="005A70ED" w:rsidRPr="008778AE">
              <w:rPr>
                <w:lang w:val="sr-Latn-CS"/>
              </w:rPr>
              <w:t xml:space="preserve"> </w:t>
            </w:r>
            <w:r w:rsidRPr="008778AE">
              <w:rPr>
                <w:lang w:val="sr-Latn-CS"/>
              </w:rPr>
              <w:t>С</w:t>
            </w:r>
            <w:r w:rsidR="005A70ED" w:rsidRPr="008778AE">
              <w:rPr>
                <w:lang w:val="sr-Latn-CS"/>
              </w:rPr>
              <w:t xml:space="preserve"> </w:t>
            </w:r>
            <w:r w:rsidRPr="008778AE">
              <w:rPr>
                <w:lang w:val="sr-Latn-CS"/>
              </w:rPr>
              <w:t>Т</w:t>
            </w:r>
            <w:r w:rsidR="005A70ED" w:rsidRPr="008778AE">
              <w:rPr>
                <w:lang w:val="sr-Latn-CS"/>
              </w:rPr>
              <w:t xml:space="preserve"> </w:t>
            </w:r>
            <w:r w:rsidRPr="008778AE">
              <w:rPr>
                <w:lang w:val="sr-Latn-CS"/>
              </w:rPr>
              <w:t>И</w:t>
            </w:r>
            <w:r w:rsidR="005A70ED" w:rsidRPr="008778AE">
              <w:rPr>
                <w:lang w:val="sr-Latn-CS"/>
              </w:rPr>
              <w:t xml:space="preserve">  </w:t>
            </w:r>
            <w:r w:rsidRPr="008778AE">
              <w:rPr>
                <w:lang w:val="sr-Latn-CS"/>
              </w:rPr>
              <w:t>О</w:t>
            </w:r>
            <w:r w:rsidR="005A70ED" w:rsidRPr="008778AE">
              <w:rPr>
                <w:lang w:val="sr-Latn-CS"/>
              </w:rPr>
              <w:t xml:space="preserve"> </w:t>
            </w:r>
            <w:r w:rsidRPr="008778AE">
              <w:rPr>
                <w:lang w:val="sr-Latn-CS"/>
              </w:rPr>
              <w:t>Д</w:t>
            </w:r>
            <w:r w:rsidR="005A70ED" w:rsidRPr="008778AE">
              <w:rPr>
                <w:lang w:val="sr-Latn-CS"/>
              </w:rPr>
              <w:t xml:space="preserve">   </w:t>
            </w:r>
            <w:r w:rsidRPr="008778AE">
              <w:rPr>
                <w:lang w:val="sr-Latn-CS"/>
              </w:rPr>
              <w:t>П</w:t>
            </w:r>
            <w:r w:rsidR="005A70ED" w:rsidRPr="008778AE">
              <w:rPr>
                <w:lang w:val="sr-Latn-CS"/>
              </w:rPr>
              <w:t xml:space="preserve"> </w:t>
            </w:r>
            <w:r w:rsidRPr="008778AE">
              <w:rPr>
                <w:lang w:val="sr-Latn-CS"/>
              </w:rPr>
              <w:t>О</w:t>
            </w:r>
            <w:r w:rsidR="005A70ED" w:rsidRPr="008778AE">
              <w:rPr>
                <w:lang w:val="sr-Latn-CS"/>
              </w:rPr>
              <w:t xml:space="preserve"> </w:t>
            </w:r>
            <w:r w:rsidRPr="008778AE">
              <w:rPr>
                <w:lang w:val="sr-Latn-CS"/>
              </w:rPr>
              <w:t>Ж</w:t>
            </w:r>
            <w:r w:rsidR="005A70ED" w:rsidRPr="008778AE">
              <w:rPr>
                <w:lang w:val="sr-Latn-CS"/>
              </w:rPr>
              <w:t xml:space="preserve"> </w:t>
            </w:r>
            <w:r w:rsidRPr="008778AE">
              <w:rPr>
                <w:lang w:val="sr-Latn-CS"/>
              </w:rPr>
              <w:t>А</w:t>
            </w:r>
            <w:r w:rsidR="005A70ED" w:rsidRPr="008778AE">
              <w:rPr>
                <w:lang w:val="sr-Latn-CS"/>
              </w:rPr>
              <w:t xml:space="preserve"> </w:t>
            </w:r>
            <w:r w:rsidRPr="008778AE">
              <w:rPr>
                <w:lang w:val="sr-Latn-CS"/>
              </w:rPr>
              <w:t>Р</w:t>
            </w:r>
            <w:r w:rsidR="005A70ED" w:rsidRPr="008778AE">
              <w:rPr>
                <w:lang w:val="sr-Latn-CS"/>
              </w:rPr>
              <w:t xml:space="preserve"> </w:t>
            </w:r>
            <w:r w:rsidRPr="008778AE">
              <w:rPr>
                <w:lang w:val="sr-Latn-CS"/>
              </w:rPr>
              <w:t>А</w:t>
            </w:r>
          </w:p>
        </w:tc>
      </w:tr>
      <w:tr w:rsidR="009F7AEF" w:rsidRPr="008778AE" w:rsidTr="0092027F">
        <w:tc>
          <w:tcPr>
            <w:tcW w:w="1585" w:type="dxa"/>
            <w:gridSpan w:val="2"/>
            <w:tcBorders>
              <w:top w:val="single" w:sz="6" w:space="0" w:color="auto"/>
              <w:bottom w:val="single" w:sz="6" w:space="0" w:color="auto"/>
            </w:tcBorders>
            <w:shd w:val="clear" w:color="auto" w:fill="C0C0C0"/>
            <w:vAlign w:val="center"/>
          </w:tcPr>
          <w:p w:rsidR="009F7AEF" w:rsidRPr="008778AE" w:rsidRDefault="009F7AEF" w:rsidP="005A18FD">
            <w:pPr>
              <w:jc w:val="center"/>
              <w:rPr>
                <w:lang w:val="sr-Latn-CS"/>
              </w:rPr>
            </w:pPr>
            <w:r w:rsidRPr="008778AE">
              <w:rPr>
                <w:lang w:val="sr-Latn-CS"/>
              </w:rPr>
              <w:t>I</w:t>
            </w:r>
          </w:p>
        </w:tc>
        <w:tc>
          <w:tcPr>
            <w:tcW w:w="1478" w:type="dxa"/>
            <w:gridSpan w:val="2"/>
            <w:tcBorders>
              <w:top w:val="single" w:sz="6" w:space="0" w:color="auto"/>
              <w:bottom w:val="single" w:sz="6" w:space="0" w:color="auto"/>
            </w:tcBorders>
            <w:shd w:val="clear" w:color="auto" w:fill="C0C0C0"/>
            <w:vAlign w:val="center"/>
          </w:tcPr>
          <w:p w:rsidR="009F7AEF" w:rsidRPr="008778AE" w:rsidRDefault="009F7AEF" w:rsidP="005A18FD">
            <w:pPr>
              <w:jc w:val="center"/>
              <w:rPr>
                <w:lang w:val="sr-Latn-CS"/>
              </w:rPr>
            </w:pPr>
            <w:r w:rsidRPr="008778AE">
              <w:rPr>
                <w:lang w:val="sr-Latn-CS"/>
              </w:rPr>
              <w:t>II</w:t>
            </w:r>
          </w:p>
        </w:tc>
        <w:tc>
          <w:tcPr>
            <w:tcW w:w="1595" w:type="dxa"/>
            <w:gridSpan w:val="2"/>
            <w:tcBorders>
              <w:top w:val="single" w:sz="6" w:space="0" w:color="auto"/>
              <w:bottom w:val="single" w:sz="6" w:space="0" w:color="auto"/>
            </w:tcBorders>
            <w:shd w:val="clear" w:color="auto" w:fill="C0C0C0"/>
            <w:vAlign w:val="center"/>
          </w:tcPr>
          <w:p w:rsidR="009F7AEF" w:rsidRPr="008778AE" w:rsidRDefault="009F7AEF" w:rsidP="005A18FD">
            <w:pPr>
              <w:jc w:val="center"/>
              <w:rPr>
                <w:lang w:val="sr-Latn-CS"/>
              </w:rPr>
            </w:pPr>
            <w:r w:rsidRPr="008778AE">
              <w:rPr>
                <w:lang w:val="sr-Latn-CS"/>
              </w:rPr>
              <w:t>III</w:t>
            </w:r>
          </w:p>
        </w:tc>
        <w:tc>
          <w:tcPr>
            <w:tcW w:w="1716" w:type="dxa"/>
            <w:gridSpan w:val="2"/>
            <w:tcBorders>
              <w:top w:val="single" w:sz="6" w:space="0" w:color="auto"/>
              <w:bottom w:val="single" w:sz="6" w:space="0" w:color="auto"/>
            </w:tcBorders>
            <w:shd w:val="clear" w:color="auto" w:fill="C0C0C0"/>
            <w:vAlign w:val="center"/>
          </w:tcPr>
          <w:p w:rsidR="009F7AEF" w:rsidRPr="008778AE" w:rsidRDefault="009F7AEF" w:rsidP="005A18FD">
            <w:pPr>
              <w:jc w:val="center"/>
              <w:rPr>
                <w:lang w:val="sr-Latn-CS"/>
              </w:rPr>
            </w:pPr>
            <w:r w:rsidRPr="008778AE">
              <w:rPr>
                <w:lang w:val="sr-Latn-CS"/>
              </w:rPr>
              <w:t>IV</w:t>
            </w:r>
          </w:p>
        </w:tc>
        <w:tc>
          <w:tcPr>
            <w:tcW w:w="1752" w:type="dxa"/>
            <w:gridSpan w:val="2"/>
            <w:tcBorders>
              <w:top w:val="single" w:sz="6" w:space="0" w:color="auto"/>
              <w:bottom w:val="single" w:sz="6" w:space="0" w:color="auto"/>
            </w:tcBorders>
            <w:shd w:val="clear" w:color="auto" w:fill="C0C0C0"/>
            <w:vAlign w:val="center"/>
          </w:tcPr>
          <w:p w:rsidR="009F7AEF" w:rsidRPr="008778AE" w:rsidRDefault="009F7AEF" w:rsidP="005A18FD">
            <w:pPr>
              <w:jc w:val="center"/>
              <w:rPr>
                <w:lang w:val="sr-Latn-CS"/>
              </w:rPr>
            </w:pPr>
            <w:r w:rsidRPr="008778AE">
              <w:rPr>
                <w:lang w:val="sr-Latn-CS"/>
              </w:rPr>
              <w:t>V</w:t>
            </w:r>
          </w:p>
        </w:tc>
        <w:tc>
          <w:tcPr>
            <w:tcW w:w="1720" w:type="dxa"/>
            <w:gridSpan w:val="2"/>
            <w:tcBorders>
              <w:top w:val="single" w:sz="6" w:space="0" w:color="auto"/>
              <w:bottom w:val="single" w:sz="6" w:space="0" w:color="auto"/>
            </w:tcBorders>
            <w:shd w:val="clear" w:color="auto" w:fill="C0C0C0"/>
            <w:vAlign w:val="center"/>
          </w:tcPr>
          <w:p w:rsidR="009F7AEF" w:rsidRPr="008778AE" w:rsidRDefault="009F7AEF" w:rsidP="005A18FD">
            <w:pPr>
              <w:jc w:val="center"/>
              <w:rPr>
                <w:lang w:val="sr-Latn-CS"/>
              </w:rPr>
            </w:pPr>
            <w:r w:rsidRPr="008778AE">
              <w:rPr>
                <w:lang w:val="sr-Latn-CS"/>
              </w:rPr>
              <w:t>VI</w:t>
            </w:r>
          </w:p>
        </w:tc>
      </w:tr>
      <w:tr w:rsidR="005A70ED" w:rsidRPr="008778AE" w:rsidTr="0092027F">
        <w:tc>
          <w:tcPr>
            <w:tcW w:w="865" w:type="dxa"/>
            <w:tcBorders>
              <w:top w:val="single" w:sz="6" w:space="0" w:color="auto"/>
            </w:tcBorders>
            <w:shd w:val="clear" w:color="auto" w:fill="auto"/>
            <w:vAlign w:val="center"/>
          </w:tcPr>
          <w:p w:rsidR="005A70ED" w:rsidRPr="008778AE" w:rsidRDefault="0097593E" w:rsidP="0064078D">
            <w:pPr>
              <w:jc w:val="center"/>
              <w:rPr>
                <w:lang w:val="sr-Latn-CS"/>
              </w:rPr>
            </w:pPr>
            <w:r w:rsidRPr="008778AE">
              <w:rPr>
                <w:lang w:val="sr-Latn-CS"/>
              </w:rPr>
              <w:t>ха</w:t>
            </w:r>
          </w:p>
        </w:tc>
        <w:tc>
          <w:tcPr>
            <w:tcW w:w="720" w:type="dxa"/>
            <w:tcBorders>
              <w:top w:val="single" w:sz="6" w:space="0" w:color="auto"/>
            </w:tcBorders>
            <w:shd w:val="clear" w:color="auto" w:fill="auto"/>
            <w:vAlign w:val="center"/>
          </w:tcPr>
          <w:p w:rsidR="005A70ED" w:rsidRPr="008778AE" w:rsidRDefault="005A70ED" w:rsidP="0064078D">
            <w:pPr>
              <w:jc w:val="center"/>
              <w:rPr>
                <w:lang w:val="sr-Latn-CS"/>
              </w:rPr>
            </w:pPr>
            <w:r w:rsidRPr="008778AE">
              <w:rPr>
                <w:lang w:val="sr-Latn-CS"/>
              </w:rPr>
              <w:t>%</w:t>
            </w:r>
          </w:p>
        </w:tc>
        <w:tc>
          <w:tcPr>
            <w:tcW w:w="756" w:type="dxa"/>
            <w:tcBorders>
              <w:top w:val="single" w:sz="6" w:space="0" w:color="auto"/>
            </w:tcBorders>
            <w:shd w:val="clear" w:color="auto" w:fill="auto"/>
            <w:vAlign w:val="center"/>
          </w:tcPr>
          <w:p w:rsidR="005A70ED" w:rsidRPr="008778AE" w:rsidRDefault="0097593E" w:rsidP="0064078D">
            <w:pPr>
              <w:jc w:val="center"/>
              <w:rPr>
                <w:lang w:val="sr-Latn-CS"/>
              </w:rPr>
            </w:pPr>
            <w:r w:rsidRPr="008778AE">
              <w:rPr>
                <w:lang w:val="sr-Latn-CS"/>
              </w:rPr>
              <w:t>ха</w:t>
            </w:r>
          </w:p>
        </w:tc>
        <w:tc>
          <w:tcPr>
            <w:tcW w:w="722" w:type="dxa"/>
            <w:tcBorders>
              <w:top w:val="single" w:sz="6" w:space="0" w:color="auto"/>
            </w:tcBorders>
            <w:shd w:val="clear" w:color="auto" w:fill="auto"/>
            <w:vAlign w:val="center"/>
          </w:tcPr>
          <w:p w:rsidR="005A70ED" w:rsidRPr="008778AE" w:rsidRDefault="005A70ED" w:rsidP="0064078D">
            <w:pPr>
              <w:jc w:val="center"/>
              <w:rPr>
                <w:lang w:val="sr-Latn-CS"/>
              </w:rPr>
            </w:pPr>
            <w:r w:rsidRPr="008778AE">
              <w:rPr>
                <w:lang w:val="sr-Latn-CS"/>
              </w:rPr>
              <w:t>%</w:t>
            </w:r>
          </w:p>
        </w:tc>
        <w:tc>
          <w:tcPr>
            <w:tcW w:w="873" w:type="dxa"/>
            <w:tcBorders>
              <w:top w:val="single" w:sz="6" w:space="0" w:color="auto"/>
            </w:tcBorders>
            <w:shd w:val="clear" w:color="auto" w:fill="auto"/>
            <w:vAlign w:val="center"/>
          </w:tcPr>
          <w:p w:rsidR="005A70ED" w:rsidRPr="008778AE" w:rsidRDefault="0097593E" w:rsidP="0064078D">
            <w:pPr>
              <w:jc w:val="center"/>
              <w:rPr>
                <w:lang w:val="sr-Latn-CS"/>
              </w:rPr>
            </w:pPr>
            <w:r w:rsidRPr="008778AE">
              <w:rPr>
                <w:lang w:val="sr-Latn-CS"/>
              </w:rPr>
              <w:t>ха</w:t>
            </w:r>
          </w:p>
        </w:tc>
        <w:tc>
          <w:tcPr>
            <w:tcW w:w="722" w:type="dxa"/>
            <w:tcBorders>
              <w:top w:val="single" w:sz="6" w:space="0" w:color="auto"/>
            </w:tcBorders>
            <w:shd w:val="clear" w:color="auto" w:fill="auto"/>
            <w:vAlign w:val="center"/>
          </w:tcPr>
          <w:p w:rsidR="005A70ED" w:rsidRPr="008778AE" w:rsidRDefault="005A70ED" w:rsidP="0064078D">
            <w:pPr>
              <w:jc w:val="center"/>
              <w:rPr>
                <w:lang w:val="sr-Latn-CS"/>
              </w:rPr>
            </w:pPr>
            <w:r w:rsidRPr="008778AE">
              <w:rPr>
                <w:lang w:val="sr-Latn-CS"/>
              </w:rPr>
              <w:t>%</w:t>
            </w:r>
          </w:p>
        </w:tc>
        <w:tc>
          <w:tcPr>
            <w:tcW w:w="993" w:type="dxa"/>
            <w:tcBorders>
              <w:top w:val="single" w:sz="6" w:space="0" w:color="auto"/>
            </w:tcBorders>
            <w:shd w:val="clear" w:color="auto" w:fill="auto"/>
            <w:vAlign w:val="center"/>
          </w:tcPr>
          <w:p w:rsidR="005A70ED" w:rsidRPr="008778AE" w:rsidRDefault="0097593E" w:rsidP="0064078D">
            <w:pPr>
              <w:jc w:val="center"/>
              <w:rPr>
                <w:lang w:val="sr-Latn-CS"/>
              </w:rPr>
            </w:pPr>
            <w:r w:rsidRPr="008778AE">
              <w:rPr>
                <w:lang w:val="sr-Latn-CS"/>
              </w:rPr>
              <w:t>ха</w:t>
            </w:r>
          </w:p>
        </w:tc>
        <w:tc>
          <w:tcPr>
            <w:tcW w:w="723" w:type="dxa"/>
            <w:tcBorders>
              <w:top w:val="single" w:sz="6" w:space="0" w:color="auto"/>
            </w:tcBorders>
            <w:shd w:val="clear" w:color="auto" w:fill="auto"/>
            <w:vAlign w:val="center"/>
          </w:tcPr>
          <w:p w:rsidR="005A70ED" w:rsidRPr="008778AE" w:rsidRDefault="005A70ED" w:rsidP="0064078D">
            <w:pPr>
              <w:jc w:val="center"/>
              <w:rPr>
                <w:lang w:val="sr-Latn-CS"/>
              </w:rPr>
            </w:pPr>
            <w:r w:rsidRPr="008778AE">
              <w:rPr>
                <w:lang w:val="sr-Latn-CS"/>
              </w:rPr>
              <w:t>%</w:t>
            </w:r>
          </w:p>
        </w:tc>
        <w:tc>
          <w:tcPr>
            <w:tcW w:w="996" w:type="dxa"/>
            <w:tcBorders>
              <w:top w:val="single" w:sz="6" w:space="0" w:color="auto"/>
            </w:tcBorders>
            <w:shd w:val="clear" w:color="auto" w:fill="auto"/>
            <w:vAlign w:val="center"/>
          </w:tcPr>
          <w:p w:rsidR="005A70ED" w:rsidRPr="008778AE" w:rsidRDefault="0097593E" w:rsidP="0064078D">
            <w:pPr>
              <w:jc w:val="center"/>
              <w:rPr>
                <w:lang w:val="sr-Latn-CS"/>
              </w:rPr>
            </w:pPr>
            <w:r w:rsidRPr="008778AE">
              <w:rPr>
                <w:lang w:val="sr-Latn-CS"/>
              </w:rPr>
              <w:t>ха</w:t>
            </w:r>
          </w:p>
        </w:tc>
        <w:tc>
          <w:tcPr>
            <w:tcW w:w="756" w:type="dxa"/>
            <w:tcBorders>
              <w:top w:val="single" w:sz="6" w:space="0" w:color="auto"/>
            </w:tcBorders>
            <w:shd w:val="clear" w:color="auto" w:fill="auto"/>
            <w:vAlign w:val="center"/>
          </w:tcPr>
          <w:p w:rsidR="005A70ED" w:rsidRPr="008778AE" w:rsidRDefault="005A70ED" w:rsidP="0064078D">
            <w:pPr>
              <w:jc w:val="center"/>
              <w:rPr>
                <w:lang w:val="sr-Latn-CS"/>
              </w:rPr>
            </w:pPr>
            <w:r w:rsidRPr="008778AE">
              <w:rPr>
                <w:lang w:val="sr-Latn-CS"/>
              </w:rPr>
              <w:t>%</w:t>
            </w:r>
          </w:p>
        </w:tc>
        <w:tc>
          <w:tcPr>
            <w:tcW w:w="996" w:type="dxa"/>
            <w:tcBorders>
              <w:top w:val="single" w:sz="6" w:space="0" w:color="auto"/>
            </w:tcBorders>
            <w:shd w:val="clear" w:color="auto" w:fill="auto"/>
            <w:vAlign w:val="center"/>
          </w:tcPr>
          <w:p w:rsidR="005A70ED" w:rsidRPr="008778AE" w:rsidRDefault="0097593E" w:rsidP="0064078D">
            <w:pPr>
              <w:jc w:val="center"/>
              <w:rPr>
                <w:lang w:val="sr-Latn-CS"/>
              </w:rPr>
            </w:pPr>
            <w:r w:rsidRPr="008778AE">
              <w:rPr>
                <w:lang w:val="sr-Latn-CS"/>
              </w:rPr>
              <w:t>ха</w:t>
            </w:r>
          </w:p>
        </w:tc>
        <w:tc>
          <w:tcPr>
            <w:tcW w:w="724" w:type="dxa"/>
            <w:tcBorders>
              <w:top w:val="single" w:sz="6" w:space="0" w:color="auto"/>
            </w:tcBorders>
            <w:shd w:val="clear" w:color="auto" w:fill="auto"/>
            <w:vAlign w:val="center"/>
          </w:tcPr>
          <w:p w:rsidR="005A70ED" w:rsidRPr="008778AE" w:rsidRDefault="005A70ED" w:rsidP="0064078D">
            <w:pPr>
              <w:jc w:val="center"/>
              <w:rPr>
                <w:lang w:val="sr-Latn-CS"/>
              </w:rPr>
            </w:pPr>
            <w:r w:rsidRPr="008778AE">
              <w:rPr>
                <w:lang w:val="sr-Latn-CS"/>
              </w:rPr>
              <w:t>%</w:t>
            </w:r>
          </w:p>
        </w:tc>
      </w:tr>
      <w:tr w:rsidR="004D34A9" w:rsidRPr="008778AE" w:rsidTr="0092027F">
        <w:tc>
          <w:tcPr>
            <w:tcW w:w="865" w:type="dxa"/>
            <w:shd w:val="clear" w:color="auto" w:fill="auto"/>
            <w:vAlign w:val="bottom"/>
          </w:tcPr>
          <w:p w:rsidR="004D34A9" w:rsidRPr="008778AE" w:rsidRDefault="004D34A9" w:rsidP="009A0297">
            <w:pPr>
              <w:jc w:val="center"/>
              <w:rPr>
                <w:sz w:val="22"/>
                <w:szCs w:val="22"/>
              </w:rPr>
            </w:pPr>
            <w:r w:rsidRPr="008778AE">
              <w:rPr>
                <w:sz w:val="22"/>
                <w:szCs w:val="22"/>
              </w:rPr>
              <w:t>0.0</w:t>
            </w:r>
          </w:p>
        </w:tc>
        <w:tc>
          <w:tcPr>
            <w:tcW w:w="720" w:type="dxa"/>
            <w:shd w:val="clear" w:color="auto" w:fill="auto"/>
            <w:vAlign w:val="bottom"/>
          </w:tcPr>
          <w:p w:rsidR="004D34A9" w:rsidRPr="008778AE" w:rsidRDefault="004D34A9" w:rsidP="009A0297">
            <w:pPr>
              <w:jc w:val="center"/>
              <w:rPr>
                <w:sz w:val="22"/>
                <w:szCs w:val="22"/>
              </w:rPr>
            </w:pPr>
            <w:r w:rsidRPr="008778AE">
              <w:rPr>
                <w:sz w:val="22"/>
                <w:szCs w:val="22"/>
              </w:rPr>
              <w:t>0.0</w:t>
            </w:r>
          </w:p>
        </w:tc>
        <w:tc>
          <w:tcPr>
            <w:tcW w:w="756" w:type="dxa"/>
            <w:shd w:val="clear" w:color="auto" w:fill="auto"/>
            <w:vAlign w:val="bottom"/>
          </w:tcPr>
          <w:p w:rsidR="004D34A9" w:rsidRPr="008778AE" w:rsidRDefault="004D34A9">
            <w:pPr>
              <w:jc w:val="center"/>
              <w:rPr>
                <w:color w:val="000000"/>
                <w:sz w:val="22"/>
                <w:szCs w:val="22"/>
              </w:rPr>
            </w:pPr>
            <w:r w:rsidRPr="008778AE">
              <w:rPr>
                <w:color w:val="000000"/>
                <w:sz w:val="22"/>
                <w:szCs w:val="22"/>
              </w:rPr>
              <w:t>4.41</w:t>
            </w:r>
          </w:p>
        </w:tc>
        <w:tc>
          <w:tcPr>
            <w:tcW w:w="722" w:type="dxa"/>
            <w:shd w:val="clear" w:color="auto" w:fill="auto"/>
            <w:vAlign w:val="bottom"/>
          </w:tcPr>
          <w:p w:rsidR="004D34A9" w:rsidRPr="008778AE" w:rsidRDefault="004D34A9">
            <w:pPr>
              <w:jc w:val="center"/>
              <w:rPr>
                <w:color w:val="000000"/>
                <w:sz w:val="22"/>
                <w:szCs w:val="22"/>
              </w:rPr>
            </w:pPr>
            <w:r w:rsidRPr="008778AE">
              <w:rPr>
                <w:color w:val="000000"/>
                <w:sz w:val="22"/>
                <w:szCs w:val="22"/>
              </w:rPr>
              <w:t>0.6</w:t>
            </w:r>
          </w:p>
        </w:tc>
        <w:tc>
          <w:tcPr>
            <w:tcW w:w="873" w:type="dxa"/>
            <w:shd w:val="clear" w:color="auto" w:fill="auto"/>
            <w:vAlign w:val="bottom"/>
          </w:tcPr>
          <w:p w:rsidR="004D34A9" w:rsidRPr="008778AE" w:rsidRDefault="004D34A9">
            <w:pPr>
              <w:jc w:val="center"/>
              <w:rPr>
                <w:color w:val="000000"/>
                <w:sz w:val="22"/>
                <w:szCs w:val="22"/>
              </w:rPr>
            </w:pPr>
            <w:r w:rsidRPr="008778AE">
              <w:rPr>
                <w:color w:val="000000"/>
                <w:sz w:val="22"/>
                <w:szCs w:val="22"/>
              </w:rPr>
              <w:t>371.87</w:t>
            </w:r>
          </w:p>
        </w:tc>
        <w:tc>
          <w:tcPr>
            <w:tcW w:w="722" w:type="dxa"/>
            <w:shd w:val="clear" w:color="auto" w:fill="auto"/>
            <w:vAlign w:val="bottom"/>
          </w:tcPr>
          <w:p w:rsidR="004D34A9" w:rsidRPr="008778AE" w:rsidRDefault="004D34A9">
            <w:pPr>
              <w:jc w:val="center"/>
              <w:rPr>
                <w:color w:val="000000"/>
                <w:sz w:val="22"/>
                <w:szCs w:val="22"/>
              </w:rPr>
            </w:pPr>
            <w:r w:rsidRPr="008778AE">
              <w:rPr>
                <w:color w:val="000000"/>
                <w:sz w:val="22"/>
                <w:szCs w:val="22"/>
              </w:rPr>
              <w:t>49.2</w:t>
            </w:r>
          </w:p>
        </w:tc>
        <w:tc>
          <w:tcPr>
            <w:tcW w:w="993" w:type="dxa"/>
            <w:shd w:val="clear" w:color="auto" w:fill="auto"/>
            <w:vAlign w:val="bottom"/>
          </w:tcPr>
          <w:p w:rsidR="004D34A9" w:rsidRPr="008778AE" w:rsidRDefault="004D34A9">
            <w:pPr>
              <w:jc w:val="center"/>
              <w:rPr>
                <w:color w:val="000000"/>
                <w:sz w:val="22"/>
                <w:szCs w:val="22"/>
              </w:rPr>
            </w:pPr>
            <w:r w:rsidRPr="008778AE">
              <w:rPr>
                <w:color w:val="000000"/>
                <w:sz w:val="22"/>
                <w:szCs w:val="22"/>
              </w:rPr>
              <w:t>10.63</w:t>
            </w:r>
          </w:p>
        </w:tc>
        <w:tc>
          <w:tcPr>
            <w:tcW w:w="723" w:type="dxa"/>
            <w:shd w:val="clear" w:color="auto" w:fill="auto"/>
            <w:vAlign w:val="bottom"/>
          </w:tcPr>
          <w:p w:rsidR="004D34A9" w:rsidRPr="008778AE" w:rsidRDefault="004D34A9">
            <w:pPr>
              <w:jc w:val="center"/>
              <w:rPr>
                <w:color w:val="000000"/>
                <w:sz w:val="22"/>
                <w:szCs w:val="22"/>
              </w:rPr>
            </w:pPr>
            <w:r w:rsidRPr="008778AE">
              <w:rPr>
                <w:color w:val="000000"/>
                <w:sz w:val="22"/>
                <w:szCs w:val="22"/>
              </w:rPr>
              <w:t>1.4</w:t>
            </w:r>
          </w:p>
        </w:tc>
        <w:tc>
          <w:tcPr>
            <w:tcW w:w="996" w:type="dxa"/>
            <w:shd w:val="clear" w:color="auto" w:fill="auto"/>
            <w:vAlign w:val="bottom"/>
          </w:tcPr>
          <w:p w:rsidR="004D34A9" w:rsidRPr="008778AE" w:rsidRDefault="004D34A9">
            <w:pPr>
              <w:jc w:val="center"/>
              <w:rPr>
                <w:color w:val="000000"/>
                <w:sz w:val="22"/>
                <w:szCs w:val="22"/>
              </w:rPr>
            </w:pPr>
            <w:r w:rsidRPr="008778AE">
              <w:rPr>
                <w:color w:val="000000"/>
                <w:sz w:val="22"/>
                <w:szCs w:val="22"/>
              </w:rPr>
              <w:t>218.97</w:t>
            </w:r>
          </w:p>
        </w:tc>
        <w:tc>
          <w:tcPr>
            <w:tcW w:w="756" w:type="dxa"/>
            <w:shd w:val="clear" w:color="auto" w:fill="auto"/>
            <w:vAlign w:val="bottom"/>
          </w:tcPr>
          <w:p w:rsidR="004D34A9" w:rsidRPr="008778AE" w:rsidRDefault="004D34A9">
            <w:pPr>
              <w:jc w:val="center"/>
              <w:rPr>
                <w:color w:val="000000"/>
                <w:sz w:val="22"/>
                <w:szCs w:val="22"/>
              </w:rPr>
            </w:pPr>
            <w:r w:rsidRPr="008778AE">
              <w:rPr>
                <w:color w:val="000000"/>
                <w:sz w:val="22"/>
                <w:szCs w:val="22"/>
              </w:rPr>
              <w:t>29.0</w:t>
            </w:r>
          </w:p>
        </w:tc>
        <w:tc>
          <w:tcPr>
            <w:tcW w:w="996" w:type="dxa"/>
            <w:shd w:val="clear" w:color="auto" w:fill="auto"/>
            <w:vAlign w:val="bottom"/>
          </w:tcPr>
          <w:p w:rsidR="004D34A9" w:rsidRPr="008778AE" w:rsidRDefault="004D34A9">
            <w:pPr>
              <w:jc w:val="center"/>
              <w:rPr>
                <w:color w:val="000000"/>
                <w:sz w:val="22"/>
                <w:szCs w:val="22"/>
              </w:rPr>
            </w:pPr>
            <w:r w:rsidRPr="008778AE">
              <w:rPr>
                <w:color w:val="000000"/>
                <w:sz w:val="22"/>
                <w:szCs w:val="22"/>
              </w:rPr>
              <w:t>149.62</w:t>
            </w:r>
          </w:p>
        </w:tc>
        <w:tc>
          <w:tcPr>
            <w:tcW w:w="724" w:type="dxa"/>
            <w:shd w:val="clear" w:color="auto" w:fill="auto"/>
            <w:vAlign w:val="bottom"/>
          </w:tcPr>
          <w:p w:rsidR="004D34A9" w:rsidRPr="008778AE" w:rsidRDefault="004D34A9">
            <w:pPr>
              <w:jc w:val="center"/>
              <w:rPr>
                <w:color w:val="000000"/>
                <w:sz w:val="22"/>
                <w:szCs w:val="22"/>
              </w:rPr>
            </w:pPr>
            <w:r w:rsidRPr="008778AE">
              <w:rPr>
                <w:color w:val="000000"/>
                <w:sz w:val="22"/>
                <w:szCs w:val="22"/>
              </w:rPr>
              <w:t>19.8</w:t>
            </w:r>
          </w:p>
        </w:tc>
      </w:tr>
    </w:tbl>
    <w:p w:rsidR="00640A63" w:rsidRPr="008778AE" w:rsidRDefault="00640A63" w:rsidP="00640A63">
      <w:pPr>
        <w:pStyle w:val="NormalIndent"/>
        <w:spacing w:line="240" w:lineRule="auto"/>
        <w:ind w:left="0" w:firstLine="720"/>
        <w:rPr>
          <w:lang w:val="sr-Latn-CS"/>
        </w:rPr>
      </w:pPr>
    </w:p>
    <w:p w:rsidR="002864F7" w:rsidRPr="008778AE" w:rsidRDefault="0097593E" w:rsidP="00506940">
      <w:pPr>
        <w:ind w:firstLine="720"/>
        <w:jc w:val="both"/>
      </w:pPr>
      <w:bookmarkStart w:id="165" w:name="_Toc113674831"/>
      <w:bookmarkStart w:id="166" w:name="_Toc118870303"/>
      <w:bookmarkStart w:id="167" w:name="_Toc121200833"/>
      <w:bookmarkStart w:id="168" w:name="_Toc155064250"/>
      <w:bookmarkStart w:id="169" w:name="_Toc192570822"/>
      <w:r w:rsidRPr="008778AE">
        <w:rPr>
          <w:lang w:val="sr-Latn-CS"/>
        </w:rPr>
        <w:t>Према</w:t>
      </w:r>
      <w:r w:rsidR="00040B3E" w:rsidRPr="008778AE">
        <w:rPr>
          <w:lang w:val="sr-Latn-CS"/>
        </w:rPr>
        <w:t xml:space="preserve"> </w:t>
      </w:r>
      <w:r w:rsidRPr="008778AE">
        <w:rPr>
          <w:lang w:val="sr-Latn-CS"/>
        </w:rPr>
        <w:t>напред</w:t>
      </w:r>
      <w:r w:rsidR="00040B3E" w:rsidRPr="008778AE">
        <w:rPr>
          <w:lang w:val="sr-Latn-CS"/>
        </w:rPr>
        <w:t xml:space="preserve"> </w:t>
      </w:r>
      <w:r w:rsidRPr="008778AE">
        <w:rPr>
          <w:lang w:val="sr-Latn-CS"/>
        </w:rPr>
        <w:t>наведеном</w:t>
      </w:r>
      <w:r w:rsidR="00040B3E" w:rsidRPr="008778AE">
        <w:rPr>
          <w:lang w:val="sr-Latn-CS"/>
        </w:rPr>
        <w:t xml:space="preserve"> </w:t>
      </w:r>
      <w:r w:rsidRPr="008778AE">
        <w:rPr>
          <w:lang w:val="sr-Latn-CS"/>
        </w:rPr>
        <w:t>може</w:t>
      </w:r>
      <w:r w:rsidR="00040B3E" w:rsidRPr="008778AE">
        <w:rPr>
          <w:lang w:val="sr-Latn-CS"/>
        </w:rPr>
        <w:t xml:space="preserve"> </w:t>
      </w:r>
      <w:r w:rsidRPr="008778AE">
        <w:rPr>
          <w:lang w:val="sr-Latn-CS"/>
        </w:rPr>
        <w:t>се</w:t>
      </w:r>
      <w:r w:rsidR="00040B3E" w:rsidRPr="008778AE">
        <w:rPr>
          <w:lang w:val="sr-Latn-CS"/>
        </w:rPr>
        <w:t xml:space="preserve"> </w:t>
      </w:r>
      <w:r w:rsidRPr="008778AE">
        <w:rPr>
          <w:lang w:val="sr-Latn-CS"/>
        </w:rPr>
        <w:t>закључити</w:t>
      </w:r>
      <w:r w:rsidR="00872772" w:rsidRPr="008778AE">
        <w:t xml:space="preserve"> </w:t>
      </w:r>
      <w:r w:rsidRPr="008778AE">
        <w:rPr>
          <w:lang w:val="sr-Latn-CS"/>
        </w:rPr>
        <w:t>да</w:t>
      </w:r>
      <w:r w:rsidR="00040B3E" w:rsidRPr="008778AE">
        <w:rPr>
          <w:lang w:val="sr-Latn-CS"/>
        </w:rPr>
        <w:t xml:space="preserve"> </w:t>
      </w:r>
      <w:r w:rsidRPr="008778AE">
        <w:rPr>
          <w:lang w:val="sr-Latn-CS"/>
        </w:rPr>
        <w:t>су</w:t>
      </w:r>
      <w:r w:rsidR="00040B3E" w:rsidRPr="008778AE">
        <w:rPr>
          <w:lang w:val="sr-Latn-CS"/>
        </w:rPr>
        <w:t xml:space="preserve"> </w:t>
      </w:r>
      <w:r w:rsidRPr="008778AE">
        <w:rPr>
          <w:lang w:val="sr-Latn-CS"/>
        </w:rPr>
        <w:t>шуме</w:t>
      </w:r>
      <w:r w:rsidR="00040B3E" w:rsidRPr="008778AE">
        <w:rPr>
          <w:lang w:val="sr-Latn-CS"/>
        </w:rPr>
        <w:t xml:space="preserve"> </w:t>
      </w:r>
      <w:r w:rsidRPr="008778AE">
        <w:rPr>
          <w:lang w:val="sr-Latn-CS"/>
        </w:rPr>
        <w:t>ове</w:t>
      </w:r>
      <w:r w:rsidR="00040B3E" w:rsidRPr="008778AE">
        <w:rPr>
          <w:lang w:val="sr-Latn-CS"/>
        </w:rPr>
        <w:t xml:space="preserve"> </w:t>
      </w:r>
      <w:r w:rsidRPr="008778AE">
        <w:rPr>
          <w:lang w:val="sr-Latn-CS"/>
        </w:rPr>
        <w:t>газдинске</w:t>
      </w:r>
      <w:r w:rsidR="00040B3E" w:rsidRPr="008778AE">
        <w:rPr>
          <w:lang w:val="sr-Latn-CS"/>
        </w:rPr>
        <w:t xml:space="preserve"> </w:t>
      </w:r>
      <w:r w:rsidRPr="008778AE">
        <w:rPr>
          <w:lang w:val="sr-Latn-CS"/>
        </w:rPr>
        <w:t>јединице</w:t>
      </w:r>
      <w:r w:rsidR="008E21D1" w:rsidRPr="008778AE">
        <w:rPr>
          <w:lang w:val="sr-Latn-CS"/>
        </w:rPr>
        <w:t xml:space="preserve"> </w:t>
      </w:r>
      <w:r w:rsidR="004D34A9" w:rsidRPr="008778AE">
        <w:t>средње</w:t>
      </w:r>
      <w:r w:rsidR="008C3C5A" w:rsidRPr="008778AE">
        <w:rPr>
          <w:lang w:val="sr-Latn-CS"/>
        </w:rPr>
        <w:t xml:space="preserve"> </w:t>
      </w:r>
      <w:r w:rsidRPr="008778AE">
        <w:rPr>
          <w:lang w:val="sr-Latn-CS"/>
        </w:rPr>
        <w:t>угрожене</w:t>
      </w:r>
      <w:r w:rsidR="00040B3E" w:rsidRPr="008778AE">
        <w:rPr>
          <w:lang w:val="sr-Latn-CS"/>
        </w:rPr>
        <w:t xml:space="preserve"> </w:t>
      </w:r>
      <w:r w:rsidR="004D34A9" w:rsidRPr="008778AE">
        <w:t xml:space="preserve">пожарима, </w:t>
      </w:r>
      <w:r w:rsidRPr="008778AE">
        <w:rPr>
          <w:lang w:val="sr-Latn-CS"/>
        </w:rPr>
        <w:t>и</w:t>
      </w:r>
      <w:r w:rsidR="00872772" w:rsidRPr="008778AE">
        <w:t xml:space="preserve"> </w:t>
      </w:r>
      <w:r w:rsidRPr="008778AE">
        <w:rPr>
          <w:lang w:val="sr-Latn-CS"/>
        </w:rPr>
        <w:t>да</w:t>
      </w:r>
      <w:r w:rsidR="00040B3E" w:rsidRPr="008778AE">
        <w:rPr>
          <w:lang w:val="sr-Latn-CS"/>
        </w:rPr>
        <w:t xml:space="preserve"> </w:t>
      </w:r>
      <w:r w:rsidR="00923291" w:rsidRPr="008778AE">
        <w:t xml:space="preserve">се тренутно стање састојина креће у широком дијапазону, од </w:t>
      </w:r>
      <w:r w:rsidR="00C84CE3" w:rsidRPr="008778AE">
        <w:t xml:space="preserve">средње </w:t>
      </w:r>
      <w:r w:rsidR="003B6723" w:rsidRPr="008778AE">
        <w:t>до</w:t>
      </w:r>
      <w:r w:rsidR="00C84CE3" w:rsidRPr="008778AE">
        <w:t xml:space="preserve"> незнатно оштећених састојина.</w:t>
      </w:r>
      <w:r w:rsidR="00923291" w:rsidRPr="008778AE">
        <w:t xml:space="preserve"> </w:t>
      </w:r>
      <w:r w:rsidR="00C84CE3" w:rsidRPr="008778AE">
        <w:t>Сходно томе</w:t>
      </w:r>
      <w:r w:rsidR="00923291" w:rsidRPr="008778AE">
        <w:t xml:space="preserve"> </w:t>
      </w:r>
      <w:r w:rsidRPr="008778AE">
        <w:rPr>
          <w:lang w:val="sr-Latn-CS"/>
        </w:rPr>
        <w:t>опрезност</w:t>
      </w:r>
      <w:r w:rsidR="00040B3E" w:rsidRPr="008778AE">
        <w:rPr>
          <w:lang w:val="sr-Latn-CS"/>
        </w:rPr>
        <w:t xml:space="preserve"> </w:t>
      </w:r>
      <w:r w:rsidRPr="008778AE">
        <w:rPr>
          <w:lang w:val="sr-Latn-CS"/>
        </w:rPr>
        <w:t>и</w:t>
      </w:r>
      <w:r w:rsidR="00872772" w:rsidRPr="008778AE">
        <w:t xml:space="preserve"> </w:t>
      </w:r>
      <w:r w:rsidRPr="008778AE">
        <w:rPr>
          <w:lang w:val="sr-Latn-CS"/>
        </w:rPr>
        <w:t>превентива</w:t>
      </w:r>
      <w:r w:rsidR="00867371" w:rsidRPr="008778AE">
        <w:t xml:space="preserve">, </w:t>
      </w:r>
      <w:r w:rsidRPr="008778AE">
        <w:rPr>
          <w:lang w:val="sr-Latn-CS"/>
        </w:rPr>
        <w:t>не</w:t>
      </w:r>
      <w:r w:rsidR="00040B3E" w:rsidRPr="008778AE">
        <w:rPr>
          <w:lang w:val="sr-Latn-CS"/>
        </w:rPr>
        <w:t xml:space="preserve"> </w:t>
      </w:r>
      <w:r w:rsidRPr="008778AE">
        <w:rPr>
          <w:lang w:val="sr-Latn-CS"/>
        </w:rPr>
        <w:t>смеју</w:t>
      </w:r>
      <w:r w:rsidR="00040B3E" w:rsidRPr="008778AE">
        <w:rPr>
          <w:lang w:val="sr-Latn-CS"/>
        </w:rPr>
        <w:t xml:space="preserve"> </w:t>
      </w:r>
      <w:r w:rsidRPr="008778AE">
        <w:rPr>
          <w:lang w:val="sr-Latn-CS"/>
        </w:rPr>
        <w:t>да</w:t>
      </w:r>
      <w:r w:rsidR="00040B3E" w:rsidRPr="008778AE">
        <w:rPr>
          <w:lang w:val="sr-Latn-CS"/>
        </w:rPr>
        <w:t xml:space="preserve"> </w:t>
      </w:r>
      <w:r w:rsidRPr="008778AE">
        <w:rPr>
          <w:lang w:val="sr-Latn-CS"/>
        </w:rPr>
        <w:t>изостану</w:t>
      </w:r>
      <w:r w:rsidR="00C84CE3" w:rsidRPr="008778AE">
        <w:t xml:space="preserve"> у предстојећем уређајном периоду</w:t>
      </w:r>
      <w:r w:rsidR="00040B3E" w:rsidRPr="008778AE">
        <w:rPr>
          <w:lang w:val="sr-Latn-CS"/>
        </w:rPr>
        <w:t>.</w:t>
      </w:r>
    </w:p>
    <w:p w:rsidR="00640A63" w:rsidRPr="008778AE" w:rsidRDefault="00870B25" w:rsidP="00640A63">
      <w:pPr>
        <w:pStyle w:val="Heading2"/>
        <w:rPr>
          <w:rFonts w:ascii="Times New Roman" w:hAnsi="Times New Roman" w:cs="Times New Roman"/>
          <w:i w:val="0"/>
          <w:iCs w:val="0"/>
          <w:caps/>
          <w:sz w:val="24"/>
          <w:lang w:val="sr-Latn-CS"/>
        </w:rPr>
      </w:pPr>
      <w:bookmarkStart w:id="170" w:name="_Toc41040549"/>
      <w:bookmarkStart w:id="171" w:name="_Toc106270999"/>
      <w:r w:rsidRPr="008778AE">
        <w:rPr>
          <w:rFonts w:ascii="Times New Roman" w:hAnsi="Times New Roman" w:cs="Times New Roman"/>
          <w:i w:val="0"/>
          <w:iCs w:val="0"/>
          <w:caps/>
          <w:sz w:val="24"/>
          <w:lang w:val="sr-Latn-CS"/>
        </w:rPr>
        <w:t>5.1</w:t>
      </w:r>
      <w:r w:rsidR="00365B66" w:rsidRPr="008778AE">
        <w:rPr>
          <w:rFonts w:ascii="Times New Roman" w:hAnsi="Times New Roman" w:cs="Times New Roman"/>
          <w:i w:val="0"/>
          <w:iCs w:val="0"/>
          <w:caps/>
          <w:sz w:val="24"/>
          <w:lang w:val="sr-Latn-CS"/>
        </w:rPr>
        <w:t>0</w:t>
      </w:r>
      <w:r w:rsidR="00640A63"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Стање</w:t>
      </w:r>
      <w:r w:rsidR="00640A63"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необраслих</w:t>
      </w:r>
      <w:r w:rsidR="00640A63"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површина</w:t>
      </w:r>
      <w:bookmarkEnd w:id="165"/>
      <w:bookmarkEnd w:id="166"/>
      <w:bookmarkEnd w:id="167"/>
      <w:bookmarkEnd w:id="168"/>
      <w:bookmarkEnd w:id="169"/>
      <w:bookmarkEnd w:id="170"/>
      <w:bookmarkEnd w:id="171"/>
    </w:p>
    <w:p w:rsidR="00640A63" w:rsidRPr="008778AE" w:rsidRDefault="00640A63" w:rsidP="00640A63">
      <w:pPr>
        <w:tabs>
          <w:tab w:val="left" w:pos="6255"/>
        </w:tabs>
        <w:rPr>
          <w:lang w:val="sr-Latn-CS"/>
        </w:rPr>
      </w:pPr>
      <w:r w:rsidRPr="008778AE">
        <w:rPr>
          <w:lang w:val="sr-Latn-CS"/>
        </w:rPr>
        <w:tab/>
      </w:r>
    </w:p>
    <w:p w:rsidR="00640A63" w:rsidRPr="008778AE" w:rsidRDefault="00640A63" w:rsidP="00640A63">
      <w:pPr>
        <w:rPr>
          <w:lang w:val="sr-Latn-CS"/>
        </w:rPr>
      </w:pPr>
      <w:r w:rsidRPr="008778AE">
        <w:rPr>
          <w:lang w:val="sr-Latn-CS"/>
        </w:rPr>
        <w:tab/>
      </w:r>
      <w:r w:rsidR="0097593E" w:rsidRPr="008778AE">
        <w:rPr>
          <w:lang w:val="sr-Latn-CS"/>
        </w:rPr>
        <w:t>Према</w:t>
      </w:r>
      <w:r w:rsidRPr="008778AE">
        <w:rPr>
          <w:lang w:val="sr-Latn-CS"/>
        </w:rPr>
        <w:t xml:space="preserve"> </w:t>
      </w:r>
      <w:r w:rsidR="0097593E" w:rsidRPr="008778AE">
        <w:rPr>
          <w:lang w:val="sr-Latn-CS"/>
        </w:rPr>
        <w:t>исказу</w:t>
      </w:r>
      <w:r w:rsidRPr="008778AE">
        <w:rPr>
          <w:lang w:val="sr-Latn-CS"/>
        </w:rPr>
        <w:t xml:space="preserve"> </w:t>
      </w:r>
      <w:r w:rsidR="0097593E" w:rsidRPr="008778AE">
        <w:rPr>
          <w:lang w:val="sr-Latn-CS"/>
        </w:rPr>
        <w:t>површина</w:t>
      </w:r>
      <w:r w:rsidRPr="008778AE">
        <w:rPr>
          <w:lang w:val="sr-Latn-CS"/>
        </w:rPr>
        <w:t xml:space="preserve"> </w:t>
      </w:r>
      <w:r w:rsidR="0097593E" w:rsidRPr="008778AE">
        <w:rPr>
          <w:lang w:val="sr-Latn-CS"/>
        </w:rPr>
        <w:t>стање</w:t>
      </w:r>
      <w:r w:rsidRPr="008778AE">
        <w:rPr>
          <w:lang w:val="sr-Latn-CS"/>
        </w:rPr>
        <w:t xml:space="preserve"> </w:t>
      </w:r>
      <w:r w:rsidR="0097593E" w:rsidRPr="008778AE">
        <w:rPr>
          <w:lang w:val="sr-Latn-CS"/>
        </w:rPr>
        <w:t>необраслих</w:t>
      </w:r>
      <w:r w:rsidRPr="008778AE">
        <w:rPr>
          <w:lang w:val="sr-Latn-CS"/>
        </w:rPr>
        <w:t xml:space="preserve"> </w:t>
      </w:r>
      <w:r w:rsidR="0097593E" w:rsidRPr="008778AE">
        <w:rPr>
          <w:lang w:val="sr-Latn-CS"/>
        </w:rPr>
        <w:t>површина</w:t>
      </w:r>
      <w:r w:rsidRPr="008778AE">
        <w:rPr>
          <w:lang w:val="sr-Latn-CS"/>
        </w:rPr>
        <w:t xml:space="preserve"> </w:t>
      </w:r>
      <w:r w:rsidR="0097593E" w:rsidRPr="008778AE">
        <w:rPr>
          <w:lang w:val="sr-Latn-CS"/>
        </w:rPr>
        <w:t>је</w:t>
      </w:r>
      <w:r w:rsidRPr="008778AE">
        <w:rPr>
          <w:lang w:val="sr-Latn-CS"/>
        </w:rPr>
        <w:t xml:space="preserve"> </w:t>
      </w:r>
      <w:r w:rsidR="0097593E" w:rsidRPr="008778AE">
        <w:rPr>
          <w:lang w:val="sr-Latn-CS"/>
        </w:rPr>
        <w:t>следеће</w:t>
      </w:r>
      <w:r w:rsidRPr="008778AE">
        <w:rPr>
          <w:lang w:val="sr-Latn-CS"/>
        </w:rPr>
        <w:t>:</w:t>
      </w:r>
    </w:p>
    <w:p w:rsidR="00274FA8" w:rsidRPr="008778AE" w:rsidRDefault="00640A63" w:rsidP="0030000C">
      <w:pPr>
        <w:rPr>
          <w:b/>
        </w:rPr>
      </w:pPr>
      <w:r w:rsidRPr="008778AE">
        <w:rPr>
          <w:b/>
          <w:lang w:val="sr-Latn-CS"/>
        </w:rPr>
        <w:t xml:space="preserve">                          </w:t>
      </w:r>
    </w:p>
    <w:p w:rsidR="005E7616" w:rsidRPr="008778AE" w:rsidRDefault="005E7616" w:rsidP="005E7616">
      <w:pPr>
        <w:ind w:left="1440" w:firstLine="720"/>
        <w:rPr>
          <w:b/>
          <w:lang w:val="sr-Latn-CS"/>
        </w:rPr>
      </w:pPr>
      <w:r w:rsidRPr="008778AE">
        <w:rPr>
          <w:lang w:val="sr-Latn-CS"/>
        </w:rPr>
        <w:t>Та</w:t>
      </w:r>
      <w:r w:rsidRPr="008778AE">
        <w:rPr>
          <w:lang w:val="fr-FR"/>
        </w:rPr>
        <w:t>бела бр.2</w:t>
      </w:r>
      <w:r w:rsidR="00B84CDE" w:rsidRPr="008778AE">
        <w:t>3</w:t>
      </w:r>
      <w:r w:rsidRPr="008778AE">
        <w:rPr>
          <w:lang w:val="fr-FR"/>
        </w:rPr>
        <w:t xml:space="preserve">  Стање необраслих површина</w:t>
      </w:r>
    </w:p>
    <w:tbl>
      <w:tblPr>
        <w:tblW w:w="6882" w:type="dxa"/>
        <w:jc w:val="center"/>
        <w:tblInd w:w="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3180"/>
        <w:gridCol w:w="1703"/>
        <w:gridCol w:w="876"/>
        <w:gridCol w:w="1123"/>
      </w:tblGrid>
      <w:tr w:rsidR="005E7616" w:rsidRPr="008778AE" w:rsidTr="0092644C">
        <w:trPr>
          <w:trHeight w:val="160"/>
          <w:tblHeader/>
          <w:jc w:val="center"/>
        </w:trPr>
        <w:tc>
          <w:tcPr>
            <w:tcW w:w="3180" w:type="dxa"/>
            <w:tcBorders>
              <w:top w:val="double" w:sz="6" w:space="0" w:color="auto"/>
              <w:left w:val="double" w:sz="6" w:space="0" w:color="auto"/>
              <w:bottom w:val="double" w:sz="6" w:space="0" w:color="auto"/>
              <w:right w:val="single" w:sz="6" w:space="0" w:color="auto"/>
            </w:tcBorders>
            <w:shd w:val="clear" w:color="auto" w:fill="C0C0C0"/>
            <w:vAlign w:val="center"/>
          </w:tcPr>
          <w:p w:rsidR="005E7616" w:rsidRPr="008778AE" w:rsidRDefault="005E7616" w:rsidP="0092644C">
            <w:pPr>
              <w:jc w:val="center"/>
              <w:rPr>
                <w:b/>
              </w:rPr>
            </w:pPr>
            <w:r w:rsidRPr="008778AE">
              <w:rPr>
                <w:b/>
              </w:rPr>
              <w:t>Врста земљишта</w:t>
            </w:r>
          </w:p>
        </w:tc>
        <w:tc>
          <w:tcPr>
            <w:tcW w:w="1703" w:type="dxa"/>
            <w:tcBorders>
              <w:top w:val="double" w:sz="6" w:space="0" w:color="auto"/>
              <w:left w:val="single" w:sz="6" w:space="0" w:color="auto"/>
              <w:bottom w:val="double" w:sz="6" w:space="0" w:color="auto"/>
              <w:right w:val="single" w:sz="4" w:space="0" w:color="auto"/>
            </w:tcBorders>
            <w:shd w:val="clear" w:color="auto" w:fill="C0C0C0"/>
            <w:vAlign w:val="center"/>
          </w:tcPr>
          <w:p w:rsidR="005E7616" w:rsidRPr="008778AE" w:rsidRDefault="005E7616" w:rsidP="0092644C">
            <w:pPr>
              <w:jc w:val="center"/>
              <w:rPr>
                <w:b/>
              </w:rPr>
            </w:pPr>
            <w:r w:rsidRPr="008778AE">
              <w:rPr>
                <w:b/>
              </w:rPr>
              <w:t>Површина (ха)</w:t>
            </w:r>
          </w:p>
        </w:tc>
        <w:tc>
          <w:tcPr>
            <w:tcW w:w="876" w:type="dxa"/>
            <w:tcBorders>
              <w:top w:val="double" w:sz="6" w:space="0" w:color="auto"/>
              <w:left w:val="single" w:sz="4" w:space="0" w:color="auto"/>
              <w:bottom w:val="double" w:sz="6" w:space="0" w:color="auto"/>
              <w:right w:val="single" w:sz="4" w:space="0" w:color="auto"/>
            </w:tcBorders>
            <w:shd w:val="clear" w:color="auto" w:fill="C0C0C0"/>
            <w:vAlign w:val="center"/>
          </w:tcPr>
          <w:p w:rsidR="005E7616" w:rsidRPr="008778AE" w:rsidRDefault="005E7616" w:rsidP="0092644C">
            <w:pPr>
              <w:jc w:val="center"/>
              <w:rPr>
                <w:b/>
              </w:rPr>
            </w:pPr>
            <w:r w:rsidRPr="008778AE">
              <w:rPr>
                <w:b/>
              </w:rPr>
              <w:t>%</w:t>
            </w:r>
          </w:p>
        </w:tc>
        <w:tc>
          <w:tcPr>
            <w:tcW w:w="1123" w:type="dxa"/>
            <w:tcBorders>
              <w:top w:val="double" w:sz="6" w:space="0" w:color="auto"/>
              <w:left w:val="single" w:sz="4" w:space="0" w:color="auto"/>
              <w:bottom w:val="double" w:sz="6" w:space="0" w:color="auto"/>
              <w:right w:val="double" w:sz="6" w:space="0" w:color="auto"/>
            </w:tcBorders>
            <w:shd w:val="clear" w:color="auto" w:fill="C0C0C0"/>
            <w:vAlign w:val="center"/>
          </w:tcPr>
          <w:p w:rsidR="005E7616" w:rsidRPr="008778AE" w:rsidRDefault="005E7616" w:rsidP="0092644C">
            <w:pPr>
              <w:jc w:val="center"/>
              <w:rPr>
                <w:b/>
              </w:rPr>
            </w:pPr>
            <w:r w:rsidRPr="008778AE">
              <w:rPr>
                <w:b/>
              </w:rPr>
              <w:t>% Г .Ј.</w:t>
            </w:r>
          </w:p>
        </w:tc>
      </w:tr>
      <w:tr w:rsidR="00BE599D" w:rsidRPr="008778AE" w:rsidTr="007222B0">
        <w:trPr>
          <w:trHeight w:val="314"/>
          <w:jc w:val="center"/>
        </w:trPr>
        <w:tc>
          <w:tcPr>
            <w:tcW w:w="3180" w:type="dxa"/>
            <w:tcBorders>
              <w:top w:val="single" w:sz="6" w:space="0" w:color="auto"/>
              <w:left w:val="double" w:sz="6" w:space="0" w:color="auto"/>
              <w:bottom w:val="single" w:sz="6" w:space="0" w:color="auto"/>
              <w:right w:val="single" w:sz="6" w:space="0" w:color="auto"/>
            </w:tcBorders>
            <w:vAlign w:val="bottom"/>
          </w:tcPr>
          <w:p w:rsidR="00BE599D" w:rsidRPr="008778AE" w:rsidRDefault="00BE599D" w:rsidP="00652F57">
            <w:r w:rsidRPr="008778AE">
              <w:t>Шумско земљиште</w:t>
            </w:r>
          </w:p>
        </w:tc>
        <w:tc>
          <w:tcPr>
            <w:tcW w:w="1703" w:type="dxa"/>
            <w:tcBorders>
              <w:top w:val="single" w:sz="6" w:space="0" w:color="auto"/>
              <w:left w:val="single" w:sz="6" w:space="0" w:color="auto"/>
              <w:bottom w:val="single" w:sz="6" w:space="0" w:color="auto"/>
              <w:right w:val="single" w:sz="4" w:space="0" w:color="auto"/>
            </w:tcBorders>
            <w:vAlign w:val="bottom"/>
          </w:tcPr>
          <w:p w:rsidR="00BE599D" w:rsidRPr="008778AE" w:rsidRDefault="00BE599D">
            <w:pPr>
              <w:jc w:val="center"/>
              <w:rPr>
                <w:color w:val="000000"/>
                <w:sz w:val="22"/>
                <w:szCs w:val="22"/>
              </w:rPr>
            </w:pPr>
            <w:r w:rsidRPr="008778AE">
              <w:rPr>
                <w:color w:val="000000"/>
                <w:sz w:val="22"/>
                <w:szCs w:val="22"/>
              </w:rPr>
              <w:t>12.43</w:t>
            </w:r>
          </w:p>
        </w:tc>
        <w:tc>
          <w:tcPr>
            <w:tcW w:w="876" w:type="dxa"/>
            <w:tcBorders>
              <w:top w:val="single" w:sz="6" w:space="0" w:color="auto"/>
              <w:left w:val="single" w:sz="4" w:space="0" w:color="auto"/>
              <w:bottom w:val="single" w:sz="6" w:space="0" w:color="auto"/>
              <w:right w:val="single" w:sz="4" w:space="0" w:color="auto"/>
            </w:tcBorders>
            <w:vAlign w:val="bottom"/>
          </w:tcPr>
          <w:p w:rsidR="00BE599D" w:rsidRPr="008778AE" w:rsidRDefault="00BE599D">
            <w:pPr>
              <w:jc w:val="center"/>
              <w:rPr>
                <w:color w:val="000000"/>
                <w:sz w:val="22"/>
                <w:szCs w:val="22"/>
              </w:rPr>
            </w:pPr>
            <w:r w:rsidRPr="008778AE">
              <w:rPr>
                <w:color w:val="000000"/>
                <w:sz w:val="22"/>
                <w:szCs w:val="22"/>
              </w:rPr>
              <w:t>33.1</w:t>
            </w:r>
          </w:p>
        </w:tc>
        <w:tc>
          <w:tcPr>
            <w:tcW w:w="1123" w:type="dxa"/>
            <w:tcBorders>
              <w:top w:val="single" w:sz="6" w:space="0" w:color="auto"/>
              <w:left w:val="single" w:sz="4" w:space="0" w:color="auto"/>
              <w:bottom w:val="single" w:sz="6" w:space="0" w:color="auto"/>
              <w:right w:val="double" w:sz="6" w:space="0" w:color="auto"/>
            </w:tcBorders>
            <w:vAlign w:val="bottom"/>
          </w:tcPr>
          <w:p w:rsidR="00BE599D" w:rsidRPr="008778AE" w:rsidRDefault="00BE599D">
            <w:pPr>
              <w:jc w:val="center"/>
              <w:rPr>
                <w:color w:val="000000"/>
                <w:sz w:val="22"/>
                <w:szCs w:val="22"/>
              </w:rPr>
            </w:pPr>
            <w:r w:rsidRPr="008778AE">
              <w:rPr>
                <w:color w:val="000000"/>
                <w:sz w:val="22"/>
                <w:szCs w:val="22"/>
              </w:rPr>
              <w:t>1.6</w:t>
            </w:r>
          </w:p>
        </w:tc>
      </w:tr>
      <w:tr w:rsidR="00BE599D" w:rsidRPr="008778AE" w:rsidTr="007222B0">
        <w:trPr>
          <w:trHeight w:val="251"/>
          <w:jc w:val="center"/>
        </w:trPr>
        <w:tc>
          <w:tcPr>
            <w:tcW w:w="3180" w:type="dxa"/>
            <w:tcBorders>
              <w:top w:val="single" w:sz="6" w:space="0" w:color="auto"/>
              <w:left w:val="double" w:sz="6" w:space="0" w:color="auto"/>
              <w:bottom w:val="single" w:sz="6" w:space="0" w:color="auto"/>
              <w:right w:val="single" w:sz="6" w:space="0" w:color="auto"/>
            </w:tcBorders>
            <w:vAlign w:val="bottom"/>
          </w:tcPr>
          <w:p w:rsidR="00BE599D" w:rsidRPr="008778AE" w:rsidRDefault="00BE599D">
            <w:r w:rsidRPr="008778AE">
              <w:t>Неплодно</w:t>
            </w:r>
          </w:p>
        </w:tc>
        <w:tc>
          <w:tcPr>
            <w:tcW w:w="1703" w:type="dxa"/>
            <w:tcBorders>
              <w:top w:val="single" w:sz="6" w:space="0" w:color="auto"/>
              <w:left w:val="single" w:sz="6" w:space="0" w:color="auto"/>
              <w:bottom w:val="single" w:sz="6" w:space="0" w:color="auto"/>
              <w:right w:val="single" w:sz="4" w:space="0" w:color="auto"/>
            </w:tcBorders>
            <w:vAlign w:val="bottom"/>
          </w:tcPr>
          <w:p w:rsidR="00BE599D" w:rsidRPr="008778AE" w:rsidRDefault="00BE599D">
            <w:pPr>
              <w:jc w:val="center"/>
              <w:rPr>
                <w:color w:val="000000"/>
                <w:sz w:val="22"/>
                <w:szCs w:val="22"/>
              </w:rPr>
            </w:pPr>
            <w:r w:rsidRPr="008778AE">
              <w:rPr>
                <w:color w:val="000000"/>
                <w:sz w:val="22"/>
                <w:szCs w:val="22"/>
              </w:rPr>
              <w:t>6.95</w:t>
            </w:r>
          </w:p>
        </w:tc>
        <w:tc>
          <w:tcPr>
            <w:tcW w:w="876" w:type="dxa"/>
            <w:tcBorders>
              <w:top w:val="single" w:sz="6" w:space="0" w:color="auto"/>
              <w:left w:val="single" w:sz="4" w:space="0" w:color="auto"/>
              <w:bottom w:val="single" w:sz="6" w:space="0" w:color="auto"/>
              <w:right w:val="single" w:sz="4" w:space="0" w:color="auto"/>
            </w:tcBorders>
            <w:vAlign w:val="bottom"/>
          </w:tcPr>
          <w:p w:rsidR="00BE599D" w:rsidRPr="008778AE" w:rsidRDefault="00BE599D">
            <w:pPr>
              <w:jc w:val="center"/>
              <w:rPr>
                <w:color w:val="000000"/>
                <w:sz w:val="22"/>
                <w:szCs w:val="22"/>
              </w:rPr>
            </w:pPr>
            <w:r w:rsidRPr="008778AE">
              <w:rPr>
                <w:color w:val="000000"/>
                <w:sz w:val="22"/>
                <w:szCs w:val="22"/>
              </w:rPr>
              <w:t>18.5</w:t>
            </w:r>
          </w:p>
        </w:tc>
        <w:tc>
          <w:tcPr>
            <w:tcW w:w="1123" w:type="dxa"/>
            <w:tcBorders>
              <w:top w:val="single" w:sz="6" w:space="0" w:color="auto"/>
              <w:left w:val="single" w:sz="4" w:space="0" w:color="auto"/>
              <w:bottom w:val="single" w:sz="6" w:space="0" w:color="auto"/>
              <w:right w:val="double" w:sz="6" w:space="0" w:color="auto"/>
            </w:tcBorders>
            <w:vAlign w:val="bottom"/>
          </w:tcPr>
          <w:p w:rsidR="00BE599D" w:rsidRPr="008778AE" w:rsidRDefault="00BE599D">
            <w:pPr>
              <w:jc w:val="center"/>
              <w:rPr>
                <w:color w:val="000000"/>
                <w:sz w:val="22"/>
                <w:szCs w:val="22"/>
              </w:rPr>
            </w:pPr>
            <w:r w:rsidRPr="008778AE">
              <w:rPr>
                <w:color w:val="000000"/>
                <w:sz w:val="22"/>
                <w:szCs w:val="22"/>
              </w:rPr>
              <w:t>0.9</w:t>
            </w:r>
          </w:p>
        </w:tc>
      </w:tr>
      <w:tr w:rsidR="00BE599D" w:rsidRPr="008778AE" w:rsidTr="007222B0">
        <w:trPr>
          <w:trHeight w:val="251"/>
          <w:jc w:val="center"/>
        </w:trPr>
        <w:tc>
          <w:tcPr>
            <w:tcW w:w="3180" w:type="dxa"/>
            <w:tcBorders>
              <w:top w:val="single" w:sz="6" w:space="0" w:color="auto"/>
              <w:left w:val="double" w:sz="6" w:space="0" w:color="auto"/>
              <w:bottom w:val="single" w:sz="6" w:space="0" w:color="auto"/>
              <w:right w:val="single" w:sz="6" w:space="0" w:color="auto"/>
            </w:tcBorders>
            <w:vAlign w:val="bottom"/>
          </w:tcPr>
          <w:p w:rsidR="00BE599D" w:rsidRPr="008778AE" w:rsidRDefault="00BE599D">
            <w:r w:rsidRPr="008778AE">
              <w:t>За остале сврхе</w:t>
            </w:r>
          </w:p>
        </w:tc>
        <w:tc>
          <w:tcPr>
            <w:tcW w:w="1703" w:type="dxa"/>
            <w:tcBorders>
              <w:top w:val="single" w:sz="6" w:space="0" w:color="auto"/>
              <w:left w:val="single" w:sz="6" w:space="0" w:color="auto"/>
              <w:bottom w:val="single" w:sz="6" w:space="0" w:color="auto"/>
              <w:right w:val="single" w:sz="4" w:space="0" w:color="auto"/>
            </w:tcBorders>
            <w:vAlign w:val="bottom"/>
          </w:tcPr>
          <w:p w:rsidR="00BE599D" w:rsidRPr="008778AE" w:rsidRDefault="00BE599D">
            <w:pPr>
              <w:jc w:val="center"/>
              <w:rPr>
                <w:color w:val="000000"/>
                <w:sz w:val="22"/>
                <w:szCs w:val="22"/>
              </w:rPr>
            </w:pPr>
            <w:r w:rsidRPr="008778AE">
              <w:rPr>
                <w:color w:val="000000"/>
                <w:sz w:val="22"/>
                <w:szCs w:val="22"/>
              </w:rPr>
              <w:t>13.86</w:t>
            </w:r>
          </w:p>
        </w:tc>
        <w:tc>
          <w:tcPr>
            <w:tcW w:w="876" w:type="dxa"/>
            <w:tcBorders>
              <w:top w:val="single" w:sz="6" w:space="0" w:color="auto"/>
              <w:left w:val="single" w:sz="4" w:space="0" w:color="auto"/>
              <w:bottom w:val="single" w:sz="6" w:space="0" w:color="auto"/>
              <w:right w:val="single" w:sz="4" w:space="0" w:color="auto"/>
            </w:tcBorders>
            <w:vAlign w:val="bottom"/>
          </w:tcPr>
          <w:p w:rsidR="00BE599D" w:rsidRPr="008778AE" w:rsidRDefault="00BE599D">
            <w:pPr>
              <w:jc w:val="center"/>
              <w:rPr>
                <w:color w:val="000000"/>
                <w:sz w:val="22"/>
                <w:szCs w:val="22"/>
              </w:rPr>
            </w:pPr>
            <w:r w:rsidRPr="008778AE">
              <w:rPr>
                <w:color w:val="000000"/>
                <w:sz w:val="22"/>
                <w:szCs w:val="22"/>
              </w:rPr>
              <w:t>36.9</w:t>
            </w:r>
          </w:p>
        </w:tc>
        <w:tc>
          <w:tcPr>
            <w:tcW w:w="1123" w:type="dxa"/>
            <w:tcBorders>
              <w:top w:val="single" w:sz="6" w:space="0" w:color="auto"/>
              <w:left w:val="single" w:sz="4" w:space="0" w:color="auto"/>
              <w:bottom w:val="single" w:sz="6" w:space="0" w:color="auto"/>
              <w:right w:val="double" w:sz="6" w:space="0" w:color="auto"/>
            </w:tcBorders>
            <w:vAlign w:val="bottom"/>
          </w:tcPr>
          <w:p w:rsidR="00BE599D" w:rsidRPr="008778AE" w:rsidRDefault="00BE599D">
            <w:pPr>
              <w:jc w:val="center"/>
              <w:rPr>
                <w:color w:val="000000"/>
                <w:sz w:val="22"/>
                <w:szCs w:val="22"/>
              </w:rPr>
            </w:pPr>
            <w:r w:rsidRPr="008778AE">
              <w:rPr>
                <w:color w:val="000000"/>
                <w:sz w:val="22"/>
                <w:szCs w:val="22"/>
              </w:rPr>
              <w:t>1.8</w:t>
            </w:r>
          </w:p>
        </w:tc>
      </w:tr>
      <w:tr w:rsidR="00BE599D" w:rsidRPr="008778AE" w:rsidTr="007222B0">
        <w:trPr>
          <w:trHeight w:val="251"/>
          <w:jc w:val="center"/>
        </w:trPr>
        <w:tc>
          <w:tcPr>
            <w:tcW w:w="3180" w:type="dxa"/>
            <w:tcBorders>
              <w:top w:val="single" w:sz="6" w:space="0" w:color="auto"/>
              <w:left w:val="double" w:sz="6" w:space="0" w:color="auto"/>
              <w:bottom w:val="double" w:sz="6" w:space="0" w:color="auto"/>
              <w:right w:val="single" w:sz="6" w:space="0" w:color="auto"/>
            </w:tcBorders>
            <w:vAlign w:val="bottom"/>
          </w:tcPr>
          <w:p w:rsidR="00BE599D" w:rsidRPr="008778AE" w:rsidRDefault="00BE599D">
            <w:r w:rsidRPr="008778AE">
              <w:t>За остале сврхе (заузеће)</w:t>
            </w:r>
          </w:p>
        </w:tc>
        <w:tc>
          <w:tcPr>
            <w:tcW w:w="1703" w:type="dxa"/>
            <w:tcBorders>
              <w:top w:val="single" w:sz="6" w:space="0" w:color="auto"/>
              <w:left w:val="single" w:sz="6" w:space="0" w:color="auto"/>
              <w:bottom w:val="double" w:sz="6" w:space="0" w:color="auto"/>
              <w:right w:val="single" w:sz="4" w:space="0" w:color="auto"/>
            </w:tcBorders>
            <w:vAlign w:val="bottom"/>
          </w:tcPr>
          <w:p w:rsidR="00BE599D" w:rsidRPr="008778AE" w:rsidRDefault="00BE599D">
            <w:pPr>
              <w:jc w:val="center"/>
              <w:rPr>
                <w:color w:val="000000"/>
                <w:sz w:val="22"/>
                <w:szCs w:val="22"/>
              </w:rPr>
            </w:pPr>
            <w:r w:rsidRPr="008778AE">
              <w:rPr>
                <w:color w:val="000000"/>
                <w:sz w:val="22"/>
                <w:szCs w:val="22"/>
              </w:rPr>
              <w:t>4.33</w:t>
            </w:r>
          </w:p>
        </w:tc>
        <w:tc>
          <w:tcPr>
            <w:tcW w:w="876" w:type="dxa"/>
            <w:tcBorders>
              <w:top w:val="single" w:sz="6" w:space="0" w:color="auto"/>
              <w:left w:val="single" w:sz="4" w:space="0" w:color="auto"/>
              <w:bottom w:val="double" w:sz="6" w:space="0" w:color="auto"/>
              <w:right w:val="single" w:sz="4" w:space="0" w:color="auto"/>
            </w:tcBorders>
            <w:vAlign w:val="bottom"/>
          </w:tcPr>
          <w:p w:rsidR="00BE599D" w:rsidRPr="008778AE" w:rsidRDefault="00BE599D">
            <w:pPr>
              <w:jc w:val="center"/>
              <w:rPr>
                <w:color w:val="000000"/>
                <w:sz w:val="22"/>
                <w:szCs w:val="22"/>
              </w:rPr>
            </w:pPr>
            <w:r w:rsidRPr="008778AE">
              <w:rPr>
                <w:color w:val="000000"/>
                <w:sz w:val="22"/>
                <w:szCs w:val="22"/>
              </w:rPr>
              <w:t>11.5</w:t>
            </w:r>
          </w:p>
        </w:tc>
        <w:tc>
          <w:tcPr>
            <w:tcW w:w="1123" w:type="dxa"/>
            <w:tcBorders>
              <w:top w:val="single" w:sz="6" w:space="0" w:color="auto"/>
              <w:left w:val="single" w:sz="4" w:space="0" w:color="auto"/>
              <w:bottom w:val="double" w:sz="6" w:space="0" w:color="auto"/>
              <w:right w:val="double" w:sz="6" w:space="0" w:color="auto"/>
            </w:tcBorders>
            <w:vAlign w:val="bottom"/>
          </w:tcPr>
          <w:p w:rsidR="00BE599D" w:rsidRPr="008778AE" w:rsidRDefault="00BE599D">
            <w:pPr>
              <w:jc w:val="center"/>
              <w:rPr>
                <w:color w:val="000000"/>
                <w:sz w:val="22"/>
                <w:szCs w:val="22"/>
              </w:rPr>
            </w:pPr>
            <w:r w:rsidRPr="008778AE">
              <w:rPr>
                <w:color w:val="000000"/>
                <w:sz w:val="22"/>
                <w:szCs w:val="22"/>
              </w:rPr>
              <w:t>0.6</w:t>
            </w:r>
          </w:p>
        </w:tc>
      </w:tr>
      <w:tr w:rsidR="00BE599D" w:rsidRPr="008778AE" w:rsidTr="007222B0">
        <w:trPr>
          <w:trHeight w:val="251"/>
          <w:jc w:val="center"/>
        </w:trPr>
        <w:tc>
          <w:tcPr>
            <w:tcW w:w="3180" w:type="dxa"/>
            <w:tcBorders>
              <w:top w:val="single" w:sz="6" w:space="0" w:color="auto"/>
              <w:left w:val="double" w:sz="6" w:space="0" w:color="auto"/>
              <w:bottom w:val="double" w:sz="6" w:space="0" w:color="auto"/>
              <w:right w:val="single" w:sz="6" w:space="0" w:color="auto"/>
            </w:tcBorders>
            <w:vAlign w:val="bottom"/>
          </w:tcPr>
          <w:p w:rsidR="00BE599D" w:rsidRPr="008778AE" w:rsidRDefault="00BE599D">
            <w:pPr>
              <w:rPr>
                <w:b/>
                <w:bCs/>
              </w:rPr>
            </w:pPr>
            <w:r w:rsidRPr="008778AE">
              <w:rPr>
                <w:b/>
                <w:bCs/>
              </w:rPr>
              <w:t>Необрасло</w:t>
            </w:r>
          </w:p>
        </w:tc>
        <w:tc>
          <w:tcPr>
            <w:tcW w:w="1703" w:type="dxa"/>
            <w:tcBorders>
              <w:top w:val="single" w:sz="6" w:space="0" w:color="auto"/>
              <w:left w:val="single" w:sz="6" w:space="0" w:color="auto"/>
              <w:bottom w:val="double" w:sz="6" w:space="0" w:color="auto"/>
              <w:right w:val="single" w:sz="4" w:space="0" w:color="auto"/>
            </w:tcBorders>
            <w:vAlign w:val="bottom"/>
          </w:tcPr>
          <w:p w:rsidR="00BE599D" w:rsidRPr="008778AE" w:rsidRDefault="00BE599D">
            <w:pPr>
              <w:jc w:val="center"/>
              <w:rPr>
                <w:b/>
                <w:bCs/>
                <w:color w:val="000000"/>
                <w:sz w:val="22"/>
                <w:szCs w:val="22"/>
              </w:rPr>
            </w:pPr>
            <w:r w:rsidRPr="008778AE">
              <w:rPr>
                <w:b/>
                <w:bCs/>
                <w:color w:val="000000"/>
                <w:sz w:val="22"/>
                <w:szCs w:val="22"/>
              </w:rPr>
              <w:t>37.57</w:t>
            </w:r>
          </w:p>
        </w:tc>
        <w:tc>
          <w:tcPr>
            <w:tcW w:w="876" w:type="dxa"/>
            <w:tcBorders>
              <w:top w:val="single" w:sz="6" w:space="0" w:color="auto"/>
              <w:left w:val="single" w:sz="4" w:space="0" w:color="auto"/>
              <w:bottom w:val="double" w:sz="6" w:space="0" w:color="auto"/>
              <w:right w:val="single" w:sz="4" w:space="0" w:color="auto"/>
            </w:tcBorders>
            <w:vAlign w:val="bottom"/>
          </w:tcPr>
          <w:p w:rsidR="00BE599D" w:rsidRPr="008778AE" w:rsidRDefault="00BE599D">
            <w:pPr>
              <w:jc w:val="center"/>
              <w:rPr>
                <w:b/>
                <w:color w:val="000000"/>
                <w:sz w:val="22"/>
                <w:szCs w:val="22"/>
              </w:rPr>
            </w:pPr>
            <w:r w:rsidRPr="008778AE">
              <w:rPr>
                <w:b/>
                <w:color w:val="000000"/>
                <w:sz w:val="22"/>
                <w:szCs w:val="22"/>
              </w:rPr>
              <w:t>100.0</w:t>
            </w:r>
          </w:p>
        </w:tc>
        <w:tc>
          <w:tcPr>
            <w:tcW w:w="1123" w:type="dxa"/>
            <w:tcBorders>
              <w:top w:val="single" w:sz="6" w:space="0" w:color="auto"/>
              <w:left w:val="single" w:sz="4" w:space="0" w:color="auto"/>
              <w:bottom w:val="double" w:sz="6" w:space="0" w:color="auto"/>
              <w:right w:val="double" w:sz="6" w:space="0" w:color="auto"/>
            </w:tcBorders>
            <w:vAlign w:val="bottom"/>
          </w:tcPr>
          <w:p w:rsidR="00BE599D" w:rsidRPr="008778AE" w:rsidRDefault="00BE599D">
            <w:pPr>
              <w:jc w:val="center"/>
              <w:rPr>
                <w:b/>
                <w:color w:val="000000"/>
                <w:sz w:val="22"/>
                <w:szCs w:val="22"/>
              </w:rPr>
            </w:pPr>
            <w:r w:rsidRPr="008778AE">
              <w:rPr>
                <w:b/>
                <w:color w:val="000000"/>
                <w:sz w:val="22"/>
                <w:szCs w:val="22"/>
              </w:rPr>
              <w:t>5.0</w:t>
            </w:r>
          </w:p>
        </w:tc>
      </w:tr>
      <w:tr w:rsidR="00BE599D" w:rsidRPr="008778AE" w:rsidTr="000D67EA">
        <w:trPr>
          <w:trHeight w:val="246"/>
          <w:jc w:val="center"/>
        </w:trPr>
        <w:tc>
          <w:tcPr>
            <w:tcW w:w="3180" w:type="dxa"/>
            <w:tcBorders>
              <w:top w:val="double" w:sz="6" w:space="0" w:color="auto"/>
              <w:left w:val="double" w:sz="6" w:space="0" w:color="auto"/>
              <w:bottom w:val="double" w:sz="4" w:space="0" w:color="auto"/>
              <w:right w:val="single" w:sz="6" w:space="0" w:color="auto"/>
            </w:tcBorders>
            <w:shd w:val="clear" w:color="auto" w:fill="C0C0C0"/>
            <w:vAlign w:val="bottom"/>
          </w:tcPr>
          <w:p w:rsidR="00BE599D" w:rsidRPr="008778AE" w:rsidRDefault="00BE599D">
            <w:pPr>
              <w:rPr>
                <w:b/>
                <w:bCs/>
              </w:rPr>
            </w:pPr>
            <w:r w:rsidRPr="008778AE">
              <w:rPr>
                <w:b/>
                <w:bCs/>
              </w:rPr>
              <w:t>УКУПНО ГЈ</w:t>
            </w:r>
          </w:p>
        </w:tc>
        <w:tc>
          <w:tcPr>
            <w:tcW w:w="1703" w:type="dxa"/>
            <w:tcBorders>
              <w:top w:val="double" w:sz="6" w:space="0" w:color="auto"/>
              <w:left w:val="single" w:sz="6" w:space="0" w:color="auto"/>
              <w:bottom w:val="double" w:sz="4" w:space="0" w:color="auto"/>
              <w:right w:val="single" w:sz="4" w:space="0" w:color="auto"/>
            </w:tcBorders>
            <w:shd w:val="clear" w:color="auto" w:fill="C0C0C0"/>
            <w:vAlign w:val="bottom"/>
          </w:tcPr>
          <w:p w:rsidR="00BE599D" w:rsidRPr="008778AE" w:rsidRDefault="00BE599D">
            <w:pPr>
              <w:jc w:val="center"/>
              <w:rPr>
                <w:b/>
                <w:bCs/>
                <w:color w:val="000000"/>
                <w:sz w:val="22"/>
                <w:szCs w:val="22"/>
              </w:rPr>
            </w:pPr>
            <w:r w:rsidRPr="008778AE">
              <w:rPr>
                <w:b/>
                <w:bCs/>
                <w:color w:val="000000"/>
                <w:sz w:val="22"/>
                <w:szCs w:val="22"/>
              </w:rPr>
              <w:t>755.5</w:t>
            </w:r>
          </w:p>
        </w:tc>
        <w:tc>
          <w:tcPr>
            <w:tcW w:w="876" w:type="dxa"/>
            <w:tcBorders>
              <w:top w:val="double" w:sz="6" w:space="0" w:color="auto"/>
              <w:left w:val="single" w:sz="4" w:space="0" w:color="auto"/>
              <w:bottom w:val="double" w:sz="4" w:space="0" w:color="auto"/>
              <w:right w:val="single" w:sz="4" w:space="0" w:color="auto"/>
            </w:tcBorders>
            <w:shd w:val="clear" w:color="auto" w:fill="C0C0C0"/>
            <w:vAlign w:val="bottom"/>
          </w:tcPr>
          <w:p w:rsidR="00BE599D" w:rsidRPr="008778AE" w:rsidRDefault="00BE599D">
            <w:pPr>
              <w:jc w:val="center"/>
              <w:rPr>
                <w:b/>
                <w:bCs/>
                <w:color w:val="000000"/>
                <w:sz w:val="22"/>
                <w:szCs w:val="22"/>
              </w:rPr>
            </w:pPr>
            <w:r w:rsidRPr="008778AE">
              <w:rPr>
                <w:b/>
                <w:bCs/>
                <w:color w:val="000000"/>
                <w:sz w:val="22"/>
                <w:szCs w:val="22"/>
              </w:rPr>
              <w:t> </w:t>
            </w:r>
          </w:p>
        </w:tc>
        <w:tc>
          <w:tcPr>
            <w:tcW w:w="1123" w:type="dxa"/>
            <w:tcBorders>
              <w:top w:val="double" w:sz="6" w:space="0" w:color="auto"/>
              <w:left w:val="single" w:sz="4" w:space="0" w:color="auto"/>
              <w:bottom w:val="double" w:sz="4" w:space="0" w:color="auto"/>
              <w:right w:val="double" w:sz="6" w:space="0" w:color="auto"/>
            </w:tcBorders>
            <w:shd w:val="clear" w:color="auto" w:fill="C0C0C0"/>
            <w:vAlign w:val="bottom"/>
          </w:tcPr>
          <w:p w:rsidR="00BE599D" w:rsidRPr="008778AE" w:rsidRDefault="00BE599D">
            <w:pPr>
              <w:jc w:val="center"/>
              <w:rPr>
                <w:b/>
                <w:bCs/>
                <w:color w:val="000000"/>
                <w:sz w:val="22"/>
                <w:szCs w:val="22"/>
              </w:rPr>
            </w:pPr>
            <w:r w:rsidRPr="008778AE">
              <w:rPr>
                <w:b/>
                <w:bCs/>
                <w:color w:val="000000"/>
                <w:sz w:val="22"/>
                <w:szCs w:val="22"/>
              </w:rPr>
              <w:t> </w:t>
            </w:r>
          </w:p>
        </w:tc>
      </w:tr>
    </w:tbl>
    <w:p w:rsidR="005E7616" w:rsidRPr="008778AE" w:rsidRDefault="005E7616" w:rsidP="005E7616">
      <w:pPr>
        <w:pStyle w:val="NormalIndent"/>
        <w:spacing w:line="240" w:lineRule="auto"/>
        <w:ind w:left="0" w:firstLine="720"/>
        <w:rPr>
          <w:b/>
        </w:rPr>
      </w:pPr>
    </w:p>
    <w:p w:rsidR="005E7616" w:rsidRPr="008778AE" w:rsidRDefault="005E7616" w:rsidP="005E7616">
      <w:pPr>
        <w:ind w:firstLine="720"/>
        <w:jc w:val="both"/>
      </w:pPr>
      <w:r w:rsidRPr="008778AE">
        <w:lastRenderedPageBreak/>
        <w:t xml:space="preserve">Од укупне површине газдинске јединице, према исказу површина, на необрасле површине долази укупно </w:t>
      </w:r>
      <w:r w:rsidR="00914C74" w:rsidRPr="008778AE">
        <w:t>3</w:t>
      </w:r>
      <w:r w:rsidR="006220C0" w:rsidRPr="008778AE">
        <w:t>7</w:t>
      </w:r>
      <w:r w:rsidRPr="008778AE">
        <w:t>,</w:t>
      </w:r>
      <w:r w:rsidR="006220C0" w:rsidRPr="008778AE">
        <w:t>57</w:t>
      </w:r>
      <w:r w:rsidRPr="008778AE">
        <w:t xml:space="preserve"> ха, односно </w:t>
      </w:r>
      <w:r w:rsidR="006220C0" w:rsidRPr="008778AE">
        <w:t>5</w:t>
      </w:r>
      <w:r w:rsidRPr="008778AE">
        <w:t>,</w:t>
      </w:r>
      <w:r w:rsidR="006220C0" w:rsidRPr="008778AE">
        <w:t>0</w:t>
      </w:r>
      <w:r w:rsidRPr="008778AE">
        <w:t xml:space="preserve"> % учешћа у укупној површини газдинске јединице. </w:t>
      </w:r>
    </w:p>
    <w:p w:rsidR="00CA403A" w:rsidRPr="008778AE" w:rsidRDefault="005E7616" w:rsidP="005E7616">
      <w:pPr>
        <w:ind w:firstLine="720"/>
        <w:jc w:val="both"/>
      </w:pPr>
      <w:r w:rsidRPr="008778AE">
        <w:t>Највећи део необрасле површине чини земљиште</w:t>
      </w:r>
      <w:r w:rsidR="00914C74" w:rsidRPr="008778AE">
        <w:t xml:space="preserve"> за остале сврхе</w:t>
      </w:r>
      <w:r w:rsidRPr="008778AE">
        <w:t>, учествујући са</w:t>
      </w:r>
      <w:r w:rsidR="00E8250E" w:rsidRPr="008778AE">
        <w:t xml:space="preserve"> 36</w:t>
      </w:r>
      <w:r w:rsidRPr="008778AE">
        <w:t>,</w:t>
      </w:r>
      <w:r w:rsidR="00E8250E" w:rsidRPr="008778AE">
        <w:t>9</w:t>
      </w:r>
      <w:r w:rsidRPr="008778AE">
        <w:t xml:space="preserve"> % у необраслој површини односно са 1,</w:t>
      </w:r>
      <w:r w:rsidR="00E8250E" w:rsidRPr="008778AE">
        <w:t>8</w:t>
      </w:r>
      <w:r w:rsidRPr="008778AE">
        <w:t xml:space="preserve"> % у укупној површини газдинске јединице.</w:t>
      </w:r>
      <w:r w:rsidR="00DC4C37" w:rsidRPr="008778AE">
        <w:t xml:space="preserve"> </w:t>
      </w:r>
    </w:p>
    <w:p w:rsidR="00DC4C37" w:rsidRPr="008778AE" w:rsidRDefault="000D67EA" w:rsidP="005E7616">
      <w:pPr>
        <w:ind w:firstLine="720"/>
        <w:jc w:val="both"/>
      </w:pPr>
      <w:r w:rsidRPr="008778AE">
        <w:t xml:space="preserve">Неплодно земљиште заузима </w:t>
      </w:r>
      <w:r w:rsidR="00E8250E" w:rsidRPr="008778AE">
        <w:t>6</w:t>
      </w:r>
      <w:r w:rsidR="005E7616" w:rsidRPr="008778AE">
        <w:t>,</w:t>
      </w:r>
      <w:r w:rsidR="00E8250E" w:rsidRPr="008778AE">
        <w:t>95 % необрасле површине, тј. 1,6</w:t>
      </w:r>
      <w:r w:rsidR="005E7616" w:rsidRPr="008778AE">
        <w:t xml:space="preserve"> % у укупној површини газдинске јединице. </w:t>
      </w:r>
    </w:p>
    <w:p w:rsidR="005E7616" w:rsidRPr="008778AE" w:rsidRDefault="002A28E0" w:rsidP="005E7616">
      <w:pPr>
        <w:ind w:firstLine="720"/>
        <w:jc w:val="both"/>
      </w:pPr>
      <w:r w:rsidRPr="008778AE">
        <w:t>Шумско зељиште</w:t>
      </w:r>
      <w:r w:rsidR="005E7616" w:rsidRPr="008778AE">
        <w:t xml:space="preserve"> заузима </w:t>
      </w:r>
      <w:r w:rsidR="00E8250E" w:rsidRPr="008778AE">
        <w:t>12</w:t>
      </w:r>
      <w:r w:rsidR="005E7616" w:rsidRPr="008778AE">
        <w:t>,</w:t>
      </w:r>
      <w:r w:rsidR="00E8250E" w:rsidRPr="008778AE">
        <w:t>43 % необрасле површине, тј. 1</w:t>
      </w:r>
      <w:r w:rsidR="005E7616" w:rsidRPr="008778AE">
        <w:t>,</w:t>
      </w:r>
      <w:r w:rsidR="00E8250E" w:rsidRPr="008778AE">
        <w:t>6</w:t>
      </w:r>
      <w:r w:rsidR="005E7616" w:rsidRPr="008778AE">
        <w:t xml:space="preserve"> % у укуп</w:t>
      </w:r>
      <w:r w:rsidR="000D67EA" w:rsidRPr="008778AE">
        <w:t>ној површини газдинске јединице, док земљиште по</w:t>
      </w:r>
      <w:r w:rsidR="00E8250E" w:rsidRPr="008778AE">
        <w:t>д заузећем заузима 4,33 % необрасле површине, тј. 0,6</w:t>
      </w:r>
      <w:r w:rsidR="000D67EA" w:rsidRPr="008778AE">
        <w:t xml:space="preserve"> % укупне површине газдинске јединице.</w:t>
      </w:r>
      <w:r w:rsidR="005E7616" w:rsidRPr="008778AE">
        <w:t xml:space="preserve"> </w:t>
      </w:r>
    </w:p>
    <w:p w:rsidR="00640A63" w:rsidRPr="008778AE" w:rsidRDefault="00640A63" w:rsidP="00640A63">
      <w:pPr>
        <w:pStyle w:val="Heading2"/>
        <w:rPr>
          <w:rFonts w:ascii="Times New Roman" w:hAnsi="Times New Roman" w:cs="Times New Roman"/>
          <w:i w:val="0"/>
          <w:iCs w:val="0"/>
          <w:caps/>
          <w:sz w:val="24"/>
        </w:rPr>
      </w:pPr>
      <w:bookmarkStart w:id="172" w:name="_Toc113674832"/>
      <w:bookmarkStart w:id="173" w:name="_Toc118870304"/>
      <w:bookmarkStart w:id="174" w:name="_Toc121200834"/>
      <w:bookmarkStart w:id="175" w:name="_Toc155064251"/>
      <w:bookmarkStart w:id="176" w:name="_Toc192570823"/>
      <w:bookmarkStart w:id="177" w:name="_Toc41040550"/>
      <w:bookmarkStart w:id="178" w:name="_Toc106271000"/>
      <w:r w:rsidRPr="008778AE">
        <w:rPr>
          <w:rFonts w:ascii="Times New Roman" w:hAnsi="Times New Roman" w:cs="Times New Roman"/>
          <w:i w:val="0"/>
          <w:iCs w:val="0"/>
          <w:caps/>
          <w:sz w:val="24"/>
          <w:lang w:val="pl-PL"/>
        </w:rPr>
        <w:t>5.</w:t>
      </w:r>
      <w:r w:rsidR="00870B25" w:rsidRPr="008778AE">
        <w:rPr>
          <w:rFonts w:ascii="Times New Roman" w:hAnsi="Times New Roman" w:cs="Times New Roman"/>
          <w:i w:val="0"/>
          <w:iCs w:val="0"/>
          <w:caps/>
          <w:sz w:val="24"/>
          <w:lang w:val="pl-PL"/>
        </w:rPr>
        <w:t>1</w:t>
      </w:r>
      <w:r w:rsidR="00365B66" w:rsidRPr="008778AE">
        <w:rPr>
          <w:rFonts w:ascii="Times New Roman" w:hAnsi="Times New Roman" w:cs="Times New Roman"/>
          <w:i w:val="0"/>
          <w:iCs w:val="0"/>
          <w:caps/>
          <w:sz w:val="24"/>
          <w:lang w:val="pl-PL"/>
        </w:rPr>
        <w:t>1</w:t>
      </w:r>
      <w:r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Фонд</w:t>
      </w:r>
      <w:r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и</w:t>
      </w:r>
      <w:r w:rsidR="00BB5C14"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pl-PL"/>
        </w:rPr>
        <w:t>стање</w:t>
      </w:r>
      <w:r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дивљачи</w:t>
      </w:r>
      <w:r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услови</w:t>
      </w:r>
      <w:r w:rsidR="00BB5C14"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pl-PL"/>
        </w:rPr>
        <w:t>и</w:t>
      </w:r>
      <w:r w:rsidR="00BB5C14"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pl-PL"/>
        </w:rPr>
        <w:t>могућност</w:t>
      </w:r>
      <w:r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за</w:t>
      </w:r>
      <w:r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развој</w:t>
      </w:r>
      <w:bookmarkEnd w:id="172"/>
      <w:bookmarkEnd w:id="173"/>
      <w:bookmarkEnd w:id="174"/>
      <w:bookmarkEnd w:id="175"/>
      <w:bookmarkEnd w:id="176"/>
      <w:bookmarkEnd w:id="177"/>
      <w:bookmarkEnd w:id="178"/>
      <w:r w:rsidRPr="008778AE">
        <w:rPr>
          <w:rFonts w:ascii="Times New Roman" w:hAnsi="Times New Roman" w:cs="Times New Roman"/>
          <w:i w:val="0"/>
          <w:iCs w:val="0"/>
          <w:caps/>
          <w:sz w:val="24"/>
          <w:lang w:val="pl-PL"/>
        </w:rPr>
        <w:t xml:space="preserve">     </w:t>
      </w:r>
    </w:p>
    <w:p w:rsidR="000100F0" w:rsidRPr="008778AE" w:rsidRDefault="000100F0" w:rsidP="000100F0"/>
    <w:p w:rsidR="00480DFC" w:rsidRPr="008778AE" w:rsidRDefault="00480DFC" w:rsidP="00480DFC">
      <w:pPr>
        <w:ind w:firstLine="720"/>
        <w:jc w:val="both"/>
        <w:rPr>
          <w:lang w:val="pl-PL"/>
        </w:rPr>
      </w:pPr>
      <w:r w:rsidRPr="008778AE">
        <w:rPr>
          <w:lang w:val="pl-PL"/>
        </w:rPr>
        <w:t>Газдинска јединица "</w:t>
      </w:r>
      <w:r w:rsidR="00030FD9" w:rsidRPr="008778AE">
        <w:rPr>
          <w:lang w:val="pl-PL"/>
        </w:rPr>
        <w:t>Бољетин - Пецка Бара</w:t>
      </w:r>
      <w:r w:rsidRPr="008778AE">
        <w:rPr>
          <w:lang w:val="pl-PL"/>
        </w:rPr>
        <w:t>" се целом својом површином налази у оквиру два ловишта, "Тодорова река" , којим газдује ловачко удружење "Срна-Мајданпек" и мањим делом у оквиру ловишта "</w:t>
      </w:r>
      <w:r w:rsidR="0014381D" w:rsidRPr="008778AE">
        <w:rPr>
          <w:lang w:val="pl-PL"/>
        </w:rPr>
        <w:t>Мироч</w:t>
      </w:r>
      <w:r w:rsidRPr="008778AE">
        <w:rPr>
          <w:lang w:val="pl-PL"/>
        </w:rPr>
        <w:t>" којим газдује ловачко удружење "</w:t>
      </w:r>
      <w:r w:rsidR="0014381D" w:rsidRPr="008778AE">
        <w:t>Мироч</w:t>
      </w:r>
      <w:r w:rsidRPr="008778AE">
        <w:rPr>
          <w:lang w:val="pl-PL"/>
        </w:rPr>
        <w:t>".</w:t>
      </w:r>
    </w:p>
    <w:p w:rsidR="00480DFC" w:rsidRPr="008778AE" w:rsidRDefault="00480DFC" w:rsidP="00480DFC">
      <w:pPr>
        <w:jc w:val="both"/>
      </w:pPr>
      <w:r w:rsidRPr="008778AE">
        <w:rPr>
          <w:lang w:val="pl-PL"/>
        </w:rPr>
        <w:t>Ловиште "</w:t>
      </w:r>
      <w:r w:rsidR="0014381D" w:rsidRPr="008778AE">
        <w:t>Мироч</w:t>
      </w:r>
      <w:r w:rsidRPr="008778AE">
        <w:rPr>
          <w:lang w:val="pl-PL"/>
        </w:rPr>
        <w:t xml:space="preserve">" је установљено 06.12.1994. године решењем Министарства пољопривреде, шумарства и водопривреде број 324-02-00/94-06, а дато на газдовање </w:t>
      </w:r>
      <w:r w:rsidR="0014381D" w:rsidRPr="008778AE">
        <w:t>приватном лицу.</w:t>
      </w:r>
    </w:p>
    <w:p w:rsidR="00480DFC" w:rsidRPr="008778AE" w:rsidRDefault="00480DFC" w:rsidP="00480DFC">
      <w:pPr>
        <w:ind w:firstLine="720"/>
        <w:jc w:val="both"/>
        <w:rPr>
          <w:lang w:val="pl-PL"/>
        </w:rPr>
      </w:pPr>
      <w:r w:rsidRPr="008778AE">
        <w:rPr>
          <w:lang w:val="pl-PL"/>
        </w:rPr>
        <w:t>Ловиште обухвата укупну површину од 47798 ха и налази се на подручју општине Мајданпек, док газдинска јединица "</w:t>
      </w:r>
      <w:r w:rsidR="00030FD9" w:rsidRPr="008778AE">
        <w:rPr>
          <w:lang w:val="pl-PL"/>
        </w:rPr>
        <w:t>Бољетин - Пецка Бара</w:t>
      </w:r>
      <w:r w:rsidRPr="008778AE">
        <w:rPr>
          <w:lang w:val="pl-PL"/>
        </w:rPr>
        <w:t>" заузима један мањи део</w:t>
      </w:r>
      <w:r w:rsidR="0014381D" w:rsidRPr="008778AE">
        <w:t xml:space="preserve"> од 1 до 9 одељења</w:t>
      </w:r>
      <w:r w:rsidRPr="008778AE">
        <w:rPr>
          <w:lang w:val="pl-PL"/>
        </w:rPr>
        <w:t xml:space="preserve">. </w:t>
      </w:r>
    </w:p>
    <w:p w:rsidR="00480DFC" w:rsidRPr="008778AE" w:rsidRDefault="00480DFC" w:rsidP="00480DFC">
      <w:pPr>
        <w:ind w:firstLine="720"/>
        <w:jc w:val="both"/>
        <w:rPr>
          <w:lang w:val="pl-PL"/>
        </w:rPr>
      </w:pPr>
      <w:r w:rsidRPr="008778AE">
        <w:rPr>
          <w:lang w:val="pl-PL"/>
        </w:rPr>
        <w:t>За ово ловиште урађена је лов</w:t>
      </w:r>
      <w:r w:rsidR="0014381D" w:rsidRPr="008778AE">
        <w:rPr>
          <w:lang w:val="pl-PL"/>
        </w:rPr>
        <w:t>на основа са важношћу 01.04.20</w:t>
      </w:r>
      <w:r w:rsidR="0014381D" w:rsidRPr="008778AE">
        <w:t>21</w:t>
      </w:r>
      <w:r w:rsidR="0014381D" w:rsidRPr="008778AE">
        <w:rPr>
          <w:lang w:val="pl-PL"/>
        </w:rPr>
        <w:t>. до 31.03.20</w:t>
      </w:r>
      <w:r w:rsidR="0014381D" w:rsidRPr="008778AE">
        <w:t>31</w:t>
      </w:r>
      <w:r w:rsidRPr="008778AE">
        <w:rPr>
          <w:lang w:val="pl-PL"/>
        </w:rPr>
        <w:t>. године у којој су обрађена сва питања из ове области, а овде ћемо дати најосновније податке.</w:t>
      </w:r>
    </w:p>
    <w:p w:rsidR="002864F7" w:rsidRPr="008778AE" w:rsidRDefault="00480DFC" w:rsidP="00480DFC">
      <w:pPr>
        <w:ind w:firstLine="720"/>
        <w:jc w:val="both"/>
      </w:pPr>
      <w:r w:rsidRPr="008778AE">
        <w:rPr>
          <w:lang w:val="pl-PL"/>
        </w:rPr>
        <w:t>Бројно стање главних врста дивљачи на површини ловишта "</w:t>
      </w:r>
      <w:r w:rsidR="0014381D" w:rsidRPr="008778AE">
        <w:t>Мироч</w:t>
      </w:r>
      <w:r w:rsidRPr="008778AE">
        <w:rPr>
          <w:lang w:val="pl-PL"/>
        </w:rPr>
        <w:t>" утврђено пролећн</w:t>
      </w:r>
      <w:r w:rsidR="0014381D" w:rsidRPr="008778AE">
        <w:rPr>
          <w:lang w:val="pl-PL"/>
        </w:rPr>
        <w:t xml:space="preserve">им бројањем </w:t>
      </w:r>
      <w:r w:rsidR="0014381D" w:rsidRPr="008778AE">
        <w:t xml:space="preserve">текуће </w:t>
      </w:r>
      <w:r w:rsidRPr="008778AE">
        <w:rPr>
          <w:lang w:val="pl-PL"/>
        </w:rPr>
        <w:t>године:</w:t>
      </w:r>
    </w:p>
    <w:p w:rsidR="00170E51" w:rsidRPr="008778AE" w:rsidRDefault="004C006B" w:rsidP="00480DFC">
      <w:pPr>
        <w:ind w:firstLine="720"/>
        <w:jc w:val="both"/>
        <w:rPr>
          <w:b/>
          <w:i/>
        </w:rPr>
      </w:pPr>
      <w:r w:rsidRPr="008778AE">
        <w:rPr>
          <w:b/>
          <w:i/>
          <w:lang w:val="sr-Latn-CS"/>
        </w:rPr>
        <w:t xml:space="preserve">                    </w:t>
      </w:r>
    </w:p>
    <w:p w:rsidR="002E2192" w:rsidRPr="008778AE" w:rsidRDefault="004C006B" w:rsidP="002864F7">
      <w:pPr>
        <w:ind w:left="720" w:firstLine="720"/>
      </w:pPr>
      <w:r w:rsidRPr="008778AE">
        <w:rPr>
          <w:lang w:val="sr-Latn-CS"/>
        </w:rPr>
        <w:t>Табела бр.2</w:t>
      </w:r>
      <w:r w:rsidR="00B84CDE" w:rsidRPr="008778AE">
        <w:t>4</w:t>
      </w:r>
      <w:r w:rsidRPr="008778AE">
        <w:rPr>
          <w:lang w:val="sr-Latn-CS"/>
        </w:rPr>
        <w:t xml:space="preserve">   Бројно стање дивљачи на подручју ловишта</w:t>
      </w:r>
      <w:r w:rsidR="00BF65D9" w:rsidRPr="008778AE">
        <w:t xml:space="preserve"> </w:t>
      </w:r>
      <w:r w:rsidR="00480DFC" w:rsidRPr="008778AE">
        <w:rPr>
          <w:lang w:val="pl-PL"/>
        </w:rPr>
        <w:t>"</w:t>
      </w:r>
      <w:r w:rsidR="0014381D" w:rsidRPr="008778AE">
        <w:t>Мироч</w:t>
      </w:r>
      <w:r w:rsidR="00480DFC" w:rsidRPr="008778AE">
        <w:rPr>
          <w:lang w:val="pl-PL"/>
        </w:rPr>
        <w:t>"</w:t>
      </w:r>
    </w:p>
    <w:tbl>
      <w:tblPr>
        <w:tblStyle w:val="TableGrid"/>
        <w:tblW w:w="0" w:type="auto"/>
        <w:jc w:val="center"/>
        <w:tblInd w:w="-203" w:type="dxa"/>
        <w:tblBorders>
          <w:top w:val="double" w:sz="4" w:space="0" w:color="auto"/>
          <w:left w:val="double" w:sz="4" w:space="0" w:color="auto"/>
          <w:bottom w:val="double" w:sz="4" w:space="0" w:color="auto"/>
          <w:right w:val="double" w:sz="4" w:space="0" w:color="auto"/>
        </w:tblBorders>
        <w:tblLayout w:type="fixed"/>
        <w:tblLook w:val="01E0"/>
      </w:tblPr>
      <w:tblGrid>
        <w:gridCol w:w="3961"/>
        <w:gridCol w:w="1007"/>
        <w:gridCol w:w="1083"/>
        <w:gridCol w:w="1739"/>
      </w:tblGrid>
      <w:tr w:rsidR="002E2192" w:rsidRPr="008778AE" w:rsidTr="004B7F65">
        <w:trPr>
          <w:trHeight w:val="515"/>
          <w:tblHeader/>
          <w:jc w:val="center"/>
        </w:trPr>
        <w:tc>
          <w:tcPr>
            <w:tcW w:w="3961" w:type="dxa"/>
            <w:tcBorders>
              <w:top w:val="double" w:sz="4" w:space="0" w:color="auto"/>
              <w:bottom w:val="double" w:sz="4" w:space="0" w:color="auto"/>
            </w:tcBorders>
            <w:shd w:val="clear" w:color="auto" w:fill="C0C0C0"/>
            <w:vAlign w:val="center"/>
          </w:tcPr>
          <w:p w:rsidR="002E2192" w:rsidRPr="008778AE" w:rsidRDefault="002E2192" w:rsidP="00DA473D">
            <w:pPr>
              <w:jc w:val="center"/>
              <w:rPr>
                <w:b/>
                <w:lang w:val="pl-PL"/>
              </w:rPr>
            </w:pPr>
          </w:p>
          <w:p w:rsidR="002E2192" w:rsidRPr="008778AE" w:rsidRDefault="002E2192" w:rsidP="00DA473D">
            <w:pPr>
              <w:jc w:val="center"/>
              <w:rPr>
                <w:b/>
              </w:rPr>
            </w:pPr>
            <w:r w:rsidRPr="008778AE">
              <w:rPr>
                <w:b/>
              </w:rPr>
              <w:t>Врста дивљачи</w:t>
            </w:r>
          </w:p>
        </w:tc>
        <w:tc>
          <w:tcPr>
            <w:tcW w:w="1007" w:type="dxa"/>
            <w:tcBorders>
              <w:top w:val="double" w:sz="4" w:space="0" w:color="auto"/>
              <w:bottom w:val="double" w:sz="4" w:space="0" w:color="auto"/>
            </w:tcBorders>
            <w:shd w:val="clear" w:color="auto" w:fill="C0C0C0"/>
            <w:vAlign w:val="center"/>
          </w:tcPr>
          <w:p w:rsidR="002E2192" w:rsidRPr="008778AE" w:rsidRDefault="002E2192" w:rsidP="00DA473D">
            <w:pPr>
              <w:jc w:val="center"/>
              <w:rPr>
                <w:b/>
                <w:sz w:val="22"/>
                <w:szCs w:val="22"/>
              </w:rPr>
            </w:pPr>
          </w:p>
          <w:p w:rsidR="002E2192" w:rsidRPr="008778AE" w:rsidRDefault="002E2192" w:rsidP="00DA473D">
            <w:pPr>
              <w:jc w:val="center"/>
              <w:rPr>
                <w:b/>
                <w:sz w:val="22"/>
                <w:szCs w:val="22"/>
              </w:rPr>
            </w:pPr>
            <w:r w:rsidRPr="008778AE">
              <w:rPr>
                <w:b/>
                <w:sz w:val="22"/>
                <w:szCs w:val="22"/>
              </w:rPr>
              <w:t>Л.П.П.</w:t>
            </w:r>
          </w:p>
          <w:p w:rsidR="002E2192" w:rsidRPr="008778AE" w:rsidRDefault="002E2192" w:rsidP="00DA473D">
            <w:pPr>
              <w:jc w:val="center"/>
              <w:rPr>
                <w:b/>
                <w:sz w:val="22"/>
                <w:szCs w:val="22"/>
              </w:rPr>
            </w:pPr>
            <w:r w:rsidRPr="008778AE">
              <w:rPr>
                <w:b/>
                <w:sz w:val="22"/>
                <w:szCs w:val="22"/>
              </w:rPr>
              <w:t>(ха)</w:t>
            </w:r>
          </w:p>
        </w:tc>
        <w:tc>
          <w:tcPr>
            <w:tcW w:w="1083" w:type="dxa"/>
            <w:tcBorders>
              <w:top w:val="double" w:sz="4" w:space="0" w:color="auto"/>
              <w:bottom w:val="double" w:sz="4" w:space="0" w:color="auto"/>
            </w:tcBorders>
            <w:shd w:val="clear" w:color="auto" w:fill="C0C0C0"/>
            <w:vAlign w:val="center"/>
          </w:tcPr>
          <w:p w:rsidR="002E2192" w:rsidRPr="008778AE" w:rsidRDefault="002E2192" w:rsidP="00DA473D">
            <w:pPr>
              <w:jc w:val="center"/>
              <w:rPr>
                <w:b/>
                <w:sz w:val="22"/>
                <w:szCs w:val="22"/>
              </w:rPr>
            </w:pPr>
          </w:p>
          <w:p w:rsidR="002E2192" w:rsidRPr="008778AE" w:rsidRDefault="002E2192" w:rsidP="00DA473D">
            <w:pPr>
              <w:jc w:val="center"/>
              <w:rPr>
                <w:b/>
                <w:sz w:val="22"/>
                <w:szCs w:val="22"/>
              </w:rPr>
            </w:pPr>
            <w:r w:rsidRPr="008778AE">
              <w:rPr>
                <w:b/>
                <w:sz w:val="22"/>
                <w:szCs w:val="22"/>
              </w:rPr>
              <w:t>Бонитет</w:t>
            </w:r>
          </w:p>
        </w:tc>
        <w:tc>
          <w:tcPr>
            <w:tcW w:w="1739" w:type="dxa"/>
            <w:tcBorders>
              <w:top w:val="double" w:sz="4" w:space="0" w:color="auto"/>
              <w:bottom w:val="double" w:sz="4" w:space="0" w:color="auto"/>
            </w:tcBorders>
            <w:shd w:val="clear" w:color="auto" w:fill="C0C0C0"/>
            <w:vAlign w:val="center"/>
          </w:tcPr>
          <w:p w:rsidR="002E2192" w:rsidRPr="008778AE" w:rsidRDefault="002E2192" w:rsidP="00DA473D">
            <w:pPr>
              <w:jc w:val="center"/>
              <w:rPr>
                <w:b/>
                <w:sz w:val="22"/>
                <w:szCs w:val="22"/>
              </w:rPr>
            </w:pPr>
          </w:p>
          <w:p w:rsidR="002E2192" w:rsidRPr="008778AE" w:rsidRDefault="002E2192" w:rsidP="00DA473D">
            <w:pPr>
              <w:jc w:val="center"/>
              <w:rPr>
                <w:b/>
                <w:sz w:val="22"/>
                <w:szCs w:val="22"/>
              </w:rPr>
            </w:pPr>
            <w:r w:rsidRPr="008778AE">
              <w:rPr>
                <w:b/>
                <w:sz w:val="22"/>
                <w:szCs w:val="22"/>
              </w:rPr>
              <w:t>Бројно стање</w:t>
            </w:r>
          </w:p>
          <w:p w:rsidR="002E2192" w:rsidRPr="008778AE" w:rsidRDefault="002E2192" w:rsidP="00DA473D">
            <w:pPr>
              <w:jc w:val="center"/>
              <w:rPr>
                <w:b/>
                <w:sz w:val="22"/>
                <w:szCs w:val="22"/>
              </w:rPr>
            </w:pPr>
            <w:r w:rsidRPr="008778AE">
              <w:rPr>
                <w:b/>
                <w:sz w:val="22"/>
                <w:szCs w:val="22"/>
              </w:rPr>
              <w:t>(ком)</w:t>
            </w:r>
          </w:p>
        </w:tc>
      </w:tr>
      <w:tr w:rsidR="002E2192" w:rsidRPr="008778AE" w:rsidTr="004B7F65">
        <w:trPr>
          <w:jc w:val="center"/>
        </w:trPr>
        <w:tc>
          <w:tcPr>
            <w:tcW w:w="3961" w:type="dxa"/>
            <w:tcBorders>
              <w:top w:val="single" w:sz="4" w:space="0" w:color="auto"/>
            </w:tcBorders>
          </w:tcPr>
          <w:p w:rsidR="002E2192" w:rsidRPr="008778AE" w:rsidRDefault="001D3EAB" w:rsidP="000F61C7">
            <w:pPr>
              <w:rPr>
                <w:lang w:val="fr-FR"/>
              </w:rPr>
            </w:pPr>
            <w:r w:rsidRPr="008778AE">
              <w:t>Дивља свиња</w:t>
            </w:r>
            <w:r w:rsidR="002E2192" w:rsidRPr="008778AE">
              <w:rPr>
                <w:lang w:val="fr-FR"/>
              </w:rPr>
              <w:t xml:space="preserve"> – </w:t>
            </w:r>
            <w:r w:rsidR="002E2192" w:rsidRPr="008778AE">
              <w:rPr>
                <w:b/>
                <w:lang w:val="fr-FR"/>
              </w:rPr>
              <w:t>Sus scrofa L.</w:t>
            </w:r>
            <w:r w:rsidR="002E2192" w:rsidRPr="008778AE">
              <w:rPr>
                <w:lang w:val="fr-FR"/>
              </w:rPr>
              <w:t xml:space="preserve"> </w:t>
            </w:r>
          </w:p>
        </w:tc>
        <w:tc>
          <w:tcPr>
            <w:tcW w:w="1007" w:type="dxa"/>
            <w:tcBorders>
              <w:top w:val="single" w:sz="4" w:space="0" w:color="auto"/>
            </w:tcBorders>
            <w:vAlign w:val="center"/>
          </w:tcPr>
          <w:p w:rsidR="002E2192" w:rsidRPr="008778AE" w:rsidRDefault="00480DFC" w:rsidP="00480DFC">
            <w:pPr>
              <w:jc w:val="center"/>
            </w:pPr>
            <w:r w:rsidRPr="008778AE">
              <w:t>20000</w:t>
            </w:r>
          </w:p>
        </w:tc>
        <w:tc>
          <w:tcPr>
            <w:tcW w:w="1083" w:type="dxa"/>
            <w:tcBorders>
              <w:top w:val="single" w:sz="4" w:space="0" w:color="auto"/>
            </w:tcBorders>
            <w:vAlign w:val="center"/>
          </w:tcPr>
          <w:p w:rsidR="002E2192" w:rsidRPr="008778AE" w:rsidRDefault="00480DFC" w:rsidP="000F61C7">
            <w:pPr>
              <w:jc w:val="center"/>
            </w:pPr>
            <w:r w:rsidRPr="008778AE">
              <w:t>I</w:t>
            </w:r>
            <w:r w:rsidR="002E2192" w:rsidRPr="008778AE">
              <w:t>I</w:t>
            </w:r>
          </w:p>
        </w:tc>
        <w:tc>
          <w:tcPr>
            <w:tcW w:w="1739" w:type="dxa"/>
            <w:tcBorders>
              <w:top w:val="single" w:sz="4" w:space="0" w:color="auto"/>
            </w:tcBorders>
            <w:vAlign w:val="center"/>
          </w:tcPr>
          <w:p w:rsidR="002E2192" w:rsidRPr="008778AE" w:rsidRDefault="002E2192" w:rsidP="000F61C7">
            <w:pPr>
              <w:jc w:val="center"/>
            </w:pPr>
            <w:r w:rsidRPr="008778AE">
              <w:t>1</w:t>
            </w:r>
            <w:r w:rsidR="00480DFC" w:rsidRPr="008778AE">
              <w:t>6</w:t>
            </w:r>
            <w:r w:rsidR="001D3EAB" w:rsidRPr="008778AE">
              <w:t>0</w:t>
            </w:r>
          </w:p>
        </w:tc>
      </w:tr>
      <w:tr w:rsidR="002E2192" w:rsidRPr="008778AE" w:rsidTr="004B7F65">
        <w:trPr>
          <w:jc w:val="center"/>
        </w:trPr>
        <w:tc>
          <w:tcPr>
            <w:tcW w:w="3961" w:type="dxa"/>
            <w:tcBorders>
              <w:top w:val="single" w:sz="4" w:space="0" w:color="auto"/>
            </w:tcBorders>
          </w:tcPr>
          <w:p w:rsidR="002E2192" w:rsidRPr="008778AE" w:rsidRDefault="001D3EAB" w:rsidP="000F61C7">
            <w:pPr>
              <w:rPr>
                <w:lang w:val="fr-FR"/>
              </w:rPr>
            </w:pPr>
            <w:r w:rsidRPr="008778AE">
              <w:t>Срна</w:t>
            </w:r>
            <w:r w:rsidR="002E2192" w:rsidRPr="008778AE">
              <w:t xml:space="preserve"> – </w:t>
            </w:r>
            <w:r w:rsidR="002E2192" w:rsidRPr="008778AE">
              <w:rPr>
                <w:b/>
              </w:rPr>
              <w:t>Capreolus capreolus L.</w:t>
            </w:r>
          </w:p>
        </w:tc>
        <w:tc>
          <w:tcPr>
            <w:tcW w:w="1007" w:type="dxa"/>
            <w:tcBorders>
              <w:top w:val="single" w:sz="4" w:space="0" w:color="auto"/>
            </w:tcBorders>
            <w:vAlign w:val="center"/>
          </w:tcPr>
          <w:p w:rsidR="002E2192" w:rsidRPr="008778AE" w:rsidRDefault="00480DFC" w:rsidP="000F61C7">
            <w:pPr>
              <w:jc w:val="center"/>
            </w:pPr>
            <w:r w:rsidRPr="008778AE">
              <w:t>20000</w:t>
            </w:r>
          </w:p>
        </w:tc>
        <w:tc>
          <w:tcPr>
            <w:tcW w:w="1083" w:type="dxa"/>
            <w:tcBorders>
              <w:top w:val="single" w:sz="4" w:space="0" w:color="auto"/>
            </w:tcBorders>
            <w:vAlign w:val="center"/>
          </w:tcPr>
          <w:p w:rsidR="002E2192" w:rsidRPr="008778AE" w:rsidRDefault="002E2192" w:rsidP="000F61C7">
            <w:pPr>
              <w:jc w:val="center"/>
            </w:pPr>
            <w:r w:rsidRPr="008778AE">
              <w:t>I</w:t>
            </w:r>
            <w:r w:rsidR="00480DFC" w:rsidRPr="008778AE">
              <w:t>V</w:t>
            </w:r>
          </w:p>
        </w:tc>
        <w:tc>
          <w:tcPr>
            <w:tcW w:w="1739" w:type="dxa"/>
            <w:tcBorders>
              <w:top w:val="single" w:sz="4" w:space="0" w:color="auto"/>
            </w:tcBorders>
            <w:vAlign w:val="center"/>
          </w:tcPr>
          <w:p w:rsidR="002E2192" w:rsidRPr="008778AE" w:rsidRDefault="00480DFC" w:rsidP="000F61C7">
            <w:pPr>
              <w:jc w:val="center"/>
            </w:pPr>
            <w:r w:rsidRPr="008778AE">
              <w:t>600</w:t>
            </w:r>
          </w:p>
        </w:tc>
      </w:tr>
      <w:tr w:rsidR="00480DFC" w:rsidRPr="008778AE" w:rsidTr="004B7F65">
        <w:trPr>
          <w:jc w:val="center"/>
        </w:trPr>
        <w:tc>
          <w:tcPr>
            <w:tcW w:w="3961" w:type="dxa"/>
            <w:tcBorders>
              <w:top w:val="single" w:sz="4" w:space="0" w:color="auto"/>
              <w:bottom w:val="single" w:sz="4" w:space="0" w:color="auto"/>
            </w:tcBorders>
          </w:tcPr>
          <w:p w:rsidR="00480DFC" w:rsidRPr="008778AE" w:rsidRDefault="00480DFC" w:rsidP="00480DFC">
            <w:r w:rsidRPr="008778AE">
              <w:t xml:space="preserve">Зец - </w:t>
            </w:r>
            <w:r w:rsidRPr="008778AE">
              <w:rPr>
                <w:b/>
              </w:rPr>
              <w:t>Lepus europeus Pall</w:t>
            </w:r>
          </w:p>
        </w:tc>
        <w:tc>
          <w:tcPr>
            <w:tcW w:w="1007" w:type="dxa"/>
            <w:tcBorders>
              <w:top w:val="single" w:sz="4" w:space="0" w:color="auto"/>
              <w:bottom w:val="single" w:sz="4" w:space="0" w:color="auto"/>
            </w:tcBorders>
            <w:vAlign w:val="center"/>
          </w:tcPr>
          <w:p w:rsidR="00480DFC" w:rsidRPr="008778AE" w:rsidRDefault="00480DFC" w:rsidP="00480DFC">
            <w:pPr>
              <w:jc w:val="center"/>
            </w:pPr>
            <w:r w:rsidRPr="008778AE">
              <w:t>25000</w:t>
            </w:r>
          </w:p>
        </w:tc>
        <w:tc>
          <w:tcPr>
            <w:tcW w:w="1083" w:type="dxa"/>
            <w:tcBorders>
              <w:top w:val="single" w:sz="4" w:space="0" w:color="auto"/>
              <w:bottom w:val="single" w:sz="4" w:space="0" w:color="auto"/>
            </w:tcBorders>
          </w:tcPr>
          <w:p w:rsidR="00480DFC" w:rsidRPr="008778AE" w:rsidRDefault="00480DFC" w:rsidP="00480DFC">
            <w:pPr>
              <w:jc w:val="center"/>
            </w:pPr>
            <w:r w:rsidRPr="008778AE">
              <w:t>III</w:t>
            </w:r>
          </w:p>
        </w:tc>
        <w:tc>
          <w:tcPr>
            <w:tcW w:w="1739" w:type="dxa"/>
            <w:tcBorders>
              <w:top w:val="single" w:sz="4" w:space="0" w:color="auto"/>
              <w:bottom w:val="single" w:sz="4" w:space="0" w:color="auto"/>
            </w:tcBorders>
          </w:tcPr>
          <w:p w:rsidR="00480DFC" w:rsidRPr="008778AE" w:rsidRDefault="00480DFC" w:rsidP="00480DFC">
            <w:pPr>
              <w:jc w:val="center"/>
            </w:pPr>
            <w:r w:rsidRPr="008778AE">
              <w:t>2000</w:t>
            </w:r>
          </w:p>
        </w:tc>
      </w:tr>
      <w:tr w:rsidR="00480DFC" w:rsidRPr="008778AE" w:rsidTr="004B7F65">
        <w:trPr>
          <w:jc w:val="center"/>
        </w:trPr>
        <w:tc>
          <w:tcPr>
            <w:tcW w:w="3961" w:type="dxa"/>
            <w:tcBorders>
              <w:top w:val="single" w:sz="4" w:space="0" w:color="auto"/>
            </w:tcBorders>
          </w:tcPr>
          <w:p w:rsidR="00480DFC" w:rsidRPr="008778AE" w:rsidRDefault="00480DFC" w:rsidP="00480DFC">
            <w:r w:rsidRPr="008778AE">
              <w:t xml:space="preserve">Пољска јаребица - </w:t>
            </w:r>
            <w:r w:rsidRPr="008778AE">
              <w:rPr>
                <w:b/>
              </w:rPr>
              <w:t>Perdix perdix L.</w:t>
            </w:r>
          </w:p>
        </w:tc>
        <w:tc>
          <w:tcPr>
            <w:tcW w:w="1007" w:type="dxa"/>
            <w:tcBorders>
              <w:top w:val="single" w:sz="4" w:space="0" w:color="auto"/>
            </w:tcBorders>
            <w:vAlign w:val="center"/>
          </w:tcPr>
          <w:p w:rsidR="00480DFC" w:rsidRPr="008778AE" w:rsidRDefault="00480DFC" w:rsidP="00480DFC">
            <w:pPr>
              <w:jc w:val="center"/>
            </w:pPr>
            <w:r w:rsidRPr="008778AE">
              <w:t>5000</w:t>
            </w:r>
          </w:p>
        </w:tc>
        <w:tc>
          <w:tcPr>
            <w:tcW w:w="1083" w:type="dxa"/>
            <w:tcBorders>
              <w:top w:val="single" w:sz="4" w:space="0" w:color="auto"/>
            </w:tcBorders>
          </w:tcPr>
          <w:p w:rsidR="00480DFC" w:rsidRPr="008778AE" w:rsidRDefault="00480DFC" w:rsidP="00480DFC">
            <w:pPr>
              <w:jc w:val="center"/>
            </w:pPr>
            <w:r w:rsidRPr="008778AE">
              <w:t>III</w:t>
            </w:r>
          </w:p>
        </w:tc>
        <w:tc>
          <w:tcPr>
            <w:tcW w:w="1739" w:type="dxa"/>
            <w:tcBorders>
              <w:top w:val="single" w:sz="4" w:space="0" w:color="auto"/>
            </w:tcBorders>
          </w:tcPr>
          <w:p w:rsidR="00480DFC" w:rsidRPr="008778AE" w:rsidRDefault="00480DFC" w:rsidP="00480DFC">
            <w:pPr>
              <w:jc w:val="center"/>
            </w:pPr>
            <w:r w:rsidRPr="008778AE">
              <w:t>300</w:t>
            </w:r>
          </w:p>
        </w:tc>
      </w:tr>
    </w:tbl>
    <w:p w:rsidR="004C006B" w:rsidRPr="008778AE" w:rsidRDefault="004C006B" w:rsidP="004568FB">
      <w:pPr>
        <w:pStyle w:val="NormalIndent"/>
        <w:spacing w:line="240" w:lineRule="auto"/>
        <w:ind w:left="0"/>
      </w:pPr>
    </w:p>
    <w:p w:rsidR="00480DFC" w:rsidRPr="008778AE" w:rsidRDefault="00480DFC" w:rsidP="00480DFC">
      <w:pPr>
        <w:ind w:firstLine="720"/>
        <w:jc w:val="both"/>
        <w:rPr>
          <w:lang w:val="en-GB"/>
        </w:rPr>
      </w:pPr>
      <w:r w:rsidRPr="008778AE">
        <w:rPr>
          <w:lang w:val="en-GB"/>
        </w:rPr>
        <w:t>Ловиште "</w:t>
      </w:r>
      <w:r w:rsidR="0014381D" w:rsidRPr="008778AE">
        <w:rPr>
          <w:lang w:val="pl-PL"/>
        </w:rPr>
        <w:t xml:space="preserve"> Тодорова река</w:t>
      </w:r>
      <w:r w:rsidR="0014381D" w:rsidRPr="008778AE">
        <w:rPr>
          <w:lang w:val="en-GB"/>
        </w:rPr>
        <w:t xml:space="preserve"> </w:t>
      </w:r>
      <w:r w:rsidR="00A6232A" w:rsidRPr="008778AE">
        <w:rPr>
          <w:lang w:val="en-GB"/>
        </w:rPr>
        <w:t>" је установљено 26.03</w:t>
      </w:r>
      <w:r w:rsidRPr="008778AE">
        <w:rPr>
          <w:lang w:val="en-GB"/>
        </w:rPr>
        <w:t>.1994. године решењем Министарства пољопривреде, шумарства и водопривреде број 324-02-00012/1-94-06</w:t>
      </w:r>
      <w:r w:rsidR="00A6232A" w:rsidRPr="008778AE">
        <w:rPr>
          <w:lang w:val="en-GB"/>
        </w:rPr>
        <w:t>, касније измењеним бројем решења</w:t>
      </w:r>
      <w:r w:rsidR="00A6232A" w:rsidRPr="008778AE">
        <w:t xml:space="preserve"> </w:t>
      </w:r>
      <w:r w:rsidR="00A6232A" w:rsidRPr="008778AE">
        <w:rPr>
          <w:lang w:val="en-GB"/>
        </w:rPr>
        <w:t>324-02-00012/</w:t>
      </w:r>
      <w:r w:rsidR="00A6232A" w:rsidRPr="008778AE">
        <w:t>2</w:t>
      </w:r>
      <w:r w:rsidR="00A6232A" w:rsidRPr="008778AE">
        <w:rPr>
          <w:lang w:val="en-GB"/>
        </w:rPr>
        <w:t xml:space="preserve">-94-06, </w:t>
      </w:r>
      <w:r w:rsidRPr="008778AE">
        <w:rPr>
          <w:lang w:val="en-GB"/>
        </w:rPr>
        <w:t xml:space="preserve">дато на газдовање </w:t>
      </w:r>
      <w:r w:rsidR="00921BCD" w:rsidRPr="008778AE">
        <w:t>приватном кориснику</w:t>
      </w:r>
      <w:r w:rsidR="00A6232A" w:rsidRPr="008778AE">
        <w:rPr>
          <w:lang w:val="en-GB"/>
        </w:rPr>
        <w:t xml:space="preserve"> "</w:t>
      </w:r>
      <w:r w:rsidR="00921BCD" w:rsidRPr="008778AE">
        <w:t>Срна Мајданпек</w:t>
      </w:r>
      <w:r w:rsidR="00A6232A" w:rsidRPr="008778AE">
        <w:rPr>
          <w:lang w:val="en-GB"/>
        </w:rPr>
        <w:t xml:space="preserve">" - </w:t>
      </w:r>
      <w:r w:rsidRPr="008778AE">
        <w:rPr>
          <w:lang w:val="en-GB"/>
        </w:rPr>
        <w:t xml:space="preserve">решењем Министарства пољопривреде, шумарства и водопривреде број 324-02-00012/1.1.-94-06. </w:t>
      </w:r>
    </w:p>
    <w:p w:rsidR="00480DFC" w:rsidRPr="008778AE" w:rsidRDefault="00480DFC" w:rsidP="00480DFC">
      <w:pPr>
        <w:ind w:firstLine="720"/>
        <w:jc w:val="both"/>
        <w:rPr>
          <w:lang w:val="en-GB"/>
        </w:rPr>
      </w:pPr>
      <w:r w:rsidRPr="008778AE">
        <w:rPr>
          <w:lang w:val="en-GB"/>
        </w:rPr>
        <w:t xml:space="preserve">Ловиште обухвата укупну површину од 96423 ха и налази се на подручју општине Неготин. </w:t>
      </w:r>
    </w:p>
    <w:p w:rsidR="00480DFC" w:rsidRPr="008778AE" w:rsidRDefault="00480DFC" w:rsidP="00480DFC">
      <w:pPr>
        <w:ind w:firstLine="720"/>
        <w:jc w:val="both"/>
        <w:rPr>
          <w:lang w:val="en-GB"/>
        </w:rPr>
      </w:pPr>
      <w:r w:rsidRPr="008778AE">
        <w:rPr>
          <w:lang w:val="en-GB"/>
        </w:rPr>
        <w:t>За ово ловиште урађена је ловна основа са важношћу 01.04.20</w:t>
      </w:r>
      <w:r w:rsidR="00921BCD" w:rsidRPr="008778AE">
        <w:t>21</w:t>
      </w:r>
      <w:r w:rsidRPr="008778AE">
        <w:rPr>
          <w:lang w:val="en-GB"/>
        </w:rPr>
        <w:t>. до 31.03.20</w:t>
      </w:r>
      <w:r w:rsidR="00921BCD" w:rsidRPr="008778AE">
        <w:t>31</w:t>
      </w:r>
      <w:r w:rsidRPr="008778AE">
        <w:rPr>
          <w:lang w:val="en-GB"/>
        </w:rPr>
        <w:t>. године у којој су обрађена сва питања из ове области, а главне врсте дивљачи којима се газдује су европски јелен, срнећа дивљач, дивље свиње, зец, фазан и јаребица.</w:t>
      </w:r>
    </w:p>
    <w:p w:rsidR="004C006B" w:rsidRPr="008778AE" w:rsidRDefault="00480DFC" w:rsidP="00480DFC">
      <w:pPr>
        <w:ind w:firstLine="720"/>
        <w:jc w:val="both"/>
      </w:pPr>
      <w:r w:rsidRPr="008778AE">
        <w:rPr>
          <w:lang w:val="en-GB"/>
        </w:rPr>
        <w:t>Бројно стање главних врста дивљачи на површини ловишта "</w:t>
      </w:r>
      <w:r w:rsidR="0014381D" w:rsidRPr="008778AE">
        <w:rPr>
          <w:lang w:val="pl-PL"/>
        </w:rPr>
        <w:t xml:space="preserve"> Тодорова река</w:t>
      </w:r>
      <w:r w:rsidR="0014381D" w:rsidRPr="008778AE">
        <w:rPr>
          <w:lang w:val="en-GB"/>
        </w:rPr>
        <w:t xml:space="preserve"> </w:t>
      </w:r>
      <w:r w:rsidRPr="008778AE">
        <w:rPr>
          <w:lang w:val="en-GB"/>
        </w:rPr>
        <w:t>" утврђено прол</w:t>
      </w:r>
      <w:r w:rsidR="002B08C5" w:rsidRPr="008778AE">
        <w:rPr>
          <w:lang w:val="en-GB"/>
        </w:rPr>
        <w:t xml:space="preserve">ећним бројањем </w:t>
      </w:r>
      <w:r w:rsidR="00921BCD" w:rsidRPr="008778AE">
        <w:t>у текућој</w:t>
      </w:r>
      <w:r w:rsidRPr="008778AE">
        <w:rPr>
          <w:lang w:val="en-GB"/>
        </w:rPr>
        <w:t xml:space="preserve"> године је:</w:t>
      </w:r>
    </w:p>
    <w:p w:rsidR="00FD2F03" w:rsidRPr="008778AE" w:rsidRDefault="00480DFC" w:rsidP="00480DFC">
      <w:pPr>
        <w:tabs>
          <w:tab w:val="left" w:pos="9028"/>
        </w:tabs>
        <w:ind w:firstLine="720"/>
        <w:jc w:val="both"/>
      </w:pPr>
      <w:r w:rsidRPr="008778AE">
        <w:tab/>
      </w:r>
    </w:p>
    <w:p w:rsidR="0026249A" w:rsidRPr="008778AE" w:rsidRDefault="0026249A" w:rsidP="004C78AF">
      <w:pPr>
        <w:ind w:left="720" w:firstLine="720"/>
      </w:pPr>
    </w:p>
    <w:p w:rsidR="00412FBE" w:rsidRPr="008778AE" w:rsidRDefault="004C006B" w:rsidP="004C78AF">
      <w:pPr>
        <w:ind w:left="720" w:firstLine="720"/>
      </w:pPr>
      <w:r w:rsidRPr="008778AE">
        <w:rPr>
          <w:lang w:val="en-GB"/>
        </w:rPr>
        <w:t>Табела бр.2</w:t>
      </w:r>
      <w:r w:rsidR="00B84CDE" w:rsidRPr="008778AE">
        <w:t>5</w:t>
      </w:r>
      <w:r w:rsidRPr="008778AE">
        <w:rPr>
          <w:lang w:val="en-GB"/>
        </w:rPr>
        <w:t xml:space="preserve">  Бројно стање дивљачи на подручју ловишта </w:t>
      </w:r>
      <w:r w:rsidR="00FD36FD" w:rsidRPr="008778AE">
        <w:rPr>
          <w:lang w:val="en-GB"/>
        </w:rPr>
        <w:t>"</w:t>
      </w:r>
      <w:r w:rsidR="0014381D" w:rsidRPr="008778AE">
        <w:rPr>
          <w:lang w:val="pl-PL"/>
        </w:rPr>
        <w:t xml:space="preserve"> Тодорова река</w:t>
      </w:r>
      <w:r w:rsidR="0014381D" w:rsidRPr="008778AE">
        <w:rPr>
          <w:lang w:val="en-GB"/>
        </w:rPr>
        <w:t xml:space="preserve"> </w:t>
      </w:r>
      <w:r w:rsidR="00FD36FD" w:rsidRPr="008778AE">
        <w:rPr>
          <w:lang w:val="en-GB"/>
        </w:rPr>
        <w:t>"</w:t>
      </w:r>
    </w:p>
    <w:tbl>
      <w:tblPr>
        <w:tblW w:w="0" w:type="auto"/>
        <w:jc w:val="center"/>
        <w:tblInd w:w="-16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018"/>
        <w:gridCol w:w="1139"/>
        <w:gridCol w:w="1306"/>
        <w:gridCol w:w="1912"/>
      </w:tblGrid>
      <w:tr w:rsidR="00C76C90" w:rsidRPr="008778AE" w:rsidTr="004B7F65">
        <w:trPr>
          <w:trHeight w:val="713"/>
          <w:jc w:val="center"/>
        </w:trPr>
        <w:tc>
          <w:tcPr>
            <w:tcW w:w="4018" w:type="dxa"/>
            <w:tcBorders>
              <w:top w:val="double" w:sz="4" w:space="0" w:color="auto"/>
              <w:bottom w:val="single" w:sz="4" w:space="0" w:color="auto"/>
            </w:tcBorders>
            <w:shd w:val="clear" w:color="auto" w:fill="C0C0C0"/>
            <w:vAlign w:val="center"/>
          </w:tcPr>
          <w:p w:rsidR="00C76C90" w:rsidRPr="008778AE" w:rsidRDefault="00C76C90" w:rsidP="00DA473D">
            <w:pPr>
              <w:jc w:val="center"/>
              <w:rPr>
                <w:b/>
                <w:lang w:val="sr-Latn-CS"/>
              </w:rPr>
            </w:pPr>
          </w:p>
          <w:p w:rsidR="00C76C90" w:rsidRPr="008778AE" w:rsidRDefault="00C76C90" w:rsidP="00DA473D">
            <w:pPr>
              <w:jc w:val="center"/>
              <w:rPr>
                <w:b/>
              </w:rPr>
            </w:pPr>
            <w:r w:rsidRPr="008778AE">
              <w:rPr>
                <w:b/>
              </w:rPr>
              <w:t>Врста дивљачи</w:t>
            </w:r>
          </w:p>
        </w:tc>
        <w:tc>
          <w:tcPr>
            <w:tcW w:w="1139" w:type="dxa"/>
            <w:tcBorders>
              <w:top w:val="double" w:sz="4" w:space="0" w:color="auto"/>
              <w:bottom w:val="single" w:sz="4" w:space="0" w:color="auto"/>
            </w:tcBorders>
            <w:shd w:val="clear" w:color="auto" w:fill="C0C0C0"/>
            <w:vAlign w:val="center"/>
          </w:tcPr>
          <w:p w:rsidR="00C76C90" w:rsidRPr="008778AE" w:rsidRDefault="00C76C90" w:rsidP="00DA473D">
            <w:pPr>
              <w:jc w:val="center"/>
              <w:rPr>
                <w:b/>
              </w:rPr>
            </w:pPr>
          </w:p>
          <w:p w:rsidR="00C76C90" w:rsidRPr="008778AE" w:rsidRDefault="00C76C90" w:rsidP="00DA473D">
            <w:pPr>
              <w:jc w:val="center"/>
              <w:rPr>
                <w:b/>
              </w:rPr>
            </w:pPr>
            <w:r w:rsidRPr="008778AE">
              <w:rPr>
                <w:b/>
              </w:rPr>
              <w:t>Л.П.П.</w:t>
            </w:r>
          </w:p>
          <w:p w:rsidR="00C76C90" w:rsidRPr="008778AE" w:rsidRDefault="00C76C90" w:rsidP="00DA473D">
            <w:pPr>
              <w:jc w:val="center"/>
              <w:rPr>
                <w:b/>
              </w:rPr>
            </w:pPr>
            <w:r w:rsidRPr="008778AE">
              <w:rPr>
                <w:b/>
              </w:rPr>
              <w:t>(ха)</w:t>
            </w:r>
          </w:p>
        </w:tc>
        <w:tc>
          <w:tcPr>
            <w:tcW w:w="1306" w:type="dxa"/>
            <w:tcBorders>
              <w:top w:val="double" w:sz="4" w:space="0" w:color="auto"/>
              <w:bottom w:val="single" w:sz="4" w:space="0" w:color="auto"/>
            </w:tcBorders>
            <w:shd w:val="clear" w:color="auto" w:fill="C0C0C0"/>
            <w:vAlign w:val="center"/>
          </w:tcPr>
          <w:p w:rsidR="00C76C90" w:rsidRPr="008778AE" w:rsidRDefault="00C76C90" w:rsidP="00DA473D">
            <w:pPr>
              <w:jc w:val="center"/>
              <w:rPr>
                <w:b/>
              </w:rPr>
            </w:pPr>
          </w:p>
          <w:p w:rsidR="00C76C90" w:rsidRPr="008778AE" w:rsidRDefault="00C76C90" w:rsidP="00DA473D">
            <w:pPr>
              <w:jc w:val="center"/>
              <w:rPr>
                <w:b/>
              </w:rPr>
            </w:pPr>
            <w:r w:rsidRPr="008778AE">
              <w:rPr>
                <w:b/>
              </w:rPr>
              <w:t>Бонитет</w:t>
            </w:r>
          </w:p>
        </w:tc>
        <w:tc>
          <w:tcPr>
            <w:tcW w:w="1912" w:type="dxa"/>
            <w:tcBorders>
              <w:top w:val="double" w:sz="4" w:space="0" w:color="auto"/>
              <w:bottom w:val="single" w:sz="4" w:space="0" w:color="auto"/>
            </w:tcBorders>
            <w:shd w:val="clear" w:color="auto" w:fill="C0C0C0"/>
            <w:vAlign w:val="center"/>
          </w:tcPr>
          <w:p w:rsidR="00C76C90" w:rsidRPr="008778AE" w:rsidRDefault="00C76C90" w:rsidP="00DA473D">
            <w:pPr>
              <w:jc w:val="center"/>
              <w:rPr>
                <w:b/>
              </w:rPr>
            </w:pPr>
          </w:p>
          <w:p w:rsidR="00C76C90" w:rsidRPr="008778AE" w:rsidRDefault="00C76C90" w:rsidP="00DA473D">
            <w:pPr>
              <w:jc w:val="center"/>
              <w:rPr>
                <w:b/>
              </w:rPr>
            </w:pPr>
            <w:r w:rsidRPr="008778AE">
              <w:rPr>
                <w:b/>
              </w:rPr>
              <w:t>Бројно стање</w:t>
            </w:r>
          </w:p>
          <w:p w:rsidR="00C76C90" w:rsidRPr="008778AE" w:rsidRDefault="00C76C90" w:rsidP="00DA473D">
            <w:pPr>
              <w:jc w:val="center"/>
              <w:rPr>
                <w:b/>
              </w:rPr>
            </w:pPr>
            <w:r w:rsidRPr="008778AE">
              <w:rPr>
                <w:b/>
              </w:rPr>
              <w:t>(ком)</w:t>
            </w:r>
          </w:p>
        </w:tc>
      </w:tr>
      <w:tr w:rsidR="00FD36FD" w:rsidRPr="008778AE" w:rsidTr="004B7F65">
        <w:trPr>
          <w:trHeight w:val="217"/>
          <w:jc w:val="center"/>
        </w:trPr>
        <w:tc>
          <w:tcPr>
            <w:tcW w:w="4018" w:type="dxa"/>
            <w:tcBorders>
              <w:top w:val="single" w:sz="4" w:space="0" w:color="auto"/>
            </w:tcBorders>
          </w:tcPr>
          <w:p w:rsidR="00FD36FD" w:rsidRPr="008778AE" w:rsidRDefault="00FD36FD" w:rsidP="00460266">
            <w:r w:rsidRPr="008778AE">
              <w:t xml:space="preserve">Европски јелен - </w:t>
            </w:r>
            <w:r w:rsidRPr="008778AE">
              <w:rPr>
                <w:b/>
              </w:rPr>
              <w:t>Cervus elaphus L.</w:t>
            </w:r>
          </w:p>
        </w:tc>
        <w:tc>
          <w:tcPr>
            <w:tcW w:w="1139" w:type="dxa"/>
            <w:tcBorders>
              <w:top w:val="single" w:sz="4" w:space="0" w:color="auto"/>
            </w:tcBorders>
            <w:vAlign w:val="center"/>
          </w:tcPr>
          <w:p w:rsidR="00FD36FD" w:rsidRPr="008778AE" w:rsidRDefault="00A6232A" w:rsidP="00A45213">
            <w:pPr>
              <w:jc w:val="center"/>
            </w:pPr>
            <w:r w:rsidRPr="008778AE">
              <w:t>15</w:t>
            </w:r>
            <w:r w:rsidR="00FD36FD" w:rsidRPr="008778AE">
              <w:t>000</w:t>
            </w:r>
          </w:p>
        </w:tc>
        <w:tc>
          <w:tcPr>
            <w:tcW w:w="1306" w:type="dxa"/>
            <w:tcBorders>
              <w:top w:val="single" w:sz="4" w:space="0" w:color="auto"/>
            </w:tcBorders>
          </w:tcPr>
          <w:p w:rsidR="00FD36FD" w:rsidRPr="008778AE" w:rsidRDefault="00FD36FD" w:rsidP="00A45213">
            <w:pPr>
              <w:jc w:val="center"/>
            </w:pPr>
            <w:r w:rsidRPr="008778AE">
              <w:t>IV</w:t>
            </w:r>
          </w:p>
        </w:tc>
        <w:tc>
          <w:tcPr>
            <w:tcW w:w="1912" w:type="dxa"/>
            <w:tcBorders>
              <w:top w:val="single" w:sz="4" w:space="0" w:color="auto"/>
            </w:tcBorders>
          </w:tcPr>
          <w:p w:rsidR="00FD36FD" w:rsidRPr="008778AE" w:rsidRDefault="00A6232A" w:rsidP="00A45213">
            <w:pPr>
              <w:jc w:val="center"/>
            </w:pPr>
            <w:r w:rsidRPr="008778AE">
              <w:t>15</w:t>
            </w:r>
            <w:r w:rsidR="00FD36FD" w:rsidRPr="008778AE">
              <w:t>0</w:t>
            </w:r>
          </w:p>
        </w:tc>
      </w:tr>
      <w:tr w:rsidR="00FD36FD" w:rsidRPr="008778AE" w:rsidTr="004B7F65">
        <w:trPr>
          <w:trHeight w:val="217"/>
          <w:jc w:val="center"/>
        </w:trPr>
        <w:tc>
          <w:tcPr>
            <w:tcW w:w="4018" w:type="dxa"/>
            <w:tcBorders>
              <w:top w:val="single" w:sz="4" w:space="0" w:color="auto"/>
            </w:tcBorders>
          </w:tcPr>
          <w:p w:rsidR="00FD36FD" w:rsidRPr="008778AE" w:rsidRDefault="00FD36FD" w:rsidP="00460266">
            <w:r w:rsidRPr="008778AE">
              <w:t xml:space="preserve">Срна – </w:t>
            </w:r>
            <w:r w:rsidRPr="008778AE">
              <w:rPr>
                <w:b/>
              </w:rPr>
              <w:t>Capreolus capreolus L.</w:t>
            </w:r>
          </w:p>
        </w:tc>
        <w:tc>
          <w:tcPr>
            <w:tcW w:w="1139" w:type="dxa"/>
            <w:tcBorders>
              <w:top w:val="single" w:sz="4" w:space="0" w:color="auto"/>
            </w:tcBorders>
            <w:vAlign w:val="center"/>
          </w:tcPr>
          <w:p w:rsidR="00FD36FD" w:rsidRPr="008778AE" w:rsidRDefault="00A6232A" w:rsidP="00A45213">
            <w:pPr>
              <w:jc w:val="center"/>
            </w:pPr>
            <w:r w:rsidRPr="008778AE">
              <w:t>60</w:t>
            </w:r>
            <w:r w:rsidR="00FD36FD" w:rsidRPr="008778AE">
              <w:t>000</w:t>
            </w:r>
          </w:p>
        </w:tc>
        <w:tc>
          <w:tcPr>
            <w:tcW w:w="1306" w:type="dxa"/>
            <w:tcBorders>
              <w:top w:val="single" w:sz="4" w:space="0" w:color="auto"/>
            </w:tcBorders>
          </w:tcPr>
          <w:p w:rsidR="00FD36FD" w:rsidRPr="008778AE" w:rsidRDefault="00FD36FD" w:rsidP="00A45213">
            <w:pPr>
              <w:jc w:val="center"/>
            </w:pPr>
            <w:r w:rsidRPr="008778AE">
              <w:t>III</w:t>
            </w:r>
          </w:p>
        </w:tc>
        <w:tc>
          <w:tcPr>
            <w:tcW w:w="1912" w:type="dxa"/>
            <w:tcBorders>
              <w:top w:val="single" w:sz="4" w:space="0" w:color="auto"/>
            </w:tcBorders>
          </w:tcPr>
          <w:p w:rsidR="00FD36FD" w:rsidRPr="008778AE" w:rsidRDefault="00A6232A" w:rsidP="00A45213">
            <w:pPr>
              <w:jc w:val="center"/>
            </w:pPr>
            <w:r w:rsidRPr="008778AE">
              <w:t>3000</w:t>
            </w:r>
          </w:p>
        </w:tc>
      </w:tr>
      <w:tr w:rsidR="00FD36FD" w:rsidRPr="008778AE" w:rsidTr="004B7F65">
        <w:trPr>
          <w:trHeight w:val="277"/>
          <w:jc w:val="center"/>
        </w:trPr>
        <w:tc>
          <w:tcPr>
            <w:tcW w:w="4018" w:type="dxa"/>
            <w:tcBorders>
              <w:top w:val="single" w:sz="4" w:space="0" w:color="auto"/>
            </w:tcBorders>
          </w:tcPr>
          <w:p w:rsidR="00FD36FD" w:rsidRPr="008778AE" w:rsidRDefault="00FD36FD" w:rsidP="00460266">
            <w:pPr>
              <w:rPr>
                <w:lang w:val="fr-FR"/>
              </w:rPr>
            </w:pPr>
            <w:r w:rsidRPr="008778AE">
              <w:t>Дивља свиња</w:t>
            </w:r>
            <w:r w:rsidRPr="008778AE">
              <w:rPr>
                <w:lang w:val="fr-FR"/>
              </w:rPr>
              <w:t xml:space="preserve"> – </w:t>
            </w:r>
            <w:r w:rsidRPr="008778AE">
              <w:rPr>
                <w:b/>
                <w:lang w:val="fr-FR"/>
              </w:rPr>
              <w:t>Sus scrofa L.</w:t>
            </w:r>
          </w:p>
        </w:tc>
        <w:tc>
          <w:tcPr>
            <w:tcW w:w="1139" w:type="dxa"/>
            <w:tcBorders>
              <w:top w:val="single" w:sz="4" w:space="0" w:color="auto"/>
            </w:tcBorders>
            <w:vAlign w:val="center"/>
          </w:tcPr>
          <w:p w:rsidR="00FD36FD" w:rsidRPr="008778AE" w:rsidRDefault="00FD36FD" w:rsidP="00A45213">
            <w:pPr>
              <w:jc w:val="center"/>
            </w:pPr>
            <w:r w:rsidRPr="008778AE">
              <w:t>20000</w:t>
            </w:r>
          </w:p>
        </w:tc>
        <w:tc>
          <w:tcPr>
            <w:tcW w:w="1306" w:type="dxa"/>
            <w:tcBorders>
              <w:top w:val="single" w:sz="4" w:space="0" w:color="auto"/>
            </w:tcBorders>
          </w:tcPr>
          <w:p w:rsidR="00FD36FD" w:rsidRPr="008778AE" w:rsidRDefault="00FD36FD" w:rsidP="00A45213">
            <w:pPr>
              <w:jc w:val="center"/>
            </w:pPr>
            <w:r w:rsidRPr="008778AE">
              <w:t>II</w:t>
            </w:r>
          </w:p>
        </w:tc>
        <w:tc>
          <w:tcPr>
            <w:tcW w:w="1912" w:type="dxa"/>
            <w:tcBorders>
              <w:top w:val="single" w:sz="4" w:space="0" w:color="auto"/>
            </w:tcBorders>
          </w:tcPr>
          <w:p w:rsidR="00FD36FD" w:rsidRPr="008778AE" w:rsidRDefault="00FD36FD" w:rsidP="00A45213">
            <w:pPr>
              <w:jc w:val="center"/>
            </w:pPr>
            <w:r w:rsidRPr="008778AE">
              <w:t>3</w:t>
            </w:r>
            <w:r w:rsidR="00A6232A" w:rsidRPr="008778AE">
              <w:t>60</w:t>
            </w:r>
          </w:p>
        </w:tc>
      </w:tr>
      <w:tr w:rsidR="00FD36FD" w:rsidRPr="008778AE" w:rsidTr="004B7F65">
        <w:trPr>
          <w:trHeight w:val="277"/>
          <w:jc w:val="center"/>
        </w:trPr>
        <w:tc>
          <w:tcPr>
            <w:tcW w:w="4018" w:type="dxa"/>
            <w:tcBorders>
              <w:top w:val="single" w:sz="4" w:space="0" w:color="auto"/>
            </w:tcBorders>
          </w:tcPr>
          <w:p w:rsidR="00FD36FD" w:rsidRPr="008778AE" w:rsidRDefault="00FD36FD" w:rsidP="00460266">
            <w:pPr>
              <w:rPr>
                <w:lang w:val="fr-FR"/>
              </w:rPr>
            </w:pPr>
            <w:r w:rsidRPr="008778AE">
              <w:t>Зец</w:t>
            </w:r>
            <w:r w:rsidRPr="008778AE">
              <w:rPr>
                <w:lang w:val="fr-FR"/>
              </w:rPr>
              <w:t xml:space="preserve"> - </w:t>
            </w:r>
            <w:r w:rsidRPr="008778AE">
              <w:rPr>
                <w:b/>
                <w:lang w:val="sr-Latn-CS"/>
              </w:rPr>
              <w:t>Lepus europaeus Pall.</w:t>
            </w:r>
          </w:p>
        </w:tc>
        <w:tc>
          <w:tcPr>
            <w:tcW w:w="1139" w:type="dxa"/>
            <w:tcBorders>
              <w:top w:val="single" w:sz="4" w:space="0" w:color="auto"/>
            </w:tcBorders>
            <w:vAlign w:val="center"/>
          </w:tcPr>
          <w:p w:rsidR="00FD36FD" w:rsidRPr="008778AE" w:rsidRDefault="00A6232A" w:rsidP="00A45213">
            <w:pPr>
              <w:jc w:val="center"/>
            </w:pPr>
            <w:r w:rsidRPr="008778AE">
              <w:t>50</w:t>
            </w:r>
            <w:r w:rsidR="00FD36FD" w:rsidRPr="008778AE">
              <w:t>000</w:t>
            </w:r>
          </w:p>
        </w:tc>
        <w:tc>
          <w:tcPr>
            <w:tcW w:w="1306" w:type="dxa"/>
            <w:tcBorders>
              <w:top w:val="single" w:sz="4" w:space="0" w:color="auto"/>
            </w:tcBorders>
          </w:tcPr>
          <w:p w:rsidR="00FD36FD" w:rsidRPr="008778AE" w:rsidRDefault="00FD36FD" w:rsidP="00A45213">
            <w:pPr>
              <w:jc w:val="center"/>
            </w:pPr>
            <w:r w:rsidRPr="008778AE">
              <w:t>II</w:t>
            </w:r>
          </w:p>
        </w:tc>
        <w:tc>
          <w:tcPr>
            <w:tcW w:w="1912" w:type="dxa"/>
            <w:tcBorders>
              <w:top w:val="single" w:sz="4" w:space="0" w:color="auto"/>
            </w:tcBorders>
          </w:tcPr>
          <w:p w:rsidR="00FD36FD" w:rsidRPr="008778AE" w:rsidRDefault="00A6232A" w:rsidP="00A45213">
            <w:pPr>
              <w:jc w:val="center"/>
            </w:pPr>
            <w:r w:rsidRPr="008778AE">
              <w:t>4000</w:t>
            </w:r>
          </w:p>
        </w:tc>
      </w:tr>
      <w:tr w:rsidR="00FD36FD" w:rsidRPr="008778AE" w:rsidTr="004B7F65">
        <w:trPr>
          <w:trHeight w:val="60"/>
          <w:jc w:val="center"/>
        </w:trPr>
        <w:tc>
          <w:tcPr>
            <w:tcW w:w="4018" w:type="dxa"/>
            <w:tcBorders>
              <w:top w:val="single" w:sz="4" w:space="0" w:color="auto"/>
            </w:tcBorders>
          </w:tcPr>
          <w:p w:rsidR="00FD36FD" w:rsidRPr="008778AE" w:rsidRDefault="00FD36FD" w:rsidP="00460266">
            <w:r w:rsidRPr="008778AE">
              <w:t xml:space="preserve">Фазан - </w:t>
            </w:r>
            <w:r w:rsidRPr="008778AE">
              <w:rPr>
                <w:b/>
              </w:rPr>
              <w:t>Phasianus colchicus</w:t>
            </w:r>
          </w:p>
        </w:tc>
        <w:tc>
          <w:tcPr>
            <w:tcW w:w="1139" w:type="dxa"/>
            <w:tcBorders>
              <w:top w:val="single" w:sz="4" w:space="0" w:color="auto"/>
            </w:tcBorders>
            <w:vAlign w:val="center"/>
          </w:tcPr>
          <w:p w:rsidR="00FD36FD" w:rsidRPr="008778AE" w:rsidRDefault="005A41A4" w:rsidP="00A45213">
            <w:pPr>
              <w:jc w:val="center"/>
            </w:pPr>
            <w:r w:rsidRPr="008778AE">
              <w:t>32</w:t>
            </w:r>
            <w:r w:rsidR="00FD36FD" w:rsidRPr="008778AE">
              <w:t>000</w:t>
            </w:r>
          </w:p>
        </w:tc>
        <w:tc>
          <w:tcPr>
            <w:tcW w:w="1306" w:type="dxa"/>
            <w:tcBorders>
              <w:top w:val="single" w:sz="4" w:space="0" w:color="auto"/>
            </w:tcBorders>
          </w:tcPr>
          <w:p w:rsidR="00FD36FD" w:rsidRPr="008778AE" w:rsidRDefault="00FD36FD" w:rsidP="00A45213">
            <w:pPr>
              <w:jc w:val="center"/>
            </w:pPr>
            <w:r w:rsidRPr="008778AE">
              <w:t>III</w:t>
            </w:r>
          </w:p>
        </w:tc>
        <w:tc>
          <w:tcPr>
            <w:tcW w:w="1912" w:type="dxa"/>
            <w:tcBorders>
              <w:top w:val="single" w:sz="4" w:space="0" w:color="auto"/>
            </w:tcBorders>
          </w:tcPr>
          <w:p w:rsidR="00FD36FD" w:rsidRPr="008778AE" w:rsidRDefault="005A41A4" w:rsidP="00A45213">
            <w:pPr>
              <w:jc w:val="center"/>
            </w:pPr>
            <w:r w:rsidRPr="008778AE">
              <w:t>6000</w:t>
            </w:r>
          </w:p>
        </w:tc>
      </w:tr>
      <w:tr w:rsidR="00FD36FD" w:rsidRPr="008778AE" w:rsidTr="004B7F65">
        <w:trPr>
          <w:trHeight w:val="60"/>
          <w:jc w:val="center"/>
        </w:trPr>
        <w:tc>
          <w:tcPr>
            <w:tcW w:w="4018" w:type="dxa"/>
            <w:tcBorders>
              <w:top w:val="single" w:sz="4" w:space="0" w:color="auto"/>
            </w:tcBorders>
          </w:tcPr>
          <w:p w:rsidR="00FD36FD" w:rsidRPr="008778AE" w:rsidRDefault="00FD36FD" w:rsidP="00460266">
            <w:pPr>
              <w:rPr>
                <w:lang w:val="fr-FR"/>
              </w:rPr>
            </w:pPr>
            <w:r w:rsidRPr="008778AE">
              <w:t>Пољска јеребица</w:t>
            </w:r>
            <w:r w:rsidRPr="008778AE">
              <w:rPr>
                <w:lang w:val="fr-FR"/>
              </w:rPr>
              <w:t xml:space="preserve"> – </w:t>
            </w:r>
            <w:r w:rsidRPr="008778AE">
              <w:rPr>
                <w:b/>
                <w:lang w:val="fr-FR"/>
              </w:rPr>
              <w:t>Perdix perdix L.</w:t>
            </w:r>
          </w:p>
        </w:tc>
        <w:tc>
          <w:tcPr>
            <w:tcW w:w="1139" w:type="dxa"/>
            <w:tcBorders>
              <w:top w:val="single" w:sz="4" w:space="0" w:color="auto"/>
            </w:tcBorders>
            <w:vAlign w:val="center"/>
          </w:tcPr>
          <w:p w:rsidR="00FD36FD" w:rsidRPr="008778AE" w:rsidRDefault="005A41A4" w:rsidP="00A45213">
            <w:pPr>
              <w:jc w:val="center"/>
            </w:pPr>
            <w:r w:rsidRPr="008778AE">
              <w:t>24</w:t>
            </w:r>
            <w:r w:rsidR="00FD36FD" w:rsidRPr="008778AE">
              <w:t>000</w:t>
            </w:r>
          </w:p>
        </w:tc>
        <w:tc>
          <w:tcPr>
            <w:tcW w:w="1306" w:type="dxa"/>
            <w:tcBorders>
              <w:top w:val="single" w:sz="4" w:space="0" w:color="auto"/>
            </w:tcBorders>
          </w:tcPr>
          <w:p w:rsidR="00FD36FD" w:rsidRPr="008778AE" w:rsidRDefault="00FD36FD" w:rsidP="00A45213">
            <w:pPr>
              <w:jc w:val="center"/>
            </w:pPr>
            <w:r w:rsidRPr="008778AE">
              <w:t>III</w:t>
            </w:r>
          </w:p>
        </w:tc>
        <w:tc>
          <w:tcPr>
            <w:tcW w:w="1912" w:type="dxa"/>
            <w:tcBorders>
              <w:top w:val="single" w:sz="4" w:space="0" w:color="auto"/>
            </w:tcBorders>
          </w:tcPr>
          <w:p w:rsidR="00FD36FD" w:rsidRPr="008778AE" w:rsidRDefault="00FD36FD" w:rsidP="00A45213">
            <w:pPr>
              <w:jc w:val="center"/>
            </w:pPr>
            <w:r w:rsidRPr="008778AE">
              <w:t>5</w:t>
            </w:r>
            <w:r w:rsidR="005A41A4" w:rsidRPr="008778AE">
              <w:t>000</w:t>
            </w:r>
          </w:p>
        </w:tc>
      </w:tr>
    </w:tbl>
    <w:p w:rsidR="00480DFC" w:rsidRPr="008778AE" w:rsidRDefault="00480DFC" w:rsidP="00480DFC">
      <w:pPr>
        <w:ind w:firstLine="720"/>
      </w:pPr>
      <w:bookmarkStart w:id="179" w:name="_Toc139414510"/>
      <w:bookmarkStart w:id="180" w:name="_Toc165255924"/>
      <w:bookmarkStart w:id="181" w:name="_Toc192570824"/>
    </w:p>
    <w:p w:rsidR="00480DFC" w:rsidRPr="008778AE" w:rsidRDefault="00480DFC" w:rsidP="002B08C5">
      <w:pPr>
        <w:ind w:firstLine="720"/>
        <w:jc w:val="both"/>
        <w:rPr>
          <w:lang w:val="pl-PL"/>
        </w:rPr>
      </w:pPr>
      <w:r w:rsidRPr="008778AE">
        <w:rPr>
          <w:lang w:val="pl-PL"/>
        </w:rPr>
        <w:t xml:space="preserve">Ваља напоменути да се на територији </w:t>
      </w:r>
      <w:r w:rsidR="00534F17" w:rsidRPr="008778AE">
        <w:rPr>
          <w:lang w:val="pl-PL"/>
        </w:rPr>
        <w:t>ГЈ</w:t>
      </w:r>
      <w:r w:rsidR="005A41A4" w:rsidRPr="008778AE">
        <w:rPr>
          <w:lang w:val="pl-PL"/>
        </w:rPr>
        <w:t xml:space="preserve"> "</w:t>
      </w:r>
      <w:r w:rsidR="00030FD9" w:rsidRPr="008778AE">
        <w:rPr>
          <w:lang w:val="pl-PL"/>
        </w:rPr>
        <w:t>Бољетин - Пецка Бара</w:t>
      </w:r>
      <w:r w:rsidRPr="008778AE">
        <w:rPr>
          <w:lang w:val="pl-PL"/>
        </w:rPr>
        <w:t>", јавља само део популације споменутих врста дивљачи, с' обзиром да површина</w:t>
      </w:r>
      <w:r w:rsidR="005A41A4" w:rsidRPr="008778AE">
        <w:rPr>
          <w:lang w:val="pl-PL"/>
        </w:rPr>
        <w:t xml:space="preserve"> газдинске јединице "</w:t>
      </w:r>
      <w:r w:rsidR="00030FD9" w:rsidRPr="008778AE">
        <w:rPr>
          <w:lang w:val="pl-PL"/>
        </w:rPr>
        <w:t>Бољетин - Пецка Бара</w:t>
      </w:r>
      <w:r w:rsidR="005A41A4" w:rsidRPr="008778AE">
        <w:rPr>
          <w:lang w:val="pl-PL"/>
        </w:rPr>
        <w:t xml:space="preserve"> II</w:t>
      </w:r>
      <w:r w:rsidRPr="008778AE">
        <w:rPr>
          <w:lang w:val="pl-PL"/>
        </w:rPr>
        <w:t>" чини само мањи део ловишта</w:t>
      </w:r>
      <w:r w:rsidR="00711DAA" w:rsidRPr="008778AE">
        <w:t xml:space="preserve"> од 10-27одељења</w:t>
      </w:r>
      <w:r w:rsidRPr="008778AE">
        <w:rPr>
          <w:lang w:val="pl-PL"/>
        </w:rPr>
        <w:t xml:space="preserve">. </w:t>
      </w:r>
    </w:p>
    <w:p w:rsidR="00996704" w:rsidRPr="008778AE" w:rsidRDefault="00480DFC" w:rsidP="002B08C5">
      <w:pPr>
        <w:ind w:firstLine="720"/>
        <w:jc w:val="both"/>
      </w:pPr>
      <w:r w:rsidRPr="008778AE">
        <w:rPr>
          <w:lang w:val="pl-PL"/>
        </w:rPr>
        <w:t>Поред наведених главних врста дивљачи у ловишту су заступљене и др</w:t>
      </w:r>
      <w:r w:rsidR="003F0414" w:rsidRPr="008778AE">
        <w:rPr>
          <w:lang w:val="pl-PL"/>
        </w:rPr>
        <w:t>уге врсте дивљачи: зец</w:t>
      </w:r>
      <w:r w:rsidRPr="008778AE">
        <w:rPr>
          <w:lang w:val="pl-PL"/>
        </w:rPr>
        <w:t xml:space="preserve"> (</w:t>
      </w:r>
      <w:r w:rsidR="003F0414" w:rsidRPr="008778AE">
        <w:rPr>
          <w:lang w:val="sr-Latn-CS"/>
        </w:rPr>
        <w:t>Lepus europeus</w:t>
      </w:r>
      <w:r w:rsidRPr="008778AE">
        <w:rPr>
          <w:lang w:val="pl-PL"/>
        </w:rPr>
        <w:t>), јазавац (</w:t>
      </w:r>
      <w:r w:rsidR="003F0414" w:rsidRPr="008778AE">
        <w:rPr>
          <w:lang w:val="sr-Latn-CS"/>
        </w:rPr>
        <w:t>Meles meles</w:t>
      </w:r>
      <w:r w:rsidRPr="008778AE">
        <w:rPr>
          <w:lang w:val="pl-PL"/>
        </w:rPr>
        <w:t>), лисица (</w:t>
      </w:r>
      <w:r w:rsidR="003F0414" w:rsidRPr="008778AE">
        <w:rPr>
          <w:lang w:val="sr-Latn-CS"/>
        </w:rPr>
        <w:t>Vulpes vulpes L</w:t>
      </w:r>
      <w:r w:rsidRPr="008778AE">
        <w:rPr>
          <w:lang w:val="pl-PL"/>
        </w:rPr>
        <w:t>.), вук (</w:t>
      </w:r>
      <w:r w:rsidR="003F0414" w:rsidRPr="008778AE">
        <w:rPr>
          <w:lang w:val="sr-Latn-CS"/>
        </w:rPr>
        <w:t>Canis lupus L</w:t>
      </w:r>
      <w:r w:rsidRPr="008778AE">
        <w:rPr>
          <w:lang w:val="pl-PL"/>
        </w:rPr>
        <w:t>.), дивља мачка (</w:t>
      </w:r>
      <w:r w:rsidR="00FD36FD" w:rsidRPr="008778AE">
        <w:rPr>
          <w:lang w:val="sr-Latn-CS"/>
        </w:rPr>
        <w:t>Felix silvestris L</w:t>
      </w:r>
      <w:r w:rsidRPr="008778AE">
        <w:rPr>
          <w:lang w:val="pl-PL"/>
        </w:rPr>
        <w:t>.), твор (</w:t>
      </w:r>
      <w:r w:rsidR="00FD36FD" w:rsidRPr="008778AE">
        <w:rPr>
          <w:lang w:val="sr-Latn-CS"/>
        </w:rPr>
        <w:t>Putorius putorius L</w:t>
      </w:r>
      <w:r w:rsidRPr="008778AE">
        <w:rPr>
          <w:lang w:val="pl-PL"/>
        </w:rPr>
        <w:t>), куне (</w:t>
      </w:r>
      <w:r w:rsidR="00FD36FD" w:rsidRPr="008778AE">
        <w:rPr>
          <w:lang w:val="sr-Latn-CS"/>
        </w:rPr>
        <w:t>Martes sp</w:t>
      </w:r>
      <w:r w:rsidRPr="008778AE">
        <w:rPr>
          <w:lang w:val="pl-PL"/>
        </w:rPr>
        <w:t>.), шакал (</w:t>
      </w:r>
      <w:r w:rsidR="00FD36FD" w:rsidRPr="008778AE">
        <w:rPr>
          <w:lang w:val="sr-Latn-CS"/>
        </w:rPr>
        <w:t>Canis aureus L</w:t>
      </w:r>
      <w:r w:rsidRPr="008778AE">
        <w:rPr>
          <w:lang w:val="pl-PL"/>
        </w:rPr>
        <w:t>), грлица (</w:t>
      </w:r>
      <w:r w:rsidR="00FD36FD" w:rsidRPr="008778AE">
        <w:rPr>
          <w:lang w:val="sr-Latn-CS"/>
        </w:rPr>
        <w:t>Streptopelia turtur</w:t>
      </w:r>
      <w:r w:rsidRPr="008778AE">
        <w:rPr>
          <w:lang w:val="pl-PL"/>
        </w:rPr>
        <w:t>), препелица (</w:t>
      </w:r>
      <w:r w:rsidR="00FD36FD" w:rsidRPr="008778AE">
        <w:rPr>
          <w:lang w:val="sr-Latn-CS"/>
        </w:rPr>
        <w:t>Coturnix coturnix</w:t>
      </w:r>
      <w:r w:rsidRPr="008778AE">
        <w:rPr>
          <w:lang w:val="pl-PL"/>
        </w:rPr>
        <w:t>), шљука шумска (</w:t>
      </w:r>
      <w:r w:rsidR="00FD36FD" w:rsidRPr="008778AE">
        <w:rPr>
          <w:lang w:val="sr-Latn-CS"/>
        </w:rPr>
        <w:t>Scolopax rusticola</w:t>
      </w:r>
      <w:r w:rsidRPr="008778AE">
        <w:rPr>
          <w:lang w:val="pl-PL"/>
        </w:rPr>
        <w:t>), голуб гривнаш (</w:t>
      </w:r>
      <w:r w:rsidR="00FD36FD" w:rsidRPr="008778AE">
        <w:rPr>
          <w:lang w:val="sr-Latn-CS"/>
        </w:rPr>
        <w:t>Columba palumbus</w:t>
      </w:r>
      <w:r w:rsidRPr="008778AE">
        <w:rPr>
          <w:lang w:val="pl-PL"/>
        </w:rPr>
        <w:t>)...</w:t>
      </w:r>
    </w:p>
    <w:p w:rsidR="00E57E00" w:rsidRPr="008778AE" w:rsidRDefault="00E57E00" w:rsidP="00996704"/>
    <w:p w:rsidR="00640A63" w:rsidRPr="008778AE" w:rsidRDefault="00640A63" w:rsidP="00DA473D">
      <w:pPr>
        <w:pStyle w:val="Heading2"/>
        <w:rPr>
          <w:rFonts w:ascii="Times New Roman" w:hAnsi="Times New Roman" w:cs="Times New Roman"/>
          <w:i w:val="0"/>
          <w:iCs w:val="0"/>
          <w:caps/>
          <w:sz w:val="24"/>
          <w:lang w:val="sr-Latn-CS"/>
        </w:rPr>
      </w:pPr>
      <w:bookmarkStart w:id="182" w:name="_Toc41040551"/>
      <w:bookmarkStart w:id="183" w:name="_Toc106271001"/>
      <w:r w:rsidRPr="008778AE">
        <w:rPr>
          <w:rFonts w:ascii="Times New Roman" w:hAnsi="Times New Roman" w:cs="Times New Roman"/>
          <w:i w:val="0"/>
          <w:iCs w:val="0"/>
          <w:caps/>
          <w:sz w:val="24"/>
          <w:lang w:val="sr-Latn-CS"/>
        </w:rPr>
        <w:t>5.1</w:t>
      </w:r>
      <w:r w:rsidR="00365B66" w:rsidRPr="008778AE">
        <w:rPr>
          <w:rFonts w:ascii="Times New Roman" w:hAnsi="Times New Roman" w:cs="Times New Roman"/>
          <w:i w:val="0"/>
          <w:iCs w:val="0"/>
          <w:caps/>
          <w:sz w:val="24"/>
          <w:lang w:val="sr-Latn-CS"/>
        </w:rPr>
        <w:t>2</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Стање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ОСТАЛИХ</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производа</w:t>
      </w:r>
      <w:bookmarkEnd w:id="179"/>
      <w:bookmarkEnd w:id="180"/>
      <w:bookmarkEnd w:id="181"/>
      <w:r w:rsidR="00F110FF"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ШУМА</w:t>
      </w:r>
      <w:bookmarkEnd w:id="182"/>
      <w:bookmarkEnd w:id="183"/>
    </w:p>
    <w:p w:rsidR="00E90FF7" w:rsidRPr="008778AE" w:rsidRDefault="00E90FF7" w:rsidP="00E90FF7">
      <w:pPr>
        <w:rPr>
          <w:lang w:val="sr-Latn-CS"/>
        </w:rPr>
      </w:pPr>
    </w:p>
    <w:p w:rsidR="00E90FF7" w:rsidRPr="008778AE" w:rsidRDefault="00E90FF7" w:rsidP="00E90FF7">
      <w:pPr>
        <w:pStyle w:val="NormalIndent"/>
        <w:spacing w:line="240" w:lineRule="auto"/>
        <w:ind w:left="0" w:firstLine="720"/>
        <w:rPr>
          <w:lang w:val="sr-Latn-CS"/>
        </w:rPr>
      </w:pPr>
      <w:r w:rsidRPr="008778AE">
        <w:rPr>
          <w:lang w:val="sr-Latn-CS"/>
        </w:rPr>
        <w:t>Шуме и</w:t>
      </w:r>
      <w:r w:rsidRPr="008778AE">
        <w:t xml:space="preserve"> </w:t>
      </w:r>
      <w:r w:rsidRPr="008778AE">
        <w:rPr>
          <w:lang w:val="sr-Latn-CS"/>
        </w:rPr>
        <w:t>шумска станишта ове газдинске јединице пружају значајне могућности</w:t>
      </w:r>
      <w:r w:rsidRPr="008778AE">
        <w:t xml:space="preserve"> </w:t>
      </w:r>
      <w:r w:rsidRPr="008778AE">
        <w:rPr>
          <w:lang w:val="sr-Latn-CS"/>
        </w:rPr>
        <w:t>у погледу продукције осталих производа шума, пре свега гљива, лековитог биља и</w:t>
      </w:r>
      <w:r w:rsidRPr="008778AE">
        <w:t xml:space="preserve"> </w:t>
      </w:r>
      <w:r w:rsidRPr="008778AE">
        <w:rPr>
          <w:lang w:val="sr-Latn-CS"/>
        </w:rPr>
        <w:t xml:space="preserve">других шумских плодова. </w:t>
      </w:r>
    </w:p>
    <w:p w:rsidR="00E90FF7" w:rsidRPr="008778AE" w:rsidRDefault="00E90FF7" w:rsidP="00E90FF7">
      <w:pPr>
        <w:pStyle w:val="NormalIndent"/>
        <w:spacing w:line="240" w:lineRule="auto"/>
        <w:ind w:left="0" w:firstLine="720"/>
      </w:pPr>
      <w:r w:rsidRPr="008778AE">
        <w:rPr>
          <w:lang w:val="sr-Latn-CS"/>
        </w:rPr>
        <w:t xml:space="preserve">У буковим </w:t>
      </w:r>
      <w:r w:rsidRPr="008778AE">
        <w:t xml:space="preserve">и храстовим </w:t>
      </w:r>
      <w:r w:rsidRPr="008778AE">
        <w:rPr>
          <w:lang w:val="sr-Latn-CS"/>
        </w:rPr>
        <w:t>шумама су веома повољни</w:t>
      </w:r>
      <w:r w:rsidRPr="008778AE">
        <w:t xml:space="preserve"> </w:t>
      </w:r>
      <w:r w:rsidRPr="008778AE">
        <w:rPr>
          <w:lang w:val="sr-Latn-CS"/>
        </w:rPr>
        <w:t>услови</w:t>
      </w:r>
      <w:r w:rsidRPr="008778AE">
        <w:t xml:space="preserve"> </w:t>
      </w:r>
      <w:r w:rsidRPr="008778AE">
        <w:rPr>
          <w:lang w:val="sr-Latn-CS"/>
        </w:rPr>
        <w:t>за раст јестивих гљива нарочито вргања (Boletus sp.), буковаче (Pleurotus ostreatus), лисичаре (Cantharellus cubarius) и сунчанице (Macrolepiota procera). Процењени</w:t>
      </w:r>
      <w:r w:rsidRPr="008778AE">
        <w:t xml:space="preserve"> </w:t>
      </w:r>
      <w:r w:rsidRPr="008778AE">
        <w:rPr>
          <w:lang w:val="sr-Latn-CS"/>
        </w:rPr>
        <w:t>приближни</w:t>
      </w:r>
      <w:r w:rsidRPr="008778AE">
        <w:t xml:space="preserve"> </w:t>
      </w:r>
      <w:r w:rsidRPr="008778AE">
        <w:rPr>
          <w:lang w:val="sr-Latn-CS"/>
        </w:rPr>
        <w:t>принос јестивих гљива (према Н. Бојаџићу), за површине за које се претпоставља да су природна станишта поменутих врста гљива газдинске јединице  “</w:t>
      </w:r>
      <w:r w:rsidR="00B451F6" w:rsidRPr="008778AE">
        <w:rPr>
          <w:lang w:val="sr-Latn-CS"/>
        </w:rPr>
        <w:t xml:space="preserve"> </w:t>
      </w:r>
      <w:r w:rsidR="00030FD9" w:rsidRPr="008778AE">
        <w:rPr>
          <w:lang w:val="sr-Latn-CS"/>
        </w:rPr>
        <w:t>Бољетин - Пецка Бара</w:t>
      </w:r>
      <w:r w:rsidR="00B451F6" w:rsidRPr="008778AE">
        <w:rPr>
          <w:lang w:val="sr-Latn-CS"/>
        </w:rPr>
        <w:t xml:space="preserve"> II </w:t>
      </w:r>
      <w:r w:rsidRPr="008778AE">
        <w:rPr>
          <w:lang w:val="sr-Latn-CS"/>
        </w:rPr>
        <w:t>” износи</w:t>
      </w:r>
      <w:r w:rsidRPr="008778AE">
        <w:t xml:space="preserve"> </w:t>
      </w:r>
      <w:r w:rsidR="004A3160" w:rsidRPr="008778AE">
        <w:t>22213,5</w:t>
      </w:r>
      <w:r w:rsidRPr="008778AE">
        <w:rPr>
          <w:lang w:val="sr-Latn-CS"/>
        </w:rPr>
        <w:t xml:space="preserve"> кг на годишњем нивоу (28,6 кг/ха x </w:t>
      </w:r>
      <w:r w:rsidR="004A3160" w:rsidRPr="008778AE">
        <w:t>755,50</w:t>
      </w:r>
      <w:r w:rsidR="005A41A4" w:rsidRPr="008778AE">
        <w:rPr>
          <w:lang w:val="sr-Latn-CS"/>
        </w:rPr>
        <w:t xml:space="preserve"> ха =</w:t>
      </w:r>
      <w:r w:rsidR="004A3160" w:rsidRPr="008778AE">
        <w:t xml:space="preserve"> 21607,3</w:t>
      </w:r>
      <w:r w:rsidRPr="008778AE">
        <w:rPr>
          <w:lang w:val="sr-Latn-CS"/>
        </w:rPr>
        <w:t xml:space="preserve"> кг). </w:t>
      </w:r>
      <w:r w:rsidRPr="008778AE">
        <w:t>У претходном уређајном периоду није вршен откуп споредних шумских производа, па у том смислу податак о претпостављеном приносу јестивих гљива није потврђен.</w:t>
      </w:r>
    </w:p>
    <w:p w:rsidR="00E90FF7" w:rsidRPr="008778AE" w:rsidRDefault="00E90FF7" w:rsidP="00E90FF7">
      <w:pPr>
        <w:pStyle w:val="NormalIndent"/>
        <w:spacing w:line="240" w:lineRule="auto"/>
        <w:ind w:left="0" w:firstLine="720"/>
        <w:rPr>
          <w:lang w:val="sr-Latn-CS"/>
        </w:rPr>
      </w:pPr>
      <w:r w:rsidRPr="008778AE">
        <w:rPr>
          <w:lang w:val="sr-Latn-CS"/>
        </w:rPr>
        <w:t>На овом простору, условљено станишним приликама, јављају се купина (Rubus hirtus) и</w:t>
      </w:r>
      <w:r w:rsidRPr="008778AE">
        <w:t xml:space="preserve"> </w:t>
      </w:r>
      <w:r w:rsidRPr="008778AE">
        <w:rPr>
          <w:lang w:val="sr-Latn-CS"/>
        </w:rPr>
        <w:t xml:space="preserve">дивља малина (Rubus ideus). Од лековитог биља које расте на овом подручју издваја се хајдучка трава (Ahilleae millefolium), мајчина душица (Thymus sp.), камилица (Matricaria chamomilla), кантарион (Hypericum perforatum) идр. Такође, је могуће сакупити знатне количине плодова глога и шипурка, а интересовање влада иза цветом зове.  Процену количина ових недрвних производа немогуће је прецизније дати, јер не постоји никакав основ за то, с’ обзиром да се откуп ових производа са простора газдинске јединице </w:t>
      </w:r>
      <w:r w:rsidRPr="008778AE">
        <w:t>„</w:t>
      </w:r>
      <w:r w:rsidR="00B451F6" w:rsidRPr="008778AE">
        <w:rPr>
          <w:lang w:val="sr-Latn-CS"/>
        </w:rPr>
        <w:t xml:space="preserve"> </w:t>
      </w:r>
      <w:r w:rsidR="00030FD9" w:rsidRPr="008778AE">
        <w:rPr>
          <w:lang w:val="sr-Latn-CS"/>
        </w:rPr>
        <w:t>Бољетин - Пецка Бара</w:t>
      </w:r>
      <w:r w:rsidRPr="008778AE">
        <w:rPr>
          <w:lang w:val="sr-Latn-CS"/>
        </w:rPr>
        <w:t>” није вршио у претходном уређајном периоду.</w:t>
      </w:r>
    </w:p>
    <w:p w:rsidR="003C76A4" w:rsidRPr="008778AE" w:rsidRDefault="00E90FF7" w:rsidP="000E04BB">
      <w:pPr>
        <w:pStyle w:val="NormalIndent"/>
        <w:spacing w:line="240" w:lineRule="auto"/>
        <w:ind w:left="0" w:firstLine="720"/>
      </w:pPr>
      <w:r w:rsidRPr="008778AE">
        <w:rPr>
          <w:lang w:val="sr-Latn-CS"/>
        </w:rPr>
        <w:t xml:space="preserve">Накнада за пашу стоке у претходном уређајном периоду није убирана са простора ове газдинске јединице. </w:t>
      </w:r>
      <w:bookmarkStart w:id="184" w:name="_Toc192570825"/>
      <w:r w:rsidR="006D42FF" w:rsidRPr="008778AE">
        <w:rPr>
          <w:lang w:val="sr-Latn-CS"/>
        </w:rPr>
        <w:tab/>
      </w:r>
    </w:p>
    <w:p w:rsidR="000E04BB" w:rsidRPr="008778AE" w:rsidRDefault="000E04BB" w:rsidP="000E04BB"/>
    <w:p w:rsidR="00772BB0" w:rsidRPr="008778AE" w:rsidRDefault="00772BB0" w:rsidP="00772BB0">
      <w:pPr>
        <w:pStyle w:val="Heading2"/>
        <w:rPr>
          <w:rFonts w:ascii="Times New Roman" w:hAnsi="Times New Roman" w:cs="Times New Roman"/>
          <w:i w:val="0"/>
          <w:iCs w:val="0"/>
          <w:caps/>
          <w:sz w:val="24"/>
          <w:lang w:val="sr-Latn-CS"/>
        </w:rPr>
      </w:pPr>
      <w:bookmarkStart w:id="185" w:name="_Toc41040553"/>
      <w:bookmarkStart w:id="186" w:name="_Toc106271002"/>
      <w:r w:rsidRPr="008778AE">
        <w:rPr>
          <w:rFonts w:ascii="Times New Roman" w:hAnsi="Times New Roman" w:cs="Times New Roman"/>
          <w:i w:val="0"/>
          <w:iCs w:val="0"/>
          <w:caps/>
          <w:sz w:val="24"/>
          <w:lang w:val="sr-Latn-CS"/>
        </w:rPr>
        <w:lastRenderedPageBreak/>
        <w:t>5.1</w:t>
      </w:r>
      <w:r w:rsidR="000E04BB" w:rsidRPr="008778AE">
        <w:rPr>
          <w:rFonts w:ascii="Times New Roman" w:hAnsi="Times New Roman" w:cs="Times New Roman"/>
          <w:i w:val="0"/>
          <w:iCs w:val="0"/>
          <w:caps/>
          <w:sz w:val="24"/>
        </w:rPr>
        <w:t>3</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СТАЊЕ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ретких</w:t>
      </w:r>
      <w:r w:rsidR="0006714F"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рањивих</w:t>
      </w:r>
      <w:r w:rsidR="0006714F"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и</w:t>
      </w:r>
      <w:r w:rsidR="005822B9"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sr-Latn-CS"/>
        </w:rPr>
        <w:t>угрожених</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врста</w:t>
      </w:r>
      <w:r w:rsidR="0006714F"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РТЕ</w:t>
      </w:r>
      <w:r w:rsidR="0006714F" w:rsidRPr="008778AE">
        <w:rPr>
          <w:rFonts w:ascii="Times New Roman" w:hAnsi="Times New Roman" w:cs="Times New Roman"/>
          <w:i w:val="0"/>
          <w:iCs w:val="0"/>
          <w:caps/>
          <w:sz w:val="24"/>
          <w:lang w:val="sr-Latn-CS"/>
        </w:rPr>
        <w:t>)</w:t>
      </w:r>
      <w:bookmarkEnd w:id="185"/>
      <w:bookmarkEnd w:id="186"/>
    </w:p>
    <w:p w:rsidR="00772BB0" w:rsidRPr="008778AE" w:rsidRDefault="00772BB0" w:rsidP="00772BB0">
      <w:pPr>
        <w:pStyle w:val="NormalIndent"/>
        <w:spacing w:line="240" w:lineRule="auto"/>
        <w:ind w:left="0" w:firstLine="720"/>
        <w:rPr>
          <w:kern w:val="32"/>
          <w:lang w:val="sr-Latn-CS"/>
        </w:rPr>
      </w:pPr>
    </w:p>
    <w:p w:rsidR="00772BB0" w:rsidRPr="008778AE" w:rsidRDefault="0097593E" w:rsidP="00772BB0">
      <w:pPr>
        <w:pStyle w:val="NormalIndent"/>
        <w:spacing w:line="240" w:lineRule="auto"/>
        <w:ind w:left="0" w:firstLine="720"/>
        <w:rPr>
          <w:kern w:val="32"/>
          <w:lang w:val="sr-Latn-CS"/>
        </w:rPr>
      </w:pPr>
      <w:r w:rsidRPr="008778AE">
        <w:rPr>
          <w:kern w:val="32"/>
          <w:lang w:val="sr-Latn-CS"/>
        </w:rPr>
        <w:t>На</w:t>
      </w:r>
      <w:r w:rsidR="00772BB0" w:rsidRPr="008778AE">
        <w:rPr>
          <w:kern w:val="32"/>
          <w:lang w:val="sr-Latn-CS"/>
        </w:rPr>
        <w:t xml:space="preserve"> </w:t>
      </w:r>
      <w:r w:rsidRPr="008778AE">
        <w:rPr>
          <w:kern w:val="32"/>
          <w:lang w:val="sr-Latn-CS"/>
        </w:rPr>
        <w:t>територији</w:t>
      </w:r>
      <w:r w:rsidR="00B54E9D" w:rsidRPr="008778AE">
        <w:rPr>
          <w:kern w:val="32"/>
          <w:lang w:val="sr-Latn-CS"/>
        </w:rPr>
        <w:t xml:space="preserve"> </w:t>
      </w:r>
      <w:r w:rsidRPr="008778AE">
        <w:rPr>
          <w:kern w:val="32"/>
          <w:lang w:val="sr-Latn-CS"/>
        </w:rPr>
        <w:t>распрострањења</w:t>
      </w:r>
      <w:r w:rsidR="00772BB0" w:rsidRPr="008778AE">
        <w:rPr>
          <w:kern w:val="32"/>
          <w:lang w:val="sr-Latn-CS"/>
        </w:rPr>
        <w:t xml:space="preserve"> </w:t>
      </w:r>
      <w:r w:rsidRPr="008778AE">
        <w:rPr>
          <w:kern w:val="32"/>
          <w:lang w:val="sr-Latn-CS"/>
        </w:rPr>
        <w:t>ове</w:t>
      </w:r>
      <w:r w:rsidR="00B54E9D" w:rsidRPr="008778AE">
        <w:rPr>
          <w:kern w:val="32"/>
          <w:lang w:val="sr-Latn-CS"/>
        </w:rPr>
        <w:t xml:space="preserve"> </w:t>
      </w:r>
      <w:r w:rsidRPr="008778AE">
        <w:rPr>
          <w:kern w:val="32"/>
          <w:lang w:val="sr-Latn-CS"/>
        </w:rPr>
        <w:t>газдинске</w:t>
      </w:r>
      <w:r w:rsidR="00772BB0" w:rsidRPr="008778AE">
        <w:rPr>
          <w:kern w:val="32"/>
          <w:lang w:val="sr-Latn-CS"/>
        </w:rPr>
        <w:t xml:space="preserve"> </w:t>
      </w:r>
      <w:r w:rsidRPr="008778AE">
        <w:rPr>
          <w:kern w:val="32"/>
          <w:lang w:val="sr-Latn-CS"/>
        </w:rPr>
        <w:t>јединице</w:t>
      </w:r>
      <w:r w:rsidR="00772BB0" w:rsidRPr="008778AE">
        <w:rPr>
          <w:kern w:val="32"/>
          <w:lang w:val="sr-Latn-CS"/>
        </w:rPr>
        <w:t xml:space="preserve"> </w:t>
      </w:r>
      <w:r w:rsidRPr="008778AE">
        <w:rPr>
          <w:kern w:val="32"/>
          <w:lang w:val="sr-Latn-CS"/>
        </w:rPr>
        <w:t>од</w:t>
      </w:r>
      <w:r w:rsidR="006D536D" w:rsidRPr="008778AE">
        <w:rPr>
          <w:kern w:val="32"/>
          <w:lang w:val="sr-Latn-CS"/>
        </w:rPr>
        <w:t xml:space="preserve"> </w:t>
      </w:r>
      <w:r w:rsidRPr="008778AE">
        <w:rPr>
          <w:kern w:val="32"/>
          <w:lang w:val="sr-Latn-CS"/>
        </w:rPr>
        <w:t>стране</w:t>
      </w:r>
      <w:r w:rsidR="006D536D" w:rsidRPr="008778AE">
        <w:rPr>
          <w:kern w:val="32"/>
          <w:lang w:val="sr-Latn-CS"/>
        </w:rPr>
        <w:t xml:space="preserve"> </w:t>
      </w:r>
      <w:r w:rsidRPr="008778AE">
        <w:rPr>
          <w:kern w:val="32"/>
          <w:lang w:val="sr-Latn-CS"/>
        </w:rPr>
        <w:t>људства</w:t>
      </w:r>
      <w:r w:rsidR="006D536D" w:rsidRPr="008778AE">
        <w:rPr>
          <w:kern w:val="32"/>
          <w:lang w:val="sr-Latn-CS"/>
        </w:rPr>
        <w:t xml:space="preserve"> </w:t>
      </w:r>
      <w:r w:rsidR="00A45213" w:rsidRPr="008778AE">
        <w:rPr>
          <w:kern w:val="32"/>
          <w:lang w:val="sr-Latn-CS"/>
        </w:rPr>
        <w:t>ШГ</w:t>
      </w:r>
      <w:r w:rsidR="006D536D" w:rsidRPr="008778AE">
        <w:rPr>
          <w:kern w:val="32"/>
          <w:lang w:val="sr-Latn-CS"/>
        </w:rPr>
        <w:t xml:space="preserve"> „</w:t>
      </w:r>
      <w:r w:rsidRPr="008778AE">
        <w:rPr>
          <w:kern w:val="32"/>
          <w:lang w:val="sr-Latn-CS"/>
        </w:rPr>
        <w:t>Тимочке</w:t>
      </w:r>
      <w:r w:rsidR="006D536D" w:rsidRPr="008778AE">
        <w:rPr>
          <w:kern w:val="32"/>
          <w:lang w:val="sr-Latn-CS"/>
        </w:rPr>
        <w:t xml:space="preserve"> </w:t>
      </w:r>
      <w:r w:rsidRPr="008778AE">
        <w:rPr>
          <w:kern w:val="32"/>
          <w:lang w:val="sr-Latn-CS"/>
        </w:rPr>
        <w:t>шуме</w:t>
      </w:r>
      <w:r w:rsidR="006D536D" w:rsidRPr="008778AE">
        <w:rPr>
          <w:kern w:val="32"/>
          <w:lang w:val="sr-Latn-CS"/>
        </w:rPr>
        <w:t xml:space="preserve">“ </w:t>
      </w:r>
      <w:r w:rsidRPr="008778AE">
        <w:rPr>
          <w:kern w:val="32"/>
          <w:lang w:val="sr-Latn-CS"/>
        </w:rPr>
        <w:t>примећене</w:t>
      </w:r>
      <w:r w:rsidR="00CF7579" w:rsidRPr="008778AE">
        <w:rPr>
          <w:kern w:val="32"/>
          <w:lang w:val="sr-Latn-CS"/>
        </w:rPr>
        <w:t xml:space="preserve"> </w:t>
      </w:r>
      <w:r w:rsidRPr="008778AE">
        <w:rPr>
          <w:kern w:val="32"/>
          <w:lang w:val="sr-Latn-CS"/>
        </w:rPr>
        <w:t>су</w:t>
      </w:r>
      <w:r w:rsidR="00772BB0" w:rsidRPr="008778AE">
        <w:rPr>
          <w:kern w:val="32"/>
          <w:lang w:val="sr-Latn-CS"/>
        </w:rPr>
        <w:t xml:space="preserve"> </w:t>
      </w:r>
      <w:r w:rsidRPr="008778AE">
        <w:rPr>
          <w:kern w:val="32"/>
          <w:lang w:val="sr-Latn-CS"/>
        </w:rPr>
        <w:t>су</w:t>
      </w:r>
      <w:r w:rsidR="00772BB0" w:rsidRPr="008778AE">
        <w:rPr>
          <w:kern w:val="32"/>
          <w:lang w:val="sr-Latn-CS"/>
        </w:rPr>
        <w:t xml:space="preserve"> </w:t>
      </w:r>
      <w:r w:rsidRPr="008778AE">
        <w:rPr>
          <w:kern w:val="32"/>
          <w:lang w:val="sr-Latn-CS"/>
        </w:rPr>
        <w:t>следеће</w:t>
      </w:r>
      <w:r w:rsidR="00772BB0" w:rsidRPr="008778AE">
        <w:rPr>
          <w:kern w:val="32"/>
          <w:lang w:val="sr-Latn-CS"/>
        </w:rPr>
        <w:t xml:space="preserve"> </w:t>
      </w:r>
      <w:r w:rsidRPr="008778AE">
        <w:rPr>
          <w:kern w:val="32"/>
          <w:lang w:val="sr-Latn-CS"/>
        </w:rPr>
        <w:t>заштићене</w:t>
      </w:r>
      <w:r w:rsidR="007E2349" w:rsidRPr="008778AE">
        <w:rPr>
          <w:kern w:val="32"/>
          <w:lang w:val="sr-Latn-CS"/>
        </w:rPr>
        <w:t xml:space="preserve">, </w:t>
      </w:r>
      <w:r w:rsidRPr="008778AE">
        <w:rPr>
          <w:kern w:val="32"/>
          <w:lang w:val="sr-Latn-CS"/>
        </w:rPr>
        <w:t>ретке</w:t>
      </w:r>
      <w:r w:rsidR="00772BB0" w:rsidRPr="008778AE">
        <w:rPr>
          <w:kern w:val="32"/>
          <w:lang w:val="sr-Latn-CS"/>
        </w:rPr>
        <w:t xml:space="preserve">, </w:t>
      </w:r>
      <w:r w:rsidRPr="008778AE">
        <w:rPr>
          <w:kern w:val="32"/>
          <w:lang w:val="sr-Latn-CS"/>
        </w:rPr>
        <w:t>рањиве</w:t>
      </w:r>
      <w:r w:rsidR="00772BB0" w:rsidRPr="008778AE">
        <w:rPr>
          <w:kern w:val="32"/>
          <w:lang w:val="sr-Latn-CS"/>
        </w:rPr>
        <w:t xml:space="preserve"> </w:t>
      </w:r>
      <w:r w:rsidRPr="008778AE">
        <w:rPr>
          <w:kern w:val="32"/>
          <w:lang w:val="sr-Latn-CS"/>
        </w:rPr>
        <w:t>и</w:t>
      </w:r>
      <w:r w:rsidR="00B54E9D" w:rsidRPr="008778AE">
        <w:rPr>
          <w:kern w:val="32"/>
          <w:lang w:val="sr-Latn-CS"/>
        </w:rPr>
        <w:t xml:space="preserve"> </w:t>
      </w:r>
      <w:r w:rsidRPr="008778AE">
        <w:rPr>
          <w:kern w:val="32"/>
          <w:lang w:val="sr-Latn-CS"/>
        </w:rPr>
        <w:t>угрожене</w:t>
      </w:r>
      <w:r w:rsidR="00772BB0" w:rsidRPr="008778AE">
        <w:rPr>
          <w:kern w:val="32"/>
          <w:lang w:val="sr-Latn-CS"/>
        </w:rPr>
        <w:t xml:space="preserve"> </w:t>
      </w:r>
      <w:r w:rsidRPr="008778AE">
        <w:rPr>
          <w:kern w:val="32"/>
          <w:lang w:val="sr-Latn-CS"/>
        </w:rPr>
        <w:t>врсте</w:t>
      </w:r>
      <w:r w:rsidR="00772BB0" w:rsidRPr="008778AE">
        <w:rPr>
          <w:kern w:val="32"/>
          <w:lang w:val="sr-Latn-CS"/>
        </w:rPr>
        <w:t>:</w:t>
      </w:r>
    </w:p>
    <w:p w:rsidR="00E57E00" w:rsidRPr="008778AE" w:rsidRDefault="00E57E00" w:rsidP="00752592"/>
    <w:p w:rsidR="00B9561C" w:rsidRPr="008778AE" w:rsidRDefault="00D23BE1" w:rsidP="00752592">
      <w:pPr>
        <w:ind w:firstLine="720"/>
        <w:jc w:val="both"/>
        <w:rPr>
          <w:lang w:val="sr-Latn-CS"/>
        </w:rPr>
      </w:pPr>
      <w:r w:rsidRPr="008778AE">
        <w:rPr>
          <w:lang w:val="sr-Latn-CS"/>
        </w:rPr>
        <w:t xml:space="preserve">  </w:t>
      </w:r>
      <w:r w:rsidR="0097593E" w:rsidRPr="008778AE">
        <w:rPr>
          <w:lang w:val="sr-Latn-CS"/>
        </w:rPr>
        <w:t>Табела</w:t>
      </w:r>
      <w:r w:rsidR="00B9561C" w:rsidRPr="008778AE">
        <w:rPr>
          <w:lang w:val="sr-Latn-CS"/>
        </w:rPr>
        <w:t xml:space="preserve"> </w:t>
      </w:r>
      <w:r w:rsidR="0097593E" w:rsidRPr="008778AE">
        <w:rPr>
          <w:lang w:val="sr-Latn-CS"/>
        </w:rPr>
        <w:t>бр</w:t>
      </w:r>
      <w:r w:rsidR="00B9561C" w:rsidRPr="008778AE">
        <w:rPr>
          <w:lang w:val="sr-Latn-CS"/>
        </w:rPr>
        <w:t>.</w:t>
      </w:r>
      <w:r w:rsidR="00B84CDE" w:rsidRPr="008778AE">
        <w:t>26</w:t>
      </w:r>
      <w:r w:rsidR="00B9561C" w:rsidRPr="008778AE">
        <w:rPr>
          <w:lang w:val="sr-Latn-CS"/>
        </w:rPr>
        <w:t xml:space="preserve">  </w:t>
      </w:r>
      <w:r w:rsidR="0097593E" w:rsidRPr="008778AE">
        <w:rPr>
          <w:kern w:val="32"/>
          <w:lang w:val="sr-Latn-CS"/>
        </w:rPr>
        <w:t>Табела</w:t>
      </w:r>
      <w:r w:rsidR="00B9561C" w:rsidRPr="008778AE">
        <w:rPr>
          <w:kern w:val="32"/>
          <w:lang w:val="sr-Latn-CS"/>
        </w:rPr>
        <w:t xml:space="preserve"> </w:t>
      </w:r>
      <w:r w:rsidR="0097593E" w:rsidRPr="008778AE">
        <w:rPr>
          <w:kern w:val="32"/>
          <w:lang w:val="sr-Latn-CS"/>
        </w:rPr>
        <w:t>заштићених</w:t>
      </w:r>
      <w:r w:rsidR="00B9561C" w:rsidRPr="008778AE">
        <w:rPr>
          <w:kern w:val="32"/>
          <w:lang w:val="sr-Latn-CS"/>
        </w:rPr>
        <w:t xml:space="preserve">, </w:t>
      </w:r>
      <w:r w:rsidR="0097593E" w:rsidRPr="008778AE">
        <w:rPr>
          <w:kern w:val="32"/>
          <w:lang w:val="sr-Latn-CS"/>
        </w:rPr>
        <w:t>ретких</w:t>
      </w:r>
      <w:r w:rsidR="00B9561C" w:rsidRPr="008778AE">
        <w:rPr>
          <w:kern w:val="32"/>
          <w:lang w:val="sr-Latn-CS"/>
        </w:rPr>
        <w:t xml:space="preserve">, </w:t>
      </w:r>
      <w:r w:rsidR="0097593E" w:rsidRPr="008778AE">
        <w:rPr>
          <w:kern w:val="32"/>
          <w:lang w:val="sr-Latn-CS"/>
        </w:rPr>
        <w:t>рањивих</w:t>
      </w:r>
      <w:r w:rsidR="00B9561C" w:rsidRPr="008778AE">
        <w:rPr>
          <w:kern w:val="32"/>
          <w:lang w:val="sr-Latn-CS"/>
        </w:rPr>
        <w:t xml:space="preserve"> </w:t>
      </w:r>
      <w:r w:rsidR="0097593E" w:rsidRPr="008778AE">
        <w:rPr>
          <w:kern w:val="32"/>
          <w:lang w:val="sr-Latn-CS"/>
        </w:rPr>
        <w:t>и</w:t>
      </w:r>
      <w:r w:rsidR="00797E38" w:rsidRPr="008778AE">
        <w:rPr>
          <w:kern w:val="32"/>
        </w:rPr>
        <w:t xml:space="preserve"> </w:t>
      </w:r>
      <w:r w:rsidR="0097593E" w:rsidRPr="008778AE">
        <w:rPr>
          <w:kern w:val="32"/>
          <w:lang w:val="sr-Latn-CS"/>
        </w:rPr>
        <w:t>угрожених</w:t>
      </w:r>
      <w:r w:rsidR="00B9561C" w:rsidRPr="008778AE">
        <w:rPr>
          <w:kern w:val="32"/>
          <w:lang w:val="sr-Latn-CS"/>
        </w:rPr>
        <w:t xml:space="preserve"> </w:t>
      </w:r>
      <w:r w:rsidR="0097593E" w:rsidRPr="008778AE">
        <w:rPr>
          <w:kern w:val="32"/>
          <w:lang w:val="sr-Latn-CS"/>
        </w:rPr>
        <w:t>врста</w:t>
      </w:r>
    </w:p>
    <w:tbl>
      <w:tblPr>
        <w:tblW w:w="5633" w:type="dxa"/>
        <w:tblInd w:w="79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847"/>
        <w:gridCol w:w="2786"/>
      </w:tblGrid>
      <w:tr w:rsidR="00AD3E9C" w:rsidRPr="008778AE" w:rsidTr="00AD3E9C">
        <w:trPr>
          <w:trHeight w:val="353"/>
          <w:tblHeader/>
        </w:trPr>
        <w:tc>
          <w:tcPr>
            <w:tcW w:w="5633" w:type="dxa"/>
            <w:gridSpan w:val="2"/>
            <w:tcBorders>
              <w:top w:val="double" w:sz="4" w:space="0" w:color="auto"/>
              <w:bottom w:val="single" w:sz="4" w:space="0" w:color="auto"/>
            </w:tcBorders>
            <w:shd w:val="clear" w:color="auto" w:fill="C0C0C0"/>
            <w:vAlign w:val="center"/>
          </w:tcPr>
          <w:p w:rsidR="00AD3E9C" w:rsidRPr="008778AE" w:rsidRDefault="00AD3E9C" w:rsidP="002B08C5">
            <w:pPr>
              <w:widowControl w:val="0"/>
              <w:spacing w:after="120"/>
              <w:ind w:left="720" w:hanging="720"/>
              <w:jc w:val="center"/>
              <w:rPr>
                <w:b/>
              </w:rPr>
            </w:pPr>
            <w:r w:rsidRPr="008778AE">
              <w:rPr>
                <w:b/>
              </w:rPr>
              <w:t>ПОДАЦИ О ВРСТИ</w:t>
            </w:r>
          </w:p>
        </w:tc>
      </w:tr>
      <w:tr w:rsidR="00AD3E9C" w:rsidRPr="008778AE" w:rsidTr="00AD3E9C">
        <w:trPr>
          <w:trHeight w:val="301"/>
          <w:tblHeader/>
        </w:trPr>
        <w:tc>
          <w:tcPr>
            <w:tcW w:w="2847" w:type="dxa"/>
            <w:tcBorders>
              <w:top w:val="single" w:sz="4" w:space="0" w:color="auto"/>
              <w:bottom w:val="single" w:sz="4" w:space="0" w:color="auto"/>
            </w:tcBorders>
            <w:shd w:val="clear" w:color="auto" w:fill="C0C0C0"/>
            <w:vAlign w:val="center"/>
          </w:tcPr>
          <w:p w:rsidR="00AD3E9C" w:rsidRPr="008778AE" w:rsidRDefault="00AD3E9C" w:rsidP="002B08C5">
            <w:pPr>
              <w:widowControl w:val="0"/>
              <w:spacing w:after="120"/>
              <w:ind w:left="720" w:hanging="720"/>
              <w:jc w:val="center"/>
              <w:rPr>
                <w:b/>
              </w:rPr>
            </w:pPr>
            <w:r w:rsidRPr="008778AE">
              <w:rPr>
                <w:b/>
              </w:rPr>
              <w:t>Латински назив</w:t>
            </w:r>
          </w:p>
        </w:tc>
        <w:tc>
          <w:tcPr>
            <w:tcW w:w="2786" w:type="dxa"/>
            <w:tcBorders>
              <w:top w:val="single" w:sz="4" w:space="0" w:color="auto"/>
              <w:bottom w:val="single" w:sz="4" w:space="0" w:color="auto"/>
            </w:tcBorders>
            <w:shd w:val="clear" w:color="auto" w:fill="C0C0C0"/>
            <w:vAlign w:val="center"/>
          </w:tcPr>
          <w:p w:rsidR="00AD3E9C" w:rsidRPr="008778AE" w:rsidRDefault="00AD3E9C" w:rsidP="002B08C5">
            <w:pPr>
              <w:widowControl w:val="0"/>
              <w:spacing w:after="120"/>
              <w:ind w:left="720" w:hanging="720"/>
              <w:jc w:val="center"/>
              <w:rPr>
                <w:b/>
              </w:rPr>
            </w:pPr>
            <w:r w:rsidRPr="008778AE">
              <w:rPr>
                <w:b/>
              </w:rPr>
              <w:t>Народни назив</w:t>
            </w:r>
          </w:p>
        </w:tc>
      </w:tr>
      <w:tr w:rsidR="00AD3E9C" w:rsidRPr="008778AE" w:rsidTr="00AD3E9C">
        <w:trPr>
          <w:trHeight w:val="301"/>
          <w:tblHeader/>
        </w:trPr>
        <w:tc>
          <w:tcPr>
            <w:tcW w:w="2847" w:type="dxa"/>
            <w:tcBorders>
              <w:top w:val="single" w:sz="4" w:space="0" w:color="auto"/>
              <w:bottom w:val="single" w:sz="4" w:space="0" w:color="auto"/>
            </w:tcBorders>
            <w:shd w:val="clear" w:color="auto" w:fill="auto"/>
          </w:tcPr>
          <w:p w:rsidR="00AD3E9C" w:rsidRPr="008778AE" w:rsidRDefault="00AD3E9C" w:rsidP="005C66D5">
            <w:r w:rsidRPr="008778AE">
              <w:t>Salamandra salamandra</w:t>
            </w:r>
          </w:p>
        </w:tc>
        <w:tc>
          <w:tcPr>
            <w:tcW w:w="2786" w:type="dxa"/>
            <w:tcBorders>
              <w:top w:val="single" w:sz="4" w:space="0" w:color="auto"/>
              <w:bottom w:val="single" w:sz="4" w:space="0" w:color="auto"/>
            </w:tcBorders>
            <w:shd w:val="clear" w:color="auto" w:fill="auto"/>
            <w:vAlign w:val="center"/>
          </w:tcPr>
          <w:p w:rsidR="00AD3E9C" w:rsidRPr="008778AE" w:rsidRDefault="00AD3E9C" w:rsidP="005C66D5">
            <w:pPr>
              <w:jc w:val="center"/>
            </w:pPr>
            <w:r w:rsidRPr="008778AE">
              <w:t>Шарени даждевњак</w:t>
            </w:r>
          </w:p>
        </w:tc>
      </w:tr>
      <w:tr w:rsidR="00AD3E9C" w:rsidRPr="008778AE" w:rsidTr="00AD3E9C">
        <w:trPr>
          <w:trHeight w:val="301"/>
          <w:tblHeader/>
        </w:trPr>
        <w:tc>
          <w:tcPr>
            <w:tcW w:w="2847" w:type="dxa"/>
            <w:tcBorders>
              <w:top w:val="single" w:sz="4" w:space="0" w:color="auto"/>
              <w:bottom w:val="double" w:sz="4" w:space="0" w:color="auto"/>
            </w:tcBorders>
            <w:shd w:val="clear" w:color="auto" w:fill="auto"/>
            <w:vAlign w:val="center"/>
          </w:tcPr>
          <w:p w:rsidR="00AD3E9C" w:rsidRPr="008778AE" w:rsidRDefault="00AD3E9C" w:rsidP="005C66D5">
            <w:pPr>
              <w:rPr>
                <w:iCs/>
              </w:rPr>
            </w:pPr>
            <w:r w:rsidRPr="008778AE">
              <w:rPr>
                <w:iCs/>
              </w:rPr>
              <w:t>Testudo hermanni</w:t>
            </w:r>
          </w:p>
        </w:tc>
        <w:tc>
          <w:tcPr>
            <w:tcW w:w="2786" w:type="dxa"/>
            <w:tcBorders>
              <w:top w:val="single" w:sz="4" w:space="0" w:color="auto"/>
              <w:bottom w:val="double" w:sz="4" w:space="0" w:color="auto"/>
            </w:tcBorders>
            <w:shd w:val="clear" w:color="auto" w:fill="auto"/>
            <w:vAlign w:val="center"/>
          </w:tcPr>
          <w:p w:rsidR="00AD3E9C" w:rsidRPr="008778AE" w:rsidRDefault="00AD3E9C" w:rsidP="005C66D5">
            <w:pPr>
              <w:jc w:val="center"/>
            </w:pPr>
            <w:r w:rsidRPr="008778AE">
              <w:t>Шумска корњача</w:t>
            </w:r>
          </w:p>
        </w:tc>
      </w:tr>
    </w:tbl>
    <w:p w:rsidR="0064078D" w:rsidRPr="008778AE" w:rsidRDefault="0064078D" w:rsidP="0064078D">
      <w:pPr>
        <w:rPr>
          <w:vanish/>
        </w:rPr>
      </w:pPr>
    </w:p>
    <w:p w:rsidR="00DA473D" w:rsidRPr="008778AE" w:rsidRDefault="00DA473D" w:rsidP="00B74C00">
      <w:pPr>
        <w:ind w:firstLine="720"/>
        <w:jc w:val="both"/>
      </w:pPr>
    </w:p>
    <w:p w:rsidR="00B74C00" w:rsidRPr="008778AE" w:rsidRDefault="00B54E9D" w:rsidP="00AF2CD5">
      <w:pPr>
        <w:ind w:firstLine="720"/>
        <w:jc w:val="both"/>
      </w:pPr>
      <w:r w:rsidRPr="008778AE">
        <w:t>На простору газдинске јединице су у оквиру редовног праћења ретких, рањивих и угрожених врста, по последњем извештају, констатоване поменуте врсте, али треба имати у</w:t>
      </w:r>
      <w:r w:rsidR="00AF2CD5" w:rsidRPr="008778AE">
        <w:t xml:space="preserve"> виду </w:t>
      </w:r>
      <w:r w:rsidRPr="008778AE">
        <w:t>да је присуство</w:t>
      </w:r>
      <w:r w:rsidR="00AF2CD5" w:rsidRPr="008778AE">
        <w:t xml:space="preserve"> врста из ове категорије и </w:t>
      </w:r>
      <w:r w:rsidR="00B74C00" w:rsidRPr="008778AE">
        <w:t>веће.</w:t>
      </w:r>
      <w:bookmarkEnd w:id="184"/>
    </w:p>
    <w:p w:rsidR="00C203D1" w:rsidRPr="008778AE" w:rsidRDefault="00C203D1" w:rsidP="00F707A8">
      <w:pPr>
        <w:jc w:val="both"/>
      </w:pPr>
    </w:p>
    <w:p w:rsidR="00C203D1" w:rsidRPr="008778AE" w:rsidRDefault="000E04BB" w:rsidP="00C203D1">
      <w:pPr>
        <w:pStyle w:val="Heading2"/>
        <w:rPr>
          <w:rFonts w:ascii="Times New Roman" w:hAnsi="Times New Roman" w:cs="Times New Roman"/>
          <w:i w:val="0"/>
          <w:iCs w:val="0"/>
          <w:caps/>
          <w:sz w:val="24"/>
          <w:lang w:val="sr-Latn-CS"/>
        </w:rPr>
      </w:pPr>
      <w:bookmarkStart w:id="187" w:name="_Toc41040554"/>
      <w:bookmarkStart w:id="188" w:name="_Toc106271003"/>
      <w:r w:rsidRPr="008778AE">
        <w:rPr>
          <w:rFonts w:ascii="Times New Roman" w:hAnsi="Times New Roman" w:cs="Times New Roman"/>
          <w:i w:val="0"/>
          <w:iCs w:val="0"/>
          <w:caps/>
          <w:sz w:val="24"/>
          <w:lang w:val="sr-Latn-CS"/>
        </w:rPr>
        <w:t>5.1</w:t>
      </w:r>
      <w:r w:rsidRPr="008778AE">
        <w:rPr>
          <w:rFonts w:ascii="Times New Roman" w:hAnsi="Times New Roman" w:cs="Times New Roman"/>
          <w:i w:val="0"/>
          <w:iCs w:val="0"/>
          <w:caps/>
          <w:sz w:val="24"/>
        </w:rPr>
        <w:t>4</w:t>
      </w:r>
      <w:r w:rsidR="00C203D1" w:rsidRPr="008778AE">
        <w:rPr>
          <w:rFonts w:ascii="Times New Roman" w:hAnsi="Times New Roman" w:cs="Times New Roman"/>
          <w:i w:val="0"/>
          <w:iCs w:val="0"/>
          <w:caps/>
          <w:sz w:val="24"/>
          <w:lang w:val="sr-Latn-CS"/>
        </w:rPr>
        <w:t>. Стање шумских саобраћајница</w:t>
      </w:r>
      <w:bookmarkEnd w:id="187"/>
      <w:bookmarkEnd w:id="188"/>
      <w:r w:rsidR="00C203D1" w:rsidRPr="008778AE">
        <w:rPr>
          <w:rFonts w:ascii="Times New Roman" w:hAnsi="Times New Roman" w:cs="Times New Roman"/>
          <w:i w:val="0"/>
          <w:iCs w:val="0"/>
          <w:caps/>
          <w:sz w:val="24"/>
          <w:lang w:val="sr-Latn-CS"/>
        </w:rPr>
        <w:t xml:space="preserve"> </w:t>
      </w:r>
    </w:p>
    <w:p w:rsidR="00C203D1" w:rsidRPr="008778AE" w:rsidRDefault="00C203D1" w:rsidP="00C203D1">
      <w:pPr>
        <w:ind w:firstLine="720"/>
        <w:rPr>
          <w:lang w:val="sr-Latn-CS"/>
        </w:rPr>
      </w:pPr>
    </w:p>
    <w:p w:rsidR="00C203D1" w:rsidRPr="008778AE" w:rsidRDefault="00C203D1" w:rsidP="00C203D1">
      <w:pPr>
        <w:pStyle w:val="NormalIndent"/>
        <w:spacing w:line="240" w:lineRule="auto"/>
        <w:ind w:left="0" w:firstLine="720"/>
        <w:rPr>
          <w:kern w:val="32"/>
          <w:lang w:val="sr-Latn-CS"/>
        </w:rPr>
      </w:pPr>
      <w:r w:rsidRPr="008778AE">
        <w:rPr>
          <w:kern w:val="32"/>
          <w:lang w:val="sr-Latn-CS"/>
        </w:rPr>
        <w:t>Опште је познато да шума без путева претставља мртав капитал. Ако се жели</w:t>
      </w:r>
      <w:r w:rsidRPr="008778AE">
        <w:rPr>
          <w:kern w:val="32"/>
        </w:rPr>
        <w:t xml:space="preserve"> </w:t>
      </w:r>
      <w:r w:rsidRPr="008778AE">
        <w:rPr>
          <w:kern w:val="32"/>
          <w:lang w:val="sr-Latn-CS"/>
        </w:rPr>
        <w:t>да шума постане привредни</w:t>
      </w:r>
      <w:r w:rsidRPr="008778AE">
        <w:rPr>
          <w:kern w:val="32"/>
        </w:rPr>
        <w:t xml:space="preserve"> </w:t>
      </w:r>
      <w:r w:rsidRPr="008778AE">
        <w:rPr>
          <w:kern w:val="32"/>
          <w:lang w:val="sr-Latn-CS"/>
        </w:rPr>
        <w:t>објекат она поред дрвне масе мора имати</w:t>
      </w:r>
      <w:r w:rsidRPr="008778AE">
        <w:rPr>
          <w:kern w:val="32"/>
        </w:rPr>
        <w:t xml:space="preserve"> </w:t>
      </w:r>
      <w:r w:rsidRPr="008778AE">
        <w:rPr>
          <w:kern w:val="32"/>
          <w:lang w:val="sr-Latn-CS"/>
        </w:rPr>
        <w:t>одговарајућу мрежу путева. Путеви</w:t>
      </w:r>
      <w:r w:rsidRPr="008778AE">
        <w:rPr>
          <w:kern w:val="32"/>
        </w:rPr>
        <w:t xml:space="preserve"> </w:t>
      </w:r>
      <w:r w:rsidRPr="008778AE">
        <w:rPr>
          <w:kern w:val="32"/>
          <w:lang w:val="sr-Latn-CS"/>
        </w:rPr>
        <w:t>у шуми</w:t>
      </w:r>
      <w:r w:rsidRPr="008778AE">
        <w:rPr>
          <w:kern w:val="32"/>
        </w:rPr>
        <w:t xml:space="preserve"> </w:t>
      </w:r>
      <w:r w:rsidRPr="008778AE">
        <w:rPr>
          <w:kern w:val="32"/>
          <w:lang w:val="sr-Latn-CS"/>
        </w:rPr>
        <w:t>не служе само за експлоатацију зрелих дрвних маса, већ служе, првенствено, за свеобухватно газдовање шумама. Стога је вреднија она шума у којој је мрежа путева развијена тако да је омогућено интензивније газдовање.</w:t>
      </w:r>
    </w:p>
    <w:p w:rsidR="00C203D1" w:rsidRPr="008778AE" w:rsidRDefault="00C203D1" w:rsidP="00AB7EA0">
      <w:pPr>
        <w:pStyle w:val="NormalIndent"/>
        <w:spacing w:line="240" w:lineRule="auto"/>
        <w:ind w:left="0" w:firstLine="720"/>
        <w:sectPr w:rsidR="00C203D1" w:rsidRPr="008778AE" w:rsidSect="00B74C00">
          <w:pgSz w:w="12240" w:h="15840"/>
          <w:pgMar w:top="850" w:right="850" w:bottom="1080" w:left="1411" w:header="706" w:footer="706" w:gutter="0"/>
          <w:cols w:space="708"/>
          <w:docGrid w:linePitch="360"/>
        </w:sectPr>
      </w:pPr>
      <w:r w:rsidRPr="008778AE">
        <w:rPr>
          <w:lang w:val="sr-Latn-CS"/>
        </w:rPr>
        <w:t>Ова газдинска јединица одликује се добром отвореношћу, што</w:t>
      </w:r>
      <w:r w:rsidR="00AB7EA0" w:rsidRPr="008778AE">
        <w:rPr>
          <w:lang w:val="sr-Latn-CS"/>
        </w:rPr>
        <w:t xml:space="preserve"> је приказано у следећој табел</w:t>
      </w:r>
      <w:r w:rsidR="00AB7EA0" w:rsidRPr="008778AE">
        <w:t>и</w:t>
      </w:r>
      <w:r w:rsidR="00632300" w:rsidRPr="008778AE">
        <w:t>:</w:t>
      </w:r>
    </w:p>
    <w:p w:rsidR="000A66A6" w:rsidRPr="008778AE" w:rsidRDefault="0097593E" w:rsidP="0074647B">
      <w:pPr>
        <w:rPr>
          <w:lang w:val="sr-Latn-CS"/>
        </w:rPr>
      </w:pPr>
      <w:r w:rsidRPr="008778AE">
        <w:rPr>
          <w:lang w:val="sr-Latn-CS"/>
        </w:rPr>
        <w:lastRenderedPageBreak/>
        <w:t>Табела</w:t>
      </w:r>
      <w:r w:rsidR="00536ED7" w:rsidRPr="008778AE">
        <w:rPr>
          <w:lang w:val="sr-Latn-CS"/>
        </w:rPr>
        <w:t xml:space="preserve"> </w:t>
      </w:r>
      <w:r w:rsidRPr="008778AE">
        <w:rPr>
          <w:lang w:val="sr-Latn-CS"/>
        </w:rPr>
        <w:t>бр</w:t>
      </w:r>
      <w:r w:rsidR="00CE7B9E" w:rsidRPr="008778AE">
        <w:rPr>
          <w:lang w:val="sr-Latn-CS"/>
        </w:rPr>
        <w:t>.</w:t>
      </w:r>
      <w:r w:rsidR="00B84CDE" w:rsidRPr="008778AE">
        <w:t>27</w:t>
      </w:r>
      <w:r w:rsidR="00640A63" w:rsidRPr="008778AE">
        <w:rPr>
          <w:lang w:val="sr-Latn-CS"/>
        </w:rPr>
        <w:t xml:space="preserve">  </w:t>
      </w:r>
      <w:r w:rsidRPr="008778AE">
        <w:rPr>
          <w:lang w:val="sr-Latn-CS"/>
        </w:rPr>
        <w:t>Отвореност</w:t>
      </w:r>
      <w:r w:rsidR="00640A63" w:rsidRPr="008778AE">
        <w:rPr>
          <w:lang w:val="sr-Latn-CS"/>
        </w:rPr>
        <w:t xml:space="preserve"> </w:t>
      </w:r>
      <w:r w:rsidR="00534F17" w:rsidRPr="008778AE">
        <w:rPr>
          <w:lang w:val="sr-Latn-CS"/>
        </w:rPr>
        <w:t>ГЈ</w:t>
      </w:r>
      <w:r w:rsidR="00640A63" w:rsidRPr="008778AE">
        <w:rPr>
          <w:lang w:val="sr-Latn-CS"/>
        </w:rPr>
        <w:t xml:space="preserve"> "</w:t>
      </w:r>
      <w:r w:rsidR="00030FD9" w:rsidRPr="008778AE">
        <w:rPr>
          <w:lang w:val="sr-Latn-CS"/>
        </w:rPr>
        <w:t>Бољетин - Пецка Бара</w:t>
      </w:r>
      <w:r w:rsidR="007B7284" w:rsidRPr="008778AE">
        <w:rPr>
          <w:lang w:val="sr-Latn-CS"/>
        </w:rPr>
        <w:t>"</w:t>
      </w:r>
    </w:p>
    <w:p w:rsidR="000A66A6" w:rsidRPr="008778AE" w:rsidRDefault="000A66A6" w:rsidP="0074647B"/>
    <w:tbl>
      <w:tblPr>
        <w:tblW w:w="5162" w:type="pct"/>
        <w:tblInd w:w="-459" w:type="dxa"/>
        <w:tblLayout w:type="fixed"/>
        <w:tblLook w:val="04A0"/>
      </w:tblPr>
      <w:tblGrid>
        <w:gridCol w:w="851"/>
        <w:gridCol w:w="2691"/>
        <w:gridCol w:w="992"/>
        <w:gridCol w:w="995"/>
        <w:gridCol w:w="1135"/>
        <w:gridCol w:w="709"/>
        <w:gridCol w:w="992"/>
        <w:gridCol w:w="709"/>
        <w:gridCol w:w="992"/>
        <w:gridCol w:w="1275"/>
        <w:gridCol w:w="3243"/>
      </w:tblGrid>
      <w:tr w:rsidR="00D344D8" w:rsidRPr="008778AE" w:rsidTr="00A92C96">
        <w:trPr>
          <w:trHeight w:val="180"/>
          <w:tblHeader/>
        </w:trPr>
        <w:tc>
          <w:tcPr>
            <w:tcW w:w="292" w:type="pct"/>
            <w:vMerge w:val="restart"/>
            <w:tcBorders>
              <w:top w:val="double" w:sz="6" w:space="0" w:color="auto"/>
              <w:left w:val="double" w:sz="6" w:space="0" w:color="auto"/>
              <w:bottom w:val="single" w:sz="8" w:space="0" w:color="000000"/>
              <w:right w:val="single" w:sz="8" w:space="0" w:color="auto"/>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Ред. бр.</w:t>
            </w:r>
          </w:p>
        </w:tc>
        <w:tc>
          <w:tcPr>
            <w:tcW w:w="923" w:type="pct"/>
            <w:vMerge w:val="restart"/>
            <w:tcBorders>
              <w:top w:val="double" w:sz="6" w:space="0" w:color="auto"/>
              <w:left w:val="single" w:sz="8" w:space="0" w:color="auto"/>
              <w:bottom w:val="nil"/>
              <w:right w:val="single" w:sz="8" w:space="0" w:color="auto"/>
            </w:tcBorders>
            <w:shd w:val="clear" w:color="000000" w:fill="C0C0C0"/>
            <w:noWrap/>
            <w:vAlign w:val="center"/>
            <w:hideMark/>
          </w:tcPr>
          <w:p w:rsidR="00D344D8" w:rsidRPr="008778AE" w:rsidRDefault="00D344D8" w:rsidP="00A92C96">
            <w:pPr>
              <w:jc w:val="center"/>
              <w:rPr>
                <w:b/>
                <w:bCs/>
                <w:color w:val="000000"/>
                <w:sz w:val="22"/>
                <w:szCs w:val="22"/>
              </w:rPr>
            </w:pPr>
            <w:r w:rsidRPr="008778AE">
              <w:rPr>
                <w:b/>
                <w:bCs/>
                <w:color w:val="000000"/>
                <w:sz w:val="22"/>
                <w:szCs w:val="22"/>
              </w:rPr>
              <w:t>Назив пута</w:t>
            </w:r>
          </w:p>
        </w:tc>
        <w:tc>
          <w:tcPr>
            <w:tcW w:w="681" w:type="pct"/>
            <w:gridSpan w:val="2"/>
            <w:tcBorders>
              <w:top w:val="double" w:sz="6" w:space="0" w:color="auto"/>
              <w:left w:val="nil"/>
              <w:bottom w:val="single" w:sz="8" w:space="0" w:color="auto"/>
              <w:right w:val="nil"/>
            </w:tcBorders>
            <w:shd w:val="clear" w:color="000000" w:fill="C0C0C0"/>
            <w:vAlign w:val="center"/>
            <w:hideMark/>
          </w:tcPr>
          <w:p w:rsidR="00D344D8" w:rsidRPr="008778AE" w:rsidRDefault="00D344D8" w:rsidP="00A92C96">
            <w:pPr>
              <w:jc w:val="center"/>
              <w:rPr>
                <w:b/>
                <w:bCs/>
                <w:color w:val="000000"/>
                <w:sz w:val="22"/>
                <w:szCs w:val="22"/>
              </w:rPr>
            </w:pPr>
          </w:p>
        </w:tc>
        <w:tc>
          <w:tcPr>
            <w:tcW w:w="3104" w:type="pct"/>
            <w:gridSpan w:val="7"/>
            <w:tcBorders>
              <w:top w:val="double" w:sz="6" w:space="0" w:color="auto"/>
              <w:left w:val="nil"/>
              <w:bottom w:val="nil"/>
              <w:right w:val="double" w:sz="6" w:space="0" w:color="auto"/>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Категорија путева</w:t>
            </w:r>
          </w:p>
        </w:tc>
      </w:tr>
      <w:tr w:rsidR="00A92C96" w:rsidRPr="008778AE" w:rsidTr="00A92C96">
        <w:trPr>
          <w:trHeight w:val="555"/>
          <w:tblHeader/>
        </w:trPr>
        <w:tc>
          <w:tcPr>
            <w:tcW w:w="292" w:type="pct"/>
            <w:vMerge/>
            <w:tcBorders>
              <w:top w:val="single" w:sz="8" w:space="0" w:color="auto"/>
              <w:left w:val="double" w:sz="6" w:space="0" w:color="auto"/>
              <w:bottom w:val="single" w:sz="8" w:space="0" w:color="000000"/>
              <w:right w:val="single" w:sz="8" w:space="0" w:color="auto"/>
            </w:tcBorders>
            <w:vAlign w:val="center"/>
            <w:hideMark/>
          </w:tcPr>
          <w:p w:rsidR="00D344D8" w:rsidRPr="008778AE" w:rsidRDefault="00D344D8" w:rsidP="00A92C96">
            <w:pPr>
              <w:jc w:val="center"/>
              <w:rPr>
                <w:b/>
                <w:bCs/>
                <w:color w:val="000000"/>
                <w:sz w:val="22"/>
                <w:szCs w:val="22"/>
              </w:rPr>
            </w:pPr>
          </w:p>
        </w:tc>
        <w:tc>
          <w:tcPr>
            <w:tcW w:w="923" w:type="pct"/>
            <w:vMerge/>
            <w:tcBorders>
              <w:top w:val="single" w:sz="8" w:space="0" w:color="auto"/>
              <w:left w:val="single" w:sz="8" w:space="0" w:color="auto"/>
              <w:bottom w:val="nil"/>
              <w:right w:val="single" w:sz="8" w:space="0" w:color="auto"/>
            </w:tcBorders>
            <w:vAlign w:val="center"/>
            <w:hideMark/>
          </w:tcPr>
          <w:p w:rsidR="00D344D8" w:rsidRPr="008778AE" w:rsidRDefault="00D344D8" w:rsidP="00A92C96">
            <w:pPr>
              <w:jc w:val="center"/>
              <w:rPr>
                <w:b/>
                <w:bCs/>
                <w:color w:val="000000"/>
                <w:sz w:val="22"/>
                <w:szCs w:val="22"/>
              </w:rPr>
            </w:pPr>
          </w:p>
        </w:tc>
        <w:tc>
          <w:tcPr>
            <w:tcW w:w="681" w:type="pct"/>
            <w:gridSpan w:val="2"/>
            <w:tcBorders>
              <w:top w:val="single" w:sz="8" w:space="0" w:color="auto"/>
              <w:left w:val="nil"/>
              <w:bottom w:val="single" w:sz="8" w:space="0" w:color="auto"/>
              <w:right w:val="single" w:sz="8" w:space="0" w:color="000000"/>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Пут са коловоз. конструкцијом (kм)</w:t>
            </w:r>
          </w:p>
        </w:tc>
        <w:tc>
          <w:tcPr>
            <w:tcW w:w="632" w:type="pct"/>
            <w:gridSpan w:val="2"/>
            <w:tcBorders>
              <w:top w:val="single" w:sz="8" w:space="0" w:color="auto"/>
              <w:left w:val="nil"/>
              <w:bottom w:val="single" w:sz="8" w:space="0" w:color="auto"/>
              <w:right w:val="single" w:sz="8" w:space="0" w:color="000000"/>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Пут без коловоз. конструкције (kм)</w:t>
            </w:r>
          </w:p>
        </w:tc>
        <w:tc>
          <w:tcPr>
            <w:tcW w:w="583" w:type="pct"/>
            <w:gridSpan w:val="2"/>
            <w:tcBorders>
              <w:top w:val="single" w:sz="8" w:space="0" w:color="auto"/>
              <w:left w:val="nil"/>
              <w:bottom w:val="single" w:sz="8" w:space="0" w:color="auto"/>
              <w:right w:val="single" w:sz="8" w:space="0" w:color="000000"/>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Свега (kм)</w:t>
            </w:r>
          </w:p>
        </w:tc>
        <w:tc>
          <w:tcPr>
            <w:tcW w:w="340"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Отвореност шума путевима м/ха</w:t>
            </w:r>
          </w:p>
        </w:tc>
        <w:tc>
          <w:tcPr>
            <w:tcW w:w="437"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Отвара одељења</w:t>
            </w:r>
          </w:p>
        </w:tc>
        <w:tc>
          <w:tcPr>
            <w:tcW w:w="1112" w:type="pct"/>
            <w:vMerge w:val="restart"/>
            <w:tcBorders>
              <w:top w:val="single" w:sz="8" w:space="0" w:color="auto"/>
              <w:left w:val="single" w:sz="8" w:space="0" w:color="auto"/>
              <w:bottom w:val="single" w:sz="8" w:space="0" w:color="000000"/>
              <w:right w:val="double" w:sz="6" w:space="0" w:color="auto"/>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НАПОМЕНА</w:t>
            </w:r>
          </w:p>
        </w:tc>
      </w:tr>
      <w:tr w:rsidR="00A92C96" w:rsidRPr="008778AE" w:rsidTr="00A92C96">
        <w:trPr>
          <w:trHeight w:val="315"/>
          <w:tblHeader/>
        </w:trPr>
        <w:tc>
          <w:tcPr>
            <w:tcW w:w="292" w:type="pct"/>
            <w:vMerge/>
            <w:tcBorders>
              <w:top w:val="single" w:sz="8" w:space="0" w:color="auto"/>
              <w:left w:val="double" w:sz="6" w:space="0" w:color="auto"/>
              <w:bottom w:val="single" w:sz="8" w:space="0" w:color="000000"/>
              <w:right w:val="single" w:sz="8" w:space="0" w:color="auto"/>
            </w:tcBorders>
            <w:vAlign w:val="center"/>
            <w:hideMark/>
          </w:tcPr>
          <w:p w:rsidR="00D344D8" w:rsidRPr="008778AE" w:rsidRDefault="00D344D8" w:rsidP="00A92C96">
            <w:pPr>
              <w:jc w:val="center"/>
              <w:rPr>
                <w:b/>
                <w:bCs/>
                <w:color w:val="000000"/>
                <w:sz w:val="22"/>
                <w:szCs w:val="22"/>
              </w:rPr>
            </w:pPr>
          </w:p>
        </w:tc>
        <w:tc>
          <w:tcPr>
            <w:tcW w:w="923" w:type="pct"/>
            <w:vMerge/>
            <w:tcBorders>
              <w:top w:val="single" w:sz="8" w:space="0" w:color="auto"/>
              <w:left w:val="single" w:sz="8" w:space="0" w:color="auto"/>
              <w:bottom w:val="nil"/>
              <w:right w:val="single" w:sz="8" w:space="0" w:color="auto"/>
            </w:tcBorders>
            <w:vAlign w:val="center"/>
            <w:hideMark/>
          </w:tcPr>
          <w:p w:rsidR="00D344D8" w:rsidRPr="008778AE" w:rsidRDefault="00D344D8" w:rsidP="00A92C96">
            <w:pPr>
              <w:jc w:val="center"/>
              <w:rPr>
                <w:b/>
                <w:bCs/>
                <w:color w:val="000000"/>
                <w:sz w:val="22"/>
                <w:szCs w:val="22"/>
              </w:rPr>
            </w:pPr>
          </w:p>
        </w:tc>
        <w:tc>
          <w:tcPr>
            <w:tcW w:w="340" w:type="pct"/>
            <w:tcBorders>
              <w:top w:val="nil"/>
              <w:left w:val="nil"/>
              <w:bottom w:val="nil"/>
              <w:right w:val="single" w:sz="8" w:space="0" w:color="auto"/>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Кроз ГЈ</w:t>
            </w:r>
          </w:p>
        </w:tc>
        <w:tc>
          <w:tcPr>
            <w:tcW w:w="341" w:type="pct"/>
            <w:tcBorders>
              <w:top w:val="nil"/>
              <w:left w:val="nil"/>
              <w:bottom w:val="nil"/>
              <w:right w:val="single" w:sz="8" w:space="0" w:color="auto"/>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Ван ГЈ</w:t>
            </w:r>
          </w:p>
        </w:tc>
        <w:tc>
          <w:tcPr>
            <w:tcW w:w="389" w:type="pct"/>
            <w:tcBorders>
              <w:top w:val="nil"/>
              <w:left w:val="nil"/>
              <w:bottom w:val="nil"/>
              <w:right w:val="single" w:sz="8" w:space="0" w:color="auto"/>
            </w:tcBorders>
            <w:shd w:val="clear" w:color="000000" w:fill="C0C0C0"/>
            <w:noWrap/>
            <w:vAlign w:val="center"/>
            <w:hideMark/>
          </w:tcPr>
          <w:p w:rsidR="00D344D8" w:rsidRPr="008778AE" w:rsidRDefault="00D344D8" w:rsidP="00A92C96">
            <w:pPr>
              <w:jc w:val="center"/>
              <w:rPr>
                <w:b/>
                <w:bCs/>
                <w:color w:val="000000"/>
                <w:sz w:val="22"/>
                <w:szCs w:val="22"/>
              </w:rPr>
            </w:pPr>
            <w:r w:rsidRPr="008778AE">
              <w:rPr>
                <w:b/>
                <w:bCs/>
                <w:color w:val="000000"/>
                <w:sz w:val="22"/>
                <w:szCs w:val="22"/>
              </w:rPr>
              <w:t>Кроз ГЈ</w:t>
            </w:r>
          </w:p>
        </w:tc>
        <w:tc>
          <w:tcPr>
            <w:tcW w:w="243" w:type="pct"/>
            <w:tcBorders>
              <w:top w:val="nil"/>
              <w:left w:val="nil"/>
              <w:bottom w:val="nil"/>
              <w:right w:val="single" w:sz="8" w:space="0" w:color="auto"/>
            </w:tcBorders>
            <w:shd w:val="clear" w:color="000000" w:fill="C0C0C0"/>
            <w:vAlign w:val="center"/>
            <w:hideMark/>
          </w:tcPr>
          <w:p w:rsidR="00D344D8" w:rsidRPr="008778AE" w:rsidRDefault="00D344D8" w:rsidP="00A92C96">
            <w:pPr>
              <w:jc w:val="center"/>
              <w:rPr>
                <w:b/>
                <w:bCs/>
                <w:color w:val="000000"/>
                <w:sz w:val="22"/>
                <w:szCs w:val="22"/>
              </w:rPr>
            </w:pPr>
            <w:r w:rsidRPr="008778AE">
              <w:rPr>
                <w:b/>
                <w:bCs/>
                <w:color w:val="000000"/>
                <w:sz w:val="22"/>
                <w:szCs w:val="22"/>
              </w:rPr>
              <w:t>Ван ГЈ</w:t>
            </w:r>
          </w:p>
        </w:tc>
        <w:tc>
          <w:tcPr>
            <w:tcW w:w="340" w:type="pct"/>
            <w:tcBorders>
              <w:top w:val="nil"/>
              <w:left w:val="nil"/>
              <w:bottom w:val="single" w:sz="8" w:space="0" w:color="auto"/>
              <w:right w:val="single" w:sz="8" w:space="0" w:color="auto"/>
            </w:tcBorders>
            <w:shd w:val="clear" w:color="000000" w:fill="C0C0C0"/>
            <w:noWrap/>
            <w:vAlign w:val="center"/>
            <w:hideMark/>
          </w:tcPr>
          <w:p w:rsidR="00D344D8" w:rsidRPr="008778AE" w:rsidRDefault="00D344D8" w:rsidP="00A92C96">
            <w:pPr>
              <w:jc w:val="center"/>
              <w:rPr>
                <w:b/>
                <w:bCs/>
                <w:color w:val="000000"/>
                <w:sz w:val="22"/>
                <w:szCs w:val="22"/>
              </w:rPr>
            </w:pPr>
            <w:r w:rsidRPr="008778AE">
              <w:rPr>
                <w:b/>
                <w:bCs/>
                <w:color w:val="000000"/>
                <w:sz w:val="22"/>
                <w:szCs w:val="22"/>
              </w:rPr>
              <w:t>Кроз ГЈ</w:t>
            </w:r>
          </w:p>
        </w:tc>
        <w:tc>
          <w:tcPr>
            <w:tcW w:w="243" w:type="pct"/>
            <w:tcBorders>
              <w:top w:val="nil"/>
              <w:left w:val="nil"/>
              <w:bottom w:val="single" w:sz="8" w:space="0" w:color="auto"/>
              <w:right w:val="single" w:sz="8" w:space="0" w:color="auto"/>
            </w:tcBorders>
            <w:shd w:val="clear" w:color="000000" w:fill="BFBFBF"/>
            <w:vAlign w:val="center"/>
            <w:hideMark/>
          </w:tcPr>
          <w:p w:rsidR="00D344D8" w:rsidRPr="008778AE" w:rsidRDefault="00D344D8" w:rsidP="00A92C96">
            <w:pPr>
              <w:jc w:val="center"/>
              <w:rPr>
                <w:b/>
                <w:bCs/>
                <w:color w:val="000000"/>
                <w:sz w:val="22"/>
                <w:szCs w:val="22"/>
              </w:rPr>
            </w:pPr>
            <w:r w:rsidRPr="008778AE">
              <w:rPr>
                <w:b/>
                <w:bCs/>
                <w:color w:val="000000"/>
                <w:sz w:val="22"/>
                <w:szCs w:val="22"/>
              </w:rPr>
              <w:t>Ван ГЈ</w:t>
            </w:r>
          </w:p>
        </w:tc>
        <w:tc>
          <w:tcPr>
            <w:tcW w:w="340" w:type="pct"/>
            <w:vMerge/>
            <w:tcBorders>
              <w:top w:val="single" w:sz="8" w:space="0" w:color="auto"/>
              <w:left w:val="single" w:sz="8" w:space="0" w:color="auto"/>
              <w:bottom w:val="single" w:sz="8" w:space="0" w:color="000000"/>
              <w:right w:val="single" w:sz="8" w:space="0" w:color="auto"/>
            </w:tcBorders>
            <w:vAlign w:val="center"/>
            <w:hideMark/>
          </w:tcPr>
          <w:p w:rsidR="00D344D8" w:rsidRPr="008778AE" w:rsidRDefault="00D344D8" w:rsidP="00A92C96">
            <w:pPr>
              <w:jc w:val="center"/>
              <w:rPr>
                <w:b/>
                <w:bCs/>
                <w:color w:val="000000"/>
                <w:sz w:val="22"/>
                <w:szCs w:val="22"/>
              </w:rPr>
            </w:pPr>
          </w:p>
        </w:tc>
        <w:tc>
          <w:tcPr>
            <w:tcW w:w="437" w:type="pct"/>
            <w:vMerge/>
            <w:tcBorders>
              <w:top w:val="single" w:sz="8" w:space="0" w:color="auto"/>
              <w:left w:val="single" w:sz="8" w:space="0" w:color="auto"/>
              <w:bottom w:val="single" w:sz="8" w:space="0" w:color="000000"/>
              <w:right w:val="single" w:sz="8" w:space="0" w:color="auto"/>
            </w:tcBorders>
            <w:vAlign w:val="center"/>
            <w:hideMark/>
          </w:tcPr>
          <w:p w:rsidR="00D344D8" w:rsidRPr="008778AE" w:rsidRDefault="00D344D8" w:rsidP="00A92C96">
            <w:pPr>
              <w:jc w:val="center"/>
              <w:rPr>
                <w:b/>
                <w:bCs/>
                <w:color w:val="000000"/>
                <w:sz w:val="22"/>
                <w:szCs w:val="22"/>
              </w:rPr>
            </w:pPr>
          </w:p>
        </w:tc>
        <w:tc>
          <w:tcPr>
            <w:tcW w:w="1112" w:type="pct"/>
            <w:vMerge/>
            <w:tcBorders>
              <w:top w:val="single" w:sz="8" w:space="0" w:color="auto"/>
              <w:left w:val="single" w:sz="8" w:space="0" w:color="auto"/>
              <w:bottom w:val="single" w:sz="8" w:space="0" w:color="000000"/>
              <w:right w:val="double" w:sz="6" w:space="0" w:color="auto"/>
            </w:tcBorders>
            <w:vAlign w:val="center"/>
            <w:hideMark/>
          </w:tcPr>
          <w:p w:rsidR="00D344D8" w:rsidRPr="008778AE" w:rsidRDefault="00D344D8" w:rsidP="00A92C96">
            <w:pPr>
              <w:jc w:val="center"/>
              <w:rPr>
                <w:b/>
                <w:bCs/>
                <w:color w:val="000000"/>
                <w:sz w:val="22"/>
                <w:szCs w:val="22"/>
              </w:rPr>
            </w:pP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1</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Мироч–Брза Паланка</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0.200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0.200</w:t>
            </w:r>
          </w:p>
        </w:tc>
        <w:tc>
          <w:tcPr>
            <w:tcW w:w="243"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6</w:t>
            </w:r>
          </w:p>
        </w:tc>
        <w:tc>
          <w:tcPr>
            <w:tcW w:w="1112" w:type="pct"/>
            <w:tcBorders>
              <w:top w:val="nil"/>
              <w:left w:val="nil"/>
              <w:bottom w:val="single" w:sz="4" w:space="0" w:color="auto"/>
              <w:right w:val="double" w:sz="6" w:space="0" w:color="auto"/>
            </w:tcBorders>
            <w:shd w:val="clear" w:color="auto" w:fill="auto"/>
            <w:vAlign w:val="center"/>
            <w:hideMark/>
          </w:tcPr>
          <w:p w:rsidR="00505186" w:rsidRPr="008778AE" w:rsidRDefault="00A92C96" w:rsidP="00A92C96">
            <w:pPr>
              <w:jc w:val="center"/>
              <w:rPr>
                <w:color w:val="000000"/>
                <w:sz w:val="22"/>
                <w:szCs w:val="22"/>
              </w:rPr>
            </w:pPr>
            <w:r w:rsidRPr="008778AE">
              <w:rPr>
                <w:color w:val="000000"/>
                <w:sz w:val="22"/>
                <w:szCs w:val="22"/>
              </w:rPr>
              <w:t xml:space="preserve">локални </w:t>
            </w:r>
            <w:r w:rsidR="00505186" w:rsidRPr="008778AE">
              <w:rPr>
                <w:color w:val="000000"/>
                <w:sz w:val="22"/>
                <w:szCs w:val="22"/>
              </w:rPr>
              <w:t>асфалтни пут</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2</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Клокочевац–Мосна</w:t>
            </w: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0.900</w:t>
            </w:r>
          </w:p>
        </w:tc>
        <w:tc>
          <w:tcPr>
            <w:tcW w:w="341"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243"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0.900</w:t>
            </w:r>
          </w:p>
        </w:tc>
        <w:tc>
          <w:tcPr>
            <w:tcW w:w="243"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26 и 27</w:t>
            </w:r>
          </w:p>
        </w:tc>
        <w:tc>
          <w:tcPr>
            <w:tcW w:w="1112" w:type="pct"/>
            <w:tcBorders>
              <w:top w:val="nil"/>
              <w:left w:val="nil"/>
              <w:bottom w:val="single" w:sz="4" w:space="0" w:color="auto"/>
              <w:right w:val="double" w:sz="6" w:space="0" w:color="auto"/>
            </w:tcBorders>
            <w:shd w:val="clear" w:color="auto" w:fill="auto"/>
            <w:vAlign w:val="center"/>
            <w:hideMark/>
          </w:tcPr>
          <w:p w:rsidR="00505186" w:rsidRPr="008778AE" w:rsidRDefault="00A92C96" w:rsidP="00A92C96">
            <w:pPr>
              <w:jc w:val="center"/>
              <w:rPr>
                <w:color w:val="000000"/>
                <w:sz w:val="22"/>
                <w:szCs w:val="22"/>
              </w:rPr>
            </w:pPr>
            <w:r w:rsidRPr="008778AE">
              <w:rPr>
                <w:color w:val="000000"/>
                <w:sz w:val="22"/>
                <w:szCs w:val="22"/>
              </w:rPr>
              <w:t xml:space="preserve">локални </w:t>
            </w:r>
            <w:r w:rsidR="00505186" w:rsidRPr="008778AE">
              <w:rPr>
                <w:color w:val="000000"/>
                <w:sz w:val="22"/>
                <w:szCs w:val="22"/>
              </w:rPr>
              <w:t>асфалтни пут</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3</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Клокочевац–Неготин</w:t>
            </w: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1.900</w:t>
            </w:r>
          </w:p>
        </w:tc>
        <w:tc>
          <w:tcPr>
            <w:tcW w:w="341"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243"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1.900</w:t>
            </w:r>
          </w:p>
        </w:tc>
        <w:tc>
          <w:tcPr>
            <w:tcW w:w="243"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22, 23, 24 и 25</w:t>
            </w:r>
          </w:p>
        </w:tc>
        <w:tc>
          <w:tcPr>
            <w:tcW w:w="1112" w:type="pct"/>
            <w:tcBorders>
              <w:top w:val="nil"/>
              <w:left w:val="nil"/>
              <w:bottom w:val="single" w:sz="4" w:space="0" w:color="auto"/>
              <w:right w:val="double" w:sz="6" w:space="0" w:color="auto"/>
            </w:tcBorders>
            <w:shd w:val="clear" w:color="auto" w:fill="auto"/>
            <w:vAlign w:val="center"/>
            <w:hideMark/>
          </w:tcPr>
          <w:p w:rsidR="00505186" w:rsidRPr="008778AE" w:rsidRDefault="00A92C96" w:rsidP="00A92C96">
            <w:pPr>
              <w:jc w:val="center"/>
              <w:rPr>
                <w:color w:val="000000"/>
                <w:sz w:val="22"/>
                <w:szCs w:val="22"/>
              </w:rPr>
            </w:pPr>
            <w:r w:rsidRPr="008778AE">
              <w:rPr>
                <w:color w:val="000000"/>
                <w:sz w:val="22"/>
                <w:szCs w:val="22"/>
              </w:rPr>
              <w:t xml:space="preserve">локални </w:t>
            </w:r>
            <w:r w:rsidR="00505186" w:rsidRPr="008778AE">
              <w:rPr>
                <w:color w:val="000000"/>
                <w:sz w:val="22"/>
                <w:szCs w:val="22"/>
              </w:rPr>
              <w:t>асфалтни пут</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4</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Пут за Ланиште</w:t>
            </w: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1.950</w:t>
            </w:r>
          </w:p>
        </w:tc>
        <w:tc>
          <w:tcPr>
            <w:tcW w:w="243"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1.950</w:t>
            </w:r>
          </w:p>
        </w:tc>
        <w:tc>
          <w:tcPr>
            <w:tcW w:w="243"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4</w:t>
            </w:r>
          </w:p>
        </w:tc>
        <w:tc>
          <w:tcPr>
            <w:tcW w:w="1112" w:type="pct"/>
            <w:tcBorders>
              <w:top w:val="nil"/>
              <w:left w:val="nil"/>
              <w:bottom w:val="single" w:sz="4" w:space="0" w:color="auto"/>
              <w:right w:val="double" w:sz="6" w:space="0" w:color="auto"/>
            </w:tcBorders>
            <w:shd w:val="clear" w:color="auto" w:fill="auto"/>
            <w:vAlign w:val="center"/>
            <w:hideMark/>
          </w:tcPr>
          <w:p w:rsidR="00505186" w:rsidRPr="008778AE" w:rsidRDefault="00505186" w:rsidP="00A92C96">
            <w:pPr>
              <w:jc w:val="center"/>
              <w:rPr>
                <w:color w:val="000000"/>
                <w:sz w:val="22"/>
                <w:szCs w:val="22"/>
              </w:rPr>
            </w:pPr>
            <w:r w:rsidRPr="008778AE">
              <w:rPr>
                <w:color w:val="000000"/>
                <w:sz w:val="22"/>
                <w:szCs w:val="22"/>
              </w:rPr>
              <w:t xml:space="preserve">локални </w:t>
            </w:r>
            <w:r w:rsidR="00A92C96" w:rsidRPr="008778AE">
              <w:rPr>
                <w:color w:val="000000"/>
                <w:sz w:val="22"/>
                <w:szCs w:val="22"/>
              </w:rPr>
              <w:t>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5</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Пут за Копану главу</w:t>
            </w: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0.500</w:t>
            </w:r>
          </w:p>
        </w:tc>
        <w:tc>
          <w:tcPr>
            <w:tcW w:w="341"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243"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0.500</w:t>
            </w:r>
          </w:p>
        </w:tc>
        <w:tc>
          <w:tcPr>
            <w:tcW w:w="243"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4</w:t>
            </w:r>
          </w:p>
        </w:tc>
        <w:tc>
          <w:tcPr>
            <w:tcW w:w="1112" w:type="pct"/>
            <w:tcBorders>
              <w:top w:val="nil"/>
              <w:left w:val="nil"/>
              <w:bottom w:val="single" w:sz="4" w:space="0" w:color="auto"/>
              <w:right w:val="double" w:sz="6" w:space="0" w:color="auto"/>
            </w:tcBorders>
            <w:shd w:val="clear" w:color="auto" w:fill="auto"/>
            <w:vAlign w:val="center"/>
            <w:hideMark/>
          </w:tcPr>
          <w:p w:rsidR="00505186" w:rsidRPr="008778AE" w:rsidRDefault="00A92C96" w:rsidP="00A92C96">
            <w:pPr>
              <w:jc w:val="center"/>
              <w:rPr>
                <w:color w:val="000000"/>
                <w:sz w:val="22"/>
                <w:szCs w:val="22"/>
              </w:rPr>
            </w:pPr>
            <w:r w:rsidRPr="008778AE">
              <w:rPr>
                <w:color w:val="000000"/>
                <w:sz w:val="22"/>
                <w:szCs w:val="22"/>
              </w:rPr>
              <w:t xml:space="preserve">локални </w:t>
            </w:r>
            <w:r w:rsidR="00505186" w:rsidRPr="008778AE">
              <w:rPr>
                <w:color w:val="000000"/>
                <w:sz w:val="22"/>
                <w:szCs w:val="22"/>
              </w:rPr>
              <w:t>асфалтни пут</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6</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вртачу</w:t>
            </w: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0.525</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0.525</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5</w:t>
            </w:r>
          </w:p>
        </w:tc>
        <w:tc>
          <w:tcPr>
            <w:tcW w:w="1112" w:type="pct"/>
            <w:tcBorders>
              <w:top w:val="nil"/>
              <w:left w:val="nil"/>
              <w:bottom w:val="single" w:sz="4" w:space="0" w:color="auto"/>
              <w:right w:val="double" w:sz="6" w:space="0" w:color="auto"/>
            </w:tcBorders>
            <w:shd w:val="clear" w:color="auto" w:fill="auto"/>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7</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у  Бошњачку бару</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0.600</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0.600</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5</w:t>
            </w:r>
          </w:p>
        </w:tc>
        <w:tc>
          <w:tcPr>
            <w:tcW w:w="1112" w:type="pct"/>
            <w:tcBorders>
              <w:top w:val="nil"/>
              <w:left w:val="nil"/>
              <w:bottom w:val="single" w:sz="4" w:space="0" w:color="auto"/>
              <w:right w:val="double" w:sz="6" w:space="0" w:color="auto"/>
            </w:tcBorders>
            <w:shd w:val="clear" w:color="auto" w:fill="auto"/>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8</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Равноречки поток</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0.200</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0.200</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5</w:t>
            </w:r>
          </w:p>
        </w:tc>
        <w:tc>
          <w:tcPr>
            <w:tcW w:w="1112" w:type="pct"/>
            <w:tcBorders>
              <w:top w:val="nil"/>
              <w:left w:val="nil"/>
              <w:bottom w:val="single" w:sz="4" w:space="0" w:color="auto"/>
              <w:right w:val="double" w:sz="6" w:space="0" w:color="auto"/>
            </w:tcBorders>
            <w:shd w:val="clear" w:color="auto" w:fill="auto"/>
            <w:noWrap/>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9</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Мирочки пут</w:t>
            </w:r>
          </w:p>
        </w:tc>
        <w:tc>
          <w:tcPr>
            <w:tcW w:w="340"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r w:rsidRPr="008778AE">
              <w:rPr>
                <w:color w:val="000000"/>
                <w:sz w:val="22"/>
                <w:szCs w:val="22"/>
              </w:rPr>
              <w:t>1.000</w:t>
            </w:r>
          </w:p>
        </w:tc>
        <w:tc>
          <w:tcPr>
            <w:tcW w:w="341"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243" w:type="pct"/>
            <w:tcBorders>
              <w:top w:val="nil"/>
              <w:left w:val="nil"/>
              <w:bottom w:val="single" w:sz="4" w:space="0" w:color="auto"/>
              <w:right w:val="single" w:sz="4" w:space="0" w:color="auto"/>
            </w:tcBorders>
            <w:shd w:val="clear" w:color="auto" w:fill="auto"/>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1.000</w:t>
            </w:r>
          </w:p>
        </w:tc>
        <w:tc>
          <w:tcPr>
            <w:tcW w:w="243"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505186" w:rsidRPr="008778AE" w:rsidRDefault="00505186" w:rsidP="00A92C96">
            <w:pPr>
              <w:jc w:val="center"/>
              <w:rPr>
                <w:color w:val="000000"/>
                <w:sz w:val="22"/>
                <w:szCs w:val="22"/>
              </w:rPr>
            </w:pPr>
            <w:r w:rsidRPr="008778AE">
              <w:rPr>
                <w:color w:val="000000"/>
                <w:sz w:val="22"/>
                <w:szCs w:val="22"/>
              </w:rPr>
              <w:t>6</w:t>
            </w:r>
          </w:p>
        </w:tc>
        <w:tc>
          <w:tcPr>
            <w:tcW w:w="1112" w:type="pct"/>
            <w:tcBorders>
              <w:top w:val="nil"/>
              <w:left w:val="nil"/>
              <w:bottom w:val="single" w:sz="4" w:space="0" w:color="auto"/>
              <w:right w:val="double" w:sz="6" w:space="0" w:color="auto"/>
            </w:tcBorders>
            <w:shd w:val="clear" w:color="auto" w:fill="auto"/>
            <w:noWrap/>
            <w:vAlign w:val="center"/>
            <w:hideMark/>
          </w:tcPr>
          <w:p w:rsidR="00505186" w:rsidRPr="008778AE" w:rsidRDefault="00A92C96" w:rsidP="00A92C96">
            <w:pPr>
              <w:jc w:val="center"/>
              <w:rPr>
                <w:color w:val="000000"/>
                <w:sz w:val="22"/>
                <w:szCs w:val="22"/>
              </w:rPr>
            </w:pPr>
            <w:r w:rsidRPr="008778AE">
              <w:rPr>
                <w:color w:val="000000"/>
                <w:sz w:val="22"/>
                <w:szCs w:val="22"/>
              </w:rPr>
              <w:t xml:space="preserve">локални </w:t>
            </w:r>
            <w:r w:rsidR="00505186" w:rsidRPr="008778AE">
              <w:rPr>
                <w:color w:val="000000"/>
                <w:sz w:val="22"/>
                <w:szCs w:val="22"/>
              </w:rPr>
              <w:t>асфалтни пут</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10</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Краку Лат</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0.150</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0.150</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7</w:t>
            </w:r>
          </w:p>
        </w:tc>
        <w:tc>
          <w:tcPr>
            <w:tcW w:w="1112" w:type="pct"/>
            <w:tcBorders>
              <w:top w:val="nil"/>
              <w:left w:val="nil"/>
              <w:bottom w:val="single" w:sz="4" w:space="0" w:color="auto"/>
              <w:right w:val="double" w:sz="6" w:space="0" w:color="auto"/>
            </w:tcBorders>
            <w:shd w:val="clear" w:color="auto" w:fill="auto"/>
            <w:noWrap/>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11</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у Спартуски поток</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0.475</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0.475</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7</w:t>
            </w:r>
          </w:p>
        </w:tc>
        <w:tc>
          <w:tcPr>
            <w:tcW w:w="1112" w:type="pct"/>
            <w:tcBorders>
              <w:top w:val="nil"/>
              <w:left w:val="nil"/>
              <w:bottom w:val="single" w:sz="4" w:space="0" w:color="auto"/>
              <w:right w:val="double" w:sz="6" w:space="0" w:color="auto"/>
            </w:tcBorders>
            <w:shd w:val="clear" w:color="auto" w:fill="auto"/>
            <w:noWrap/>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12</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Инарије</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1.025</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1.025</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9</w:t>
            </w:r>
          </w:p>
        </w:tc>
        <w:tc>
          <w:tcPr>
            <w:tcW w:w="1112" w:type="pct"/>
            <w:tcBorders>
              <w:top w:val="nil"/>
              <w:left w:val="nil"/>
              <w:bottom w:val="single" w:sz="4" w:space="0" w:color="auto"/>
              <w:right w:val="double" w:sz="6" w:space="0" w:color="auto"/>
            </w:tcBorders>
            <w:shd w:val="clear" w:color="auto" w:fill="auto"/>
            <w:noWrap/>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13</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Балтариду</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2.025</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2.025</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9</w:t>
            </w:r>
          </w:p>
        </w:tc>
        <w:tc>
          <w:tcPr>
            <w:tcW w:w="1112" w:type="pct"/>
            <w:tcBorders>
              <w:top w:val="nil"/>
              <w:left w:val="nil"/>
              <w:bottom w:val="single" w:sz="4" w:space="0" w:color="auto"/>
              <w:right w:val="double" w:sz="6" w:space="0" w:color="auto"/>
            </w:tcBorders>
            <w:shd w:val="clear" w:color="auto" w:fill="auto"/>
            <w:noWrap/>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14</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Горњу Тополничку реку</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1.150</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1.150</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12</w:t>
            </w:r>
          </w:p>
        </w:tc>
        <w:tc>
          <w:tcPr>
            <w:tcW w:w="1112" w:type="pct"/>
            <w:tcBorders>
              <w:top w:val="nil"/>
              <w:left w:val="nil"/>
              <w:bottom w:val="single" w:sz="4" w:space="0" w:color="auto"/>
              <w:right w:val="double" w:sz="6" w:space="0" w:color="auto"/>
            </w:tcBorders>
            <w:shd w:val="clear" w:color="auto" w:fill="auto"/>
            <w:noWrap/>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15</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Тополнички пут</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0.425</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0.425</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13</w:t>
            </w:r>
          </w:p>
        </w:tc>
        <w:tc>
          <w:tcPr>
            <w:tcW w:w="1112" w:type="pct"/>
            <w:tcBorders>
              <w:top w:val="nil"/>
              <w:left w:val="nil"/>
              <w:bottom w:val="single" w:sz="4" w:space="0" w:color="auto"/>
              <w:right w:val="double" w:sz="6" w:space="0" w:color="auto"/>
            </w:tcBorders>
            <w:shd w:val="clear" w:color="auto" w:fill="auto"/>
            <w:noWrap/>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lastRenderedPageBreak/>
              <w:t>16</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Лиса пољану</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0.625</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0.625</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13</w:t>
            </w:r>
          </w:p>
        </w:tc>
        <w:tc>
          <w:tcPr>
            <w:tcW w:w="1112" w:type="pct"/>
            <w:tcBorders>
              <w:top w:val="nil"/>
              <w:left w:val="nil"/>
              <w:bottom w:val="single" w:sz="4" w:space="0" w:color="auto"/>
              <w:right w:val="double" w:sz="6" w:space="0" w:color="auto"/>
            </w:tcBorders>
            <w:shd w:val="clear" w:color="auto" w:fill="auto"/>
            <w:noWrap/>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17</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Букову главу</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0.175</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0.175</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13</w:t>
            </w:r>
          </w:p>
        </w:tc>
        <w:tc>
          <w:tcPr>
            <w:tcW w:w="1112" w:type="pct"/>
            <w:tcBorders>
              <w:top w:val="nil"/>
              <w:left w:val="nil"/>
              <w:bottom w:val="single" w:sz="4" w:space="0" w:color="auto"/>
              <w:right w:val="double" w:sz="6" w:space="0" w:color="auto"/>
            </w:tcBorders>
            <w:shd w:val="clear" w:color="auto" w:fill="auto"/>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18</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Кулма Истребињу</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0.475</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0.475</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15 и 16</w:t>
            </w:r>
          </w:p>
        </w:tc>
        <w:tc>
          <w:tcPr>
            <w:tcW w:w="1112" w:type="pct"/>
            <w:tcBorders>
              <w:top w:val="nil"/>
              <w:left w:val="nil"/>
              <w:bottom w:val="single" w:sz="4" w:space="0" w:color="auto"/>
              <w:right w:val="double" w:sz="6" w:space="0" w:color="auto"/>
            </w:tcBorders>
            <w:shd w:val="clear" w:color="auto" w:fill="auto"/>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19</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Карпињиш</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1.200</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1.200</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16 и 17</w:t>
            </w:r>
          </w:p>
        </w:tc>
        <w:tc>
          <w:tcPr>
            <w:tcW w:w="1112" w:type="pct"/>
            <w:tcBorders>
              <w:top w:val="nil"/>
              <w:left w:val="nil"/>
              <w:bottom w:val="single" w:sz="4" w:space="0" w:color="auto"/>
              <w:right w:val="double" w:sz="6" w:space="0" w:color="auto"/>
            </w:tcBorders>
            <w:shd w:val="clear" w:color="auto" w:fill="auto"/>
            <w:noWrap/>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20</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Село</w:t>
            </w: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0.375</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0.375</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18</w:t>
            </w:r>
          </w:p>
        </w:tc>
        <w:tc>
          <w:tcPr>
            <w:tcW w:w="1112" w:type="pct"/>
            <w:tcBorders>
              <w:top w:val="nil"/>
              <w:left w:val="nil"/>
              <w:bottom w:val="single" w:sz="4" w:space="0" w:color="auto"/>
              <w:right w:val="double" w:sz="6" w:space="0" w:color="auto"/>
            </w:tcBorders>
            <w:shd w:val="clear" w:color="auto" w:fill="auto"/>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21</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Мали пут за Кулма Истребиње</w:t>
            </w: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0.150</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0.150</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19</w:t>
            </w:r>
          </w:p>
        </w:tc>
        <w:tc>
          <w:tcPr>
            <w:tcW w:w="1112" w:type="pct"/>
            <w:tcBorders>
              <w:top w:val="nil"/>
              <w:left w:val="nil"/>
              <w:bottom w:val="single" w:sz="4" w:space="0" w:color="auto"/>
              <w:right w:val="double" w:sz="6" w:space="0" w:color="auto"/>
            </w:tcBorders>
            <w:shd w:val="clear" w:color="auto" w:fill="auto"/>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nil"/>
              <w:left w:val="double" w:sz="6" w:space="0" w:color="auto"/>
              <w:bottom w:val="single" w:sz="4"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22</w:t>
            </w:r>
          </w:p>
        </w:tc>
        <w:tc>
          <w:tcPr>
            <w:tcW w:w="923" w:type="pct"/>
            <w:tcBorders>
              <w:top w:val="nil"/>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Клокочевски пут</w:t>
            </w:r>
          </w:p>
        </w:tc>
        <w:tc>
          <w:tcPr>
            <w:tcW w:w="340"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0.725</w:t>
            </w:r>
          </w:p>
        </w:tc>
        <w:tc>
          <w:tcPr>
            <w:tcW w:w="243" w:type="pct"/>
            <w:tcBorders>
              <w:top w:val="nil"/>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0.725</w:t>
            </w:r>
          </w:p>
        </w:tc>
        <w:tc>
          <w:tcPr>
            <w:tcW w:w="243"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25</w:t>
            </w:r>
          </w:p>
        </w:tc>
        <w:tc>
          <w:tcPr>
            <w:tcW w:w="1112" w:type="pct"/>
            <w:tcBorders>
              <w:top w:val="nil"/>
              <w:left w:val="nil"/>
              <w:bottom w:val="single" w:sz="4" w:space="0" w:color="auto"/>
              <w:right w:val="double" w:sz="6" w:space="0" w:color="auto"/>
            </w:tcBorders>
            <w:shd w:val="clear" w:color="auto" w:fill="auto"/>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292" w:type="pct"/>
            <w:tcBorders>
              <w:top w:val="single" w:sz="4" w:space="0" w:color="auto"/>
              <w:left w:val="double" w:sz="6" w:space="0" w:color="auto"/>
              <w:bottom w:val="single" w:sz="8" w:space="0" w:color="auto"/>
              <w:right w:val="nil"/>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23</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Пут за коту 328</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0.350</w:t>
            </w: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A92C96" w:rsidRPr="008778AE" w:rsidRDefault="00A92C96" w:rsidP="00A92C96">
            <w:pPr>
              <w:jc w:val="center"/>
              <w:rPr>
                <w:color w:val="000000"/>
                <w:sz w:val="22"/>
                <w:szCs w:val="22"/>
              </w:rPr>
            </w:pP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0.350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A92C96" w:rsidRPr="008778AE" w:rsidRDefault="00A92C96" w:rsidP="00A92C96">
            <w:pPr>
              <w:jc w:val="center"/>
              <w:rPr>
                <w:color w:val="000000"/>
                <w:sz w:val="22"/>
                <w:szCs w:val="22"/>
              </w:rPr>
            </w:pPr>
            <w:r w:rsidRPr="008778AE">
              <w:rPr>
                <w:color w:val="000000"/>
                <w:sz w:val="22"/>
                <w:szCs w:val="22"/>
              </w:rPr>
              <w:t>27</w:t>
            </w:r>
          </w:p>
        </w:tc>
        <w:tc>
          <w:tcPr>
            <w:tcW w:w="1112" w:type="pct"/>
            <w:tcBorders>
              <w:top w:val="single" w:sz="4" w:space="0" w:color="auto"/>
              <w:left w:val="nil"/>
              <w:bottom w:val="single" w:sz="4" w:space="0" w:color="auto"/>
              <w:right w:val="double" w:sz="6" w:space="0" w:color="auto"/>
            </w:tcBorders>
            <w:shd w:val="clear" w:color="auto" w:fill="auto"/>
            <w:noWrap/>
            <w:vAlign w:val="center"/>
            <w:hideMark/>
          </w:tcPr>
          <w:p w:rsidR="00A92C96" w:rsidRPr="008778AE" w:rsidRDefault="00A92C96" w:rsidP="00A92C96">
            <w:pPr>
              <w:jc w:val="center"/>
            </w:pPr>
            <w:r w:rsidRPr="008778AE">
              <w:rPr>
                <w:color w:val="000000"/>
                <w:sz w:val="22"/>
                <w:szCs w:val="22"/>
              </w:rPr>
              <w:t>локални без коловозне конструкције</w:t>
            </w:r>
          </w:p>
        </w:tc>
      </w:tr>
      <w:tr w:rsidR="00A92C96" w:rsidRPr="008778AE" w:rsidTr="00A92C96">
        <w:trPr>
          <w:trHeight w:val="315"/>
        </w:trPr>
        <w:tc>
          <w:tcPr>
            <w:tcW w:w="1214" w:type="pct"/>
            <w:gridSpan w:val="2"/>
            <w:tcBorders>
              <w:top w:val="nil"/>
              <w:left w:val="double" w:sz="6" w:space="0" w:color="auto"/>
              <w:bottom w:val="double" w:sz="6" w:space="0" w:color="auto"/>
              <w:right w:val="single" w:sz="8" w:space="0" w:color="000000"/>
            </w:tcBorders>
            <w:shd w:val="clear" w:color="auto" w:fill="auto"/>
            <w:noWrap/>
            <w:vAlign w:val="center"/>
            <w:hideMark/>
          </w:tcPr>
          <w:p w:rsidR="00D344D8" w:rsidRPr="008778AE" w:rsidRDefault="00981DB7" w:rsidP="00A92C96">
            <w:pPr>
              <w:jc w:val="center"/>
              <w:rPr>
                <w:color w:val="000000"/>
                <w:sz w:val="22"/>
                <w:szCs w:val="22"/>
              </w:rPr>
            </w:pPr>
            <w:r w:rsidRPr="008778AE">
              <w:rPr>
                <w:color w:val="000000"/>
                <w:sz w:val="22"/>
                <w:szCs w:val="22"/>
              </w:rPr>
              <w:t>УКУПНО</w:t>
            </w:r>
          </w:p>
        </w:tc>
        <w:tc>
          <w:tcPr>
            <w:tcW w:w="340" w:type="pct"/>
            <w:tcBorders>
              <w:top w:val="nil"/>
              <w:left w:val="nil"/>
              <w:bottom w:val="double" w:sz="6" w:space="0" w:color="auto"/>
              <w:right w:val="single" w:sz="8" w:space="0" w:color="auto"/>
            </w:tcBorders>
            <w:shd w:val="clear" w:color="auto" w:fill="auto"/>
            <w:vAlign w:val="center"/>
            <w:hideMark/>
          </w:tcPr>
          <w:p w:rsidR="00D344D8" w:rsidRPr="008778AE" w:rsidRDefault="00981DB7" w:rsidP="00A92C96">
            <w:pPr>
              <w:jc w:val="center"/>
              <w:rPr>
                <w:color w:val="000000"/>
                <w:sz w:val="22"/>
                <w:szCs w:val="22"/>
              </w:rPr>
            </w:pPr>
            <w:r w:rsidRPr="008778AE">
              <w:rPr>
                <w:color w:val="000000"/>
                <w:sz w:val="22"/>
                <w:szCs w:val="22"/>
              </w:rPr>
              <w:t>3.0</w:t>
            </w:r>
            <w:r w:rsidR="00631733" w:rsidRPr="008778AE">
              <w:rPr>
                <w:color w:val="000000"/>
                <w:sz w:val="22"/>
                <w:szCs w:val="22"/>
              </w:rPr>
              <w:t>00</w:t>
            </w:r>
          </w:p>
        </w:tc>
        <w:tc>
          <w:tcPr>
            <w:tcW w:w="341" w:type="pct"/>
            <w:tcBorders>
              <w:top w:val="nil"/>
              <w:left w:val="nil"/>
              <w:bottom w:val="double" w:sz="6" w:space="0" w:color="auto"/>
              <w:right w:val="single" w:sz="8" w:space="0" w:color="auto"/>
            </w:tcBorders>
            <w:shd w:val="clear" w:color="auto" w:fill="auto"/>
            <w:vAlign w:val="center"/>
            <w:hideMark/>
          </w:tcPr>
          <w:p w:rsidR="00D344D8" w:rsidRPr="008778AE" w:rsidRDefault="00D344D8" w:rsidP="00A92C96">
            <w:pPr>
              <w:jc w:val="center"/>
              <w:rPr>
                <w:color w:val="000000"/>
                <w:sz w:val="22"/>
                <w:szCs w:val="22"/>
              </w:rPr>
            </w:pPr>
          </w:p>
        </w:tc>
        <w:tc>
          <w:tcPr>
            <w:tcW w:w="389" w:type="pct"/>
            <w:tcBorders>
              <w:top w:val="nil"/>
              <w:left w:val="nil"/>
              <w:bottom w:val="double" w:sz="6" w:space="0" w:color="auto"/>
              <w:right w:val="single" w:sz="8" w:space="0" w:color="auto"/>
            </w:tcBorders>
            <w:shd w:val="clear" w:color="auto" w:fill="auto"/>
            <w:vAlign w:val="center"/>
            <w:hideMark/>
          </w:tcPr>
          <w:p w:rsidR="00D344D8" w:rsidRPr="008778AE" w:rsidRDefault="00981DB7" w:rsidP="00A92C96">
            <w:pPr>
              <w:jc w:val="center"/>
              <w:rPr>
                <w:color w:val="000000"/>
                <w:sz w:val="22"/>
                <w:szCs w:val="22"/>
              </w:rPr>
            </w:pPr>
            <w:r w:rsidRPr="008778AE">
              <w:rPr>
                <w:color w:val="000000"/>
                <w:sz w:val="22"/>
                <w:szCs w:val="22"/>
              </w:rPr>
              <w:t>14.1</w:t>
            </w:r>
            <w:r w:rsidR="00631733" w:rsidRPr="008778AE">
              <w:rPr>
                <w:color w:val="000000"/>
                <w:sz w:val="22"/>
                <w:szCs w:val="22"/>
              </w:rPr>
              <w:t>00</w:t>
            </w:r>
          </w:p>
        </w:tc>
        <w:tc>
          <w:tcPr>
            <w:tcW w:w="243" w:type="pct"/>
            <w:tcBorders>
              <w:top w:val="nil"/>
              <w:left w:val="nil"/>
              <w:bottom w:val="double" w:sz="6" w:space="0" w:color="auto"/>
              <w:right w:val="single" w:sz="8" w:space="0" w:color="auto"/>
            </w:tcBorders>
            <w:shd w:val="clear" w:color="auto" w:fill="auto"/>
            <w:vAlign w:val="center"/>
            <w:hideMark/>
          </w:tcPr>
          <w:p w:rsidR="00D344D8" w:rsidRPr="008778AE" w:rsidRDefault="00D344D8" w:rsidP="00A92C96">
            <w:pPr>
              <w:jc w:val="center"/>
              <w:rPr>
                <w:color w:val="000000"/>
                <w:sz w:val="22"/>
                <w:szCs w:val="22"/>
              </w:rPr>
            </w:pPr>
          </w:p>
        </w:tc>
        <w:tc>
          <w:tcPr>
            <w:tcW w:w="340" w:type="pct"/>
            <w:tcBorders>
              <w:top w:val="nil"/>
              <w:left w:val="nil"/>
              <w:bottom w:val="double" w:sz="6" w:space="0" w:color="auto"/>
              <w:right w:val="single" w:sz="8" w:space="0" w:color="auto"/>
            </w:tcBorders>
            <w:shd w:val="clear" w:color="auto" w:fill="auto"/>
            <w:vAlign w:val="center"/>
            <w:hideMark/>
          </w:tcPr>
          <w:p w:rsidR="00D344D8" w:rsidRPr="008778AE" w:rsidRDefault="00505186" w:rsidP="00A92C96">
            <w:pPr>
              <w:jc w:val="center"/>
              <w:rPr>
                <w:color w:val="000000"/>
                <w:sz w:val="22"/>
                <w:szCs w:val="22"/>
              </w:rPr>
            </w:pPr>
            <w:r w:rsidRPr="008778AE">
              <w:rPr>
                <w:color w:val="000000"/>
                <w:sz w:val="22"/>
                <w:szCs w:val="22"/>
              </w:rPr>
              <w:t>15.100</w:t>
            </w:r>
          </w:p>
        </w:tc>
        <w:tc>
          <w:tcPr>
            <w:tcW w:w="243" w:type="pct"/>
            <w:tcBorders>
              <w:top w:val="nil"/>
              <w:left w:val="nil"/>
              <w:bottom w:val="double" w:sz="6" w:space="0" w:color="auto"/>
              <w:right w:val="single" w:sz="8" w:space="0" w:color="auto"/>
            </w:tcBorders>
            <w:shd w:val="clear" w:color="auto" w:fill="auto"/>
            <w:vAlign w:val="center"/>
            <w:hideMark/>
          </w:tcPr>
          <w:p w:rsidR="00D344D8" w:rsidRPr="008778AE" w:rsidRDefault="00D344D8" w:rsidP="00A92C96">
            <w:pPr>
              <w:jc w:val="center"/>
              <w:rPr>
                <w:color w:val="000000"/>
                <w:sz w:val="22"/>
                <w:szCs w:val="22"/>
              </w:rPr>
            </w:pPr>
          </w:p>
        </w:tc>
        <w:tc>
          <w:tcPr>
            <w:tcW w:w="340" w:type="pct"/>
            <w:tcBorders>
              <w:top w:val="nil"/>
              <w:left w:val="single" w:sz="4" w:space="0" w:color="auto"/>
              <w:bottom w:val="double" w:sz="6" w:space="0" w:color="auto"/>
              <w:right w:val="single" w:sz="4" w:space="0" w:color="auto"/>
            </w:tcBorders>
            <w:shd w:val="clear" w:color="auto" w:fill="auto"/>
            <w:noWrap/>
            <w:vAlign w:val="center"/>
            <w:hideMark/>
          </w:tcPr>
          <w:p w:rsidR="00D344D8" w:rsidRPr="008778AE" w:rsidRDefault="00505186" w:rsidP="00A92C96">
            <w:pPr>
              <w:jc w:val="center"/>
              <w:rPr>
                <w:color w:val="000000"/>
                <w:sz w:val="22"/>
                <w:szCs w:val="22"/>
              </w:rPr>
            </w:pPr>
            <w:r w:rsidRPr="008778AE">
              <w:rPr>
                <w:color w:val="000000"/>
                <w:sz w:val="22"/>
                <w:szCs w:val="22"/>
              </w:rPr>
              <w:t>19.98</w:t>
            </w:r>
          </w:p>
        </w:tc>
        <w:tc>
          <w:tcPr>
            <w:tcW w:w="437" w:type="pct"/>
            <w:tcBorders>
              <w:top w:val="nil"/>
              <w:left w:val="nil"/>
              <w:bottom w:val="double" w:sz="6" w:space="0" w:color="auto"/>
              <w:right w:val="single" w:sz="8" w:space="0" w:color="auto"/>
            </w:tcBorders>
            <w:shd w:val="clear" w:color="auto" w:fill="auto"/>
            <w:vAlign w:val="center"/>
            <w:hideMark/>
          </w:tcPr>
          <w:p w:rsidR="00D344D8" w:rsidRPr="008778AE" w:rsidRDefault="00D344D8" w:rsidP="00A92C96">
            <w:pPr>
              <w:jc w:val="center"/>
              <w:rPr>
                <w:color w:val="000000"/>
                <w:sz w:val="22"/>
                <w:szCs w:val="22"/>
              </w:rPr>
            </w:pPr>
          </w:p>
        </w:tc>
        <w:tc>
          <w:tcPr>
            <w:tcW w:w="1112" w:type="pct"/>
            <w:tcBorders>
              <w:top w:val="nil"/>
              <w:left w:val="nil"/>
              <w:bottom w:val="double" w:sz="6" w:space="0" w:color="auto"/>
              <w:right w:val="double" w:sz="6" w:space="0" w:color="auto"/>
            </w:tcBorders>
            <w:shd w:val="clear" w:color="auto" w:fill="auto"/>
            <w:noWrap/>
            <w:vAlign w:val="center"/>
            <w:hideMark/>
          </w:tcPr>
          <w:p w:rsidR="00D344D8" w:rsidRPr="008778AE" w:rsidRDefault="00D344D8" w:rsidP="00A92C96">
            <w:pPr>
              <w:jc w:val="center"/>
              <w:rPr>
                <w:color w:val="000000"/>
                <w:sz w:val="22"/>
                <w:szCs w:val="22"/>
              </w:rPr>
            </w:pPr>
          </w:p>
        </w:tc>
      </w:tr>
    </w:tbl>
    <w:p w:rsidR="00AB7EA0" w:rsidRPr="008778AE" w:rsidRDefault="00981DB7" w:rsidP="00981DB7">
      <w:pPr>
        <w:tabs>
          <w:tab w:val="left" w:pos="4408"/>
        </w:tabs>
        <w:jc w:val="both"/>
      </w:pPr>
      <w:r w:rsidRPr="008778AE">
        <w:tab/>
      </w:r>
    </w:p>
    <w:p w:rsidR="00AB7EA0" w:rsidRPr="008778AE" w:rsidRDefault="00AB7EA0" w:rsidP="00AB7EA0"/>
    <w:p w:rsidR="00AB7EA0" w:rsidRPr="008778AE" w:rsidRDefault="00AB7EA0" w:rsidP="00AB7EA0">
      <w:pPr>
        <w:tabs>
          <w:tab w:val="left" w:pos="1741"/>
        </w:tabs>
      </w:pPr>
      <w:r w:rsidRPr="008778AE">
        <w:tab/>
      </w:r>
    </w:p>
    <w:p w:rsidR="00AB7EA0" w:rsidRPr="008778AE" w:rsidRDefault="00AB7EA0" w:rsidP="00AB7EA0"/>
    <w:p w:rsidR="00B74C00" w:rsidRPr="008778AE" w:rsidRDefault="00B74C00" w:rsidP="00AB7EA0">
      <w:pPr>
        <w:sectPr w:rsidR="00B74C00" w:rsidRPr="008778AE" w:rsidSect="000650A1">
          <w:pgSz w:w="15840" w:h="12240" w:orient="landscape"/>
          <w:pgMar w:top="1411" w:right="850" w:bottom="850" w:left="1080" w:header="706" w:footer="706" w:gutter="0"/>
          <w:cols w:space="708"/>
          <w:docGrid w:linePitch="360"/>
        </w:sectPr>
      </w:pPr>
    </w:p>
    <w:p w:rsidR="006E1606" w:rsidRPr="008778AE" w:rsidRDefault="006E1606" w:rsidP="006E1606">
      <w:pPr>
        <w:ind w:firstLine="720"/>
        <w:jc w:val="both"/>
      </w:pPr>
      <w:r w:rsidRPr="008778AE">
        <w:lastRenderedPageBreak/>
        <w:t xml:space="preserve">Јавни путеви који су од виталног значаја за газдовање овом газдинском јединицом су магистрални пут Зајечар – Црнајка – Доњи Милановац и магистрални пут Неготин – Клокочевац – Доњи Милановац. Поред ових најбитнијих путева, газдинску јединицу отварају меки путеви повезани са напред наведеним, као и шумске влаке. </w:t>
      </w:r>
    </w:p>
    <w:p w:rsidR="006E1606" w:rsidRPr="008778AE" w:rsidRDefault="00CB71BC" w:rsidP="006E1606">
      <w:pPr>
        <w:ind w:firstLine="720"/>
        <w:jc w:val="both"/>
      </w:pPr>
      <w:r w:rsidRPr="008778AE">
        <w:t>Путеви без коловозне конструкције</w:t>
      </w:r>
      <w:r w:rsidR="006E1606" w:rsidRPr="008778AE">
        <w:t xml:space="preserve"> су употребљиви у већем делу године, нарочито у сушном и прелазном периоду. Једино су неупотребљиви у периоду интензивних падавина у јесењем и пролећном делу године. Након престанка падавина они се врло брзо просушују и поново постају употребљиви за транспорт.</w:t>
      </w:r>
    </w:p>
    <w:p w:rsidR="00916190" w:rsidRPr="008778AE" w:rsidRDefault="005803E5" w:rsidP="00916190">
      <w:pPr>
        <w:ind w:firstLine="720"/>
        <w:jc w:val="both"/>
      </w:pPr>
      <w:r w:rsidRPr="008778AE">
        <w:t xml:space="preserve">Укупна дужина путева </w:t>
      </w:r>
      <w:r w:rsidR="002F5636" w:rsidRPr="008778AE">
        <w:t xml:space="preserve">који пролазе кроз газдинску јединицу </w:t>
      </w:r>
      <w:r w:rsidRPr="008778AE">
        <w:t xml:space="preserve">је </w:t>
      </w:r>
      <w:r w:rsidR="001C50EF" w:rsidRPr="008778AE">
        <w:t>14,1</w:t>
      </w:r>
      <w:r w:rsidR="00505186" w:rsidRPr="008778AE">
        <w:t>00</w:t>
      </w:r>
      <w:r w:rsidR="002F5636" w:rsidRPr="008778AE">
        <w:t xml:space="preserve"> </w:t>
      </w:r>
      <w:r w:rsidRPr="008778AE">
        <w:t>км, а укупна отвореност газдинске јединице „</w:t>
      </w:r>
      <w:r w:rsidR="00030FD9" w:rsidRPr="008778AE">
        <w:t>Бољетин - Пецка Бара</w:t>
      </w:r>
      <w:r w:rsidRPr="008778AE">
        <w:t xml:space="preserve">” је </w:t>
      </w:r>
      <w:r w:rsidR="001C50EF" w:rsidRPr="008778AE">
        <w:t>19,98</w:t>
      </w:r>
      <w:r w:rsidR="00916190" w:rsidRPr="008778AE">
        <w:t xml:space="preserve"> м/ха. </w:t>
      </w:r>
    </w:p>
    <w:p w:rsidR="00916190" w:rsidRPr="008778AE" w:rsidRDefault="00916190" w:rsidP="00916190">
      <w:pPr>
        <w:ind w:firstLine="720"/>
        <w:jc w:val="both"/>
      </w:pPr>
      <w:r w:rsidRPr="008778AE">
        <w:t>Актуелна отвореност путевима је задовољавајућа, док квалитет постојећих путева није. У наредном периоду треба више пажње посветити побољшању квалитета путне мреже.</w:t>
      </w:r>
    </w:p>
    <w:p w:rsidR="005803E5" w:rsidRPr="008778AE" w:rsidRDefault="005803E5" w:rsidP="005803E5">
      <w:pPr>
        <w:ind w:firstLine="720"/>
        <w:jc w:val="both"/>
      </w:pPr>
    </w:p>
    <w:p w:rsidR="00640A63" w:rsidRPr="008778AE" w:rsidRDefault="00EE12D2" w:rsidP="00640A63">
      <w:pPr>
        <w:pStyle w:val="Heading2"/>
        <w:rPr>
          <w:rFonts w:ascii="Times New Roman" w:hAnsi="Times New Roman" w:cs="Times New Roman"/>
          <w:i w:val="0"/>
          <w:iCs w:val="0"/>
          <w:caps/>
          <w:sz w:val="24"/>
          <w:lang w:val="pl-PL"/>
        </w:rPr>
      </w:pPr>
      <w:bookmarkStart w:id="189" w:name="_Toc192570826"/>
      <w:bookmarkStart w:id="190" w:name="_Toc41040555"/>
      <w:bookmarkStart w:id="191" w:name="_Toc106271004"/>
      <w:r w:rsidRPr="008778AE">
        <w:rPr>
          <w:rFonts w:ascii="Times New Roman" w:hAnsi="Times New Roman" w:cs="Times New Roman"/>
          <w:i w:val="0"/>
          <w:iCs w:val="0"/>
          <w:caps/>
          <w:sz w:val="24"/>
          <w:lang w:val="pl-PL"/>
        </w:rPr>
        <w:t>5.1</w:t>
      </w:r>
      <w:r w:rsidR="000E04BB" w:rsidRPr="008778AE">
        <w:rPr>
          <w:rFonts w:ascii="Times New Roman" w:hAnsi="Times New Roman" w:cs="Times New Roman"/>
          <w:i w:val="0"/>
          <w:iCs w:val="0"/>
          <w:caps/>
          <w:sz w:val="24"/>
        </w:rPr>
        <w:t>5</w:t>
      </w:r>
      <w:r w:rsidR="00640A63"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Општи</w:t>
      </w:r>
      <w:r w:rsidR="00A37785"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pl-PL"/>
        </w:rPr>
        <w:t>осврт</w:t>
      </w:r>
      <w:r w:rsidR="00640A63"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на</w:t>
      </w:r>
      <w:r w:rsidR="00640A63"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затечено</w:t>
      </w:r>
      <w:r w:rsidR="00640A63"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стање</w:t>
      </w:r>
      <w:r w:rsidR="00640A63"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шума</w:t>
      </w:r>
      <w:bookmarkEnd w:id="189"/>
      <w:bookmarkEnd w:id="190"/>
      <w:bookmarkEnd w:id="191"/>
    </w:p>
    <w:p w:rsidR="00640A63" w:rsidRPr="008778AE" w:rsidRDefault="00640A63" w:rsidP="00640A63">
      <w:pPr>
        <w:rPr>
          <w:lang w:val="pl-PL"/>
        </w:rPr>
      </w:pPr>
    </w:p>
    <w:p w:rsidR="00640A63" w:rsidRPr="008778AE" w:rsidRDefault="0097593E" w:rsidP="00640A63">
      <w:pPr>
        <w:pStyle w:val="NormalIndent"/>
        <w:spacing w:line="240" w:lineRule="auto"/>
        <w:ind w:left="0" w:firstLine="720"/>
      </w:pPr>
      <w:r w:rsidRPr="008778AE">
        <w:rPr>
          <w:lang w:val="pl-PL"/>
        </w:rPr>
        <w:t>На</w:t>
      </w:r>
      <w:r w:rsidR="00640A63" w:rsidRPr="008778AE">
        <w:rPr>
          <w:lang w:val="pl-PL"/>
        </w:rPr>
        <w:t xml:space="preserve"> </w:t>
      </w:r>
      <w:r w:rsidRPr="008778AE">
        <w:rPr>
          <w:lang w:val="pl-PL"/>
        </w:rPr>
        <w:t>основу</w:t>
      </w:r>
      <w:r w:rsidR="00640A63" w:rsidRPr="008778AE">
        <w:rPr>
          <w:lang w:val="pl-PL"/>
        </w:rPr>
        <w:t xml:space="preserve"> </w:t>
      </w:r>
      <w:r w:rsidRPr="008778AE">
        <w:rPr>
          <w:lang w:val="pl-PL"/>
        </w:rPr>
        <w:t>приказаног</w:t>
      </w:r>
      <w:r w:rsidR="00640A63" w:rsidRPr="008778AE">
        <w:rPr>
          <w:lang w:val="pl-PL"/>
        </w:rPr>
        <w:t xml:space="preserve"> </w:t>
      </w:r>
      <w:r w:rsidRPr="008778AE">
        <w:rPr>
          <w:lang w:val="pl-PL"/>
        </w:rPr>
        <w:t>стања</w:t>
      </w:r>
      <w:r w:rsidR="00640A63" w:rsidRPr="008778AE">
        <w:rPr>
          <w:lang w:val="pl-PL"/>
        </w:rPr>
        <w:t xml:space="preserve"> </w:t>
      </w:r>
      <w:r w:rsidRPr="008778AE">
        <w:rPr>
          <w:lang w:val="pl-PL"/>
        </w:rPr>
        <w:t>у</w:t>
      </w:r>
      <w:r w:rsidR="00640A63" w:rsidRPr="008778AE">
        <w:rPr>
          <w:lang w:val="pl-PL"/>
        </w:rPr>
        <w:t xml:space="preserve"> </w:t>
      </w:r>
      <w:r w:rsidRPr="008778AE">
        <w:rPr>
          <w:lang w:val="pl-PL"/>
        </w:rPr>
        <w:t>претходним</w:t>
      </w:r>
      <w:r w:rsidR="00640A63" w:rsidRPr="008778AE">
        <w:rPr>
          <w:lang w:val="pl-PL"/>
        </w:rPr>
        <w:t xml:space="preserve"> </w:t>
      </w:r>
      <w:r w:rsidRPr="008778AE">
        <w:rPr>
          <w:lang w:val="pl-PL"/>
        </w:rPr>
        <w:t>поглављима</w:t>
      </w:r>
      <w:r w:rsidR="00640A63" w:rsidRPr="008778AE">
        <w:rPr>
          <w:lang w:val="pl-PL"/>
        </w:rPr>
        <w:t xml:space="preserve">, </w:t>
      </w:r>
      <w:r w:rsidRPr="008778AE">
        <w:rPr>
          <w:lang w:val="pl-PL"/>
        </w:rPr>
        <w:t>стање</w:t>
      </w:r>
      <w:r w:rsidR="00640A63" w:rsidRPr="008778AE">
        <w:rPr>
          <w:lang w:val="pl-PL"/>
        </w:rPr>
        <w:t xml:space="preserve"> </w:t>
      </w:r>
      <w:r w:rsidRPr="008778AE">
        <w:rPr>
          <w:lang w:val="pl-PL"/>
        </w:rPr>
        <w:t>шума</w:t>
      </w:r>
      <w:r w:rsidR="00640A63" w:rsidRPr="008778AE">
        <w:rPr>
          <w:lang w:val="pl-PL"/>
        </w:rPr>
        <w:t xml:space="preserve"> </w:t>
      </w:r>
      <w:r w:rsidRPr="008778AE">
        <w:rPr>
          <w:lang w:val="pl-PL"/>
        </w:rPr>
        <w:t>ове</w:t>
      </w:r>
      <w:r w:rsidR="00640A63" w:rsidRPr="008778AE">
        <w:rPr>
          <w:lang w:val="pl-PL"/>
        </w:rPr>
        <w:t xml:space="preserve"> </w:t>
      </w:r>
      <w:r w:rsidRPr="008778AE">
        <w:rPr>
          <w:lang w:val="pl-PL"/>
        </w:rPr>
        <w:t>газдинске</w:t>
      </w:r>
      <w:r w:rsidR="00640A63" w:rsidRPr="008778AE">
        <w:rPr>
          <w:lang w:val="pl-PL"/>
        </w:rPr>
        <w:t xml:space="preserve"> </w:t>
      </w:r>
      <w:r w:rsidRPr="008778AE">
        <w:rPr>
          <w:lang w:val="pl-PL"/>
        </w:rPr>
        <w:t>јединице</w:t>
      </w:r>
      <w:r w:rsidR="00640A63" w:rsidRPr="008778AE">
        <w:rPr>
          <w:lang w:val="pl-PL"/>
        </w:rPr>
        <w:t xml:space="preserve"> </w:t>
      </w:r>
      <w:r w:rsidRPr="008778AE">
        <w:rPr>
          <w:lang w:val="pl-PL"/>
        </w:rPr>
        <w:t>у</w:t>
      </w:r>
      <w:r w:rsidR="00640A63" w:rsidRPr="008778AE">
        <w:rPr>
          <w:lang w:val="pl-PL"/>
        </w:rPr>
        <w:t xml:space="preserve"> </w:t>
      </w:r>
      <w:r w:rsidRPr="008778AE">
        <w:rPr>
          <w:lang w:val="pl-PL"/>
        </w:rPr>
        <w:t>основи</w:t>
      </w:r>
      <w:r w:rsidR="00A052CE" w:rsidRPr="008778AE">
        <w:t xml:space="preserve"> </w:t>
      </w:r>
      <w:r w:rsidRPr="008778AE">
        <w:rPr>
          <w:lang w:val="pl-PL"/>
        </w:rPr>
        <w:t>карактерише</w:t>
      </w:r>
      <w:r w:rsidR="00640A63" w:rsidRPr="008778AE">
        <w:rPr>
          <w:lang w:val="pl-PL"/>
        </w:rPr>
        <w:t xml:space="preserve"> </w:t>
      </w:r>
      <w:r w:rsidRPr="008778AE">
        <w:rPr>
          <w:lang w:val="pl-PL"/>
        </w:rPr>
        <w:t>следеће</w:t>
      </w:r>
      <w:r w:rsidR="00640A63" w:rsidRPr="008778AE">
        <w:rPr>
          <w:lang w:val="pl-PL"/>
        </w:rPr>
        <w:t>:</w:t>
      </w:r>
    </w:p>
    <w:p w:rsidR="00A052CE" w:rsidRPr="008778AE" w:rsidRDefault="00A052CE" w:rsidP="00A052CE">
      <w:pPr>
        <w:jc w:val="both"/>
      </w:pPr>
    </w:p>
    <w:p w:rsidR="00E862B7" w:rsidRPr="008778AE" w:rsidRDefault="00A052CE" w:rsidP="00742456">
      <w:pPr>
        <w:numPr>
          <w:ilvl w:val="0"/>
          <w:numId w:val="30"/>
        </w:numPr>
        <w:overflowPunct w:val="0"/>
        <w:autoSpaceDE w:val="0"/>
        <w:autoSpaceDN w:val="0"/>
        <w:adjustRightInd w:val="0"/>
        <w:jc w:val="both"/>
        <w:textAlignment w:val="baseline"/>
        <w:rPr>
          <w:lang w:val="pl-PL"/>
        </w:rPr>
      </w:pPr>
      <w:r w:rsidRPr="008778AE">
        <w:rPr>
          <w:lang w:val="pl-PL"/>
        </w:rPr>
        <w:t>Према еколошкој заступљености</w:t>
      </w:r>
      <w:r w:rsidRPr="008778AE">
        <w:t xml:space="preserve"> </w:t>
      </w:r>
      <w:r w:rsidRPr="008778AE">
        <w:rPr>
          <w:lang w:val="pl-PL"/>
        </w:rPr>
        <w:t xml:space="preserve">доминирају састојине </w:t>
      </w:r>
      <w:r w:rsidR="00916190" w:rsidRPr="008778AE">
        <w:t>брд</w:t>
      </w:r>
      <w:r w:rsidR="008109F9" w:rsidRPr="008778AE">
        <w:t>ске</w:t>
      </w:r>
      <w:r w:rsidRPr="008778AE">
        <w:rPr>
          <w:lang w:val="pl-PL"/>
        </w:rPr>
        <w:t xml:space="preserve"> букве</w:t>
      </w:r>
      <w:r w:rsidR="00E71B48" w:rsidRPr="008778AE">
        <w:rPr>
          <w:lang w:val="pl-PL"/>
        </w:rPr>
        <w:t xml:space="preserve"> шуме</w:t>
      </w:r>
      <w:r w:rsidR="00E71B48" w:rsidRPr="008778AE">
        <w:t xml:space="preserve"> (Fagetum moesiacae submontanum),</w:t>
      </w:r>
      <w:r w:rsidR="00E71B48" w:rsidRPr="008778AE">
        <w:rPr>
          <w:lang w:val="pl-PL"/>
        </w:rPr>
        <w:t xml:space="preserve"> састојине сладуна и цера</w:t>
      </w:r>
      <w:r w:rsidR="00E71B48" w:rsidRPr="008778AE">
        <w:t xml:space="preserve"> </w:t>
      </w:r>
      <w:r w:rsidR="00E71B48" w:rsidRPr="008778AE">
        <w:rPr>
          <w:lang w:val="sr-Latn-CS"/>
        </w:rPr>
        <w:t>(Quercetum frainetto-cerris typicum)</w:t>
      </w:r>
      <w:r w:rsidR="0074647B" w:rsidRPr="008778AE">
        <w:t>.</w:t>
      </w:r>
    </w:p>
    <w:p w:rsidR="00E862B7" w:rsidRPr="008778AE" w:rsidRDefault="00A052CE" w:rsidP="00742456">
      <w:pPr>
        <w:numPr>
          <w:ilvl w:val="0"/>
          <w:numId w:val="30"/>
        </w:numPr>
        <w:overflowPunct w:val="0"/>
        <w:autoSpaceDE w:val="0"/>
        <w:autoSpaceDN w:val="0"/>
        <w:adjustRightInd w:val="0"/>
        <w:jc w:val="both"/>
        <w:textAlignment w:val="baseline"/>
        <w:rPr>
          <w:lang w:val="pl-PL"/>
        </w:rPr>
      </w:pPr>
      <w:r w:rsidRPr="008778AE">
        <w:t>Шуме ове газдинске јединице имају вишенаменске функције, с’ тим што је у погледу површине најзаступљенија наменска целина</w:t>
      </w:r>
      <w:r w:rsidRPr="008778AE">
        <w:rPr>
          <w:lang w:val="sr-Latn-CS"/>
        </w:rPr>
        <w:t xml:space="preserve"> </w:t>
      </w:r>
      <w:r w:rsidR="00E862B7" w:rsidRPr="008778AE">
        <w:rPr>
          <w:b/>
          <w:lang w:val="sr-Latn-CS"/>
        </w:rPr>
        <w:t>10 - Производња техничког дрвета</w:t>
      </w:r>
      <w:r w:rsidR="00E862B7" w:rsidRPr="008778AE">
        <w:rPr>
          <w:lang w:val="sr-Latn-CS"/>
        </w:rPr>
        <w:t xml:space="preserve"> са учешћем од </w:t>
      </w:r>
      <w:r w:rsidR="00E71B48" w:rsidRPr="008778AE">
        <w:t>66</w:t>
      </w:r>
      <w:r w:rsidR="00E862B7" w:rsidRPr="008778AE">
        <w:rPr>
          <w:lang w:val="sr-Latn-CS"/>
        </w:rPr>
        <w:t>,</w:t>
      </w:r>
      <w:r w:rsidR="00E71B48" w:rsidRPr="008778AE">
        <w:t>4</w:t>
      </w:r>
      <w:r w:rsidR="00E862B7" w:rsidRPr="008778AE">
        <w:rPr>
          <w:lang w:val="sr-Latn-CS"/>
        </w:rPr>
        <w:t xml:space="preserve"> %,</w:t>
      </w:r>
      <w:r w:rsidR="00E862B7" w:rsidRPr="008778AE">
        <w:t xml:space="preserve"> </w:t>
      </w:r>
      <w:r w:rsidR="00E862B7" w:rsidRPr="008778AE">
        <w:rPr>
          <w:lang w:val="sr-Latn-CS"/>
        </w:rPr>
        <w:t xml:space="preserve">док наменска целина </w:t>
      </w:r>
      <w:r w:rsidR="00E862B7" w:rsidRPr="008778AE">
        <w:rPr>
          <w:b/>
        </w:rPr>
        <w:t>26 - Заштита земљишта од ерозије</w:t>
      </w:r>
      <w:r w:rsidR="00E862B7" w:rsidRPr="008778AE">
        <w:rPr>
          <w:lang w:val="sr-Latn-CS"/>
        </w:rPr>
        <w:t xml:space="preserve"> учествује са </w:t>
      </w:r>
      <w:r w:rsidR="00E71B48" w:rsidRPr="008778AE">
        <w:t>33</w:t>
      </w:r>
      <w:r w:rsidR="00DA2B11" w:rsidRPr="008778AE">
        <w:t>,6</w:t>
      </w:r>
      <w:r w:rsidR="00E862B7" w:rsidRPr="008778AE">
        <w:rPr>
          <w:lang w:val="sr-Latn-CS"/>
        </w:rPr>
        <w:t xml:space="preserve"> % у укупној обраслој површини. </w:t>
      </w:r>
    </w:p>
    <w:p w:rsidR="00E862B7" w:rsidRPr="008778AE" w:rsidRDefault="0074647B" w:rsidP="00742456">
      <w:pPr>
        <w:numPr>
          <w:ilvl w:val="0"/>
          <w:numId w:val="30"/>
        </w:numPr>
        <w:overflowPunct w:val="0"/>
        <w:autoSpaceDE w:val="0"/>
        <w:autoSpaceDN w:val="0"/>
        <w:adjustRightInd w:val="0"/>
        <w:jc w:val="both"/>
        <w:textAlignment w:val="baseline"/>
        <w:rPr>
          <w:lang w:val="pl-PL"/>
        </w:rPr>
      </w:pPr>
      <w:r w:rsidRPr="008778AE">
        <w:t xml:space="preserve">У погледу запремине и запреминског прираста </w:t>
      </w:r>
      <w:r w:rsidRPr="008778AE">
        <w:rPr>
          <w:lang w:val="sr-Latn-CS"/>
        </w:rPr>
        <w:t xml:space="preserve">најзаступљенија наменска целина </w:t>
      </w:r>
      <w:r w:rsidR="00E862B7" w:rsidRPr="008778AE">
        <w:rPr>
          <w:b/>
          <w:lang w:val="sr-Latn-CS"/>
        </w:rPr>
        <w:t>10 - Производња техничког дрвета</w:t>
      </w:r>
      <w:r w:rsidR="00E862B7" w:rsidRPr="008778AE">
        <w:rPr>
          <w:lang w:val="sr-Latn-CS"/>
        </w:rPr>
        <w:t xml:space="preserve"> учествује у укупној запремини са </w:t>
      </w:r>
      <w:r w:rsidR="00D50997" w:rsidRPr="008778AE">
        <w:t>84.6</w:t>
      </w:r>
      <w:r w:rsidR="00E862B7" w:rsidRPr="008778AE">
        <w:rPr>
          <w:lang w:val="sr-Latn-CS"/>
        </w:rPr>
        <w:t xml:space="preserve"> %, односно </w:t>
      </w:r>
      <w:r w:rsidR="006D1993" w:rsidRPr="008778AE">
        <w:t>159.5</w:t>
      </w:r>
      <w:r w:rsidR="00E862B7" w:rsidRPr="008778AE">
        <w:t xml:space="preserve"> </w:t>
      </w:r>
      <w:r w:rsidR="00E862B7" w:rsidRPr="008778AE">
        <w:rPr>
          <w:lang w:val="sr-Latn-CS"/>
        </w:rPr>
        <w:t>м</w:t>
      </w:r>
      <w:r w:rsidR="00E862B7" w:rsidRPr="008778AE">
        <w:rPr>
          <w:vertAlign w:val="superscript"/>
          <w:lang w:val="sr-Latn-CS"/>
        </w:rPr>
        <w:t>3</w:t>
      </w:r>
      <w:r w:rsidR="00E862B7" w:rsidRPr="008778AE">
        <w:rPr>
          <w:lang w:val="sr-Latn-CS"/>
        </w:rPr>
        <w:t xml:space="preserve">/ха, а учешће у укупном запреминском прирасту је </w:t>
      </w:r>
      <w:r w:rsidR="001571E0" w:rsidRPr="008778AE">
        <w:t>84.6</w:t>
      </w:r>
      <w:r w:rsidR="00E862B7" w:rsidRPr="008778AE">
        <w:t xml:space="preserve"> </w:t>
      </w:r>
      <w:r w:rsidR="00E862B7" w:rsidRPr="008778AE">
        <w:rPr>
          <w:lang w:val="sr-Latn-CS"/>
        </w:rPr>
        <w:t xml:space="preserve">%, односно </w:t>
      </w:r>
      <w:r w:rsidR="001571E0" w:rsidRPr="008778AE">
        <w:t>3</w:t>
      </w:r>
      <w:r w:rsidR="00E862B7" w:rsidRPr="008778AE">
        <w:rPr>
          <w:lang w:val="sr-Latn-CS"/>
        </w:rPr>
        <w:t>,</w:t>
      </w:r>
      <w:r w:rsidR="004017ED" w:rsidRPr="008778AE">
        <w:t>5</w:t>
      </w:r>
      <w:r w:rsidR="00E862B7" w:rsidRPr="008778AE">
        <w:rPr>
          <w:lang w:val="sr-Latn-CS"/>
        </w:rPr>
        <w:t xml:space="preserve"> м</w:t>
      </w:r>
      <w:r w:rsidR="00E862B7" w:rsidRPr="008778AE">
        <w:rPr>
          <w:vertAlign w:val="superscript"/>
          <w:lang w:val="sr-Latn-CS"/>
        </w:rPr>
        <w:t>3</w:t>
      </w:r>
      <w:r w:rsidR="00E862B7" w:rsidRPr="008778AE">
        <w:rPr>
          <w:lang w:val="sr-Latn-CS"/>
        </w:rPr>
        <w:t xml:space="preserve">/ха, са процентом прираста од </w:t>
      </w:r>
      <w:r w:rsidR="00E862B7" w:rsidRPr="008778AE">
        <w:t>2</w:t>
      </w:r>
      <w:r w:rsidR="00E862B7" w:rsidRPr="008778AE">
        <w:rPr>
          <w:lang w:val="sr-Latn-CS"/>
        </w:rPr>
        <w:t>,</w:t>
      </w:r>
      <w:r w:rsidR="001571E0" w:rsidRPr="008778AE">
        <w:t>2</w:t>
      </w:r>
      <w:r w:rsidR="00E862B7" w:rsidRPr="008778AE">
        <w:rPr>
          <w:lang w:val="sr-Latn-CS"/>
        </w:rPr>
        <w:t xml:space="preserve"> %. Учешће наменске целине </w:t>
      </w:r>
      <w:r w:rsidR="00E862B7" w:rsidRPr="008778AE">
        <w:rPr>
          <w:b/>
          <w:lang w:val="sr-Latn-CS"/>
        </w:rPr>
        <w:t>26 - Заштита земљишта од ерозије</w:t>
      </w:r>
      <w:r w:rsidR="00E862B7" w:rsidRPr="008778AE">
        <w:rPr>
          <w:lang w:val="sr-Latn-CS"/>
        </w:rPr>
        <w:t xml:space="preserve"> у укупној запремини у оквиру газдинске јединице је </w:t>
      </w:r>
      <w:r w:rsidR="004017ED" w:rsidRPr="008778AE">
        <w:t>15</w:t>
      </w:r>
      <w:r w:rsidR="00E862B7" w:rsidRPr="008778AE">
        <w:rPr>
          <w:lang w:val="sr-Latn-CS"/>
        </w:rPr>
        <w:t>,</w:t>
      </w:r>
      <w:r w:rsidR="004017ED" w:rsidRPr="008778AE">
        <w:t>4</w:t>
      </w:r>
      <w:r w:rsidR="00E862B7" w:rsidRPr="008778AE">
        <w:rPr>
          <w:lang w:val="sr-Latn-CS"/>
        </w:rPr>
        <w:t xml:space="preserve"> %, са </w:t>
      </w:r>
      <w:r w:rsidR="001571E0" w:rsidRPr="008778AE">
        <w:t>57</w:t>
      </w:r>
      <w:r w:rsidR="00E862B7" w:rsidRPr="008778AE">
        <w:rPr>
          <w:lang w:val="sr-Latn-CS"/>
        </w:rPr>
        <w:t>,</w:t>
      </w:r>
      <w:r w:rsidR="004017ED" w:rsidRPr="008778AE">
        <w:t>3</w:t>
      </w:r>
      <w:r w:rsidR="00E862B7" w:rsidRPr="008778AE">
        <w:rPr>
          <w:lang w:val="sr-Latn-CS"/>
        </w:rPr>
        <w:t xml:space="preserve"> м3/ха</w:t>
      </w:r>
      <w:r w:rsidR="00E862B7" w:rsidRPr="008778AE">
        <w:t xml:space="preserve">, </w:t>
      </w:r>
      <w:r w:rsidR="00E862B7" w:rsidRPr="008778AE">
        <w:rPr>
          <w:lang w:val="sr-Latn-CS"/>
        </w:rPr>
        <w:t xml:space="preserve">а учешће у укупном запреминском прирасту је </w:t>
      </w:r>
      <w:r w:rsidR="001571E0" w:rsidRPr="008778AE">
        <w:t>15.4</w:t>
      </w:r>
      <w:r w:rsidR="00E862B7" w:rsidRPr="008778AE">
        <w:t xml:space="preserve"> </w:t>
      </w:r>
      <w:r w:rsidR="00E862B7" w:rsidRPr="008778AE">
        <w:rPr>
          <w:lang w:val="sr-Latn-CS"/>
        </w:rPr>
        <w:t xml:space="preserve">%, односно </w:t>
      </w:r>
      <w:r w:rsidR="001571E0" w:rsidRPr="008778AE">
        <w:t>1</w:t>
      </w:r>
      <w:r w:rsidR="00E862B7" w:rsidRPr="008778AE">
        <w:rPr>
          <w:lang w:val="sr-Latn-CS"/>
        </w:rPr>
        <w:t>,</w:t>
      </w:r>
      <w:r w:rsidR="001571E0" w:rsidRPr="008778AE">
        <w:t>2</w:t>
      </w:r>
      <w:r w:rsidR="00E862B7" w:rsidRPr="008778AE">
        <w:rPr>
          <w:lang w:val="sr-Latn-CS"/>
        </w:rPr>
        <w:t xml:space="preserve"> м</w:t>
      </w:r>
      <w:r w:rsidR="00E862B7" w:rsidRPr="008778AE">
        <w:rPr>
          <w:vertAlign w:val="superscript"/>
          <w:lang w:val="sr-Latn-CS"/>
        </w:rPr>
        <w:t>3</w:t>
      </w:r>
      <w:r w:rsidR="00E862B7" w:rsidRPr="008778AE">
        <w:rPr>
          <w:lang w:val="sr-Latn-CS"/>
        </w:rPr>
        <w:t xml:space="preserve">/ха, са процентом прираста од </w:t>
      </w:r>
      <w:r w:rsidR="00E862B7" w:rsidRPr="008778AE">
        <w:t>2</w:t>
      </w:r>
      <w:r w:rsidR="00E862B7" w:rsidRPr="008778AE">
        <w:rPr>
          <w:lang w:val="sr-Latn-CS"/>
        </w:rPr>
        <w:t>,</w:t>
      </w:r>
      <w:r w:rsidR="001571E0" w:rsidRPr="008778AE">
        <w:t>2</w:t>
      </w:r>
      <w:r w:rsidR="001571E0" w:rsidRPr="008778AE">
        <w:rPr>
          <w:lang w:val="sr-Latn-CS"/>
        </w:rPr>
        <w:t xml:space="preserve"> %.</w:t>
      </w:r>
    </w:p>
    <w:p w:rsidR="00E862B7" w:rsidRPr="008778AE" w:rsidRDefault="004E241A" w:rsidP="00742456">
      <w:pPr>
        <w:numPr>
          <w:ilvl w:val="0"/>
          <w:numId w:val="30"/>
        </w:numPr>
        <w:overflowPunct w:val="0"/>
        <w:autoSpaceDE w:val="0"/>
        <w:autoSpaceDN w:val="0"/>
        <w:adjustRightInd w:val="0"/>
        <w:jc w:val="both"/>
        <w:textAlignment w:val="baseline"/>
        <w:rPr>
          <w:lang w:val="pl-PL"/>
        </w:rPr>
      </w:pPr>
      <w:r w:rsidRPr="008778AE">
        <w:rPr>
          <w:lang w:val="sr-Latn-CS"/>
        </w:rPr>
        <w:t xml:space="preserve">Најзаступљенија газдинска класа у газдинској јединици је </w:t>
      </w:r>
      <w:r w:rsidR="00E862B7" w:rsidRPr="008778AE">
        <w:t>103</w:t>
      </w:r>
      <w:r w:rsidR="00E334BF" w:rsidRPr="008778AE">
        <w:t>60</w:t>
      </w:r>
      <w:r w:rsidR="00E862B7" w:rsidRPr="008778AE">
        <w:t>411</w:t>
      </w:r>
      <w:r w:rsidR="00E862B7" w:rsidRPr="008778AE">
        <w:rPr>
          <w:lang w:val="sr-Latn-CS"/>
        </w:rPr>
        <w:t xml:space="preserve"> – </w:t>
      </w:r>
      <w:r w:rsidR="00E334BF" w:rsidRPr="008778AE">
        <w:rPr>
          <w:lang w:val="sr-Latn-CS"/>
        </w:rPr>
        <w:t>изданачка</w:t>
      </w:r>
      <w:r w:rsidR="00E862B7" w:rsidRPr="008778AE">
        <w:rPr>
          <w:lang w:val="sr-Latn-CS"/>
        </w:rPr>
        <w:t xml:space="preserve"> шума букве на станишту шуме </w:t>
      </w:r>
      <w:r w:rsidR="00E862B7" w:rsidRPr="008778AE">
        <w:t>брд</w:t>
      </w:r>
      <w:r w:rsidR="00E862B7" w:rsidRPr="008778AE">
        <w:rPr>
          <w:lang w:val="sr-Latn-CS"/>
        </w:rPr>
        <w:t xml:space="preserve">ске букве, чије је учешће у укупној обраслој површини износи </w:t>
      </w:r>
      <w:r w:rsidR="00E334BF" w:rsidRPr="008778AE">
        <w:rPr>
          <w:sz w:val="22"/>
          <w:szCs w:val="22"/>
        </w:rPr>
        <w:t>17.5</w:t>
      </w:r>
      <w:r w:rsidR="00E862B7" w:rsidRPr="008778AE">
        <w:rPr>
          <w:sz w:val="22"/>
          <w:szCs w:val="22"/>
        </w:rPr>
        <w:t xml:space="preserve"> </w:t>
      </w:r>
      <w:r w:rsidR="00E862B7" w:rsidRPr="008778AE">
        <w:rPr>
          <w:lang w:val="sr-Latn-CS"/>
        </w:rPr>
        <w:t>%,</w:t>
      </w:r>
      <w:r w:rsidR="00E862B7" w:rsidRPr="008778AE">
        <w:t xml:space="preserve"> а</w:t>
      </w:r>
      <w:r w:rsidR="00E862B7" w:rsidRPr="008778AE">
        <w:rPr>
          <w:lang w:val="sr-Latn-CS"/>
        </w:rPr>
        <w:t xml:space="preserve"> за</w:t>
      </w:r>
      <w:r w:rsidR="00E862B7" w:rsidRPr="008778AE">
        <w:t xml:space="preserve"> њом</w:t>
      </w:r>
      <w:r w:rsidR="00E862B7" w:rsidRPr="008778AE">
        <w:rPr>
          <w:lang w:val="sr-Latn-CS"/>
        </w:rPr>
        <w:t xml:space="preserve"> след</w:t>
      </w:r>
      <w:r w:rsidR="00E862B7" w:rsidRPr="008778AE">
        <w:t xml:space="preserve">е </w:t>
      </w:r>
      <w:r w:rsidR="00E862B7" w:rsidRPr="008778AE">
        <w:rPr>
          <w:lang w:val="sr-Latn-CS"/>
        </w:rPr>
        <w:t>газдинск</w:t>
      </w:r>
      <w:r w:rsidR="00E862B7" w:rsidRPr="008778AE">
        <w:t>е</w:t>
      </w:r>
      <w:r w:rsidR="00E862B7" w:rsidRPr="008778AE">
        <w:rPr>
          <w:lang w:val="sr-Latn-CS"/>
        </w:rPr>
        <w:t xml:space="preserve"> клас</w:t>
      </w:r>
      <w:r w:rsidR="00E862B7" w:rsidRPr="008778AE">
        <w:t>е</w:t>
      </w:r>
      <w:r w:rsidR="00E862B7" w:rsidRPr="008778AE">
        <w:rPr>
          <w:lang w:val="sr-Latn-CS"/>
        </w:rPr>
        <w:t xml:space="preserve">  </w:t>
      </w:r>
      <w:r w:rsidR="00E334BF" w:rsidRPr="008778AE">
        <w:rPr>
          <w:lang w:val="sr-Latn-CS"/>
        </w:rPr>
        <w:t>10</w:t>
      </w:r>
      <w:r w:rsidR="00E334BF" w:rsidRPr="008778AE">
        <w:t>215212</w:t>
      </w:r>
      <w:r w:rsidR="00E334BF" w:rsidRPr="008778AE">
        <w:rPr>
          <w:lang w:val="sr-Latn-CS"/>
        </w:rPr>
        <w:t xml:space="preserve"> – </w:t>
      </w:r>
      <w:r w:rsidR="00E334BF" w:rsidRPr="008778AE">
        <w:t>изданачка мешовита шума сладуна</w:t>
      </w:r>
      <w:r w:rsidR="00E334BF" w:rsidRPr="008778AE">
        <w:rPr>
          <w:lang w:val="sr-Latn-CS"/>
        </w:rPr>
        <w:t xml:space="preserve"> на станишту </w:t>
      </w:r>
      <w:r w:rsidR="00E334BF" w:rsidRPr="008778AE">
        <w:t>шуме сладуна и цера</w:t>
      </w:r>
      <w:r w:rsidR="00E862B7" w:rsidRPr="008778AE">
        <w:t>,</w:t>
      </w:r>
      <w:r w:rsidR="00E862B7" w:rsidRPr="008778AE">
        <w:rPr>
          <w:lang w:val="sr-Latn-CS"/>
        </w:rPr>
        <w:t xml:space="preserve"> чије учешће у укупно обраслој  површини износи </w:t>
      </w:r>
      <w:r w:rsidR="00E334BF" w:rsidRPr="008778AE">
        <w:rPr>
          <w:sz w:val="22"/>
          <w:szCs w:val="22"/>
        </w:rPr>
        <w:t>9</w:t>
      </w:r>
      <w:r w:rsidR="006E3768" w:rsidRPr="008778AE">
        <w:rPr>
          <w:sz w:val="22"/>
          <w:szCs w:val="22"/>
        </w:rPr>
        <w:t>,</w:t>
      </w:r>
      <w:r w:rsidR="00E334BF" w:rsidRPr="008778AE">
        <w:rPr>
          <w:sz w:val="22"/>
          <w:szCs w:val="22"/>
        </w:rPr>
        <w:t>0</w:t>
      </w:r>
      <w:r w:rsidR="00E862B7" w:rsidRPr="008778AE">
        <w:rPr>
          <w:sz w:val="22"/>
          <w:szCs w:val="22"/>
        </w:rPr>
        <w:t xml:space="preserve"> </w:t>
      </w:r>
      <w:r w:rsidR="00E862B7" w:rsidRPr="008778AE">
        <w:rPr>
          <w:lang w:val="sr-Latn-CS"/>
        </w:rPr>
        <w:t>%</w:t>
      </w:r>
      <w:r w:rsidR="00E862B7" w:rsidRPr="008778AE">
        <w:t xml:space="preserve"> и </w:t>
      </w:r>
      <w:r w:rsidR="00E334BF" w:rsidRPr="008778AE">
        <w:t xml:space="preserve">26266312 </w:t>
      </w:r>
      <w:r w:rsidR="00E334BF" w:rsidRPr="008778AE">
        <w:rPr>
          <w:lang w:val="sr-Latn-CS"/>
        </w:rPr>
        <w:t>–</w:t>
      </w:r>
      <w:r w:rsidR="00E334BF" w:rsidRPr="008778AE">
        <w:t xml:space="preserve"> шикара на станишту шума китњака и граба</w:t>
      </w:r>
      <w:r w:rsidR="00E862B7" w:rsidRPr="008778AE">
        <w:t xml:space="preserve"> са учешћем </w:t>
      </w:r>
      <w:r w:rsidR="00E334BF" w:rsidRPr="008778AE">
        <w:t>у укупној обраслој површини са 10,6</w:t>
      </w:r>
      <w:r w:rsidR="00E862B7" w:rsidRPr="008778AE">
        <w:t>%.</w:t>
      </w:r>
    </w:p>
    <w:p w:rsidR="00E862B7" w:rsidRPr="008778AE" w:rsidRDefault="004E241A" w:rsidP="00742456">
      <w:pPr>
        <w:numPr>
          <w:ilvl w:val="0"/>
          <w:numId w:val="30"/>
        </w:numPr>
        <w:overflowPunct w:val="0"/>
        <w:autoSpaceDE w:val="0"/>
        <w:autoSpaceDN w:val="0"/>
        <w:adjustRightInd w:val="0"/>
        <w:jc w:val="both"/>
        <w:textAlignment w:val="baseline"/>
        <w:rPr>
          <w:lang w:val="pl-PL"/>
        </w:rPr>
      </w:pPr>
      <w:r w:rsidRPr="008778AE">
        <w:t xml:space="preserve">Што се тиче разврставања састојина по очуваности, највећи део обрасле површине газдинске јединице </w:t>
      </w:r>
      <w:r w:rsidR="004017ED" w:rsidRPr="008778AE">
        <w:t>разређене састојине са 41,1</w:t>
      </w:r>
      <w:r w:rsidR="00E334BF" w:rsidRPr="008778AE">
        <w:t xml:space="preserve"> %</w:t>
      </w:r>
      <w:r w:rsidR="00E862B7" w:rsidRPr="008778AE">
        <w:t>,  о</w:t>
      </w:r>
      <w:r w:rsidR="00E334BF" w:rsidRPr="008778AE">
        <w:t>чуване састојине се налазе на 37,1</w:t>
      </w:r>
      <w:r w:rsidR="00E862B7" w:rsidRPr="008778AE">
        <w:t xml:space="preserve"> %, док су девас</w:t>
      </w:r>
      <w:r w:rsidR="00E334BF" w:rsidRPr="008778AE">
        <w:t>тиране састојине присутне на 6,2</w:t>
      </w:r>
      <w:r w:rsidR="00E862B7" w:rsidRPr="008778AE">
        <w:t xml:space="preserve"> % површине. Шикаре заузимају </w:t>
      </w:r>
      <w:r w:rsidR="00E334BF" w:rsidRPr="008778AE">
        <w:t xml:space="preserve">15,6 %  </w:t>
      </w:r>
      <w:r w:rsidR="00E862B7" w:rsidRPr="008778AE">
        <w:t xml:space="preserve">обрасле површине. Запремина и запремински прираст ове газдинске јединице акумулиран је у очуваним и разређеним састојинама. У очуваним састојинама </w:t>
      </w:r>
      <w:r w:rsidR="00237BA9" w:rsidRPr="008778AE">
        <w:t>50448,7</w:t>
      </w:r>
      <w:r w:rsidR="00E862B7" w:rsidRPr="008778AE">
        <w:t xml:space="preserve"> </w:t>
      </w:r>
      <w:r w:rsidR="00E862B7" w:rsidRPr="008778AE">
        <w:rPr>
          <w:lang w:val="fr-FR"/>
        </w:rPr>
        <w:t>м</w:t>
      </w:r>
      <w:r w:rsidR="00E862B7" w:rsidRPr="008778AE">
        <w:rPr>
          <w:vertAlign w:val="superscript"/>
          <w:lang w:val="fr-FR"/>
        </w:rPr>
        <w:t>3</w:t>
      </w:r>
      <w:r w:rsidR="00237BA9" w:rsidRPr="008778AE">
        <w:t xml:space="preserve"> (56,3</w:t>
      </w:r>
      <w:r w:rsidR="001265A6" w:rsidRPr="008778AE">
        <w:t xml:space="preserve"> </w:t>
      </w:r>
      <w:r w:rsidR="00237BA9" w:rsidRPr="008778AE">
        <w:t>%) запремине и 1070,9</w:t>
      </w:r>
      <w:r w:rsidR="00E862B7" w:rsidRPr="008778AE">
        <w:t xml:space="preserve"> </w:t>
      </w:r>
      <w:r w:rsidR="00E862B7" w:rsidRPr="008778AE">
        <w:rPr>
          <w:lang w:val="fr-FR"/>
        </w:rPr>
        <w:t>м</w:t>
      </w:r>
      <w:r w:rsidR="00E862B7" w:rsidRPr="008778AE">
        <w:rPr>
          <w:vertAlign w:val="superscript"/>
          <w:lang w:val="fr-FR"/>
        </w:rPr>
        <w:t>3</w:t>
      </w:r>
      <w:r w:rsidR="00237BA9" w:rsidRPr="008778AE">
        <w:t xml:space="preserve"> (54,5</w:t>
      </w:r>
      <w:r w:rsidR="00E862B7" w:rsidRPr="008778AE">
        <w:t xml:space="preserve"> %) запреминског прираста, док </w:t>
      </w:r>
      <w:r w:rsidR="001265A6" w:rsidRPr="008778AE">
        <w:t>разређене састо</w:t>
      </w:r>
      <w:r w:rsidR="00237BA9" w:rsidRPr="008778AE">
        <w:t>јине имају 37690,3</w:t>
      </w:r>
      <w:r w:rsidR="00E862B7" w:rsidRPr="008778AE">
        <w:t xml:space="preserve"> </w:t>
      </w:r>
      <w:r w:rsidR="00E862B7" w:rsidRPr="008778AE">
        <w:rPr>
          <w:lang w:val="fr-FR"/>
        </w:rPr>
        <w:t>м</w:t>
      </w:r>
      <w:r w:rsidR="00E862B7" w:rsidRPr="008778AE">
        <w:rPr>
          <w:vertAlign w:val="superscript"/>
          <w:lang w:val="fr-FR"/>
        </w:rPr>
        <w:t>3</w:t>
      </w:r>
      <w:r w:rsidR="00237BA9" w:rsidRPr="008778AE">
        <w:t xml:space="preserve"> (42,1</w:t>
      </w:r>
      <w:r w:rsidR="001265A6" w:rsidRPr="008778AE">
        <w:t xml:space="preserve"> %) запремине и </w:t>
      </w:r>
      <w:r w:rsidR="00F069BC" w:rsidRPr="008778AE">
        <w:t>8</w:t>
      </w:r>
      <w:r w:rsidR="00237BA9" w:rsidRPr="008778AE">
        <w:t>64,0</w:t>
      </w:r>
      <w:r w:rsidR="00E862B7" w:rsidRPr="008778AE">
        <w:t xml:space="preserve"> </w:t>
      </w:r>
      <w:r w:rsidR="00E862B7" w:rsidRPr="008778AE">
        <w:rPr>
          <w:lang w:val="fr-FR"/>
        </w:rPr>
        <w:t>м</w:t>
      </w:r>
      <w:r w:rsidR="00E862B7" w:rsidRPr="008778AE">
        <w:rPr>
          <w:vertAlign w:val="superscript"/>
          <w:lang w:val="fr-FR"/>
        </w:rPr>
        <w:t>3</w:t>
      </w:r>
      <w:r w:rsidR="00237BA9" w:rsidRPr="008778AE">
        <w:t xml:space="preserve"> (44,1</w:t>
      </w:r>
      <w:r w:rsidR="00E862B7" w:rsidRPr="008778AE">
        <w:t xml:space="preserve"> %) запреминског прираста. Девастиране састојине имају</w:t>
      </w:r>
      <w:r w:rsidR="001265A6" w:rsidRPr="008778AE">
        <w:t xml:space="preserve"> учешће у укупној запремини од 1,8 % и запреминском прирасту од 1,6</w:t>
      </w:r>
      <w:r w:rsidR="00E862B7" w:rsidRPr="008778AE">
        <w:t xml:space="preserve"> %.  </w:t>
      </w:r>
    </w:p>
    <w:p w:rsidR="00E862B7" w:rsidRPr="008778AE" w:rsidRDefault="00A052CE" w:rsidP="001265A6">
      <w:pPr>
        <w:numPr>
          <w:ilvl w:val="0"/>
          <w:numId w:val="30"/>
        </w:numPr>
        <w:overflowPunct w:val="0"/>
        <w:autoSpaceDE w:val="0"/>
        <w:autoSpaceDN w:val="0"/>
        <w:adjustRightInd w:val="0"/>
        <w:jc w:val="both"/>
        <w:textAlignment w:val="baseline"/>
        <w:rPr>
          <w:lang w:val="pl-PL"/>
        </w:rPr>
      </w:pPr>
      <w:r w:rsidRPr="008778AE">
        <w:lastRenderedPageBreak/>
        <w:t>По пореклу</w:t>
      </w:r>
      <w:r w:rsidR="004E241A" w:rsidRPr="008778AE">
        <w:t xml:space="preserve">, најзаступљеније су </w:t>
      </w:r>
      <w:r w:rsidR="001265A6" w:rsidRPr="008778AE">
        <w:t>изданачке</w:t>
      </w:r>
      <w:r w:rsidR="004E241A" w:rsidRPr="008778AE">
        <w:t xml:space="preserve"> састојине, </w:t>
      </w:r>
      <w:r w:rsidR="001265A6" w:rsidRPr="008778AE">
        <w:t>са 79,2</w:t>
      </w:r>
      <w:r w:rsidR="00E862B7" w:rsidRPr="008778AE">
        <w:t xml:space="preserve"> % </w:t>
      </w:r>
      <w:r w:rsidR="001265A6" w:rsidRPr="008778AE">
        <w:t xml:space="preserve">учешћа у обраслој површини, </w:t>
      </w:r>
      <w:r w:rsidR="004017ED" w:rsidRPr="008778AE">
        <w:t>90,8 % учешћа у запремини и 91,8</w:t>
      </w:r>
      <w:r w:rsidR="00E862B7" w:rsidRPr="008778AE">
        <w:t xml:space="preserve"> % </w:t>
      </w:r>
      <w:r w:rsidR="001265A6" w:rsidRPr="008778AE">
        <w:t>у запреминском прирасту. Шикаре се налазе на 15,6 %, без формалног учешћа у укупној запремини и запреминском прирасту. Следе високе</w:t>
      </w:r>
      <w:r w:rsidR="00E862B7" w:rsidRPr="008778AE">
        <w:t xml:space="preserve"> састоји</w:t>
      </w:r>
      <w:r w:rsidR="004017ED" w:rsidRPr="008778AE">
        <w:t>не које заузимају површину од 3,8</w:t>
      </w:r>
      <w:r w:rsidR="00E862B7" w:rsidRPr="008778AE">
        <w:t xml:space="preserve"> %, са у</w:t>
      </w:r>
      <w:r w:rsidR="001265A6" w:rsidRPr="008778AE">
        <w:t>чешћем у укупној запремини од 7,</w:t>
      </w:r>
      <w:r w:rsidR="004017ED" w:rsidRPr="008778AE">
        <w:t>7 % и запреминском прирасту од 6,0</w:t>
      </w:r>
      <w:r w:rsidR="00E862B7" w:rsidRPr="008778AE">
        <w:t xml:space="preserve"> %. Вештачки</w:t>
      </w:r>
      <w:r w:rsidR="001265A6" w:rsidRPr="008778AE">
        <w:t xml:space="preserve"> подигнуте састојине заузимају 1,3</w:t>
      </w:r>
      <w:r w:rsidR="00E862B7" w:rsidRPr="008778AE">
        <w:t xml:space="preserve"> %, уз занемарљиво учешће у укупној запремини и запреминском прирасту. </w:t>
      </w:r>
    </w:p>
    <w:p w:rsidR="00851B04" w:rsidRPr="008778AE" w:rsidRDefault="00851B04" w:rsidP="00742456">
      <w:pPr>
        <w:pStyle w:val="ListParagraph"/>
        <w:numPr>
          <w:ilvl w:val="0"/>
          <w:numId w:val="30"/>
        </w:numPr>
        <w:jc w:val="both"/>
      </w:pPr>
      <w:r w:rsidRPr="008778AE">
        <w:t>Н</w:t>
      </w:r>
      <w:r w:rsidRPr="008778AE">
        <w:rPr>
          <w:lang w:val="pl-PL"/>
        </w:rPr>
        <w:t>а површини ове газдинске јединице, одн</w:t>
      </w:r>
      <w:r w:rsidR="00041B94" w:rsidRPr="008778AE">
        <w:rPr>
          <w:lang w:val="pl-PL"/>
        </w:rPr>
        <w:t>ос чистих и мешовитих састојина</w:t>
      </w:r>
      <w:r w:rsidRPr="008778AE">
        <w:t xml:space="preserve"> је у корист </w:t>
      </w:r>
      <w:r w:rsidR="001265A6" w:rsidRPr="008778AE">
        <w:rPr>
          <w:lang w:val="pl-PL"/>
        </w:rPr>
        <w:t>мешовитих</w:t>
      </w:r>
      <w:r w:rsidRPr="008778AE">
        <w:rPr>
          <w:lang w:val="pl-PL"/>
        </w:rPr>
        <w:t>.</w:t>
      </w:r>
    </w:p>
    <w:p w:rsidR="00851B04" w:rsidRPr="008778AE" w:rsidRDefault="00E561AA" w:rsidP="00742456">
      <w:pPr>
        <w:pStyle w:val="ListParagraph"/>
        <w:numPr>
          <w:ilvl w:val="0"/>
          <w:numId w:val="30"/>
        </w:numPr>
        <w:jc w:val="both"/>
      </w:pPr>
      <w:r w:rsidRPr="008778AE">
        <w:t>Најзаступљеније врсте</w:t>
      </w:r>
      <w:r w:rsidR="00A052CE" w:rsidRPr="008778AE">
        <w:t xml:space="preserve"> у овој газдинској јединици </w:t>
      </w:r>
      <w:r w:rsidRPr="008778AE">
        <w:t>су</w:t>
      </w:r>
      <w:r w:rsidR="00A052CE" w:rsidRPr="008778AE">
        <w:t xml:space="preserve"> </w:t>
      </w:r>
      <w:r w:rsidR="00851B04" w:rsidRPr="008778AE">
        <w:rPr>
          <w:lang w:val="pl-PL"/>
        </w:rPr>
        <w:t>буква</w:t>
      </w:r>
      <w:r w:rsidR="00C42F0F" w:rsidRPr="008778AE">
        <w:rPr>
          <w:lang w:val="pl-PL"/>
        </w:rPr>
        <w:t xml:space="preserve"> са </w:t>
      </w:r>
      <w:r w:rsidR="001265A6" w:rsidRPr="008778AE">
        <w:t>46</w:t>
      </w:r>
      <w:r w:rsidR="00851B04" w:rsidRPr="008778AE">
        <w:rPr>
          <w:lang w:val="pl-PL"/>
        </w:rPr>
        <w:t>,</w:t>
      </w:r>
      <w:r w:rsidR="006D1993" w:rsidRPr="008778AE">
        <w:t>6</w:t>
      </w:r>
      <w:r w:rsidR="00851B04" w:rsidRPr="008778AE">
        <w:rPr>
          <w:lang w:val="pl-PL"/>
        </w:rPr>
        <w:t xml:space="preserve"> %</w:t>
      </w:r>
      <w:r w:rsidR="006D1993" w:rsidRPr="008778AE">
        <w:t>, цер са 19,3</w:t>
      </w:r>
      <w:r w:rsidRPr="008778AE">
        <w:t xml:space="preserve"> %</w:t>
      </w:r>
      <w:r w:rsidR="001265A6" w:rsidRPr="008778AE">
        <w:t xml:space="preserve"> и сладун са 15.8 %</w:t>
      </w:r>
      <w:r w:rsidR="00851B04" w:rsidRPr="008778AE">
        <w:rPr>
          <w:lang w:val="pl-PL"/>
        </w:rPr>
        <w:t>. Учешће осталих по</w:t>
      </w:r>
      <w:r w:rsidR="004E241A" w:rsidRPr="008778AE">
        <w:rPr>
          <w:lang w:val="pl-PL"/>
        </w:rPr>
        <w:t xml:space="preserve">бројаних врста је </w:t>
      </w:r>
      <w:r w:rsidR="004E241A" w:rsidRPr="008778AE">
        <w:t>процентуално знатно мали.</w:t>
      </w:r>
    </w:p>
    <w:p w:rsidR="00A052CE" w:rsidRPr="008778AE" w:rsidRDefault="00A052CE" w:rsidP="00742456">
      <w:pPr>
        <w:pStyle w:val="ListParagraph"/>
        <w:numPr>
          <w:ilvl w:val="0"/>
          <w:numId w:val="30"/>
        </w:numPr>
        <w:jc w:val="both"/>
      </w:pPr>
      <w:r w:rsidRPr="008778AE">
        <w:t xml:space="preserve">Највеће учешће у укупој дрвној запремини има </w:t>
      </w:r>
      <w:r w:rsidR="00E561AA" w:rsidRPr="008778AE">
        <w:t>средње јак</w:t>
      </w:r>
      <w:r w:rsidRPr="008778AE">
        <w:t xml:space="preserve"> материјал.</w:t>
      </w:r>
    </w:p>
    <w:p w:rsidR="00A052CE" w:rsidRPr="008778AE" w:rsidRDefault="00851B04" w:rsidP="00742456">
      <w:pPr>
        <w:pStyle w:val="ListParagraph"/>
        <w:numPr>
          <w:ilvl w:val="0"/>
          <w:numId w:val="30"/>
        </w:numPr>
        <w:jc w:val="both"/>
      </w:pPr>
      <w:r w:rsidRPr="008778AE">
        <w:t>Старосна структура</w:t>
      </w:r>
      <w:r w:rsidR="00A052CE" w:rsidRPr="008778AE">
        <w:t xml:space="preserve">, у </w:t>
      </w:r>
      <w:r w:rsidR="006E3768" w:rsidRPr="008778AE">
        <w:t>три</w:t>
      </w:r>
      <w:r w:rsidR="00A052CE" w:rsidRPr="008778AE">
        <w:t xml:space="preserve"> најзначајније газдинске класе</w:t>
      </w:r>
      <w:r w:rsidR="00A33B2A" w:rsidRPr="008778AE">
        <w:t xml:space="preserve"> 103514</w:t>
      </w:r>
      <w:r w:rsidR="006E3768" w:rsidRPr="008778AE">
        <w:t>11,</w:t>
      </w:r>
      <w:r w:rsidR="00A052CE" w:rsidRPr="008778AE">
        <w:t xml:space="preserve"> </w:t>
      </w:r>
      <w:r w:rsidR="00A33B2A" w:rsidRPr="008778AE">
        <w:t>10215212</w:t>
      </w:r>
      <w:r w:rsidR="00E561AA" w:rsidRPr="008778AE">
        <w:t xml:space="preserve"> и 1036041</w:t>
      </w:r>
      <w:r w:rsidR="002101E3" w:rsidRPr="008778AE">
        <w:t>1</w:t>
      </w:r>
      <w:r w:rsidRPr="008778AE">
        <w:t xml:space="preserve"> је таква да</w:t>
      </w:r>
      <w:r w:rsidR="006E3768" w:rsidRPr="008778AE">
        <w:t xml:space="preserve"> je</w:t>
      </w:r>
      <w:r w:rsidRPr="008778AE">
        <w:t xml:space="preserve"> </w:t>
      </w:r>
      <w:r w:rsidR="00A052CE" w:rsidRPr="008778AE">
        <w:t>карактериш</w:t>
      </w:r>
      <w:r w:rsidRPr="008778AE">
        <w:t>е</w:t>
      </w:r>
      <w:r w:rsidR="00A052CE" w:rsidRPr="008778AE">
        <w:t xml:space="preserve"> највеће учешће </w:t>
      </w:r>
      <w:r w:rsidR="00A33B2A" w:rsidRPr="008778AE">
        <w:t>зрелих</w:t>
      </w:r>
      <w:r w:rsidR="00A052CE" w:rsidRPr="008778AE">
        <w:t xml:space="preserve"> и </w:t>
      </w:r>
      <w:r w:rsidR="00A33B2A" w:rsidRPr="008778AE">
        <w:t>презрелих</w:t>
      </w:r>
      <w:r w:rsidR="00A052CE" w:rsidRPr="008778AE">
        <w:t>зрелих састојина.</w:t>
      </w:r>
    </w:p>
    <w:p w:rsidR="002101E3" w:rsidRPr="008778AE" w:rsidRDefault="00A052CE" w:rsidP="00742456">
      <w:pPr>
        <w:pStyle w:val="ListParagraph"/>
        <w:numPr>
          <w:ilvl w:val="0"/>
          <w:numId w:val="30"/>
        </w:numPr>
        <w:jc w:val="both"/>
      </w:pPr>
      <w:r w:rsidRPr="008778AE">
        <w:t xml:space="preserve">Од укупне површине газдинске јединице на необрасле површине отпада укупно </w:t>
      </w:r>
      <w:r w:rsidR="00E561AA" w:rsidRPr="008778AE">
        <w:t>3</w:t>
      </w:r>
      <w:r w:rsidR="00A33B2A" w:rsidRPr="008778AE">
        <w:t>7</w:t>
      </w:r>
      <w:r w:rsidR="002101E3" w:rsidRPr="008778AE">
        <w:t>,</w:t>
      </w:r>
      <w:r w:rsidR="00E561AA" w:rsidRPr="008778AE">
        <w:t>5</w:t>
      </w:r>
      <w:r w:rsidR="00A33B2A" w:rsidRPr="008778AE">
        <w:t>7</w:t>
      </w:r>
      <w:r w:rsidRPr="008778AE">
        <w:t xml:space="preserve"> ха, односно </w:t>
      </w:r>
      <w:r w:rsidR="00A33B2A" w:rsidRPr="008778AE">
        <w:t>5,0</w:t>
      </w:r>
      <w:r w:rsidRPr="008778AE">
        <w:t xml:space="preserve"> %, од чега шумко земљиште чини </w:t>
      </w:r>
      <w:r w:rsidR="00800FE1" w:rsidRPr="008778AE">
        <w:t>1</w:t>
      </w:r>
      <w:r w:rsidR="00A33B2A" w:rsidRPr="008778AE">
        <w:t>2,43</w:t>
      </w:r>
      <w:r w:rsidRPr="008778AE">
        <w:t xml:space="preserve"> ха, тј. </w:t>
      </w:r>
      <w:r w:rsidR="00A33B2A" w:rsidRPr="008778AE">
        <w:t>1</w:t>
      </w:r>
      <w:r w:rsidRPr="008778AE">
        <w:t>,</w:t>
      </w:r>
      <w:r w:rsidR="00A33B2A" w:rsidRPr="008778AE">
        <w:t>6</w:t>
      </w:r>
      <w:r w:rsidRPr="008778AE">
        <w:t xml:space="preserve"> % њене укупне површине.</w:t>
      </w:r>
    </w:p>
    <w:p w:rsidR="00A052CE" w:rsidRPr="008778AE" w:rsidRDefault="00A052CE" w:rsidP="00742456">
      <w:pPr>
        <w:pStyle w:val="ListParagraph"/>
        <w:numPr>
          <w:ilvl w:val="0"/>
          <w:numId w:val="30"/>
        </w:numPr>
        <w:jc w:val="both"/>
      </w:pPr>
      <w:r w:rsidRPr="008778AE">
        <w:t xml:space="preserve"> </w:t>
      </w:r>
      <w:r w:rsidR="00817596" w:rsidRPr="008778AE">
        <w:rPr>
          <w:lang w:val="sr-Latn-CS"/>
        </w:rPr>
        <w:t xml:space="preserve">На простору ове газдинске јединице </w:t>
      </w:r>
      <w:r w:rsidR="000A60B2" w:rsidRPr="008778AE">
        <w:t xml:space="preserve">се не </w:t>
      </w:r>
      <w:r w:rsidR="00817596" w:rsidRPr="008778AE">
        <w:rPr>
          <w:lang w:val="sr-Latn-CS"/>
        </w:rPr>
        <w:t>н</w:t>
      </w:r>
      <w:r w:rsidR="000A60B2" w:rsidRPr="008778AE">
        <w:t>алазе</w:t>
      </w:r>
      <w:r w:rsidR="00817596" w:rsidRPr="008778AE">
        <w:t xml:space="preserve"> заштићен</w:t>
      </w:r>
      <w:r w:rsidR="000A60B2" w:rsidRPr="008778AE">
        <w:t>а</w:t>
      </w:r>
      <w:r w:rsidR="00817596" w:rsidRPr="008778AE">
        <w:t xml:space="preserve"> подручј</w:t>
      </w:r>
      <w:r w:rsidR="000A60B2" w:rsidRPr="008778AE">
        <w:t>а.</w:t>
      </w:r>
    </w:p>
    <w:p w:rsidR="00A052CE" w:rsidRPr="008778AE" w:rsidRDefault="00A052CE" w:rsidP="00742456">
      <w:pPr>
        <w:pStyle w:val="ListParagraph"/>
        <w:numPr>
          <w:ilvl w:val="0"/>
          <w:numId w:val="30"/>
        </w:numPr>
        <w:jc w:val="both"/>
      </w:pPr>
      <w:r w:rsidRPr="008778AE">
        <w:t>Главне врсте дивљачи на подручју газдинске јединице „</w:t>
      </w:r>
      <w:r w:rsidR="00030FD9" w:rsidRPr="008778AE">
        <w:t>Бољетин - Пецка Бара</w:t>
      </w:r>
      <w:r w:rsidR="0016596A" w:rsidRPr="008778AE">
        <w:t>” су дивље свиње,</w:t>
      </w:r>
      <w:r w:rsidRPr="008778AE">
        <w:t xml:space="preserve"> срнећа дивљач</w:t>
      </w:r>
      <w:r w:rsidR="00445340" w:rsidRPr="008778AE">
        <w:t>, зец и пољска јаребица</w:t>
      </w:r>
      <w:r w:rsidRPr="008778AE">
        <w:t>.</w:t>
      </w:r>
    </w:p>
    <w:p w:rsidR="00A052CE" w:rsidRPr="008778AE" w:rsidRDefault="00A052CE" w:rsidP="00742456">
      <w:pPr>
        <w:pStyle w:val="ListParagraph"/>
        <w:numPr>
          <w:ilvl w:val="0"/>
          <w:numId w:val="30"/>
        </w:numPr>
        <w:jc w:val="both"/>
      </w:pPr>
      <w:r w:rsidRPr="008778AE">
        <w:t>Укупна отвореност газдинске јединице „</w:t>
      </w:r>
      <w:r w:rsidR="00030FD9" w:rsidRPr="008778AE">
        <w:t>Бољетин - Пецка Бара</w:t>
      </w:r>
      <w:r w:rsidR="002101E3" w:rsidRPr="008778AE">
        <w:t xml:space="preserve">”  </w:t>
      </w:r>
      <w:r w:rsidR="00F70B40" w:rsidRPr="008778AE">
        <w:t>је 19,980</w:t>
      </w:r>
      <w:r w:rsidRPr="008778AE">
        <w:t xml:space="preserve"> м</w:t>
      </w:r>
      <w:r w:rsidR="0016596A" w:rsidRPr="008778AE">
        <w:t>/ха</w:t>
      </w:r>
      <w:r w:rsidRPr="008778AE">
        <w:t>.</w:t>
      </w:r>
    </w:p>
    <w:p w:rsidR="00A052CE" w:rsidRPr="008778AE" w:rsidRDefault="00A052CE" w:rsidP="00A052CE"/>
    <w:p w:rsidR="0016596A" w:rsidRPr="008778AE" w:rsidRDefault="0016596A" w:rsidP="0016596A">
      <w:pPr>
        <w:ind w:firstLine="360"/>
      </w:pPr>
      <w:r w:rsidRPr="008778AE">
        <w:t>Овакво стање шума  на подручју газдинске јединице "</w:t>
      </w:r>
      <w:r w:rsidR="00030FD9" w:rsidRPr="008778AE">
        <w:t>Бољетин - Пецка Бара</w:t>
      </w:r>
      <w:r w:rsidRPr="008778AE">
        <w:t xml:space="preserve">"  показује и одређене проблеме: </w:t>
      </w:r>
    </w:p>
    <w:p w:rsidR="0016596A" w:rsidRPr="008778AE" w:rsidRDefault="0016596A" w:rsidP="0016596A">
      <w:pPr>
        <w:jc w:val="both"/>
      </w:pPr>
    </w:p>
    <w:p w:rsidR="00445340" w:rsidRPr="008778AE" w:rsidRDefault="00445340" w:rsidP="00445340">
      <w:pPr>
        <w:pStyle w:val="NormalIndent"/>
        <w:spacing w:line="240" w:lineRule="auto"/>
        <w:ind w:left="900" w:hanging="180"/>
      </w:pPr>
      <w:r w:rsidRPr="008778AE">
        <w:rPr>
          <w:lang w:val="fr-FR"/>
        </w:rPr>
        <w:t>- велика површина зрелих и</w:t>
      </w:r>
      <w:r w:rsidRPr="008778AE">
        <w:t xml:space="preserve"> </w:t>
      </w:r>
      <w:r w:rsidRPr="008778AE">
        <w:rPr>
          <w:lang w:val="fr-FR"/>
        </w:rPr>
        <w:t xml:space="preserve">презрелих букових састојина тј. велика површина састојина у процесу обнављања, </w:t>
      </w:r>
      <w:r w:rsidRPr="008778AE">
        <w:rPr>
          <w:lang w:val="sr-Latn-CS"/>
        </w:rPr>
        <w:t>из чега проистиче</w:t>
      </w:r>
      <w:r w:rsidRPr="008778AE">
        <w:rPr>
          <w:lang w:val="fr-FR"/>
        </w:rPr>
        <w:t xml:space="preserve"> ненормалност размера добних разреда, нарочито изражен мањак младих састојина,</w:t>
      </w:r>
    </w:p>
    <w:p w:rsidR="00445340" w:rsidRPr="008778AE" w:rsidRDefault="00445340" w:rsidP="00445340">
      <w:pPr>
        <w:pStyle w:val="NormalIndent"/>
        <w:spacing w:line="240" w:lineRule="auto"/>
        <w:ind w:left="900" w:hanging="180"/>
      </w:pPr>
      <w:r w:rsidRPr="008778AE">
        <w:t>- велика разређеност састојина, која је нормална и потребна код зрелих састојина, али која није пожељна код младих, средњедобних и дозревајућих састојина, где представља проблем који треба решавати и спречавати у настајању,</w:t>
      </w:r>
    </w:p>
    <w:p w:rsidR="00445340" w:rsidRPr="008778AE" w:rsidRDefault="00445340" w:rsidP="00445340">
      <w:pPr>
        <w:pStyle w:val="NormalIndent"/>
        <w:spacing w:line="240" w:lineRule="auto"/>
        <w:ind w:left="900" w:hanging="180"/>
      </w:pPr>
      <w:r w:rsidRPr="008778AE">
        <w:rPr>
          <w:lang w:val="fr-FR"/>
        </w:rPr>
        <w:t>- неадекватна квалитет шум</w:t>
      </w:r>
      <w:r w:rsidR="00C11EC2" w:rsidRPr="008778AE">
        <w:rPr>
          <w:lang w:val="fr-FR"/>
        </w:rPr>
        <w:t>ских путева</w:t>
      </w:r>
      <w:r w:rsidR="00C11EC2" w:rsidRPr="008778AE">
        <w:t>.</w:t>
      </w:r>
    </w:p>
    <w:p w:rsidR="00445340" w:rsidRPr="008778AE" w:rsidRDefault="00445340" w:rsidP="00E561AA">
      <w:pPr>
        <w:pStyle w:val="NormalIndent"/>
        <w:spacing w:line="240" w:lineRule="auto"/>
        <w:ind w:left="900" w:hanging="180"/>
      </w:pPr>
    </w:p>
    <w:p w:rsidR="008425D6" w:rsidRPr="008778AE" w:rsidRDefault="008425D6" w:rsidP="008425D6">
      <w:pPr>
        <w:ind w:firstLine="720"/>
        <w:jc w:val="both"/>
      </w:pPr>
      <w:r w:rsidRPr="008778AE">
        <w:t>Напред наведене чињенице јасно указују на стање шума ове газдинске јединице и могућност даљег унапређивања стања ових састојина. Сходно наведеном биће планирани одговарајући узгојни и заштитни радови, односно радови на коришћењу шума.</w:t>
      </w:r>
    </w:p>
    <w:p w:rsidR="008425D6" w:rsidRPr="008778AE" w:rsidRDefault="008425D6" w:rsidP="006A3B04">
      <w:pPr>
        <w:pStyle w:val="NormalIndent"/>
        <w:spacing w:line="240" w:lineRule="auto"/>
        <w:ind w:left="900" w:hanging="180"/>
      </w:pPr>
    </w:p>
    <w:p w:rsidR="00720478" w:rsidRPr="008778AE" w:rsidRDefault="00720478" w:rsidP="00720478"/>
    <w:p w:rsidR="00E561AA" w:rsidRPr="008778AE" w:rsidRDefault="00E561AA" w:rsidP="00720478"/>
    <w:p w:rsidR="00E561AA" w:rsidRPr="008778AE" w:rsidRDefault="00E561AA" w:rsidP="00720478"/>
    <w:p w:rsidR="00E561AA" w:rsidRPr="008778AE" w:rsidRDefault="00E561AA" w:rsidP="00720478"/>
    <w:p w:rsidR="00041B94" w:rsidRPr="008778AE" w:rsidRDefault="00041B94" w:rsidP="00720478"/>
    <w:p w:rsidR="00041B94" w:rsidRPr="008778AE" w:rsidRDefault="00041B94" w:rsidP="00720478"/>
    <w:p w:rsidR="00C11EC2" w:rsidRPr="008778AE" w:rsidRDefault="00C11EC2" w:rsidP="00720478"/>
    <w:p w:rsidR="00A33B2A" w:rsidRPr="008778AE" w:rsidRDefault="00A33B2A" w:rsidP="00720478"/>
    <w:p w:rsidR="00A33B2A" w:rsidRPr="008778AE" w:rsidRDefault="00A33B2A" w:rsidP="00720478"/>
    <w:p w:rsidR="00FD1655" w:rsidRPr="008778AE" w:rsidRDefault="00FD1655" w:rsidP="00720478"/>
    <w:p w:rsidR="00FD1655" w:rsidRPr="008778AE" w:rsidRDefault="00FD1655" w:rsidP="00720478"/>
    <w:p w:rsidR="00B16B9B" w:rsidRPr="008778AE" w:rsidRDefault="00B16B9B" w:rsidP="00720478"/>
    <w:p w:rsidR="00024CE2" w:rsidRPr="008778AE" w:rsidRDefault="00024CE2" w:rsidP="00E32589">
      <w:pPr>
        <w:pStyle w:val="Heading1"/>
      </w:pPr>
      <w:bookmarkStart w:id="192" w:name="_Toc165255926"/>
      <w:bookmarkStart w:id="193" w:name="_Toc41040556"/>
      <w:bookmarkStart w:id="194" w:name="_Toc106271005"/>
      <w:r w:rsidRPr="008778AE">
        <w:rPr>
          <w:lang w:val="fr-FR"/>
        </w:rPr>
        <w:lastRenderedPageBreak/>
        <w:t>6.</w:t>
      </w:r>
      <w:r w:rsidR="00E32589" w:rsidRPr="008778AE">
        <w:rPr>
          <w:lang w:val="fr-FR"/>
        </w:rPr>
        <w:t>0.</w:t>
      </w:r>
      <w:r w:rsidRPr="008778AE">
        <w:rPr>
          <w:lang w:val="fr-FR"/>
        </w:rPr>
        <w:tab/>
      </w:r>
      <w:r w:rsidR="0097593E" w:rsidRPr="008778AE">
        <w:rPr>
          <w:lang w:val="fr-FR"/>
        </w:rPr>
        <w:t>ДОСАДАШЊЕ</w:t>
      </w:r>
      <w:r w:rsidRPr="008778AE">
        <w:rPr>
          <w:lang w:val="fr-FR"/>
        </w:rPr>
        <w:t xml:space="preserve"> </w:t>
      </w:r>
      <w:r w:rsidR="0097593E" w:rsidRPr="008778AE">
        <w:rPr>
          <w:lang w:val="fr-FR"/>
        </w:rPr>
        <w:t>ГАЗДОВАЊЕ</w:t>
      </w:r>
      <w:r w:rsidRPr="008778AE">
        <w:rPr>
          <w:lang w:val="fr-FR"/>
        </w:rPr>
        <w:t xml:space="preserve"> </w:t>
      </w:r>
      <w:r w:rsidR="0097593E" w:rsidRPr="008778AE">
        <w:rPr>
          <w:lang w:val="fr-FR"/>
        </w:rPr>
        <w:t>ШУМАМА</w:t>
      </w:r>
      <w:bookmarkEnd w:id="192"/>
      <w:bookmarkEnd w:id="193"/>
      <w:bookmarkEnd w:id="194"/>
    </w:p>
    <w:p w:rsidR="007100B0" w:rsidRPr="008778AE" w:rsidRDefault="007100B0" w:rsidP="007100B0"/>
    <w:p w:rsidR="00024CE2" w:rsidRPr="008778AE" w:rsidRDefault="00024CE2" w:rsidP="00E32589">
      <w:pPr>
        <w:pStyle w:val="Heading2"/>
        <w:rPr>
          <w:rFonts w:ascii="Times New Roman" w:hAnsi="Times New Roman" w:cs="Times New Roman"/>
          <w:i w:val="0"/>
          <w:iCs w:val="0"/>
          <w:caps/>
          <w:sz w:val="24"/>
          <w:lang w:val="fr-FR"/>
        </w:rPr>
      </w:pPr>
      <w:bookmarkStart w:id="195" w:name="_Toc379179479"/>
      <w:bookmarkStart w:id="196" w:name="_Toc379184032"/>
      <w:bookmarkStart w:id="197" w:name="_Toc383070571"/>
      <w:bookmarkStart w:id="198" w:name="_Toc133975948"/>
      <w:bookmarkStart w:id="199" w:name="_Toc165255927"/>
      <w:bookmarkStart w:id="200" w:name="_Toc41040557"/>
      <w:bookmarkStart w:id="201" w:name="_Toc106271006"/>
      <w:r w:rsidRPr="008778AE">
        <w:rPr>
          <w:rFonts w:ascii="Times New Roman" w:hAnsi="Times New Roman" w:cs="Times New Roman"/>
          <w:i w:val="0"/>
          <w:iCs w:val="0"/>
          <w:caps/>
          <w:sz w:val="24"/>
          <w:lang w:val="fr-FR"/>
        </w:rPr>
        <w:t>6.1.</w:t>
      </w:r>
      <w:r w:rsidRPr="008778AE">
        <w:rPr>
          <w:rFonts w:ascii="Times New Roman" w:hAnsi="Times New Roman" w:cs="Times New Roman"/>
          <w:i w:val="0"/>
          <w:iCs w:val="0"/>
          <w:caps/>
          <w:sz w:val="24"/>
          <w:lang w:val="fr-FR"/>
        </w:rPr>
        <w:tab/>
      </w:r>
      <w:r w:rsidR="0097593E" w:rsidRPr="008778AE">
        <w:rPr>
          <w:rFonts w:ascii="Times New Roman" w:hAnsi="Times New Roman" w:cs="Times New Roman"/>
          <w:i w:val="0"/>
          <w:iCs w:val="0"/>
          <w:caps/>
          <w:sz w:val="24"/>
          <w:lang w:val="fr-FR"/>
        </w:rPr>
        <w:t>Промена</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sr-Latn-CS"/>
        </w:rPr>
        <w:t>ш</w:t>
      </w:r>
      <w:r w:rsidR="0097593E" w:rsidRPr="008778AE">
        <w:rPr>
          <w:rFonts w:ascii="Times New Roman" w:hAnsi="Times New Roman" w:cs="Times New Roman"/>
          <w:i w:val="0"/>
          <w:iCs w:val="0"/>
          <w:caps/>
          <w:sz w:val="24"/>
          <w:lang w:val="fr-FR"/>
        </w:rPr>
        <w:t>умског</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фонда</w:t>
      </w:r>
      <w:bookmarkEnd w:id="195"/>
      <w:bookmarkEnd w:id="196"/>
      <w:bookmarkEnd w:id="197"/>
      <w:bookmarkEnd w:id="198"/>
      <w:bookmarkEnd w:id="199"/>
      <w:bookmarkEnd w:id="200"/>
      <w:bookmarkEnd w:id="201"/>
    </w:p>
    <w:p w:rsidR="00E32589" w:rsidRPr="008778AE" w:rsidRDefault="00E32589" w:rsidP="00E32589">
      <w:pPr>
        <w:pStyle w:val="Heading3"/>
        <w:rPr>
          <w:rFonts w:ascii="Times New Roman" w:hAnsi="Times New Roman" w:cs="Times New Roman"/>
          <w:sz w:val="24"/>
          <w:szCs w:val="24"/>
          <w:lang w:val="fr-FR"/>
        </w:rPr>
      </w:pPr>
      <w:bookmarkStart w:id="202" w:name="_Toc41040558"/>
      <w:bookmarkStart w:id="203" w:name="_Toc106271007"/>
      <w:r w:rsidRPr="008778AE">
        <w:rPr>
          <w:rFonts w:ascii="Times New Roman" w:hAnsi="Times New Roman" w:cs="Times New Roman"/>
          <w:sz w:val="24"/>
          <w:lang w:val="fr-FR"/>
        </w:rPr>
        <w:t xml:space="preserve">6.1.1. </w:t>
      </w:r>
      <w:bookmarkStart w:id="204" w:name="_Toc165255928"/>
      <w:r w:rsidR="0097593E" w:rsidRPr="008778AE">
        <w:rPr>
          <w:rFonts w:ascii="Times New Roman" w:hAnsi="Times New Roman" w:cs="Times New Roman"/>
          <w:sz w:val="24"/>
          <w:szCs w:val="24"/>
          <w:lang w:val="fr-FR"/>
        </w:rPr>
        <w:t>Промена</w:t>
      </w:r>
      <w:r w:rsidRPr="008778AE">
        <w:rPr>
          <w:rFonts w:ascii="Times New Roman" w:hAnsi="Times New Roman" w:cs="Times New Roman"/>
          <w:sz w:val="24"/>
          <w:szCs w:val="24"/>
          <w:lang w:val="fr-FR"/>
        </w:rPr>
        <w:t xml:space="preserve"> </w:t>
      </w:r>
      <w:r w:rsidR="0097593E" w:rsidRPr="008778AE">
        <w:rPr>
          <w:rFonts w:ascii="Times New Roman" w:hAnsi="Times New Roman" w:cs="Times New Roman"/>
          <w:sz w:val="24"/>
          <w:szCs w:val="24"/>
          <w:lang w:val="sr-Latn-CS"/>
        </w:rPr>
        <w:t>ш</w:t>
      </w:r>
      <w:r w:rsidR="0097593E" w:rsidRPr="008778AE">
        <w:rPr>
          <w:rFonts w:ascii="Times New Roman" w:hAnsi="Times New Roman" w:cs="Times New Roman"/>
          <w:sz w:val="24"/>
          <w:szCs w:val="24"/>
          <w:lang w:val="fr-FR"/>
        </w:rPr>
        <w:t>умског</w:t>
      </w:r>
      <w:r w:rsidRPr="008778AE">
        <w:rPr>
          <w:rFonts w:ascii="Times New Roman" w:hAnsi="Times New Roman" w:cs="Times New Roman"/>
          <w:sz w:val="24"/>
          <w:szCs w:val="24"/>
          <w:lang w:val="fr-FR"/>
        </w:rPr>
        <w:t xml:space="preserve"> </w:t>
      </w:r>
      <w:r w:rsidR="0097593E" w:rsidRPr="008778AE">
        <w:rPr>
          <w:rFonts w:ascii="Times New Roman" w:hAnsi="Times New Roman" w:cs="Times New Roman"/>
          <w:sz w:val="24"/>
          <w:szCs w:val="24"/>
          <w:lang w:val="fr-FR"/>
        </w:rPr>
        <w:t>фонда</w:t>
      </w:r>
      <w:r w:rsidRPr="008778AE">
        <w:rPr>
          <w:rFonts w:ascii="Times New Roman" w:hAnsi="Times New Roman" w:cs="Times New Roman"/>
          <w:sz w:val="24"/>
          <w:szCs w:val="24"/>
          <w:lang w:val="fr-FR"/>
        </w:rPr>
        <w:t xml:space="preserve"> </w:t>
      </w:r>
      <w:r w:rsidR="0097593E" w:rsidRPr="008778AE">
        <w:rPr>
          <w:rFonts w:ascii="Times New Roman" w:hAnsi="Times New Roman" w:cs="Times New Roman"/>
          <w:sz w:val="24"/>
          <w:szCs w:val="24"/>
          <w:lang w:val="fr-FR"/>
        </w:rPr>
        <w:t>по</w:t>
      </w:r>
      <w:r w:rsidRPr="008778AE">
        <w:rPr>
          <w:rFonts w:ascii="Times New Roman" w:hAnsi="Times New Roman" w:cs="Times New Roman"/>
          <w:sz w:val="24"/>
          <w:szCs w:val="24"/>
          <w:lang w:val="fr-FR"/>
        </w:rPr>
        <w:t xml:space="preserve"> </w:t>
      </w:r>
      <w:r w:rsidR="0097593E" w:rsidRPr="008778AE">
        <w:rPr>
          <w:rFonts w:ascii="Times New Roman" w:hAnsi="Times New Roman" w:cs="Times New Roman"/>
          <w:sz w:val="24"/>
          <w:szCs w:val="24"/>
          <w:lang w:val="fr-FR"/>
        </w:rPr>
        <w:t>површини</w:t>
      </w:r>
      <w:bookmarkEnd w:id="202"/>
      <w:bookmarkEnd w:id="203"/>
      <w:bookmarkEnd w:id="204"/>
    </w:p>
    <w:p w:rsidR="00024CE2" w:rsidRPr="008778AE" w:rsidRDefault="00024CE2" w:rsidP="00024CE2">
      <w:pPr>
        <w:rPr>
          <w:lang w:val="fr-FR"/>
        </w:rPr>
      </w:pPr>
    </w:p>
    <w:p w:rsidR="00024CE2" w:rsidRPr="008778AE" w:rsidRDefault="00024CE2" w:rsidP="00024CE2">
      <w:pPr>
        <w:rPr>
          <w:bCs/>
          <w:lang w:val="fr-FR"/>
        </w:rPr>
      </w:pPr>
      <w:r w:rsidRPr="008778AE">
        <w:rPr>
          <w:bCs/>
          <w:lang w:val="fr-FR"/>
        </w:rPr>
        <w:t xml:space="preserve">    </w:t>
      </w:r>
      <w:r w:rsidR="0097593E" w:rsidRPr="008778AE">
        <w:rPr>
          <w:lang w:val="fr-FR"/>
        </w:rPr>
        <w:t>Табела</w:t>
      </w:r>
      <w:r w:rsidRPr="008778AE">
        <w:rPr>
          <w:lang w:val="fr-FR"/>
        </w:rPr>
        <w:t xml:space="preserve"> </w:t>
      </w:r>
      <w:r w:rsidR="0097593E" w:rsidRPr="008778AE">
        <w:rPr>
          <w:lang w:val="fr-FR"/>
        </w:rPr>
        <w:t>бр</w:t>
      </w:r>
      <w:r w:rsidRPr="008778AE">
        <w:rPr>
          <w:lang w:val="fr-FR"/>
        </w:rPr>
        <w:t>.</w:t>
      </w:r>
      <w:r w:rsidR="00B84CDE" w:rsidRPr="008778AE">
        <w:t>28</w:t>
      </w:r>
      <w:r w:rsidRPr="008778AE">
        <w:rPr>
          <w:bCs/>
          <w:lang w:val="fr-FR"/>
        </w:rPr>
        <w:t xml:space="preserve">   </w:t>
      </w:r>
      <w:r w:rsidR="0097593E" w:rsidRPr="008778AE">
        <w:rPr>
          <w:bCs/>
          <w:lang w:val="fr-FR"/>
        </w:rPr>
        <w:t>Табела</w:t>
      </w:r>
      <w:r w:rsidRPr="008778AE">
        <w:rPr>
          <w:bCs/>
          <w:lang w:val="fr-FR"/>
        </w:rPr>
        <w:t xml:space="preserve"> </w:t>
      </w:r>
      <w:r w:rsidR="0097593E" w:rsidRPr="008778AE">
        <w:rPr>
          <w:bCs/>
          <w:lang w:val="fr-FR"/>
        </w:rPr>
        <w:t>промене</w:t>
      </w:r>
      <w:r w:rsidRPr="008778AE">
        <w:rPr>
          <w:bCs/>
          <w:lang w:val="fr-FR"/>
        </w:rPr>
        <w:t xml:space="preserve"> </w:t>
      </w:r>
      <w:r w:rsidR="0097593E" w:rsidRPr="008778AE">
        <w:rPr>
          <w:bCs/>
          <w:lang w:val="fr-FR"/>
        </w:rPr>
        <w:t>шумског</w:t>
      </w:r>
      <w:r w:rsidRPr="008778AE">
        <w:rPr>
          <w:bCs/>
          <w:lang w:val="fr-FR"/>
        </w:rPr>
        <w:t xml:space="preserve"> </w:t>
      </w:r>
      <w:r w:rsidR="0097593E" w:rsidRPr="008778AE">
        <w:rPr>
          <w:bCs/>
          <w:lang w:val="fr-FR"/>
        </w:rPr>
        <w:t>фонда</w:t>
      </w:r>
      <w:r w:rsidRPr="008778AE">
        <w:rPr>
          <w:bCs/>
          <w:lang w:val="fr-FR"/>
        </w:rPr>
        <w:t xml:space="preserve"> </w:t>
      </w:r>
      <w:r w:rsidR="0097593E" w:rsidRPr="008778AE">
        <w:rPr>
          <w:bCs/>
          <w:lang w:val="fr-FR"/>
        </w:rPr>
        <w:t>по</w:t>
      </w:r>
      <w:r w:rsidRPr="008778AE">
        <w:rPr>
          <w:bCs/>
          <w:lang w:val="fr-FR"/>
        </w:rPr>
        <w:t xml:space="preserve"> </w:t>
      </w:r>
      <w:r w:rsidR="0097593E" w:rsidRPr="008778AE">
        <w:rPr>
          <w:bCs/>
          <w:lang w:val="fr-FR"/>
        </w:rPr>
        <w:t>површини</w:t>
      </w:r>
    </w:p>
    <w:tbl>
      <w:tblPr>
        <w:tblW w:w="0" w:type="auto"/>
        <w:jc w:val="center"/>
        <w:tblInd w:w="161" w:type="dxa"/>
        <w:tblLook w:val="0000"/>
      </w:tblPr>
      <w:tblGrid>
        <w:gridCol w:w="1279"/>
        <w:gridCol w:w="821"/>
        <w:gridCol w:w="1036"/>
        <w:gridCol w:w="1056"/>
        <w:gridCol w:w="1333"/>
        <w:gridCol w:w="1041"/>
        <w:gridCol w:w="1008"/>
        <w:gridCol w:w="1270"/>
        <w:gridCol w:w="916"/>
      </w:tblGrid>
      <w:tr w:rsidR="00156E64" w:rsidRPr="008778AE" w:rsidTr="00F7029D">
        <w:trPr>
          <w:cantSplit/>
          <w:trHeight w:val="209"/>
          <w:jc w:val="center"/>
        </w:trPr>
        <w:tc>
          <w:tcPr>
            <w:tcW w:w="0" w:type="auto"/>
            <w:vMerge w:val="restart"/>
            <w:tcBorders>
              <w:top w:val="double" w:sz="6" w:space="0" w:color="auto"/>
              <w:left w:val="double" w:sz="6" w:space="0" w:color="auto"/>
              <w:right w:val="single" w:sz="6" w:space="0" w:color="auto"/>
            </w:tcBorders>
            <w:shd w:val="clear" w:color="auto" w:fill="C0C0C0"/>
            <w:vAlign w:val="center"/>
          </w:tcPr>
          <w:p w:rsidR="00156E64" w:rsidRPr="008778AE" w:rsidRDefault="0097593E" w:rsidP="005C7020">
            <w:pPr>
              <w:jc w:val="center"/>
              <w:rPr>
                <w:bCs/>
                <w:sz w:val="18"/>
                <w:szCs w:val="18"/>
                <w:lang w:val="fr-FR"/>
              </w:rPr>
            </w:pPr>
            <w:r w:rsidRPr="008778AE">
              <w:rPr>
                <w:bCs/>
                <w:sz w:val="18"/>
                <w:szCs w:val="18"/>
                <w:lang w:val="fr-FR"/>
              </w:rPr>
              <w:t>ГОДИНА</w:t>
            </w:r>
          </w:p>
        </w:tc>
        <w:tc>
          <w:tcPr>
            <w:tcW w:w="0" w:type="auto"/>
            <w:vMerge w:val="restart"/>
            <w:tcBorders>
              <w:top w:val="double" w:sz="6" w:space="0" w:color="auto"/>
              <w:left w:val="single" w:sz="6" w:space="0" w:color="auto"/>
              <w:right w:val="single" w:sz="6" w:space="0" w:color="auto"/>
            </w:tcBorders>
            <w:shd w:val="clear" w:color="auto" w:fill="C0C0C0"/>
            <w:vAlign w:val="center"/>
          </w:tcPr>
          <w:p w:rsidR="00156E64" w:rsidRPr="008778AE" w:rsidRDefault="0097593E" w:rsidP="005C7020">
            <w:pPr>
              <w:jc w:val="center"/>
              <w:rPr>
                <w:bCs/>
                <w:sz w:val="18"/>
                <w:szCs w:val="18"/>
                <w:lang w:val="fr-FR"/>
              </w:rPr>
            </w:pPr>
            <w:r w:rsidRPr="008778AE">
              <w:rPr>
                <w:bCs/>
                <w:sz w:val="18"/>
                <w:szCs w:val="18"/>
                <w:lang w:val="fr-FR"/>
              </w:rPr>
              <w:t>ШУМЕ</w:t>
            </w:r>
          </w:p>
        </w:tc>
        <w:tc>
          <w:tcPr>
            <w:tcW w:w="0" w:type="auto"/>
            <w:vMerge w:val="restart"/>
            <w:tcBorders>
              <w:top w:val="double" w:sz="6" w:space="0" w:color="auto"/>
              <w:left w:val="single" w:sz="6" w:space="0" w:color="auto"/>
              <w:right w:val="single" w:sz="6" w:space="0" w:color="auto"/>
            </w:tcBorders>
            <w:shd w:val="clear" w:color="auto" w:fill="C0C0C0"/>
            <w:vAlign w:val="center"/>
          </w:tcPr>
          <w:p w:rsidR="00156E64" w:rsidRPr="008778AE" w:rsidRDefault="0097593E" w:rsidP="00156E64">
            <w:pPr>
              <w:jc w:val="center"/>
              <w:rPr>
                <w:bCs/>
                <w:sz w:val="18"/>
                <w:szCs w:val="18"/>
                <w:lang w:val="fr-FR"/>
              </w:rPr>
            </w:pPr>
            <w:r w:rsidRPr="008778AE">
              <w:rPr>
                <w:bCs/>
                <w:sz w:val="18"/>
                <w:szCs w:val="18"/>
                <w:lang w:val="fr-FR"/>
              </w:rPr>
              <w:t>ШУМСКЕ</w:t>
            </w:r>
          </w:p>
          <w:p w:rsidR="00156E64" w:rsidRPr="008778AE" w:rsidRDefault="0097593E" w:rsidP="00156E64">
            <w:pPr>
              <w:jc w:val="center"/>
              <w:rPr>
                <w:bCs/>
                <w:sz w:val="18"/>
                <w:szCs w:val="18"/>
                <w:lang w:val="fr-FR"/>
              </w:rPr>
            </w:pPr>
            <w:r w:rsidRPr="008778AE">
              <w:rPr>
                <w:bCs/>
                <w:sz w:val="18"/>
                <w:szCs w:val="18"/>
                <w:lang w:val="fr-FR"/>
              </w:rPr>
              <w:t>КУЛТУРЕ</w:t>
            </w:r>
          </w:p>
        </w:tc>
        <w:tc>
          <w:tcPr>
            <w:tcW w:w="0" w:type="auto"/>
            <w:vMerge w:val="restart"/>
            <w:tcBorders>
              <w:top w:val="double" w:sz="6" w:space="0" w:color="auto"/>
              <w:left w:val="single" w:sz="6" w:space="0" w:color="auto"/>
              <w:right w:val="single" w:sz="6" w:space="0" w:color="auto"/>
            </w:tcBorders>
            <w:shd w:val="clear" w:color="auto" w:fill="C0C0C0"/>
            <w:vAlign w:val="center"/>
          </w:tcPr>
          <w:p w:rsidR="00156E64" w:rsidRPr="008778AE" w:rsidRDefault="0097593E" w:rsidP="005C7020">
            <w:pPr>
              <w:jc w:val="center"/>
              <w:rPr>
                <w:bCs/>
                <w:sz w:val="18"/>
                <w:szCs w:val="18"/>
                <w:lang w:val="fr-FR"/>
              </w:rPr>
            </w:pPr>
            <w:r w:rsidRPr="008778AE">
              <w:rPr>
                <w:bCs/>
                <w:sz w:val="18"/>
                <w:szCs w:val="18"/>
                <w:lang w:val="fr-FR"/>
              </w:rPr>
              <w:t>ШУМСКО</w:t>
            </w:r>
          </w:p>
          <w:p w:rsidR="00156E64" w:rsidRPr="008778AE" w:rsidRDefault="0097593E" w:rsidP="005C7020">
            <w:pPr>
              <w:jc w:val="center"/>
              <w:rPr>
                <w:bCs/>
                <w:sz w:val="18"/>
                <w:szCs w:val="18"/>
                <w:lang w:val="fr-FR"/>
              </w:rPr>
            </w:pPr>
            <w:r w:rsidRPr="008778AE">
              <w:rPr>
                <w:bCs/>
                <w:sz w:val="18"/>
                <w:szCs w:val="18"/>
                <w:lang w:val="fr-FR"/>
              </w:rPr>
              <w:t>ЗЕМЉ</w:t>
            </w:r>
            <w:r w:rsidR="00156E64" w:rsidRPr="008778AE">
              <w:rPr>
                <w:bCs/>
                <w:sz w:val="18"/>
                <w:szCs w:val="18"/>
                <w:lang w:val="fr-FR"/>
              </w:rPr>
              <w:t>.</w:t>
            </w:r>
          </w:p>
        </w:tc>
        <w:tc>
          <w:tcPr>
            <w:tcW w:w="0" w:type="auto"/>
            <w:gridSpan w:val="2"/>
            <w:tcBorders>
              <w:top w:val="double" w:sz="6" w:space="0" w:color="auto"/>
              <w:left w:val="single" w:sz="6" w:space="0" w:color="auto"/>
              <w:bottom w:val="single" w:sz="6" w:space="0" w:color="auto"/>
              <w:right w:val="single" w:sz="6" w:space="0" w:color="auto"/>
            </w:tcBorders>
            <w:shd w:val="clear" w:color="auto" w:fill="C0C0C0"/>
            <w:vAlign w:val="center"/>
          </w:tcPr>
          <w:p w:rsidR="00156E64" w:rsidRPr="008778AE" w:rsidRDefault="0097593E" w:rsidP="005C7020">
            <w:pPr>
              <w:jc w:val="center"/>
              <w:rPr>
                <w:bCs/>
                <w:sz w:val="18"/>
                <w:szCs w:val="18"/>
                <w:lang w:val="fr-FR"/>
              </w:rPr>
            </w:pPr>
            <w:r w:rsidRPr="008778AE">
              <w:rPr>
                <w:bCs/>
                <w:sz w:val="18"/>
                <w:szCs w:val="18"/>
                <w:lang w:val="fr-FR"/>
              </w:rPr>
              <w:t>ОСТАЛО</w:t>
            </w:r>
            <w:r w:rsidR="00156E64" w:rsidRPr="008778AE">
              <w:rPr>
                <w:bCs/>
                <w:sz w:val="18"/>
                <w:szCs w:val="18"/>
                <w:lang w:val="fr-FR"/>
              </w:rPr>
              <w:t xml:space="preserve"> </w:t>
            </w:r>
            <w:r w:rsidRPr="008778AE">
              <w:rPr>
                <w:bCs/>
                <w:sz w:val="18"/>
                <w:szCs w:val="18"/>
                <w:lang w:val="fr-FR"/>
              </w:rPr>
              <w:t>ЗЕМЉИШТЕ</w:t>
            </w:r>
          </w:p>
        </w:tc>
        <w:tc>
          <w:tcPr>
            <w:tcW w:w="0" w:type="auto"/>
            <w:vMerge w:val="restart"/>
            <w:tcBorders>
              <w:top w:val="double" w:sz="6" w:space="0" w:color="auto"/>
              <w:left w:val="single" w:sz="6" w:space="0" w:color="auto"/>
              <w:right w:val="single" w:sz="6" w:space="0" w:color="auto"/>
            </w:tcBorders>
            <w:shd w:val="clear" w:color="auto" w:fill="C0C0C0"/>
            <w:vAlign w:val="center"/>
          </w:tcPr>
          <w:p w:rsidR="00156E64" w:rsidRPr="008778AE" w:rsidRDefault="0097593E" w:rsidP="005C7020">
            <w:pPr>
              <w:jc w:val="center"/>
              <w:rPr>
                <w:bCs/>
                <w:sz w:val="18"/>
                <w:szCs w:val="18"/>
                <w:lang w:val="fr-FR"/>
              </w:rPr>
            </w:pPr>
            <w:r w:rsidRPr="008778AE">
              <w:rPr>
                <w:bCs/>
                <w:sz w:val="18"/>
                <w:szCs w:val="18"/>
                <w:lang w:val="fr-FR"/>
              </w:rPr>
              <w:t>ЗАУЗЕЋЕ</w:t>
            </w:r>
          </w:p>
        </w:tc>
        <w:tc>
          <w:tcPr>
            <w:tcW w:w="1270" w:type="dxa"/>
            <w:vMerge w:val="restart"/>
            <w:tcBorders>
              <w:top w:val="double" w:sz="6" w:space="0" w:color="auto"/>
              <w:left w:val="single" w:sz="6" w:space="0" w:color="auto"/>
              <w:right w:val="single" w:sz="6" w:space="0" w:color="auto"/>
            </w:tcBorders>
            <w:shd w:val="clear" w:color="auto" w:fill="C0C0C0"/>
            <w:vAlign w:val="center"/>
          </w:tcPr>
          <w:p w:rsidR="00156E64" w:rsidRPr="008778AE" w:rsidRDefault="0097593E" w:rsidP="005C7020">
            <w:pPr>
              <w:jc w:val="center"/>
              <w:rPr>
                <w:bCs/>
                <w:sz w:val="18"/>
                <w:szCs w:val="18"/>
                <w:lang w:val="fr-FR"/>
              </w:rPr>
            </w:pPr>
            <w:r w:rsidRPr="008778AE">
              <w:rPr>
                <w:bCs/>
                <w:sz w:val="18"/>
                <w:szCs w:val="18"/>
                <w:lang w:val="fr-FR"/>
              </w:rPr>
              <w:t>УКУПНА</w:t>
            </w:r>
          </w:p>
          <w:p w:rsidR="00156E64" w:rsidRPr="008778AE" w:rsidRDefault="0097593E" w:rsidP="005C7020">
            <w:pPr>
              <w:jc w:val="center"/>
              <w:rPr>
                <w:bCs/>
                <w:sz w:val="18"/>
                <w:szCs w:val="18"/>
                <w:lang w:val="fr-FR"/>
              </w:rPr>
            </w:pPr>
            <w:r w:rsidRPr="008778AE">
              <w:rPr>
                <w:bCs/>
                <w:sz w:val="18"/>
                <w:szCs w:val="18"/>
                <w:lang w:val="fr-FR"/>
              </w:rPr>
              <w:t>ПОВРШИНА</w:t>
            </w:r>
          </w:p>
        </w:tc>
        <w:tc>
          <w:tcPr>
            <w:tcW w:w="916" w:type="dxa"/>
            <w:vMerge w:val="restart"/>
            <w:tcBorders>
              <w:top w:val="double" w:sz="6" w:space="0" w:color="auto"/>
              <w:left w:val="single" w:sz="6" w:space="0" w:color="auto"/>
              <w:right w:val="double" w:sz="6" w:space="0" w:color="auto"/>
            </w:tcBorders>
            <w:shd w:val="clear" w:color="auto" w:fill="C0C0C0"/>
            <w:vAlign w:val="center"/>
          </w:tcPr>
          <w:p w:rsidR="00156E64" w:rsidRPr="008778AE" w:rsidRDefault="0097593E" w:rsidP="005C7020">
            <w:pPr>
              <w:jc w:val="center"/>
              <w:rPr>
                <w:bCs/>
                <w:sz w:val="18"/>
                <w:szCs w:val="18"/>
                <w:lang w:val="sr-Latn-CS"/>
              </w:rPr>
            </w:pPr>
            <w:r w:rsidRPr="008778AE">
              <w:rPr>
                <w:bCs/>
                <w:sz w:val="18"/>
                <w:szCs w:val="18"/>
                <w:lang w:val="fr-FR"/>
              </w:rPr>
              <w:t>ТУ</w:t>
            </w:r>
            <w:r w:rsidRPr="008778AE">
              <w:rPr>
                <w:bCs/>
                <w:sz w:val="18"/>
                <w:szCs w:val="18"/>
                <w:lang w:val="sr-Latn-CS"/>
              </w:rPr>
              <w:t>ЂЕ</w:t>
            </w:r>
          </w:p>
        </w:tc>
      </w:tr>
      <w:tr w:rsidR="00F7029D" w:rsidRPr="008778AE" w:rsidTr="00F7029D">
        <w:trPr>
          <w:cantSplit/>
          <w:trHeight w:val="230"/>
          <w:jc w:val="center"/>
        </w:trPr>
        <w:tc>
          <w:tcPr>
            <w:tcW w:w="0" w:type="auto"/>
            <w:vMerge/>
            <w:tcBorders>
              <w:left w:val="double" w:sz="6" w:space="0" w:color="auto"/>
              <w:bottom w:val="single" w:sz="6" w:space="0" w:color="auto"/>
              <w:right w:val="single" w:sz="6" w:space="0" w:color="auto"/>
            </w:tcBorders>
            <w:vAlign w:val="center"/>
          </w:tcPr>
          <w:p w:rsidR="00156E64" w:rsidRPr="008778AE" w:rsidRDefault="00156E64" w:rsidP="005C7020">
            <w:pPr>
              <w:jc w:val="center"/>
              <w:rPr>
                <w:bCs/>
                <w:sz w:val="20"/>
                <w:szCs w:val="20"/>
                <w:lang w:val="fr-FR"/>
              </w:rPr>
            </w:pPr>
          </w:p>
        </w:tc>
        <w:tc>
          <w:tcPr>
            <w:tcW w:w="0" w:type="auto"/>
            <w:vMerge/>
            <w:tcBorders>
              <w:left w:val="single" w:sz="6" w:space="0" w:color="auto"/>
              <w:bottom w:val="single" w:sz="6" w:space="0" w:color="auto"/>
              <w:right w:val="single" w:sz="6" w:space="0" w:color="auto"/>
            </w:tcBorders>
            <w:vAlign w:val="center"/>
          </w:tcPr>
          <w:p w:rsidR="00156E64" w:rsidRPr="008778AE" w:rsidRDefault="00156E64" w:rsidP="005C7020">
            <w:pPr>
              <w:jc w:val="center"/>
              <w:rPr>
                <w:bCs/>
                <w:sz w:val="20"/>
                <w:szCs w:val="20"/>
                <w:lang w:val="fr-FR"/>
              </w:rPr>
            </w:pPr>
          </w:p>
        </w:tc>
        <w:tc>
          <w:tcPr>
            <w:tcW w:w="0" w:type="auto"/>
            <w:vMerge/>
            <w:tcBorders>
              <w:left w:val="single" w:sz="6" w:space="0" w:color="auto"/>
              <w:bottom w:val="single" w:sz="6" w:space="0" w:color="auto"/>
              <w:right w:val="single" w:sz="6" w:space="0" w:color="auto"/>
            </w:tcBorders>
            <w:vAlign w:val="center"/>
          </w:tcPr>
          <w:p w:rsidR="00156E64" w:rsidRPr="008778AE" w:rsidRDefault="00156E64" w:rsidP="00156E64">
            <w:pPr>
              <w:jc w:val="center"/>
              <w:rPr>
                <w:bCs/>
                <w:sz w:val="20"/>
                <w:szCs w:val="20"/>
                <w:lang w:val="fr-FR"/>
              </w:rPr>
            </w:pPr>
          </w:p>
        </w:tc>
        <w:tc>
          <w:tcPr>
            <w:tcW w:w="0" w:type="auto"/>
            <w:vMerge/>
            <w:tcBorders>
              <w:left w:val="single" w:sz="6" w:space="0" w:color="auto"/>
              <w:bottom w:val="single" w:sz="6" w:space="0" w:color="auto"/>
              <w:right w:val="single" w:sz="6" w:space="0" w:color="auto"/>
            </w:tcBorders>
            <w:vAlign w:val="center"/>
          </w:tcPr>
          <w:p w:rsidR="00156E64" w:rsidRPr="008778AE" w:rsidRDefault="00156E64" w:rsidP="005C7020">
            <w:pPr>
              <w:jc w:val="center"/>
              <w:rPr>
                <w:bCs/>
                <w:sz w:val="20"/>
                <w:szCs w:val="20"/>
                <w:lang w:val="fr-FR"/>
              </w:rPr>
            </w:pPr>
          </w:p>
        </w:tc>
        <w:tc>
          <w:tcPr>
            <w:tcW w:w="0" w:type="auto"/>
            <w:tcBorders>
              <w:top w:val="nil"/>
              <w:left w:val="single" w:sz="6" w:space="0" w:color="auto"/>
              <w:bottom w:val="single" w:sz="6" w:space="0" w:color="auto"/>
              <w:right w:val="single" w:sz="6" w:space="0" w:color="auto"/>
            </w:tcBorders>
            <w:shd w:val="clear" w:color="auto" w:fill="C0C0C0"/>
            <w:vAlign w:val="center"/>
          </w:tcPr>
          <w:p w:rsidR="00156E64" w:rsidRPr="008778AE" w:rsidRDefault="0097593E" w:rsidP="005C7020">
            <w:pPr>
              <w:jc w:val="center"/>
              <w:rPr>
                <w:bCs/>
                <w:sz w:val="20"/>
                <w:szCs w:val="20"/>
                <w:lang w:val="fr-FR"/>
              </w:rPr>
            </w:pPr>
            <w:r w:rsidRPr="008778AE">
              <w:rPr>
                <w:bCs/>
                <w:sz w:val="20"/>
                <w:szCs w:val="20"/>
                <w:lang w:val="fr-FR"/>
              </w:rPr>
              <w:t>НЕПЛОДНО</w:t>
            </w:r>
          </w:p>
        </w:tc>
        <w:tc>
          <w:tcPr>
            <w:tcW w:w="0" w:type="auto"/>
            <w:tcBorders>
              <w:top w:val="nil"/>
              <w:left w:val="single" w:sz="6" w:space="0" w:color="auto"/>
              <w:bottom w:val="single" w:sz="6" w:space="0" w:color="auto"/>
              <w:right w:val="single" w:sz="6" w:space="0" w:color="auto"/>
            </w:tcBorders>
            <w:shd w:val="clear" w:color="auto" w:fill="C0C0C0"/>
            <w:vAlign w:val="center"/>
          </w:tcPr>
          <w:p w:rsidR="00156E64" w:rsidRPr="008778AE" w:rsidRDefault="0097593E" w:rsidP="005C7020">
            <w:pPr>
              <w:jc w:val="center"/>
              <w:rPr>
                <w:bCs/>
                <w:sz w:val="20"/>
                <w:szCs w:val="20"/>
                <w:lang w:val="fr-FR"/>
              </w:rPr>
            </w:pPr>
            <w:r w:rsidRPr="008778AE">
              <w:rPr>
                <w:bCs/>
                <w:sz w:val="20"/>
                <w:szCs w:val="20"/>
                <w:lang w:val="fr-FR"/>
              </w:rPr>
              <w:t>ОСТАЛО</w:t>
            </w:r>
          </w:p>
        </w:tc>
        <w:tc>
          <w:tcPr>
            <w:tcW w:w="0" w:type="auto"/>
            <w:vMerge/>
            <w:tcBorders>
              <w:left w:val="single" w:sz="6" w:space="0" w:color="auto"/>
              <w:bottom w:val="single" w:sz="6" w:space="0" w:color="auto"/>
              <w:right w:val="single" w:sz="6" w:space="0" w:color="auto"/>
            </w:tcBorders>
            <w:shd w:val="clear" w:color="auto" w:fill="C0C0C0"/>
            <w:vAlign w:val="center"/>
          </w:tcPr>
          <w:p w:rsidR="00156E64" w:rsidRPr="008778AE" w:rsidRDefault="00156E64" w:rsidP="005C7020">
            <w:pPr>
              <w:jc w:val="center"/>
              <w:rPr>
                <w:bCs/>
                <w:sz w:val="20"/>
                <w:szCs w:val="20"/>
                <w:lang w:val="fr-FR"/>
              </w:rPr>
            </w:pPr>
          </w:p>
        </w:tc>
        <w:tc>
          <w:tcPr>
            <w:tcW w:w="1270" w:type="dxa"/>
            <w:vMerge/>
            <w:tcBorders>
              <w:left w:val="single" w:sz="6" w:space="0" w:color="auto"/>
              <w:bottom w:val="single" w:sz="6" w:space="0" w:color="auto"/>
              <w:right w:val="single" w:sz="6" w:space="0" w:color="auto"/>
            </w:tcBorders>
            <w:shd w:val="clear" w:color="auto" w:fill="C0C0C0"/>
            <w:vAlign w:val="center"/>
          </w:tcPr>
          <w:p w:rsidR="00156E64" w:rsidRPr="008778AE" w:rsidRDefault="00156E64" w:rsidP="005C7020">
            <w:pPr>
              <w:jc w:val="center"/>
              <w:rPr>
                <w:bCs/>
                <w:sz w:val="20"/>
                <w:szCs w:val="20"/>
                <w:lang w:val="fr-FR"/>
              </w:rPr>
            </w:pPr>
          </w:p>
        </w:tc>
        <w:tc>
          <w:tcPr>
            <w:tcW w:w="916" w:type="dxa"/>
            <w:vMerge/>
            <w:tcBorders>
              <w:left w:val="single" w:sz="6" w:space="0" w:color="auto"/>
              <w:bottom w:val="single" w:sz="6" w:space="0" w:color="auto"/>
              <w:right w:val="double" w:sz="6" w:space="0" w:color="auto"/>
            </w:tcBorders>
            <w:shd w:val="clear" w:color="auto" w:fill="C0C0C0"/>
            <w:vAlign w:val="center"/>
          </w:tcPr>
          <w:p w:rsidR="00156E64" w:rsidRPr="008778AE" w:rsidRDefault="00156E64" w:rsidP="005C7020">
            <w:pPr>
              <w:jc w:val="center"/>
              <w:rPr>
                <w:bCs/>
                <w:sz w:val="20"/>
                <w:szCs w:val="20"/>
                <w:lang w:val="fr-FR"/>
              </w:rPr>
            </w:pPr>
          </w:p>
        </w:tc>
      </w:tr>
      <w:tr w:rsidR="00442A72" w:rsidRPr="008778AE" w:rsidTr="00F7029D">
        <w:trPr>
          <w:cantSplit/>
          <w:trHeight w:val="292"/>
          <w:jc w:val="center"/>
        </w:trPr>
        <w:tc>
          <w:tcPr>
            <w:tcW w:w="0" w:type="auto"/>
            <w:tcBorders>
              <w:top w:val="single" w:sz="6" w:space="0" w:color="auto"/>
              <w:left w:val="double" w:sz="6" w:space="0" w:color="auto"/>
              <w:bottom w:val="single" w:sz="6" w:space="0" w:color="auto"/>
              <w:right w:val="single" w:sz="6" w:space="0" w:color="auto"/>
            </w:tcBorders>
          </w:tcPr>
          <w:p w:rsidR="00442A72" w:rsidRPr="008778AE" w:rsidRDefault="00442A72" w:rsidP="002F566C">
            <w:pPr>
              <w:jc w:val="center"/>
              <w:rPr>
                <w:sz w:val="22"/>
                <w:szCs w:val="22"/>
              </w:rPr>
            </w:pPr>
            <w:r w:rsidRPr="008778AE">
              <w:rPr>
                <w:sz w:val="22"/>
                <w:szCs w:val="22"/>
              </w:rPr>
              <w:t>2011</w:t>
            </w:r>
          </w:p>
        </w:tc>
        <w:tc>
          <w:tcPr>
            <w:tcW w:w="0" w:type="auto"/>
            <w:tcBorders>
              <w:top w:val="single" w:sz="6" w:space="0" w:color="auto"/>
              <w:left w:val="single" w:sz="6" w:space="0" w:color="auto"/>
              <w:bottom w:val="sing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743.44</w:t>
            </w:r>
          </w:p>
        </w:tc>
        <w:tc>
          <w:tcPr>
            <w:tcW w:w="0" w:type="auto"/>
            <w:tcBorders>
              <w:top w:val="single" w:sz="6" w:space="0" w:color="auto"/>
              <w:left w:val="single" w:sz="6" w:space="0" w:color="auto"/>
              <w:bottom w:val="single" w:sz="6" w:space="0" w:color="auto"/>
              <w:right w:val="single" w:sz="6" w:space="0" w:color="auto"/>
            </w:tcBorders>
            <w:vAlign w:val="bottom"/>
          </w:tcPr>
          <w:p w:rsidR="00442A72" w:rsidRPr="008778AE" w:rsidRDefault="00BD7123">
            <w:pPr>
              <w:jc w:val="center"/>
              <w:rPr>
                <w:color w:val="000000"/>
                <w:sz w:val="22"/>
                <w:szCs w:val="22"/>
              </w:rPr>
            </w:pPr>
            <w:r w:rsidRPr="008778AE">
              <w:rPr>
                <w:color w:val="000000"/>
                <w:sz w:val="22"/>
                <w:szCs w:val="22"/>
              </w:rPr>
              <w:t>/</w:t>
            </w:r>
          </w:p>
        </w:tc>
        <w:tc>
          <w:tcPr>
            <w:tcW w:w="0" w:type="auto"/>
            <w:tcBorders>
              <w:top w:val="single" w:sz="6" w:space="0" w:color="auto"/>
              <w:left w:val="single" w:sz="6" w:space="0" w:color="auto"/>
              <w:bottom w:val="sing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19.79</w:t>
            </w:r>
          </w:p>
        </w:tc>
        <w:tc>
          <w:tcPr>
            <w:tcW w:w="0" w:type="auto"/>
            <w:tcBorders>
              <w:top w:val="single" w:sz="6" w:space="0" w:color="auto"/>
              <w:left w:val="single" w:sz="6" w:space="0" w:color="auto"/>
              <w:bottom w:val="sing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2.43</w:t>
            </w:r>
          </w:p>
        </w:tc>
        <w:tc>
          <w:tcPr>
            <w:tcW w:w="0" w:type="auto"/>
            <w:tcBorders>
              <w:top w:val="single" w:sz="6" w:space="0" w:color="auto"/>
              <w:left w:val="single" w:sz="6" w:space="0" w:color="auto"/>
              <w:bottom w:val="sing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17.94</w:t>
            </w:r>
          </w:p>
        </w:tc>
        <w:tc>
          <w:tcPr>
            <w:tcW w:w="0" w:type="auto"/>
            <w:tcBorders>
              <w:top w:val="single" w:sz="6" w:space="0" w:color="auto"/>
              <w:left w:val="single" w:sz="6" w:space="0" w:color="auto"/>
              <w:bottom w:val="sing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3.35</w:t>
            </w:r>
          </w:p>
        </w:tc>
        <w:tc>
          <w:tcPr>
            <w:tcW w:w="1270" w:type="dxa"/>
            <w:tcBorders>
              <w:top w:val="single" w:sz="6" w:space="0" w:color="auto"/>
              <w:left w:val="single" w:sz="6" w:space="0" w:color="auto"/>
              <w:bottom w:val="sing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786.95</w:t>
            </w:r>
          </w:p>
        </w:tc>
        <w:tc>
          <w:tcPr>
            <w:tcW w:w="916" w:type="dxa"/>
            <w:tcBorders>
              <w:top w:val="single" w:sz="6" w:space="0" w:color="auto"/>
              <w:left w:val="single" w:sz="6" w:space="0" w:color="auto"/>
              <w:bottom w:val="single" w:sz="6" w:space="0" w:color="auto"/>
              <w:right w:val="double" w:sz="6" w:space="0" w:color="auto"/>
            </w:tcBorders>
            <w:vAlign w:val="bottom"/>
          </w:tcPr>
          <w:p w:rsidR="00442A72" w:rsidRPr="008778AE" w:rsidRDefault="00442A72">
            <w:pPr>
              <w:jc w:val="center"/>
              <w:rPr>
                <w:color w:val="000000"/>
                <w:sz w:val="22"/>
                <w:szCs w:val="22"/>
              </w:rPr>
            </w:pPr>
            <w:r w:rsidRPr="008778AE">
              <w:rPr>
                <w:color w:val="000000"/>
                <w:sz w:val="22"/>
                <w:szCs w:val="22"/>
              </w:rPr>
              <w:t>42.56</w:t>
            </w:r>
          </w:p>
        </w:tc>
      </w:tr>
      <w:tr w:rsidR="00442A72" w:rsidRPr="008778AE" w:rsidTr="0055008E">
        <w:trPr>
          <w:cantSplit/>
          <w:trHeight w:val="272"/>
          <w:jc w:val="center"/>
        </w:trPr>
        <w:tc>
          <w:tcPr>
            <w:tcW w:w="0" w:type="auto"/>
            <w:tcBorders>
              <w:top w:val="single" w:sz="6" w:space="0" w:color="auto"/>
              <w:left w:val="double" w:sz="6" w:space="0" w:color="auto"/>
              <w:bottom w:val="double" w:sz="6" w:space="0" w:color="auto"/>
              <w:right w:val="single" w:sz="6" w:space="0" w:color="auto"/>
            </w:tcBorders>
            <w:vAlign w:val="center"/>
          </w:tcPr>
          <w:p w:rsidR="00442A72" w:rsidRPr="008778AE" w:rsidRDefault="00442A72">
            <w:pPr>
              <w:jc w:val="center"/>
              <w:rPr>
                <w:sz w:val="22"/>
                <w:szCs w:val="22"/>
              </w:rPr>
            </w:pPr>
            <w:r w:rsidRPr="008778AE">
              <w:rPr>
                <w:sz w:val="22"/>
                <w:szCs w:val="22"/>
              </w:rPr>
              <w:t>2020</w:t>
            </w:r>
          </w:p>
        </w:tc>
        <w:tc>
          <w:tcPr>
            <w:tcW w:w="0" w:type="auto"/>
            <w:tcBorders>
              <w:top w:val="single" w:sz="6" w:space="0" w:color="auto"/>
              <w:left w:val="single" w:sz="6" w:space="0" w:color="auto"/>
              <w:bottom w:val="doub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717.93</w:t>
            </w:r>
          </w:p>
        </w:tc>
        <w:tc>
          <w:tcPr>
            <w:tcW w:w="0" w:type="auto"/>
            <w:tcBorders>
              <w:top w:val="single" w:sz="6" w:space="0" w:color="auto"/>
              <w:left w:val="single" w:sz="6" w:space="0" w:color="auto"/>
              <w:bottom w:val="double" w:sz="6" w:space="0" w:color="auto"/>
              <w:right w:val="single" w:sz="6" w:space="0" w:color="auto"/>
            </w:tcBorders>
            <w:vAlign w:val="bottom"/>
          </w:tcPr>
          <w:p w:rsidR="00442A72" w:rsidRPr="008778AE" w:rsidRDefault="00BD7123">
            <w:pPr>
              <w:jc w:val="center"/>
              <w:rPr>
                <w:color w:val="000000"/>
                <w:sz w:val="22"/>
                <w:szCs w:val="22"/>
              </w:rPr>
            </w:pPr>
            <w:r w:rsidRPr="008778AE">
              <w:rPr>
                <w:color w:val="000000"/>
                <w:sz w:val="22"/>
                <w:szCs w:val="22"/>
              </w:rPr>
              <w:t>/</w:t>
            </w:r>
          </w:p>
        </w:tc>
        <w:tc>
          <w:tcPr>
            <w:tcW w:w="0" w:type="auto"/>
            <w:tcBorders>
              <w:top w:val="single" w:sz="6" w:space="0" w:color="auto"/>
              <w:left w:val="single" w:sz="6" w:space="0" w:color="auto"/>
              <w:bottom w:val="doub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12.43</w:t>
            </w:r>
          </w:p>
        </w:tc>
        <w:tc>
          <w:tcPr>
            <w:tcW w:w="0" w:type="auto"/>
            <w:tcBorders>
              <w:top w:val="single" w:sz="6" w:space="0" w:color="auto"/>
              <w:left w:val="single" w:sz="6" w:space="0" w:color="auto"/>
              <w:bottom w:val="doub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6.95</w:t>
            </w:r>
          </w:p>
        </w:tc>
        <w:tc>
          <w:tcPr>
            <w:tcW w:w="0" w:type="auto"/>
            <w:tcBorders>
              <w:top w:val="single" w:sz="6" w:space="0" w:color="auto"/>
              <w:left w:val="single" w:sz="6" w:space="0" w:color="auto"/>
              <w:bottom w:val="doub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13.86</w:t>
            </w:r>
          </w:p>
        </w:tc>
        <w:tc>
          <w:tcPr>
            <w:tcW w:w="0" w:type="auto"/>
            <w:tcBorders>
              <w:top w:val="single" w:sz="6" w:space="0" w:color="auto"/>
              <w:left w:val="single" w:sz="6" w:space="0" w:color="auto"/>
              <w:bottom w:val="doub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4.33</w:t>
            </w:r>
          </w:p>
        </w:tc>
        <w:tc>
          <w:tcPr>
            <w:tcW w:w="1270" w:type="dxa"/>
            <w:tcBorders>
              <w:top w:val="single" w:sz="6" w:space="0" w:color="auto"/>
              <w:left w:val="single" w:sz="6" w:space="0" w:color="auto"/>
              <w:bottom w:val="double" w:sz="6" w:space="0" w:color="auto"/>
              <w:right w:val="single" w:sz="6" w:space="0" w:color="auto"/>
            </w:tcBorders>
            <w:vAlign w:val="bottom"/>
          </w:tcPr>
          <w:p w:rsidR="00442A72" w:rsidRPr="008778AE" w:rsidRDefault="00442A72">
            <w:pPr>
              <w:jc w:val="center"/>
              <w:rPr>
                <w:color w:val="000000"/>
                <w:sz w:val="22"/>
                <w:szCs w:val="22"/>
              </w:rPr>
            </w:pPr>
            <w:r w:rsidRPr="008778AE">
              <w:rPr>
                <w:color w:val="000000"/>
                <w:sz w:val="22"/>
                <w:szCs w:val="22"/>
              </w:rPr>
              <w:t>755.5</w:t>
            </w:r>
          </w:p>
        </w:tc>
        <w:tc>
          <w:tcPr>
            <w:tcW w:w="916" w:type="dxa"/>
            <w:tcBorders>
              <w:top w:val="single" w:sz="6" w:space="0" w:color="auto"/>
              <w:left w:val="single" w:sz="6" w:space="0" w:color="auto"/>
              <w:bottom w:val="double" w:sz="6" w:space="0" w:color="auto"/>
              <w:right w:val="double" w:sz="6" w:space="0" w:color="auto"/>
            </w:tcBorders>
            <w:vAlign w:val="bottom"/>
          </w:tcPr>
          <w:p w:rsidR="00442A72" w:rsidRPr="008778AE" w:rsidRDefault="00442A72">
            <w:pPr>
              <w:jc w:val="center"/>
              <w:rPr>
                <w:color w:val="000000"/>
                <w:sz w:val="22"/>
                <w:szCs w:val="22"/>
              </w:rPr>
            </w:pPr>
            <w:r w:rsidRPr="008778AE">
              <w:rPr>
                <w:color w:val="000000"/>
                <w:sz w:val="22"/>
                <w:szCs w:val="22"/>
              </w:rPr>
              <w:t>4.05</w:t>
            </w:r>
          </w:p>
        </w:tc>
      </w:tr>
      <w:tr w:rsidR="00442A72" w:rsidRPr="008778AE" w:rsidTr="0055008E">
        <w:trPr>
          <w:cantSplit/>
          <w:trHeight w:val="162"/>
          <w:jc w:val="center"/>
        </w:trPr>
        <w:tc>
          <w:tcPr>
            <w:tcW w:w="0" w:type="auto"/>
            <w:tcBorders>
              <w:top w:val="double" w:sz="6" w:space="0" w:color="auto"/>
              <w:left w:val="double" w:sz="6" w:space="0" w:color="auto"/>
              <w:bottom w:val="double" w:sz="6" w:space="0" w:color="auto"/>
              <w:right w:val="single" w:sz="6" w:space="0" w:color="auto"/>
            </w:tcBorders>
            <w:shd w:val="clear" w:color="auto" w:fill="C0C0C0"/>
            <w:vAlign w:val="center"/>
          </w:tcPr>
          <w:p w:rsidR="00442A72" w:rsidRPr="008778AE" w:rsidRDefault="00442A72" w:rsidP="00AF2CD5">
            <w:pPr>
              <w:jc w:val="center"/>
              <w:rPr>
                <w:b/>
                <w:bCs/>
                <w:sz w:val="22"/>
                <w:szCs w:val="22"/>
              </w:rPr>
            </w:pPr>
            <w:r w:rsidRPr="008778AE">
              <w:rPr>
                <w:b/>
                <w:bCs/>
                <w:sz w:val="22"/>
                <w:szCs w:val="22"/>
              </w:rPr>
              <w:t>РАЗЛИКА</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bottom"/>
          </w:tcPr>
          <w:p w:rsidR="00442A72" w:rsidRPr="008778AE" w:rsidRDefault="00442A72">
            <w:pPr>
              <w:jc w:val="center"/>
              <w:rPr>
                <w:b/>
                <w:bCs/>
                <w:color w:val="000000"/>
                <w:sz w:val="22"/>
                <w:szCs w:val="22"/>
              </w:rPr>
            </w:pPr>
            <w:r w:rsidRPr="008778AE">
              <w:rPr>
                <w:b/>
                <w:bCs/>
                <w:color w:val="000000"/>
                <w:sz w:val="22"/>
                <w:szCs w:val="22"/>
              </w:rPr>
              <w:t>-25.51</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bottom"/>
          </w:tcPr>
          <w:p w:rsidR="00442A72" w:rsidRPr="008778AE" w:rsidRDefault="00BD7123">
            <w:pPr>
              <w:jc w:val="center"/>
              <w:rPr>
                <w:b/>
                <w:bCs/>
                <w:color w:val="000000"/>
                <w:sz w:val="22"/>
                <w:szCs w:val="22"/>
              </w:rPr>
            </w:pPr>
            <w:r w:rsidRPr="008778AE">
              <w:rPr>
                <w:b/>
                <w:bCs/>
                <w:color w:val="000000"/>
                <w:sz w:val="22"/>
                <w:szCs w:val="22"/>
              </w:rPr>
              <w:t>/</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bottom"/>
          </w:tcPr>
          <w:p w:rsidR="00442A72" w:rsidRPr="008778AE" w:rsidRDefault="00442A72">
            <w:pPr>
              <w:jc w:val="center"/>
              <w:rPr>
                <w:b/>
                <w:bCs/>
                <w:color w:val="000000"/>
                <w:sz w:val="22"/>
                <w:szCs w:val="22"/>
              </w:rPr>
            </w:pPr>
            <w:r w:rsidRPr="008778AE">
              <w:rPr>
                <w:b/>
                <w:bCs/>
                <w:color w:val="000000"/>
                <w:sz w:val="22"/>
                <w:szCs w:val="22"/>
              </w:rPr>
              <w:t>-7.36</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bottom"/>
          </w:tcPr>
          <w:p w:rsidR="00442A72" w:rsidRPr="008778AE" w:rsidRDefault="00442A72">
            <w:pPr>
              <w:jc w:val="center"/>
              <w:rPr>
                <w:b/>
                <w:bCs/>
                <w:color w:val="000000"/>
                <w:sz w:val="22"/>
                <w:szCs w:val="22"/>
              </w:rPr>
            </w:pPr>
            <w:r w:rsidRPr="008778AE">
              <w:rPr>
                <w:b/>
                <w:bCs/>
                <w:color w:val="000000"/>
                <w:sz w:val="22"/>
                <w:szCs w:val="22"/>
              </w:rPr>
              <w:t>4.52</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bottom"/>
          </w:tcPr>
          <w:p w:rsidR="00442A72" w:rsidRPr="008778AE" w:rsidRDefault="00442A72">
            <w:pPr>
              <w:jc w:val="center"/>
              <w:rPr>
                <w:b/>
                <w:bCs/>
                <w:color w:val="000000"/>
                <w:sz w:val="22"/>
                <w:szCs w:val="22"/>
              </w:rPr>
            </w:pPr>
            <w:r w:rsidRPr="008778AE">
              <w:rPr>
                <w:b/>
                <w:bCs/>
                <w:color w:val="000000"/>
                <w:sz w:val="22"/>
                <w:szCs w:val="22"/>
              </w:rPr>
              <w:t>-4.08</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bottom"/>
          </w:tcPr>
          <w:p w:rsidR="00442A72" w:rsidRPr="008778AE" w:rsidRDefault="00442A72">
            <w:pPr>
              <w:jc w:val="center"/>
              <w:rPr>
                <w:b/>
                <w:bCs/>
                <w:color w:val="000000"/>
                <w:sz w:val="22"/>
                <w:szCs w:val="22"/>
              </w:rPr>
            </w:pPr>
            <w:r w:rsidRPr="008778AE">
              <w:rPr>
                <w:b/>
                <w:bCs/>
                <w:color w:val="000000"/>
                <w:sz w:val="22"/>
                <w:szCs w:val="22"/>
              </w:rPr>
              <w:t>0.98</w:t>
            </w:r>
          </w:p>
        </w:tc>
        <w:tc>
          <w:tcPr>
            <w:tcW w:w="1270" w:type="dxa"/>
            <w:tcBorders>
              <w:top w:val="double" w:sz="6" w:space="0" w:color="auto"/>
              <w:left w:val="single" w:sz="6" w:space="0" w:color="auto"/>
              <w:bottom w:val="double" w:sz="6" w:space="0" w:color="auto"/>
              <w:right w:val="single" w:sz="6" w:space="0" w:color="auto"/>
            </w:tcBorders>
            <w:shd w:val="clear" w:color="auto" w:fill="C0C0C0"/>
            <w:vAlign w:val="bottom"/>
          </w:tcPr>
          <w:p w:rsidR="00442A72" w:rsidRPr="008778AE" w:rsidRDefault="00442A72">
            <w:pPr>
              <w:jc w:val="center"/>
              <w:rPr>
                <w:b/>
                <w:bCs/>
                <w:color w:val="000000"/>
                <w:sz w:val="22"/>
                <w:szCs w:val="22"/>
              </w:rPr>
            </w:pPr>
            <w:r w:rsidRPr="008778AE">
              <w:rPr>
                <w:b/>
                <w:bCs/>
                <w:color w:val="000000"/>
                <w:sz w:val="22"/>
                <w:szCs w:val="22"/>
              </w:rPr>
              <w:t>-31.45</w:t>
            </w:r>
          </w:p>
        </w:tc>
        <w:tc>
          <w:tcPr>
            <w:tcW w:w="916" w:type="dxa"/>
            <w:tcBorders>
              <w:top w:val="double" w:sz="6" w:space="0" w:color="auto"/>
              <w:left w:val="single" w:sz="6" w:space="0" w:color="auto"/>
              <w:bottom w:val="double" w:sz="6" w:space="0" w:color="auto"/>
              <w:right w:val="double" w:sz="6" w:space="0" w:color="auto"/>
            </w:tcBorders>
            <w:shd w:val="clear" w:color="auto" w:fill="C0C0C0"/>
            <w:vAlign w:val="bottom"/>
          </w:tcPr>
          <w:p w:rsidR="00442A72" w:rsidRPr="008778AE" w:rsidRDefault="00442A72">
            <w:pPr>
              <w:jc w:val="center"/>
              <w:rPr>
                <w:b/>
                <w:bCs/>
                <w:color w:val="000000"/>
                <w:sz w:val="22"/>
                <w:szCs w:val="22"/>
              </w:rPr>
            </w:pPr>
            <w:r w:rsidRPr="008778AE">
              <w:rPr>
                <w:b/>
                <w:bCs/>
                <w:color w:val="000000"/>
                <w:sz w:val="22"/>
                <w:szCs w:val="22"/>
              </w:rPr>
              <w:t>-38.51</w:t>
            </w:r>
          </w:p>
        </w:tc>
      </w:tr>
    </w:tbl>
    <w:p w:rsidR="000A1F08" w:rsidRPr="008778AE" w:rsidRDefault="000A1F08" w:rsidP="008960A6">
      <w:pPr>
        <w:ind w:firstLine="720"/>
        <w:jc w:val="both"/>
      </w:pPr>
    </w:p>
    <w:p w:rsidR="00C36CB0" w:rsidRPr="008778AE" w:rsidRDefault="008960A6" w:rsidP="00226182">
      <w:pPr>
        <w:ind w:firstLine="720"/>
        <w:jc w:val="both"/>
      </w:pPr>
      <w:r w:rsidRPr="008778AE">
        <w:rPr>
          <w:lang w:val="en-GB"/>
        </w:rPr>
        <w:t xml:space="preserve">Из табеле се види да се укупна површина ове газдинске јединице </w:t>
      </w:r>
      <w:r w:rsidR="00BD7123" w:rsidRPr="008778AE">
        <w:t>умањила</w:t>
      </w:r>
      <w:r w:rsidRPr="008778AE">
        <w:rPr>
          <w:lang w:val="en-GB"/>
        </w:rPr>
        <w:t xml:space="preserve"> у односу на површину газдинске јединице из претходног уређајног периода за </w:t>
      </w:r>
      <w:r w:rsidR="00BD7123" w:rsidRPr="008778AE">
        <w:t>31</w:t>
      </w:r>
      <w:r w:rsidRPr="008778AE">
        <w:rPr>
          <w:lang w:val="en-GB"/>
        </w:rPr>
        <w:t>,</w:t>
      </w:r>
      <w:r w:rsidR="00BD7123" w:rsidRPr="008778AE">
        <w:t>45</w:t>
      </w:r>
      <w:r w:rsidRPr="008778AE">
        <w:rPr>
          <w:lang w:val="en-GB"/>
        </w:rPr>
        <w:t xml:space="preserve"> ха.</w:t>
      </w:r>
      <w:r w:rsidR="00226182" w:rsidRPr="008778AE">
        <w:rPr>
          <w:lang w:val="en-GB"/>
        </w:rPr>
        <w:t xml:space="preserve"> До оваквог </w:t>
      </w:r>
      <w:r w:rsidR="00C624ED" w:rsidRPr="008778AE">
        <w:t>умањења</w:t>
      </w:r>
      <w:r w:rsidR="00226182" w:rsidRPr="008778AE">
        <w:rPr>
          <w:lang w:val="en-GB"/>
        </w:rPr>
        <w:t xml:space="preserve"> површине је</w:t>
      </w:r>
      <w:r w:rsidR="00226182" w:rsidRPr="008778AE">
        <w:t xml:space="preserve"> дошло</w:t>
      </w:r>
      <w:r w:rsidR="00402A09" w:rsidRPr="008778AE">
        <w:t xml:space="preserve"> </w:t>
      </w:r>
      <w:r w:rsidR="00C624ED" w:rsidRPr="008778AE">
        <w:t xml:space="preserve">услед </w:t>
      </w:r>
      <w:r w:rsidR="00AD75A1" w:rsidRPr="008778AE">
        <w:t>исправљена површина</w:t>
      </w:r>
      <w:r w:rsidR="00C624ED" w:rsidRPr="008778AE">
        <w:t xml:space="preserve"> следећих катастарских парцела</w:t>
      </w:r>
      <w:r w:rsidR="00AD75A1" w:rsidRPr="008778AE">
        <w:t xml:space="preserve"> </w:t>
      </w:r>
      <w:r w:rsidR="00C624ED" w:rsidRPr="008778AE">
        <w:t xml:space="preserve">тј. К.О. Д. Милановац </w:t>
      </w:r>
      <w:r w:rsidR="00AD75A1" w:rsidRPr="008778AE">
        <w:t xml:space="preserve">број </w:t>
      </w:r>
      <w:r w:rsidR="00C624ED" w:rsidRPr="008778AE">
        <w:t>барцела</w:t>
      </w:r>
      <w:r w:rsidR="00AD75A1" w:rsidRPr="008778AE">
        <w:t>: 2067, 2066/1</w:t>
      </w:r>
      <w:r w:rsidR="00C624ED" w:rsidRPr="008778AE">
        <w:t xml:space="preserve"> и</w:t>
      </w:r>
      <w:r w:rsidR="00AD75A1" w:rsidRPr="008778AE">
        <w:t xml:space="preserve"> </w:t>
      </w:r>
      <w:r w:rsidR="00C36CB0" w:rsidRPr="008778AE">
        <w:t xml:space="preserve">1120. У оквиру К.О. Голубиње извршена је исправка површина на седећим </w:t>
      </w:r>
      <w:r w:rsidR="00C624ED" w:rsidRPr="008778AE">
        <w:t xml:space="preserve">катастарским </w:t>
      </w:r>
      <w:r w:rsidR="00C36CB0" w:rsidRPr="008778AE">
        <w:t>парцелама: 2134, 2176, 2403, 3253/2, 3860, 3861, 3975, 3987, 3988, 1074/1, 4101 и 4435/1. У оквиру К.О. Клокочевац изврше</w:t>
      </w:r>
      <w:r w:rsidR="00226182" w:rsidRPr="008778AE">
        <w:t>на је исправка површина на седећ</w:t>
      </w:r>
      <w:r w:rsidR="00C36CB0" w:rsidRPr="008778AE">
        <w:t>им парцелама: 1471, 1473, 1476, 1477/2, 1479/2, 2379, 2382/8, 2382/9, 2395/4, 4253, 4263/1, 4263/5, 4263/8, 4263/10, 4263/16, 4263/21, 4406/1, 4406/3.</w:t>
      </w:r>
      <w:r w:rsidR="00C624ED" w:rsidRPr="008778AE">
        <w:t xml:space="preserve"> П</w:t>
      </w:r>
      <w:r w:rsidR="00C36CB0" w:rsidRPr="008778AE">
        <w:t xml:space="preserve">арцеле </w:t>
      </w:r>
      <w:r w:rsidR="00C624ED" w:rsidRPr="008778AE">
        <w:t xml:space="preserve">Голубиње, </w:t>
      </w:r>
      <w:r w:rsidR="00C36CB0" w:rsidRPr="008778AE">
        <w:t xml:space="preserve">број 3917, 3956, 3958 и 3958 </w:t>
      </w:r>
      <w:r w:rsidR="00C624ED" w:rsidRPr="008778AE">
        <w:t>као и К.О. Мироч број парцеле 540</w:t>
      </w:r>
      <w:r w:rsidR="00C36CB0" w:rsidRPr="008778AE">
        <w:t xml:space="preserve"> прешле су у газдинску јединицу "Цветановац"</w:t>
      </w:r>
      <w:r w:rsidR="00C624ED" w:rsidRPr="008778AE">
        <w:t>, а парцеле из К.О. Мироч број 491 и 623 су додате у списак парцела.</w:t>
      </w:r>
      <w:r w:rsidR="00226182" w:rsidRPr="008778AE">
        <w:t xml:space="preserve"> </w:t>
      </w:r>
      <w:r w:rsidR="00C624ED" w:rsidRPr="008778AE">
        <w:t>Још један од разлога</w:t>
      </w:r>
      <w:r w:rsidR="00C624ED" w:rsidRPr="008778AE">
        <w:rPr>
          <w:lang w:val="en-GB"/>
        </w:rPr>
        <w:t xml:space="preserve"> овакв</w:t>
      </w:r>
      <w:r w:rsidR="00C624ED" w:rsidRPr="008778AE">
        <w:t xml:space="preserve">е </w:t>
      </w:r>
      <w:r w:rsidR="00226182" w:rsidRPr="008778AE">
        <w:t xml:space="preserve"> промене</w:t>
      </w:r>
      <w:r w:rsidR="00226182" w:rsidRPr="008778AE">
        <w:rPr>
          <w:lang w:val="en-GB"/>
        </w:rPr>
        <w:t xml:space="preserve"> површине</w:t>
      </w:r>
      <w:r w:rsidR="00C36CB0" w:rsidRPr="008778AE">
        <w:t xml:space="preserve"> дошло</w:t>
      </w:r>
      <w:r w:rsidR="00C36CB0" w:rsidRPr="008778AE">
        <w:rPr>
          <w:lang w:val="en-GB"/>
        </w:rPr>
        <w:t xml:space="preserve"> </w:t>
      </w:r>
      <w:r w:rsidR="00226182" w:rsidRPr="008778AE">
        <w:t xml:space="preserve">је </w:t>
      </w:r>
      <w:r w:rsidR="00C36CB0" w:rsidRPr="008778AE">
        <w:t>и</w:t>
      </w:r>
      <w:r w:rsidR="00C36CB0" w:rsidRPr="008778AE">
        <w:rPr>
          <w:lang w:val="en-GB"/>
        </w:rPr>
        <w:t>справљањем грешака из претходног списка катастарских парцела</w:t>
      </w:r>
      <w:r w:rsidR="00C36CB0" w:rsidRPr="008778AE">
        <w:t>, као и променом површина већине катастарских парцела после дигитализације спроведене у Републичком геодетском заводу</w:t>
      </w:r>
      <w:r w:rsidR="00C36CB0" w:rsidRPr="008778AE">
        <w:rPr>
          <w:lang w:val="en-GB"/>
        </w:rPr>
        <w:t>.</w:t>
      </w:r>
    </w:p>
    <w:p w:rsidR="00BD62A4" w:rsidRPr="008778AE" w:rsidRDefault="0097593E" w:rsidP="00AD75A1">
      <w:pPr>
        <w:ind w:firstLine="720"/>
        <w:jc w:val="both"/>
      </w:pPr>
      <w:r w:rsidRPr="008778AE">
        <w:rPr>
          <w:lang w:val="sr-Latn-CS"/>
        </w:rPr>
        <w:t>Површина</w:t>
      </w:r>
      <w:r w:rsidR="00BD62A4" w:rsidRPr="008778AE">
        <w:rPr>
          <w:lang w:val="sr-Latn-CS"/>
        </w:rPr>
        <w:t xml:space="preserve"> </w:t>
      </w:r>
      <w:r w:rsidRPr="008778AE">
        <w:rPr>
          <w:lang w:val="sr-Latn-CS"/>
        </w:rPr>
        <w:t>под</w:t>
      </w:r>
      <w:r w:rsidR="00BD62A4" w:rsidRPr="008778AE">
        <w:rPr>
          <w:lang w:val="sr-Latn-CS"/>
        </w:rPr>
        <w:t xml:space="preserve"> </w:t>
      </w:r>
      <w:r w:rsidRPr="008778AE">
        <w:rPr>
          <w:lang w:val="sr-Latn-CS"/>
        </w:rPr>
        <w:t>шумом</w:t>
      </w:r>
      <w:r w:rsidR="00BD62A4" w:rsidRPr="008778AE">
        <w:rPr>
          <w:lang w:val="sr-Latn-CS"/>
        </w:rPr>
        <w:t xml:space="preserve"> </w:t>
      </w:r>
      <w:r w:rsidRPr="008778AE">
        <w:rPr>
          <w:lang w:val="sr-Latn-CS"/>
        </w:rPr>
        <w:t>се</w:t>
      </w:r>
      <w:r w:rsidR="0044282A" w:rsidRPr="008778AE">
        <w:rPr>
          <w:lang w:val="sr-Latn-CS"/>
        </w:rPr>
        <w:t xml:space="preserve"> </w:t>
      </w:r>
      <w:r w:rsidRPr="008778AE">
        <w:rPr>
          <w:lang w:val="sr-Latn-CS"/>
        </w:rPr>
        <w:t>у</w:t>
      </w:r>
      <w:r w:rsidR="0044282A" w:rsidRPr="008778AE">
        <w:rPr>
          <w:lang w:val="sr-Latn-CS"/>
        </w:rPr>
        <w:t xml:space="preserve"> </w:t>
      </w:r>
      <w:r w:rsidRPr="008778AE">
        <w:rPr>
          <w:lang w:val="sr-Latn-CS"/>
        </w:rPr>
        <w:t>односу</w:t>
      </w:r>
      <w:r w:rsidR="0044282A" w:rsidRPr="008778AE">
        <w:rPr>
          <w:lang w:val="sr-Latn-CS"/>
        </w:rPr>
        <w:t xml:space="preserve"> </w:t>
      </w:r>
      <w:r w:rsidRPr="008778AE">
        <w:rPr>
          <w:lang w:val="sr-Latn-CS"/>
        </w:rPr>
        <w:t>на</w:t>
      </w:r>
      <w:r w:rsidR="0044282A" w:rsidRPr="008778AE">
        <w:rPr>
          <w:lang w:val="sr-Latn-CS"/>
        </w:rPr>
        <w:t xml:space="preserve"> </w:t>
      </w:r>
      <w:r w:rsidRPr="008778AE">
        <w:rPr>
          <w:lang w:val="sr-Latn-CS"/>
        </w:rPr>
        <w:t>претходни</w:t>
      </w:r>
      <w:r w:rsidR="003C2DC6" w:rsidRPr="008778AE">
        <w:rPr>
          <w:lang w:val="sr-Latn-CS"/>
        </w:rPr>
        <w:t xml:space="preserve"> </w:t>
      </w:r>
      <w:r w:rsidRPr="008778AE">
        <w:rPr>
          <w:lang w:val="sr-Latn-CS"/>
        </w:rPr>
        <w:t>уређајни</w:t>
      </w:r>
      <w:r w:rsidR="003C2DC6" w:rsidRPr="008778AE">
        <w:rPr>
          <w:lang w:val="sr-Latn-CS"/>
        </w:rPr>
        <w:t xml:space="preserve"> </w:t>
      </w:r>
      <w:r w:rsidRPr="008778AE">
        <w:rPr>
          <w:lang w:val="sr-Latn-CS"/>
        </w:rPr>
        <w:t>период</w:t>
      </w:r>
      <w:r w:rsidR="0044282A" w:rsidRPr="008778AE">
        <w:rPr>
          <w:lang w:val="sr-Latn-CS"/>
        </w:rPr>
        <w:t xml:space="preserve"> </w:t>
      </w:r>
      <w:r w:rsidR="00BD7123" w:rsidRPr="008778AE">
        <w:rPr>
          <w:lang w:val="sr-Latn-CS"/>
        </w:rPr>
        <w:t xml:space="preserve">умаљила </w:t>
      </w:r>
      <w:r w:rsidRPr="008778AE">
        <w:rPr>
          <w:lang w:val="sr-Latn-CS"/>
        </w:rPr>
        <w:t>за</w:t>
      </w:r>
      <w:r w:rsidR="0044282A" w:rsidRPr="008778AE">
        <w:rPr>
          <w:lang w:val="sr-Latn-CS"/>
        </w:rPr>
        <w:t xml:space="preserve"> </w:t>
      </w:r>
      <w:r w:rsidR="00BD7123" w:rsidRPr="008778AE">
        <w:t>25</w:t>
      </w:r>
      <w:r w:rsidR="0044282A" w:rsidRPr="008778AE">
        <w:rPr>
          <w:lang w:val="sr-Latn-CS"/>
        </w:rPr>
        <w:t>,</w:t>
      </w:r>
      <w:r w:rsidR="00BD7123" w:rsidRPr="008778AE">
        <w:t>51</w:t>
      </w:r>
      <w:r w:rsidR="0044282A" w:rsidRPr="008778AE">
        <w:rPr>
          <w:lang w:val="sr-Latn-CS"/>
        </w:rPr>
        <w:t xml:space="preserve"> </w:t>
      </w:r>
      <w:r w:rsidRPr="008778AE">
        <w:rPr>
          <w:lang w:val="sr-Latn-CS"/>
        </w:rPr>
        <w:t>ха</w:t>
      </w:r>
      <w:r w:rsidR="0044282A" w:rsidRPr="008778AE">
        <w:rPr>
          <w:lang w:val="sr-Latn-CS"/>
        </w:rPr>
        <w:t>,</w:t>
      </w:r>
      <w:r w:rsidR="001C52A2" w:rsidRPr="008778AE">
        <w:t xml:space="preserve"> </w:t>
      </w:r>
      <w:r w:rsidR="00454036" w:rsidRPr="008778AE">
        <w:t>док се површина</w:t>
      </w:r>
      <w:r w:rsidR="0044282A" w:rsidRPr="008778AE">
        <w:rPr>
          <w:lang w:val="sr-Latn-CS"/>
        </w:rPr>
        <w:t xml:space="preserve"> </w:t>
      </w:r>
      <w:r w:rsidR="00F70626" w:rsidRPr="008778AE">
        <w:t>ш</w:t>
      </w:r>
      <w:r w:rsidR="00615D3B" w:rsidRPr="008778AE">
        <w:rPr>
          <w:lang w:val="sr-Latn-CS"/>
        </w:rPr>
        <w:t>умско</w:t>
      </w:r>
      <w:r w:rsidR="00454036" w:rsidRPr="008778AE">
        <w:t>г</w:t>
      </w:r>
      <w:r w:rsidR="00615D3B" w:rsidRPr="008778AE">
        <w:rPr>
          <w:lang w:val="sr-Latn-CS"/>
        </w:rPr>
        <w:t xml:space="preserve"> земљишт</w:t>
      </w:r>
      <w:r w:rsidR="00454036" w:rsidRPr="008778AE">
        <w:t>а</w:t>
      </w:r>
      <w:r w:rsidR="00615D3B" w:rsidRPr="008778AE">
        <w:t xml:space="preserve"> </w:t>
      </w:r>
      <w:r w:rsidR="00454036" w:rsidRPr="008778AE">
        <w:t>смањило</w:t>
      </w:r>
      <w:r w:rsidR="00F70626" w:rsidRPr="008778AE">
        <w:rPr>
          <w:lang w:val="sr-Latn-CS"/>
        </w:rPr>
        <w:t xml:space="preserve"> </w:t>
      </w:r>
      <w:r w:rsidR="00F70626" w:rsidRPr="008778AE">
        <w:t xml:space="preserve">за </w:t>
      </w:r>
      <w:r w:rsidR="00BD7123" w:rsidRPr="008778AE">
        <w:t>7</w:t>
      </w:r>
      <w:r w:rsidR="00F70626" w:rsidRPr="008778AE">
        <w:t>,</w:t>
      </w:r>
      <w:r w:rsidR="00BD7123" w:rsidRPr="008778AE">
        <w:t>36</w:t>
      </w:r>
      <w:r w:rsidR="001C52A2" w:rsidRPr="008778AE">
        <w:t xml:space="preserve"> ха</w:t>
      </w:r>
      <w:r w:rsidR="00C508FE" w:rsidRPr="008778AE">
        <w:t>.</w:t>
      </w:r>
      <w:r w:rsidR="00615D3B" w:rsidRPr="008778AE">
        <w:t xml:space="preserve"> </w:t>
      </w:r>
      <w:r w:rsidR="00454036" w:rsidRPr="008778AE">
        <w:t xml:space="preserve">Разлог </w:t>
      </w:r>
      <w:r w:rsidR="00CD4C17" w:rsidRPr="008778AE">
        <w:t>смањена</w:t>
      </w:r>
      <w:r w:rsidR="00454036" w:rsidRPr="008778AE">
        <w:t xml:space="preserve"> површине под шумом</w:t>
      </w:r>
      <w:r w:rsidR="00CD4C17" w:rsidRPr="008778AE">
        <w:t xml:space="preserve"> и шумског земљишта јесте и само смањење укупне површине саме газдинске јединице</w:t>
      </w:r>
      <w:r w:rsidR="00430546" w:rsidRPr="008778AE">
        <w:t>.</w:t>
      </w:r>
      <w:r w:rsidR="00931BD4" w:rsidRPr="008778AE">
        <w:t xml:space="preserve"> </w:t>
      </w:r>
    </w:p>
    <w:p w:rsidR="007A129A" w:rsidRPr="008778AE" w:rsidRDefault="0097593E" w:rsidP="007A129A">
      <w:pPr>
        <w:pStyle w:val="NormalIndent"/>
        <w:spacing w:line="240" w:lineRule="auto"/>
        <w:ind w:left="0" w:firstLine="720"/>
        <w:rPr>
          <w:lang w:val="sr-Latn-CS"/>
        </w:rPr>
      </w:pPr>
      <w:r w:rsidRPr="008778AE">
        <w:rPr>
          <w:lang w:val="pl-PL"/>
        </w:rPr>
        <w:t>Неплодне</w:t>
      </w:r>
      <w:r w:rsidR="00BD62A4" w:rsidRPr="008778AE">
        <w:rPr>
          <w:lang w:val="pl-PL"/>
        </w:rPr>
        <w:t xml:space="preserve"> </w:t>
      </w:r>
      <w:r w:rsidRPr="008778AE">
        <w:rPr>
          <w:lang w:val="pl-PL"/>
        </w:rPr>
        <w:t>површине</w:t>
      </w:r>
      <w:r w:rsidR="00BD62A4" w:rsidRPr="008778AE">
        <w:rPr>
          <w:lang w:val="pl-PL"/>
        </w:rPr>
        <w:t xml:space="preserve"> </w:t>
      </w:r>
      <w:r w:rsidRPr="008778AE">
        <w:rPr>
          <w:lang w:val="pl-PL"/>
        </w:rPr>
        <w:t>су</w:t>
      </w:r>
      <w:r w:rsidR="00BD62A4" w:rsidRPr="008778AE">
        <w:rPr>
          <w:lang w:val="pl-PL"/>
        </w:rPr>
        <w:t xml:space="preserve"> </w:t>
      </w:r>
      <w:r w:rsidRPr="008778AE">
        <w:rPr>
          <w:lang w:val="pl-PL"/>
        </w:rPr>
        <w:t>се</w:t>
      </w:r>
      <w:r w:rsidR="00BD62A4" w:rsidRPr="008778AE">
        <w:rPr>
          <w:lang w:val="pl-PL"/>
        </w:rPr>
        <w:t xml:space="preserve"> </w:t>
      </w:r>
      <w:r w:rsidR="00430546" w:rsidRPr="008778AE">
        <w:t>повећале</w:t>
      </w:r>
      <w:r w:rsidR="00BD62A4" w:rsidRPr="008778AE">
        <w:rPr>
          <w:lang w:val="pl-PL"/>
        </w:rPr>
        <w:t xml:space="preserve"> </w:t>
      </w:r>
      <w:r w:rsidRPr="008778AE">
        <w:rPr>
          <w:lang w:val="pl-PL"/>
        </w:rPr>
        <w:t>за</w:t>
      </w:r>
      <w:r w:rsidR="00BD62A4" w:rsidRPr="008778AE">
        <w:rPr>
          <w:lang w:val="pl-PL"/>
        </w:rPr>
        <w:t xml:space="preserve"> </w:t>
      </w:r>
      <w:r w:rsidR="00CD4C17" w:rsidRPr="008778AE">
        <w:t>4</w:t>
      </w:r>
      <w:r w:rsidR="00C62F12" w:rsidRPr="008778AE">
        <w:rPr>
          <w:lang w:val="pl-PL"/>
        </w:rPr>
        <w:t>,</w:t>
      </w:r>
      <w:r w:rsidR="00CD4C17" w:rsidRPr="008778AE">
        <w:t>52</w:t>
      </w:r>
      <w:r w:rsidR="00BD62A4" w:rsidRPr="008778AE">
        <w:rPr>
          <w:lang w:val="pl-PL"/>
        </w:rPr>
        <w:t xml:space="preserve"> </w:t>
      </w:r>
      <w:r w:rsidRPr="008778AE">
        <w:rPr>
          <w:lang w:val="pl-PL"/>
        </w:rPr>
        <w:t>ха</w:t>
      </w:r>
      <w:r w:rsidR="00BD62A4" w:rsidRPr="008778AE">
        <w:rPr>
          <w:lang w:val="pl-PL"/>
        </w:rPr>
        <w:t xml:space="preserve">, </w:t>
      </w:r>
      <w:r w:rsidR="00CD4C17" w:rsidRPr="008778AE">
        <w:t>а</w:t>
      </w:r>
      <w:r w:rsidR="001C52A2" w:rsidRPr="008778AE">
        <w:t xml:space="preserve"> </w:t>
      </w:r>
      <w:r w:rsidR="00CB21B1" w:rsidRPr="008778AE">
        <w:t>категорија о</w:t>
      </w:r>
      <w:r w:rsidRPr="008778AE">
        <w:rPr>
          <w:lang w:val="pl-PL"/>
        </w:rPr>
        <w:t>сталог</w:t>
      </w:r>
      <w:r w:rsidR="00D60F30" w:rsidRPr="008778AE">
        <w:rPr>
          <w:lang w:val="pl-PL"/>
        </w:rPr>
        <w:t xml:space="preserve"> </w:t>
      </w:r>
      <w:r w:rsidRPr="008778AE">
        <w:rPr>
          <w:lang w:val="pl-PL"/>
        </w:rPr>
        <w:t>земљишта</w:t>
      </w:r>
      <w:r w:rsidR="00D60F30" w:rsidRPr="008778AE">
        <w:rPr>
          <w:lang w:val="pl-PL"/>
        </w:rPr>
        <w:t xml:space="preserve"> </w:t>
      </w:r>
      <w:r w:rsidR="00CD4C17" w:rsidRPr="008778AE">
        <w:t xml:space="preserve">умањила </w:t>
      </w:r>
      <w:r w:rsidRPr="008778AE">
        <w:rPr>
          <w:lang w:val="pl-PL"/>
        </w:rPr>
        <w:t>за</w:t>
      </w:r>
      <w:r w:rsidR="00D60F30" w:rsidRPr="008778AE">
        <w:rPr>
          <w:lang w:val="pl-PL"/>
        </w:rPr>
        <w:t xml:space="preserve"> </w:t>
      </w:r>
      <w:r w:rsidR="00CD4C17" w:rsidRPr="008778AE">
        <w:t>4</w:t>
      </w:r>
      <w:r w:rsidR="00D60F30" w:rsidRPr="008778AE">
        <w:rPr>
          <w:lang w:val="pl-PL"/>
        </w:rPr>
        <w:t>,</w:t>
      </w:r>
      <w:r w:rsidR="00CD4C17" w:rsidRPr="008778AE">
        <w:t>08</w:t>
      </w:r>
      <w:r w:rsidR="008C3A21" w:rsidRPr="008778AE">
        <w:rPr>
          <w:lang w:val="pl-PL"/>
        </w:rPr>
        <w:t xml:space="preserve"> </w:t>
      </w:r>
      <w:r w:rsidRPr="008778AE">
        <w:rPr>
          <w:lang w:val="pl-PL"/>
        </w:rPr>
        <w:t>ха</w:t>
      </w:r>
      <w:r w:rsidR="0066149E" w:rsidRPr="008778AE">
        <w:rPr>
          <w:lang w:val="pl-PL"/>
        </w:rPr>
        <w:t>.</w:t>
      </w:r>
      <w:r w:rsidR="00984EAE" w:rsidRPr="008778AE">
        <w:t xml:space="preserve"> Објашњење</w:t>
      </w:r>
      <w:r w:rsidR="00D60F30" w:rsidRPr="008778AE">
        <w:rPr>
          <w:lang w:val="pl-PL"/>
        </w:rPr>
        <w:t xml:space="preserve"> </w:t>
      </w:r>
      <w:r w:rsidR="00984EAE" w:rsidRPr="008778AE">
        <w:t>разлике</w:t>
      </w:r>
      <w:r w:rsidR="00E52F38" w:rsidRPr="008778AE">
        <w:t xml:space="preserve"> у ове две категорије се јавља </w:t>
      </w:r>
      <w:r w:rsidR="00984EAE" w:rsidRPr="008778AE">
        <w:t>као д</w:t>
      </w:r>
      <w:r w:rsidR="00E12A27" w:rsidRPr="008778AE">
        <w:t>ео површине за коју се у</w:t>
      </w:r>
      <w:r w:rsidR="00373AD5" w:rsidRPr="008778AE">
        <w:t>мањила</w:t>
      </w:r>
      <w:r w:rsidR="00454036" w:rsidRPr="008778AE">
        <w:t xml:space="preserve"> категорија осталог земљишта </w:t>
      </w:r>
      <w:r w:rsidR="00E52F38" w:rsidRPr="008778AE">
        <w:t>се</w:t>
      </w:r>
      <w:r w:rsidR="005B1554" w:rsidRPr="008778AE">
        <w:rPr>
          <w:lang w:val="pl-PL"/>
        </w:rPr>
        <w:t xml:space="preserve"> </w:t>
      </w:r>
      <w:r w:rsidRPr="008778AE">
        <w:rPr>
          <w:lang w:val="pl-PL"/>
        </w:rPr>
        <w:t>од</w:t>
      </w:r>
      <w:r w:rsidR="005B1554" w:rsidRPr="008778AE">
        <w:rPr>
          <w:lang w:val="pl-PL"/>
        </w:rPr>
        <w:t xml:space="preserve"> </w:t>
      </w:r>
      <w:r w:rsidRPr="008778AE">
        <w:rPr>
          <w:lang w:val="pl-PL"/>
        </w:rPr>
        <w:t>претходног</w:t>
      </w:r>
      <w:r w:rsidR="005B1554" w:rsidRPr="008778AE">
        <w:rPr>
          <w:lang w:val="pl-PL"/>
        </w:rPr>
        <w:t xml:space="preserve"> </w:t>
      </w:r>
      <w:r w:rsidRPr="008778AE">
        <w:rPr>
          <w:lang w:val="pl-PL"/>
        </w:rPr>
        <w:t>уређивања</w:t>
      </w:r>
      <w:r w:rsidR="005B1554" w:rsidRPr="008778AE">
        <w:rPr>
          <w:lang w:val="pl-PL"/>
        </w:rPr>
        <w:t xml:space="preserve"> </w:t>
      </w:r>
      <w:r w:rsidRPr="008778AE">
        <w:rPr>
          <w:lang w:val="pl-PL"/>
        </w:rPr>
        <w:t>до</w:t>
      </w:r>
      <w:r w:rsidR="005B1554" w:rsidRPr="008778AE">
        <w:rPr>
          <w:lang w:val="pl-PL"/>
        </w:rPr>
        <w:t xml:space="preserve"> </w:t>
      </w:r>
      <w:r w:rsidRPr="008778AE">
        <w:rPr>
          <w:lang w:val="pl-PL"/>
        </w:rPr>
        <w:t>сад</w:t>
      </w:r>
      <w:r w:rsidR="005B1554" w:rsidRPr="008778AE">
        <w:rPr>
          <w:lang w:val="pl-PL"/>
        </w:rPr>
        <w:t xml:space="preserve"> </w:t>
      </w:r>
      <w:r w:rsidRPr="008778AE">
        <w:rPr>
          <w:lang w:val="pl-PL"/>
        </w:rPr>
        <w:t>промени</w:t>
      </w:r>
      <w:r w:rsidR="00E52F38" w:rsidRPr="008778AE">
        <w:t>о</w:t>
      </w:r>
      <w:r w:rsidR="00C508FE" w:rsidRPr="008778AE">
        <w:t xml:space="preserve"> </w:t>
      </w:r>
      <w:r w:rsidRPr="008778AE">
        <w:rPr>
          <w:lang w:val="pl-PL"/>
        </w:rPr>
        <w:t>Кодни</w:t>
      </w:r>
      <w:r w:rsidR="00C508FE" w:rsidRPr="008778AE">
        <w:t xml:space="preserve"> </w:t>
      </w:r>
      <w:r w:rsidRPr="008778AE">
        <w:rPr>
          <w:lang w:val="pl-PL"/>
        </w:rPr>
        <w:t>приручник</w:t>
      </w:r>
      <w:r w:rsidR="00C50114" w:rsidRPr="008778AE">
        <w:rPr>
          <w:lang w:val="pl-PL"/>
        </w:rPr>
        <w:t xml:space="preserve">, </w:t>
      </w:r>
      <w:r w:rsidRPr="008778AE">
        <w:rPr>
          <w:lang w:val="pl-PL"/>
        </w:rPr>
        <w:t>као</w:t>
      </w:r>
      <w:r w:rsidR="00C50114" w:rsidRPr="008778AE">
        <w:rPr>
          <w:lang w:val="pl-PL"/>
        </w:rPr>
        <w:t xml:space="preserve"> </w:t>
      </w:r>
      <w:r w:rsidRPr="008778AE">
        <w:rPr>
          <w:lang w:val="pl-PL"/>
        </w:rPr>
        <w:t>и</w:t>
      </w:r>
      <w:r w:rsidR="00C508FE" w:rsidRPr="008778AE">
        <w:t xml:space="preserve"> </w:t>
      </w:r>
      <w:r w:rsidRPr="008778AE">
        <w:rPr>
          <w:lang w:val="pl-PL"/>
        </w:rPr>
        <w:t>програм</w:t>
      </w:r>
      <w:r w:rsidR="00C50114" w:rsidRPr="008778AE">
        <w:rPr>
          <w:lang w:val="pl-PL"/>
        </w:rPr>
        <w:t xml:space="preserve"> </w:t>
      </w:r>
      <w:r w:rsidRPr="008778AE">
        <w:rPr>
          <w:lang w:val="pl-PL"/>
        </w:rPr>
        <w:t>за</w:t>
      </w:r>
      <w:r w:rsidR="00C50114" w:rsidRPr="008778AE">
        <w:rPr>
          <w:lang w:val="pl-PL"/>
        </w:rPr>
        <w:t xml:space="preserve"> </w:t>
      </w:r>
      <w:r w:rsidRPr="008778AE">
        <w:rPr>
          <w:lang w:val="pl-PL"/>
        </w:rPr>
        <w:t>израду</w:t>
      </w:r>
      <w:r w:rsidR="007A129A" w:rsidRPr="008778AE">
        <w:rPr>
          <w:lang w:val="pl-PL"/>
        </w:rPr>
        <w:t xml:space="preserve"> </w:t>
      </w:r>
      <w:r w:rsidRPr="008778AE">
        <w:rPr>
          <w:lang w:val="pl-PL"/>
        </w:rPr>
        <w:t>основа</w:t>
      </w:r>
      <w:r w:rsidR="007A129A" w:rsidRPr="008778AE">
        <w:rPr>
          <w:lang w:val="pl-PL"/>
        </w:rPr>
        <w:t xml:space="preserve"> </w:t>
      </w:r>
      <w:r w:rsidRPr="008778AE">
        <w:rPr>
          <w:lang w:val="pl-PL"/>
        </w:rPr>
        <w:t>газдовања</w:t>
      </w:r>
      <w:r w:rsidR="007A129A" w:rsidRPr="008778AE">
        <w:rPr>
          <w:lang w:val="pl-PL"/>
        </w:rPr>
        <w:t xml:space="preserve"> </w:t>
      </w:r>
      <w:r w:rsidRPr="008778AE">
        <w:rPr>
          <w:lang w:val="pl-PL"/>
        </w:rPr>
        <w:t>шумама</w:t>
      </w:r>
      <w:r w:rsidR="007A129A" w:rsidRPr="008778AE">
        <w:rPr>
          <w:lang w:val="pl-PL"/>
        </w:rPr>
        <w:t xml:space="preserve">, </w:t>
      </w:r>
      <w:r w:rsidRPr="008778AE">
        <w:rPr>
          <w:lang w:val="pl-PL"/>
        </w:rPr>
        <w:t>где</w:t>
      </w:r>
      <w:r w:rsidR="007A129A" w:rsidRPr="008778AE">
        <w:rPr>
          <w:lang w:val="pl-PL"/>
        </w:rPr>
        <w:t xml:space="preserve"> </w:t>
      </w:r>
      <w:r w:rsidRPr="008778AE">
        <w:rPr>
          <w:lang w:val="pl-PL"/>
        </w:rPr>
        <w:t>се</w:t>
      </w:r>
      <w:r w:rsidR="007A129A" w:rsidRPr="008778AE">
        <w:rPr>
          <w:lang w:val="sr-Latn-CS"/>
        </w:rPr>
        <w:t xml:space="preserve"> </w:t>
      </w:r>
      <w:r w:rsidRPr="008778AE">
        <w:rPr>
          <w:lang w:val="sr-Latn-CS"/>
        </w:rPr>
        <w:t>другачије</w:t>
      </w:r>
      <w:r w:rsidR="007A129A" w:rsidRPr="008778AE">
        <w:rPr>
          <w:lang w:val="sr-Latn-CS"/>
        </w:rPr>
        <w:t xml:space="preserve"> </w:t>
      </w:r>
      <w:r w:rsidRPr="008778AE">
        <w:rPr>
          <w:lang w:val="sr-Latn-CS"/>
        </w:rPr>
        <w:t>дефинишу</w:t>
      </w:r>
      <w:r w:rsidR="007A129A" w:rsidRPr="008778AE">
        <w:rPr>
          <w:lang w:val="sr-Latn-CS"/>
        </w:rPr>
        <w:t xml:space="preserve"> </w:t>
      </w:r>
      <w:r w:rsidRPr="008778AE">
        <w:rPr>
          <w:lang w:val="sr-Latn-CS"/>
        </w:rPr>
        <w:t>неплодне</w:t>
      </w:r>
      <w:r w:rsidR="007A129A" w:rsidRPr="008778AE">
        <w:rPr>
          <w:lang w:val="sr-Latn-CS"/>
        </w:rPr>
        <w:t xml:space="preserve"> </w:t>
      </w:r>
      <w:r w:rsidRPr="008778AE">
        <w:rPr>
          <w:lang w:val="sr-Latn-CS"/>
        </w:rPr>
        <w:t>површине</w:t>
      </w:r>
      <w:r w:rsidR="007A129A" w:rsidRPr="008778AE">
        <w:rPr>
          <w:lang w:val="sr-Latn-CS"/>
        </w:rPr>
        <w:t xml:space="preserve">, </w:t>
      </w:r>
      <w:r w:rsidRPr="008778AE">
        <w:rPr>
          <w:lang w:val="sr-Latn-CS"/>
        </w:rPr>
        <w:t>па</w:t>
      </w:r>
      <w:r w:rsidR="007A129A" w:rsidRPr="008778AE">
        <w:rPr>
          <w:lang w:val="sr-Latn-CS"/>
        </w:rPr>
        <w:t xml:space="preserve"> </w:t>
      </w:r>
      <w:r w:rsidRPr="008778AE">
        <w:rPr>
          <w:lang w:val="sr-Latn-CS"/>
        </w:rPr>
        <w:t>су</w:t>
      </w:r>
      <w:r w:rsidR="007A129A" w:rsidRPr="008778AE">
        <w:rPr>
          <w:lang w:val="sr-Latn-CS"/>
        </w:rPr>
        <w:t xml:space="preserve"> </w:t>
      </w:r>
      <w:r w:rsidRPr="008778AE">
        <w:rPr>
          <w:lang w:val="sr-Latn-CS"/>
        </w:rPr>
        <w:t>путеви</w:t>
      </w:r>
      <w:r w:rsidR="007A129A" w:rsidRPr="008778AE">
        <w:rPr>
          <w:lang w:val="sr-Latn-CS"/>
        </w:rPr>
        <w:t xml:space="preserve">, </w:t>
      </w:r>
      <w:r w:rsidRPr="008778AE">
        <w:rPr>
          <w:lang w:val="sr-Latn-CS"/>
        </w:rPr>
        <w:t>далеководи</w:t>
      </w:r>
      <w:r w:rsidR="007A129A" w:rsidRPr="008778AE">
        <w:rPr>
          <w:lang w:val="sr-Latn-CS"/>
        </w:rPr>
        <w:t xml:space="preserve">, </w:t>
      </w:r>
      <w:r w:rsidRPr="008778AE">
        <w:rPr>
          <w:lang w:val="sr-Latn-CS"/>
        </w:rPr>
        <w:t>зграде</w:t>
      </w:r>
      <w:r w:rsidR="007A129A" w:rsidRPr="008778AE">
        <w:rPr>
          <w:lang w:val="sr-Latn-CS"/>
        </w:rPr>
        <w:t xml:space="preserve"> </w:t>
      </w:r>
      <w:r w:rsidRPr="008778AE">
        <w:rPr>
          <w:lang w:val="sr-Latn-CS"/>
        </w:rPr>
        <w:t>и</w:t>
      </w:r>
      <w:r w:rsidR="00C508FE" w:rsidRPr="008778AE">
        <w:t xml:space="preserve"> </w:t>
      </w:r>
      <w:r w:rsidRPr="008778AE">
        <w:rPr>
          <w:lang w:val="sr-Latn-CS"/>
        </w:rPr>
        <w:t>други</w:t>
      </w:r>
      <w:r w:rsidR="00C508FE" w:rsidRPr="008778AE">
        <w:t xml:space="preserve"> </w:t>
      </w:r>
      <w:r w:rsidRPr="008778AE">
        <w:rPr>
          <w:lang w:val="sr-Latn-CS"/>
        </w:rPr>
        <w:t>објекти</w:t>
      </w:r>
      <w:r w:rsidR="00C508FE" w:rsidRPr="008778AE">
        <w:t xml:space="preserve"> </w:t>
      </w:r>
      <w:r w:rsidRPr="008778AE">
        <w:rPr>
          <w:lang w:val="sr-Latn-CS"/>
        </w:rPr>
        <w:t>пребачени</w:t>
      </w:r>
      <w:r w:rsidR="00C508FE" w:rsidRPr="008778AE">
        <w:t xml:space="preserve"> </w:t>
      </w:r>
      <w:r w:rsidRPr="008778AE">
        <w:rPr>
          <w:lang w:val="sr-Latn-CS"/>
        </w:rPr>
        <w:t>из</w:t>
      </w:r>
      <w:r w:rsidR="007A129A" w:rsidRPr="008778AE">
        <w:rPr>
          <w:lang w:val="sr-Latn-CS"/>
        </w:rPr>
        <w:t xml:space="preserve"> </w:t>
      </w:r>
      <w:r w:rsidRPr="008778AE">
        <w:rPr>
          <w:lang w:val="sr-Latn-CS"/>
        </w:rPr>
        <w:t>категорије</w:t>
      </w:r>
      <w:r w:rsidR="007A129A" w:rsidRPr="008778AE">
        <w:rPr>
          <w:lang w:val="sr-Latn-CS"/>
        </w:rPr>
        <w:t xml:space="preserve"> </w:t>
      </w:r>
      <w:r w:rsidRPr="008778AE">
        <w:rPr>
          <w:lang w:val="sr-Latn-CS"/>
        </w:rPr>
        <w:t>неплодно</w:t>
      </w:r>
      <w:r w:rsidR="007A129A" w:rsidRPr="008778AE">
        <w:rPr>
          <w:lang w:val="sr-Latn-CS"/>
        </w:rPr>
        <w:t xml:space="preserve"> </w:t>
      </w:r>
      <w:r w:rsidRPr="008778AE">
        <w:rPr>
          <w:lang w:val="sr-Latn-CS"/>
        </w:rPr>
        <w:t>у</w:t>
      </w:r>
      <w:r w:rsidR="007A129A" w:rsidRPr="008778AE">
        <w:rPr>
          <w:lang w:val="sr-Latn-CS"/>
        </w:rPr>
        <w:t xml:space="preserve"> </w:t>
      </w:r>
      <w:r w:rsidRPr="008778AE">
        <w:rPr>
          <w:lang w:val="sr-Latn-CS"/>
        </w:rPr>
        <w:t>категорију</w:t>
      </w:r>
      <w:r w:rsidR="007A129A" w:rsidRPr="008778AE">
        <w:rPr>
          <w:lang w:val="sr-Latn-CS"/>
        </w:rPr>
        <w:t xml:space="preserve"> </w:t>
      </w:r>
      <w:r w:rsidRPr="008778AE">
        <w:rPr>
          <w:lang w:val="sr-Latn-CS"/>
        </w:rPr>
        <w:t>остало</w:t>
      </w:r>
      <w:r w:rsidR="007A129A" w:rsidRPr="008778AE">
        <w:rPr>
          <w:lang w:val="sr-Latn-CS"/>
        </w:rPr>
        <w:t xml:space="preserve"> </w:t>
      </w:r>
      <w:r w:rsidRPr="008778AE">
        <w:rPr>
          <w:lang w:val="sr-Latn-CS"/>
        </w:rPr>
        <w:t>земљиште</w:t>
      </w:r>
      <w:r w:rsidR="00C508FE" w:rsidRPr="008778AE">
        <w:t>.</w:t>
      </w:r>
      <w:r w:rsidR="00E12A27" w:rsidRPr="008778AE">
        <w:t xml:space="preserve"> </w:t>
      </w:r>
      <w:r w:rsidR="00C508FE" w:rsidRPr="008778AE">
        <w:t>Т</w:t>
      </w:r>
      <w:r w:rsidRPr="008778AE">
        <w:rPr>
          <w:lang w:val="sr-Latn-CS"/>
        </w:rPr>
        <w:t>реба</w:t>
      </w:r>
      <w:r w:rsidR="007A129A" w:rsidRPr="008778AE">
        <w:rPr>
          <w:lang w:val="sr-Latn-CS"/>
        </w:rPr>
        <w:t xml:space="preserve"> </w:t>
      </w:r>
      <w:r w:rsidRPr="008778AE">
        <w:rPr>
          <w:lang w:val="sr-Latn-CS"/>
        </w:rPr>
        <w:t>напоменути</w:t>
      </w:r>
      <w:r w:rsidR="006137B7" w:rsidRPr="008778AE">
        <w:t xml:space="preserve"> </w:t>
      </w:r>
      <w:r w:rsidRPr="008778AE">
        <w:rPr>
          <w:lang w:val="sr-Latn-CS"/>
        </w:rPr>
        <w:t>да</w:t>
      </w:r>
      <w:r w:rsidR="007A129A" w:rsidRPr="008778AE">
        <w:rPr>
          <w:lang w:val="sr-Latn-CS"/>
        </w:rPr>
        <w:t xml:space="preserve"> </w:t>
      </w:r>
      <w:r w:rsidRPr="008778AE">
        <w:rPr>
          <w:lang w:val="sr-Latn-CS"/>
        </w:rPr>
        <w:t>су</w:t>
      </w:r>
      <w:r w:rsidR="007A129A" w:rsidRPr="008778AE">
        <w:rPr>
          <w:lang w:val="sr-Latn-CS"/>
        </w:rPr>
        <w:t xml:space="preserve"> </w:t>
      </w:r>
      <w:r w:rsidRPr="008778AE">
        <w:rPr>
          <w:lang w:val="sr-Latn-CS"/>
        </w:rPr>
        <w:t>се</w:t>
      </w:r>
      <w:r w:rsidR="007A129A" w:rsidRPr="008778AE">
        <w:rPr>
          <w:lang w:val="sr-Latn-CS"/>
        </w:rPr>
        <w:t xml:space="preserve"> </w:t>
      </w:r>
      <w:r w:rsidRPr="008778AE">
        <w:rPr>
          <w:lang w:val="sr-Latn-CS"/>
        </w:rPr>
        <w:t>ове</w:t>
      </w:r>
      <w:r w:rsidR="007A129A" w:rsidRPr="008778AE">
        <w:rPr>
          <w:lang w:val="sr-Latn-CS"/>
        </w:rPr>
        <w:t xml:space="preserve"> </w:t>
      </w:r>
      <w:r w:rsidRPr="008778AE">
        <w:rPr>
          <w:lang w:val="sr-Latn-CS"/>
        </w:rPr>
        <w:t>категорије</w:t>
      </w:r>
      <w:r w:rsidR="007A129A" w:rsidRPr="008778AE">
        <w:rPr>
          <w:lang w:val="sr-Latn-CS"/>
        </w:rPr>
        <w:t xml:space="preserve"> </w:t>
      </w:r>
      <w:r w:rsidRPr="008778AE">
        <w:rPr>
          <w:lang w:val="sr-Latn-CS"/>
        </w:rPr>
        <w:t>мењале</w:t>
      </w:r>
      <w:r w:rsidR="004375C1" w:rsidRPr="008778AE">
        <w:rPr>
          <w:lang w:val="sr-Latn-CS"/>
        </w:rPr>
        <w:t xml:space="preserve"> збо</w:t>
      </w:r>
      <w:r w:rsidR="004375C1" w:rsidRPr="008778AE">
        <w:t>г</w:t>
      </w:r>
      <w:r w:rsidR="00C508FE" w:rsidRPr="008778AE">
        <w:t xml:space="preserve"> </w:t>
      </w:r>
      <w:r w:rsidR="00F03A3E" w:rsidRPr="008778AE">
        <w:t>тога што</w:t>
      </w:r>
      <w:r w:rsidR="007A129A" w:rsidRPr="008778AE">
        <w:rPr>
          <w:lang w:val="sr-Latn-CS"/>
        </w:rPr>
        <w:t xml:space="preserve"> </w:t>
      </w:r>
      <w:r w:rsidRPr="008778AE">
        <w:rPr>
          <w:lang w:val="sr-Latn-CS"/>
        </w:rPr>
        <w:t>су</w:t>
      </w:r>
      <w:r w:rsidR="007A129A" w:rsidRPr="008778AE">
        <w:rPr>
          <w:lang w:val="sr-Latn-CS"/>
        </w:rPr>
        <w:t xml:space="preserve"> </w:t>
      </w:r>
      <w:r w:rsidRPr="008778AE">
        <w:rPr>
          <w:lang w:val="sr-Latn-CS"/>
        </w:rPr>
        <w:t>и</w:t>
      </w:r>
      <w:r w:rsidR="00D736FF" w:rsidRPr="008778AE">
        <w:t xml:space="preserve"> </w:t>
      </w:r>
      <w:r w:rsidRPr="008778AE">
        <w:rPr>
          <w:lang w:val="sr-Latn-CS"/>
        </w:rPr>
        <w:t>саме</w:t>
      </w:r>
      <w:r w:rsidR="007A129A" w:rsidRPr="008778AE">
        <w:rPr>
          <w:lang w:val="sr-Latn-CS"/>
        </w:rPr>
        <w:t xml:space="preserve"> </w:t>
      </w:r>
      <w:r w:rsidRPr="008778AE">
        <w:rPr>
          <w:lang w:val="sr-Latn-CS"/>
        </w:rPr>
        <w:t>површине</w:t>
      </w:r>
      <w:r w:rsidR="007A129A" w:rsidRPr="008778AE">
        <w:rPr>
          <w:lang w:val="sr-Latn-CS"/>
        </w:rPr>
        <w:t xml:space="preserve"> </w:t>
      </w:r>
      <w:r w:rsidRPr="008778AE">
        <w:rPr>
          <w:lang w:val="sr-Latn-CS"/>
        </w:rPr>
        <w:t>ових</w:t>
      </w:r>
      <w:r w:rsidR="007A129A" w:rsidRPr="008778AE">
        <w:rPr>
          <w:lang w:val="sr-Latn-CS"/>
        </w:rPr>
        <w:t xml:space="preserve"> </w:t>
      </w:r>
      <w:r w:rsidRPr="008778AE">
        <w:rPr>
          <w:lang w:val="sr-Latn-CS"/>
        </w:rPr>
        <w:t>категорија</w:t>
      </w:r>
      <w:r w:rsidR="007A129A" w:rsidRPr="008778AE">
        <w:rPr>
          <w:lang w:val="sr-Latn-CS"/>
        </w:rPr>
        <w:t xml:space="preserve"> </w:t>
      </w:r>
      <w:r w:rsidRPr="008778AE">
        <w:rPr>
          <w:lang w:val="sr-Latn-CS"/>
        </w:rPr>
        <w:t>прецизније</w:t>
      </w:r>
      <w:r w:rsidR="007A129A" w:rsidRPr="008778AE">
        <w:rPr>
          <w:lang w:val="sr-Latn-CS"/>
        </w:rPr>
        <w:t xml:space="preserve"> </w:t>
      </w:r>
      <w:r w:rsidRPr="008778AE">
        <w:rPr>
          <w:lang w:val="sr-Latn-CS"/>
        </w:rPr>
        <w:t>утврђене</w:t>
      </w:r>
      <w:r w:rsidR="007A129A" w:rsidRPr="008778AE">
        <w:rPr>
          <w:lang w:val="sr-Latn-CS"/>
        </w:rPr>
        <w:t>.</w:t>
      </w:r>
    </w:p>
    <w:p w:rsidR="00793178" w:rsidRPr="008778AE" w:rsidRDefault="0097593E" w:rsidP="00793178">
      <w:pPr>
        <w:ind w:firstLine="709"/>
        <w:jc w:val="both"/>
      </w:pPr>
      <w:bookmarkStart w:id="205" w:name="_Toc192570830"/>
      <w:r w:rsidRPr="008778AE">
        <w:rPr>
          <w:lang w:val="pl-PL"/>
        </w:rPr>
        <w:t>Површина</w:t>
      </w:r>
      <w:r w:rsidR="00387EB7" w:rsidRPr="008778AE">
        <w:rPr>
          <w:lang w:val="pl-PL"/>
        </w:rPr>
        <w:t xml:space="preserve"> </w:t>
      </w:r>
      <w:r w:rsidRPr="008778AE">
        <w:rPr>
          <w:lang w:val="pl-PL"/>
        </w:rPr>
        <w:t>под</w:t>
      </w:r>
      <w:r w:rsidR="00387EB7" w:rsidRPr="008778AE">
        <w:rPr>
          <w:lang w:val="pl-PL"/>
        </w:rPr>
        <w:t xml:space="preserve"> </w:t>
      </w:r>
      <w:r w:rsidRPr="008778AE">
        <w:rPr>
          <w:lang w:val="pl-PL"/>
        </w:rPr>
        <w:t>заузећем</w:t>
      </w:r>
      <w:r w:rsidR="00C62F12" w:rsidRPr="008778AE">
        <w:rPr>
          <w:lang w:val="pl-PL"/>
        </w:rPr>
        <w:t xml:space="preserve"> </w:t>
      </w:r>
      <w:r w:rsidRPr="008778AE">
        <w:rPr>
          <w:lang w:val="pl-PL"/>
        </w:rPr>
        <w:t>у</w:t>
      </w:r>
      <w:r w:rsidR="00E37232" w:rsidRPr="008778AE">
        <w:rPr>
          <w:lang w:val="pl-PL"/>
        </w:rPr>
        <w:t xml:space="preserve"> </w:t>
      </w:r>
      <w:r w:rsidRPr="008778AE">
        <w:rPr>
          <w:lang w:val="pl-PL"/>
        </w:rPr>
        <w:t>овом</w:t>
      </w:r>
      <w:r w:rsidR="00E37232" w:rsidRPr="008778AE">
        <w:rPr>
          <w:lang w:val="pl-PL"/>
        </w:rPr>
        <w:t xml:space="preserve"> </w:t>
      </w:r>
      <w:r w:rsidRPr="008778AE">
        <w:rPr>
          <w:lang w:val="pl-PL"/>
        </w:rPr>
        <w:t>уређајном</w:t>
      </w:r>
      <w:r w:rsidR="00E37232" w:rsidRPr="008778AE">
        <w:rPr>
          <w:lang w:val="pl-PL"/>
        </w:rPr>
        <w:t xml:space="preserve"> </w:t>
      </w:r>
      <w:r w:rsidRPr="008778AE">
        <w:rPr>
          <w:lang w:val="pl-PL"/>
        </w:rPr>
        <w:t>периоду</w:t>
      </w:r>
      <w:r w:rsidR="00E37232" w:rsidRPr="008778AE">
        <w:rPr>
          <w:lang w:val="pl-PL"/>
        </w:rPr>
        <w:t xml:space="preserve"> </w:t>
      </w:r>
      <w:r w:rsidR="00430546" w:rsidRPr="008778AE">
        <w:t>је</w:t>
      </w:r>
      <w:r w:rsidR="007E3FA1" w:rsidRPr="008778AE">
        <w:t xml:space="preserve"> </w:t>
      </w:r>
      <w:r w:rsidRPr="008778AE">
        <w:rPr>
          <w:lang w:val="pl-PL"/>
        </w:rPr>
        <w:t>констатована</w:t>
      </w:r>
      <w:r w:rsidR="00373AD5" w:rsidRPr="008778AE">
        <w:t xml:space="preserve"> на 4,33</w:t>
      </w:r>
      <w:r w:rsidR="00430546" w:rsidRPr="008778AE">
        <w:t xml:space="preserve"> ха.</w:t>
      </w:r>
      <w:r w:rsidR="00793178" w:rsidRPr="008778AE">
        <w:t xml:space="preserve"> </w:t>
      </w:r>
    </w:p>
    <w:p w:rsidR="00387EB7" w:rsidRPr="008778AE" w:rsidRDefault="00C508FE" w:rsidP="00261BAB">
      <w:pPr>
        <w:ind w:firstLine="720"/>
        <w:jc w:val="both"/>
      </w:pPr>
      <w:r w:rsidRPr="008778AE">
        <w:t>П</w:t>
      </w:r>
      <w:r w:rsidR="0097593E" w:rsidRPr="008778AE">
        <w:rPr>
          <w:lang w:val="pl-PL"/>
        </w:rPr>
        <w:t>овршина</w:t>
      </w:r>
      <w:r w:rsidR="00387EB7" w:rsidRPr="008778AE">
        <w:rPr>
          <w:lang w:val="pl-PL"/>
        </w:rPr>
        <w:t xml:space="preserve"> </w:t>
      </w:r>
      <w:r w:rsidR="0097593E" w:rsidRPr="008778AE">
        <w:rPr>
          <w:lang w:val="pl-PL"/>
        </w:rPr>
        <w:t>туђег</w:t>
      </w:r>
      <w:r w:rsidR="00387EB7" w:rsidRPr="008778AE">
        <w:rPr>
          <w:lang w:val="pl-PL"/>
        </w:rPr>
        <w:t xml:space="preserve"> </w:t>
      </w:r>
      <w:r w:rsidR="0097593E" w:rsidRPr="008778AE">
        <w:rPr>
          <w:lang w:val="pl-PL"/>
        </w:rPr>
        <w:t>земљишта</w:t>
      </w:r>
      <w:r w:rsidR="00387EB7" w:rsidRPr="008778AE">
        <w:rPr>
          <w:lang w:val="pl-PL"/>
        </w:rPr>
        <w:t xml:space="preserve"> </w:t>
      </w:r>
      <w:r w:rsidR="0097593E" w:rsidRPr="008778AE">
        <w:rPr>
          <w:lang w:val="pl-PL"/>
        </w:rPr>
        <w:t>у</w:t>
      </w:r>
      <w:r w:rsidR="00387EB7" w:rsidRPr="008778AE">
        <w:rPr>
          <w:lang w:val="pl-PL"/>
        </w:rPr>
        <w:t xml:space="preserve"> </w:t>
      </w:r>
      <w:r w:rsidR="0097593E" w:rsidRPr="008778AE">
        <w:rPr>
          <w:lang w:val="pl-PL"/>
        </w:rPr>
        <w:t>оквиру</w:t>
      </w:r>
      <w:r w:rsidR="00387EB7" w:rsidRPr="008778AE">
        <w:rPr>
          <w:lang w:val="pl-PL"/>
        </w:rPr>
        <w:t xml:space="preserve"> </w:t>
      </w:r>
      <w:r w:rsidR="0097593E" w:rsidRPr="008778AE">
        <w:rPr>
          <w:lang w:val="pl-PL"/>
        </w:rPr>
        <w:t>државног</w:t>
      </w:r>
      <w:r w:rsidR="00387EB7" w:rsidRPr="008778AE">
        <w:rPr>
          <w:lang w:val="pl-PL"/>
        </w:rPr>
        <w:t xml:space="preserve"> </w:t>
      </w:r>
      <w:r w:rsidR="0097593E" w:rsidRPr="008778AE">
        <w:rPr>
          <w:lang w:val="pl-PL"/>
        </w:rPr>
        <w:t>поседа</w:t>
      </w:r>
      <w:r w:rsidR="00387EB7" w:rsidRPr="008778AE">
        <w:rPr>
          <w:lang w:val="pl-PL"/>
        </w:rPr>
        <w:t xml:space="preserve"> </w:t>
      </w:r>
      <w:r w:rsidR="007E3FA1" w:rsidRPr="008778AE">
        <w:t>се повећала</w:t>
      </w:r>
      <w:r w:rsidR="00942CFC" w:rsidRPr="008778AE">
        <w:t xml:space="preserve"> </w:t>
      </w:r>
      <w:r w:rsidR="0097593E" w:rsidRPr="008778AE">
        <w:rPr>
          <w:lang w:val="pl-PL"/>
        </w:rPr>
        <w:t>за</w:t>
      </w:r>
      <w:r w:rsidR="00387EB7" w:rsidRPr="008778AE">
        <w:rPr>
          <w:lang w:val="pl-PL"/>
        </w:rPr>
        <w:t xml:space="preserve"> </w:t>
      </w:r>
      <w:r w:rsidR="00373AD5" w:rsidRPr="008778AE">
        <w:t>4,05</w:t>
      </w:r>
      <w:r w:rsidR="00387EB7" w:rsidRPr="008778AE">
        <w:rPr>
          <w:lang w:val="pl-PL"/>
        </w:rPr>
        <w:t xml:space="preserve"> </w:t>
      </w:r>
      <w:r w:rsidR="0097593E" w:rsidRPr="008778AE">
        <w:rPr>
          <w:lang w:val="pl-PL"/>
        </w:rPr>
        <w:t>ха</w:t>
      </w:r>
      <w:r w:rsidR="00F03A3E" w:rsidRPr="008778AE">
        <w:t>,</w:t>
      </w:r>
      <w:r w:rsidR="00387EB7" w:rsidRPr="008778AE">
        <w:rPr>
          <w:lang w:val="pl-PL"/>
        </w:rPr>
        <w:t xml:space="preserve"> </w:t>
      </w:r>
      <w:r w:rsidR="00E52F38" w:rsidRPr="008778AE">
        <w:t>због тачног дефинисања појединих путева и потока који се воде као државно власништво других корисника</w:t>
      </w:r>
      <w:r w:rsidR="00E37232" w:rsidRPr="008778AE">
        <w:rPr>
          <w:lang w:val="pl-PL"/>
        </w:rPr>
        <w:t>.</w:t>
      </w:r>
    </w:p>
    <w:p w:rsidR="00865BDF" w:rsidRPr="008778AE" w:rsidRDefault="00865BDF" w:rsidP="00454036">
      <w:pPr>
        <w:jc w:val="both"/>
      </w:pPr>
    </w:p>
    <w:p w:rsidR="005B3033" w:rsidRPr="008778AE" w:rsidRDefault="005B3033" w:rsidP="00454036">
      <w:pPr>
        <w:jc w:val="both"/>
      </w:pPr>
    </w:p>
    <w:p w:rsidR="005B3033" w:rsidRPr="008778AE" w:rsidRDefault="005B3033" w:rsidP="00454036">
      <w:pPr>
        <w:jc w:val="both"/>
      </w:pPr>
    </w:p>
    <w:p w:rsidR="005B3033" w:rsidRPr="008778AE" w:rsidRDefault="005B3033" w:rsidP="00454036">
      <w:pPr>
        <w:jc w:val="both"/>
      </w:pPr>
    </w:p>
    <w:p w:rsidR="005B3033" w:rsidRPr="008778AE" w:rsidRDefault="005B3033" w:rsidP="00454036">
      <w:pPr>
        <w:jc w:val="both"/>
      </w:pPr>
    </w:p>
    <w:p w:rsidR="005B3033" w:rsidRPr="008778AE" w:rsidRDefault="005B3033" w:rsidP="00454036">
      <w:pPr>
        <w:jc w:val="both"/>
      </w:pPr>
    </w:p>
    <w:p w:rsidR="00CF7A98" w:rsidRPr="008778AE" w:rsidRDefault="00CF7A98" w:rsidP="00CF7A98">
      <w:pPr>
        <w:pStyle w:val="Heading3"/>
        <w:rPr>
          <w:rFonts w:ascii="Times New Roman" w:hAnsi="Times New Roman" w:cs="Times New Roman"/>
          <w:sz w:val="24"/>
          <w:lang w:val="pl-PL"/>
        </w:rPr>
      </w:pPr>
      <w:bookmarkStart w:id="206" w:name="_Toc41040559"/>
      <w:bookmarkStart w:id="207" w:name="_Toc106271008"/>
      <w:r w:rsidRPr="008778AE">
        <w:rPr>
          <w:rFonts w:ascii="Times New Roman" w:hAnsi="Times New Roman" w:cs="Times New Roman"/>
          <w:sz w:val="24"/>
          <w:lang w:val="pl-PL"/>
        </w:rPr>
        <w:lastRenderedPageBreak/>
        <w:t xml:space="preserve">6.1.2. </w:t>
      </w:r>
      <w:r w:rsidR="0097593E" w:rsidRPr="008778AE">
        <w:rPr>
          <w:rFonts w:ascii="Times New Roman" w:hAnsi="Times New Roman" w:cs="Times New Roman"/>
          <w:sz w:val="24"/>
          <w:lang w:val="pl-PL"/>
        </w:rPr>
        <w:t>Промена</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шумског</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фонда</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по</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запремини</w:t>
      </w:r>
      <w:r w:rsidR="00872772" w:rsidRPr="008778AE">
        <w:rPr>
          <w:rFonts w:ascii="Times New Roman" w:hAnsi="Times New Roman" w:cs="Times New Roman"/>
          <w:sz w:val="24"/>
        </w:rPr>
        <w:t xml:space="preserve"> </w:t>
      </w:r>
      <w:r w:rsidR="0097593E" w:rsidRPr="008778AE">
        <w:rPr>
          <w:rFonts w:ascii="Times New Roman" w:hAnsi="Times New Roman" w:cs="Times New Roman"/>
          <w:sz w:val="24"/>
          <w:lang w:val="pl-PL"/>
        </w:rPr>
        <w:t>и</w:t>
      </w:r>
      <w:r w:rsidR="00872772" w:rsidRPr="008778AE">
        <w:rPr>
          <w:rFonts w:ascii="Times New Roman" w:hAnsi="Times New Roman" w:cs="Times New Roman"/>
          <w:sz w:val="24"/>
        </w:rPr>
        <w:t xml:space="preserve"> </w:t>
      </w:r>
      <w:r w:rsidR="0097593E" w:rsidRPr="008778AE">
        <w:rPr>
          <w:rFonts w:ascii="Times New Roman" w:hAnsi="Times New Roman" w:cs="Times New Roman"/>
          <w:sz w:val="24"/>
          <w:lang w:val="pl-PL"/>
        </w:rPr>
        <w:t>запреминском</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прирасту</w:t>
      </w:r>
      <w:bookmarkEnd w:id="205"/>
      <w:bookmarkEnd w:id="206"/>
      <w:bookmarkEnd w:id="207"/>
    </w:p>
    <w:p w:rsidR="00E91320" w:rsidRPr="008778AE" w:rsidRDefault="00E91320" w:rsidP="001D7366">
      <w:pPr>
        <w:ind w:firstLine="720"/>
        <w:rPr>
          <w:lang w:val="pl-PL"/>
        </w:rPr>
      </w:pPr>
    </w:p>
    <w:p w:rsidR="001D7366" w:rsidRPr="008778AE" w:rsidRDefault="0097593E" w:rsidP="001D7366">
      <w:pPr>
        <w:ind w:firstLine="720"/>
        <w:rPr>
          <w:bCs/>
          <w:lang w:val="pl-PL"/>
        </w:rPr>
      </w:pPr>
      <w:r w:rsidRPr="008778AE">
        <w:rPr>
          <w:lang w:val="pl-PL"/>
        </w:rPr>
        <w:t>Табела</w:t>
      </w:r>
      <w:r w:rsidR="002166C6" w:rsidRPr="008778AE">
        <w:rPr>
          <w:lang w:val="pl-PL"/>
        </w:rPr>
        <w:t xml:space="preserve"> </w:t>
      </w:r>
      <w:r w:rsidRPr="008778AE">
        <w:rPr>
          <w:lang w:val="pl-PL"/>
        </w:rPr>
        <w:t>бр</w:t>
      </w:r>
      <w:r w:rsidR="002166C6" w:rsidRPr="008778AE">
        <w:rPr>
          <w:lang w:val="pl-PL"/>
        </w:rPr>
        <w:t>.</w:t>
      </w:r>
      <w:r w:rsidR="00B84CDE" w:rsidRPr="008778AE">
        <w:t>29</w:t>
      </w:r>
      <w:r w:rsidR="001D7366" w:rsidRPr="008778AE">
        <w:rPr>
          <w:bCs/>
          <w:lang w:val="pl-PL"/>
        </w:rPr>
        <w:t xml:space="preserve">  </w:t>
      </w:r>
      <w:r w:rsidRPr="008778AE">
        <w:rPr>
          <w:bCs/>
          <w:lang w:val="pl-PL"/>
        </w:rPr>
        <w:t>Табела</w:t>
      </w:r>
      <w:r w:rsidR="001D7366" w:rsidRPr="008778AE">
        <w:rPr>
          <w:bCs/>
          <w:lang w:val="pl-PL"/>
        </w:rPr>
        <w:t xml:space="preserve"> </w:t>
      </w:r>
      <w:r w:rsidRPr="008778AE">
        <w:rPr>
          <w:bCs/>
          <w:lang w:val="pl-PL"/>
        </w:rPr>
        <w:t>промене</w:t>
      </w:r>
      <w:r w:rsidR="001D7366" w:rsidRPr="008778AE">
        <w:rPr>
          <w:bCs/>
          <w:lang w:val="pl-PL"/>
        </w:rPr>
        <w:t xml:space="preserve"> </w:t>
      </w:r>
      <w:r w:rsidRPr="008778AE">
        <w:rPr>
          <w:bCs/>
          <w:lang w:val="pl-PL"/>
        </w:rPr>
        <w:t>шумског</w:t>
      </w:r>
      <w:r w:rsidR="001D7366" w:rsidRPr="008778AE">
        <w:rPr>
          <w:bCs/>
          <w:lang w:val="pl-PL"/>
        </w:rPr>
        <w:t xml:space="preserve"> </w:t>
      </w:r>
      <w:r w:rsidRPr="008778AE">
        <w:rPr>
          <w:bCs/>
          <w:lang w:val="pl-PL"/>
        </w:rPr>
        <w:t>фонда</w:t>
      </w:r>
      <w:r w:rsidR="001D7366" w:rsidRPr="008778AE">
        <w:rPr>
          <w:bCs/>
          <w:lang w:val="pl-PL"/>
        </w:rPr>
        <w:t xml:space="preserve"> </w:t>
      </w:r>
      <w:r w:rsidRPr="008778AE">
        <w:rPr>
          <w:bCs/>
          <w:lang w:val="pl-PL"/>
        </w:rPr>
        <w:t>по</w:t>
      </w:r>
      <w:r w:rsidR="001D7366" w:rsidRPr="008778AE">
        <w:rPr>
          <w:bCs/>
          <w:lang w:val="pl-PL"/>
        </w:rPr>
        <w:t xml:space="preserve"> </w:t>
      </w:r>
      <w:r w:rsidRPr="008778AE">
        <w:rPr>
          <w:bCs/>
          <w:lang w:val="pl-PL"/>
        </w:rPr>
        <w:t>запремини</w:t>
      </w:r>
      <w:r w:rsidR="00E97646" w:rsidRPr="008778AE">
        <w:rPr>
          <w:bCs/>
        </w:rPr>
        <w:t xml:space="preserve"> </w:t>
      </w:r>
      <w:r w:rsidRPr="008778AE">
        <w:rPr>
          <w:bCs/>
          <w:lang w:val="pl-PL"/>
        </w:rPr>
        <w:t>и</w:t>
      </w:r>
      <w:r w:rsidR="00E97646" w:rsidRPr="008778AE">
        <w:rPr>
          <w:bCs/>
        </w:rPr>
        <w:t xml:space="preserve"> </w:t>
      </w:r>
      <w:r w:rsidRPr="008778AE">
        <w:rPr>
          <w:bCs/>
          <w:lang w:val="pl-PL"/>
        </w:rPr>
        <w:t>запреминском</w:t>
      </w:r>
      <w:r w:rsidR="001D7366" w:rsidRPr="008778AE">
        <w:rPr>
          <w:bCs/>
          <w:lang w:val="pl-PL"/>
        </w:rPr>
        <w:t xml:space="preserve"> </w:t>
      </w:r>
      <w:r w:rsidRPr="008778AE">
        <w:rPr>
          <w:bCs/>
          <w:lang w:val="pl-PL"/>
        </w:rPr>
        <w:t>прирасту</w:t>
      </w:r>
    </w:p>
    <w:tbl>
      <w:tblPr>
        <w:tblW w:w="5000" w:type="pct"/>
        <w:jc w:val="center"/>
        <w:tblLook w:val="0000"/>
      </w:tblPr>
      <w:tblGrid>
        <w:gridCol w:w="2059"/>
        <w:gridCol w:w="1289"/>
        <w:gridCol w:w="1423"/>
        <w:gridCol w:w="1230"/>
        <w:gridCol w:w="1329"/>
        <w:gridCol w:w="1360"/>
        <w:gridCol w:w="1505"/>
      </w:tblGrid>
      <w:tr w:rsidR="006D1374" w:rsidRPr="008778AE" w:rsidTr="00D13756">
        <w:trPr>
          <w:cantSplit/>
          <w:tblHeader/>
          <w:jc w:val="center"/>
        </w:trPr>
        <w:tc>
          <w:tcPr>
            <w:tcW w:w="1010" w:type="pct"/>
            <w:vMerge w:val="restart"/>
            <w:tcBorders>
              <w:top w:val="double" w:sz="6" w:space="0" w:color="auto"/>
              <w:left w:val="double" w:sz="6" w:space="0" w:color="auto"/>
              <w:right w:val="single" w:sz="6" w:space="0" w:color="auto"/>
            </w:tcBorders>
            <w:shd w:val="clear" w:color="auto" w:fill="C0C0C0"/>
            <w:vAlign w:val="center"/>
          </w:tcPr>
          <w:p w:rsidR="006D1374" w:rsidRPr="008778AE" w:rsidRDefault="0097593E" w:rsidP="00234ABB">
            <w:pPr>
              <w:jc w:val="center"/>
              <w:rPr>
                <w:sz w:val="20"/>
                <w:szCs w:val="20"/>
              </w:rPr>
            </w:pPr>
            <w:r w:rsidRPr="008778AE">
              <w:rPr>
                <w:sz w:val="20"/>
                <w:szCs w:val="20"/>
              </w:rPr>
              <w:t>Врсте</w:t>
            </w:r>
          </w:p>
          <w:p w:rsidR="006D1374" w:rsidRPr="008778AE" w:rsidRDefault="00F2609F" w:rsidP="00234ABB">
            <w:pPr>
              <w:jc w:val="center"/>
              <w:rPr>
                <w:b/>
                <w:bCs/>
                <w:i/>
                <w:iCs/>
                <w:sz w:val="20"/>
                <w:szCs w:val="20"/>
                <w:lang w:val="pl-PL"/>
              </w:rPr>
            </w:pPr>
            <w:r w:rsidRPr="008778AE">
              <w:rPr>
                <w:sz w:val="20"/>
                <w:szCs w:val="20"/>
              </w:rPr>
              <w:t>Д</w:t>
            </w:r>
            <w:r w:rsidR="0097593E" w:rsidRPr="008778AE">
              <w:rPr>
                <w:sz w:val="20"/>
                <w:szCs w:val="20"/>
              </w:rPr>
              <w:t>рвећа</w:t>
            </w:r>
          </w:p>
        </w:tc>
        <w:tc>
          <w:tcPr>
            <w:tcW w:w="1330" w:type="pct"/>
            <w:gridSpan w:val="2"/>
            <w:tcBorders>
              <w:top w:val="double" w:sz="6" w:space="0" w:color="auto"/>
              <w:left w:val="single" w:sz="6" w:space="0" w:color="auto"/>
              <w:bottom w:val="single" w:sz="6" w:space="0" w:color="auto"/>
              <w:right w:val="single" w:sz="6" w:space="0" w:color="auto"/>
            </w:tcBorders>
            <w:shd w:val="clear" w:color="auto" w:fill="C0C0C0"/>
            <w:vAlign w:val="center"/>
          </w:tcPr>
          <w:p w:rsidR="006D1374" w:rsidRPr="008778AE" w:rsidRDefault="0007712F" w:rsidP="00234ABB">
            <w:pPr>
              <w:jc w:val="center"/>
              <w:rPr>
                <w:bCs/>
                <w:sz w:val="20"/>
                <w:szCs w:val="20"/>
              </w:rPr>
            </w:pPr>
            <w:r w:rsidRPr="008778AE">
              <w:rPr>
                <w:bCs/>
                <w:sz w:val="20"/>
                <w:szCs w:val="20"/>
              </w:rPr>
              <w:t>20</w:t>
            </w:r>
            <w:r w:rsidR="00234ABB" w:rsidRPr="008778AE">
              <w:rPr>
                <w:bCs/>
                <w:sz w:val="20"/>
                <w:szCs w:val="20"/>
              </w:rPr>
              <w:t>13</w:t>
            </w:r>
            <w:r w:rsidR="006D1374" w:rsidRPr="008778AE">
              <w:rPr>
                <w:bCs/>
                <w:sz w:val="20"/>
                <w:szCs w:val="20"/>
              </w:rPr>
              <w:t xml:space="preserve"> .</w:t>
            </w:r>
            <w:r w:rsidR="0097593E" w:rsidRPr="008778AE">
              <w:rPr>
                <w:bCs/>
                <w:sz w:val="20"/>
                <w:szCs w:val="20"/>
              </w:rPr>
              <w:t>год</w:t>
            </w:r>
            <w:r w:rsidR="006D1374" w:rsidRPr="008778AE">
              <w:rPr>
                <w:bCs/>
                <w:sz w:val="20"/>
                <w:szCs w:val="20"/>
              </w:rPr>
              <w:t>.</w:t>
            </w:r>
          </w:p>
        </w:tc>
        <w:tc>
          <w:tcPr>
            <w:tcW w:w="603" w:type="pct"/>
            <w:vMerge w:val="restart"/>
            <w:tcBorders>
              <w:top w:val="double" w:sz="6" w:space="0" w:color="auto"/>
              <w:left w:val="single" w:sz="6" w:space="0" w:color="auto"/>
              <w:right w:val="single" w:sz="6" w:space="0" w:color="auto"/>
            </w:tcBorders>
            <w:shd w:val="clear" w:color="auto" w:fill="C0C0C0"/>
            <w:vAlign w:val="center"/>
          </w:tcPr>
          <w:p w:rsidR="006D1374" w:rsidRPr="008778AE" w:rsidRDefault="0097593E" w:rsidP="00234ABB">
            <w:pPr>
              <w:jc w:val="center"/>
              <w:rPr>
                <w:bCs/>
                <w:sz w:val="20"/>
                <w:szCs w:val="20"/>
                <w:lang w:val="pl-PL"/>
              </w:rPr>
            </w:pPr>
            <w:r w:rsidRPr="008778AE">
              <w:rPr>
                <w:sz w:val="20"/>
                <w:szCs w:val="20"/>
                <w:lang w:val="pl-PL"/>
              </w:rPr>
              <w:t>Реализо</w:t>
            </w:r>
            <w:r w:rsidR="006D1374" w:rsidRPr="008778AE">
              <w:rPr>
                <w:sz w:val="20"/>
                <w:szCs w:val="20"/>
                <w:lang w:val="pl-PL"/>
              </w:rPr>
              <w:t>-</w:t>
            </w:r>
            <w:r w:rsidRPr="008778AE">
              <w:rPr>
                <w:sz w:val="20"/>
                <w:szCs w:val="20"/>
                <w:lang w:val="pl-PL"/>
              </w:rPr>
              <w:t>вани</w:t>
            </w:r>
            <w:r w:rsidR="006D1374" w:rsidRPr="008778AE">
              <w:rPr>
                <w:sz w:val="20"/>
                <w:szCs w:val="20"/>
                <w:lang w:val="pl-PL"/>
              </w:rPr>
              <w:t xml:space="preserve">   </w:t>
            </w:r>
            <w:r w:rsidRPr="008778AE">
              <w:rPr>
                <w:sz w:val="20"/>
                <w:szCs w:val="20"/>
                <w:lang w:val="pl-PL"/>
              </w:rPr>
              <w:t>принос</w:t>
            </w:r>
            <w:r w:rsidR="006D1374" w:rsidRPr="008778AE">
              <w:rPr>
                <w:sz w:val="20"/>
                <w:szCs w:val="20"/>
                <w:lang w:val="pl-PL"/>
              </w:rPr>
              <w:t xml:space="preserve">  </w:t>
            </w:r>
            <w:r w:rsidRPr="008778AE">
              <w:rPr>
                <w:sz w:val="20"/>
                <w:szCs w:val="20"/>
                <w:lang w:val="pl-PL"/>
              </w:rPr>
              <w:t>за</w:t>
            </w:r>
            <w:r w:rsidR="006D1374" w:rsidRPr="008778AE">
              <w:rPr>
                <w:sz w:val="20"/>
                <w:szCs w:val="20"/>
                <w:lang w:val="pl-PL"/>
              </w:rPr>
              <w:t xml:space="preserve"> 10. </w:t>
            </w:r>
            <w:r w:rsidRPr="008778AE">
              <w:rPr>
                <w:sz w:val="20"/>
                <w:szCs w:val="20"/>
                <w:lang w:val="pl-PL"/>
              </w:rPr>
              <w:t>год</w:t>
            </w:r>
            <w:r w:rsidR="006D1374" w:rsidRPr="008778AE">
              <w:rPr>
                <w:sz w:val="20"/>
                <w:szCs w:val="20"/>
                <w:lang w:val="pl-PL"/>
              </w:rPr>
              <w:t>.</w:t>
            </w:r>
          </w:p>
        </w:tc>
        <w:tc>
          <w:tcPr>
            <w:tcW w:w="2057" w:type="pct"/>
            <w:gridSpan w:val="3"/>
            <w:tcBorders>
              <w:top w:val="double" w:sz="4" w:space="0" w:color="auto"/>
              <w:left w:val="single" w:sz="6" w:space="0" w:color="auto"/>
              <w:bottom w:val="single" w:sz="6" w:space="0" w:color="auto"/>
              <w:right w:val="double" w:sz="4" w:space="0" w:color="auto"/>
            </w:tcBorders>
            <w:shd w:val="clear" w:color="auto" w:fill="C0C0C0"/>
            <w:vAlign w:val="center"/>
          </w:tcPr>
          <w:p w:rsidR="006D1374" w:rsidRPr="008778AE" w:rsidRDefault="00BE7247" w:rsidP="00234ABB">
            <w:pPr>
              <w:jc w:val="center"/>
              <w:rPr>
                <w:sz w:val="20"/>
                <w:szCs w:val="20"/>
              </w:rPr>
            </w:pPr>
            <w:r w:rsidRPr="008778AE">
              <w:rPr>
                <w:bCs/>
                <w:sz w:val="20"/>
                <w:szCs w:val="20"/>
              </w:rPr>
              <w:t>2022</w:t>
            </w:r>
            <w:r w:rsidR="006D1374" w:rsidRPr="008778AE">
              <w:rPr>
                <w:bCs/>
                <w:sz w:val="20"/>
                <w:szCs w:val="20"/>
              </w:rPr>
              <w:t xml:space="preserve">. </w:t>
            </w:r>
            <w:r w:rsidR="0097593E" w:rsidRPr="008778AE">
              <w:rPr>
                <w:bCs/>
                <w:sz w:val="20"/>
                <w:szCs w:val="20"/>
              </w:rPr>
              <w:t>год</w:t>
            </w:r>
            <w:r w:rsidR="006D1374" w:rsidRPr="008778AE">
              <w:rPr>
                <w:bCs/>
                <w:sz w:val="20"/>
                <w:szCs w:val="20"/>
              </w:rPr>
              <w:t>.</w:t>
            </w:r>
          </w:p>
        </w:tc>
      </w:tr>
      <w:tr w:rsidR="006D1374" w:rsidRPr="008778AE" w:rsidTr="00D13756">
        <w:trPr>
          <w:cantSplit/>
          <w:tblHeader/>
          <w:jc w:val="center"/>
        </w:trPr>
        <w:tc>
          <w:tcPr>
            <w:tcW w:w="1010" w:type="pct"/>
            <w:vMerge/>
            <w:tcBorders>
              <w:left w:val="double" w:sz="6" w:space="0" w:color="auto"/>
              <w:right w:val="single" w:sz="6" w:space="0" w:color="auto"/>
            </w:tcBorders>
            <w:shd w:val="clear" w:color="auto" w:fill="C0C0C0"/>
            <w:vAlign w:val="center"/>
          </w:tcPr>
          <w:p w:rsidR="006D1374" w:rsidRPr="008778AE" w:rsidRDefault="006D1374" w:rsidP="00234ABB">
            <w:pPr>
              <w:jc w:val="center"/>
              <w:rPr>
                <w:sz w:val="20"/>
                <w:szCs w:val="20"/>
              </w:rPr>
            </w:pPr>
          </w:p>
        </w:tc>
        <w:tc>
          <w:tcPr>
            <w:tcW w:w="632" w:type="pct"/>
            <w:tcBorders>
              <w:top w:val="single" w:sz="6" w:space="0" w:color="auto"/>
              <w:left w:val="single" w:sz="6" w:space="0" w:color="auto"/>
              <w:bottom w:val="single" w:sz="4" w:space="0" w:color="auto"/>
              <w:right w:val="single" w:sz="6" w:space="0" w:color="auto"/>
            </w:tcBorders>
            <w:shd w:val="clear" w:color="auto" w:fill="C0C0C0"/>
            <w:vAlign w:val="center"/>
          </w:tcPr>
          <w:p w:rsidR="006D1374" w:rsidRPr="008778AE" w:rsidRDefault="0097593E" w:rsidP="00234ABB">
            <w:pPr>
              <w:jc w:val="center"/>
              <w:rPr>
                <w:sz w:val="20"/>
                <w:szCs w:val="20"/>
              </w:rPr>
            </w:pPr>
            <w:r w:rsidRPr="008778AE">
              <w:rPr>
                <w:sz w:val="20"/>
                <w:szCs w:val="20"/>
              </w:rPr>
              <w:t>Укупна</w:t>
            </w:r>
            <w:r w:rsidR="006D1374" w:rsidRPr="008778AE">
              <w:rPr>
                <w:sz w:val="20"/>
                <w:szCs w:val="20"/>
              </w:rPr>
              <w:t xml:space="preserve"> </w:t>
            </w:r>
            <w:r w:rsidRPr="008778AE">
              <w:rPr>
                <w:sz w:val="20"/>
                <w:szCs w:val="20"/>
              </w:rPr>
              <w:t>запреми</w:t>
            </w:r>
            <w:r w:rsidR="006D1374" w:rsidRPr="008778AE">
              <w:rPr>
                <w:sz w:val="20"/>
                <w:szCs w:val="20"/>
              </w:rPr>
              <w:t>.</w:t>
            </w:r>
          </w:p>
        </w:tc>
        <w:tc>
          <w:tcPr>
            <w:tcW w:w="698" w:type="pct"/>
            <w:tcBorders>
              <w:top w:val="single" w:sz="6" w:space="0" w:color="auto"/>
              <w:left w:val="single" w:sz="6" w:space="0" w:color="auto"/>
              <w:bottom w:val="single" w:sz="4" w:space="0" w:color="auto"/>
              <w:right w:val="single" w:sz="6" w:space="0" w:color="auto"/>
            </w:tcBorders>
            <w:shd w:val="clear" w:color="auto" w:fill="C0C0C0"/>
            <w:vAlign w:val="center"/>
          </w:tcPr>
          <w:p w:rsidR="006D1374" w:rsidRPr="008778AE" w:rsidRDefault="0097593E" w:rsidP="00234ABB">
            <w:pPr>
              <w:jc w:val="center"/>
              <w:rPr>
                <w:sz w:val="20"/>
                <w:szCs w:val="20"/>
              </w:rPr>
            </w:pPr>
            <w:r w:rsidRPr="008778AE">
              <w:rPr>
                <w:sz w:val="20"/>
                <w:szCs w:val="20"/>
              </w:rPr>
              <w:t>Укупан</w:t>
            </w:r>
            <w:r w:rsidR="006D1374" w:rsidRPr="008778AE">
              <w:rPr>
                <w:sz w:val="20"/>
                <w:szCs w:val="20"/>
              </w:rPr>
              <w:t xml:space="preserve"> 10.</w:t>
            </w:r>
            <w:r w:rsidRPr="008778AE">
              <w:rPr>
                <w:sz w:val="20"/>
                <w:szCs w:val="20"/>
              </w:rPr>
              <w:t>год</w:t>
            </w:r>
            <w:r w:rsidR="006D1374" w:rsidRPr="008778AE">
              <w:rPr>
                <w:sz w:val="20"/>
                <w:szCs w:val="20"/>
              </w:rPr>
              <w:t xml:space="preserve">. </w:t>
            </w:r>
            <w:r w:rsidRPr="008778AE">
              <w:rPr>
                <w:sz w:val="20"/>
                <w:szCs w:val="20"/>
              </w:rPr>
              <w:t>запремин</w:t>
            </w:r>
            <w:r w:rsidR="006D1374" w:rsidRPr="008778AE">
              <w:rPr>
                <w:sz w:val="20"/>
                <w:szCs w:val="20"/>
              </w:rPr>
              <w:t xml:space="preserve">. </w:t>
            </w:r>
            <w:r w:rsidRPr="008778AE">
              <w:rPr>
                <w:sz w:val="20"/>
                <w:szCs w:val="20"/>
              </w:rPr>
              <w:t>прираст</w:t>
            </w:r>
          </w:p>
        </w:tc>
        <w:tc>
          <w:tcPr>
            <w:tcW w:w="603" w:type="pct"/>
            <w:vMerge/>
            <w:tcBorders>
              <w:left w:val="single" w:sz="6" w:space="0" w:color="auto"/>
              <w:bottom w:val="single" w:sz="4" w:space="0" w:color="auto"/>
              <w:right w:val="single" w:sz="6" w:space="0" w:color="auto"/>
            </w:tcBorders>
            <w:shd w:val="clear" w:color="auto" w:fill="C0C0C0"/>
            <w:vAlign w:val="center"/>
          </w:tcPr>
          <w:p w:rsidR="006D1374" w:rsidRPr="008778AE" w:rsidRDefault="006D1374" w:rsidP="00234ABB">
            <w:pPr>
              <w:jc w:val="center"/>
              <w:rPr>
                <w:sz w:val="20"/>
                <w:szCs w:val="20"/>
              </w:rPr>
            </w:pPr>
          </w:p>
        </w:tc>
        <w:tc>
          <w:tcPr>
            <w:tcW w:w="652" w:type="pct"/>
            <w:tcBorders>
              <w:top w:val="single" w:sz="6" w:space="0" w:color="auto"/>
              <w:left w:val="single" w:sz="6" w:space="0" w:color="auto"/>
              <w:bottom w:val="single" w:sz="4" w:space="0" w:color="auto"/>
              <w:right w:val="single" w:sz="6" w:space="0" w:color="auto"/>
            </w:tcBorders>
            <w:shd w:val="clear" w:color="auto" w:fill="C0C0C0"/>
            <w:vAlign w:val="center"/>
          </w:tcPr>
          <w:p w:rsidR="006D1374" w:rsidRPr="008778AE" w:rsidRDefault="0097593E" w:rsidP="00234ABB">
            <w:pPr>
              <w:jc w:val="center"/>
              <w:rPr>
                <w:sz w:val="20"/>
                <w:szCs w:val="20"/>
              </w:rPr>
            </w:pPr>
            <w:r w:rsidRPr="008778AE">
              <w:rPr>
                <w:sz w:val="20"/>
                <w:szCs w:val="20"/>
              </w:rPr>
              <w:t>Очекив</w:t>
            </w:r>
            <w:r w:rsidR="006D1374" w:rsidRPr="008778AE">
              <w:rPr>
                <w:sz w:val="20"/>
                <w:szCs w:val="20"/>
              </w:rPr>
              <w:t xml:space="preserve">. </w:t>
            </w:r>
            <w:r w:rsidRPr="008778AE">
              <w:rPr>
                <w:sz w:val="20"/>
                <w:szCs w:val="20"/>
              </w:rPr>
              <w:t>запремин</w:t>
            </w:r>
            <w:r w:rsidR="006D1374" w:rsidRPr="008778AE">
              <w:rPr>
                <w:sz w:val="20"/>
                <w:szCs w:val="20"/>
              </w:rPr>
              <w:t>.</w:t>
            </w:r>
          </w:p>
          <w:p w:rsidR="006D1374" w:rsidRPr="008778AE" w:rsidRDefault="0026752B" w:rsidP="00234ABB">
            <w:pPr>
              <w:jc w:val="center"/>
              <w:rPr>
                <w:sz w:val="20"/>
                <w:szCs w:val="20"/>
              </w:rPr>
            </w:pPr>
            <w:r w:rsidRPr="008778AE">
              <w:rPr>
                <w:sz w:val="20"/>
                <w:szCs w:val="20"/>
              </w:rPr>
              <w:t>2020</w:t>
            </w:r>
            <w:r w:rsidR="006D1374" w:rsidRPr="008778AE">
              <w:rPr>
                <w:sz w:val="20"/>
                <w:szCs w:val="20"/>
              </w:rPr>
              <w:t xml:space="preserve">. </w:t>
            </w:r>
            <w:r w:rsidR="0097593E" w:rsidRPr="008778AE">
              <w:rPr>
                <w:sz w:val="20"/>
                <w:szCs w:val="20"/>
              </w:rPr>
              <w:t>год</w:t>
            </w:r>
            <w:r w:rsidR="006D1374" w:rsidRPr="008778AE">
              <w:rPr>
                <w:sz w:val="20"/>
                <w:szCs w:val="20"/>
              </w:rPr>
              <w:t>.</w:t>
            </w:r>
          </w:p>
        </w:tc>
        <w:tc>
          <w:tcPr>
            <w:tcW w:w="667" w:type="pct"/>
            <w:tcBorders>
              <w:top w:val="single" w:sz="6" w:space="0" w:color="auto"/>
              <w:left w:val="single" w:sz="6" w:space="0" w:color="auto"/>
              <w:bottom w:val="single" w:sz="4" w:space="0" w:color="auto"/>
              <w:right w:val="single" w:sz="6" w:space="0" w:color="auto"/>
            </w:tcBorders>
            <w:shd w:val="clear" w:color="auto" w:fill="C0C0C0"/>
            <w:vAlign w:val="center"/>
          </w:tcPr>
          <w:p w:rsidR="006D1374" w:rsidRPr="008778AE" w:rsidRDefault="0097593E" w:rsidP="00234ABB">
            <w:pPr>
              <w:jc w:val="center"/>
              <w:rPr>
                <w:sz w:val="20"/>
                <w:szCs w:val="20"/>
              </w:rPr>
            </w:pPr>
            <w:r w:rsidRPr="008778AE">
              <w:rPr>
                <w:sz w:val="20"/>
                <w:szCs w:val="20"/>
              </w:rPr>
              <w:t>Ук</w:t>
            </w:r>
            <w:r w:rsidR="006D1374" w:rsidRPr="008778AE">
              <w:rPr>
                <w:sz w:val="20"/>
                <w:szCs w:val="20"/>
              </w:rPr>
              <w:t>.</w:t>
            </w:r>
            <w:r w:rsidRPr="008778AE">
              <w:rPr>
                <w:sz w:val="20"/>
                <w:szCs w:val="20"/>
              </w:rPr>
              <w:t>запр</w:t>
            </w:r>
            <w:r w:rsidR="006D1374" w:rsidRPr="008778AE">
              <w:rPr>
                <w:sz w:val="20"/>
                <w:szCs w:val="20"/>
              </w:rPr>
              <w:t>.</w:t>
            </w:r>
          </w:p>
          <w:p w:rsidR="006D1374" w:rsidRPr="008778AE" w:rsidRDefault="0097593E" w:rsidP="00234ABB">
            <w:pPr>
              <w:jc w:val="center"/>
              <w:rPr>
                <w:sz w:val="20"/>
                <w:szCs w:val="20"/>
              </w:rPr>
            </w:pPr>
            <w:r w:rsidRPr="008778AE">
              <w:rPr>
                <w:sz w:val="20"/>
                <w:szCs w:val="20"/>
              </w:rPr>
              <w:t>добијена</w:t>
            </w:r>
            <w:r w:rsidR="006D1374" w:rsidRPr="008778AE">
              <w:rPr>
                <w:sz w:val="20"/>
                <w:szCs w:val="20"/>
              </w:rPr>
              <w:t xml:space="preserve"> </w:t>
            </w:r>
            <w:r w:rsidRPr="008778AE">
              <w:rPr>
                <w:sz w:val="20"/>
                <w:szCs w:val="20"/>
              </w:rPr>
              <w:t>премером</w:t>
            </w:r>
          </w:p>
        </w:tc>
        <w:tc>
          <w:tcPr>
            <w:tcW w:w="738" w:type="pct"/>
            <w:tcBorders>
              <w:top w:val="single" w:sz="6" w:space="0" w:color="auto"/>
              <w:left w:val="single" w:sz="6" w:space="0" w:color="auto"/>
              <w:bottom w:val="single" w:sz="4" w:space="0" w:color="auto"/>
              <w:right w:val="double" w:sz="6" w:space="0" w:color="auto"/>
            </w:tcBorders>
            <w:shd w:val="clear" w:color="auto" w:fill="C0C0C0"/>
            <w:vAlign w:val="center"/>
          </w:tcPr>
          <w:p w:rsidR="006D1374" w:rsidRPr="008778AE" w:rsidRDefault="0097593E" w:rsidP="00234ABB">
            <w:pPr>
              <w:jc w:val="center"/>
              <w:rPr>
                <w:sz w:val="20"/>
                <w:szCs w:val="20"/>
              </w:rPr>
            </w:pPr>
            <w:r w:rsidRPr="008778AE">
              <w:rPr>
                <w:sz w:val="20"/>
                <w:szCs w:val="20"/>
                <w:lang w:val="hr-HR"/>
              </w:rPr>
              <w:t>Ра</w:t>
            </w:r>
            <w:r w:rsidRPr="008778AE">
              <w:rPr>
                <w:sz w:val="20"/>
                <w:szCs w:val="20"/>
              </w:rPr>
              <w:t>злика</w:t>
            </w:r>
            <w:r w:rsidR="006D1374" w:rsidRPr="008778AE">
              <w:rPr>
                <w:sz w:val="20"/>
                <w:szCs w:val="20"/>
              </w:rPr>
              <w:t xml:space="preserve">  </w:t>
            </w:r>
            <w:r w:rsidRPr="008778AE">
              <w:rPr>
                <w:sz w:val="20"/>
                <w:szCs w:val="20"/>
              </w:rPr>
              <w:t>укупне</w:t>
            </w:r>
            <w:r w:rsidR="006D1374" w:rsidRPr="008778AE">
              <w:rPr>
                <w:sz w:val="20"/>
                <w:szCs w:val="20"/>
              </w:rPr>
              <w:t xml:space="preserve">   </w:t>
            </w:r>
            <w:r w:rsidRPr="008778AE">
              <w:rPr>
                <w:sz w:val="20"/>
                <w:szCs w:val="20"/>
              </w:rPr>
              <w:t>и</w:t>
            </w:r>
            <w:r w:rsidR="006D1374" w:rsidRPr="008778AE">
              <w:rPr>
                <w:sz w:val="20"/>
                <w:szCs w:val="20"/>
              </w:rPr>
              <w:t xml:space="preserve">     </w:t>
            </w:r>
            <w:r w:rsidRPr="008778AE">
              <w:rPr>
                <w:sz w:val="20"/>
                <w:szCs w:val="20"/>
              </w:rPr>
              <w:t>очекиване</w:t>
            </w:r>
          </w:p>
        </w:tc>
      </w:tr>
      <w:tr w:rsidR="006D1374" w:rsidRPr="008778AE" w:rsidTr="00D13756">
        <w:trPr>
          <w:cantSplit/>
          <w:trHeight w:val="265"/>
          <w:tblHeader/>
          <w:jc w:val="center"/>
        </w:trPr>
        <w:tc>
          <w:tcPr>
            <w:tcW w:w="1010" w:type="pct"/>
            <w:vMerge/>
            <w:tcBorders>
              <w:left w:val="double" w:sz="6" w:space="0" w:color="auto"/>
              <w:bottom w:val="single" w:sz="6" w:space="0" w:color="auto"/>
              <w:right w:val="single" w:sz="6" w:space="0" w:color="auto"/>
            </w:tcBorders>
            <w:shd w:val="clear" w:color="auto" w:fill="C0C0C0"/>
            <w:vAlign w:val="center"/>
          </w:tcPr>
          <w:p w:rsidR="006D1374" w:rsidRPr="008778AE" w:rsidRDefault="006D1374" w:rsidP="00234ABB">
            <w:pPr>
              <w:jc w:val="center"/>
              <w:rPr>
                <w:b/>
                <w:bCs/>
                <w:sz w:val="20"/>
                <w:szCs w:val="20"/>
              </w:rPr>
            </w:pPr>
          </w:p>
        </w:tc>
        <w:tc>
          <w:tcPr>
            <w:tcW w:w="632" w:type="pct"/>
            <w:tcBorders>
              <w:top w:val="single" w:sz="4" w:space="0" w:color="auto"/>
              <w:left w:val="single" w:sz="6" w:space="0" w:color="auto"/>
              <w:bottom w:val="single" w:sz="6" w:space="0" w:color="auto"/>
              <w:right w:val="single" w:sz="6" w:space="0" w:color="auto"/>
            </w:tcBorders>
            <w:shd w:val="clear" w:color="auto" w:fill="C0C0C0"/>
            <w:vAlign w:val="center"/>
          </w:tcPr>
          <w:p w:rsidR="006D1374" w:rsidRPr="008778AE" w:rsidRDefault="0097593E" w:rsidP="00234ABB">
            <w:pPr>
              <w:jc w:val="center"/>
              <w:rPr>
                <w:bCs/>
                <w:sz w:val="20"/>
                <w:szCs w:val="20"/>
              </w:rPr>
            </w:pPr>
            <w:r w:rsidRPr="008778AE">
              <w:rPr>
                <w:bCs/>
                <w:sz w:val="20"/>
                <w:szCs w:val="20"/>
              </w:rPr>
              <w:t>м</w:t>
            </w:r>
            <w:r w:rsidR="006D1374" w:rsidRPr="008778AE">
              <w:rPr>
                <w:bCs/>
                <w:sz w:val="20"/>
                <w:szCs w:val="20"/>
                <w:vertAlign w:val="superscript"/>
              </w:rPr>
              <w:t>3</w:t>
            </w:r>
          </w:p>
        </w:tc>
        <w:tc>
          <w:tcPr>
            <w:tcW w:w="698" w:type="pct"/>
            <w:tcBorders>
              <w:top w:val="single" w:sz="4" w:space="0" w:color="auto"/>
              <w:left w:val="single" w:sz="6" w:space="0" w:color="auto"/>
              <w:bottom w:val="single" w:sz="6" w:space="0" w:color="auto"/>
              <w:right w:val="single" w:sz="6" w:space="0" w:color="auto"/>
            </w:tcBorders>
            <w:shd w:val="clear" w:color="auto" w:fill="C0C0C0"/>
            <w:vAlign w:val="center"/>
          </w:tcPr>
          <w:p w:rsidR="006D1374" w:rsidRPr="008778AE" w:rsidRDefault="0097593E" w:rsidP="00234ABB">
            <w:pPr>
              <w:jc w:val="center"/>
              <w:rPr>
                <w:bCs/>
                <w:sz w:val="20"/>
                <w:szCs w:val="20"/>
                <w:vertAlign w:val="superscript"/>
              </w:rPr>
            </w:pPr>
            <w:r w:rsidRPr="008778AE">
              <w:rPr>
                <w:bCs/>
                <w:sz w:val="20"/>
                <w:szCs w:val="20"/>
              </w:rPr>
              <w:t>м</w:t>
            </w:r>
            <w:r w:rsidR="006D1374" w:rsidRPr="008778AE">
              <w:rPr>
                <w:bCs/>
                <w:sz w:val="20"/>
                <w:szCs w:val="20"/>
                <w:vertAlign w:val="superscript"/>
              </w:rPr>
              <w:t>3</w:t>
            </w:r>
          </w:p>
        </w:tc>
        <w:tc>
          <w:tcPr>
            <w:tcW w:w="603" w:type="pct"/>
            <w:tcBorders>
              <w:top w:val="single" w:sz="4" w:space="0" w:color="auto"/>
              <w:left w:val="single" w:sz="6" w:space="0" w:color="auto"/>
              <w:bottom w:val="single" w:sz="6" w:space="0" w:color="auto"/>
              <w:right w:val="single" w:sz="6" w:space="0" w:color="auto"/>
            </w:tcBorders>
            <w:shd w:val="clear" w:color="auto" w:fill="C0C0C0"/>
            <w:vAlign w:val="center"/>
          </w:tcPr>
          <w:p w:rsidR="006D1374" w:rsidRPr="008778AE" w:rsidRDefault="0097593E" w:rsidP="00234ABB">
            <w:pPr>
              <w:jc w:val="center"/>
              <w:rPr>
                <w:bCs/>
                <w:sz w:val="20"/>
                <w:szCs w:val="20"/>
                <w:vertAlign w:val="superscript"/>
              </w:rPr>
            </w:pPr>
            <w:r w:rsidRPr="008778AE">
              <w:rPr>
                <w:bCs/>
                <w:sz w:val="20"/>
                <w:szCs w:val="20"/>
              </w:rPr>
              <w:t>м</w:t>
            </w:r>
            <w:r w:rsidR="006D1374" w:rsidRPr="008778AE">
              <w:rPr>
                <w:bCs/>
                <w:sz w:val="20"/>
                <w:szCs w:val="20"/>
                <w:vertAlign w:val="superscript"/>
              </w:rPr>
              <w:t>3</w:t>
            </w:r>
          </w:p>
        </w:tc>
        <w:tc>
          <w:tcPr>
            <w:tcW w:w="652" w:type="pct"/>
            <w:tcBorders>
              <w:top w:val="single" w:sz="4" w:space="0" w:color="auto"/>
              <w:left w:val="single" w:sz="6" w:space="0" w:color="auto"/>
              <w:bottom w:val="single" w:sz="6" w:space="0" w:color="auto"/>
              <w:right w:val="single" w:sz="6" w:space="0" w:color="auto"/>
            </w:tcBorders>
            <w:shd w:val="clear" w:color="auto" w:fill="C0C0C0"/>
            <w:vAlign w:val="center"/>
          </w:tcPr>
          <w:p w:rsidR="006D1374" w:rsidRPr="008778AE" w:rsidRDefault="0097593E" w:rsidP="00234ABB">
            <w:pPr>
              <w:jc w:val="center"/>
              <w:rPr>
                <w:bCs/>
                <w:sz w:val="20"/>
                <w:szCs w:val="20"/>
                <w:vertAlign w:val="superscript"/>
              </w:rPr>
            </w:pPr>
            <w:r w:rsidRPr="008778AE">
              <w:rPr>
                <w:bCs/>
                <w:sz w:val="20"/>
                <w:szCs w:val="20"/>
              </w:rPr>
              <w:t>м</w:t>
            </w:r>
            <w:r w:rsidR="006D1374" w:rsidRPr="008778AE">
              <w:rPr>
                <w:bCs/>
                <w:sz w:val="20"/>
                <w:szCs w:val="20"/>
                <w:vertAlign w:val="superscript"/>
              </w:rPr>
              <w:t>3</w:t>
            </w:r>
          </w:p>
        </w:tc>
        <w:tc>
          <w:tcPr>
            <w:tcW w:w="667" w:type="pct"/>
            <w:tcBorders>
              <w:top w:val="single" w:sz="4" w:space="0" w:color="auto"/>
              <w:left w:val="single" w:sz="6" w:space="0" w:color="auto"/>
              <w:bottom w:val="single" w:sz="6" w:space="0" w:color="auto"/>
              <w:right w:val="single" w:sz="6" w:space="0" w:color="auto"/>
            </w:tcBorders>
            <w:shd w:val="clear" w:color="auto" w:fill="C0C0C0"/>
            <w:vAlign w:val="center"/>
          </w:tcPr>
          <w:p w:rsidR="006D1374" w:rsidRPr="008778AE" w:rsidRDefault="0097593E" w:rsidP="00234ABB">
            <w:pPr>
              <w:jc w:val="center"/>
              <w:rPr>
                <w:bCs/>
                <w:sz w:val="20"/>
                <w:szCs w:val="20"/>
                <w:vertAlign w:val="superscript"/>
              </w:rPr>
            </w:pPr>
            <w:r w:rsidRPr="008778AE">
              <w:rPr>
                <w:bCs/>
                <w:sz w:val="20"/>
                <w:szCs w:val="20"/>
              </w:rPr>
              <w:t>м</w:t>
            </w:r>
            <w:r w:rsidR="006D1374" w:rsidRPr="008778AE">
              <w:rPr>
                <w:bCs/>
                <w:sz w:val="20"/>
                <w:szCs w:val="20"/>
                <w:vertAlign w:val="superscript"/>
              </w:rPr>
              <w:t>3</w:t>
            </w:r>
          </w:p>
        </w:tc>
        <w:tc>
          <w:tcPr>
            <w:tcW w:w="738" w:type="pct"/>
            <w:tcBorders>
              <w:top w:val="single" w:sz="4" w:space="0" w:color="auto"/>
              <w:left w:val="single" w:sz="6" w:space="0" w:color="auto"/>
              <w:bottom w:val="single" w:sz="6" w:space="0" w:color="auto"/>
              <w:right w:val="double" w:sz="6" w:space="0" w:color="auto"/>
            </w:tcBorders>
            <w:shd w:val="clear" w:color="auto" w:fill="C0C0C0"/>
            <w:vAlign w:val="center"/>
          </w:tcPr>
          <w:p w:rsidR="006D1374" w:rsidRPr="008778AE" w:rsidRDefault="0097593E" w:rsidP="00234ABB">
            <w:pPr>
              <w:jc w:val="center"/>
              <w:rPr>
                <w:bCs/>
                <w:sz w:val="20"/>
                <w:szCs w:val="20"/>
                <w:vertAlign w:val="superscript"/>
              </w:rPr>
            </w:pPr>
            <w:r w:rsidRPr="008778AE">
              <w:rPr>
                <w:bCs/>
                <w:sz w:val="20"/>
                <w:szCs w:val="20"/>
              </w:rPr>
              <w:t>м</w:t>
            </w:r>
            <w:r w:rsidR="006D1374" w:rsidRPr="008778AE">
              <w:rPr>
                <w:bCs/>
                <w:sz w:val="20"/>
                <w:szCs w:val="20"/>
                <w:vertAlign w:val="superscript"/>
              </w:rPr>
              <w:t>3</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Буква</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36918.4</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9697.0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139.9</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46475.5</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41,897.0</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-4,578.5</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Цер</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16306.5</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4752.0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21058.5</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17,370.1</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-3,688.4</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Сладун</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12301.6</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3904.0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16205.6</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14,167.1</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-2,038.5</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Граб</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7227.3</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2277.0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60.6</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9443.7</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7,405.1</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-2,038.6</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Китњак</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2527.6</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750.0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4.0</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3273.6</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2,996.50</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-277.1</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Смрча</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1819.7</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839.0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2658.7</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661.7</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-1,997.0</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Црни јасен</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1566.5</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576.0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2142.5</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1,197.5</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-945.0</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Грабић</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1510.9</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730.0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2240.9</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989.1</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-1,251.8</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ОТЛ</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738.6</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240.0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978.6</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861.9</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-116.7</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Багрем</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730.1</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370.0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1100.1</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531.8</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-568.3</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Клен</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725.7</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227.0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13.7</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934.0</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393.1</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-545.9</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Мечија леска</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256.9</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80.0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336.9</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201.1</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-135.8</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Јасика</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234</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118.0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352</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414.8</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62.8</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Млеч</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136.1</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46.0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182.1</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250.6</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68.5</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Дивља трешња</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58.6</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58.6</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169.3</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110.7</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Пољски јасен</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42.4</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14.0</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56.4</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7.9</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-48.5</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Брекиња</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9.3</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9.3</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0.7</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-8.6</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Береза</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3.3</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3.3</w:t>
            </w: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-3.3</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Сребрна Липа</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37.8</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37.8</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Јавор</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10.0</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10.0</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Крупнолисна липа</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78.8</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78.8</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Бели јасен</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127</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127.0</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Планински брест</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0.0</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ОМЛ</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43.2</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43.2</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Црни Орах</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3.4</w:t>
            </w: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3.4</w:t>
            </w:r>
          </w:p>
        </w:tc>
      </w:tr>
      <w:tr w:rsidR="000C1262" w:rsidRPr="008778AE" w:rsidTr="00181778">
        <w:trPr>
          <w:cantSplit/>
          <w:trHeight w:val="20"/>
          <w:jc w:val="center"/>
        </w:trPr>
        <w:tc>
          <w:tcPr>
            <w:tcW w:w="1010" w:type="pct"/>
            <w:tcBorders>
              <w:top w:val="single" w:sz="6" w:space="0" w:color="auto"/>
              <w:left w:val="doub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Пољски брест</w:t>
            </w:r>
          </w:p>
        </w:tc>
        <w:tc>
          <w:tcPr>
            <w:tcW w:w="63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98"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r w:rsidRPr="008778AE">
              <w:rPr>
                <w:color w:val="000000"/>
                <w:sz w:val="22"/>
                <w:szCs w:val="22"/>
              </w:rPr>
              <w:t> </w:t>
            </w:r>
          </w:p>
        </w:tc>
        <w:tc>
          <w:tcPr>
            <w:tcW w:w="652"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pPr>
              <w:jc w:val="center"/>
              <w:rPr>
                <w:color w:val="000000"/>
                <w:sz w:val="22"/>
                <w:szCs w:val="22"/>
              </w:rPr>
            </w:pPr>
          </w:p>
        </w:tc>
        <w:tc>
          <w:tcPr>
            <w:tcW w:w="667" w:type="pct"/>
            <w:tcBorders>
              <w:top w:val="single" w:sz="6" w:space="0" w:color="auto"/>
              <w:left w:val="single" w:sz="6" w:space="0" w:color="auto"/>
              <w:bottom w:val="single" w:sz="6" w:space="0" w:color="auto"/>
              <w:right w:val="single" w:sz="6" w:space="0" w:color="auto"/>
            </w:tcBorders>
            <w:vAlign w:val="bottom"/>
          </w:tcPr>
          <w:p w:rsidR="000C1262" w:rsidRPr="008778AE" w:rsidRDefault="000C1262" w:rsidP="000C1262">
            <w:pPr>
              <w:jc w:val="center"/>
              <w:rPr>
                <w:color w:val="000000"/>
                <w:sz w:val="22"/>
                <w:szCs w:val="22"/>
              </w:rPr>
            </w:pPr>
          </w:p>
        </w:tc>
        <w:tc>
          <w:tcPr>
            <w:tcW w:w="738" w:type="pct"/>
            <w:tcBorders>
              <w:top w:val="single" w:sz="6" w:space="0" w:color="auto"/>
              <w:left w:val="single" w:sz="6" w:space="0" w:color="auto"/>
              <w:bottom w:val="single" w:sz="6" w:space="0" w:color="auto"/>
              <w:right w:val="double" w:sz="6" w:space="0" w:color="auto"/>
            </w:tcBorders>
            <w:vAlign w:val="bottom"/>
          </w:tcPr>
          <w:p w:rsidR="000C1262" w:rsidRPr="008778AE" w:rsidRDefault="000C1262" w:rsidP="000C1262">
            <w:pPr>
              <w:jc w:val="center"/>
              <w:rPr>
                <w:color w:val="000000"/>
                <w:sz w:val="22"/>
                <w:szCs w:val="22"/>
              </w:rPr>
            </w:pPr>
            <w:r w:rsidRPr="008778AE">
              <w:rPr>
                <w:color w:val="000000"/>
                <w:sz w:val="22"/>
                <w:szCs w:val="22"/>
              </w:rPr>
              <w:t>0.0</w:t>
            </w:r>
          </w:p>
        </w:tc>
      </w:tr>
      <w:tr w:rsidR="000C1262" w:rsidRPr="008778AE" w:rsidTr="00181778">
        <w:trPr>
          <w:cantSplit/>
          <w:trHeight w:val="20"/>
          <w:jc w:val="center"/>
        </w:trPr>
        <w:tc>
          <w:tcPr>
            <w:tcW w:w="1010" w:type="pct"/>
            <w:tcBorders>
              <w:top w:val="double" w:sz="4" w:space="0" w:color="auto"/>
              <w:left w:val="double" w:sz="6" w:space="0" w:color="auto"/>
              <w:bottom w:val="double" w:sz="6" w:space="0" w:color="auto"/>
              <w:right w:val="single" w:sz="6" w:space="0" w:color="auto"/>
            </w:tcBorders>
            <w:shd w:val="clear" w:color="auto" w:fill="C0C0C0"/>
            <w:vAlign w:val="center"/>
          </w:tcPr>
          <w:p w:rsidR="000C1262" w:rsidRPr="008778AE" w:rsidRDefault="000C1262" w:rsidP="00234ABB">
            <w:pPr>
              <w:jc w:val="center"/>
              <w:rPr>
                <w:b/>
                <w:bCs/>
                <w:sz w:val="22"/>
                <w:szCs w:val="22"/>
              </w:rPr>
            </w:pPr>
            <w:r w:rsidRPr="008778AE">
              <w:rPr>
                <w:b/>
                <w:bCs/>
                <w:sz w:val="22"/>
                <w:szCs w:val="22"/>
              </w:rPr>
              <w:t>Укупно</w:t>
            </w:r>
          </w:p>
        </w:tc>
        <w:tc>
          <w:tcPr>
            <w:tcW w:w="632" w:type="pct"/>
            <w:tcBorders>
              <w:top w:val="double" w:sz="4" w:space="0" w:color="auto"/>
              <w:left w:val="single" w:sz="6" w:space="0" w:color="auto"/>
              <w:bottom w:val="double" w:sz="6" w:space="0" w:color="auto"/>
              <w:right w:val="single" w:sz="6" w:space="0" w:color="auto"/>
            </w:tcBorders>
            <w:shd w:val="clear" w:color="auto" w:fill="C0C0C0"/>
            <w:vAlign w:val="bottom"/>
          </w:tcPr>
          <w:p w:rsidR="000C1262" w:rsidRPr="008778AE" w:rsidRDefault="000C1262">
            <w:pPr>
              <w:jc w:val="center"/>
              <w:rPr>
                <w:b/>
                <w:bCs/>
                <w:color w:val="000000"/>
                <w:sz w:val="22"/>
                <w:szCs w:val="22"/>
              </w:rPr>
            </w:pPr>
            <w:r w:rsidRPr="008778AE">
              <w:rPr>
                <w:b/>
                <w:bCs/>
                <w:color w:val="000000"/>
                <w:sz w:val="22"/>
                <w:szCs w:val="22"/>
              </w:rPr>
              <w:t>83113.5</w:t>
            </w:r>
          </w:p>
        </w:tc>
        <w:tc>
          <w:tcPr>
            <w:tcW w:w="698" w:type="pct"/>
            <w:tcBorders>
              <w:top w:val="double" w:sz="4" w:space="0" w:color="auto"/>
              <w:left w:val="single" w:sz="6" w:space="0" w:color="auto"/>
              <w:bottom w:val="double" w:sz="6" w:space="0" w:color="auto"/>
              <w:right w:val="single" w:sz="6" w:space="0" w:color="auto"/>
            </w:tcBorders>
            <w:shd w:val="clear" w:color="auto" w:fill="C0C0C0"/>
            <w:vAlign w:val="bottom"/>
          </w:tcPr>
          <w:p w:rsidR="000C1262" w:rsidRPr="008778AE" w:rsidRDefault="000C1262">
            <w:pPr>
              <w:jc w:val="center"/>
              <w:rPr>
                <w:b/>
                <w:bCs/>
                <w:color w:val="000000"/>
                <w:sz w:val="22"/>
                <w:szCs w:val="22"/>
              </w:rPr>
            </w:pPr>
            <w:r w:rsidRPr="008778AE">
              <w:rPr>
                <w:b/>
                <w:bCs/>
                <w:color w:val="000000"/>
                <w:sz w:val="22"/>
                <w:szCs w:val="22"/>
              </w:rPr>
              <w:t>24620.0</w:t>
            </w:r>
          </w:p>
        </w:tc>
        <w:tc>
          <w:tcPr>
            <w:tcW w:w="603" w:type="pct"/>
            <w:tcBorders>
              <w:top w:val="double" w:sz="4" w:space="0" w:color="auto"/>
              <w:left w:val="single" w:sz="6" w:space="0" w:color="auto"/>
              <w:bottom w:val="double" w:sz="6" w:space="0" w:color="auto"/>
              <w:right w:val="single" w:sz="6" w:space="0" w:color="auto"/>
            </w:tcBorders>
            <w:shd w:val="clear" w:color="auto" w:fill="C0C0C0"/>
            <w:vAlign w:val="bottom"/>
          </w:tcPr>
          <w:p w:rsidR="000C1262" w:rsidRPr="008778AE" w:rsidRDefault="000C1262">
            <w:pPr>
              <w:jc w:val="center"/>
              <w:rPr>
                <w:b/>
                <w:bCs/>
                <w:color w:val="000000"/>
                <w:sz w:val="22"/>
                <w:szCs w:val="22"/>
              </w:rPr>
            </w:pPr>
            <w:r w:rsidRPr="008778AE">
              <w:rPr>
                <w:b/>
                <w:bCs/>
                <w:color w:val="000000"/>
                <w:sz w:val="22"/>
                <w:szCs w:val="22"/>
              </w:rPr>
              <w:t>218.2</w:t>
            </w:r>
          </w:p>
        </w:tc>
        <w:tc>
          <w:tcPr>
            <w:tcW w:w="652" w:type="pct"/>
            <w:tcBorders>
              <w:top w:val="double" w:sz="4" w:space="0" w:color="auto"/>
              <w:left w:val="single" w:sz="6" w:space="0" w:color="auto"/>
              <w:bottom w:val="double" w:sz="6" w:space="0" w:color="auto"/>
              <w:right w:val="single" w:sz="6" w:space="0" w:color="auto"/>
            </w:tcBorders>
            <w:shd w:val="clear" w:color="auto" w:fill="C0C0C0"/>
            <w:vAlign w:val="bottom"/>
          </w:tcPr>
          <w:p w:rsidR="000C1262" w:rsidRPr="008778AE" w:rsidRDefault="000C1262">
            <w:pPr>
              <w:jc w:val="center"/>
              <w:rPr>
                <w:b/>
                <w:color w:val="000000"/>
                <w:sz w:val="22"/>
                <w:szCs w:val="22"/>
              </w:rPr>
            </w:pPr>
            <w:r w:rsidRPr="008778AE">
              <w:rPr>
                <w:b/>
                <w:color w:val="000000"/>
                <w:sz w:val="22"/>
                <w:szCs w:val="22"/>
              </w:rPr>
              <w:t>107515.3</w:t>
            </w:r>
          </w:p>
        </w:tc>
        <w:tc>
          <w:tcPr>
            <w:tcW w:w="667" w:type="pct"/>
            <w:tcBorders>
              <w:top w:val="double" w:sz="4" w:space="0" w:color="auto"/>
              <w:left w:val="single" w:sz="6" w:space="0" w:color="auto"/>
              <w:bottom w:val="double" w:sz="6" w:space="0" w:color="auto"/>
              <w:right w:val="single" w:sz="6" w:space="0" w:color="auto"/>
            </w:tcBorders>
            <w:shd w:val="clear" w:color="auto" w:fill="C0C0C0"/>
            <w:vAlign w:val="bottom"/>
          </w:tcPr>
          <w:p w:rsidR="000C1262" w:rsidRPr="008778AE" w:rsidRDefault="000C1262" w:rsidP="000C1262">
            <w:pPr>
              <w:jc w:val="center"/>
              <w:rPr>
                <w:b/>
                <w:bCs/>
                <w:color w:val="000000"/>
                <w:sz w:val="22"/>
                <w:szCs w:val="22"/>
              </w:rPr>
            </w:pPr>
            <w:r w:rsidRPr="008778AE">
              <w:rPr>
                <w:b/>
                <w:bCs/>
                <w:color w:val="000000"/>
                <w:sz w:val="22"/>
                <w:szCs w:val="22"/>
              </w:rPr>
              <w:t>89,815.7</w:t>
            </w:r>
          </w:p>
        </w:tc>
        <w:tc>
          <w:tcPr>
            <w:tcW w:w="738" w:type="pct"/>
            <w:tcBorders>
              <w:top w:val="double" w:sz="4" w:space="0" w:color="auto"/>
              <w:left w:val="single" w:sz="6" w:space="0" w:color="auto"/>
              <w:bottom w:val="double" w:sz="6" w:space="0" w:color="auto"/>
              <w:right w:val="double" w:sz="6" w:space="0" w:color="auto"/>
            </w:tcBorders>
            <w:shd w:val="clear" w:color="auto" w:fill="C0C0C0"/>
            <w:vAlign w:val="bottom"/>
          </w:tcPr>
          <w:p w:rsidR="000C1262" w:rsidRPr="008778AE" w:rsidRDefault="000C1262" w:rsidP="000C1262">
            <w:pPr>
              <w:jc w:val="center"/>
              <w:rPr>
                <w:color w:val="000000"/>
                <w:sz w:val="22"/>
                <w:szCs w:val="22"/>
              </w:rPr>
            </w:pPr>
            <w:r w:rsidRPr="008778AE">
              <w:rPr>
                <w:color w:val="000000"/>
                <w:sz w:val="22"/>
                <w:szCs w:val="22"/>
              </w:rPr>
              <w:t>-</w:t>
            </w:r>
            <w:r w:rsidRPr="008778AE">
              <w:rPr>
                <w:b/>
                <w:color w:val="000000"/>
                <w:sz w:val="22"/>
                <w:szCs w:val="22"/>
              </w:rPr>
              <w:t>17,699.8</w:t>
            </w:r>
          </w:p>
        </w:tc>
      </w:tr>
    </w:tbl>
    <w:p w:rsidR="002E6BBC" w:rsidRPr="008778AE" w:rsidRDefault="002E6BBC" w:rsidP="001D7366">
      <w:pPr>
        <w:pStyle w:val="NormalIndent"/>
        <w:spacing w:line="240" w:lineRule="auto"/>
        <w:ind w:left="0" w:firstLine="720"/>
      </w:pPr>
    </w:p>
    <w:p w:rsidR="001D7366" w:rsidRPr="008778AE" w:rsidRDefault="0097593E" w:rsidP="001D7366">
      <w:pPr>
        <w:pStyle w:val="NormalIndent"/>
        <w:spacing w:line="240" w:lineRule="auto"/>
        <w:ind w:left="0" w:firstLine="720"/>
        <w:rPr>
          <w:lang w:val="pl-PL"/>
        </w:rPr>
      </w:pPr>
      <w:r w:rsidRPr="008778AE">
        <w:t>На</w:t>
      </w:r>
      <w:r w:rsidR="001D7366" w:rsidRPr="008778AE">
        <w:t xml:space="preserve"> </w:t>
      </w:r>
      <w:r w:rsidRPr="008778AE">
        <w:t>основу</w:t>
      </w:r>
      <w:r w:rsidR="001D7366" w:rsidRPr="008778AE">
        <w:t xml:space="preserve"> </w:t>
      </w:r>
      <w:r w:rsidRPr="008778AE">
        <w:t>података</w:t>
      </w:r>
      <w:r w:rsidR="001D7366" w:rsidRPr="008778AE">
        <w:t xml:space="preserve"> </w:t>
      </w:r>
      <w:r w:rsidRPr="008778AE">
        <w:t>о</w:t>
      </w:r>
      <w:r w:rsidR="001D7366" w:rsidRPr="008778AE">
        <w:t xml:space="preserve"> </w:t>
      </w:r>
      <w:r w:rsidRPr="008778AE">
        <w:t>укупној</w:t>
      </w:r>
      <w:r w:rsidR="001D7366" w:rsidRPr="008778AE">
        <w:t xml:space="preserve"> </w:t>
      </w:r>
      <w:r w:rsidRPr="008778AE">
        <w:t>висини</w:t>
      </w:r>
      <w:r w:rsidR="0007712F" w:rsidRPr="008778AE">
        <w:t xml:space="preserve"> </w:t>
      </w:r>
      <w:r w:rsidRPr="008778AE">
        <w:t>дрвног</w:t>
      </w:r>
      <w:r w:rsidR="001D7366" w:rsidRPr="008778AE">
        <w:t xml:space="preserve"> </w:t>
      </w:r>
      <w:r w:rsidRPr="008778AE">
        <w:t>фонда</w:t>
      </w:r>
      <w:r w:rsidR="001D7366" w:rsidRPr="008778AE">
        <w:t xml:space="preserve"> </w:t>
      </w:r>
      <w:r w:rsidRPr="008778AE">
        <w:t>према</w:t>
      </w:r>
      <w:r w:rsidR="001D7366" w:rsidRPr="008778AE">
        <w:t xml:space="preserve"> </w:t>
      </w:r>
      <w:r w:rsidRPr="008778AE">
        <w:t>посебној</w:t>
      </w:r>
      <w:r w:rsidR="001D7366" w:rsidRPr="008778AE">
        <w:t xml:space="preserve"> </w:t>
      </w:r>
      <w:r w:rsidRPr="008778AE">
        <w:t>основи</w:t>
      </w:r>
      <w:r w:rsidR="0007712F" w:rsidRPr="008778AE">
        <w:t xml:space="preserve"> </w:t>
      </w:r>
      <w:r w:rsidRPr="008778AE">
        <w:t>из</w:t>
      </w:r>
      <w:r w:rsidR="001D7366" w:rsidRPr="008778AE">
        <w:t xml:space="preserve"> </w:t>
      </w:r>
      <w:r w:rsidR="008B6CF9" w:rsidRPr="008778AE">
        <w:t>20</w:t>
      </w:r>
      <w:r w:rsidR="00234ABB" w:rsidRPr="008778AE">
        <w:t>13</w:t>
      </w:r>
      <w:r w:rsidR="001D7366" w:rsidRPr="008778AE">
        <w:t xml:space="preserve">. </w:t>
      </w:r>
      <w:r w:rsidRPr="008778AE">
        <w:t>године</w:t>
      </w:r>
      <w:r w:rsidR="001D7366" w:rsidRPr="008778AE">
        <w:t xml:space="preserve"> (</w:t>
      </w:r>
      <w:r w:rsidR="004F101D" w:rsidRPr="008778AE">
        <w:rPr>
          <w:bCs/>
        </w:rPr>
        <w:t>83113,5</w:t>
      </w:r>
      <w:r w:rsidR="000F7112" w:rsidRPr="008778AE">
        <w:rPr>
          <w:bCs/>
        </w:rPr>
        <w:t xml:space="preserve"> </w:t>
      </w:r>
      <w:r w:rsidRPr="008778AE">
        <w:t>м</w:t>
      </w:r>
      <w:r w:rsidR="001D7366" w:rsidRPr="008778AE">
        <w:rPr>
          <w:vertAlign w:val="superscript"/>
        </w:rPr>
        <w:t>3</w:t>
      </w:r>
      <w:r w:rsidR="001D7366" w:rsidRPr="008778AE">
        <w:t xml:space="preserve">), </w:t>
      </w:r>
      <w:r w:rsidRPr="008778AE">
        <w:t>десетогодишњег</w:t>
      </w:r>
      <w:r w:rsidR="001D7366" w:rsidRPr="008778AE">
        <w:t xml:space="preserve"> </w:t>
      </w:r>
      <w:r w:rsidRPr="008778AE">
        <w:t>запреминског</w:t>
      </w:r>
      <w:r w:rsidR="001D7366" w:rsidRPr="008778AE">
        <w:t xml:space="preserve"> </w:t>
      </w:r>
      <w:r w:rsidRPr="008778AE">
        <w:t>прираста</w:t>
      </w:r>
      <w:r w:rsidR="001D7366" w:rsidRPr="008778AE">
        <w:t xml:space="preserve"> (</w:t>
      </w:r>
      <w:r w:rsidR="00234ABB" w:rsidRPr="008778AE">
        <w:t>2</w:t>
      </w:r>
      <w:r w:rsidR="004F101D" w:rsidRPr="008778AE">
        <w:t>4620</w:t>
      </w:r>
      <w:r w:rsidR="00234ABB" w:rsidRPr="008778AE">
        <w:t>,0</w:t>
      </w:r>
      <w:r w:rsidR="001D7366" w:rsidRPr="008778AE">
        <w:t xml:space="preserve"> </w:t>
      </w:r>
      <w:r w:rsidRPr="008778AE">
        <w:t>м</w:t>
      </w:r>
      <w:r w:rsidR="001D7366" w:rsidRPr="008778AE">
        <w:rPr>
          <w:vertAlign w:val="superscript"/>
        </w:rPr>
        <w:t>3</w:t>
      </w:r>
      <w:r w:rsidR="001D7366" w:rsidRPr="008778AE">
        <w:t xml:space="preserve">) </w:t>
      </w:r>
      <w:r w:rsidRPr="008778AE">
        <w:t>и</w:t>
      </w:r>
      <w:r w:rsidR="0007712F" w:rsidRPr="008778AE">
        <w:t xml:space="preserve"> </w:t>
      </w:r>
      <w:r w:rsidRPr="008778AE">
        <w:t>укупног</w:t>
      </w:r>
      <w:r w:rsidR="001D7366" w:rsidRPr="008778AE">
        <w:t xml:space="preserve"> </w:t>
      </w:r>
      <w:r w:rsidRPr="008778AE">
        <w:t>обима</w:t>
      </w:r>
      <w:r w:rsidR="001D7366" w:rsidRPr="008778AE">
        <w:t xml:space="preserve"> </w:t>
      </w:r>
      <w:r w:rsidRPr="008778AE">
        <w:t>извршених</w:t>
      </w:r>
      <w:r w:rsidR="001D7366" w:rsidRPr="008778AE">
        <w:t xml:space="preserve"> </w:t>
      </w:r>
      <w:r w:rsidRPr="008778AE">
        <w:t>сеча</w:t>
      </w:r>
      <w:r w:rsidR="001D7366" w:rsidRPr="008778AE">
        <w:t xml:space="preserve">  </w:t>
      </w:r>
      <w:r w:rsidR="0007712F" w:rsidRPr="008778AE">
        <w:t>к</w:t>
      </w:r>
      <w:r w:rsidRPr="008778AE">
        <w:t>оји</w:t>
      </w:r>
      <w:r w:rsidR="0007712F" w:rsidRPr="008778AE">
        <w:t xml:space="preserve"> </w:t>
      </w:r>
      <w:r w:rsidRPr="008778AE">
        <w:t>је</w:t>
      </w:r>
      <w:r w:rsidR="001D7366" w:rsidRPr="008778AE">
        <w:t xml:space="preserve"> </w:t>
      </w:r>
      <w:r w:rsidRPr="008778AE">
        <w:t>у</w:t>
      </w:r>
      <w:r w:rsidR="001D7366" w:rsidRPr="008778AE">
        <w:t xml:space="preserve"> </w:t>
      </w:r>
      <w:r w:rsidRPr="008778AE">
        <w:t>протеклом</w:t>
      </w:r>
      <w:r w:rsidR="001D7366" w:rsidRPr="008778AE">
        <w:t xml:space="preserve"> </w:t>
      </w:r>
      <w:r w:rsidRPr="008778AE">
        <w:t>уређајном</w:t>
      </w:r>
      <w:r w:rsidR="001D7366" w:rsidRPr="008778AE">
        <w:t xml:space="preserve"> </w:t>
      </w:r>
      <w:r w:rsidRPr="008778AE">
        <w:t>периоду</w:t>
      </w:r>
      <w:r w:rsidR="001D7366" w:rsidRPr="008778AE">
        <w:t xml:space="preserve"> </w:t>
      </w:r>
      <w:r w:rsidRPr="008778AE">
        <w:t>износио</w:t>
      </w:r>
      <w:r w:rsidR="001D7366" w:rsidRPr="008778AE">
        <w:t xml:space="preserve"> </w:t>
      </w:r>
      <w:r w:rsidR="00234ABB" w:rsidRPr="008778AE">
        <w:t>218</w:t>
      </w:r>
      <w:r w:rsidR="001D7366" w:rsidRPr="008778AE">
        <w:t>,</w:t>
      </w:r>
      <w:r w:rsidR="00FE5BEA" w:rsidRPr="008778AE">
        <w:t>2</w:t>
      </w:r>
      <w:r w:rsidR="00234ABB" w:rsidRPr="008778AE">
        <w:t>4</w:t>
      </w:r>
      <w:r w:rsidR="001D7366" w:rsidRPr="008778AE">
        <w:t xml:space="preserve"> </w:t>
      </w:r>
      <w:r w:rsidRPr="008778AE">
        <w:t>м</w:t>
      </w:r>
      <w:r w:rsidR="001D7366" w:rsidRPr="008778AE">
        <w:rPr>
          <w:vertAlign w:val="superscript"/>
        </w:rPr>
        <w:t>3</w:t>
      </w:r>
      <w:r w:rsidR="001D7366" w:rsidRPr="008778AE">
        <w:t xml:space="preserve">, </w:t>
      </w:r>
      <w:r w:rsidRPr="008778AE">
        <w:t>очекивана</w:t>
      </w:r>
      <w:r w:rsidR="001D7366" w:rsidRPr="008778AE">
        <w:t xml:space="preserve"> </w:t>
      </w:r>
      <w:r w:rsidRPr="008778AE">
        <w:t>запремина</w:t>
      </w:r>
      <w:r w:rsidR="00F14A2F" w:rsidRPr="008778AE">
        <w:t xml:space="preserve"> </w:t>
      </w:r>
      <w:r w:rsidRPr="008778AE">
        <w:t>приликом</w:t>
      </w:r>
      <w:r w:rsidR="00F14A2F" w:rsidRPr="008778AE">
        <w:t xml:space="preserve"> </w:t>
      </w:r>
      <w:r w:rsidRPr="008778AE">
        <w:t>уређивања</w:t>
      </w:r>
      <w:r w:rsidR="00234ABB" w:rsidRPr="008778AE">
        <w:t xml:space="preserve"> 2022</w:t>
      </w:r>
      <w:r w:rsidR="001D7366" w:rsidRPr="008778AE">
        <w:t xml:space="preserve">. </w:t>
      </w:r>
      <w:r w:rsidRPr="008778AE">
        <w:t>године</w:t>
      </w:r>
      <w:r w:rsidR="001D7366" w:rsidRPr="008778AE">
        <w:t xml:space="preserve"> </w:t>
      </w:r>
      <w:r w:rsidRPr="008778AE">
        <w:t>требала</w:t>
      </w:r>
      <w:r w:rsidR="001D7366" w:rsidRPr="008778AE">
        <w:t xml:space="preserve"> </w:t>
      </w:r>
      <w:r w:rsidRPr="008778AE">
        <w:t>би</w:t>
      </w:r>
      <w:r w:rsidR="0007712F" w:rsidRPr="008778AE">
        <w:t xml:space="preserve"> </w:t>
      </w:r>
      <w:r w:rsidRPr="008778AE">
        <w:t>бити</w:t>
      </w:r>
      <w:r w:rsidR="00234ABB" w:rsidRPr="008778AE">
        <w:t xml:space="preserve"> </w:t>
      </w:r>
      <w:r w:rsidR="008E6383" w:rsidRPr="008778AE">
        <w:t>107515,3</w:t>
      </w:r>
      <w:r w:rsidR="001D7366" w:rsidRPr="008778AE">
        <w:t xml:space="preserve"> </w:t>
      </w:r>
      <w:r w:rsidRPr="008778AE">
        <w:t>м</w:t>
      </w:r>
      <w:r w:rsidR="001D7366" w:rsidRPr="008778AE">
        <w:rPr>
          <w:vertAlign w:val="superscript"/>
        </w:rPr>
        <w:t>3</w:t>
      </w:r>
      <w:r w:rsidR="001D7366" w:rsidRPr="008778AE">
        <w:t xml:space="preserve">. </w:t>
      </w:r>
      <w:r w:rsidRPr="008778AE">
        <w:rPr>
          <w:lang w:val="pl-PL"/>
        </w:rPr>
        <w:t>Премером</w:t>
      </w:r>
      <w:r w:rsidR="001D7366" w:rsidRPr="008778AE">
        <w:rPr>
          <w:lang w:val="pl-PL"/>
        </w:rPr>
        <w:t xml:space="preserve"> </w:t>
      </w:r>
      <w:r w:rsidRPr="008778AE">
        <w:rPr>
          <w:lang w:val="pl-PL"/>
        </w:rPr>
        <w:t>добијена</w:t>
      </w:r>
      <w:r w:rsidR="001D7366" w:rsidRPr="008778AE">
        <w:rPr>
          <w:lang w:val="pl-PL"/>
        </w:rPr>
        <w:t xml:space="preserve"> (</w:t>
      </w:r>
      <w:r w:rsidRPr="008778AE">
        <w:rPr>
          <w:lang w:val="pl-PL"/>
        </w:rPr>
        <w:t>остварена</w:t>
      </w:r>
      <w:r w:rsidR="001D7366" w:rsidRPr="008778AE">
        <w:rPr>
          <w:lang w:val="pl-PL"/>
        </w:rPr>
        <w:t xml:space="preserve">) </w:t>
      </w:r>
      <w:r w:rsidRPr="008778AE">
        <w:rPr>
          <w:lang w:val="pl-PL"/>
        </w:rPr>
        <w:t>запремина</w:t>
      </w:r>
      <w:r w:rsidR="001D7366" w:rsidRPr="008778AE">
        <w:rPr>
          <w:lang w:val="pl-PL"/>
        </w:rPr>
        <w:t xml:space="preserve"> </w:t>
      </w:r>
      <w:r w:rsidRPr="008778AE">
        <w:rPr>
          <w:lang w:val="pl-PL"/>
        </w:rPr>
        <w:t>износи</w:t>
      </w:r>
      <w:r w:rsidR="001D7366" w:rsidRPr="008778AE">
        <w:rPr>
          <w:lang w:val="pl-PL"/>
        </w:rPr>
        <w:t xml:space="preserve"> </w:t>
      </w:r>
      <w:r w:rsidR="000C1262" w:rsidRPr="008778AE">
        <w:t>89815</w:t>
      </w:r>
      <w:r w:rsidR="001D7366" w:rsidRPr="008778AE">
        <w:rPr>
          <w:lang w:val="pl-PL"/>
        </w:rPr>
        <w:t>,</w:t>
      </w:r>
      <w:r w:rsidR="000C1262" w:rsidRPr="008778AE">
        <w:t>7</w:t>
      </w:r>
      <w:r w:rsidR="001D7366" w:rsidRPr="008778AE">
        <w:rPr>
          <w:lang w:val="pl-PL"/>
        </w:rPr>
        <w:t xml:space="preserve"> </w:t>
      </w:r>
      <w:r w:rsidRPr="008778AE">
        <w:rPr>
          <w:lang w:val="pl-PL"/>
        </w:rPr>
        <w:t>м</w:t>
      </w:r>
      <w:r w:rsidR="001D7366" w:rsidRPr="008778AE">
        <w:rPr>
          <w:vertAlign w:val="superscript"/>
          <w:lang w:val="pl-PL"/>
        </w:rPr>
        <w:t>3</w:t>
      </w:r>
      <w:r w:rsidR="001D7366" w:rsidRPr="008778AE">
        <w:rPr>
          <w:lang w:val="pl-PL"/>
        </w:rPr>
        <w:t>.</w:t>
      </w:r>
    </w:p>
    <w:p w:rsidR="008D2987" w:rsidRPr="008778AE" w:rsidRDefault="0097593E" w:rsidP="008D2987">
      <w:pPr>
        <w:ind w:firstLine="720"/>
        <w:jc w:val="both"/>
        <w:rPr>
          <w:sz w:val="20"/>
          <w:szCs w:val="20"/>
        </w:rPr>
      </w:pPr>
      <w:r w:rsidRPr="008778AE">
        <w:rPr>
          <w:lang w:val="pl-PL"/>
        </w:rPr>
        <w:t>Разлика</w:t>
      </w:r>
      <w:r w:rsidR="00022A22" w:rsidRPr="008778AE">
        <w:rPr>
          <w:lang w:val="pl-PL"/>
        </w:rPr>
        <w:t xml:space="preserve"> </w:t>
      </w:r>
      <w:r w:rsidRPr="008778AE">
        <w:rPr>
          <w:lang w:val="pl-PL"/>
        </w:rPr>
        <w:t>између</w:t>
      </w:r>
      <w:r w:rsidR="00022A22" w:rsidRPr="008778AE">
        <w:rPr>
          <w:lang w:val="pl-PL"/>
        </w:rPr>
        <w:t xml:space="preserve"> </w:t>
      </w:r>
      <w:r w:rsidRPr="008778AE">
        <w:rPr>
          <w:lang w:val="pl-PL"/>
        </w:rPr>
        <w:t>премером</w:t>
      </w:r>
      <w:r w:rsidR="00022A22" w:rsidRPr="008778AE">
        <w:rPr>
          <w:lang w:val="pl-PL"/>
        </w:rPr>
        <w:t xml:space="preserve"> </w:t>
      </w:r>
      <w:r w:rsidRPr="008778AE">
        <w:rPr>
          <w:lang w:val="pl-PL"/>
        </w:rPr>
        <w:t>добијене</w:t>
      </w:r>
      <w:r w:rsidR="00022A22" w:rsidRPr="008778AE">
        <w:rPr>
          <w:lang w:val="pl-PL"/>
        </w:rPr>
        <w:t xml:space="preserve"> </w:t>
      </w:r>
      <w:r w:rsidRPr="008778AE">
        <w:rPr>
          <w:lang w:val="pl-PL"/>
        </w:rPr>
        <w:t>и</w:t>
      </w:r>
      <w:r w:rsidR="0007712F" w:rsidRPr="008778AE">
        <w:t xml:space="preserve"> </w:t>
      </w:r>
      <w:r w:rsidRPr="008778AE">
        <w:rPr>
          <w:lang w:val="pl-PL"/>
        </w:rPr>
        <w:t>очекиване</w:t>
      </w:r>
      <w:r w:rsidR="00022A22" w:rsidRPr="008778AE">
        <w:rPr>
          <w:lang w:val="pl-PL"/>
        </w:rPr>
        <w:t xml:space="preserve"> </w:t>
      </w:r>
      <w:r w:rsidRPr="008778AE">
        <w:rPr>
          <w:lang w:val="pl-PL"/>
        </w:rPr>
        <w:t>запремине</w:t>
      </w:r>
      <w:r w:rsidR="00022A22" w:rsidRPr="008778AE">
        <w:rPr>
          <w:lang w:val="pl-PL"/>
        </w:rPr>
        <w:t xml:space="preserve"> </w:t>
      </w:r>
      <w:r w:rsidRPr="008778AE">
        <w:rPr>
          <w:lang w:val="pl-PL"/>
        </w:rPr>
        <w:t>износи</w:t>
      </w:r>
      <w:r w:rsidR="0007712F" w:rsidRPr="008778AE">
        <w:t xml:space="preserve"> </w:t>
      </w:r>
      <w:r w:rsidR="00D13756" w:rsidRPr="008778AE">
        <w:t>-1</w:t>
      </w:r>
      <w:r w:rsidR="008E6383" w:rsidRPr="008778AE">
        <w:t>7</w:t>
      </w:r>
      <w:r w:rsidR="000C1262" w:rsidRPr="008778AE">
        <w:t>699,8</w:t>
      </w:r>
      <w:r w:rsidR="00022A22" w:rsidRPr="008778AE">
        <w:rPr>
          <w:lang w:val="pl-PL"/>
        </w:rPr>
        <w:t xml:space="preserve"> </w:t>
      </w:r>
      <w:r w:rsidRPr="008778AE">
        <w:rPr>
          <w:lang w:val="pl-PL"/>
        </w:rPr>
        <w:t>м</w:t>
      </w:r>
      <w:r w:rsidR="00022A22" w:rsidRPr="008778AE">
        <w:rPr>
          <w:vertAlign w:val="superscript"/>
          <w:lang w:val="pl-PL"/>
        </w:rPr>
        <w:t>3</w:t>
      </w:r>
      <w:r w:rsidR="00022A22" w:rsidRPr="008778AE">
        <w:rPr>
          <w:lang w:val="pl-PL"/>
        </w:rPr>
        <w:t xml:space="preserve">. </w:t>
      </w:r>
      <w:r w:rsidRPr="008778AE">
        <w:rPr>
          <w:lang w:val="pl-PL"/>
        </w:rPr>
        <w:t>Укупна</w:t>
      </w:r>
      <w:r w:rsidR="00022A22" w:rsidRPr="008778AE">
        <w:rPr>
          <w:lang w:val="pl-PL"/>
        </w:rPr>
        <w:t xml:space="preserve"> </w:t>
      </w:r>
      <w:r w:rsidRPr="008778AE">
        <w:rPr>
          <w:lang w:val="pl-PL"/>
        </w:rPr>
        <w:t>разлика</w:t>
      </w:r>
      <w:r w:rsidR="00022A22" w:rsidRPr="008778AE">
        <w:rPr>
          <w:lang w:val="pl-PL"/>
        </w:rPr>
        <w:t xml:space="preserve"> </w:t>
      </w:r>
      <w:r w:rsidRPr="008778AE">
        <w:rPr>
          <w:lang w:val="pl-PL"/>
        </w:rPr>
        <w:t>између</w:t>
      </w:r>
      <w:r w:rsidR="00022A22" w:rsidRPr="008778AE">
        <w:rPr>
          <w:lang w:val="pl-PL"/>
        </w:rPr>
        <w:t xml:space="preserve"> </w:t>
      </w:r>
      <w:r w:rsidRPr="008778AE">
        <w:rPr>
          <w:lang w:val="pl-PL"/>
        </w:rPr>
        <w:t>премером</w:t>
      </w:r>
      <w:r w:rsidR="00022A22" w:rsidRPr="008778AE">
        <w:rPr>
          <w:lang w:val="pl-PL"/>
        </w:rPr>
        <w:t xml:space="preserve"> </w:t>
      </w:r>
      <w:r w:rsidRPr="008778AE">
        <w:rPr>
          <w:lang w:val="pl-PL"/>
        </w:rPr>
        <w:t>добијене</w:t>
      </w:r>
      <w:r w:rsidR="00803662" w:rsidRPr="008778AE">
        <w:rPr>
          <w:lang w:val="pl-PL"/>
        </w:rPr>
        <w:t xml:space="preserve"> </w:t>
      </w:r>
      <w:r w:rsidRPr="008778AE">
        <w:rPr>
          <w:lang w:val="pl-PL"/>
        </w:rPr>
        <w:t>и</w:t>
      </w:r>
      <w:r w:rsidR="0007712F" w:rsidRPr="008778AE">
        <w:t xml:space="preserve"> </w:t>
      </w:r>
      <w:r w:rsidRPr="008778AE">
        <w:rPr>
          <w:lang w:val="pl-PL"/>
        </w:rPr>
        <w:t>очекиване</w:t>
      </w:r>
      <w:r w:rsidR="00803662" w:rsidRPr="008778AE">
        <w:rPr>
          <w:lang w:val="pl-PL"/>
        </w:rPr>
        <w:t xml:space="preserve"> </w:t>
      </w:r>
      <w:r w:rsidRPr="008778AE">
        <w:rPr>
          <w:lang w:val="pl-PL"/>
        </w:rPr>
        <w:t>запремине</w:t>
      </w:r>
      <w:r w:rsidR="00803662" w:rsidRPr="008778AE">
        <w:rPr>
          <w:lang w:val="pl-PL"/>
        </w:rPr>
        <w:t xml:space="preserve"> </w:t>
      </w:r>
      <w:r w:rsidRPr="008778AE">
        <w:rPr>
          <w:lang w:val="pl-PL"/>
        </w:rPr>
        <w:t>је</w:t>
      </w:r>
      <w:r w:rsidR="00803662" w:rsidRPr="008778AE">
        <w:rPr>
          <w:lang w:val="pl-PL"/>
        </w:rPr>
        <w:t xml:space="preserve"> </w:t>
      </w:r>
      <w:r w:rsidR="008E6383" w:rsidRPr="008778AE">
        <w:t>19</w:t>
      </w:r>
      <w:r w:rsidR="00FD36FD" w:rsidRPr="008778AE">
        <w:t>,</w:t>
      </w:r>
      <w:r w:rsidR="000C1262" w:rsidRPr="008778AE">
        <w:t>71</w:t>
      </w:r>
      <w:r w:rsidR="007F5656" w:rsidRPr="008778AE">
        <w:rPr>
          <w:lang w:val="pl-PL"/>
        </w:rPr>
        <w:t xml:space="preserve"> %.</w:t>
      </w:r>
      <w:bookmarkStart w:id="208" w:name="_Toc192570831"/>
      <w:r w:rsidR="001658E6" w:rsidRPr="008778AE">
        <w:t xml:space="preserve"> </w:t>
      </w:r>
      <w:r w:rsidR="0078115B" w:rsidRPr="008778AE">
        <w:t>Смање</w:t>
      </w:r>
      <w:r w:rsidR="001658E6" w:rsidRPr="008778AE">
        <w:t xml:space="preserve">ње дубеће запремине делом се правда </w:t>
      </w:r>
      <w:r w:rsidR="0078115B" w:rsidRPr="008778AE">
        <w:t>умањењем саме површине газдинске јединице, као</w:t>
      </w:r>
      <w:r w:rsidR="001658E6" w:rsidRPr="008778AE">
        <w:t xml:space="preserve"> површине под шумом</w:t>
      </w:r>
      <w:r w:rsidR="0078115B" w:rsidRPr="008778AE">
        <w:t xml:space="preserve"> (25,51</w:t>
      </w:r>
      <w:r w:rsidR="001658E6" w:rsidRPr="008778AE">
        <w:t xml:space="preserve"> ха)</w:t>
      </w:r>
      <w:r w:rsidR="0078115B" w:rsidRPr="008778AE">
        <w:t>.</w:t>
      </w:r>
    </w:p>
    <w:p w:rsidR="00722DFD" w:rsidRPr="008778AE" w:rsidRDefault="00722DFD" w:rsidP="00722DFD">
      <w:pPr>
        <w:pStyle w:val="Footer"/>
        <w:spacing w:line="240" w:lineRule="auto"/>
        <w:ind w:firstLine="720"/>
      </w:pPr>
    </w:p>
    <w:p w:rsidR="00722DFD" w:rsidRPr="008778AE" w:rsidRDefault="007A08A1" w:rsidP="00722DFD">
      <w:pPr>
        <w:pStyle w:val="Heading2"/>
        <w:rPr>
          <w:rFonts w:ascii="Times New Roman" w:hAnsi="Times New Roman" w:cs="Times New Roman"/>
          <w:i w:val="0"/>
          <w:iCs w:val="0"/>
          <w:caps/>
          <w:sz w:val="24"/>
        </w:rPr>
      </w:pPr>
      <w:bookmarkStart w:id="209" w:name="_Toc41040560"/>
      <w:bookmarkStart w:id="210" w:name="_Toc106271009"/>
      <w:r w:rsidRPr="008778AE">
        <w:rPr>
          <w:rFonts w:ascii="Times New Roman" w:hAnsi="Times New Roman" w:cs="Times New Roman"/>
          <w:i w:val="0"/>
          <w:iCs w:val="0"/>
          <w:caps/>
          <w:sz w:val="24"/>
          <w:lang w:val="sr-Latn-CS"/>
        </w:rPr>
        <w:lastRenderedPageBreak/>
        <w:t xml:space="preserve">6.2.  </w:t>
      </w:r>
      <w:r w:rsidR="0097593E" w:rsidRPr="008778AE">
        <w:rPr>
          <w:rFonts w:ascii="Times New Roman" w:hAnsi="Times New Roman" w:cs="Times New Roman"/>
          <w:i w:val="0"/>
          <w:iCs w:val="0"/>
          <w:caps/>
          <w:sz w:val="24"/>
          <w:lang w:val="sr-Latn-CS"/>
        </w:rPr>
        <w:t>Однос</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планираних</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и</w:t>
      </w:r>
      <w:r w:rsidR="007733E7"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sr-Latn-CS"/>
        </w:rPr>
        <w:t>остварених</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радова</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у</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досадашњем</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периоду</w:t>
      </w:r>
      <w:bookmarkStart w:id="211" w:name="_Toc165255931"/>
      <w:bookmarkStart w:id="212" w:name="_Toc192570832"/>
      <w:bookmarkEnd w:id="208"/>
      <w:bookmarkEnd w:id="209"/>
      <w:bookmarkEnd w:id="210"/>
    </w:p>
    <w:p w:rsidR="007A08A1" w:rsidRPr="008778AE" w:rsidRDefault="007A08A1" w:rsidP="007A08A1">
      <w:pPr>
        <w:pStyle w:val="Heading3"/>
        <w:rPr>
          <w:rFonts w:ascii="Times New Roman" w:hAnsi="Times New Roman" w:cs="Times New Roman"/>
          <w:sz w:val="24"/>
          <w:lang w:val="sr-Latn-CS"/>
        </w:rPr>
      </w:pPr>
      <w:bookmarkStart w:id="213" w:name="_Toc41040561"/>
      <w:bookmarkStart w:id="214" w:name="_Toc106271010"/>
      <w:r w:rsidRPr="008778AE">
        <w:rPr>
          <w:rFonts w:ascii="Times New Roman" w:hAnsi="Times New Roman" w:cs="Times New Roman"/>
          <w:sz w:val="24"/>
          <w:lang w:val="sr-Latn-CS"/>
        </w:rPr>
        <w:t xml:space="preserve">6.2.1. </w:t>
      </w:r>
      <w:r w:rsidR="0097593E" w:rsidRPr="008778AE">
        <w:rPr>
          <w:rFonts w:ascii="Times New Roman" w:hAnsi="Times New Roman" w:cs="Times New Roman"/>
          <w:sz w:val="24"/>
          <w:lang w:val="sr-Latn-CS"/>
        </w:rPr>
        <w:t>Досадашњи</w:t>
      </w:r>
      <w:r w:rsidR="00871155"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радови</w:t>
      </w:r>
      <w:r w:rsidR="00871155"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на</w:t>
      </w:r>
      <w:r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обнови</w:t>
      </w:r>
      <w:r w:rsidR="00871155"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и</w:t>
      </w:r>
      <w:r w:rsidR="00871155"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гајењу</w:t>
      </w:r>
      <w:r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шума</w:t>
      </w:r>
      <w:bookmarkEnd w:id="211"/>
      <w:bookmarkEnd w:id="212"/>
      <w:bookmarkEnd w:id="213"/>
      <w:bookmarkEnd w:id="214"/>
    </w:p>
    <w:p w:rsidR="003943D1" w:rsidRPr="008778AE" w:rsidRDefault="003943D1" w:rsidP="007A08A1">
      <w:pPr>
        <w:rPr>
          <w:lang w:val="sr-Latn-CS"/>
        </w:rPr>
      </w:pPr>
    </w:p>
    <w:p w:rsidR="007A08A1" w:rsidRPr="008778AE" w:rsidRDefault="0097593E" w:rsidP="007A08A1">
      <w:pPr>
        <w:rPr>
          <w:bCs/>
          <w:lang w:val="sr-Latn-CS"/>
        </w:rPr>
      </w:pPr>
      <w:r w:rsidRPr="008778AE">
        <w:rPr>
          <w:lang w:val="sr-Latn-CS"/>
        </w:rPr>
        <w:t>Табела</w:t>
      </w:r>
      <w:r w:rsidR="007A08A1" w:rsidRPr="008778AE">
        <w:rPr>
          <w:lang w:val="sr-Latn-CS"/>
        </w:rPr>
        <w:t xml:space="preserve"> </w:t>
      </w:r>
      <w:r w:rsidRPr="008778AE">
        <w:rPr>
          <w:lang w:val="sr-Latn-CS"/>
        </w:rPr>
        <w:t>бр</w:t>
      </w:r>
      <w:r w:rsidR="007A08A1" w:rsidRPr="008778AE">
        <w:rPr>
          <w:lang w:val="sr-Latn-CS"/>
        </w:rPr>
        <w:t>.</w:t>
      </w:r>
      <w:r w:rsidR="00CE7B9E" w:rsidRPr="008778AE">
        <w:t>3</w:t>
      </w:r>
      <w:r w:rsidR="00B84CDE" w:rsidRPr="008778AE">
        <w:t>0</w:t>
      </w:r>
      <w:r w:rsidR="007A08A1" w:rsidRPr="008778AE">
        <w:rPr>
          <w:bCs/>
          <w:lang w:val="sr-Latn-CS"/>
        </w:rPr>
        <w:t xml:space="preserve"> </w:t>
      </w:r>
      <w:r w:rsidRPr="008778AE">
        <w:rPr>
          <w:bCs/>
          <w:lang w:val="sr-Latn-CS"/>
        </w:rPr>
        <w:t>Табела</w:t>
      </w:r>
      <w:r w:rsidR="007A08A1" w:rsidRPr="008778AE">
        <w:rPr>
          <w:bCs/>
          <w:lang w:val="sr-Latn-CS"/>
        </w:rPr>
        <w:t xml:space="preserve"> </w:t>
      </w:r>
      <w:r w:rsidRPr="008778AE">
        <w:rPr>
          <w:bCs/>
          <w:lang w:val="sr-Latn-CS"/>
        </w:rPr>
        <w:t>досадашњих</w:t>
      </w:r>
      <w:r w:rsidR="007A08A1" w:rsidRPr="008778AE">
        <w:rPr>
          <w:bCs/>
          <w:lang w:val="sr-Latn-CS"/>
        </w:rPr>
        <w:t xml:space="preserve"> </w:t>
      </w:r>
      <w:r w:rsidR="00E076E3" w:rsidRPr="008778AE">
        <w:rPr>
          <w:bCs/>
          <w:lang w:val="sr-Latn-CS"/>
        </w:rPr>
        <w:t>радов</w:t>
      </w:r>
      <w:r w:rsidR="00E076E3" w:rsidRPr="008778AE">
        <w:rPr>
          <w:bCs/>
        </w:rPr>
        <w:t xml:space="preserve">а </w:t>
      </w:r>
      <w:r w:rsidRPr="008778AE">
        <w:rPr>
          <w:bCs/>
          <w:lang w:val="sr-Latn-CS"/>
        </w:rPr>
        <w:t>на</w:t>
      </w:r>
      <w:r w:rsidR="007A08A1" w:rsidRPr="008778AE">
        <w:rPr>
          <w:bCs/>
          <w:lang w:val="sr-Latn-CS"/>
        </w:rPr>
        <w:t xml:space="preserve"> </w:t>
      </w:r>
      <w:r w:rsidRPr="008778AE">
        <w:rPr>
          <w:bCs/>
          <w:lang w:val="sr-Latn-CS"/>
        </w:rPr>
        <w:t>обнови</w:t>
      </w:r>
      <w:r w:rsidR="00871155" w:rsidRPr="008778AE">
        <w:rPr>
          <w:bCs/>
          <w:lang w:val="sr-Latn-CS"/>
        </w:rPr>
        <w:t xml:space="preserve"> </w:t>
      </w:r>
      <w:r w:rsidRPr="008778AE">
        <w:rPr>
          <w:bCs/>
          <w:lang w:val="sr-Latn-CS"/>
        </w:rPr>
        <w:t>и</w:t>
      </w:r>
      <w:r w:rsidR="00871155" w:rsidRPr="008778AE">
        <w:rPr>
          <w:bCs/>
          <w:lang w:val="sr-Latn-CS"/>
        </w:rPr>
        <w:t xml:space="preserve"> </w:t>
      </w:r>
      <w:r w:rsidRPr="008778AE">
        <w:rPr>
          <w:bCs/>
          <w:lang w:val="sr-Latn-CS"/>
        </w:rPr>
        <w:t>гајењу</w:t>
      </w:r>
      <w:r w:rsidR="007A08A1" w:rsidRPr="008778AE">
        <w:rPr>
          <w:bCs/>
          <w:lang w:val="sr-Latn-CS"/>
        </w:rPr>
        <w:t xml:space="preserve"> </w:t>
      </w:r>
      <w:r w:rsidRPr="008778AE">
        <w:rPr>
          <w:bCs/>
          <w:lang w:val="sr-Latn-CS"/>
        </w:rPr>
        <w:t>шума</w:t>
      </w:r>
    </w:p>
    <w:tbl>
      <w:tblPr>
        <w:tblW w:w="10793" w:type="dxa"/>
        <w:tblInd w:w="-3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tblPr>
      <w:tblGrid>
        <w:gridCol w:w="3775"/>
        <w:gridCol w:w="1080"/>
        <w:gridCol w:w="990"/>
        <w:gridCol w:w="990"/>
        <w:gridCol w:w="990"/>
        <w:gridCol w:w="180"/>
        <w:gridCol w:w="1019"/>
        <w:gridCol w:w="871"/>
        <w:gridCol w:w="898"/>
      </w:tblGrid>
      <w:tr w:rsidR="00AC1D15" w:rsidRPr="008778AE" w:rsidTr="007174FC">
        <w:trPr>
          <w:cantSplit/>
          <w:trHeight w:val="91"/>
          <w:tblHeader/>
        </w:trPr>
        <w:tc>
          <w:tcPr>
            <w:tcW w:w="3775" w:type="dxa"/>
            <w:vMerge w:val="restart"/>
            <w:tcBorders>
              <w:top w:val="double" w:sz="6" w:space="0" w:color="auto"/>
              <w:left w:val="double" w:sz="6" w:space="0" w:color="auto"/>
              <w:right w:val="single" w:sz="6" w:space="0" w:color="auto"/>
            </w:tcBorders>
            <w:shd w:val="clear" w:color="auto" w:fill="C0C0C0"/>
            <w:vAlign w:val="center"/>
          </w:tcPr>
          <w:p w:rsidR="00AC1D15" w:rsidRPr="008778AE" w:rsidRDefault="0097593E" w:rsidP="006F2674">
            <w:pPr>
              <w:jc w:val="center"/>
              <w:rPr>
                <w:b/>
                <w:sz w:val="20"/>
                <w:szCs w:val="20"/>
                <w:lang w:val="hr-HR"/>
              </w:rPr>
            </w:pPr>
            <w:r w:rsidRPr="008778AE">
              <w:rPr>
                <w:b/>
                <w:sz w:val="20"/>
                <w:szCs w:val="20"/>
              </w:rPr>
              <w:t>Врста</w:t>
            </w:r>
            <w:r w:rsidR="00AC1D15" w:rsidRPr="008778AE">
              <w:rPr>
                <w:b/>
                <w:sz w:val="20"/>
                <w:szCs w:val="20"/>
                <w:lang w:val="hr-HR"/>
              </w:rPr>
              <w:t xml:space="preserve"> </w:t>
            </w:r>
            <w:r w:rsidRPr="008778AE">
              <w:rPr>
                <w:b/>
                <w:sz w:val="20"/>
                <w:szCs w:val="20"/>
              </w:rPr>
              <w:t>рада</w:t>
            </w:r>
          </w:p>
        </w:tc>
        <w:tc>
          <w:tcPr>
            <w:tcW w:w="2070" w:type="dxa"/>
            <w:gridSpan w:val="2"/>
            <w:tcBorders>
              <w:top w:val="double" w:sz="6" w:space="0" w:color="auto"/>
              <w:left w:val="single" w:sz="6" w:space="0" w:color="auto"/>
              <w:bottom w:val="nil"/>
              <w:right w:val="single" w:sz="6" w:space="0" w:color="auto"/>
            </w:tcBorders>
            <w:shd w:val="clear" w:color="auto" w:fill="C0C0C0"/>
            <w:vAlign w:val="center"/>
          </w:tcPr>
          <w:p w:rsidR="00AC1D15" w:rsidRPr="008778AE" w:rsidRDefault="0097593E" w:rsidP="006F2674">
            <w:pPr>
              <w:jc w:val="center"/>
              <w:rPr>
                <w:b/>
                <w:sz w:val="20"/>
                <w:szCs w:val="20"/>
                <w:lang w:val="hr-HR"/>
              </w:rPr>
            </w:pPr>
            <w:r w:rsidRPr="008778AE">
              <w:rPr>
                <w:b/>
                <w:sz w:val="20"/>
                <w:szCs w:val="20"/>
              </w:rPr>
              <w:t>Планирано</w:t>
            </w:r>
          </w:p>
        </w:tc>
        <w:tc>
          <w:tcPr>
            <w:tcW w:w="4050" w:type="dxa"/>
            <w:gridSpan w:val="5"/>
            <w:tcBorders>
              <w:top w:val="double" w:sz="6" w:space="0" w:color="auto"/>
              <w:left w:val="single" w:sz="6" w:space="0" w:color="auto"/>
              <w:bottom w:val="nil"/>
              <w:right w:val="single" w:sz="8" w:space="0" w:color="000000"/>
            </w:tcBorders>
            <w:shd w:val="clear" w:color="auto" w:fill="C0C0C0"/>
            <w:vAlign w:val="center"/>
          </w:tcPr>
          <w:p w:rsidR="00AC1D15" w:rsidRPr="008778AE" w:rsidRDefault="0097593E" w:rsidP="006F2674">
            <w:pPr>
              <w:jc w:val="center"/>
              <w:rPr>
                <w:b/>
                <w:sz w:val="20"/>
                <w:szCs w:val="20"/>
                <w:lang w:val="hr-HR"/>
              </w:rPr>
            </w:pPr>
            <w:r w:rsidRPr="008778AE">
              <w:rPr>
                <w:b/>
                <w:sz w:val="20"/>
                <w:szCs w:val="20"/>
              </w:rPr>
              <w:t>Остварено</w:t>
            </w:r>
          </w:p>
        </w:tc>
        <w:tc>
          <w:tcPr>
            <w:tcW w:w="898" w:type="dxa"/>
            <w:tcBorders>
              <w:top w:val="double" w:sz="6" w:space="0" w:color="auto"/>
              <w:left w:val="single" w:sz="8" w:space="0" w:color="000000"/>
              <w:bottom w:val="nil"/>
              <w:right w:val="double" w:sz="6" w:space="0" w:color="auto"/>
            </w:tcBorders>
            <w:shd w:val="clear" w:color="auto" w:fill="C0C0C0"/>
            <w:vAlign w:val="center"/>
          </w:tcPr>
          <w:p w:rsidR="00AC1D15" w:rsidRPr="008778AE" w:rsidRDefault="00916336" w:rsidP="006F2674">
            <w:pPr>
              <w:jc w:val="center"/>
              <w:rPr>
                <w:b/>
                <w:sz w:val="20"/>
                <w:szCs w:val="20"/>
                <w:lang w:val="hr-HR"/>
              </w:rPr>
            </w:pPr>
            <w:r w:rsidRPr="008778AE">
              <w:rPr>
                <w:b/>
                <w:sz w:val="20"/>
                <w:szCs w:val="20"/>
              </w:rPr>
              <w:t>Извр-ш</w:t>
            </w:r>
            <w:r w:rsidR="0097593E" w:rsidRPr="008778AE">
              <w:rPr>
                <w:b/>
                <w:sz w:val="20"/>
                <w:szCs w:val="20"/>
              </w:rPr>
              <w:t>ење</w:t>
            </w:r>
          </w:p>
        </w:tc>
      </w:tr>
      <w:tr w:rsidR="00AC1D15" w:rsidRPr="008778AE" w:rsidTr="007174FC">
        <w:trPr>
          <w:cantSplit/>
          <w:trHeight w:val="262"/>
          <w:tblHeader/>
        </w:trPr>
        <w:tc>
          <w:tcPr>
            <w:tcW w:w="3775" w:type="dxa"/>
            <w:vMerge/>
            <w:tcBorders>
              <w:left w:val="double" w:sz="6" w:space="0" w:color="auto"/>
              <w:right w:val="single" w:sz="6" w:space="0" w:color="auto"/>
            </w:tcBorders>
            <w:shd w:val="clear" w:color="auto" w:fill="C0C0C0"/>
            <w:vAlign w:val="center"/>
          </w:tcPr>
          <w:p w:rsidR="00AC1D15" w:rsidRPr="008778AE" w:rsidRDefault="00AC1D15" w:rsidP="006F2674">
            <w:pPr>
              <w:jc w:val="center"/>
              <w:rPr>
                <w:b/>
                <w:sz w:val="20"/>
                <w:szCs w:val="20"/>
                <w:lang w:val="hr-HR"/>
              </w:rPr>
            </w:pPr>
          </w:p>
        </w:tc>
        <w:tc>
          <w:tcPr>
            <w:tcW w:w="1080" w:type="dxa"/>
            <w:vMerge w:val="restart"/>
            <w:tcBorders>
              <w:top w:val="single" w:sz="6" w:space="0" w:color="auto"/>
              <w:left w:val="single" w:sz="6" w:space="0" w:color="auto"/>
              <w:right w:val="single" w:sz="6" w:space="0" w:color="auto"/>
            </w:tcBorders>
            <w:shd w:val="clear" w:color="auto" w:fill="C0C0C0"/>
            <w:vAlign w:val="center"/>
          </w:tcPr>
          <w:p w:rsidR="00AC1D15" w:rsidRPr="008778AE" w:rsidRDefault="0097593E" w:rsidP="006F2674">
            <w:pPr>
              <w:jc w:val="center"/>
              <w:rPr>
                <w:b/>
                <w:sz w:val="20"/>
                <w:szCs w:val="20"/>
                <w:lang w:val="hr-HR"/>
              </w:rPr>
            </w:pPr>
            <w:r w:rsidRPr="008778AE">
              <w:rPr>
                <w:b/>
                <w:sz w:val="20"/>
                <w:szCs w:val="20"/>
              </w:rPr>
              <w:t>ха</w:t>
            </w:r>
          </w:p>
        </w:tc>
        <w:tc>
          <w:tcPr>
            <w:tcW w:w="990" w:type="dxa"/>
            <w:vMerge w:val="restart"/>
            <w:tcBorders>
              <w:top w:val="single" w:sz="6" w:space="0" w:color="auto"/>
              <w:left w:val="single" w:sz="6" w:space="0" w:color="auto"/>
              <w:right w:val="single" w:sz="6" w:space="0" w:color="auto"/>
            </w:tcBorders>
            <w:shd w:val="clear" w:color="auto" w:fill="C0C0C0"/>
            <w:vAlign w:val="center"/>
          </w:tcPr>
          <w:p w:rsidR="00AC1D15" w:rsidRPr="008778AE" w:rsidRDefault="0097593E" w:rsidP="006F2674">
            <w:pPr>
              <w:jc w:val="center"/>
              <w:rPr>
                <w:b/>
                <w:sz w:val="20"/>
                <w:szCs w:val="20"/>
                <w:lang w:val="hr-HR"/>
              </w:rPr>
            </w:pPr>
            <w:r w:rsidRPr="008778AE">
              <w:rPr>
                <w:b/>
                <w:sz w:val="20"/>
                <w:szCs w:val="20"/>
              </w:rPr>
              <w:t>ком</w:t>
            </w:r>
            <w:r w:rsidR="00AC1D15" w:rsidRPr="008778AE">
              <w:rPr>
                <w:b/>
                <w:sz w:val="20"/>
                <w:szCs w:val="20"/>
                <w:lang w:val="hr-HR"/>
              </w:rPr>
              <w:t>.</w:t>
            </w:r>
            <w:r w:rsidRPr="008778AE">
              <w:rPr>
                <w:b/>
                <w:sz w:val="20"/>
                <w:szCs w:val="20"/>
                <w:lang w:val="hr-HR"/>
              </w:rPr>
              <w:t>сад</w:t>
            </w:r>
            <w:r w:rsidR="00AC1D15" w:rsidRPr="008778AE">
              <w:rPr>
                <w:b/>
                <w:sz w:val="20"/>
                <w:szCs w:val="20"/>
                <w:lang w:val="hr-HR"/>
              </w:rPr>
              <w:t>/</w:t>
            </w:r>
            <w:r w:rsidRPr="008778AE">
              <w:rPr>
                <w:b/>
                <w:sz w:val="20"/>
                <w:szCs w:val="20"/>
                <w:lang w:val="hr-HR"/>
              </w:rPr>
              <w:t>кг</w:t>
            </w:r>
          </w:p>
        </w:tc>
        <w:tc>
          <w:tcPr>
            <w:tcW w:w="1980" w:type="dxa"/>
            <w:gridSpan w:val="2"/>
            <w:tcBorders>
              <w:top w:val="single" w:sz="4" w:space="0" w:color="auto"/>
              <w:left w:val="single" w:sz="6" w:space="0" w:color="auto"/>
              <w:bottom w:val="single" w:sz="4" w:space="0" w:color="auto"/>
              <w:right w:val="single" w:sz="6" w:space="0" w:color="auto"/>
            </w:tcBorders>
            <w:shd w:val="clear" w:color="auto" w:fill="C0C0C0"/>
            <w:vAlign w:val="center"/>
          </w:tcPr>
          <w:p w:rsidR="00AC1D15" w:rsidRPr="008778AE" w:rsidRDefault="0097593E" w:rsidP="006F2674">
            <w:pPr>
              <w:jc w:val="center"/>
              <w:rPr>
                <w:b/>
                <w:sz w:val="20"/>
                <w:szCs w:val="20"/>
                <w:lang w:val="hr-HR"/>
              </w:rPr>
            </w:pPr>
            <w:r w:rsidRPr="008778AE">
              <w:rPr>
                <w:b/>
                <w:sz w:val="20"/>
                <w:szCs w:val="20"/>
                <w:lang w:val="hr-HR"/>
              </w:rPr>
              <w:t>Редовно</w:t>
            </w:r>
            <w:r w:rsidR="00AC1D15" w:rsidRPr="008778AE">
              <w:rPr>
                <w:b/>
                <w:sz w:val="20"/>
                <w:szCs w:val="20"/>
                <w:lang w:val="hr-HR"/>
              </w:rPr>
              <w:t xml:space="preserve"> </w:t>
            </w:r>
            <w:r w:rsidRPr="008778AE">
              <w:rPr>
                <w:b/>
                <w:sz w:val="20"/>
                <w:szCs w:val="20"/>
                <w:lang w:val="hr-HR"/>
              </w:rPr>
              <w:t>газдовање</w:t>
            </w:r>
          </w:p>
        </w:tc>
        <w:tc>
          <w:tcPr>
            <w:tcW w:w="1199" w:type="dxa"/>
            <w:gridSpan w:val="2"/>
            <w:vMerge w:val="restart"/>
            <w:tcBorders>
              <w:top w:val="single" w:sz="6" w:space="0" w:color="auto"/>
              <w:left w:val="single" w:sz="6" w:space="0" w:color="auto"/>
              <w:right w:val="single" w:sz="4" w:space="0" w:color="auto"/>
            </w:tcBorders>
            <w:shd w:val="clear" w:color="auto" w:fill="C0C0C0"/>
            <w:vAlign w:val="center"/>
          </w:tcPr>
          <w:p w:rsidR="004E1C30" w:rsidRPr="008778AE" w:rsidRDefault="0097593E" w:rsidP="006F2674">
            <w:pPr>
              <w:jc w:val="center"/>
              <w:rPr>
                <w:b/>
                <w:sz w:val="20"/>
                <w:szCs w:val="20"/>
                <w:lang w:val="hr-HR"/>
              </w:rPr>
            </w:pPr>
            <w:r w:rsidRPr="008778AE">
              <w:rPr>
                <w:b/>
                <w:sz w:val="20"/>
                <w:szCs w:val="20"/>
                <w:lang w:val="hr-HR"/>
              </w:rPr>
              <w:t>Случајни</w:t>
            </w:r>
          </w:p>
          <w:p w:rsidR="00AC1D15" w:rsidRPr="008778AE" w:rsidRDefault="0097593E" w:rsidP="006F2674">
            <w:pPr>
              <w:jc w:val="center"/>
              <w:rPr>
                <w:b/>
                <w:sz w:val="20"/>
                <w:szCs w:val="20"/>
              </w:rPr>
            </w:pPr>
            <w:r w:rsidRPr="008778AE">
              <w:rPr>
                <w:b/>
                <w:sz w:val="20"/>
                <w:szCs w:val="20"/>
                <w:lang w:val="hr-HR"/>
              </w:rPr>
              <w:t>принос</w:t>
            </w:r>
            <w:r w:rsidR="00224FB7" w:rsidRPr="008778AE">
              <w:rPr>
                <w:b/>
                <w:sz w:val="20"/>
                <w:szCs w:val="20"/>
              </w:rPr>
              <w:t xml:space="preserve"> ха</w:t>
            </w:r>
          </w:p>
        </w:tc>
        <w:tc>
          <w:tcPr>
            <w:tcW w:w="871" w:type="dxa"/>
            <w:vMerge w:val="restart"/>
            <w:tcBorders>
              <w:top w:val="single" w:sz="6" w:space="0" w:color="auto"/>
              <w:left w:val="single" w:sz="4" w:space="0" w:color="auto"/>
              <w:right w:val="single" w:sz="8" w:space="0" w:color="000000"/>
            </w:tcBorders>
            <w:shd w:val="clear" w:color="auto" w:fill="C0C0C0"/>
            <w:vAlign w:val="center"/>
          </w:tcPr>
          <w:p w:rsidR="00916336" w:rsidRPr="008778AE" w:rsidRDefault="0097593E" w:rsidP="006F2674">
            <w:pPr>
              <w:jc w:val="center"/>
              <w:rPr>
                <w:b/>
                <w:sz w:val="20"/>
                <w:szCs w:val="20"/>
              </w:rPr>
            </w:pPr>
            <w:r w:rsidRPr="008778AE">
              <w:rPr>
                <w:b/>
                <w:sz w:val="20"/>
                <w:szCs w:val="20"/>
                <w:lang w:val="hr-HR"/>
              </w:rPr>
              <w:t>Укуп</w:t>
            </w:r>
            <w:r w:rsidR="007733E7" w:rsidRPr="008778AE">
              <w:rPr>
                <w:b/>
                <w:sz w:val="20"/>
                <w:szCs w:val="20"/>
              </w:rPr>
              <w:t>-</w:t>
            </w:r>
            <w:r w:rsidRPr="008778AE">
              <w:rPr>
                <w:b/>
                <w:sz w:val="20"/>
                <w:szCs w:val="20"/>
                <w:lang w:val="hr-HR"/>
              </w:rPr>
              <w:t>но</w:t>
            </w:r>
          </w:p>
          <w:p w:rsidR="00AC1D15" w:rsidRPr="008778AE" w:rsidRDefault="00916336" w:rsidP="006F2674">
            <w:pPr>
              <w:jc w:val="center"/>
              <w:rPr>
                <w:b/>
                <w:sz w:val="20"/>
                <w:szCs w:val="20"/>
              </w:rPr>
            </w:pPr>
            <w:r w:rsidRPr="008778AE">
              <w:rPr>
                <w:b/>
                <w:sz w:val="20"/>
                <w:szCs w:val="20"/>
              </w:rPr>
              <w:t>ха</w:t>
            </w:r>
          </w:p>
        </w:tc>
        <w:tc>
          <w:tcPr>
            <w:tcW w:w="898" w:type="dxa"/>
            <w:vMerge w:val="restart"/>
            <w:tcBorders>
              <w:top w:val="single" w:sz="6" w:space="0" w:color="auto"/>
              <w:left w:val="single" w:sz="8" w:space="0" w:color="000000"/>
              <w:right w:val="double" w:sz="6" w:space="0" w:color="auto"/>
            </w:tcBorders>
            <w:shd w:val="clear" w:color="auto" w:fill="C0C0C0"/>
            <w:vAlign w:val="center"/>
          </w:tcPr>
          <w:p w:rsidR="00AC1D15" w:rsidRPr="008778AE" w:rsidRDefault="00AC1D15" w:rsidP="006F2674">
            <w:pPr>
              <w:jc w:val="center"/>
              <w:rPr>
                <w:b/>
                <w:sz w:val="20"/>
                <w:szCs w:val="20"/>
                <w:lang w:val="hr-HR"/>
              </w:rPr>
            </w:pPr>
            <w:r w:rsidRPr="008778AE">
              <w:rPr>
                <w:b/>
                <w:sz w:val="20"/>
                <w:szCs w:val="20"/>
                <w:lang w:val="hr-HR"/>
              </w:rPr>
              <w:t>%</w:t>
            </w:r>
          </w:p>
        </w:tc>
      </w:tr>
      <w:tr w:rsidR="00AC1D15" w:rsidRPr="008778AE" w:rsidTr="007174FC">
        <w:trPr>
          <w:cantSplit/>
          <w:trHeight w:val="293"/>
          <w:tblHeader/>
        </w:trPr>
        <w:tc>
          <w:tcPr>
            <w:tcW w:w="3775" w:type="dxa"/>
            <w:vMerge/>
            <w:tcBorders>
              <w:left w:val="double" w:sz="6" w:space="0" w:color="auto"/>
              <w:bottom w:val="double" w:sz="6" w:space="0" w:color="auto"/>
              <w:right w:val="single" w:sz="6" w:space="0" w:color="auto"/>
            </w:tcBorders>
            <w:shd w:val="clear" w:color="auto" w:fill="C0C0C0"/>
            <w:vAlign w:val="center"/>
          </w:tcPr>
          <w:p w:rsidR="00AC1D15" w:rsidRPr="008778AE" w:rsidRDefault="00AC1D15" w:rsidP="006F2674">
            <w:pPr>
              <w:jc w:val="center"/>
              <w:rPr>
                <w:b/>
                <w:sz w:val="20"/>
                <w:szCs w:val="20"/>
                <w:lang w:val="hr-HR"/>
              </w:rPr>
            </w:pPr>
          </w:p>
        </w:tc>
        <w:tc>
          <w:tcPr>
            <w:tcW w:w="1080" w:type="dxa"/>
            <w:vMerge/>
            <w:tcBorders>
              <w:left w:val="single" w:sz="6" w:space="0" w:color="auto"/>
              <w:bottom w:val="double" w:sz="6" w:space="0" w:color="auto"/>
              <w:right w:val="single" w:sz="6" w:space="0" w:color="auto"/>
            </w:tcBorders>
            <w:shd w:val="clear" w:color="auto" w:fill="C0C0C0"/>
            <w:vAlign w:val="center"/>
          </w:tcPr>
          <w:p w:rsidR="00AC1D15" w:rsidRPr="008778AE" w:rsidRDefault="00AC1D15" w:rsidP="006F2674">
            <w:pPr>
              <w:jc w:val="center"/>
              <w:rPr>
                <w:b/>
                <w:sz w:val="20"/>
                <w:szCs w:val="20"/>
              </w:rPr>
            </w:pPr>
          </w:p>
        </w:tc>
        <w:tc>
          <w:tcPr>
            <w:tcW w:w="990" w:type="dxa"/>
            <w:vMerge/>
            <w:tcBorders>
              <w:left w:val="single" w:sz="6" w:space="0" w:color="auto"/>
              <w:bottom w:val="double" w:sz="6" w:space="0" w:color="auto"/>
              <w:right w:val="single" w:sz="6" w:space="0" w:color="auto"/>
            </w:tcBorders>
            <w:shd w:val="clear" w:color="auto" w:fill="C0C0C0"/>
            <w:vAlign w:val="center"/>
          </w:tcPr>
          <w:p w:rsidR="00AC1D15" w:rsidRPr="008778AE" w:rsidRDefault="00AC1D15" w:rsidP="006F2674">
            <w:pPr>
              <w:jc w:val="center"/>
              <w:rPr>
                <w:b/>
                <w:sz w:val="20"/>
                <w:szCs w:val="20"/>
              </w:rPr>
            </w:pPr>
          </w:p>
        </w:tc>
        <w:tc>
          <w:tcPr>
            <w:tcW w:w="990" w:type="dxa"/>
            <w:tcBorders>
              <w:top w:val="single" w:sz="4" w:space="0" w:color="auto"/>
              <w:left w:val="single" w:sz="6" w:space="0" w:color="auto"/>
              <w:bottom w:val="double" w:sz="6" w:space="0" w:color="auto"/>
              <w:right w:val="single" w:sz="6" w:space="0" w:color="auto"/>
            </w:tcBorders>
            <w:shd w:val="clear" w:color="auto" w:fill="C0C0C0"/>
            <w:vAlign w:val="center"/>
          </w:tcPr>
          <w:p w:rsidR="00AC1D15" w:rsidRPr="008778AE" w:rsidRDefault="0097593E" w:rsidP="006F2674">
            <w:pPr>
              <w:jc w:val="center"/>
              <w:rPr>
                <w:b/>
                <w:sz w:val="20"/>
                <w:szCs w:val="20"/>
                <w:lang w:val="hr-HR"/>
              </w:rPr>
            </w:pPr>
            <w:r w:rsidRPr="008778AE">
              <w:rPr>
                <w:b/>
                <w:sz w:val="20"/>
                <w:szCs w:val="20"/>
              </w:rPr>
              <w:t>ха</w:t>
            </w:r>
          </w:p>
        </w:tc>
        <w:tc>
          <w:tcPr>
            <w:tcW w:w="990" w:type="dxa"/>
            <w:tcBorders>
              <w:top w:val="single" w:sz="4" w:space="0" w:color="auto"/>
              <w:left w:val="single" w:sz="6" w:space="0" w:color="auto"/>
              <w:bottom w:val="double" w:sz="6" w:space="0" w:color="auto"/>
              <w:right w:val="single" w:sz="6" w:space="0" w:color="auto"/>
            </w:tcBorders>
            <w:shd w:val="clear" w:color="auto" w:fill="C0C0C0"/>
            <w:vAlign w:val="center"/>
          </w:tcPr>
          <w:p w:rsidR="00AC1D15" w:rsidRPr="008778AE" w:rsidRDefault="0097593E" w:rsidP="006F2674">
            <w:pPr>
              <w:jc w:val="center"/>
              <w:rPr>
                <w:b/>
                <w:sz w:val="20"/>
                <w:szCs w:val="20"/>
                <w:lang w:val="hr-HR"/>
              </w:rPr>
            </w:pPr>
            <w:r w:rsidRPr="008778AE">
              <w:rPr>
                <w:b/>
                <w:sz w:val="20"/>
                <w:szCs w:val="20"/>
              </w:rPr>
              <w:t>ком</w:t>
            </w:r>
            <w:r w:rsidR="00AC1D15" w:rsidRPr="008778AE">
              <w:rPr>
                <w:b/>
                <w:sz w:val="20"/>
                <w:szCs w:val="20"/>
                <w:lang w:val="hr-HR"/>
              </w:rPr>
              <w:t>.</w:t>
            </w:r>
            <w:r w:rsidRPr="008778AE">
              <w:rPr>
                <w:b/>
                <w:sz w:val="20"/>
                <w:szCs w:val="20"/>
                <w:lang w:val="hr-HR"/>
              </w:rPr>
              <w:t>сад</w:t>
            </w:r>
            <w:r w:rsidR="00AC1D15" w:rsidRPr="008778AE">
              <w:rPr>
                <w:b/>
                <w:sz w:val="20"/>
                <w:szCs w:val="20"/>
                <w:lang w:val="hr-HR"/>
              </w:rPr>
              <w:t>.</w:t>
            </w:r>
          </w:p>
        </w:tc>
        <w:tc>
          <w:tcPr>
            <w:tcW w:w="1199" w:type="dxa"/>
            <w:gridSpan w:val="2"/>
            <w:vMerge/>
            <w:tcBorders>
              <w:left w:val="single" w:sz="6" w:space="0" w:color="auto"/>
              <w:bottom w:val="double" w:sz="6" w:space="0" w:color="auto"/>
              <w:right w:val="single" w:sz="4" w:space="0" w:color="auto"/>
            </w:tcBorders>
            <w:shd w:val="clear" w:color="auto" w:fill="C0C0C0"/>
            <w:vAlign w:val="center"/>
          </w:tcPr>
          <w:p w:rsidR="00AC1D15" w:rsidRPr="008778AE" w:rsidRDefault="00AC1D15" w:rsidP="006F2674">
            <w:pPr>
              <w:jc w:val="center"/>
              <w:rPr>
                <w:b/>
                <w:sz w:val="20"/>
                <w:szCs w:val="20"/>
                <w:lang w:val="hr-HR"/>
              </w:rPr>
            </w:pPr>
          </w:p>
        </w:tc>
        <w:tc>
          <w:tcPr>
            <w:tcW w:w="871" w:type="dxa"/>
            <w:vMerge/>
            <w:tcBorders>
              <w:left w:val="single" w:sz="4" w:space="0" w:color="auto"/>
              <w:bottom w:val="double" w:sz="6" w:space="0" w:color="auto"/>
              <w:right w:val="single" w:sz="8" w:space="0" w:color="000000"/>
            </w:tcBorders>
            <w:shd w:val="clear" w:color="auto" w:fill="C0C0C0"/>
            <w:vAlign w:val="center"/>
          </w:tcPr>
          <w:p w:rsidR="00AC1D15" w:rsidRPr="008778AE" w:rsidRDefault="00AC1D15" w:rsidP="006F2674">
            <w:pPr>
              <w:jc w:val="center"/>
              <w:rPr>
                <w:b/>
                <w:sz w:val="20"/>
                <w:szCs w:val="20"/>
                <w:lang w:val="hr-HR"/>
              </w:rPr>
            </w:pPr>
          </w:p>
        </w:tc>
        <w:tc>
          <w:tcPr>
            <w:tcW w:w="898" w:type="dxa"/>
            <w:vMerge/>
            <w:tcBorders>
              <w:left w:val="single" w:sz="8" w:space="0" w:color="000000"/>
              <w:bottom w:val="double" w:sz="6" w:space="0" w:color="auto"/>
              <w:right w:val="double" w:sz="6" w:space="0" w:color="auto"/>
            </w:tcBorders>
            <w:shd w:val="clear" w:color="auto" w:fill="C0C0C0"/>
            <w:vAlign w:val="center"/>
          </w:tcPr>
          <w:p w:rsidR="00AC1D15" w:rsidRPr="008778AE" w:rsidRDefault="00AC1D15" w:rsidP="006F2674">
            <w:pPr>
              <w:jc w:val="center"/>
              <w:rPr>
                <w:b/>
                <w:sz w:val="20"/>
                <w:szCs w:val="20"/>
                <w:lang w:val="hr-HR"/>
              </w:rPr>
            </w:pPr>
          </w:p>
        </w:tc>
      </w:tr>
      <w:tr w:rsidR="00436F9E" w:rsidRPr="008778AE" w:rsidTr="00436F9E">
        <w:trPr>
          <w:cantSplit/>
          <w:trHeight w:val="98"/>
        </w:trPr>
        <w:tc>
          <w:tcPr>
            <w:tcW w:w="10793" w:type="dxa"/>
            <w:gridSpan w:val="9"/>
            <w:tcBorders>
              <w:top w:val="double" w:sz="6" w:space="0" w:color="auto"/>
              <w:left w:val="double" w:sz="6" w:space="0" w:color="auto"/>
              <w:bottom w:val="single" w:sz="6" w:space="0" w:color="auto"/>
              <w:right w:val="double" w:sz="6" w:space="0" w:color="auto"/>
            </w:tcBorders>
            <w:vAlign w:val="center"/>
          </w:tcPr>
          <w:p w:rsidR="00436F9E" w:rsidRPr="008778AE" w:rsidRDefault="00436F9E" w:rsidP="006F2674">
            <w:pPr>
              <w:jc w:val="center"/>
              <w:rPr>
                <w:b/>
                <w:sz w:val="20"/>
                <w:szCs w:val="20"/>
              </w:rPr>
            </w:pPr>
            <w:r w:rsidRPr="008778AE">
              <w:rPr>
                <w:b/>
                <w:sz w:val="20"/>
                <w:szCs w:val="20"/>
              </w:rPr>
              <w:t>П Л А Н И Р А Н И        Р А Д О В И</w:t>
            </w:r>
          </w:p>
        </w:tc>
      </w:tr>
      <w:tr w:rsidR="00B3266D" w:rsidRPr="008778AE" w:rsidTr="006F2674">
        <w:trPr>
          <w:cantSplit/>
          <w:trHeight w:val="98"/>
        </w:trPr>
        <w:tc>
          <w:tcPr>
            <w:tcW w:w="10793" w:type="dxa"/>
            <w:gridSpan w:val="9"/>
            <w:tcBorders>
              <w:top w:val="single" w:sz="6" w:space="0" w:color="auto"/>
              <w:left w:val="double" w:sz="6" w:space="0" w:color="auto"/>
              <w:bottom w:val="single" w:sz="6" w:space="0" w:color="auto"/>
              <w:right w:val="double" w:sz="6" w:space="0" w:color="auto"/>
            </w:tcBorders>
            <w:vAlign w:val="center"/>
          </w:tcPr>
          <w:p w:rsidR="00B3266D" w:rsidRPr="008778AE" w:rsidRDefault="0097593E" w:rsidP="006F2674">
            <w:pPr>
              <w:jc w:val="center"/>
              <w:rPr>
                <w:b/>
                <w:sz w:val="20"/>
                <w:szCs w:val="20"/>
                <w:lang w:val="sr-Latn-CS"/>
              </w:rPr>
            </w:pPr>
            <w:r w:rsidRPr="008778AE">
              <w:rPr>
                <w:b/>
                <w:sz w:val="20"/>
                <w:szCs w:val="20"/>
                <w:lang w:val="sr-Latn-CS"/>
              </w:rPr>
              <w:t>Проста</w:t>
            </w:r>
            <w:r w:rsidR="00B3266D" w:rsidRPr="008778AE">
              <w:rPr>
                <w:b/>
                <w:sz w:val="20"/>
                <w:szCs w:val="20"/>
                <w:lang w:val="sr-Latn-CS"/>
              </w:rPr>
              <w:t xml:space="preserve"> </w:t>
            </w:r>
            <w:r w:rsidRPr="008778AE">
              <w:rPr>
                <w:b/>
                <w:sz w:val="20"/>
                <w:szCs w:val="20"/>
                <w:lang w:val="sr-Latn-CS"/>
              </w:rPr>
              <w:t>репродукција</w:t>
            </w: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vAlign w:val="center"/>
          </w:tcPr>
          <w:p w:rsidR="001D0807" w:rsidRPr="008778AE" w:rsidRDefault="001D0807" w:rsidP="007174FC">
            <w:pPr>
              <w:jc w:val="center"/>
              <w:rPr>
                <w:sz w:val="20"/>
                <w:szCs w:val="20"/>
              </w:rPr>
            </w:pPr>
            <w:r w:rsidRPr="008778AE">
              <w:rPr>
                <w:sz w:val="20"/>
                <w:szCs w:val="20"/>
              </w:rPr>
              <w:t>Прореде у ниским шумама</w:t>
            </w:r>
          </w:p>
        </w:tc>
        <w:tc>
          <w:tcPr>
            <w:tcW w:w="108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151.45</w:t>
            </w: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0.95</w:t>
            </w:r>
          </w:p>
        </w:tc>
        <w:tc>
          <w:tcPr>
            <w:tcW w:w="1170" w:type="dxa"/>
            <w:gridSpan w:val="2"/>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019" w:type="dxa"/>
            <w:tcBorders>
              <w:top w:val="single" w:sz="6" w:space="0" w:color="auto"/>
              <w:left w:val="single" w:sz="6" w:space="0" w:color="auto"/>
              <w:right w:val="single" w:sz="4" w:space="0" w:color="auto"/>
            </w:tcBorders>
            <w:vAlign w:val="bottom"/>
          </w:tcPr>
          <w:p w:rsidR="001D0807" w:rsidRPr="008778AE" w:rsidRDefault="001D0807" w:rsidP="00C201E9">
            <w:pPr>
              <w:jc w:val="center"/>
              <w:rPr>
                <w:color w:val="000000"/>
                <w:sz w:val="22"/>
                <w:szCs w:val="22"/>
              </w:rPr>
            </w:pPr>
          </w:p>
        </w:tc>
        <w:tc>
          <w:tcPr>
            <w:tcW w:w="871" w:type="dxa"/>
            <w:tcBorders>
              <w:top w:val="single" w:sz="6" w:space="0" w:color="auto"/>
              <w:left w:val="single" w:sz="4" w:space="0" w:color="auto"/>
              <w:right w:val="single" w:sz="8" w:space="0" w:color="000000"/>
            </w:tcBorders>
            <w:vAlign w:val="bottom"/>
          </w:tcPr>
          <w:p w:rsidR="001D0807" w:rsidRPr="008778AE" w:rsidRDefault="001D0807" w:rsidP="00C201E9">
            <w:pPr>
              <w:jc w:val="center"/>
              <w:rPr>
                <w:color w:val="000000"/>
                <w:sz w:val="22"/>
                <w:szCs w:val="22"/>
              </w:rPr>
            </w:pPr>
            <w:r w:rsidRPr="008778AE">
              <w:rPr>
                <w:color w:val="000000"/>
                <w:sz w:val="22"/>
                <w:szCs w:val="22"/>
              </w:rPr>
              <w:t>0.95</w:t>
            </w:r>
          </w:p>
        </w:tc>
        <w:tc>
          <w:tcPr>
            <w:tcW w:w="898" w:type="dxa"/>
            <w:tcBorders>
              <w:top w:val="single" w:sz="6" w:space="0" w:color="auto"/>
              <w:left w:val="single" w:sz="8" w:space="0" w:color="000000"/>
              <w:right w:val="doub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0.</w:t>
            </w:r>
            <w:r w:rsidR="00C201E9" w:rsidRPr="008778AE">
              <w:rPr>
                <w:color w:val="000000"/>
                <w:sz w:val="22"/>
                <w:szCs w:val="22"/>
              </w:rPr>
              <w:t>62</w:t>
            </w: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vAlign w:val="center"/>
          </w:tcPr>
          <w:p w:rsidR="001D0807" w:rsidRPr="008778AE" w:rsidRDefault="001D0807" w:rsidP="007174FC">
            <w:pPr>
              <w:jc w:val="center"/>
              <w:rPr>
                <w:sz w:val="20"/>
                <w:szCs w:val="20"/>
              </w:rPr>
            </w:pPr>
            <w:r w:rsidRPr="008778AE">
              <w:rPr>
                <w:sz w:val="20"/>
                <w:szCs w:val="20"/>
              </w:rPr>
              <w:t>Прореде у високим шумама</w:t>
            </w:r>
          </w:p>
        </w:tc>
        <w:tc>
          <w:tcPr>
            <w:tcW w:w="108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2.16</w:t>
            </w: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170" w:type="dxa"/>
            <w:gridSpan w:val="2"/>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019" w:type="dxa"/>
            <w:tcBorders>
              <w:top w:val="single" w:sz="6" w:space="0" w:color="auto"/>
              <w:left w:val="single" w:sz="6" w:space="0" w:color="auto"/>
              <w:right w:val="single" w:sz="4" w:space="0" w:color="auto"/>
            </w:tcBorders>
            <w:vAlign w:val="bottom"/>
          </w:tcPr>
          <w:p w:rsidR="001D0807" w:rsidRPr="008778AE" w:rsidRDefault="001D0807" w:rsidP="00C201E9">
            <w:pPr>
              <w:jc w:val="center"/>
              <w:rPr>
                <w:color w:val="000000"/>
                <w:sz w:val="22"/>
                <w:szCs w:val="22"/>
              </w:rPr>
            </w:pPr>
          </w:p>
        </w:tc>
        <w:tc>
          <w:tcPr>
            <w:tcW w:w="871" w:type="dxa"/>
            <w:tcBorders>
              <w:top w:val="single" w:sz="6" w:space="0" w:color="auto"/>
              <w:left w:val="single" w:sz="4" w:space="0" w:color="auto"/>
              <w:right w:val="single" w:sz="8" w:space="0" w:color="000000"/>
            </w:tcBorders>
            <w:vAlign w:val="bottom"/>
          </w:tcPr>
          <w:p w:rsidR="001D0807" w:rsidRPr="008778AE" w:rsidRDefault="001D0807" w:rsidP="00C201E9">
            <w:pPr>
              <w:jc w:val="center"/>
              <w:rPr>
                <w:color w:val="000000"/>
                <w:sz w:val="22"/>
                <w:szCs w:val="22"/>
              </w:rPr>
            </w:pPr>
          </w:p>
        </w:tc>
        <w:tc>
          <w:tcPr>
            <w:tcW w:w="898" w:type="dxa"/>
            <w:tcBorders>
              <w:top w:val="single" w:sz="6" w:space="0" w:color="auto"/>
              <w:left w:val="single" w:sz="8" w:space="0" w:color="000000"/>
              <w:right w:val="double" w:sz="6" w:space="0" w:color="auto"/>
            </w:tcBorders>
            <w:vAlign w:val="bottom"/>
          </w:tcPr>
          <w:p w:rsidR="001D0807" w:rsidRPr="008778AE" w:rsidRDefault="001D0807" w:rsidP="00C201E9">
            <w:pPr>
              <w:jc w:val="center"/>
              <w:rPr>
                <w:color w:val="000000"/>
                <w:sz w:val="22"/>
                <w:szCs w:val="22"/>
              </w:rPr>
            </w:pP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vAlign w:val="center"/>
          </w:tcPr>
          <w:p w:rsidR="001D0807" w:rsidRPr="008778AE" w:rsidRDefault="001D0807" w:rsidP="007174FC">
            <w:pPr>
              <w:jc w:val="center"/>
              <w:rPr>
                <w:sz w:val="20"/>
                <w:szCs w:val="20"/>
              </w:rPr>
            </w:pPr>
            <w:r w:rsidRPr="008778AE">
              <w:rPr>
                <w:sz w:val="20"/>
                <w:szCs w:val="20"/>
              </w:rPr>
              <w:t>Обнављање прир. путем оплод. сеч.</w:t>
            </w:r>
          </w:p>
        </w:tc>
        <w:tc>
          <w:tcPr>
            <w:tcW w:w="108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31.66</w:t>
            </w: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170" w:type="dxa"/>
            <w:gridSpan w:val="2"/>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019" w:type="dxa"/>
            <w:tcBorders>
              <w:top w:val="single" w:sz="6" w:space="0" w:color="auto"/>
              <w:left w:val="single" w:sz="6" w:space="0" w:color="auto"/>
              <w:right w:val="single" w:sz="4" w:space="0" w:color="auto"/>
            </w:tcBorders>
            <w:vAlign w:val="bottom"/>
          </w:tcPr>
          <w:p w:rsidR="001D0807" w:rsidRPr="008778AE" w:rsidRDefault="001D0807" w:rsidP="00C201E9">
            <w:pPr>
              <w:jc w:val="center"/>
              <w:rPr>
                <w:color w:val="000000"/>
                <w:sz w:val="22"/>
                <w:szCs w:val="22"/>
              </w:rPr>
            </w:pPr>
          </w:p>
        </w:tc>
        <w:tc>
          <w:tcPr>
            <w:tcW w:w="871" w:type="dxa"/>
            <w:tcBorders>
              <w:top w:val="single" w:sz="6" w:space="0" w:color="auto"/>
              <w:left w:val="single" w:sz="4" w:space="0" w:color="auto"/>
              <w:right w:val="single" w:sz="8" w:space="0" w:color="000000"/>
            </w:tcBorders>
            <w:vAlign w:val="bottom"/>
          </w:tcPr>
          <w:p w:rsidR="001D0807" w:rsidRPr="008778AE" w:rsidRDefault="001D0807" w:rsidP="00C201E9">
            <w:pPr>
              <w:jc w:val="center"/>
              <w:rPr>
                <w:color w:val="000000"/>
                <w:sz w:val="22"/>
                <w:szCs w:val="22"/>
              </w:rPr>
            </w:pPr>
          </w:p>
        </w:tc>
        <w:tc>
          <w:tcPr>
            <w:tcW w:w="898" w:type="dxa"/>
            <w:tcBorders>
              <w:top w:val="single" w:sz="6" w:space="0" w:color="auto"/>
              <w:left w:val="single" w:sz="8" w:space="0" w:color="000000"/>
              <w:right w:val="double" w:sz="6" w:space="0" w:color="auto"/>
            </w:tcBorders>
            <w:vAlign w:val="bottom"/>
          </w:tcPr>
          <w:p w:rsidR="001D0807" w:rsidRPr="008778AE" w:rsidRDefault="001D0807" w:rsidP="00C201E9">
            <w:pPr>
              <w:jc w:val="center"/>
              <w:rPr>
                <w:color w:val="000000"/>
                <w:sz w:val="22"/>
                <w:szCs w:val="22"/>
              </w:rPr>
            </w:pP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shd w:val="clear" w:color="auto" w:fill="D9D9D9" w:themeFill="background1" w:themeFillShade="D9"/>
            <w:vAlign w:val="center"/>
          </w:tcPr>
          <w:p w:rsidR="001D0807" w:rsidRPr="008778AE" w:rsidRDefault="001D0807" w:rsidP="007174FC">
            <w:pPr>
              <w:jc w:val="center"/>
              <w:rPr>
                <w:b/>
                <w:sz w:val="20"/>
                <w:szCs w:val="20"/>
              </w:rPr>
            </w:pPr>
            <w:r w:rsidRPr="008778AE">
              <w:rPr>
                <w:b/>
                <w:sz w:val="20"/>
                <w:szCs w:val="20"/>
              </w:rPr>
              <w:t>Прореде и обнова шума</w:t>
            </w:r>
          </w:p>
        </w:tc>
        <w:tc>
          <w:tcPr>
            <w:tcW w:w="10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r w:rsidRPr="008778AE">
              <w:rPr>
                <w:b/>
                <w:bCs/>
                <w:color w:val="000000"/>
                <w:sz w:val="22"/>
                <w:szCs w:val="22"/>
              </w:rPr>
              <w:t>185.27</w:t>
            </w: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r w:rsidRPr="008778AE">
              <w:rPr>
                <w:b/>
                <w:bCs/>
                <w:color w:val="000000"/>
                <w:sz w:val="22"/>
                <w:szCs w:val="22"/>
              </w:rPr>
              <w:t>0.95</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p>
        </w:tc>
        <w:tc>
          <w:tcPr>
            <w:tcW w:w="1019" w:type="dxa"/>
            <w:tcBorders>
              <w:top w:val="single" w:sz="6" w:space="0" w:color="auto"/>
              <w:left w:val="single" w:sz="6" w:space="0" w:color="auto"/>
              <w:right w:val="single" w:sz="4"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p>
        </w:tc>
        <w:tc>
          <w:tcPr>
            <w:tcW w:w="871" w:type="dxa"/>
            <w:tcBorders>
              <w:top w:val="single" w:sz="6" w:space="0" w:color="auto"/>
              <w:left w:val="single" w:sz="4" w:space="0" w:color="auto"/>
              <w:right w:val="single" w:sz="8" w:space="0" w:color="000000"/>
            </w:tcBorders>
            <w:shd w:val="clear" w:color="auto" w:fill="D9D9D9" w:themeFill="background1" w:themeFillShade="D9"/>
            <w:vAlign w:val="bottom"/>
          </w:tcPr>
          <w:p w:rsidR="001D0807" w:rsidRPr="008778AE" w:rsidRDefault="001D0807" w:rsidP="00C201E9">
            <w:pPr>
              <w:jc w:val="center"/>
              <w:rPr>
                <w:b/>
                <w:bCs/>
                <w:color w:val="000000"/>
                <w:sz w:val="22"/>
                <w:szCs w:val="22"/>
              </w:rPr>
            </w:pPr>
            <w:r w:rsidRPr="008778AE">
              <w:rPr>
                <w:b/>
                <w:bCs/>
                <w:color w:val="000000"/>
                <w:sz w:val="22"/>
                <w:szCs w:val="22"/>
              </w:rPr>
              <w:t>0.95</w:t>
            </w:r>
          </w:p>
        </w:tc>
        <w:tc>
          <w:tcPr>
            <w:tcW w:w="898" w:type="dxa"/>
            <w:tcBorders>
              <w:top w:val="single" w:sz="6" w:space="0" w:color="auto"/>
              <w:left w:val="single" w:sz="8" w:space="0" w:color="000000"/>
              <w:right w:val="double" w:sz="6" w:space="0" w:color="auto"/>
            </w:tcBorders>
            <w:shd w:val="clear" w:color="auto" w:fill="D9D9D9" w:themeFill="background1" w:themeFillShade="D9"/>
            <w:vAlign w:val="bottom"/>
          </w:tcPr>
          <w:p w:rsidR="001D0807" w:rsidRPr="008778AE" w:rsidRDefault="00C201E9" w:rsidP="00C201E9">
            <w:pPr>
              <w:jc w:val="center"/>
              <w:rPr>
                <w:b/>
                <w:bCs/>
                <w:color w:val="000000"/>
                <w:sz w:val="22"/>
                <w:szCs w:val="22"/>
              </w:rPr>
            </w:pPr>
            <w:r w:rsidRPr="008778AE">
              <w:rPr>
                <w:b/>
                <w:bCs/>
                <w:color w:val="000000"/>
                <w:sz w:val="22"/>
                <w:szCs w:val="22"/>
              </w:rPr>
              <w:t>0</w:t>
            </w:r>
            <w:r w:rsidR="001D0807" w:rsidRPr="008778AE">
              <w:rPr>
                <w:b/>
                <w:bCs/>
                <w:color w:val="000000"/>
                <w:sz w:val="22"/>
                <w:szCs w:val="22"/>
              </w:rPr>
              <w:t>.</w:t>
            </w:r>
            <w:r w:rsidRPr="008778AE">
              <w:rPr>
                <w:b/>
                <w:bCs/>
                <w:color w:val="000000"/>
                <w:sz w:val="22"/>
                <w:szCs w:val="22"/>
              </w:rPr>
              <w:t>62</w:t>
            </w: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vAlign w:val="center"/>
          </w:tcPr>
          <w:p w:rsidR="001D0807" w:rsidRPr="008778AE" w:rsidRDefault="001D0807" w:rsidP="00041B94">
            <w:pPr>
              <w:jc w:val="center"/>
              <w:rPr>
                <w:sz w:val="22"/>
                <w:szCs w:val="22"/>
              </w:rPr>
            </w:pPr>
            <w:r w:rsidRPr="008778AE">
              <w:rPr>
                <w:sz w:val="22"/>
                <w:szCs w:val="22"/>
              </w:rPr>
              <w:t>Вештачко пош. садњ.</w:t>
            </w:r>
          </w:p>
        </w:tc>
        <w:tc>
          <w:tcPr>
            <w:tcW w:w="108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2.71</w:t>
            </w: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170" w:type="dxa"/>
            <w:gridSpan w:val="2"/>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019" w:type="dxa"/>
            <w:tcBorders>
              <w:top w:val="single" w:sz="6" w:space="0" w:color="auto"/>
              <w:left w:val="single" w:sz="6" w:space="0" w:color="auto"/>
              <w:right w:val="single" w:sz="4" w:space="0" w:color="auto"/>
            </w:tcBorders>
            <w:vAlign w:val="bottom"/>
          </w:tcPr>
          <w:p w:rsidR="001D0807" w:rsidRPr="008778AE" w:rsidRDefault="001D0807" w:rsidP="00C201E9">
            <w:pPr>
              <w:jc w:val="center"/>
              <w:rPr>
                <w:color w:val="000000"/>
                <w:sz w:val="22"/>
                <w:szCs w:val="22"/>
              </w:rPr>
            </w:pPr>
          </w:p>
        </w:tc>
        <w:tc>
          <w:tcPr>
            <w:tcW w:w="871" w:type="dxa"/>
            <w:tcBorders>
              <w:top w:val="single" w:sz="6" w:space="0" w:color="auto"/>
              <w:left w:val="single" w:sz="4" w:space="0" w:color="auto"/>
              <w:right w:val="single" w:sz="8" w:space="0" w:color="000000"/>
            </w:tcBorders>
            <w:vAlign w:val="bottom"/>
          </w:tcPr>
          <w:p w:rsidR="001D0807" w:rsidRPr="008778AE" w:rsidRDefault="001D0807" w:rsidP="00C201E9">
            <w:pPr>
              <w:jc w:val="center"/>
              <w:rPr>
                <w:color w:val="000000"/>
                <w:sz w:val="22"/>
                <w:szCs w:val="22"/>
              </w:rPr>
            </w:pPr>
          </w:p>
        </w:tc>
        <w:tc>
          <w:tcPr>
            <w:tcW w:w="898" w:type="dxa"/>
            <w:tcBorders>
              <w:top w:val="single" w:sz="6" w:space="0" w:color="auto"/>
              <w:left w:val="single" w:sz="8" w:space="0" w:color="000000"/>
              <w:right w:val="double" w:sz="6" w:space="0" w:color="auto"/>
            </w:tcBorders>
            <w:vAlign w:val="bottom"/>
          </w:tcPr>
          <w:p w:rsidR="001D0807" w:rsidRPr="008778AE" w:rsidRDefault="001D0807" w:rsidP="00C201E9">
            <w:pPr>
              <w:jc w:val="center"/>
              <w:rPr>
                <w:color w:val="000000"/>
                <w:sz w:val="22"/>
                <w:szCs w:val="22"/>
              </w:rPr>
            </w:pP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vAlign w:val="center"/>
          </w:tcPr>
          <w:p w:rsidR="001D0807" w:rsidRPr="008778AE" w:rsidRDefault="001D0807" w:rsidP="00041B94">
            <w:pPr>
              <w:jc w:val="center"/>
              <w:rPr>
                <w:sz w:val="22"/>
                <w:szCs w:val="22"/>
              </w:rPr>
            </w:pPr>
            <w:r w:rsidRPr="008778AE">
              <w:rPr>
                <w:sz w:val="22"/>
                <w:szCs w:val="22"/>
              </w:rPr>
              <w:t>Вештачко пош. голети</w:t>
            </w:r>
          </w:p>
        </w:tc>
        <w:tc>
          <w:tcPr>
            <w:tcW w:w="108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3.76</w:t>
            </w: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170" w:type="dxa"/>
            <w:gridSpan w:val="2"/>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019" w:type="dxa"/>
            <w:tcBorders>
              <w:top w:val="single" w:sz="6" w:space="0" w:color="auto"/>
              <w:left w:val="single" w:sz="6" w:space="0" w:color="auto"/>
              <w:bottom w:val="single" w:sz="6" w:space="0" w:color="auto"/>
              <w:right w:val="single" w:sz="4" w:space="0" w:color="auto"/>
            </w:tcBorders>
            <w:vAlign w:val="bottom"/>
          </w:tcPr>
          <w:p w:rsidR="001D0807" w:rsidRPr="008778AE" w:rsidRDefault="001D0807" w:rsidP="00C201E9">
            <w:pPr>
              <w:jc w:val="center"/>
              <w:rPr>
                <w:color w:val="000000"/>
                <w:sz w:val="22"/>
                <w:szCs w:val="22"/>
              </w:rPr>
            </w:pPr>
          </w:p>
        </w:tc>
        <w:tc>
          <w:tcPr>
            <w:tcW w:w="871" w:type="dxa"/>
            <w:tcBorders>
              <w:top w:val="single" w:sz="6" w:space="0" w:color="auto"/>
              <w:left w:val="single" w:sz="4" w:space="0" w:color="auto"/>
              <w:bottom w:val="single" w:sz="6" w:space="0" w:color="auto"/>
              <w:right w:val="single" w:sz="8" w:space="0" w:color="000000"/>
            </w:tcBorders>
            <w:vAlign w:val="bottom"/>
          </w:tcPr>
          <w:p w:rsidR="001D0807" w:rsidRPr="008778AE" w:rsidRDefault="001D0807" w:rsidP="00C201E9">
            <w:pPr>
              <w:jc w:val="center"/>
              <w:rPr>
                <w:color w:val="000000"/>
                <w:sz w:val="22"/>
                <w:szCs w:val="22"/>
              </w:rPr>
            </w:pPr>
          </w:p>
        </w:tc>
        <w:tc>
          <w:tcPr>
            <w:tcW w:w="898" w:type="dxa"/>
            <w:tcBorders>
              <w:top w:val="single" w:sz="6" w:space="0" w:color="auto"/>
              <w:left w:val="single" w:sz="8" w:space="0" w:color="000000"/>
              <w:bottom w:val="single" w:sz="6" w:space="0" w:color="auto"/>
              <w:right w:val="double" w:sz="6" w:space="0" w:color="auto"/>
            </w:tcBorders>
            <w:vAlign w:val="bottom"/>
          </w:tcPr>
          <w:p w:rsidR="001D0807" w:rsidRPr="008778AE" w:rsidRDefault="001D0807" w:rsidP="00C201E9">
            <w:pPr>
              <w:jc w:val="center"/>
              <w:rPr>
                <w:color w:val="000000"/>
                <w:sz w:val="22"/>
                <w:szCs w:val="22"/>
              </w:rPr>
            </w:pP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vAlign w:val="center"/>
          </w:tcPr>
          <w:p w:rsidR="001D0807" w:rsidRPr="008778AE" w:rsidRDefault="001D0807" w:rsidP="00041B94">
            <w:pPr>
              <w:jc w:val="center"/>
              <w:rPr>
                <w:sz w:val="22"/>
                <w:szCs w:val="22"/>
              </w:rPr>
            </w:pPr>
            <w:r w:rsidRPr="008778AE">
              <w:rPr>
                <w:sz w:val="22"/>
                <w:szCs w:val="22"/>
              </w:rPr>
              <w:t>Узгојно-санитарне сече</w:t>
            </w:r>
          </w:p>
        </w:tc>
        <w:tc>
          <w:tcPr>
            <w:tcW w:w="108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2.68</w:t>
            </w: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170" w:type="dxa"/>
            <w:gridSpan w:val="2"/>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019" w:type="dxa"/>
            <w:tcBorders>
              <w:top w:val="single" w:sz="6" w:space="0" w:color="auto"/>
              <w:left w:val="single" w:sz="6" w:space="0" w:color="auto"/>
              <w:bottom w:val="single" w:sz="6" w:space="0" w:color="auto"/>
              <w:right w:val="single" w:sz="4" w:space="0" w:color="auto"/>
            </w:tcBorders>
            <w:vAlign w:val="bottom"/>
          </w:tcPr>
          <w:p w:rsidR="001D0807" w:rsidRPr="008778AE" w:rsidRDefault="001D0807" w:rsidP="00C201E9">
            <w:pPr>
              <w:jc w:val="center"/>
              <w:rPr>
                <w:color w:val="000000"/>
                <w:sz w:val="22"/>
                <w:szCs w:val="22"/>
              </w:rPr>
            </w:pPr>
          </w:p>
        </w:tc>
        <w:tc>
          <w:tcPr>
            <w:tcW w:w="871" w:type="dxa"/>
            <w:tcBorders>
              <w:top w:val="single" w:sz="6" w:space="0" w:color="auto"/>
              <w:left w:val="single" w:sz="4" w:space="0" w:color="auto"/>
              <w:bottom w:val="single" w:sz="6" w:space="0" w:color="auto"/>
              <w:right w:val="single" w:sz="8" w:space="0" w:color="000000"/>
            </w:tcBorders>
            <w:vAlign w:val="bottom"/>
          </w:tcPr>
          <w:p w:rsidR="001D0807" w:rsidRPr="008778AE" w:rsidRDefault="001D0807" w:rsidP="00C201E9">
            <w:pPr>
              <w:jc w:val="center"/>
              <w:rPr>
                <w:color w:val="000000"/>
                <w:sz w:val="22"/>
                <w:szCs w:val="22"/>
              </w:rPr>
            </w:pPr>
          </w:p>
        </w:tc>
        <w:tc>
          <w:tcPr>
            <w:tcW w:w="898" w:type="dxa"/>
            <w:tcBorders>
              <w:top w:val="single" w:sz="6" w:space="0" w:color="auto"/>
              <w:left w:val="single" w:sz="8" w:space="0" w:color="000000"/>
              <w:bottom w:val="single" w:sz="6" w:space="0" w:color="auto"/>
              <w:right w:val="double" w:sz="6" w:space="0" w:color="auto"/>
            </w:tcBorders>
            <w:vAlign w:val="bottom"/>
          </w:tcPr>
          <w:p w:rsidR="001D0807" w:rsidRPr="008778AE" w:rsidRDefault="001D0807" w:rsidP="00C201E9">
            <w:pPr>
              <w:jc w:val="center"/>
              <w:rPr>
                <w:color w:val="000000"/>
                <w:sz w:val="22"/>
                <w:szCs w:val="22"/>
              </w:rPr>
            </w:pP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vAlign w:val="center"/>
          </w:tcPr>
          <w:p w:rsidR="001D0807" w:rsidRPr="008778AE" w:rsidRDefault="001D0807" w:rsidP="00041B94">
            <w:pPr>
              <w:jc w:val="center"/>
              <w:rPr>
                <w:sz w:val="22"/>
                <w:szCs w:val="22"/>
              </w:rPr>
            </w:pPr>
            <w:r w:rsidRPr="008778AE">
              <w:rPr>
                <w:sz w:val="22"/>
                <w:szCs w:val="22"/>
              </w:rPr>
              <w:t>Попуњ. вешт. под. култ. садњ.</w:t>
            </w:r>
          </w:p>
        </w:tc>
        <w:tc>
          <w:tcPr>
            <w:tcW w:w="108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1.29</w:t>
            </w: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170" w:type="dxa"/>
            <w:gridSpan w:val="2"/>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019" w:type="dxa"/>
            <w:tcBorders>
              <w:top w:val="single" w:sz="6" w:space="0" w:color="auto"/>
              <w:left w:val="single" w:sz="6" w:space="0" w:color="auto"/>
              <w:bottom w:val="single" w:sz="6" w:space="0" w:color="auto"/>
              <w:right w:val="single" w:sz="4" w:space="0" w:color="auto"/>
            </w:tcBorders>
            <w:vAlign w:val="bottom"/>
          </w:tcPr>
          <w:p w:rsidR="001D0807" w:rsidRPr="008778AE" w:rsidRDefault="001D0807" w:rsidP="00C201E9">
            <w:pPr>
              <w:jc w:val="center"/>
              <w:rPr>
                <w:color w:val="000000"/>
                <w:sz w:val="22"/>
                <w:szCs w:val="22"/>
              </w:rPr>
            </w:pPr>
          </w:p>
        </w:tc>
        <w:tc>
          <w:tcPr>
            <w:tcW w:w="871" w:type="dxa"/>
            <w:tcBorders>
              <w:top w:val="single" w:sz="6" w:space="0" w:color="auto"/>
              <w:left w:val="single" w:sz="4" w:space="0" w:color="auto"/>
              <w:bottom w:val="single" w:sz="6" w:space="0" w:color="auto"/>
              <w:right w:val="single" w:sz="8" w:space="0" w:color="000000"/>
            </w:tcBorders>
            <w:vAlign w:val="bottom"/>
          </w:tcPr>
          <w:p w:rsidR="001D0807" w:rsidRPr="008778AE" w:rsidRDefault="001D0807" w:rsidP="00C201E9">
            <w:pPr>
              <w:jc w:val="center"/>
              <w:rPr>
                <w:color w:val="000000"/>
                <w:sz w:val="22"/>
                <w:szCs w:val="22"/>
              </w:rPr>
            </w:pPr>
          </w:p>
        </w:tc>
        <w:tc>
          <w:tcPr>
            <w:tcW w:w="898" w:type="dxa"/>
            <w:tcBorders>
              <w:top w:val="single" w:sz="6" w:space="0" w:color="auto"/>
              <w:left w:val="single" w:sz="8" w:space="0" w:color="000000"/>
              <w:bottom w:val="single" w:sz="6" w:space="0" w:color="auto"/>
              <w:right w:val="double" w:sz="6" w:space="0" w:color="auto"/>
            </w:tcBorders>
            <w:vAlign w:val="bottom"/>
          </w:tcPr>
          <w:p w:rsidR="001D0807" w:rsidRPr="008778AE" w:rsidRDefault="001D0807" w:rsidP="00C201E9">
            <w:pPr>
              <w:jc w:val="center"/>
              <w:rPr>
                <w:color w:val="000000"/>
                <w:sz w:val="22"/>
                <w:szCs w:val="22"/>
              </w:rPr>
            </w:pP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vAlign w:val="center"/>
          </w:tcPr>
          <w:p w:rsidR="001D0807" w:rsidRPr="008778AE" w:rsidRDefault="001D0807" w:rsidP="00041B94">
            <w:pPr>
              <w:jc w:val="center"/>
              <w:rPr>
                <w:sz w:val="22"/>
                <w:szCs w:val="22"/>
              </w:rPr>
            </w:pPr>
            <w:r w:rsidRPr="008778AE">
              <w:rPr>
                <w:sz w:val="22"/>
                <w:szCs w:val="22"/>
              </w:rPr>
              <w:t>Сеча избој. и уклањ. корова ручно</w:t>
            </w:r>
          </w:p>
        </w:tc>
        <w:tc>
          <w:tcPr>
            <w:tcW w:w="108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15.19</w:t>
            </w: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170" w:type="dxa"/>
            <w:gridSpan w:val="2"/>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019" w:type="dxa"/>
            <w:tcBorders>
              <w:top w:val="single" w:sz="6" w:space="0" w:color="auto"/>
              <w:left w:val="single" w:sz="6" w:space="0" w:color="auto"/>
              <w:bottom w:val="single" w:sz="6" w:space="0" w:color="auto"/>
              <w:right w:val="single" w:sz="4" w:space="0" w:color="auto"/>
            </w:tcBorders>
            <w:vAlign w:val="bottom"/>
          </w:tcPr>
          <w:p w:rsidR="001D0807" w:rsidRPr="008778AE" w:rsidRDefault="001D0807" w:rsidP="00C201E9">
            <w:pPr>
              <w:jc w:val="center"/>
              <w:rPr>
                <w:color w:val="000000"/>
                <w:sz w:val="22"/>
                <w:szCs w:val="22"/>
              </w:rPr>
            </w:pPr>
          </w:p>
        </w:tc>
        <w:tc>
          <w:tcPr>
            <w:tcW w:w="871" w:type="dxa"/>
            <w:tcBorders>
              <w:top w:val="single" w:sz="6" w:space="0" w:color="auto"/>
              <w:left w:val="single" w:sz="4" w:space="0" w:color="auto"/>
              <w:bottom w:val="single" w:sz="6" w:space="0" w:color="auto"/>
              <w:right w:val="single" w:sz="8" w:space="0" w:color="000000"/>
            </w:tcBorders>
            <w:vAlign w:val="bottom"/>
          </w:tcPr>
          <w:p w:rsidR="001D0807" w:rsidRPr="008778AE" w:rsidRDefault="001D0807" w:rsidP="00C201E9">
            <w:pPr>
              <w:jc w:val="center"/>
              <w:rPr>
                <w:color w:val="000000"/>
                <w:sz w:val="22"/>
                <w:szCs w:val="22"/>
              </w:rPr>
            </w:pPr>
          </w:p>
        </w:tc>
        <w:tc>
          <w:tcPr>
            <w:tcW w:w="898" w:type="dxa"/>
            <w:tcBorders>
              <w:top w:val="single" w:sz="6" w:space="0" w:color="auto"/>
              <w:left w:val="single" w:sz="8" w:space="0" w:color="000000"/>
              <w:bottom w:val="single" w:sz="6" w:space="0" w:color="auto"/>
              <w:right w:val="double" w:sz="6" w:space="0" w:color="auto"/>
            </w:tcBorders>
            <w:vAlign w:val="bottom"/>
          </w:tcPr>
          <w:p w:rsidR="001D0807" w:rsidRPr="008778AE" w:rsidRDefault="001D0807" w:rsidP="00C201E9">
            <w:pPr>
              <w:jc w:val="center"/>
              <w:rPr>
                <w:color w:val="000000"/>
                <w:sz w:val="22"/>
                <w:szCs w:val="22"/>
              </w:rPr>
            </w:pP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vAlign w:val="center"/>
          </w:tcPr>
          <w:p w:rsidR="001D0807" w:rsidRPr="008778AE" w:rsidRDefault="001D0807" w:rsidP="00041B94">
            <w:pPr>
              <w:jc w:val="center"/>
              <w:rPr>
                <w:sz w:val="22"/>
                <w:szCs w:val="22"/>
              </w:rPr>
            </w:pPr>
            <w:r w:rsidRPr="008778AE">
              <w:rPr>
                <w:sz w:val="22"/>
                <w:szCs w:val="22"/>
              </w:rPr>
              <w:t>Окопавање и прашење у културама</w:t>
            </w:r>
          </w:p>
        </w:tc>
        <w:tc>
          <w:tcPr>
            <w:tcW w:w="108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12.94</w:t>
            </w: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170" w:type="dxa"/>
            <w:gridSpan w:val="2"/>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019" w:type="dxa"/>
            <w:tcBorders>
              <w:top w:val="single" w:sz="6" w:space="0" w:color="auto"/>
              <w:left w:val="single" w:sz="6" w:space="0" w:color="auto"/>
              <w:bottom w:val="single" w:sz="6" w:space="0" w:color="auto"/>
              <w:right w:val="single" w:sz="4" w:space="0" w:color="auto"/>
            </w:tcBorders>
            <w:vAlign w:val="bottom"/>
          </w:tcPr>
          <w:p w:rsidR="001D0807" w:rsidRPr="008778AE" w:rsidRDefault="001D0807" w:rsidP="00C201E9">
            <w:pPr>
              <w:jc w:val="center"/>
              <w:rPr>
                <w:color w:val="000000"/>
                <w:sz w:val="22"/>
                <w:szCs w:val="22"/>
              </w:rPr>
            </w:pPr>
          </w:p>
        </w:tc>
        <w:tc>
          <w:tcPr>
            <w:tcW w:w="871" w:type="dxa"/>
            <w:tcBorders>
              <w:top w:val="single" w:sz="6" w:space="0" w:color="auto"/>
              <w:left w:val="single" w:sz="4" w:space="0" w:color="auto"/>
              <w:bottom w:val="single" w:sz="6" w:space="0" w:color="auto"/>
              <w:right w:val="single" w:sz="8" w:space="0" w:color="000000"/>
            </w:tcBorders>
            <w:vAlign w:val="bottom"/>
          </w:tcPr>
          <w:p w:rsidR="001D0807" w:rsidRPr="008778AE" w:rsidRDefault="001D0807" w:rsidP="00C201E9">
            <w:pPr>
              <w:jc w:val="center"/>
              <w:rPr>
                <w:color w:val="000000"/>
                <w:sz w:val="22"/>
                <w:szCs w:val="22"/>
              </w:rPr>
            </w:pPr>
          </w:p>
        </w:tc>
        <w:tc>
          <w:tcPr>
            <w:tcW w:w="898" w:type="dxa"/>
            <w:tcBorders>
              <w:top w:val="single" w:sz="6" w:space="0" w:color="auto"/>
              <w:left w:val="single" w:sz="8" w:space="0" w:color="000000"/>
              <w:bottom w:val="single" w:sz="6" w:space="0" w:color="auto"/>
              <w:right w:val="double" w:sz="6" w:space="0" w:color="auto"/>
            </w:tcBorders>
            <w:vAlign w:val="bottom"/>
          </w:tcPr>
          <w:p w:rsidR="001D0807" w:rsidRPr="008778AE" w:rsidRDefault="001D0807" w:rsidP="00C201E9">
            <w:pPr>
              <w:jc w:val="center"/>
              <w:rPr>
                <w:color w:val="000000"/>
                <w:sz w:val="22"/>
                <w:szCs w:val="22"/>
              </w:rPr>
            </w:pP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vAlign w:val="center"/>
          </w:tcPr>
          <w:p w:rsidR="001D0807" w:rsidRPr="008778AE" w:rsidRDefault="001D0807" w:rsidP="00041B94">
            <w:pPr>
              <w:jc w:val="center"/>
              <w:rPr>
                <w:sz w:val="22"/>
                <w:szCs w:val="22"/>
              </w:rPr>
            </w:pPr>
            <w:r w:rsidRPr="008778AE">
              <w:rPr>
                <w:sz w:val="22"/>
                <w:szCs w:val="22"/>
              </w:rPr>
              <w:t>Чишћење у млад. прир. састојинама</w:t>
            </w:r>
          </w:p>
        </w:tc>
        <w:tc>
          <w:tcPr>
            <w:tcW w:w="108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24.05</w:t>
            </w: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990" w:type="dxa"/>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23.35</w:t>
            </w:r>
          </w:p>
        </w:tc>
        <w:tc>
          <w:tcPr>
            <w:tcW w:w="1170" w:type="dxa"/>
            <w:gridSpan w:val="2"/>
            <w:tcBorders>
              <w:top w:val="single" w:sz="6" w:space="0" w:color="auto"/>
              <w:left w:val="single" w:sz="6" w:space="0" w:color="auto"/>
              <w:bottom w:val="single" w:sz="6" w:space="0" w:color="auto"/>
              <w:right w:val="single" w:sz="6" w:space="0" w:color="auto"/>
            </w:tcBorders>
            <w:vAlign w:val="bottom"/>
          </w:tcPr>
          <w:p w:rsidR="001D0807" w:rsidRPr="008778AE" w:rsidRDefault="001D0807" w:rsidP="00C201E9">
            <w:pPr>
              <w:jc w:val="center"/>
              <w:rPr>
                <w:color w:val="000000"/>
                <w:sz w:val="22"/>
                <w:szCs w:val="22"/>
              </w:rPr>
            </w:pPr>
          </w:p>
        </w:tc>
        <w:tc>
          <w:tcPr>
            <w:tcW w:w="1019" w:type="dxa"/>
            <w:tcBorders>
              <w:top w:val="single" w:sz="6" w:space="0" w:color="auto"/>
              <w:left w:val="single" w:sz="6" w:space="0" w:color="auto"/>
              <w:bottom w:val="single" w:sz="6" w:space="0" w:color="auto"/>
              <w:right w:val="single" w:sz="4" w:space="0" w:color="auto"/>
            </w:tcBorders>
            <w:vAlign w:val="bottom"/>
          </w:tcPr>
          <w:p w:rsidR="001D0807" w:rsidRPr="008778AE" w:rsidRDefault="001D0807" w:rsidP="00C201E9">
            <w:pPr>
              <w:jc w:val="center"/>
              <w:rPr>
                <w:color w:val="000000"/>
                <w:sz w:val="22"/>
                <w:szCs w:val="22"/>
              </w:rPr>
            </w:pPr>
          </w:p>
        </w:tc>
        <w:tc>
          <w:tcPr>
            <w:tcW w:w="871" w:type="dxa"/>
            <w:tcBorders>
              <w:top w:val="single" w:sz="6" w:space="0" w:color="auto"/>
              <w:left w:val="single" w:sz="4" w:space="0" w:color="auto"/>
              <w:bottom w:val="single" w:sz="6" w:space="0" w:color="auto"/>
              <w:right w:val="single" w:sz="8" w:space="0" w:color="000000"/>
            </w:tcBorders>
            <w:vAlign w:val="bottom"/>
          </w:tcPr>
          <w:p w:rsidR="001D0807" w:rsidRPr="008778AE" w:rsidRDefault="009F4104" w:rsidP="00C201E9">
            <w:pPr>
              <w:jc w:val="center"/>
              <w:rPr>
                <w:color w:val="000000"/>
                <w:sz w:val="22"/>
                <w:szCs w:val="22"/>
              </w:rPr>
            </w:pPr>
            <w:r w:rsidRPr="008778AE">
              <w:rPr>
                <w:color w:val="000000"/>
                <w:sz w:val="22"/>
                <w:szCs w:val="22"/>
              </w:rPr>
              <w:t>23.35</w:t>
            </w:r>
          </w:p>
        </w:tc>
        <w:tc>
          <w:tcPr>
            <w:tcW w:w="898" w:type="dxa"/>
            <w:tcBorders>
              <w:top w:val="single" w:sz="6" w:space="0" w:color="auto"/>
              <w:left w:val="single" w:sz="8" w:space="0" w:color="000000"/>
              <w:bottom w:val="single" w:sz="6" w:space="0" w:color="auto"/>
              <w:right w:val="double" w:sz="6" w:space="0" w:color="auto"/>
            </w:tcBorders>
            <w:vAlign w:val="bottom"/>
          </w:tcPr>
          <w:p w:rsidR="001D0807" w:rsidRPr="008778AE" w:rsidRDefault="001D0807" w:rsidP="00C201E9">
            <w:pPr>
              <w:jc w:val="center"/>
              <w:rPr>
                <w:color w:val="000000"/>
                <w:sz w:val="22"/>
                <w:szCs w:val="22"/>
              </w:rPr>
            </w:pPr>
            <w:r w:rsidRPr="008778AE">
              <w:rPr>
                <w:color w:val="000000"/>
                <w:sz w:val="22"/>
                <w:szCs w:val="22"/>
              </w:rPr>
              <w:t>97</w:t>
            </w:r>
            <w:r w:rsidR="00C201E9" w:rsidRPr="008778AE">
              <w:rPr>
                <w:color w:val="000000"/>
                <w:sz w:val="22"/>
                <w:szCs w:val="22"/>
              </w:rPr>
              <w:t>.09</w:t>
            </w:r>
          </w:p>
        </w:tc>
      </w:tr>
      <w:tr w:rsidR="001D0807" w:rsidRPr="008778AE" w:rsidTr="0055008E">
        <w:trPr>
          <w:cantSplit/>
          <w:trHeight w:val="98"/>
        </w:trPr>
        <w:tc>
          <w:tcPr>
            <w:tcW w:w="3775" w:type="dxa"/>
            <w:tcBorders>
              <w:top w:val="single" w:sz="6" w:space="0" w:color="auto"/>
              <w:left w:val="double" w:sz="6" w:space="0" w:color="auto"/>
              <w:bottom w:val="single" w:sz="6" w:space="0" w:color="auto"/>
              <w:right w:val="single" w:sz="6" w:space="0" w:color="auto"/>
            </w:tcBorders>
            <w:shd w:val="clear" w:color="auto" w:fill="D9D9D9" w:themeFill="background1" w:themeFillShade="D9"/>
            <w:vAlign w:val="center"/>
          </w:tcPr>
          <w:p w:rsidR="001D0807" w:rsidRPr="008778AE" w:rsidRDefault="001D0807" w:rsidP="007174FC">
            <w:pPr>
              <w:jc w:val="center"/>
              <w:rPr>
                <w:b/>
                <w:bCs/>
                <w:sz w:val="20"/>
                <w:szCs w:val="20"/>
              </w:rPr>
            </w:pPr>
            <w:r w:rsidRPr="008778AE">
              <w:rPr>
                <w:b/>
                <w:bCs/>
                <w:sz w:val="20"/>
                <w:szCs w:val="20"/>
              </w:rPr>
              <w:t>Подизање нових шума и Нега шума (без прореда)</w:t>
            </w:r>
          </w:p>
        </w:tc>
        <w:tc>
          <w:tcPr>
            <w:tcW w:w="10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r w:rsidRPr="008778AE">
              <w:rPr>
                <w:b/>
                <w:bCs/>
                <w:color w:val="000000"/>
                <w:sz w:val="22"/>
                <w:szCs w:val="22"/>
              </w:rPr>
              <w:t>62.62</w:t>
            </w: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r w:rsidRPr="008778AE">
              <w:rPr>
                <w:b/>
                <w:bCs/>
                <w:color w:val="000000"/>
                <w:sz w:val="22"/>
                <w:szCs w:val="22"/>
              </w:rPr>
              <w:t>23.35</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p>
        </w:tc>
        <w:tc>
          <w:tcPr>
            <w:tcW w:w="101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p>
        </w:tc>
        <w:tc>
          <w:tcPr>
            <w:tcW w:w="871" w:type="dxa"/>
            <w:tcBorders>
              <w:top w:val="single" w:sz="6" w:space="0" w:color="auto"/>
              <w:left w:val="single" w:sz="4" w:space="0" w:color="auto"/>
              <w:bottom w:val="single" w:sz="6" w:space="0" w:color="auto"/>
              <w:right w:val="single" w:sz="8" w:space="0" w:color="000000"/>
            </w:tcBorders>
            <w:shd w:val="clear" w:color="auto" w:fill="D9D9D9" w:themeFill="background1" w:themeFillShade="D9"/>
            <w:vAlign w:val="bottom"/>
          </w:tcPr>
          <w:p w:rsidR="001D0807" w:rsidRPr="008778AE" w:rsidRDefault="009F4104" w:rsidP="00C201E9">
            <w:pPr>
              <w:jc w:val="center"/>
              <w:rPr>
                <w:b/>
                <w:bCs/>
                <w:color w:val="000000"/>
                <w:sz w:val="22"/>
                <w:szCs w:val="22"/>
              </w:rPr>
            </w:pPr>
            <w:r w:rsidRPr="008778AE">
              <w:rPr>
                <w:b/>
                <w:bCs/>
                <w:color w:val="000000"/>
                <w:sz w:val="22"/>
                <w:szCs w:val="22"/>
              </w:rPr>
              <w:t>23.35</w:t>
            </w:r>
          </w:p>
        </w:tc>
        <w:tc>
          <w:tcPr>
            <w:tcW w:w="898" w:type="dxa"/>
            <w:tcBorders>
              <w:top w:val="single" w:sz="6" w:space="0" w:color="auto"/>
              <w:left w:val="single" w:sz="8" w:space="0" w:color="000000"/>
              <w:bottom w:val="single" w:sz="6" w:space="0" w:color="auto"/>
              <w:right w:val="doub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r w:rsidRPr="008778AE">
              <w:rPr>
                <w:b/>
                <w:bCs/>
                <w:color w:val="000000"/>
                <w:sz w:val="22"/>
                <w:szCs w:val="22"/>
              </w:rPr>
              <w:t>97</w:t>
            </w:r>
            <w:r w:rsidR="00C201E9" w:rsidRPr="008778AE">
              <w:rPr>
                <w:b/>
                <w:bCs/>
                <w:color w:val="000000"/>
                <w:sz w:val="22"/>
                <w:szCs w:val="22"/>
              </w:rPr>
              <w:t>.09</w:t>
            </w:r>
          </w:p>
        </w:tc>
      </w:tr>
      <w:tr w:rsidR="001D0807" w:rsidRPr="008778AE" w:rsidTr="0055008E">
        <w:trPr>
          <w:cantSplit/>
          <w:trHeight w:val="98"/>
        </w:trPr>
        <w:tc>
          <w:tcPr>
            <w:tcW w:w="3775" w:type="dxa"/>
            <w:tcBorders>
              <w:top w:val="single" w:sz="6" w:space="0" w:color="auto"/>
              <w:left w:val="double" w:sz="6" w:space="0" w:color="auto"/>
              <w:bottom w:val="double" w:sz="6" w:space="0" w:color="auto"/>
              <w:right w:val="single" w:sz="6" w:space="0" w:color="auto"/>
            </w:tcBorders>
            <w:shd w:val="clear" w:color="auto" w:fill="D9D9D9" w:themeFill="background1" w:themeFillShade="D9"/>
            <w:vAlign w:val="center"/>
          </w:tcPr>
          <w:p w:rsidR="001D0807" w:rsidRPr="008778AE" w:rsidRDefault="001D0807" w:rsidP="007174FC">
            <w:pPr>
              <w:jc w:val="center"/>
              <w:rPr>
                <w:b/>
                <w:bCs/>
                <w:sz w:val="20"/>
                <w:szCs w:val="20"/>
              </w:rPr>
            </w:pPr>
            <w:r w:rsidRPr="008778AE">
              <w:rPr>
                <w:b/>
                <w:bCs/>
                <w:sz w:val="20"/>
                <w:szCs w:val="20"/>
              </w:rPr>
              <w:t>Укупно планирани радови:</w:t>
            </w:r>
          </w:p>
        </w:tc>
        <w:tc>
          <w:tcPr>
            <w:tcW w:w="1080"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r w:rsidRPr="008778AE">
              <w:rPr>
                <w:b/>
                <w:bCs/>
                <w:color w:val="000000"/>
                <w:sz w:val="22"/>
                <w:szCs w:val="22"/>
              </w:rPr>
              <w:t>247.89</w:t>
            </w:r>
          </w:p>
        </w:tc>
        <w:tc>
          <w:tcPr>
            <w:tcW w:w="990"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p>
        </w:tc>
        <w:tc>
          <w:tcPr>
            <w:tcW w:w="990"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r w:rsidRPr="008778AE">
              <w:rPr>
                <w:b/>
                <w:bCs/>
                <w:color w:val="000000"/>
                <w:sz w:val="22"/>
                <w:szCs w:val="22"/>
              </w:rPr>
              <w:t>24.3</w:t>
            </w:r>
            <w:r w:rsidR="00C201E9" w:rsidRPr="008778AE">
              <w:rPr>
                <w:b/>
                <w:bCs/>
                <w:color w:val="000000"/>
                <w:sz w:val="22"/>
                <w:szCs w:val="22"/>
              </w:rPr>
              <w:t>0</w:t>
            </w:r>
          </w:p>
        </w:tc>
        <w:tc>
          <w:tcPr>
            <w:tcW w:w="1170" w:type="dxa"/>
            <w:gridSpan w:val="2"/>
            <w:tcBorders>
              <w:top w:val="single" w:sz="6" w:space="0" w:color="auto"/>
              <w:left w:val="single" w:sz="6" w:space="0" w:color="auto"/>
              <w:bottom w:val="doub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p>
        </w:tc>
        <w:tc>
          <w:tcPr>
            <w:tcW w:w="1019"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bottom"/>
          </w:tcPr>
          <w:p w:rsidR="001D0807" w:rsidRPr="008778AE" w:rsidRDefault="001D0807" w:rsidP="00C201E9">
            <w:pPr>
              <w:jc w:val="center"/>
              <w:rPr>
                <w:b/>
                <w:bCs/>
                <w:color w:val="000000"/>
                <w:sz w:val="22"/>
                <w:szCs w:val="22"/>
              </w:rPr>
            </w:pPr>
          </w:p>
        </w:tc>
        <w:tc>
          <w:tcPr>
            <w:tcW w:w="871"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bottom"/>
          </w:tcPr>
          <w:p w:rsidR="001D0807" w:rsidRPr="008778AE" w:rsidRDefault="009F4104" w:rsidP="00C201E9">
            <w:pPr>
              <w:jc w:val="center"/>
              <w:rPr>
                <w:b/>
                <w:bCs/>
                <w:color w:val="000000"/>
                <w:sz w:val="22"/>
                <w:szCs w:val="22"/>
              </w:rPr>
            </w:pPr>
            <w:r w:rsidRPr="008778AE">
              <w:rPr>
                <w:b/>
                <w:bCs/>
                <w:color w:val="000000"/>
                <w:sz w:val="22"/>
                <w:szCs w:val="22"/>
              </w:rPr>
              <w:t>24</w:t>
            </w:r>
            <w:r w:rsidR="001D0807" w:rsidRPr="008778AE">
              <w:rPr>
                <w:b/>
                <w:bCs/>
                <w:color w:val="000000"/>
                <w:sz w:val="22"/>
                <w:szCs w:val="22"/>
              </w:rPr>
              <w:t>.</w:t>
            </w:r>
            <w:r w:rsidRPr="008778AE">
              <w:rPr>
                <w:b/>
                <w:bCs/>
                <w:color w:val="000000"/>
                <w:sz w:val="22"/>
                <w:szCs w:val="22"/>
              </w:rPr>
              <w:t>30</w:t>
            </w:r>
          </w:p>
        </w:tc>
        <w:tc>
          <w:tcPr>
            <w:tcW w:w="898" w:type="dxa"/>
            <w:tcBorders>
              <w:top w:val="single" w:sz="6" w:space="0" w:color="auto"/>
              <w:left w:val="single" w:sz="6" w:space="0" w:color="auto"/>
              <w:bottom w:val="double" w:sz="6" w:space="0" w:color="auto"/>
              <w:right w:val="double" w:sz="6" w:space="0" w:color="auto"/>
            </w:tcBorders>
            <w:shd w:val="clear" w:color="auto" w:fill="D9D9D9" w:themeFill="background1" w:themeFillShade="D9"/>
            <w:vAlign w:val="bottom"/>
          </w:tcPr>
          <w:p w:rsidR="001D0807" w:rsidRPr="008778AE" w:rsidRDefault="00C201E9" w:rsidP="00C201E9">
            <w:pPr>
              <w:jc w:val="center"/>
              <w:rPr>
                <w:b/>
                <w:bCs/>
                <w:color w:val="000000"/>
                <w:sz w:val="22"/>
                <w:szCs w:val="22"/>
              </w:rPr>
            </w:pPr>
            <w:r w:rsidRPr="008778AE">
              <w:rPr>
                <w:b/>
                <w:bCs/>
                <w:color w:val="000000"/>
                <w:sz w:val="22"/>
                <w:szCs w:val="22"/>
              </w:rPr>
              <w:t>97.71</w:t>
            </w:r>
          </w:p>
        </w:tc>
      </w:tr>
      <w:tr w:rsidR="00436F9E" w:rsidRPr="008778AE" w:rsidTr="00436F9E">
        <w:trPr>
          <w:cantSplit/>
          <w:trHeight w:val="98"/>
        </w:trPr>
        <w:tc>
          <w:tcPr>
            <w:tcW w:w="10793" w:type="dxa"/>
            <w:gridSpan w:val="9"/>
            <w:tcBorders>
              <w:top w:val="double" w:sz="6" w:space="0" w:color="auto"/>
              <w:left w:val="double" w:sz="6" w:space="0" w:color="auto"/>
              <w:bottom w:val="single" w:sz="6" w:space="0" w:color="auto"/>
              <w:right w:val="double" w:sz="6" w:space="0" w:color="auto"/>
            </w:tcBorders>
            <w:shd w:val="clear" w:color="auto" w:fill="auto"/>
            <w:vAlign w:val="center"/>
          </w:tcPr>
          <w:p w:rsidR="00436F9E" w:rsidRPr="008778AE" w:rsidRDefault="00436F9E" w:rsidP="00C201E9">
            <w:pPr>
              <w:jc w:val="center"/>
              <w:rPr>
                <w:b/>
                <w:sz w:val="22"/>
                <w:szCs w:val="22"/>
              </w:rPr>
            </w:pPr>
            <w:r w:rsidRPr="008778AE">
              <w:rPr>
                <w:b/>
                <w:sz w:val="22"/>
                <w:szCs w:val="22"/>
              </w:rPr>
              <w:t>Н Е П Л А Н И Р А Н И        Р А Д О В И</w:t>
            </w:r>
          </w:p>
        </w:tc>
      </w:tr>
      <w:tr w:rsidR="00A10320" w:rsidRPr="008778AE" w:rsidTr="007174FC">
        <w:trPr>
          <w:cantSplit/>
          <w:trHeight w:val="98"/>
        </w:trPr>
        <w:tc>
          <w:tcPr>
            <w:tcW w:w="3775" w:type="dxa"/>
            <w:tcBorders>
              <w:top w:val="single" w:sz="6" w:space="0" w:color="auto"/>
              <w:left w:val="double" w:sz="6" w:space="0" w:color="auto"/>
              <w:bottom w:val="single" w:sz="6" w:space="0" w:color="auto"/>
              <w:right w:val="single" w:sz="6" w:space="0" w:color="auto"/>
            </w:tcBorders>
            <w:shd w:val="clear" w:color="auto" w:fill="auto"/>
            <w:vAlign w:val="center"/>
          </w:tcPr>
          <w:p w:rsidR="00A10320" w:rsidRPr="008778AE" w:rsidRDefault="00A10320" w:rsidP="007174FC">
            <w:pPr>
              <w:jc w:val="center"/>
              <w:rPr>
                <w:b/>
                <w:bCs/>
                <w:sz w:val="20"/>
                <w:szCs w:val="20"/>
              </w:rPr>
            </w:pPr>
            <w:r w:rsidRPr="008778AE">
              <w:rPr>
                <w:b/>
                <w:bCs/>
                <w:sz w:val="20"/>
                <w:szCs w:val="20"/>
              </w:rPr>
              <w:t>Случајни принос</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A10320" w:rsidRPr="008778AE" w:rsidRDefault="00A10320" w:rsidP="00C201E9">
            <w:pPr>
              <w:jc w:val="center"/>
              <w:rPr>
                <w:b/>
                <w:bCs/>
                <w:sz w:val="22"/>
                <w:szCs w:val="22"/>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rsidR="00A10320" w:rsidRPr="008778AE" w:rsidRDefault="00A10320" w:rsidP="00C201E9">
            <w:pPr>
              <w:jc w:val="center"/>
              <w:rPr>
                <w:b/>
                <w:bCs/>
                <w:sz w:val="22"/>
                <w:szCs w:val="22"/>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rsidR="00A10320" w:rsidRPr="008778AE" w:rsidRDefault="00A10320" w:rsidP="00C201E9">
            <w:pPr>
              <w:jc w:val="center"/>
              <w:rPr>
                <w:b/>
                <w:bCs/>
                <w:sz w:val="22"/>
                <w:szCs w:val="22"/>
              </w:rPr>
            </w:pPr>
          </w:p>
        </w:tc>
        <w:tc>
          <w:tcPr>
            <w:tcW w:w="11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10320" w:rsidRPr="008778AE" w:rsidRDefault="00A10320" w:rsidP="00C201E9">
            <w:pPr>
              <w:jc w:val="center"/>
              <w:rPr>
                <w:b/>
                <w:bCs/>
                <w:sz w:val="22"/>
                <w:szCs w:val="22"/>
              </w:rPr>
            </w:pPr>
          </w:p>
        </w:tc>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rsidR="00A10320" w:rsidRPr="008778AE" w:rsidRDefault="00A10320" w:rsidP="00C201E9">
            <w:pPr>
              <w:jc w:val="center"/>
              <w:rPr>
                <w:sz w:val="22"/>
                <w:szCs w:val="22"/>
              </w:rPr>
            </w:pPr>
          </w:p>
        </w:tc>
        <w:tc>
          <w:tcPr>
            <w:tcW w:w="871" w:type="dxa"/>
            <w:tcBorders>
              <w:top w:val="single" w:sz="6" w:space="0" w:color="auto"/>
              <w:left w:val="single" w:sz="6" w:space="0" w:color="auto"/>
              <w:bottom w:val="single" w:sz="6" w:space="0" w:color="auto"/>
              <w:right w:val="single" w:sz="6" w:space="0" w:color="auto"/>
            </w:tcBorders>
            <w:shd w:val="clear" w:color="auto" w:fill="auto"/>
            <w:vAlign w:val="center"/>
          </w:tcPr>
          <w:p w:rsidR="00A10320" w:rsidRPr="008778AE" w:rsidRDefault="00A10320" w:rsidP="00C201E9">
            <w:pPr>
              <w:jc w:val="center"/>
              <w:rPr>
                <w:sz w:val="22"/>
                <w:szCs w:val="22"/>
              </w:rPr>
            </w:pPr>
          </w:p>
        </w:tc>
        <w:tc>
          <w:tcPr>
            <w:tcW w:w="898" w:type="dxa"/>
            <w:tcBorders>
              <w:top w:val="single" w:sz="6" w:space="0" w:color="auto"/>
              <w:left w:val="single" w:sz="6" w:space="0" w:color="auto"/>
              <w:bottom w:val="single" w:sz="6" w:space="0" w:color="auto"/>
              <w:right w:val="double" w:sz="6" w:space="0" w:color="auto"/>
            </w:tcBorders>
            <w:shd w:val="clear" w:color="auto" w:fill="auto"/>
            <w:vAlign w:val="center"/>
          </w:tcPr>
          <w:p w:rsidR="00A10320" w:rsidRPr="008778AE" w:rsidRDefault="00A10320" w:rsidP="00C201E9">
            <w:pPr>
              <w:jc w:val="center"/>
              <w:rPr>
                <w:b/>
                <w:bCs/>
                <w:sz w:val="22"/>
                <w:szCs w:val="22"/>
              </w:rPr>
            </w:pPr>
          </w:p>
        </w:tc>
      </w:tr>
      <w:tr w:rsidR="00A10320" w:rsidRPr="008778AE" w:rsidTr="007174FC">
        <w:trPr>
          <w:cantSplit/>
          <w:trHeight w:val="98"/>
        </w:trPr>
        <w:tc>
          <w:tcPr>
            <w:tcW w:w="3775" w:type="dxa"/>
            <w:tcBorders>
              <w:top w:val="single" w:sz="6" w:space="0" w:color="auto"/>
              <w:left w:val="double" w:sz="6" w:space="0" w:color="auto"/>
              <w:bottom w:val="double" w:sz="6" w:space="0" w:color="auto"/>
              <w:right w:val="single" w:sz="6" w:space="0" w:color="auto"/>
            </w:tcBorders>
            <w:shd w:val="clear" w:color="auto" w:fill="auto"/>
            <w:vAlign w:val="center"/>
          </w:tcPr>
          <w:p w:rsidR="00A10320" w:rsidRPr="008778AE" w:rsidRDefault="00A10320" w:rsidP="007174FC">
            <w:pPr>
              <w:jc w:val="center"/>
              <w:rPr>
                <w:b/>
                <w:bCs/>
                <w:sz w:val="20"/>
                <w:szCs w:val="20"/>
              </w:rPr>
            </w:pPr>
            <w:r w:rsidRPr="008778AE">
              <w:rPr>
                <w:b/>
                <w:bCs/>
                <w:sz w:val="20"/>
                <w:szCs w:val="20"/>
              </w:rPr>
              <w:t>Укупно непланирани радови:</w:t>
            </w:r>
          </w:p>
        </w:tc>
        <w:tc>
          <w:tcPr>
            <w:tcW w:w="1080" w:type="dxa"/>
            <w:tcBorders>
              <w:top w:val="single" w:sz="6" w:space="0" w:color="auto"/>
              <w:left w:val="single" w:sz="6" w:space="0" w:color="auto"/>
              <w:bottom w:val="double" w:sz="6" w:space="0" w:color="auto"/>
              <w:right w:val="single" w:sz="6" w:space="0" w:color="auto"/>
            </w:tcBorders>
            <w:shd w:val="clear" w:color="auto" w:fill="auto"/>
            <w:vAlign w:val="center"/>
          </w:tcPr>
          <w:p w:rsidR="00A10320" w:rsidRPr="008778AE" w:rsidRDefault="00A10320" w:rsidP="00C201E9">
            <w:pPr>
              <w:jc w:val="center"/>
              <w:rPr>
                <w:b/>
                <w:bCs/>
                <w:sz w:val="22"/>
                <w:szCs w:val="22"/>
              </w:rPr>
            </w:pPr>
          </w:p>
        </w:tc>
        <w:tc>
          <w:tcPr>
            <w:tcW w:w="990" w:type="dxa"/>
            <w:tcBorders>
              <w:top w:val="single" w:sz="6" w:space="0" w:color="auto"/>
              <w:left w:val="single" w:sz="6" w:space="0" w:color="auto"/>
              <w:bottom w:val="double" w:sz="6" w:space="0" w:color="auto"/>
              <w:right w:val="single" w:sz="6" w:space="0" w:color="auto"/>
            </w:tcBorders>
            <w:shd w:val="clear" w:color="auto" w:fill="auto"/>
            <w:vAlign w:val="center"/>
          </w:tcPr>
          <w:p w:rsidR="00A10320" w:rsidRPr="008778AE" w:rsidRDefault="00A10320" w:rsidP="00C201E9">
            <w:pPr>
              <w:jc w:val="center"/>
              <w:rPr>
                <w:b/>
                <w:bCs/>
                <w:sz w:val="22"/>
                <w:szCs w:val="22"/>
              </w:rPr>
            </w:pPr>
          </w:p>
        </w:tc>
        <w:tc>
          <w:tcPr>
            <w:tcW w:w="990" w:type="dxa"/>
            <w:tcBorders>
              <w:top w:val="single" w:sz="6" w:space="0" w:color="auto"/>
              <w:left w:val="single" w:sz="6" w:space="0" w:color="auto"/>
              <w:bottom w:val="double" w:sz="6" w:space="0" w:color="auto"/>
              <w:right w:val="single" w:sz="6" w:space="0" w:color="auto"/>
            </w:tcBorders>
            <w:shd w:val="clear" w:color="auto" w:fill="auto"/>
            <w:vAlign w:val="center"/>
          </w:tcPr>
          <w:p w:rsidR="00A10320" w:rsidRPr="008778AE" w:rsidRDefault="00A10320" w:rsidP="00C201E9">
            <w:pPr>
              <w:jc w:val="center"/>
              <w:rPr>
                <w:b/>
                <w:bCs/>
                <w:sz w:val="22"/>
                <w:szCs w:val="22"/>
              </w:rPr>
            </w:pPr>
          </w:p>
        </w:tc>
        <w:tc>
          <w:tcPr>
            <w:tcW w:w="1170" w:type="dxa"/>
            <w:gridSpan w:val="2"/>
            <w:tcBorders>
              <w:top w:val="single" w:sz="6" w:space="0" w:color="auto"/>
              <w:left w:val="single" w:sz="6" w:space="0" w:color="auto"/>
              <w:bottom w:val="double" w:sz="6" w:space="0" w:color="auto"/>
              <w:right w:val="single" w:sz="6" w:space="0" w:color="auto"/>
            </w:tcBorders>
            <w:shd w:val="clear" w:color="auto" w:fill="auto"/>
            <w:vAlign w:val="center"/>
          </w:tcPr>
          <w:p w:rsidR="00A10320" w:rsidRPr="008778AE" w:rsidRDefault="00A10320" w:rsidP="00C201E9">
            <w:pPr>
              <w:jc w:val="center"/>
              <w:rPr>
                <w:b/>
                <w:bCs/>
                <w:sz w:val="22"/>
                <w:szCs w:val="22"/>
              </w:rPr>
            </w:pPr>
          </w:p>
        </w:tc>
        <w:tc>
          <w:tcPr>
            <w:tcW w:w="1019" w:type="dxa"/>
            <w:tcBorders>
              <w:top w:val="single" w:sz="6" w:space="0" w:color="auto"/>
              <w:left w:val="single" w:sz="6" w:space="0" w:color="auto"/>
              <w:bottom w:val="double" w:sz="6" w:space="0" w:color="auto"/>
              <w:right w:val="single" w:sz="6" w:space="0" w:color="auto"/>
            </w:tcBorders>
            <w:shd w:val="clear" w:color="auto" w:fill="auto"/>
            <w:vAlign w:val="center"/>
          </w:tcPr>
          <w:p w:rsidR="00A10320" w:rsidRPr="008778AE" w:rsidRDefault="00A10320" w:rsidP="00C201E9">
            <w:pPr>
              <w:jc w:val="center"/>
              <w:rPr>
                <w:sz w:val="22"/>
                <w:szCs w:val="22"/>
              </w:rPr>
            </w:pPr>
          </w:p>
        </w:tc>
        <w:tc>
          <w:tcPr>
            <w:tcW w:w="871" w:type="dxa"/>
            <w:tcBorders>
              <w:top w:val="single" w:sz="6" w:space="0" w:color="auto"/>
              <w:left w:val="single" w:sz="6" w:space="0" w:color="auto"/>
              <w:bottom w:val="double" w:sz="6" w:space="0" w:color="auto"/>
              <w:right w:val="single" w:sz="6" w:space="0" w:color="auto"/>
            </w:tcBorders>
            <w:shd w:val="clear" w:color="auto" w:fill="auto"/>
            <w:vAlign w:val="center"/>
          </w:tcPr>
          <w:p w:rsidR="00A10320" w:rsidRPr="008778AE" w:rsidRDefault="00A10320" w:rsidP="00C201E9">
            <w:pPr>
              <w:jc w:val="center"/>
              <w:rPr>
                <w:sz w:val="22"/>
                <w:szCs w:val="22"/>
              </w:rPr>
            </w:pPr>
          </w:p>
        </w:tc>
        <w:tc>
          <w:tcPr>
            <w:tcW w:w="898" w:type="dxa"/>
            <w:tcBorders>
              <w:top w:val="single" w:sz="6" w:space="0" w:color="auto"/>
              <w:left w:val="single" w:sz="6" w:space="0" w:color="auto"/>
              <w:bottom w:val="double" w:sz="6" w:space="0" w:color="auto"/>
              <w:right w:val="double" w:sz="6" w:space="0" w:color="auto"/>
            </w:tcBorders>
            <w:shd w:val="clear" w:color="auto" w:fill="auto"/>
            <w:vAlign w:val="center"/>
          </w:tcPr>
          <w:p w:rsidR="00A10320" w:rsidRPr="008778AE" w:rsidRDefault="00A10320" w:rsidP="00C201E9">
            <w:pPr>
              <w:jc w:val="center"/>
              <w:rPr>
                <w:b/>
                <w:bCs/>
                <w:sz w:val="22"/>
                <w:szCs w:val="22"/>
              </w:rPr>
            </w:pPr>
          </w:p>
        </w:tc>
      </w:tr>
      <w:tr w:rsidR="001D0807" w:rsidRPr="008778AE" w:rsidTr="0055008E">
        <w:trPr>
          <w:cantSplit/>
          <w:trHeight w:val="98"/>
        </w:trPr>
        <w:tc>
          <w:tcPr>
            <w:tcW w:w="3775" w:type="dxa"/>
            <w:tcBorders>
              <w:top w:val="single" w:sz="6" w:space="0" w:color="auto"/>
              <w:left w:val="double" w:sz="6" w:space="0" w:color="auto"/>
              <w:bottom w:val="double" w:sz="6" w:space="0" w:color="auto"/>
              <w:right w:val="single" w:sz="6" w:space="0" w:color="auto"/>
            </w:tcBorders>
            <w:shd w:val="clear" w:color="auto" w:fill="C0C0C0"/>
            <w:vAlign w:val="center"/>
          </w:tcPr>
          <w:p w:rsidR="001D0807" w:rsidRPr="008778AE" w:rsidRDefault="001D0807" w:rsidP="007174FC">
            <w:pPr>
              <w:jc w:val="center"/>
              <w:rPr>
                <w:b/>
                <w:bCs/>
                <w:sz w:val="20"/>
                <w:szCs w:val="20"/>
              </w:rPr>
            </w:pPr>
            <w:r w:rsidRPr="008778AE">
              <w:rPr>
                <w:b/>
                <w:bCs/>
                <w:sz w:val="20"/>
                <w:szCs w:val="20"/>
              </w:rPr>
              <w:t>Укупно планирани и непланирани радови:</w:t>
            </w:r>
          </w:p>
        </w:tc>
        <w:tc>
          <w:tcPr>
            <w:tcW w:w="1080" w:type="dxa"/>
            <w:tcBorders>
              <w:top w:val="single" w:sz="6" w:space="0" w:color="auto"/>
              <w:left w:val="single" w:sz="6" w:space="0" w:color="auto"/>
              <w:bottom w:val="double" w:sz="6" w:space="0" w:color="auto"/>
              <w:right w:val="single" w:sz="6" w:space="0" w:color="auto"/>
            </w:tcBorders>
            <w:shd w:val="clear" w:color="auto" w:fill="C0C0C0"/>
            <w:vAlign w:val="bottom"/>
          </w:tcPr>
          <w:p w:rsidR="001D0807" w:rsidRPr="008778AE" w:rsidRDefault="001D0807" w:rsidP="00C201E9">
            <w:pPr>
              <w:jc w:val="center"/>
              <w:rPr>
                <w:b/>
                <w:bCs/>
                <w:color w:val="000000"/>
                <w:sz w:val="22"/>
                <w:szCs w:val="22"/>
              </w:rPr>
            </w:pPr>
            <w:r w:rsidRPr="008778AE">
              <w:rPr>
                <w:b/>
                <w:bCs/>
                <w:color w:val="000000"/>
                <w:sz w:val="22"/>
                <w:szCs w:val="22"/>
              </w:rPr>
              <w:t>247.89</w:t>
            </w:r>
          </w:p>
        </w:tc>
        <w:tc>
          <w:tcPr>
            <w:tcW w:w="990" w:type="dxa"/>
            <w:tcBorders>
              <w:top w:val="single" w:sz="6" w:space="0" w:color="auto"/>
              <w:left w:val="single" w:sz="6" w:space="0" w:color="auto"/>
              <w:bottom w:val="double" w:sz="6" w:space="0" w:color="auto"/>
              <w:right w:val="single" w:sz="6" w:space="0" w:color="auto"/>
            </w:tcBorders>
            <w:shd w:val="clear" w:color="auto" w:fill="C0C0C0"/>
            <w:vAlign w:val="bottom"/>
          </w:tcPr>
          <w:p w:rsidR="001D0807" w:rsidRPr="008778AE" w:rsidRDefault="001D0807" w:rsidP="00C201E9">
            <w:pPr>
              <w:jc w:val="center"/>
              <w:rPr>
                <w:b/>
                <w:bCs/>
                <w:color w:val="000000"/>
                <w:sz w:val="22"/>
                <w:szCs w:val="22"/>
              </w:rPr>
            </w:pPr>
          </w:p>
        </w:tc>
        <w:tc>
          <w:tcPr>
            <w:tcW w:w="990" w:type="dxa"/>
            <w:tcBorders>
              <w:top w:val="single" w:sz="6" w:space="0" w:color="auto"/>
              <w:left w:val="single" w:sz="6" w:space="0" w:color="auto"/>
              <w:bottom w:val="double" w:sz="6" w:space="0" w:color="auto"/>
              <w:right w:val="single" w:sz="6" w:space="0" w:color="auto"/>
            </w:tcBorders>
            <w:shd w:val="clear" w:color="auto" w:fill="C0C0C0"/>
            <w:vAlign w:val="bottom"/>
          </w:tcPr>
          <w:p w:rsidR="001D0807" w:rsidRPr="008778AE" w:rsidRDefault="001D0807" w:rsidP="00C201E9">
            <w:pPr>
              <w:jc w:val="center"/>
              <w:rPr>
                <w:b/>
                <w:bCs/>
                <w:color w:val="000000"/>
                <w:sz w:val="22"/>
                <w:szCs w:val="22"/>
              </w:rPr>
            </w:pPr>
            <w:r w:rsidRPr="008778AE">
              <w:rPr>
                <w:b/>
                <w:bCs/>
                <w:color w:val="000000"/>
                <w:sz w:val="22"/>
                <w:szCs w:val="22"/>
              </w:rPr>
              <w:t>24.3</w:t>
            </w:r>
            <w:r w:rsidR="009E1BC3" w:rsidRPr="008778AE">
              <w:rPr>
                <w:b/>
                <w:bCs/>
                <w:color w:val="000000"/>
                <w:sz w:val="22"/>
                <w:szCs w:val="22"/>
              </w:rPr>
              <w:t>0</w:t>
            </w:r>
          </w:p>
        </w:tc>
        <w:tc>
          <w:tcPr>
            <w:tcW w:w="1170" w:type="dxa"/>
            <w:gridSpan w:val="2"/>
            <w:tcBorders>
              <w:top w:val="single" w:sz="6" w:space="0" w:color="auto"/>
              <w:left w:val="single" w:sz="6" w:space="0" w:color="auto"/>
              <w:bottom w:val="double" w:sz="6" w:space="0" w:color="auto"/>
              <w:right w:val="single" w:sz="6" w:space="0" w:color="auto"/>
            </w:tcBorders>
            <w:shd w:val="clear" w:color="auto" w:fill="C0C0C0"/>
            <w:vAlign w:val="bottom"/>
          </w:tcPr>
          <w:p w:rsidR="001D0807" w:rsidRPr="008778AE" w:rsidRDefault="001D0807" w:rsidP="00C201E9">
            <w:pPr>
              <w:jc w:val="center"/>
              <w:rPr>
                <w:b/>
                <w:bCs/>
                <w:color w:val="000000"/>
                <w:sz w:val="22"/>
                <w:szCs w:val="22"/>
              </w:rPr>
            </w:pPr>
          </w:p>
        </w:tc>
        <w:tc>
          <w:tcPr>
            <w:tcW w:w="1019" w:type="dxa"/>
            <w:tcBorders>
              <w:top w:val="single" w:sz="6" w:space="0" w:color="auto"/>
              <w:left w:val="single" w:sz="6" w:space="0" w:color="auto"/>
              <w:bottom w:val="double" w:sz="6" w:space="0" w:color="auto"/>
              <w:right w:val="single" w:sz="4" w:space="0" w:color="auto"/>
            </w:tcBorders>
            <w:shd w:val="clear" w:color="auto" w:fill="C0C0C0"/>
            <w:vAlign w:val="bottom"/>
          </w:tcPr>
          <w:p w:rsidR="001D0807" w:rsidRPr="008778AE" w:rsidRDefault="001D0807" w:rsidP="00C201E9">
            <w:pPr>
              <w:jc w:val="center"/>
              <w:rPr>
                <w:b/>
                <w:bCs/>
                <w:color w:val="000000"/>
                <w:sz w:val="22"/>
                <w:szCs w:val="22"/>
              </w:rPr>
            </w:pPr>
          </w:p>
        </w:tc>
        <w:tc>
          <w:tcPr>
            <w:tcW w:w="871" w:type="dxa"/>
            <w:tcBorders>
              <w:top w:val="single" w:sz="6" w:space="0" w:color="auto"/>
              <w:left w:val="single" w:sz="4" w:space="0" w:color="auto"/>
              <w:bottom w:val="double" w:sz="6" w:space="0" w:color="auto"/>
              <w:right w:val="single" w:sz="8" w:space="0" w:color="000000"/>
            </w:tcBorders>
            <w:shd w:val="clear" w:color="auto" w:fill="C0C0C0"/>
            <w:vAlign w:val="bottom"/>
          </w:tcPr>
          <w:p w:rsidR="001D0807" w:rsidRPr="008778AE" w:rsidRDefault="009F4104" w:rsidP="00C201E9">
            <w:pPr>
              <w:jc w:val="center"/>
              <w:rPr>
                <w:b/>
                <w:bCs/>
                <w:color w:val="000000"/>
                <w:sz w:val="22"/>
                <w:szCs w:val="22"/>
              </w:rPr>
            </w:pPr>
            <w:r w:rsidRPr="008778AE">
              <w:rPr>
                <w:b/>
                <w:bCs/>
                <w:color w:val="000000"/>
                <w:sz w:val="22"/>
                <w:szCs w:val="22"/>
              </w:rPr>
              <w:t>24</w:t>
            </w:r>
            <w:r w:rsidR="001D0807" w:rsidRPr="008778AE">
              <w:rPr>
                <w:b/>
                <w:bCs/>
                <w:color w:val="000000"/>
                <w:sz w:val="22"/>
                <w:szCs w:val="22"/>
              </w:rPr>
              <w:t>.</w:t>
            </w:r>
            <w:r w:rsidRPr="008778AE">
              <w:rPr>
                <w:b/>
                <w:bCs/>
                <w:color w:val="000000"/>
                <w:sz w:val="22"/>
                <w:szCs w:val="22"/>
              </w:rPr>
              <w:t>30</w:t>
            </w:r>
          </w:p>
        </w:tc>
        <w:tc>
          <w:tcPr>
            <w:tcW w:w="898" w:type="dxa"/>
            <w:tcBorders>
              <w:top w:val="single" w:sz="6" w:space="0" w:color="auto"/>
              <w:left w:val="single" w:sz="8" w:space="0" w:color="000000"/>
              <w:bottom w:val="double" w:sz="6" w:space="0" w:color="auto"/>
              <w:right w:val="double" w:sz="6" w:space="0" w:color="auto"/>
            </w:tcBorders>
            <w:shd w:val="clear" w:color="auto" w:fill="C0C0C0"/>
            <w:vAlign w:val="bottom"/>
          </w:tcPr>
          <w:p w:rsidR="001D0807" w:rsidRPr="008778AE" w:rsidRDefault="00C201E9" w:rsidP="00C201E9">
            <w:pPr>
              <w:jc w:val="center"/>
              <w:rPr>
                <w:b/>
                <w:bCs/>
                <w:color w:val="000000"/>
                <w:sz w:val="22"/>
                <w:szCs w:val="22"/>
              </w:rPr>
            </w:pPr>
            <w:r w:rsidRPr="008778AE">
              <w:rPr>
                <w:b/>
                <w:bCs/>
                <w:color w:val="000000"/>
                <w:sz w:val="22"/>
                <w:szCs w:val="22"/>
              </w:rPr>
              <w:t>9.80</w:t>
            </w:r>
          </w:p>
        </w:tc>
      </w:tr>
    </w:tbl>
    <w:p w:rsidR="003F6DFE" w:rsidRPr="008778AE" w:rsidRDefault="003F6DFE" w:rsidP="003F6DFE">
      <w:bookmarkStart w:id="215" w:name="_Toc133821665"/>
      <w:bookmarkStart w:id="216" w:name="_Toc42389845"/>
      <w:bookmarkStart w:id="217" w:name="_Toc133975955"/>
      <w:bookmarkStart w:id="218" w:name="_Toc113674843"/>
      <w:bookmarkStart w:id="219" w:name="_Toc118870315"/>
      <w:bookmarkStart w:id="220" w:name="_Toc121200845"/>
    </w:p>
    <w:p w:rsidR="00E17111" w:rsidRPr="008778AE" w:rsidRDefault="0097593E" w:rsidP="007A08A1">
      <w:pPr>
        <w:pStyle w:val="NormalIndent"/>
        <w:spacing w:line="240" w:lineRule="auto"/>
        <w:ind w:left="0" w:firstLine="720"/>
        <w:rPr>
          <w:lang w:val="sr-Latn-CS"/>
        </w:rPr>
      </w:pPr>
      <w:r w:rsidRPr="008778AE">
        <w:rPr>
          <w:lang w:val="sr-Latn-CS"/>
        </w:rPr>
        <w:t>Упоредном</w:t>
      </w:r>
      <w:r w:rsidR="007A08A1" w:rsidRPr="008778AE">
        <w:rPr>
          <w:lang w:val="sr-Latn-CS"/>
        </w:rPr>
        <w:t xml:space="preserve"> </w:t>
      </w:r>
      <w:r w:rsidRPr="008778AE">
        <w:rPr>
          <w:lang w:val="sr-Latn-CS"/>
        </w:rPr>
        <w:t>анализом</w:t>
      </w:r>
      <w:r w:rsidR="007A08A1" w:rsidRPr="008778AE">
        <w:rPr>
          <w:lang w:val="sr-Latn-CS"/>
        </w:rPr>
        <w:t xml:space="preserve"> </w:t>
      </w:r>
      <w:r w:rsidRPr="008778AE">
        <w:rPr>
          <w:lang w:val="sr-Latn-CS"/>
        </w:rPr>
        <w:t>Плана</w:t>
      </w:r>
      <w:r w:rsidR="007A08A1" w:rsidRPr="008778AE">
        <w:rPr>
          <w:lang w:val="sr-Latn-CS"/>
        </w:rPr>
        <w:t xml:space="preserve"> </w:t>
      </w:r>
      <w:r w:rsidRPr="008778AE">
        <w:rPr>
          <w:lang w:val="sr-Latn-CS"/>
        </w:rPr>
        <w:t>гајења</w:t>
      </w:r>
      <w:r w:rsidR="007A08A1" w:rsidRPr="008778AE">
        <w:rPr>
          <w:lang w:val="sr-Latn-CS"/>
        </w:rPr>
        <w:t xml:space="preserve"> </w:t>
      </w:r>
      <w:r w:rsidRPr="008778AE">
        <w:rPr>
          <w:lang w:val="sr-Latn-CS"/>
        </w:rPr>
        <w:t>шума</w:t>
      </w:r>
      <w:r w:rsidR="007A08A1" w:rsidRPr="008778AE">
        <w:rPr>
          <w:lang w:val="sr-Latn-CS"/>
        </w:rPr>
        <w:t xml:space="preserve"> </w:t>
      </w:r>
      <w:r w:rsidRPr="008778AE">
        <w:rPr>
          <w:lang w:val="sr-Latn-CS"/>
        </w:rPr>
        <w:t>и</w:t>
      </w:r>
      <w:r w:rsidR="002E6D0B" w:rsidRPr="008778AE">
        <w:t xml:space="preserve"> </w:t>
      </w:r>
      <w:r w:rsidRPr="008778AE">
        <w:rPr>
          <w:lang w:val="sr-Latn-CS"/>
        </w:rPr>
        <w:t>евиденцијом</w:t>
      </w:r>
      <w:r w:rsidR="007A08A1" w:rsidRPr="008778AE">
        <w:rPr>
          <w:lang w:val="sr-Latn-CS"/>
        </w:rPr>
        <w:t xml:space="preserve"> </w:t>
      </w:r>
      <w:r w:rsidRPr="008778AE">
        <w:rPr>
          <w:lang w:val="sr-Latn-CS"/>
        </w:rPr>
        <w:t>извршених</w:t>
      </w:r>
      <w:r w:rsidR="007A08A1" w:rsidRPr="008778AE">
        <w:rPr>
          <w:lang w:val="sr-Latn-CS"/>
        </w:rPr>
        <w:t xml:space="preserve"> </w:t>
      </w:r>
      <w:r w:rsidRPr="008778AE">
        <w:rPr>
          <w:lang w:val="sr-Latn-CS"/>
        </w:rPr>
        <w:t>радова</w:t>
      </w:r>
      <w:r w:rsidR="007A08A1" w:rsidRPr="008778AE">
        <w:rPr>
          <w:lang w:val="sr-Latn-CS"/>
        </w:rPr>
        <w:t xml:space="preserve"> </w:t>
      </w:r>
      <w:r w:rsidRPr="008778AE">
        <w:rPr>
          <w:lang w:val="sr-Latn-CS"/>
        </w:rPr>
        <w:t>по</w:t>
      </w:r>
      <w:r w:rsidR="007A08A1" w:rsidRPr="008778AE">
        <w:rPr>
          <w:lang w:val="sr-Latn-CS"/>
        </w:rPr>
        <w:t xml:space="preserve"> </w:t>
      </w:r>
      <w:r w:rsidRPr="008778AE">
        <w:rPr>
          <w:lang w:val="sr-Latn-CS"/>
        </w:rPr>
        <w:t>наведеном</w:t>
      </w:r>
      <w:r w:rsidR="007A08A1" w:rsidRPr="008778AE">
        <w:rPr>
          <w:lang w:val="sr-Latn-CS"/>
        </w:rPr>
        <w:t xml:space="preserve"> </w:t>
      </w:r>
      <w:r w:rsidRPr="008778AE">
        <w:rPr>
          <w:lang w:val="sr-Latn-CS"/>
        </w:rPr>
        <w:t>плану</w:t>
      </w:r>
      <w:r w:rsidR="007A08A1" w:rsidRPr="008778AE">
        <w:rPr>
          <w:lang w:val="sr-Latn-CS"/>
        </w:rPr>
        <w:t xml:space="preserve">, </w:t>
      </w:r>
      <w:r w:rsidRPr="008778AE">
        <w:rPr>
          <w:lang w:val="sr-Latn-CS"/>
        </w:rPr>
        <w:t>евидентно</w:t>
      </w:r>
      <w:r w:rsidR="00474247" w:rsidRPr="008778AE">
        <w:rPr>
          <w:lang w:val="sr-Latn-CS"/>
        </w:rPr>
        <w:t xml:space="preserve"> </w:t>
      </w:r>
      <w:r w:rsidRPr="008778AE">
        <w:rPr>
          <w:lang w:val="sr-Latn-CS"/>
        </w:rPr>
        <w:t>је</w:t>
      </w:r>
      <w:r w:rsidR="00474247" w:rsidRPr="008778AE">
        <w:rPr>
          <w:lang w:val="sr-Latn-CS"/>
        </w:rPr>
        <w:t xml:space="preserve"> </w:t>
      </w:r>
      <w:r w:rsidRPr="008778AE">
        <w:rPr>
          <w:lang w:val="sr-Latn-CS"/>
        </w:rPr>
        <w:t>неиспуњење</w:t>
      </w:r>
      <w:r w:rsidR="00474247" w:rsidRPr="008778AE">
        <w:rPr>
          <w:lang w:val="sr-Latn-CS"/>
        </w:rPr>
        <w:t xml:space="preserve"> </w:t>
      </w:r>
      <w:r w:rsidRPr="008778AE">
        <w:rPr>
          <w:lang w:val="sr-Latn-CS"/>
        </w:rPr>
        <w:t>планираног</w:t>
      </w:r>
      <w:r w:rsidR="00474247" w:rsidRPr="008778AE">
        <w:rPr>
          <w:lang w:val="sr-Latn-CS"/>
        </w:rPr>
        <w:t xml:space="preserve"> </w:t>
      </w:r>
      <w:r w:rsidRPr="008778AE">
        <w:rPr>
          <w:lang w:val="sr-Latn-CS"/>
        </w:rPr>
        <w:t>у</w:t>
      </w:r>
      <w:r w:rsidR="00474247" w:rsidRPr="008778AE">
        <w:rPr>
          <w:lang w:val="sr-Latn-CS"/>
        </w:rPr>
        <w:t xml:space="preserve"> </w:t>
      </w:r>
      <w:r w:rsidRPr="008778AE">
        <w:rPr>
          <w:lang w:val="sr-Latn-CS"/>
        </w:rPr>
        <w:t>претходном</w:t>
      </w:r>
      <w:r w:rsidR="00B810CC" w:rsidRPr="008778AE">
        <w:rPr>
          <w:lang w:val="sr-Latn-CS"/>
        </w:rPr>
        <w:t xml:space="preserve"> </w:t>
      </w:r>
      <w:r w:rsidRPr="008778AE">
        <w:rPr>
          <w:lang w:val="sr-Latn-CS"/>
        </w:rPr>
        <w:t>уређајном</w:t>
      </w:r>
      <w:r w:rsidR="00B810CC" w:rsidRPr="008778AE">
        <w:rPr>
          <w:lang w:val="sr-Latn-CS"/>
        </w:rPr>
        <w:t xml:space="preserve"> </w:t>
      </w:r>
      <w:r w:rsidRPr="008778AE">
        <w:rPr>
          <w:lang w:val="sr-Latn-CS"/>
        </w:rPr>
        <w:t>периоду</w:t>
      </w:r>
      <w:r w:rsidR="00E17111" w:rsidRPr="008778AE">
        <w:rPr>
          <w:lang w:val="sr-Latn-CS"/>
        </w:rPr>
        <w:t>.</w:t>
      </w:r>
      <w:r w:rsidR="008C0D39" w:rsidRPr="008778AE">
        <w:rPr>
          <w:lang w:val="sr-Latn-CS"/>
        </w:rPr>
        <w:t xml:space="preserve"> </w:t>
      </w:r>
      <w:bookmarkEnd w:id="215"/>
    </w:p>
    <w:p w:rsidR="007A08A1" w:rsidRPr="008778AE" w:rsidRDefault="0097593E" w:rsidP="007A08A1">
      <w:pPr>
        <w:pStyle w:val="NormalIndent"/>
        <w:spacing w:line="240" w:lineRule="auto"/>
        <w:ind w:left="0" w:firstLine="720"/>
        <w:rPr>
          <w:lang w:val="pl-PL"/>
        </w:rPr>
      </w:pPr>
      <w:r w:rsidRPr="008778AE">
        <w:rPr>
          <w:lang w:val="pl-PL"/>
        </w:rPr>
        <w:t>Од</w:t>
      </w:r>
      <w:r w:rsidR="007A08A1" w:rsidRPr="008778AE">
        <w:rPr>
          <w:lang w:val="pl-PL"/>
        </w:rPr>
        <w:t xml:space="preserve"> </w:t>
      </w:r>
      <w:r w:rsidRPr="008778AE">
        <w:rPr>
          <w:lang w:val="pl-PL"/>
        </w:rPr>
        <w:t>укупно</w:t>
      </w:r>
      <w:r w:rsidR="007A08A1" w:rsidRPr="008778AE">
        <w:rPr>
          <w:lang w:val="pl-PL"/>
        </w:rPr>
        <w:t xml:space="preserve"> </w:t>
      </w:r>
      <w:r w:rsidRPr="008778AE">
        <w:rPr>
          <w:lang w:val="pl-PL"/>
        </w:rPr>
        <w:t>планиране</w:t>
      </w:r>
      <w:r w:rsidR="007A08A1" w:rsidRPr="008778AE">
        <w:rPr>
          <w:lang w:val="pl-PL"/>
        </w:rPr>
        <w:t xml:space="preserve"> </w:t>
      </w:r>
      <w:r w:rsidRPr="008778AE">
        <w:rPr>
          <w:lang w:val="pl-PL"/>
        </w:rPr>
        <w:t>површине</w:t>
      </w:r>
      <w:r w:rsidR="007A08A1" w:rsidRPr="008778AE">
        <w:rPr>
          <w:lang w:val="pl-PL"/>
        </w:rPr>
        <w:t xml:space="preserve"> </w:t>
      </w:r>
      <w:r w:rsidRPr="008778AE">
        <w:rPr>
          <w:lang w:val="pl-PL"/>
        </w:rPr>
        <w:t>од</w:t>
      </w:r>
      <w:r w:rsidR="007A08A1" w:rsidRPr="008778AE">
        <w:rPr>
          <w:lang w:val="pl-PL"/>
        </w:rPr>
        <w:t xml:space="preserve"> </w:t>
      </w:r>
      <w:r w:rsidR="009E1BC3" w:rsidRPr="008778AE">
        <w:t>247</w:t>
      </w:r>
      <w:r w:rsidR="00041B94" w:rsidRPr="008778AE">
        <w:t>,</w:t>
      </w:r>
      <w:r w:rsidR="009F4104" w:rsidRPr="008778AE">
        <w:t>8</w:t>
      </w:r>
      <w:r w:rsidR="009E1BC3" w:rsidRPr="008778AE">
        <w:t>9</w:t>
      </w:r>
      <w:r w:rsidR="007A08A1" w:rsidRPr="008778AE">
        <w:rPr>
          <w:lang w:val="pl-PL"/>
        </w:rPr>
        <w:t xml:space="preserve"> </w:t>
      </w:r>
      <w:r w:rsidRPr="008778AE">
        <w:rPr>
          <w:lang w:val="pl-PL"/>
        </w:rPr>
        <w:t>ха</w:t>
      </w:r>
      <w:r w:rsidR="007A08A1" w:rsidRPr="008778AE">
        <w:rPr>
          <w:lang w:val="pl-PL"/>
        </w:rPr>
        <w:t xml:space="preserve">, </w:t>
      </w:r>
      <w:r w:rsidRPr="008778AE">
        <w:rPr>
          <w:lang w:val="pl-PL"/>
        </w:rPr>
        <w:t>радови</w:t>
      </w:r>
      <w:r w:rsidR="002E6D0B" w:rsidRPr="008778AE">
        <w:t xml:space="preserve"> </w:t>
      </w:r>
      <w:r w:rsidRPr="008778AE">
        <w:rPr>
          <w:lang w:val="pl-PL"/>
        </w:rPr>
        <w:t>на</w:t>
      </w:r>
      <w:r w:rsidR="002607FA" w:rsidRPr="008778AE">
        <w:rPr>
          <w:lang w:val="pl-PL"/>
        </w:rPr>
        <w:t xml:space="preserve"> </w:t>
      </w:r>
      <w:r w:rsidRPr="008778AE">
        <w:rPr>
          <w:lang w:val="pl-PL"/>
        </w:rPr>
        <w:t>гајењу</w:t>
      </w:r>
      <w:r w:rsidR="007A08A1" w:rsidRPr="008778AE">
        <w:rPr>
          <w:lang w:val="pl-PL"/>
        </w:rPr>
        <w:t xml:space="preserve"> </w:t>
      </w:r>
      <w:r w:rsidRPr="008778AE">
        <w:rPr>
          <w:lang w:val="pl-PL"/>
        </w:rPr>
        <w:t>остварени</w:t>
      </w:r>
      <w:r w:rsidR="002E6D0B" w:rsidRPr="008778AE">
        <w:t xml:space="preserve"> </w:t>
      </w:r>
      <w:r w:rsidRPr="008778AE">
        <w:rPr>
          <w:lang w:val="pl-PL"/>
        </w:rPr>
        <w:t>су</w:t>
      </w:r>
      <w:r w:rsidR="007A08A1" w:rsidRPr="008778AE">
        <w:rPr>
          <w:lang w:val="pl-PL"/>
        </w:rPr>
        <w:t xml:space="preserve"> </w:t>
      </w:r>
      <w:r w:rsidRPr="008778AE">
        <w:rPr>
          <w:lang w:val="pl-PL"/>
        </w:rPr>
        <w:t>на</w:t>
      </w:r>
      <w:r w:rsidR="007A08A1" w:rsidRPr="008778AE">
        <w:rPr>
          <w:lang w:val="pl-PL"/>
        </w:rPr>
        <w:t xml:space="preserve"> </w:t>
      </w:r>
      <w:r w:rsidR="009E1BC3" w:rsidRPr="008778AE">
        <w:t>24</w:t>
      </w:r>
      <w:r w:rsidR="007A08A1" w:rsidRPr="008778AE">
        <w:rPr>
          <w:lang w:val="sr-Cyrl-CS"/>
        </w:rPr>
        <w:t>,</w:t>
      </w:r>
      <w:r w:rsidR="009E1BC3" w:rsidRPr="008778AE">
        <w:rPr>
          <w:lang w:val="en-US"/>
        </w:rPr>
        <w:t>3</w:t>
      </w:r>
      <w:r w:rsidR="009F4104" w:rsidRPr="008778AE">
        <w:rPr>
          <w:lang w:val="en-US"/>
        </w:rPr>
        <w:t>0</w:t>
      </w:r>
      <w:r w:rsidR="007A08A1" w:rsidRPr="008778AE">
        <w:rPr>
          <w:lang w:val="pl-PL"/>
        </w:rPr>
        <w:t xml:space="preserve"> </w:t>
      </w:r>
      <w:r w:rsidRPr="008778AE">
        <w:rPr>
          <w:lang w:val="pl-PL"/>
        </w:rPr>
        <w:t>ха</w:t>
      </w:r>
      <w:r w:rsidR="007A08A1" w:rsidRPr="008778AE">
        <w:rPr>
          <w:lang w:val="pl-PL"/>
        </w:rPr>
        <w:t xml:space="preserve">, </w:t>
      </w:r>
      <w:r w:rsidRPr="008778AE">
        <w:rPr>
          <w:lang w:val="pl-PL"/>
        </w:rPr>
        <w:t>односно</w:t>
      </w:r>
      <w:r w:rsidR="007A08A1" w:rsidRPr="008778AE">
        <w:rPr>
          <w:lang w:val="pl-PL"/>
        </w:rPr>
        <w:t xml:space="preserve"> </w:t>
      </w:r>
      <w:r w:rsidRPr="008778AE">
        <w:rPr>
          <w:lang w:val="pl-PL"/>
        </w:rPr>
        <w:t>са</w:t>
      </w:r>
      <w:r w:rsidR="007A08A1" w:rsidRPr="008778AE">
        <w:rPr>
          <w:lang w:val="pl-PL"/>
        </w:rPr>
        <w:t xml:space="preserve"> </w:t>
      </w:r>
      <w:r w:rsidR="009F4104" w:rsidRPr="008778AE">
        <w:t>9</w:t>
      </w:r>
      <w:r w:rsidR="00C201E9" w:rsidRPr="008778AE">
        <w:t>.</w:t>
      </w:r>
      <w:r w:rsidR="009F4104" w:rsidRPr="008778AE">
        <w:t>8</w:t>
      </w:r>
      <w:r w:rsidR="00C201E9" w:rsidRPr="008778AE">
        <w:t>0</w:t>
      </w:r>
      <w:r w:rsidR="007A08A1" w:rsidRPr="008778AE">
        <w:rPr>
          <w:lang w:val="sr-Cyrl-CS"/>
        </w:rPr>
        <w:t xml:space="preserve"> </w:t>
      </w:r>
      <w:r w:rsidR="007A08A1" w:rsidRPr="008778AE">
        <w:rPr>
          <w:lang w:val="pl-PL"/>
        </w:rPr>
        <w:t>%.</w:t>
      </w:r>
    </w:p>
    <w:bookmarkEnd w:id="216"/>
    <w:bookmarkEnd w:id="217"/>
    <w:bookmarkEnd w:id="218"/>
    <w:bookmarkEnd w:id="219"/>
    <w:bookmarkEnd w:id="220"/>
    <w:p w:rsidR="0032226A" w:rsidRPr="008778AE" w:rsidRDefault="00995D55" w:rsidP="008E4ECF">
      <w:pPr>
        <w:jc w:val="both"/>
      </w:pPr>
      <w:r w:rsidRPr="008778AE">
        <w:rPr>
          <w:lang w:val="pl-PL"/>
        </w:rPr>
        <w:tab/>
      </w:r>
      <w:bookmarkStart w:id="221" w:name="_Toc165255932"/>
      <w:bookmarkStart w:id="222" w:name="_Toc192570833"/>
      <w:r w:rsidR="0097593E" w:rsidRPr="008778AE">
        <w:rPr>
          <w:lang w:val="pl-PL"/>
        </w:rPr>
        <w:t>Прореде</w:t>
      </w:r>
      <w:r w:rsidR="0056713F" w:rsidRPr="008778AE">
        <w:rPr>
          <w:lang w:val="pl-PL"/>
        </w:rPr>
        <w:t xml:space="preserve"> </w:t>
      </w:r>
      <w:r w:rsidR="0097593E" w:rsidRPr="008778AE">
        <w:rPr>
          <w:lang w:val="pl-PL"/>
        </w:rPr>
        <w:t>у</w:t>
      </w:r>
      <w:r w:rsidR="0056713F" w:rsidRPr="008778AE">
        <w:rPr>
          <w:lang w:val="pl-PL"/>
        </w:rPr>
        <w:t xml:space="preserve"> </w:t>
      </w:r>
      <w:r w:rsidR="0097593E" w:rsidRPr="008778AE">
        <w:rPr>
          <w:lang w:val="pl-PL"/>
        </w:rPr>
        <w:t>изданачким</w:t>
      </w:r>
      <w:r w:rsidR="0056713F" w:rsidRPr="008778AE">
        <w:rPr>
          <w:lang w:val="pl-PL"/>
        </w:rPr>
        <w:t xml:space="preserve"> </w:t>
      </w:r>
      <w:r w:rsidR="0097593E" w:rsidRPr="008778AE">
        <w:rPr>
          <w:lang w:val="pl-PL"/>
        </w:rPr>
        <w:t>састојинама</w:t>
      </w:r>
      <w:r w:rsidR="0056713F" w:rsidRPr="008778AE">
        <w:rPr>
          <w:lang w:val="pl-PL"/>
        </w:rPr>
        <w:t xml:space="preserve"> </w:t>
      </w:r>
      <w:r w:rsidR="0097593E" w:rsidRPr="008778AE">
        <w:rPr>
          <w:lang w:val="pl-PL"/>
        </w:rPr>
        <w:t>су</w:t>
      </w:r>
      <w:r w:rsidR="000A1446" w:rsidRPr="008778AE">
        <w:rPr>
          <w:lang w:val="pl-PL"/>
        </w:rPr>
        <w:t xml:space="preserve"> </w:t>
      </w:r>
      <w:r w:rsidR="0097593E" w:rsidRPr="008778AE">
        <w:rPr>
          <w:lang w:val="pl-PL"/>
        </w:rPr>
        <w:t>реализоване</w:t>
      </w:r>
      <w:r w:rsidR="0056713F" w:rsidRPr="008778AE">
        <w:rPr>
          <w:lang w:val="pl-PL"/>
        </w:rPr>
        <w:t xml:space="preserve"> </w:t>
      </w:r>
      <w:r w:rsidR="0097593E" w:rsidRPr="008778AE">
        <w:rPr>
          <w:lang w:val="pl-PL"/>
        </w:rPr>
        <w:t>са</w:t>
      </w:r>
      <w:r w:rsidR="0056713F" w:rsidRPr="008778AE">
        <w:rPr>
          <w:lang w:val="pl-PL"/>
        </w:rPr>
        <w:t xml:space="preserve"> </w:t>
      </w:r>
      <w:r w:rsidR="009F4104" w:rsidRPr="008778AE">
        <w:t>0</w:t>
      </w:r>
      <w:r w:rsidR="0056713F" w:rsidRPr="008778AE">
        <w:rPr>
          <w:lang w:val="pl-PL"/>
        </w:rPr>
        <w:t>,</w:t>
      </w:r>
      <w:r w:rsidR="00C201E9" w:rsidRPr="008778AE">
        <w:rPr>
          <w:lang w:val="pl-PL"/>
        </w:rPr>
        <w:t>62</w:t>
      </w:r>
      <w:r w:rsidR="0056713F" w:rsidRPr="008778AE">
        <w:rPr>
          <w:lang w:val="pl-PL"/>
        </w:rPr>
        <w:t xml:space="preserve"> %, </w:t>
      </w:r>
      <w:r w:rsidR="0097593E" w:rsidRPr="008778AE">
        <w:rPr>
          <w:lang w:val="pl-PL"/>
        </w:rPr>
        <w:t>а</w:t>
      </w:r>
      <w:r w:rsidR="000A1446" w:rsidRPr="008778AE">
        <w:rPr>
          <w:lang w:val="pl-PL"/>
        </w:rPr>
        <w:t xml:space="preserve"> </w:t>
      </w:r>
      <w:r w:rsidR="0097593E" w:rsidRPr="008778AE">
        <w:rPr>
          <w:lang w:val="pl-PL"/>
        </w:rPr>
        <w:t>у</w:t>
      </w:r>
      <w:r w:rsidR="000A1446" w:rsidRPr="008778AE">
        <w:rPr>
          <w:lang w:val="pl-PL"/>
        </w:rPr>
        <w:t xml:space="preserve"> </w:t>
      </w:r>
      <w:r w:rsidR="0097593E" w:rsidRPr="008778AE">
        <w:rPr>
          <w:lang w:val="pl-PL"/>
        </w:rPr>
        <w:t>високим</w:t>
      </w:r>
      <w:r w:rsidR="000A1446" w:rsidRPr="008778AE">
        <w:rPr>
          <w:lang w:val="pl-PL"/>
        </w:rPr>
        <w:t xml:space="preserve"> </w:t>
      </w:r>
      <w:r w:rsidR="00C201E9" w:rsidRPr="008778AE">
        <w:t>нису реализоване</w:t>
      </w:r>
      <w:r w:rsidR="00067A89" w:rsidRPr="008778AE">
        <w:t>.</w:t>
      </w:r>
    </w:p>
    <w:p w:rsidR="009D4862" w:rsidRPr="008778AE" w:rsidRDefault="0032226A" w:rsidP="008E4ECF">
      <w:pPr>
        <w:jc w:val="both"/>
      </w:pPr>
      <w:r w:rsidRPr="008778AE">
        <w:tab/>
        <w:t>План обнављања природним п</w:t>
      </w:r>
      <w:r w:rsidR="009F4104" w:rsidRPr="008778AE">
        <w:t>утем оплодним сечама није испуњен.</w:t>
      </w:r>
    </w:p>
    <w:p w:rsidR="008E4ECF" w:rsidRPr="008778AE" w:rsidRDefault="004E1C30" w:rsidP="00105E50">
      <w:pPr>
        <w:jc w:val="both"/>
      </w:pPr>
      <w:r w:rsidRPr="008778AE">
        <w:tab/>
      </w:r>
      <w:r w:rsidR="00E22A96" w:rsidRPr="008778AE">
        <w:t>Чишћење у младим природн</w:t>
      </w:r>
      <w:r w:rsidR="00B7390F" w:rsidRPr="008778AE">
        <w:t xml:space="preserve">им састојинама </w:t>
      </w:r>
      <w:r w:rsidR="00C201E9" w:rsidRPr="008778AE">
        <w:t>је испуњено 9</w:t>
      </w:r>
      <w:r w:rsidR="00FE7A8A" w:rsidRPr="008778AE">
        <w:t>7,</w:t>
      </w:r>
      <w:r w:rsidR="00C201E9" w:rsidRPr="008778AE">
        <w:t>09</w:t>
      </w:r>
      <w:r w:rsidR="00067A89" w:rsidRPr="008778AE">
        <w:t xml:space="preserve"> %</w:t>
      </w:r>
      <w:r w:rsidR="00E22A96" w:rsidRPr="008778AE">
        <w:t xml:space="preserve">. </w:t>
      </w:r>
      <w:r w:rsidR="00EA3BE0" w:rsidRPr="008778AE">
        <w:t>С</w:t>
      </w:r>
      <w:r w:rsidR="00E22A96" w:rsidRPr="008778AE">
        <w:t>еча избојака и</w:t>
      </w:r>
      <w:r w:rsidR="00B7390F" w:rsidRPr="008778AE">
        <w:t xml:space="preserve"> уклањање корова</w:t>
      </w:r>
      <w:r w:rsidR="00FE7A8A" w:rsidRPr="008778AE">
        <w:t xml:space="preserve">је </w:t>
      </w:r>
      <w:r w:rsidR="00C201E9" w:rsidRPr="008778AE">
        <w:t>није рађена</w:t>
      </w:r>
      <w:r w:rsidR="008E4ECF" w:rsidRPr="008778AE">
        <w:rPr>
          <w:lang w:val="pl-PL"/>
        </w:rPr>
        <w:t>.</w:t>
      </w:r>
      <w:r w:rsidR="00775961" w:rsidRPr="008778AE">
        <w:t xml:space="preserve"> </w:t>
      </w:r>
      <w:r w:rsidR="00067A89" w:rsidRPr="008778AE">
        <w:t>Случајн</w:t>
      </w:r>
      <w:r w:rsidR="00D07465" w:rsidRPr="008778AE">
        <w:t>и</w:t>
      </w:r>
      <w:r w:rsidR="00105E50" w:rsidRPr="008778AE">
        <w:t xml:space="preserve"> принос</w:t>
      </w:r>
      <w:r w:rsidR="00D07465" w:rsidRPr="008778AE">
        <w:t>,</w:t>
      </w:r>
      <w:r w:rsidR="00105E50" w:rsidRPr="008778AE">
        <w:t xml:space="preserve"> у претходном уређајном периоду</w:t>
      </w:r>
      <w:r w:rsidR="00D07465" w:rsidRPr="008778AE">
        <w:t>,</w:t>
      </w:r>
      <w:r w:rsidR="00067A89" w:rsidRPr="008778AE">
        <w:t xml:space="preserve"> </w:t>
      </w:r>
      <w:r w:rsidR="00C201E9" w:rsidRPr="008778AE">
        <w:t>није константован</w:t>
      </w:r>
      <w:r w:rsidR="00067A89" w:rsidRPr="008778AE">
        <w:t>.</w:t>
      </w:r>
      <w:r w:rsidR="00105E50" w:rsidRPr="008778AE">
        <w:t xml:space="preserve"> </w:t>
      </w:r>
    </w:p>
    <w:p w:rsidR="00D12B99" w:rsidRPr="008778AE" w:rsidRDefault="00D12B99" w:rsidP="00D12B99">
      <w:pPr>
        <w:ind w:firstLine="720"/>
        <w:jc w:val="both"/>
        <w:rPr>
          <w:lang w:val="sr-Latn-CS"/>
        </w:rPr>
      </w:pPr>
      <w:r w:rsidRPr="008778AE">
        <w:rPr>
          <w:lang w:val="pl-PL"/>
        </w:rPr>
        <w:t xml:space="preserve">Разлог </w:t>
      </w:r>
      <w:r w:rsidRPr="008778AE">
        <w:t xml:space="preserve">оваквог </w:t>
      </w:r>
      <w:r w:rsidR="00C201E9" w:rsidRPr="008778AE">
        <w:t>не</w:t>
      </w:r>
      <w:r w:rsidRPr="008778AE">
        <w:t>испуњења плана је последица преорјентације газдинства на решавање проблема насталих појавом ледолома на ширем подручју. Тада је целокупни план шумског газдинства прилагођен и усмерен на отклањање последица ледолома који се десио 2014. године</w:t>
      </w:r>
      <w:r w:rsidRPr="008778AE">
        <w:rPr>
          <w:lang w:val="sr-Latn-CS"/>
        </w:rPr>
        <w:t>.</w:t>
      </w:r>
    </w:p>
    <w:p w:rsidR="00DA473D" w:rsidRPr="008778AE" w:rsidRDefault="00DA473D" w:rsidP="00DA473D">
      <w:pPr>
        <w:ind w:firstLine="720"/>
        <w:jc w:val="both"/>
      </w:pPr>
    </w:p>
    <w:p w:rsidR="00713425" w:rsidRPr="008778AE" w:rsidRDefault="00713425" w:rsidP="002B1C85">
      <w:pPr>
        <w:pStyle w:val="Heading3"/>
        <w:rPr>
          <w:rFonts w:ascii="Times New Roman" w:hAnsi="Times New Roman" w:cs="Times New Roman"/>
          <w:sz w:val="24"/>
        </w:rPr>
      </w:pPr>
    </w:p>
    <w:p w:rsidR="00713425" w:rsidRPr="008778AE" w:rsidRDefault="00713425" w:rsidP="00713425"/>
    <w:p w:rsidR="002B1C85" w:rsidRPr="008778AE" w:rsidRDefault="002B1C85" w:rsidP="002B1C85">
      <w:pPr>
        <w:pStyle w:val="Heading3"/>
        <w:rPr>
          <w:rFonts w:ascii="Times New Roman" w:hAnsi="Times New Roman" w:cs="Times New Roman"/>
          <w:sz w:val="24"/>
          <w:lang w:val="pl-PL"/>
        </w:rPr>
      </w:pPr>
      <w:bookmarkStart w:id="223" w:name="_Toc41040562"/>
      <w:bookmarkStart w:id="224" w:name="_Toc106271011"/>
      <w:r w:rsidRPr="008778AE">
        <w:rPr>
          <w:rFonts w:ascii="Times New Roman" w:hAnsi="Times New Roman" w:cs="Times New Roman"/>
          <w:sz w:val="24"/>
          <w:lang w:val="pl-PL"/>
        </w:rPr>
        <w:lastRenderedPageBreak/>
        <w:t>6.2.2. Досадашњи радови на заштити шума</w:t>
      </w:r>
      <w:bookmarkEnd w:id="223"/>
      <w:bookmarkEnd w:id="224"/>
    </w:p>
    <w:p w:rsidR="002B1C85" w:rsidRPr="008778AE" w:rsidRDefault="002B1C85" w:rsidP="002B1C85">
      <w:pPr>
        <w:pStyle w:val="NormalIndent"/>
        <w:spacing w:line="240" w:lineRule="auto"/>
        <w:ind w:left="0" w:firstLine="720"/>
        <w:rPr>
          <w:lang w:val="pl-PL"/>
        </w:rPr>
      </w:pPr>
    </w:p>
    <w:p w:rsidR="002B1C85" w:rsidRPr="008778AE" w:rsidRDefault="002B1C85" w:rsidP="002B1C85">
      <w:pPr>
        <w:pStyle w:val="NormalIndent"/>
        <w:spacing w:line="240" w:lineRule="auto"/>
        <w:ind w:left="0" w:firstLine="720"/>
        <w:rPr>
          <w:lang w:val="pl-PL"/>
        </w:rPr>
      </w:pPr>
      <w:r w:rsidRPr="008778AE">
        <w:rPr>
          <w:lang w:val="pl-PL"/>
        </w:rPr>
        <w:t>Законом о шумама корисници шума дужни су да предузму мере ради заштите шума од пожара и других елементарних непогода, биљних болести, штеточина и других штета.</w:t>
      </w:r>
    </w:p>
    <w:p w:rsidR="002B1C85" w:rsidRPr="008778AE" w:rsidRDefault="002B1C85" w:rsidP="002B1C85">
      <w:pPr>
        <w:pStyle w:val="NormalIndent"/>
        <w:spacing w:line="240" w:lineRule="auto"/>
        <w:ind w:left="0" w:firstLine="720"/>
      </w:pPr>
      <w:r w:rsidRPr="008778AE">
        <w:rPr>
          <w:lang w:val="pl-PL"/>
        </w:rPr>
        <w:t xml:space="preserve">План заштите шума од пожара је урађен за цело газдинство, тако да је у њега укључена и ова газдинска јединица. У плану су детаљно разрађени против пожарни путеви и препреке, као и организација службе гашења пожара. </w:t>
      </w:r>
    </w:p>
    <w:p w:rsidR="00AD126A" w:rsidRPr="008778AE" w:rsidRDefault="002B1C85" w:rsidP="00F16652">
      <w:pPr>
        <w:pStyle w:val="NormalIndent"/>
        <w:spacing w:line="240" w:lineRule="auto"/>
        <w:ind w:left="0" w:firstLine="720"/>
      </w:pPr>
      <w:r w:rsidRPr="008778AE">
        <w:rPr>
          <w:lang w:val="pl-PL"/>
        </w:rPr>
        <w:t>Послове опажања и обавештавања вршило је техничко особље и то првенствено чувари шума, нарочито у току пролећа и лета, у месецима када су шумски пожари најчешћи и када постоји могућност појаве каламитета појединих штетних инсеката.</w:t>
      </w:r>
      <w:bookmarkEnd w:id="221"/>
      <w:bookmarkEnd w:id="222"/>
    </w:p>
    <w:p w:rsidR="00713425" w:rsidRPr="008778AE" w:rsidRDefault="00713425" w:rsidP="00713425">
      <w:pPr>
        <w:tabs>
          <w:tab w:val="left" w:pos="0"/>
        </w:tabs>
        <w:spacing w:before="40"/>
        <w:jc w:val="both"/>
        <w:rPr>
          <w:color w:val="000000" w:themeColor="text1"/>
        </w:rPr>
      </w:pPr>
      <w:r w:rsidRPr="008778AE">
        <w:tab/>
      </w:r>
      <w:r w:rsidRPr="008778AE">
        <w:rPr>
          <w:color w:val="000000" w:themeColor="text1"/>
          <w:lang w:val="pl-PL"/>
        </w:rPr>
        <w:t xml:space="preserve">У периоду важења претходне </w:t>
      </w:r>
      <w:r w:rsidRPr="008778AE">
        <w:rPr>
          <w:color w:val="000000" w:themeColor="text1"/>
        </w:rPr>
        <w:t>О</w:t>
      </w:r>
      <w:r w:rsidRPr="008778AE">
        <w:rPr>
          <w:color w:val="000000" w:themeColor="text1"/>
          <w:lang w:val="pl-PL"/>
        </w:rPr>
        <w:t>снове</w:t>
      </w:r>
      <w:r w:rsidRPr="008778AE">
        <w:rPr>
          <w:color w:val="000000" w:themeColor="text1"/>
        </w:rPr>
        <w:t xml:space="preserve"> догађај који је најзначајнији по питању утицаја на  шуме је </w:t>
      </w:r>
      <w:r w:rsidRPr="008778AE">
        <w:rPr>
          <w:color w:val="000000" w:themeColor="text1"/>
          <w:lang w:val="sr-Latn-CS"/>
        </w:rPr>
        <w:t>кaтaстрoфaлн</w:t>
      </w:r>
      <w:r w:rsidRPr="008778AE">
        <w:rPr>
          <w:color w:val="000000" w:themeColor="text1"/>
        </w:rPr>
        <w:t>и</w:t>
      </w:r>
      <w:r w:rsidRPr="008778AE">
        <w:rPr>
          <w:color w:val="000000" w:themeColor="text1"/>
          <w:lang w:val="sr-Latn-CS"/>
        </w:rPr>
        <w:t xml:space="preserve"> лeдoлoм </w:t>
      </w:r>
      <w:r w:rsidRPr="008778AE">
        <w:rPr>
          <w:color w:val="000000" w:themeColor="text1"/>
        </w:rPr>
        <w:t>који је к</w:t>
      </w:r>
      <w:r w:rsidRPr="008778AE">
        <w:rPr>
          <w:color w:val="000000" w:themeColor="text1"/>
          <w:lang w:val="sr-Latn-CS"/>
        </w:rPr>
        <w:t xml:space="preserve">рaјeм нoвeмбрa и пoчeткoм дeцeмбрa 2014. гoдинe зaхвaтиo </w:t>
      </w:r>
      <w:r w:rsidR="00412759" w:rsidRPr="008778AE">
        <w:rPr>
          <w:color w:val="000000" w:themeColor="text1"/>
        </w:rPr>
        <w:t>овај крај</w:t>
      </w:r>
      <w:r w:rsidRPr="008778AE">
        <w:rPr>
          <w:color w:val="000000" w:themeColor="text1"/>
          <w:lang w:val="sr-Latn-CS"/>
        </w:rPr>
        <w:t xml:space="preserve">, </w:t>
      </w:r>
      <w:r w:rsidR="00412759" w:rsidRPr="008778AE">
        <w:rPr>
          <w:color w:val="000000" w:themeColor="text1"/>
        </w:rPr>
        <w:t>али</w:t>
      </w:r>
      <w:r w:rsidRPr="008778AE">
        <w:rPr>
          <w:color w:val="000000" w:themeColor="text1"/>
          <w:lang w:val="sr-Latn-CS"/>
        </w:rPr>
        <w:t xml:space="preserve"> гaздинскa јeдиницa </w:t>
      </w:r>
      <w:r w:rsidRPr="008778AE">
        <w:rPr>
          <w:color w:val="000000" w:themeColor="text1"/>
        </w:rPr>
        <w:t>„</w:t>
      </w:r>
      <w:r w:rsidR="00030FD9" w:rsidRPr="008778AE">
        <w:rPr>
          <w:color w:val="000000" w:themeColor="text1"/>
        </w:rPr>
        <w:t>Бољетин - Пецка Бара</w:t>
      </w:r>
      <w:r w:rsidRPr="008778AE">
        <w:rPr>
          <w:color w:val="000000" w:themeColor="text1"/>
        </w:rPr>
        <w:t xml:space="preserve"> II“ </w:t>
      </w:r>
      <w:r w:rsidR="00412759" w:rsidRPr="008778AE">
        <w:rPr>
          <w:color w:val="000000" w:themeColor="text1"/>
        </w:rPr>
        <w:t xml:space="preserve">није била </w:t>
      </w:r>
      <w:r w:rsidRPr="008778AE">
        <w:rPr>
          <w:color w:val="000000" w:themeColor="text1"/>
          <w:lang w:val="sr-Latn-CS"/>
        </w:rPr>
        <w:t>зaхвaћeнa oвoм нeвo</w:t>
      </w:r>
      <w:r w:rsidRPr="008778AE">
        <w:rPr>
          <w:color w:val="000000" w:themeColor="text1"/>
        </w:rPr>
        <w:t>љ</w:t>
      </w:r>
      <w:r w:rsidRPr="008778AE">
        <w:rPr>
          <w:color w:val="000000" w:themeColor="text1"/>
          <w:lang w:val="sr-Latn-CS"/>
        </w:rPr>
        <w:t xml:space="preserve">oм. Штeтe кoјe су сe дeсилe нa прoстoру oвe гaздинскe јeдиницe су билe </w:t>
      </w:r>
      <w:r w:rsidRPr="008778AE">
        <w:rPr>
          <w:color w:val="000000" w:themeColor="text1"/>
        </w:rPr>
        <w:t>слабијег</w:t>
      </w:r>
      <w:r w:rsidR="00412759" w:rsidRPr="008778AE">
        <w:rPr>
          <w:color w:val="000000" w:themeColor="text1"/>
          <w:lang w:val="sr-Latn-CS"/>
        </w:rPr>
        <w:t xml:space="preserve"> интeнзитeтa, кoнстaтoвaнe </w:t>
      </w:r>
      <w:r w:rsidR="00412759" w:rsidRPr="008778AE">
        <w:rPr>
          <w:color w:val="000000" w:themeColor="text1"/>
        </w:rPr>
        <w:t>и у виду појединачних случајева</w:t>
      </w:r>
      <w:r w:rsidRPr="008778AE">
        <w:rPr>
          <w:color w:val="000000" w:themeColor="text1"/>
        </w:rPr>
        <w:t>.</w:t>
      </w:r>
    </w:p>
    <w:p w:rsidR="00DA675C" w:rsidRPr="008778AE" w:rsidRDefault="00AD126A" w:rsidP="00AD126A">
      <w:pPr>
        <w:tabs>
          <w:tab w:val="left" w:pos="0"/>
        </w:tabs>
        <w:spacing w:before="40"/>
        <w:jc w:val="both"/>
      </w:pPr>
      <w:r w:rsidRPr="008778AE">
        <w:tab/>
      </w:r>
      <w:r w:rsidR="00B6748F" w:rsidRPr="008778AE">
        <w:t xml:space="preserve"> </w:t>
      </w:r>
      <w:r w:rsidR="00DA675C" w:rsidRPr="008778AE">
        <w:rPr>
          <w:lang w:val="sr-Latn-CS"/>
        </w:rPr>
        <w:t>Приликoм прикуп</w:t>
      </w:r>
      <w:r w:rsidR="00DA675C" w:rsidRPr="008778AE">
        <w:t>љ</w:t>
      </w:r>
      <w:r w:rsidR="00DA675C" w:rsidRPr="008778AE">
        <w:rPr>
          <w:lang w:val="sr-Latn-CS"/>
        </w:rPr>
        <w:t>a</w:t>
      </w:r>
      <w:r w:rsidR="00DA675C" w:rsidRPr="008778AE">
        <w:t>њ</w:t>
      </w:r>
      <w:r w:rsidR="00DA675C" w:rsidRPr="008778AE">
        <w:rPr>
          <w:lang w:val="sr-Latn-CS"/>
        </w:rPr>
        <w:t>a пoдaтaкa зa изрaду oвe Oснoвe дeтa</w:t>
      </w:r>
      <w:r w:rsidR="00DA675C" w:rsidRPr="008778AE">
        <w:t>љ</w:t>
      </w:r>
      <w:r w:rsidR="00DA675C" w:rsidRPr="008778AE">
        <w:rPr>
          <w:lang w:val="sr-Latn-CS"/>
        </w:rPr>
        <w:t>нијe јe прeглeдaнa чит</w:t>
      </w:r>
      <w:r w:rsidR="00F16652" w:rsidRPr="008778AE">
        <w:rPr>
          <w:lang w:val="sr-Latn-CS"/>
        </w:rPr>
        <w:t>aвa пoвршинa гaздинскe јeдиницe</w:t>
      </w:r>
      <w:r w:rsidR="00F16652" w:rsidRPr="008778AE">
        <w:t>.</w:t>
      </w:r>
    </w:p>
    <w:p w:rsidR="0080450A" w:rsidRPr="008778AE" w:rsidRDefault="0097593E" w:rsidP="00E75A2D">
      <w:pPr>
        <w:pStyle w:val="NormalIndent"/>
        <w:spacing w:line="240" w:lineRule="auto"/>
        <w:ind w:left="0" w:firstLine="720"/>
      </w:pPr>
      <w:r w:rsidRPr="008778AE">
        <w:rPr>
          <w:lang w:val="pl-PL"/>
        </w:rPr>
        <w:t>У</w:t>
      </w:r>
      <w:r w:rsidR="004F5026" w:rsidRPr="008778AE">
        <w:rPr>
          <w:lang w:val="pl-PL"/>
        </w:rPr>
        <w:t xml:space="preserve"> </w:t>
      </w:r>
      <w:r w:rsidRPr="008778AE">
        <w:rPr>
          <w:lang w:val="pl-PL"/>
        </w:rPr>
        <w:t>периоду</w:t>
      </w:r>
      <w:r w:rsidR="004F5026" w:rsidRPr="008778AE">
        <w:rPr>
          <w:lang w:val="pl-PL"/>
        </w:rPr>
        <w:t xml:space="preserve"> </w:t>
      </w:r>
      <w:r w:rsidRPr="008778AE">
        <w:rPr>
          <w:lang w:val="pl-PL"/>
        </w:rPr>
        <w:t>важења</w:t>
      </w:r>
      <w:r w:rsidR="004F5026" w:rsidRPr="008778AE">
        <w:rPr>
          <w:lang w:val="pl-PL"/>
        </w:rPr>
        <w:t xml:space="preserve"> </w:t>
      </w:r>
      <w:r w:rsidRPr="008778AE">
        <w:rPr>
          <w:lang w:val="pl-PL"/>
        </w:rPr>
        <w:t>претходне</w:t>
      </w:r>
      <w:r w:rsidR="004F5026" w:rsidRPr="008778AE">
        <w:rPr>
          <w:lang w:val="pl-PL"/>
        </w:rPr>
        <w:t xml:space="preserve"> </w:t>
      </w:r>
      <w:r w:rsidR="00E454B7" w:rsidRPr="008778AE">
        <w:t>О</w:t>
      </w:r>
      <w:r w:rsidRPr="008778AE">
        <w:rPr>
          <w:lang w:val="pl-PL"/>
        </w:rPr>
        <w:t>снове</w:t>
      </w:r>
      <w:r w:rsidR="00887877" w:rsidRPr="008778AE">
        <w:rPr>
          <w:lang w:val="pl-PL"/>
        </w:rPr>
        <w:t xml:space="preserve"> </w:t>
      </w:r>
      <w:r w:rsidR="00C201E9" w:rsidRPr="008778AE">
        <w:t>није било евидентираних пожара</w:t>
      </w:r>
      <w:r w:rsidR="00E454B7" w:rsidRPr="008778AE">
        <w:t xml:space="preserve">. </w:t>
      </w:r>
    </w:p>
    <w:p w:rsidR="005854EF" w:rsidRPr="008778AE" w:rsidRDefault="00F16652" w:rsidP="00F16652">
      <w:pPr>
        <w:tabs>
          <w:tab w:val="left" w:pos="0"/>
        </w:tabs>
        <w:jc w:val="both"/>
        <w:rPr>
          <w:sz w:val="22"/>
          <w:szCs w:val="22"/>
        </w:rPr>
      </w:pPr>
      <w:r w:rsidRPr="008778AE">
        <w:tab/>
      </w:r>
      <w:r w:rsidR="0097593E" w:rsidRPr="008778AE">
        <w:rPr>
          <w:lang w:val="pl-PL"/>
        </w:rPr>
        <w:t>Што</w:t>
      </w:r>
      <w:r w:rsidR="00887877" w:rsidRPr="008778AE">
        <w:rPr>
          <w:lang w:val="pl-PL"/>
        </w:rPr>
        <w:t xml:space="preserve"> </w:t>
      </w:r>
      <w:r w:rsidR="0097593E" w:rsidRPr="008778AE">
        <w:rPr>
          <w:lang w:val="sr-Latn-CS"/>
        </w:rPr>
        <w:t>се</w:t>
      </w:r>
      <w:r w:rsidR="00465271" w:rsidRPr="008778AE">
        <w:rPr>
          <w:lang w:val="sr-Latn-CS"/>
        </w:rPr>
        <w:t xml:space="preserve"> </w:t>
      </w:r>
      <w:r w:rsidR="0097593E" w:rsidRPr="008778AE">
        <w:rPr>
          <w:lang w:val="sr-Latn-CS"/>
        </w:rPr>
        <w:t>тиче</w:t>
      </w:r>
      <w:r w:rsidR="00465271" w:rsidRPr="008778AE">
        <w:rPr>
          <w:lang w:val="sr-Latn-CS"/>
        </w:rPr>
        <w:t xml:space="preserve"> </w:t>
      </w:r>
      <w:r w:rsidR="0097593E" w:rsidRPr="008778AE">
        <w:rPr>
          <w:lang w:val="sr-Latn-CS"/>
        </w:rPr>
        <w:t>ентомолошких</w:t>
      </w:r>
      <w:r w:rsidR="00A4375A" w:rsidRPr="008778AE">
        <w:rPr>
          <w:lang w:val="sr-Latn-CS"/>
        </w:rPr>
        <w:t xml:space="preserve"> </w:t>
      </w:r>
      <w:r w:rsidR="0097593E" w:rsidRPr="008778AE">
        <w:rPr>
          <w:lang w:val="sr-Latn-CS"/>
        </w:rPr>
        <w:t>градација</w:t>
      </w:r>
      <w:r w:rsidR="00980036" w:rsidRPr="008778AE">
        <w:t xml:space="preserve">, </w:t>
      </w:r>
      <w:r w:rsidR="00213D77" w:rsidRPr="008778AE">
        <w:t xml:space="preserve">није </w:t>
      </w:r>
      <w:r w:rsidR="00067A89" w:rsidRPr="008778AE">
        <w:t xml:space="preserve">константована </w:t>
      </w:r>
      <w:r w:rsidR="00213D77" w:rsidRPr="008778AE">
        <w:t>у току важења основе</w:t>
      </w:r>
      <w:r w:rsidRPr="008778AE">
        <w:t>.</w:t>
      </w:r>
    </w:p>
    <w:p w:rsidR="00DE2A4A" w:rsidRPr="008778AE" w:rsidRDefault="00E75A2D" w:rsidP="00A10320">
      <w:pPr>
        <w:ind w:firstLine="720"/>
        <w:jc w:val="both"/>
      </w:pPr>
      <w:r w:rsidRPr="008778AE">
        <w:t xml:space="preserve">Фитопатолошка обољења </w:t>
      </w:r>
      <w:r w:rsidR="00213D77" w:rsidRPr="008778AE">
        <w:t>ни</w:t>
      </w:r>
      <w:r w:rsidRPr="008778AE">
        <w:t>су констатована</w:t>
      </w:r>
      <w:r w:rsidR="00213D77" w:rsidRPr="008778AE">
        <w:t xml:space="preserve"> у овој газдинској јединици.</w:t>
      </w:r>
    </w:p>
    <w:p w:rsidR="00465271" w:rsidRPr="008778AE" w:rsidRDefault="00E54676" w:rsidP="00465271">
      <w:pPr>
        <w:ind w:firstLine="720"/>
        <w:jc w:val="both"/>
        <w:rPr>
          <w:sz w:val="16"/>
          <w:szCs w:val="16"/>
          <w:lang w:val="sr-Latn-CS"/>
        </w:rPr>
      </w:pPr>
      <w:r w:rsidRPr="008778AE">
        <w:rPr>
          <w:lang w:val="sr-Latn-CS"/>
        </w:rPr>
        <w:t xml:space="preserve"> </w:t>
      </w:r>
      <w:r w:rsidR="00A77425" w:rsidRPr="008778AE">
        <w:rPr>
          <w:lang w:val="sr-Latn-CS"/>
        </w:rPr>
        <w:t xml:space="preserve"> </w:t>
      </w:r>
      <w:r w:rsidR="009A1A49" w:rsidRPr="008778AE">
        <w:rPr>
          <w:lang w:val="sr-Latn-CS"/>
        </w:rPr>
        <w:t xml:space="preserve"> </w:t>
      </w:r>
      <w:r w:rsidR="005854EF" w:rsidRPr="008778AE">
        <w:rPr>
          <w:lang w:val="sr-Latn-CS"/>
        </w:rPr>
        <w:t xml:space="preserve">  </w:t>
      </w:r>
    </w:p>
    <w:p w:rsidR="00C211E7" w:rsidRPr="008778AE" w:rsidRDefault="00C211E7" w:rsidP="007A08A1">
      <w:pPr>
        <w:pStyle w:val="Heading3"/>
        <w:rPr>
          <w:rFonts w:ascii="Times New Roman" w:hAnsi="Times New Roman" w:cs="Times New Roman"/>
          <w:sz w:val="24"/>
          <w:lang w:val="pl-PL"/>
        </w:rPr>
        <w:sectPr w:rsidR="00C211E7" w:rsidRPr="008778AE" w:rsidSect="004568FB">
          <w:pgSz w:w="12240" w:h="15840" w:code="1"/>
          <w:pgMar w:top="850" w:right="850" w:bottom="1080" w:left="1411" w:header="706" w:footer="706" w:gutter="0"/>
          <w:cols w:space="708"/>
          <w:docGrid w:linePitch="360"/>
        </w:sectPr>
      </w:pPr>
      <w:bookmarkStart w:id="225" w:name="_Toc165255933"/>
      <w:bookmarkStart w:id="226" w:name="_Toc192570834"/>
    </w:p>
    <w:p w:rsidR="007A08A1" w:rsidRPr="008778AE" w:rsidRDefault="007A08A1" w:rsidP="007A08A1">
      <w:pPr>
        <w:pStyle w:val="Heading3"/>
        <w:rPr>
          <w:rFonts w:ascii="Times New Roman" w:hAnsi="Times New Roman" w:cs="Times New Roman"/>
          <w:sz w:val="24"/>
          <w:lang w:val="pl-PL"/>
        </w:rPr>
      </w:pPr>
      <w:bookmarkStart w:id="227" w:name="_Toc41040563"/>
      <w:bookmarkStart w:id="228" w:name="_Toc106271012"/>
      <w:r w:rsidRPr="008778AE">
        <w:rPr>
          <w:rFonts w:ascii="Times New Roman" w:hAnsi="Times New Roman" w:cs="Times New Roman"/>
          <w:sz w:val="24"/>
          <w:lang w:val="pl-PL"/>
        </w:rPr>
        <w:lastRenderedPageBreak/>
        <w:t xml:space="preserve">6.2.3. </w:t>
      </w:r>
      <w:r w:rsidR="0097593E" w:rsidRPr="008778AE">
        <w:rPr>
          <w:rFonts w:ascii="Times New Roman" w:hAnsi="Times New Roman" w:cs="Times New Roman"/>
          <w:sz w:val="24"/>
          <w:lang w:val="pl-PL"/>
        </w:rPr>
        <w:t>Досадашњи</w:t>
      </w:r>
      <w:r w:rsidR="006E442E"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радови</w:t>
      </w:r>
      <w:r w:rsidR="006E442E"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на</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коришћењу</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шума</w:t>
      </w:r>
      <w:bookmarkEnd w:id="225"/>
      <w:bookmarkEnd w:id="226"/>
      <w:bookmarkEnd w:id="227"/>
      <w:bookmarkEnd w:id="228"/>
    </w:p>
    <w:p w:rsidR="00827D36" w:rsidRPr="008778AE" w:rsidRDefault="007A08A1" w:rsidP="00317F8D">
      <w:pPr>
        <w:rPr>
          <w:b/>
        </w:rPr>
      </w:pPr>
      <w:r w:rsidRPr="008778AE">
        <w:rPr>
          <w:b/>
          <w:lang w:val="pl-PL"/>
        </w:rPr>
        <w:t xml:space="preserve">  </w:t>
      </w:r>
      <w:r w:rsidR="00856E17" w:rsidRPr="008778AE">
        <w:rPr>
          <w:b/>
          <w:lang w:val="pl-PL"/>
        </w:rPr>
        <w:tab/>
      </w:r>
    </w:p>
    <w:p w:rsidR="007A08A1" w:rsidRPr="008778AE" w:rsidRDefault="0097593E" w:rsidP="00317F8D">
      <w:r w:rsidRPr="008778AE">
        <w:rPr>
          <w:lang w:val="pl-PL"/>
        </w:rPr>
        <w:t>Табела</w:t>
      </w:r>
      <w:r w:rsidR="002166C6" w:rsidRPr="008778AE">
        <w:rPr>
          <w:lang w:val="pl-PL"/>
        </w:rPr>
        <w:t xml:space="preserve"> </w:t>
      </w:r>
      <w:r w:rsidRPr="008778AE">
        <w:rPr>
          <w:lang w:val="pl-PL"/>
        </w:rPr>
        <w:t>бр</w:t>
      </w:r>
      <w:r w:rsidR="002166C6" w:rsidRPr="008778AE">
        <w:rPr>
          <w:lang w:val="pl-PL"/>
        </w:rPr>
        <w:t>.</w:t>
      </w:r>
      <w:r w:rsidR="00CE7B9E" w:rsidRPr="008778AE">
        <w:t>3</w:t>
      </w:r>
      <w:r w:rsidR="00B84CDE" w:rsidRPr="008778AE">
        <w:t>1</w:t>
      </w:r>
      <w:r w:rsidR="00F2609F" w:rsidRPr="008778AE">
        <w:rPr>
          <w:lang w:val="pl-PL"/>
        </w:rPr>
        <w:t xml:space="preserve"> </w:t>
      </w:r>
      <w:r w:rsidRPr="008778AE">
        <w:rPr>
          <w:lang w:val="pl-PL"/>
        </w:rPr>
        <w:t>Табела</w:t>
      </w:r>
      <w:r w:rsidR="007A08A1" w:rsidRPr="008778AE">
        <w:rPr>
          <w:lang w:val="pl-PL"/>
        </w:rPr>
        <w:t xml:space="preserve"> </w:t>
      </w:r>
      <w:r w:rsidRPr="008778AE">
        <w:rPr>
          <w:lang w:val="pl-PL"/>
        </w:rPr>
        <w:t>досадашњих</w:t>
      </w:r>
      <w:r w:rsidR="007A08A1" w:rsidRPr="008778AE">
        <w:rPr>
          <w:lang w:val="pl-PL"/>
        </w:rPr>
        <w:t xml:space="preserve"> </w:t>
      </w:r>
      <w:r w:rsidR="00C751CE" w:rsidRPr="008778AE">
        <w:rPr>
          <w:lang w:val="pl-PL"/>
        </w:rPr>
        <w:t>радов</w:t>
      </w:r>
      <w:r w:rsidR="00C751CE" w:rsidRPr="008778AE">
        <w:t xml:space="preserve">а </w:t>
      </w:r>
      <w:r w:rsidRPr="008778AE">
        <w:rPr>
          <w:lang w:val="pl-PL"/>
        </w:rPr>
        <w:t>на</w:t>
      </w:r>
      <w:r w:rsidR="007A08A1" w:rsidRPr="008778AE">
        <w:rPr>
          <w:lang w:val="pl-PL"/>
        </w:rPr>
        <w:t xml:space="preserve"> </w:t>
      </w:r>
      <w:r w:rsidRPr="008778AE">
        <w:rPr>
          <w:lang w:val="pl-PL"/>
        </w:rPr>
        <w:t>коришћењу</w:t>
      </w:r>
      <w:r w:rsidR="007A08A1" w:rsidRPr="008778AE">
        <w:rPr>
          <w:lang w:val="pl-PL"/>
        </w:rPr>
        <w:t xml:space="preserve"> </w:t>
      </w:r>
      <w:r w:rsidRPr="008778AE">
        <w:rPr>
          <w:lang w:val="pl-PL"/>
        </w:rPr>
        <w:t>шума</w:t>
      </w:r>
    </w:p>
    <w:tbl>
      <w:tblPr>
        <w:tblW w:w="5000" w:type="pct"/>
        <w:tblLook w:val="04A0"/>
      </w:tblPr>
      <w:tblGrid>
        <w:gridCol w:w="837"/>
        <w:gridCol w:w="922"/>
        <w:gridCol w:w="922"/>
        <w:gridCol w:w="752"/>
        <w:gridCol w:w="752"/>
        <w:gridCol w:w="752"/>
        <w:gridCol w:w="656"/>
        <w:gridCol w:w="923"/>
        <w:gridCol w:w="896"/>
        <w:gridCol w:w="753"/>
        <w:gridCol w:w="753"/>
        <w:gridCol w:w="581"/>
        <w:gridCol w:w="669"/>
        <w:gridCol w:w="656"/>
        <w:gridCol w:w="838"/>
        <w:gridCol w:w="666"/>
        <w:gridCol w:w="923"/>
        <w:gridCol w:w="875"/>
      </w:tblGrid>
      <w:tr w:rsidR="006367AC" w:rsidRPr="008778AE" w:rsidTr="00F734D0">
        <w:trPr>
          <w:trHeight w:val="330"/>
        </w:trPr>
        <w:tc>
          <w:tcPr>
            <w:tcW w:w="303" w:type="pct"/>
            <w:vMerge w:val="restar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Врста дрвећа</w:t>
            </w:r>
          </w:p>
        </w:tc>
        <w:tc>
          <w:tcPr>
            <w:tcW w:w="1697" w:type="pct"/>
            <w:gridSpan w:val="6"/>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Планирани принос</w:t>
            </w:r>
          </w:p>
        </w:tc>
        <w:tc>
          <w:tcPr>
            <w:tcW w:w="2364" w:type="pct"/>
            <w:gridSpan w:val="9"/>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Остварени принос</w:t>
            </w:r>
          </w:p>
        </w:tc>
        <w:tc>
          <w:tcPr>
            <w:tcW w:w="333" w:type="pct"/>
            <w:vMerge w:val="restar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Проценат плана  (м3)</w:t>
            </w:r>
          </w:p>
        </w:tc>
        <w:tc>
          <w:tcPr>
            <w:tcW w:w="303" w:type="pct"/>
            <w:vMerge w:val="restar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4A33A6" w:rsidP="00F734D0">
            <w:pPr>
              <w:jc w:val="center"/>
              <w:rPr>
                <w:sz w:val="16"/>
                <w:szCs w:val="16"/>
              </w:rPr>
            </w:pPr>
            <w:r w:rsidRPr="008778AE">
              <w:rPr>
                <w:sz w:val="16"/>
                <w:szCs w:val="16"/>
              </w:rPr>
              <w:t xml:space="preserve">Проценат </w:t>
            </w:r>
            <w:r w:rsidR="00C211E7" w:rsidRPr="008778AE">
              <w:rPr>
                <w:sz w:val="16"/>
                <w:szCs w:val="16"/>
              </w:rPr>
              <w:t xml:space="preserve"> плана (ха)</w:t>
            </w:r>
          </w:p>
        </w:tc>
      </w:tr>
      <w:tr w:rsidR="006367AC" w:rsidRPr="008778AE" w:rsidTr="00F734D0">
        <w:trPr>
          <w:cantSplit/>
          <w:trHeight w:val="1134"/>
        </w:trPr>
        <w:tc>
          <w:tcPr>
            <w:tcW w:w="303" w:type="pct"/>
            <w:vMerge/>
            <w:tcBorders>
              <w:top w:val="double" w:sz="4" w:space="0" w:color="auto"/>
              <w:left w:val="double" w:sz="4" w:space="0" w:color="auto"/>
              <w:bottom w:val="double" w:sz="4" w:space="0" w:color="auto"/>
              <w:right w:val="double" w:sz="4" w:space="0" w:color="auto"/>
            </w:tcBorders>
            <w:vAlign w:val="center"/>
            <w:hideMark/>
          </w:tcPr>
          <w:p w:rsidR="00C211E7" w:rsidRPr="008778AE" w:rsidRDefault="00C211E7" w:rsidP="00F734D0">
            <w:pPr>
              <w:jc w:val="center"/>
              <w:rPr>
                <w:sz w:val="16"/>
                <w:szCs w:val="16"/>
              </w:rPr>
            </w:pPr>
          </w:p>
        </w:tc>
        <w:tc>
          <w:tcPr>
            <w:tcW w:w="1212" w:type="pct"/>
            <w:gridSpan w:val="4"/>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Редовне сече</w:t>
            </w:r>
          </w:p>
        </w:tc>
        <w:tc>
          <w:tcPr>
            <w:tcW w:w="273" w:type="pct"/>
            <w:tcBorders>
              <w:top w:val="double" w:sz="4" w:space="0" w:color="auto"/>
              <w:left w:val="double" w:sz="4" w:space="0" w:color="auto"/>
              <w:bottom w:val="double" w:sz="4" w:space="0" w:color="auto"/>
              <w:right w:val="double" w:sz="4" w:space="0" w:color="auto"/>
            </w:tcBorders>
            <w:shd w:val="clear" w:color="000000" w:fill="C0C0C0"/>
            <w:textDirection w:val="tbRl"/>
            <w:vAlign w:val="center"/>
            <w:hideMark/>
          </w:tcPr>
          <w:p w:rsidR="00C211E7" w:rsidRPr="008778AE" w:rsidRDefault="00C211E7" w:rsidP="00F734D0">
            <w:pPr>
              <w:ind w:left="113" w:right="113"/>
              <w:jc w:val="center"/>
              <w:rPr>
                <w:sz w:val="16"/>
                <w:szCs w:val="16"/>
              </w:rPr>
            </w:pPr>
            <w:r w:rsidRPr="008778AE">
              <w:rPr>
                <w:sz w:val="16"/>
                <w:szCs w:val="16"/>
              </w:rPr>
              <w:t>Укупно</w:t>
            </w:r>
          </w:p>
        </w:tc>
        <w:tc>
          <w:tcPr>
            <w:tcW w:w="212" w:type="pct"/>
            <w:tcBorders>
              <w:top w:val="double" w:sz="4" w:space="0" w:color="auto"/>
              <w:left w:val="double" w:sz="4" w:space="0" w:color="auto"/>
              <w:bottom w:val="double" w:sz="4" w:space="0" w:color="auto"/>
              <w:right w:val="double" w:sz="4" w:space="0" w:color="auto"/>
            </w:tcBorders>
            <w:shd w:val="clear" w:color="000000" w:fill="C0C0C0"/>
            <w:textDirection w:val="tbRl"/>
            <w:vAlign w:val="center"/>
            <w:hideMark/>
          </w:tcPr>
          <w:p w:rsidR="00C211E7" w:rsidRPr="008778AE" w:rsidRDefault="00C211E7" w:rsidP="00F734D0">
            <w:pPr>
              <w:ind w:left="113" w:right="113"/>
              <w:jc w:val="center"/>
              <w:rPr>
                <w:sz w:val="16"/>
                <w:szCs w:val="16"/>
              </w:rPr>
            </w:pPr>
            <w:r w:rsidRPr="008778AE">
              <w:rPr>
                <w:sz w:val="16"/>
                <w:szCs w:val="16"/>
              </w:rPr>
              <w:t>Укупно</w:t>
            </w:r>
          </w:p>
        </w:tc>
        <w:tc>
          <w:tcPr>
            <w:tcW w:w="1152" w:type="pct"/>
            <w:gridSpan w:val="4"/>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Редовне сече</w:t>
            </w:r>
          </w:p>
        </w:tc>
        <w:tc>
          <w:tcPr>
            <w:tcW w:w="455" w:type="pct"/>
            <w:gridSpan w:val="2"/>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Случајни принос</w:t>
            </w:r>
          </w:p>
        </w:tc>
        <w:tc>
          <w:tcPr>
            <w:tcW w:w="212" w:type="pct"/>
            <w:vMerge w:val="restart"/>
            <w:tcBorders>
              <w:top w:val="double" w:sz="4" w:space="0" w:color="auto"/>
              <w:left w:val="double" w:sz="4" w:space="0" w:color="auto"/>
              <w:bottom w:val="double" w:sz="4" w:space="0" w:color="auto"/>
              <w:right w:val="double" w:sz="4" w:space="0" w:color="auto"/>
            </w:tcBorders>
            <w:shd w:val="clear" w:color="000000" w:fill="C0C0C0"/>
            <w:textDirection w:val="tbRl"/>
            <w:vAlign w:val="center"/>
            <w:hideMark/>
          </w:tcPr>
          <w:p w:rsidR="00C211E7" w:rsidRPr="008778AE" w:rsidRDefault="00C211E7" w:rsidP="00F734D0">
            <w:pPr>
              <w:ind w:left="113" w:right="113"/>
              <w:jc w:val="center"/>
              <w:rPr>
                <w:sz w:val="16"/>
                <w:szCs w:val="16"/>
              </w:rPr>
            </w:pPr>
            <w:r w:rsidRPr="008778AE">
              <w:rPr>
                <w:sz w:val="16"/>
                <w:szCs w:val="16"/>
              </w:rPr>
              <w:t>Ванредни принос (м</w:t>
            </w:r>
            <w:r w:rsidRPr="008778AE">
              <w:rPr>
                <w:sz w:val="16"/>
                <w:szCs w:val="16"/>
                <w:vertAlign w:val="superscript"/>
              </w:rPr>
              <w:t>3</w:t>
            </w:r>
            <w:r w:rsidRPr="008778AE">
              <w:rPr>
                <w:sz w:val="16"/>
                <w:szCs w:val="16"/>
              </w:rPr>
              <w:t>)</w:t>
            </w:r>
          </w:p>
        </w:tc>
        <w:tc>
          <w:tcPr>
            <w:tcW w:w="303" w:type="pct"/>
            <w:tcBorders>
              <w:top w:val="double" w:sz="4" w:space="0" w:color="auto"/>
              <w:left w:val="double" w:sz="4" w:space="0" w:color="auto"/>
              <w:bottom w:val="double" w:sz="4" w:space="0" w:color="auto"/>
              <w:right w:val="double" w:sz="4" w:space="0" w:color="auto"/>
            </w:tcBorders>
            <w:shd w:val="clear" w:color="000000" w:fill="BFBFBF"/>
            <w:textDirection w:val="tbRl"/>
            <w:vAlign w:val="center"/>
            <w:hideMark/>
          </w:tcPr>
          <w:p w:rsidR="00C211E7" w:rsidRPr="008778AE" w:rsidRDefault="00C211E7" w:rsidP="00F734D0">
            <w:pPr>
              <w:ind w:left="113" w:right="113"/>
              <w:jc w:val="center"/>
              <w:rPr>
                <w:sz w:val="16"/>
                <w:szCs w:val="16"/>
              </w:rPr>
            </w:pPr>
            <w:r w:rsidRPr="008778AE">
              <w:rPr>
                <w:sz w:val="16"/>
                <w:szCs w:val="16"/>
              </w:rPr>
              <w:t>Укупно</w:t>
            </w:r>
          </w:p>
        </w:tc>
        <w:tc>
          <w:tcPr>
            <w:tcW w:w="242" w:type="pct"/>
            <w:tcBorders>
              <w:top w:val="double" w:sz="4" w:space="0" w:color="auto"/>
              <w:left w:val="double" w:sz="4" w:space="0" w:color="auto"/>
              <w:bottom w:val="double" w:sz="4" w:space="0" w:color="auto"/>
              <w:right w:val="double" w:sz="4" w:space="0" w:color="auto"/>
            </w:tcBorders>
            <w:shd w:val="clear" w:color="000000" w:fill="C0C0C0"/>
            <w:textDirection w:val="tbRl"/>
            <w:vAlign w:val="center"/>
            <w:hideMark/>
          </w:tcPr>
          <w:p w:rsidR="00C211E7" w:rsidRPr="008778AE" w:rsidRDefault="00C211E7" w:rsidP="00F734D0">
            <w:pPr>
              <w:ind w:left="113" w:right="113"/>
              <w:jc w:val="center"/>
              <w:rPr>
                <w:sz w:val="16"/>
                <w:szCs w:val="16"/>
              </w:rPr>
            </w:pPr>
            <w:r w:rsidRPr="008778AE">
              <w:rPr>
                <w:sz w:val="16"/>
                <w:szCs w:val="16"/>
              </w:rPr>
              <w:t>Укупно</w:t>
            </w:r>
          </w:p>
        </w:tc>
        <w:tc>
          <w:tcPr>
            <w:tcW w:w="333" w:type="pct"/>
            <w:vMerge/>
            <w:tcBorders>
              <w:top w:val="double" w:sz="4" w:space="0" w:color="auto"/>
              <w:left w:val="double" w:sz="4" w:space="0" w:color="auto"/>
              <w:bottom w:val="double" w:sz="4" w:space="0" w:color="auto"/>
              <w:right w:val="double" w:sz="4" w:space="0" w:color="auto"/>
            </w:tcBorders>
            <w:vAlign w:val="center"/>
            <w:hideMark/>
          </w:tcPr>
          <w:p w:rsidR="00C211E7" w:rsidRPr="008778AE" w:rsidRDefault="00C211E7" w:rsidP="00F734D0">
            <w:pPr>
              <w:jc w:val="center"/>
              <w:rPr>
                <w:sz w:val="16"/>
                <w:szCs w:val="16"/>
              </w:rPr>
            </w:pPr>
          </w:p>
        </w:tc>
        <w:tc>
          <w:tcPr>
            <w:tcW w:w="303" w:type="pct"/>
            <w:vMerge/>
            <w:tcBorders>
              <w:top w:val="double" w:sz="4" w:space="0" w:color="auto"/>
              <w:left w:val="double" w:sz="4" w:space="0" w:color="auto"/>
              <w:bottom w:val="double" w:sz="4" w:space="0" w:color="auto"/>
              <w:right w:val="double" w:sz="4" w:space="0" w:color="auto"/>
            </w:tcBorders>
            <w:vAlign w:val="center"/>
            <w:hideMark/>
          </w:tcPr>
          <w:p w:rsidR="00C211E7" w:rsidRPr="008778AE" w:rsidRDefault="00C211E7" w:rsidP="00F734D0">
            <w:pPr>
              <w:jc w:val="center"/>
              <w:rPr>
                <w:sz w:val="16"/>
                <w:szCs w:val="16"/>
              </w:rPr>
            </w:pPr>
          </w:p>
        </w:tc>
      </w:tr>
      <w:tr w:rsidR="006367AC" w:rsidRPr="008778AE" w:rsidTr="00F734D0">
        <w:trPr>
          <w:trHeight w:val="525"/>
        </w:trPr>
        <w:tc>
          <w:tcPr>
            <w:tcW w:w="303" w:type="pct"/>
            <w:vMerge/>
            <w:tcBorders>
              <w:top w:val="double" w:sz="4" w:space="0" w:color="auto"/>
              <w:left w:val="double" w:sz="4" w:space="0" w:color="auto"/>
              <w:bottom w:val="double" w:sz="4" w:space="0" w:color="auto"/>
              <w:right w:val="double" w:sz="4" w:space="0" w:color="auto"/>
            </w:tcBorders>
            <w:vAlign w:val="center"/>
            <w:hideMark/>
          </w:tcPr>
          <w:p w:rsidR="00C211E7" w:rsidRPr="008778AE" w:rsidRDefault="00C211E7" w:rsidP="00F734D0">
            <w:pPr>
              <w:jc w:val="center"/>
              <w:rPr>
                <w:sz w:val="16"/>
                <w:szCs w:val="16"/>
              </w:rPr>
            </w:pPr>
          </w:p>
        </w:tc>
        <w:tc>
          <w:tcPr>
            <w:tcW w:w="33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Проредни</w:t>
            </w:r>
          </w:p>
        </w:tc>
        <w:tc>
          <w:tcPr>
            <w:tcW w:w="33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Проредни (ха)</w:t>
            </w:r>
          </w:p>
        </w:tc>
        <w:tc>
          <w:tcPr>
            <w:tcW w:w="27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Главни  (м3)</w:t>
            </w:r>
          </w:p>
        </w:tc>
        <w:tc>
          <w:tcPr>
            <w:tcW w:w="27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Главни  (ха)</w:t>
            </w:r>
          </w:p>
        </w:tc>
        <w:tc>
          <w:tcPr>
            <w:tcW w:w="27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(м</w:t>
            </w:r>
            <w:r w:rsidRPr="008778AE">
              <w:rPr>
                <w:sz w:val="16"/>
                <w:szCs w:val="16"/>
                <w:vertAlign w:val="superscript"/>
              </w:rPr>
              <w:t>3</w:t>
            </w:r>
            <w:r w:rsidRPr="008778AE">
              <w:rPr>
                <w:sz w:val="16"/>
                <w:szCs w:val="16"/>
              </w:rPr>
              <w:t>)</w:t>
            </w:r>
          </w:p>
        </w:tc>
        <w:tc>
          <w:tcPr>
            <w:tcW w:w="212"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(ха)</w:t>
            </w:r>
          </w:p>
        </w:tc>
        <w:tc>
          <w:tcPr>
            <w:tcW w:w="33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Проредни</w:t>
            </w:r>
          </w:p>
        </w:tc>
        <w:tc>
          <w:tcPr>
            <w:tcW w:w="27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Проредни (ха)</w:t>
            </w:r>
          </w:p>
        </w:tc>
        <w:tc>
          <w:tcPr>
            <w:tcW w:w="27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Главни  (м3)</w:t>
            </w:r>
          </w:p>
        </w:tc>
        <w:tc>
          <w:tcPr>
            <w:tcW w:w="27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Главни  (ха)</w:t>
            </w:r>
          </w:p>
        </w:tc>
        <w:tc>
          <w:tcPr>
            <w:tcW w:w="212"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(м3)</w:t>
            </w:r>
          </w:p>
        </w:tc>
        <w:tc>
          <w:tcPr>
            <w:tcW w:w="242"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(ха)</w:t>
            </w:r>
          </w:p>
        </w:tc>
        <w:tc>
          <w:tcPr>
            <w:tcW w:w="212" w:type="pct"/>
            <w:vMerge/>
            <w:tcBorders>
              <w:top w:val="double" w:sz="4" w:space="0" w:color="auto"/>
              <w:left w:val="double" w:sz="4" w:space="0" w:color="auto"/>
              <w:bottom w:val="double" w:sz="4" w:space="0" w:color="auto"/>
              <w:right w:val="double" w:sz="4" w:space="0" w:color="auto"/>
            </w:tcBorders>
            <w:vAlign w:val="center"/>
            <w:hideMark/>
          </w:tcPr>
          <w:p w:rsidR="00C211E7" w:rsidRPr="008778AE" w:rsidRDefault="00C211E7" w:rsidP="00F734D0">
            <w:pPr>
              <w:jc w:val="center"/>
              <w:rPr>
                <w:sz w:val="16"/>
                <w:szCs w:val="16"/>
              </w:rPr>
            </w:pPr>
          </w:p>
        </w:tc>
        <w:tc>
          <w:tcPr>
            <w:tcW w:w="303" w:type="pct"/>
            <w:tcBorders>
              <w:top w:val="double" w:sz="4" w:space="0" w:color="auto"/>
              <w:left w:val="double" w:sz="4" w:space="0" w:color="auto"/>
              <w:bottom w:val="double" w:sz="4" w:space="0" w:color="auto"/>
              <w:right w:val="double" w:sz="4" w:space="0" w:color="auto"/>
            </w:tcBorders>
            <w:shd w:val="clear" w:color="000000" w:fill="BFBFBF"/>
            <w:vAlign w:val="center"/>
            <w:hideMark/>
          </w:tcPr>
          <w:p w:rsidR="00C211E7" w:rsidRPr="008778AE" w:rsidRDefault="00C211E7" w:rsidP="00F734D0">
            <w:pPr>
              <w:jc w:val="center"/>
              <w:rPr>
                <w:sz w:val="16"/>
                <w:szCs w:val="16"/>
              </w:rPr>
            </w:pPr>
            <w:r w:rsidRPr="008778AE">
              <w:rPr>
                <w:sz w:val="16"/>
                <w:szCs w:val="16"/>
              </w:rPr>
              <w:t>(м</w:t>
            </w:r>
            <w:r w:rsidRPr="008778AE">
              <w:rPr>
                <w:sz w:val="16"/>
                <w:szCs w:val="16"/>
                <w:vertAlign w:val="superscript"/>
              </w:rPr>
              <w:t>3</w:t>
            </w:r>
            <w:r w:rsidRPr="008778AE">
              <w:rPr>
                <w:sz w:val="16"/>
                <w:szCs w:val="16"/>
              </w:rPr>
              <w:t>)</w:t>
            </w:r>
          </w:p>
        </w:tc>
        <w:tc>
          <w:tcPr>
            <w:tcW w:w="242"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(ха)</w:t>
            </w:r>
          </w:p>
        </w:tc>
        <w:tc>
          <w:tcPr>
            <w:tcW w:w="33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w:t>
            </w:r>
          </w:p>
        </w:tc>
        <w:tc>
          <w:tcPr>
            <w:tcW w:w="303" w:type="pct"/>
            <w:tcBorders>
              <w:top w:val="double" w:sz="4" w:space="0" w:color="auto"/>
              <w:left w:val="double" w:sz="4" w:space="0" w:color="auto"/>
              <w:bottom w:val="double" w:sz="4" w:space="0" w:color="auto"/>
              <w:right w:val="double" w:sz="4" w:space="0" w:color="auto"/>
            </w:tcBorders>
            <w:shd w:val="clear" w:color="000000" w:fill="C0C0C0"/>
            <w:vAlign w:val="center"/>
            <w:hideMark/>
          </w:tcPr>
          <w:p w:rsidR="00C211E7" w:rsidRPr="008778AE" w:rsidRDefault="00C211E7" w:rsidP="00F734D0">
            <w:pPr>
              <w:jc w:val="center"/>
              <w:rPr>
                <w:sz w:val="16"/>
                <w:szCs w:val="16"/>
              </w:rPr>
            </w:pPr>
            <w:r w:rsidRPr="008778AE">
              <w:rPr>
                <w:sz w:val="16"/>
                <w:szCs w:val="16"/>
              </w:rPr>
              <w:t>%</w:t>
            </w:r>
          </w:p>
        </w:tc>
      </w:tr>
      <w:tr w:rsidR="00F734D0" w:rsidRPr="008778AE" w:rsidTr="00F734D0">
        <w:trPr>
          <w:trHeight w:val="315"/>
        </w:trPr>
        <w:tc>
          <w:tcPr>
            <w:tcW w:w="303" w:type="pct"/>
            <w:tcBorders>
              <w:top w:val="double" w:sz="4" w:space="0" w:color="auto"/>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Буква</w:t>
            </w:r>
          </w:p>
        </w:tc>
        <w:tc>
          <w:tcPr>
            <w:tcW w:w="333"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3295.9</w:t>
            </w:r>
          </w:p>
        </w:tc>
        <w:tc>
          <w:tcPr>
            <w:tcW w:w="333"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1526</w:t>
            </w:r>
          </w:p>
        </w:tc>
        <w:tc>
          <w:tcPr>
            <w:tcW w:w="273"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4821.9</w:t>
            </w:r>
          </w:p>
        </w:tc>
        <w:tc>
          <w:tcPr>
            <w:tcW w:w="212"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59.5</w:t>
            </w:r>
          </w:p>
        </w:tc>
        <w:tc>
          <w:tcPr>
            <w:tcW w:w="273"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double" w:sz="4" w:space="0" w:color="auto"/>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double" w:sz="4" w:space="0" w:color="auto"/>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double" w:sz="4" w:space="0" w:color="auto"/>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80.38</w:t>
            </w:r>
          </w:p>
        </w:tc>
        <w:tc>
          <w:tcPr>
            <w:tcW w:w="303"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139.88</w:t>
            </w:r>
          </w:p>
        </w:tc>
        <w:tc>
          <w:tcPr>
            <w:tcW w:w="242"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double" w:sz="4" w:space="0" w:color="auto"/>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2.90</w:t>
            </w:r>
          </w:p>
        </w:tc>
        <w:tc>
          <w:tcPr>
            <w:tcW w:w="303" w:type="pct"/>
            <w:tcBorders>
              <w:top w:val="double" w:sz="4" w:space="0" w:color="auto"/>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15"/>
        </w:trPr>
        <w:tc>
          <w:tcPr>
            <w:tcW w:w="303" w:type="pct"/>
            <w:tcBorders>
              <w:top w:val="nil"/>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Китњак</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2.6</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2.6</w:t>
            </w: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4.03</w:t>
            </w:r>
          </w:p>
        </w:tc>
        <w:tc>
          <w:tcPr>
            <w:tcW w:w="30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4.03</w:t>
            </w:r>
          </w:p>
        </w:tc>
        <w:tc>
          <w:tcPr>
            <w:tcW w:w="24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155.00</w:t>
            </w:r>
          </w:p>
        </w:tc>
        <w:tc>
          <w:tcPr>
            <w:tcW w:w="303" w:type="pct"/>
            <w:tcBorders>
              <w:top w:val="nil"/>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15"/>
        </w:trPr>
        <w:tc>
          <w:tcPr>
            <w:tcW w:w="303" w:type="pct"/>
            <w:tcBorders>
              <w:top w:val="nil"/>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Граб</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sz w:val="16"/>
                <w:szCs w:val="16"/>
              </w:rPr>
            </w:pPr>
            <w:r w:rsidRPr="008778AE">
              <w:rPr>
                <w:sz w:val="16"/>
                <w:szCs w:val="16"/>
              </w:rPr>
              <w:t>514.1</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357.9</w:t>
            </w: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872.04</w:t>
            </w: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60.62</w:t>
            </w:r>
          </w:p>
        </w:tc>
        <w:tc>
          <w:tcPr>
            <w:tcW w:w="30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60.62</w:t>
            </w:r>
          </w:p>
        </w:tc>
        <w:tc>
          <w:tcPr>
            <w:tcW w:w="24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6.95</w:t>
            </w:r>
          </w:p>
        </w:tc>
        <w:tc>
          <w:tcPr>
            <w:tcW w:w="303" w:type="pct"/>
            <w:tcBorders>
              <w:top w:val="nil"/>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15"/>
        </w:trPr>
        <w:tc>
          <w:tcPr>
            <w:tcW w:w="303" w:type="pct"/>
            <w:tcBorders>
              <w:top w:val="nil"/>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Клен</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10.3</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10.5</w:t>
            </w: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20.8</w:t>
            </w: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13.71</w:t>
            </w:r>
          </w:p>
        </w:tc>
        <w:tc>
          <w:tcPr>
            <w:tcW w:w="30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13.71</w:t>
            </w:r>
          </w:p>
        </w:tc>
        <w:tc>
          <w:tcPr>
            <w:tcW w:w="24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65.91</w:t>
            </w:r>
          </w:p>
        </w:tc>
        <w:tc>
          <w:tcPr>
            <w:tcW w:w="303" w:type="pct"/>
            <w:tcBorders>
              <w:top w:val="nil"/>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75"/>
        </w:trPr>
        <w:tc>
          <w:tcPr>
            <w:tcW w:w="303" w:type="pct"/>
            <w:tcBorders>
              <w:top w:val="nil"/>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Цер</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sz w:val="16"/>
                <w:szCs w:val="16"/>
              </w:rPr>
            </w:pPr>
            <w:r w:rsidRPr="008778AE">
              <w:rPr>
                <w:sz w:val="16"/>
                <w:szCs w:val="16"/>
              </w:rPr>
              <w:t>147.6</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306.4</w:t>
            </w: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453.95</w:t>
            </w: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15"/>
        </w:trPr>
        <w:tc>
          <w:tcPr>
            <w:tcW w:w="303" w:type="pct"/>
            <w:tcBorders>
              <w:top w:val="nil"/>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Грабић</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sz w:val="16"/>
                <w:szCs w:val="16"/>
              </w:rPr>
            </w:pPr>
            <w:r w:rsidRPr="008778AE">
              <w:rPr>
                <w:sz w:val="16"/>
                <w:szCs w:val="16"/>
              </w:rPr>
              <w:t>1.1</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63.7</w:t>
            </w: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64.84</w:t>
            </w: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15"/>
        </w:trPr>
        <w:tc>
          <w:tcPr>
            <w:tcW w:w="303" w:type="pct"/>
            <w:tcBorders>
              <w:top w:val="nil"/>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Багрем</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24.1</w:t>
            </w: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24.1</w:t>
            </w: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15"/>
        </w:trPr>
        <w:tc>
          <w:tcPr>
            <w:tcW w:w="303" w:type="pct"/>
            <w:tcBorders>
              <w:top w:val="nil"/>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Јасика</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18.1</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18.1</w:t>
            </w: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15"/>
        </w:trPr>
        <w:tc>
          <w:tcPr>
            <w:tcW w:w="303" w:type="pct"/>
            <w:tcBorders>
              <w:top w:val="nil"/>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Смрча</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38.8</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38.8</w:t>
            </w: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15"/>
        </w:trPr>
        <w:tc>
          <w:tcPr>
            <w:tcW w:w="303" w:type="pct"/>
            <w:tcBorders>
              <w:top w:val="nil"/>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Сладун</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sz w:val="16"/>
                <w:szCs w:val="16"/>
              </w:rPr>
            </w:pPr>
            <w:r w:rsidRPr="008778AE">
              <w:rPr>
                <w:sz w:val="16"/>
                <w:szCs w:val="16"/>
              </w:rPr>
              <w:t>201.4</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139.7</w:t>
            </w: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341.14</w:t>
            </w: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15"/>
        </w:trPr>
        <w:tc>
          <w:tcPr>
            <w:tcW w:w="303" w:type="pct"/>
            <w:tcBorders>
              <w:top w:val="nil"/>
              <w:left w:val="single" w:sz="8" w:space="0" w:color="auto"/>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Ц. јасен</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sz w:val="16"/>
                <w:szCs w:val="16"/>
              </w:rPr>
            </w:pPr>
            <w:r w:rsidRPr="008778AE">
              <w:rPr>
                <w:sz w:val="16"/>
                <w:szCs w:val="16"/>
              </w:rPr>
              <w:t>32.3</w:t>
            </w: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4.1</w:t>
            </w: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r w:rsidRPr="008778AE">
              <w:rPr>
                <w:color w:val="000000"/>
                <w:sz w:val="16"/>
                <w:szCs w:val="16"/>
              </w:rPr>
              <w:t>36.42</w:t>
            </w: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rsidR="00F734D0" w:rsidRPr="008778AE" w:rsidRDefault="00F734D0" w:rsidP="00F734D0">
            <w:pPr>
              <w:jc w:val="center"/>
              <w:rPr>
                <w:color w:val="000000"/>
                <w:sz w:val="16"/>
                <w:szCs w:val="16"/>
              </w:rPr>
            </w:pPr>
          </w:p>
        </w:tc>
        <w:tc>
          <w:tcPr>
            <w:tcW w:w="303" w:type="pct"/>
            <w:tcBorders>
              <w:top w:val="nil"/>
              <w:left w:val="nil"/>
              <w:bottom w:val="single" w:sz="4" w:space="0" w:color="auto"/>
              <w:right w:val="single" w:sz="8" w:space="0" w:color="auto"/>
            </w:tcBorders>
            <w:shd w:val="clear" w:color="auto" w:fill="auto"/>
            <w:noWrap/>
            <w:vAlign w:val="center"/>
            <w:hideMark/>
          </w:tcPr>
          <w:p w:rsidR="00F734D0" w:rsidRPr="008778AE" w:rsidRDefault="00F734D0" w:rsidP="00F734D0">
            <w:pPr>
              <w:jc w:val="center"/>
              <w:rPr>
                <w:color w:val="000000"/>
                <w:sz w:val="16"/>
                <w:szCs w:val="16"/>
              </w:rPr>
            </w:pPr>
          </w:p>
        </w:tc>
      </w:tr>
      <w:tr w:rsidR="00F734D0" w:rsidRPr="008778AE" w:rsidTr="00F734D0">
        <w:trPr>
          <w:trHeight w:val="315"/>
        </w:trPr>
        <w:tc>
          <w:tcPr>
            <w:tcW w:w="303" w:type="pct"/>
            <w:tcBorders>
              <w:top w:val="nil"/>
              <w:left w:val="single" w:sz="8" w:space="0" w:color="auto"/>
              <w:bottom w:val="single" w:sz="8" w:space="0" w:color="auto"/>
              <w:right w:val="single" w:sz="4" w:space="0" w:color="auto"/>
            </w:tcBorders>
            <w:shd w:val="clear" w:color="000000" w:fill="C0C0C0"/>
            <w:vAlign w:val="center"/>
            <w:hideMark/>
          </w:tcPr>
          <w:p w:rsidR="00F734D0" w:rsidRPr="008778AE" w:rsidRDefault="00F734D0" w:rsidP="00F734D0">
            <w:pPr>
              <w:jc w:val="center"/>
              <w:rPr>
                <w:b/>
                <w:bCs/>
                <w:sz w:val="16"/>
                <w:szCs w:val="16"/>
              </w:rPr>
            </w:pPr>
            <w:r w:rsidRPr="008778AE">
              <w:rPr>
                <w:b/>
                <w:bCs/>
                <w:sz w:val="16"/>
                <w:szCs w:val="16"/>
              </w:rPr>
              <w:t>Укупно:</w:t>
            </w:r>
          </w:p>
        </w:tc>
        <w:tc>
          <w:tcPr>
            <w:tcW w:w="333" w:type="pct"/>
            <w:tcBorders>
              <w:top w:val="nil"/>
              <w:left w:val="nil"/>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r w:rsidRPr="008778AE">
              <w:rPr>
                <w:color w:val="000000"/>
                <w:sz w:val="16"/>
                <w:szCs w:val="16"/>
              </w:rPr>
              <w:t>4262.29</w:t>
            </w:r>
          </w:p>
        </w:tc>
        <w:tc>
          <w:tcPr>
            <w:tcW w:w="333" w:type="pct"/>
            <w:tcBorders>
              <w:top w:val="nil"/>
              <w:left w:val="nil"/>
              <w:bottom w:val="single" w:sz="8" w:space="0" w:color="auto"/>
              <w:right w:val="nil"/>
            </w:tcBorders>
            <w:shd w:val="clear" w:color="000000" w:fill="BFBFBF"/>
            <w:noWrap/>
            <w:vAlign w:val="center"/>
            <w:hideMark/>
          </w:tcPr>
          <w:p w:rsidR="00F734D0" w:rsidRPr="008778AE" w:rsidRDefault="00F734D0" w:rsidP="00F734D0">
            <w:pPr>
              <w:jc w:val="center"/>
              <w:rPr>
                <w:color w:val="000000"/>
                <w:sz w:val="16"/>
                <w:szCs w:val="16"/>
              </w:rPr>
            </w:pPr>
            <w:r w:rsidRPr="008778AE">
              <w:rPr>
                <w:color w:val="000000"/>
                <w:sz w:val="16"/>
                <w:szCs w:val="16"/>
              </w:rPr>
              <w:t>156.29</w:t>
            </w:r>
          </w:p>
        </w:tc>
        <w:tc>
          <w:tcPr>
            <w:tcW w:w="273" w:type="pct"/>
            <w:tcBorders>
              <w:top w:val="nil"/>
              <w:left w:val="single" w:sz="4" w:space="0" w:color="auto"/>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r w:rsidRPr="008778AE">
              <w:rPr>
                <w:color w:val="000000"/>
                <w:sz w:val="16"/>
                <w:szCs w:val="16"/>
              </w:rPr>
              <w:t>2432.4</w:t>
            </w:r>
          </w:p>
        </w:tc>
        <w:tc>
          <w:tcPr>
            <w:tcW w:w="273" w:type="pct"/>
            <w:tcBorders>
              <w:top w:val="nil"/>
              <w:left w:val="nil"/>
              <w:bottom w:val="single" w:sz="8" w:space="0" w:color="auto"/>
              <w:right w:val="nil"/>
            </w:tcBorders>
            <w:shd w:val="clear" w:color="000000" w:fill="BFBFBF"/>
            <w:noWrap/>
            <w:vAlign w:val="center"/>
            <w:hideMark/>
          </w:tcPr>
          <w:p w:rsidR="00F734D0" w:rsidRPr="008778AE" w:rsidRDefault="00F734D0" w:rsidP="00F734D0">
            <w:pPr>
              <w:jc w:val="center"/>
              <w:rPr>
                <w:color w:val="000000"/>
                <w:sz w:val="16"/>
                <w:szCs w:val="16"/>
              </w:rPr>
            </w:pPr>
            <w:r w:rsidRPr="008778AE">
              <w:rPr>
                <w:color w:val="000000"/>
                <w:sz w:val="16"/>
                <w:szCs w:val="16"/>
              </w:rPr>
              <w:t>34.37</w:t>
            </w:r>
          </w:p>
        </w:tc>
        <w:tc>
          <w:tcPr>
            <w:tcW w:w="273" w:type="pct"/>
            <w:tcBorders>
              <w:top w:val="nil"/>
              <w:left w:val="single" w:sz="4" w:space="0" w:color="auto"/>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r w:rsidRPr="008778AE">
              <w:rPr>
                <w:color w:val="000000"/>
                <w:sz w:val="16"/>
                <w:szCs w:val="16"/>
              </w:rPr>
              <w:t>6694.69</w:t>
            </w:r>
          </w:p>
        </w:tc>
        <w:tc>
          <w:tcPr>
            <w:tcW w:w="212" w:type="pct"/>
            <w:tcBorders>
              <w:top w:val="nil"/>
              <w:left w:val="nil"/>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r w:rsidRPr="008778AE">
              <w:rPr>
                <w:color w:val="000000"/>
                <w:sz w:val="16"/>
                <w:szCs w:val="16"/>
              </w:rPr>
              <w:t>190.66</w:t>
            </w:r>
          </w:p>
        </w:tc>
        <w:tc>
          <w:tcPr>
            <w:tcW w:w="333" w:type="pct"/>
            <w:tcBorders>
              <w:top w:val="nil"/>
              <w:left w:val="nil"/>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r w:rsidRPr="008778AE">
              <w:rPr>
                <w:color w:val="000000"/>
                <w:sz w:val="16"/>
                <w:szCs w:val="16"/>
              </w:rPr>
              <w:t>59.5</w:t>
            </w:r>
          </w:p>
        </w:tc>
        <w:tc>
          <w:tcPr>
            <w:tcW w:w="273" w:type="pct"/>
            <w:tcBorders>
              <w:top w:val="nil"/>
              <w:left w:val="nil"/>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r w:rsidRPr="008778AE">
              <w:rPr>
                <w:color w:val="000000"/>
                <w:sz w:val="16"/>
                <w:szCs w:val="16"/>
              </w:rPr>
              <w:t>156.29</w:t>
            </w:r>
          </w:p>
        </w:tc>
        <w:tc>
          <w:tcPr>
            <w:tcW w:w="273" w:type="pct"/>
            <w:tcBorders>
              <w:top w:val="nil"/>
              <w:left w:val="nil"/>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p>
        </w:tc>
        <w:tc>
          <w:tcPr>
            <w:tcW w:w="273" w:type="pct"/>
            <w:tcBorders>
              <w:top w:val="nil"/>
              <w:left w:val="nil"/>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p>
        </w:tc>
        <w:tc>
          <w:tcPr>
            <w:tcW w:w="242" w:type="pct"/>
            <w:tcBorders>
              <w:top w:val="nil"/>
              <w:left w:val="nil"/>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p>
        </w:tc>
        <w:tc>
          <w:tcPr>
            <w:tcW w:w="212" w:type="pct"/>
            <w:tcBorders>
              <w:top w:val="nil"/>
              <w:left w:val="nil"/>
              <w:bottom w:val="single" w:sz="8" w:space="0" w:color="auto"/>
              <w:right w:val="single" w:sz="4" w:space="0" w:color="auto"/>
            </w:tcBorders>
            <w:shd w:val="clear" w:color="000000" w:fill="C0C0C0"/>
            <w:vAlign w:val="center"/>
            <w:hideMark/>
          </w:tcPr>
          <w:p w:rsidR="00F734D0" w:rsidRPr="008778AE" w:rsidRDefault="00F734D0" w:rsidP="00F734D0">
            <w:pPr>
              <w:jc w:val="center"/>
              <w:rPr>
                <w:color w:val="000000"/>
                <w:sz w:val="16"/>
                <w:szCs w:val="16"/>
              </w:rPr>
            </w:pPr>
            <w:r w:rsidRPr="008778AE">
              <w:rPr>
                <w:color w:val="000000"/>
                <w:sz w:val="16"/>
                <w:szCs w:val="16"/>
              </w:rPr>
              <w:t>158.74</w:t>
            </w:r>
          </w:p>
        </w:tc>
        <w:tc>
          <w:tcPr>
            <w:tcW w:w="303" w:type="pct"/>
            <w:tcBorders>
              <w:top w:val="nil"/>
              <w:left w:val="nil"/>
              <w:bottom w:val="single" w:sz="8" w:space="0" w:color="auto"/>
              <w:right w:val="single" w:sz="4" w:space="0" w:color="auto"/>
            </w:tcBorders>
            <w:shd w:val="clear" w:color="000000" w:fill="BFBFBF"/>
            <w:vAlign w:val="center"/>
            <w:hideMark/>
          </w:tcPr>
          <w:p w:rsidR="00F734D0" w:rsidRPr="008778AE" w:rsidRDefault="00F734D0" w:rsidP="00F734D0">
            <w:pPr>
              <w:jc w:val="center"/>
              <w:rPr>
                <w:color w:val="000000"/>
                <w:sz w:val="16"/>
                <w:szCs w:val="16"/>
              </w:rPr>
            </w:pPr>
            <w:r w:rsidRPr="008778AE">
              <w:rPr>
                <w:color w:val="000000"/>
                <w:sz w:val="16"/>
                <w:szCs w:val="16"/>
              </w:rPr>
              <w:t>218.24</w:t>
            </w:r>
          </w:p>
        </w:tc>
        <w:tc>
          <w:tcPr>
            <w:tcW w:w="242" w:type="pct"/>
            <w:tcBorders>
              <w:top w:val="nil"/>
              <w:left w:val="nil"/>
              <w:bottom w:val="single" w:sz="8" w:space="0" w:color="auto"/>
              <w:right w:val="single" w:sz="4" w:space="0" w:color="auto"/>
            </w:tcBorders>
            <w:shd w:val="clear" w:color="000000" w:fill="BFBFBF"/>
            <w:vAlign w:val="center"/>
            <w:hideMark/>
          </w:tcPr>
          <w:p w:rsidR="00F734D0" w:rsidRPr="008778AE" w:rsidRDefault="00F734D0" w:rsidP="00F734D0">
            <w:pPr>
              <w:jc w:val="center"/>
              <w:rPr>
                <w:color w:val="000000"/>
                <w:sz w:val="16"/>
                <w:szCs w:val="16"/>
              </w:rPr>
            </w:pPr>
            <w:r w:rsidRPr="008778AE">
              <w:rPr>
                <w:color w:val="000000"/>
                <w:sz w:val="16"/>
                <w:szCs w:val="16"/>
              </w:rPr>
              <w:t>156.29</w:t>
            </w:r>
          </w:p>
        </w:tc>
        <w:tc>
          <w:tcPr>
            <w:tcW w:w="333" w:type="pct"/>
            <w:tcBorders>
              <w:top w:val="nil"/>
              <w:left w:val="nil"/>
              <w:bottom w:val="single" w:sz="8" w:space="0" w:color="auto"/>
              <w:right w:val="single" w:sz="4" w:space="0" w:color="auto"/>
            </w:tcBorders>
            <w:shd w:val="clear" w:color="000000" w:fill="BFBFBF"/>
            <w:vAlign w:val="center"/>
            <w:hideMark/>
          </w:tcPr>
          <w:p w:rsidR="00F734D0" w:rsidRPr="008778AE" w:rsidRDefault="00F734D0" w:rsidP="00F734D0">
            <w:pPr>
              <w:jc w:val="center"/>
              <w:rPr>
                <w:color w:val="000000"/>
                <w:sz w:val="16"/>
                <w:szCs w:val="16"/>
              </w:rPr>
            </w:pPr>
            <w:r w:rsidRPr="008778AE">
              <w:rPr>
                <w:color w:val="000000"/>
                <w:sz w:val="16"/>
                <w:szCs w:val="16"/>
              </w:rPr>
              <w:t>3.26</w:t>
            </w:r>
          </w:p>
        </w:tc>
        <w:tc>
          <w:tcPr>
            <w:tcW w:w="303" w:type="pct"/>
            <w:tcBorders>
              <w:top w:val="nil"/>
              <w:left w:val="nil"/>
              <w:bottom w:val="single" w:sz="8" w:space="0" w:color="auto"/>
              <w:right w:val="single" w:sz="8" w:space="0" w:color="auto"/>
            </w:tcBorders>
            <w:shd w:val="clear" w:color="000000" w:fill="BFBFBF"/>
            <w:noWrap/>
            <w:vAlign w:val="center"/>
            <w:hideMark/>
          </w:tcPr>
          <w:p w:rsidR="00F734D0" w:rsidRPr="008778AE" w:rsidRDefault="00F734D0" w:rsidP="00F734D0">
            <w:pPr>
              <w:jc w:val="center"/>
              <w:rPr>
                <w:color w:val="000000"/>
                <w:sz w:val="16"/>
                <w:szCs w:val="16"/>
              </w:rPr>
            </w:pPr>
            <w:r w:rsidRPr="008778AE">
              <w:rPr>
                <w:color w:val="000000"/>
                <w:sz w:val="16"/>
                <w:szCs w:val="16"/>
              </w:rPr>
              <w:t>81.97</w:t>
            </w:r>
          </w:p>
        </w:tc>
      </w:tr>
    </w:tbl>
    <w:p w:rsidR="00C211E7" w:rsidRPr="008778AE" w:rsidRDefault="00C211E7" w:rsidP="00317F8D">
      <w:pPr>
        <w:sectPr w:rsidR="00C211E7" w:rsidRPr="008778AE" w:rsidSect="00C211E7">
          <w:pgSz w:w="15840" w:h="12240" w:orient="landscape" w:code="1"/>
          <w:pgMar w:top="1411" w:right="850" w:bottom="850" w:left="1080" w:header="706" w:footer="706" w:gutter="0"/>
          <w:cols w:space="708"/>
          <w:docGrid w:linePitch="360"/>
        </w:sectPr>
      </w:pPr>
    </w:p>
    <w:p w:rsidR="00D12B99" w:rsidRPr="008778AE" w:rsidRDefault="00F734D0" w:rsidP="00D12B99">
      <w:pPr>
        <w:pStyle w:val="NormalIndent"/>
        <w:spacing w:line="240" w:lineRule="auto"/>
        <w:ind w:left="0" w:firstLine="720"/>
      </w:pPr>
      <w:r w:rsidRPr="008778AE">
        <w:rPr>
          <w:color w:val="000000"/>
          <w:lang w:val="fr-FR"/>
        </w:rPr>
        <w:lastRenderedPageBreak/>
        <w:t>Укупн</w:t>
      </w:r>
      <w:r w:rsidRPr="008778AE">
        <w:rPr>
          <w:color w:val="000000"/>
        </w:rPr>
        <w:t>о</w:t>
      </w:r>
      <w:r w:rsidRPr="008778AE">
        <w:rPr>
          <w:color w:val="000000"/>
          <w:lang w:val="fr-FR"/>
        </w:rPr>
        <w:t xml:space="preserve"> планирана </w:t>
      </w:r>
      <w:r w:rsidRPr="008778AE">
        <w:rPr>
          <w:color w:val="000000"/>
        </w:rPr>
        <w:t xml:space="preserve">и непланирана </w:t>
      </w:r>
      <w:r w:rsidRPr="008778AE">
        <w:rPr>
          <w:color w:val="000000"/>
          <w:lang w:val="fr-FR"/>
        </w:rPr>
        <w:t>сеча</w:t>
      </w:r>
      <w:r w:rsidRPr="008778AE">
        <w:rPr>
          <w:color w:val="000000"/>
        </w:rPr>
        <w:t>,</w:t>
      </w:r>
      <w:r w:rsidRPr="008778AE">
        <w:rPr>
          <w:color w:val="000000"/>
          <w:lang w:val="fr-FR"/>
        </w:rPr>
        <w:t xml:space="preserve"> за претходно уређајно раздобље</w:t>
      </w:r>
      <w:r w:rsidRPr="008778AE">
        <w:rPr>
          <w:color w:val="000000"/>
        </w:rPr>
        <w:t>,</w:t>
      </w:r>
      <w:r w:rsidRPr="008778AE">
        <w:rPr>
          <w:color w:val="000000"/>
          <w:lang w:val="fr-FR"/>
        </w:rPr>
        <w:t xml:space="preserve"> остварен</w:t>
      </w:r>
      <w:r w:rsidRPr="008778AE">
        <w:rPr>
          <w:color w:val="000000"/>
        </w:rPr>
        <w:t>и</w:t>
      </w:r>
      <w:r w:rsidRPr="008778AE">
        <w:rPr>
          <w:color w:val="000000"/>
          <w:lang w:val="fr-FR"/>
        </w:rPr>
        <w:t xml:space="preserve"> </w:t>
      </w:r>
      <w:r w:rsidRPr="008778AE">
        <w:rPr>
          <w:color w:val="000000"/>
        </w:rPr>
        <w:t>су</w:t>
      </w:r>
      <w:r w:rsidRPr="008778AE">
        <w:rPr>
          <w:color w:val="000000"/>
          <w:lang w:val="fr-FR"/>
        </w:rPr>
        <w:t xml:space="preserve"> са </w:t>
      </w:r>
      <w:r w:rsidRPr="008778AE">
        <w:rPr>
          <w:color w:val="000000"/>
          <w:lang w:val="en-US"/>
        </w:rPr>
        <w:t>3</w:t>
      </w:r>
      <w:r w:rsidRPr="008778AE">
        <w:rPr>
          <w:color w:val="000000"/>
        </w:rPr>
        <w:t>,</w:t>
      </w:r>
      <w:r w:rsidRPr="008778AE">
        <w:rPr>
          <w:color w:val="000000"/>
          <w:lang w:val="en-US"/>
        </w:rPr>
        <w:t>26</w:t>
      </w:r>
      <w:r w:rsidRPr="008778AE">
        <w:rPr>
          <w:color w:val="000000"/>
          <w:lang w:val="fr-FR"/>
        </w:rPr>
        <w:t xml:space="preserve"> % по запремини. </w:t>
      </w:r>
      <w:r w:rsidRPr="008778AE">
        <w:rPr>
          <w:color w:val="000000"/>
        </w:rPr>
        <w:t>Планиране с</w:t>
      </w:r>
      <w:r w:rsidRPr="008778AE">
        <w:rPr>
          <w:color w:val="000000"/>
          <w:lang w:val="fr-FR"/>
        </w:rPr>
        <w:t xml:space="preserve">ече обнове </w:t>
      </w:r>
      <w:r w:rsidRPr="008778AE">
        <w:rPr>
          <w:color w:val="000000"/>
        </w:rPr>
        <w:t>уопште ни</w:t>
      </w:r>
      <w:r w:rsidRPr="008778AE">
        <w:rPr>
          <w:color w:val="000000"/>
          <w:lang w:val="fr-FR"/>
        </w:rPr>
        <w:t xml:space="preserve">су </w:t>
      </w:r>
      <w:r w:rsidRPr="008778AE">
        <w:rPr>
          <w:color w:val="000000"/>
        </w:rPr>
        <w:t>извођене</w:t>
      </w:r>
      <w:r w:rsidRPr="008778AE">
        <w:rPr>
          <w:color w:val="000000"/>
          <w:lang w:val="fr-FR"/>
        </w:rPr>
        <w:t xml:space="preserve">, док су прореде извршене са </w:t>
      </w:r>
      <w:r w:rsidRPr="008778AE">
        <w:rPr>
          <w:color w:val="000000"/>
        </w:rPr>
        <w:t>2,9</w:t>
      </w:r>
      <w:r w:rsidRPr="008778AE">
        <w:rPr>
          <w:color w:val="000000"/>
          <w:lang w:val="fr-FR"/>
        </w:rPr>
        <w:t xml:space="preserve"> % планиране запремине.</w:t>
      </w:r>
      <w:r w:rsidRPr="008778AE">
        <w:rPr>
          <w:color w:val="000000"/>
          <w:lang w:val="sr-Latn-CS"/>
        </w:rPr>
        <w:t xml:space="preserve"> </w:t>
      </w:r>
      <w:r w:rsidRPr="008778AE">
        <w:rPr>
          <w:color w:val="000000"/>
        </w:rPr>
        <w:t xml:space="preserve">Остатак до укупног извршења сеча, чини </w:t>
      </w:r>
      <w:r w:rsidRPr="008778AE">
        <w:rPr>
          <w:color w:val="000000"/>
          <w:lang w:val="en-US"/>
        </w:rPr>
        <w:t>ванредни</w:t>
      </w:r>
      <w:r w:rsidRPr="008778AE">
        <w:rPr>
          <w:color w:val="000000"/>
        </w:rPr>
        <w:t xml:space="preserve"> принос, који су</w:t>
      </w:r>
      <w:r w:rsidR="00337216" w:rsidRPr="008778AE">
        <w:t xml:space="preserve"> принос</w:t>
      </w:r>
      <w:r w:rsidR="000A3CD4" w:rsidRPr="008778AE">
        <w:t xml:space="preserve"> у пре</w:t>
      </w:r>
      <w:r w:rsidR="002B5678" w:rsidRPr="008778AE">
        <w:t xml:space="preserve">тходном уређајном периоду </w:t>
      </w:r>
      <w:r w:rsidR="0055008E" w:rsidRPr="008778AE">
        <w:t>није постојао</w:t>
      </w:r>
      <w:r w:rsidR="000A3CD4" w:rsidRPr="008778AE">
        <w:t>.</w:t>
      </w:r>
      <w:r w:rsidR="00D12B99" w:rsidRPr="008778AE">
        <w:t xml:space="preserve"> Неиспуњење плана сеча може се објаснити преорјентацијом свих радних капацитета на санирање последица ледолома, који се у знатно већем обиму десио у околним газдинским јединицама. </w:t>
      </w:r>
    </w:p>
    <w:p w:rsidR="00EA2171" w:rsidRPr="008778AE" w:rsidRDefault="00EA2171" w:rsidP="00996704">
      <w:pPr>
        <w:pStyle w:val="NormalIndent"/>
        <w:spacing w:line="240" w:lineRule="auto"/>
        <w:ind w:left="0" w:firstLine="720"/>
      </w:pPr>
    </w:p>
    <w:p w:rsidR="007A08A1" w:rsidRPr="008778AE" w:rsidRDefault="007A08A1" w:rsidP="007A08A1">
      <w:pPr>
        <w:pStyle w:val="Heading3"/>
        <w:rPr>
          <w:rFonts w:ascii="Times New Roman" w:hAnsi="Times New Roman" w:cs="Times New Roman"/>
          <w:sz w:val="24"/>
          <w:lang w:val="fr-FR"/>
        </w:rPr>
      </w:pPr>
      <w:bookmarkStart w:id="229" w:name="_Toc192570835"/>
      <w:bookmarkStart w:id="230" w:name="_Toc41040564"/>
      <w:bookmarkStart w:id="231" w:name="_Toc106271013"/>
      <w:r w:rsidRPr="008778AE">
        <w:rPr>
          <w:rFonts w:ascii="Times New Roman" w:hAnsi="Times New Roman" w:cs="Times New Roman"/>
          <w:sz w:val="24"/>
          <w:lang w:val="fr-FR"/>
        </w:rPr>
        <w:t xml:space="preserve">6.2.4. </w:t>
      </w:r>
      <w:bookmarkStart w:id="232" w:name="_Toc165255934"/>
      <w:r w:rsidR="00D051A8"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Досадашњи</w:t>
      </w:r>
      <w:r w:rsidR="00FC5752" w:rsidRPr="008778AE">
        <w:rPr>
          <w:rFonts w:ascii="Times New Roman" w:hAnsi="Times New Roman" w:cs="Times New Roman"/>
          <w:sz w:val="24"/>
        </w:rPr>
        <w:t xml:space="preserve"> </w:t>
      </w:r>
      <w:r w:rsidR="0097593E" w:rsidRPr="008778AE">
        <w:rPr>
          <w:rFonts w:ascii="Times New Roman" w:hAnsi="Times New Roman" w:cs="Times New Roman"/>
          <w:sz w:val="24"/>
          <w:lang w:val="fr-FR"/>
        </w:rPr>
        <w:t>радови</w:t>
      </w:r>
      <w:r w:rsidR="00FC5752" w:rsidRPr="008778AE">
        <w:rPr>
          <w:rFonts w:ascii="Times New Roman" w:hAnsi="Times New Roman" w:cs="Times New Roman"/>
          <w:sz w:val="24"/>
        </w:rPr>
        <w:t xml:space="preserve"> </w:t>
      </w:r>
      <w:r w:rsidR="0097593E" w:rsidRPr="008778AE">
        <w:rPr>
          <w:rFonts w:ascii="Times New Roman" w:hAnsi="Times New Roman" w:cs="Times New Roman"/>
          <w:sz w:val="24"/>
          <w:lang w:val="fr-FR"/>
        </w:rPr>
        <w:t>на</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изградњи</w:t>
      </w:r>
      <w:r w:rsidR="00FC5752" w:rsidRPr="008778AE">
        <w:rPr>
          <w:rFonts w:ascii="Times New Roman" w:hAnsi="Times New Roman" w:cs="Times New Roman"/>
          <w:sz w:val="24"/>
        </w:rPr>
        <w:t xml:space="preserve"> </w:t>
      </w:r>
      <w:r w:rsidR="0097593E" w:rsidRPr="008778AE">
        <w:rPr>
          <w:rFonts w:ascii="Times New Roman" w:hAnsi="Times New Roman" w:cs="Times New Roman"/>
          <w:sz w:val="24"/>
          <w:lang w:val="fr-FR"/>
        </w:rPr>
        <w:t>шумских</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саобраћајница</w:t>
      </w:r>
      <w:bookmarkEnd w:id="229"/>
      <w:bookmarkEnd w:id="230"/>
      <w:bookmarkEnd w:id="231"/>
      <w:bookmarkEnd w:id="232"/>
    </w:p>
    <w:p w:rsidR="007A08A1" w:rsidRPr="008778AE" w:rsidRDefault="007A08A1" w:rsidP="007A08A1">
      <w:pPr>
        <w:pStyle w:val="NormalIndent"/>
        <w:spacing w:line="240" w:lineRule="auto"/>
        <w:ind w:left="0" w:firstLine="720"/>
        <w:rPr>
          <w:lang w:val="fr-FR"/>
        </w:rPr>
      </w:pPr>
    </w:p>
    <w:p w:rsidR="00E03300" w:rsidRPr="008778AE" w:rsidRDefault="00CB6F98" w:rsidP="00942665">
      <w:pPr>
        <w:pStyle w:val="NormalIndent"/>
        <w:spacing w:line="240" w:lineRule="auto"/>
        <w:ind w:left="0" w:firstLine="720"/>
        <w:rPr>
          <w:sz w:val="22"/>
          <w:szCs w:val="22"/>
        </w:rPr>
      </w:pPr>
      <w:r w:rsidRPr="008778AE">
        <w:t>П</w:t>
      </w:r>
      <w:r w:rsidR="0097593E" w:rsidRPr="008778AE">
        <w:rPr>
          <w:lang w:val="fr-FR"/>
        </w:rPr>
        <w:t>ретходном</w:t>
      </w:r>
      <w:r w:rsidR="007A08A1" w:rsidRPr="008778AE">
        <w:rPr>
          <w:lang w:val="fr-FR"/>
        </w:rPr>
        <w:t xml:space="preserve"> </w:t>
      </w:r>
      <w:r w:rsidRPr="008778AE">
        <w:t>Основом газдовања шумама</w:t>
      </w:r>
      <w:r w:rsidR="007A08A1" w:rsidRPr="008778AE">
        <w:rPr>
          <w:lang w:val="fr-FR"/>
        </w:rPr>
        <w:t xml:space="preserve"> </w:t>
      </w:r>
      <w:r w:rsidR="00E03300" w:rsidRPr="008778AE">
        <w:t>ни</w:t>
      </w:r>
      <w:r w:rsidR="0097593E" w:rsidRPr="008778AE">
        <w:rPr>
          <w:lang w:val="fr-FR"/>
        </w:rPr>
        <w:t>је</w:t>
      </w:r>
      <w:r w:rsidR="00997138" w:rsidRPr="008778AE">
        <w:rPr>
          <w:lang w:val="fr-FR"/>
        </w:rPr>
        <w:t xml:space="preserve"> </w:t>
      </w:r>
      <w:r w:rsidRPr="008778AE">
        <w:rPr>
          <w:lang w:val="fr-FR"/>
        </w:rPr>
        <w:t>планиран</w:t>
      </w:r>
      <w:r w:rsidRPr="008778AE">
        <w:t>а</w:t>
      </w:r>
      <w:r w:rsidR="007A08A1" w:rsidRPr="008778AE">
        <w:rPr>
          <w:lang w:val="fr-FR"/>
        </w:rPr>
        <w:t xml:space="preserve"> </w:t>
      </w:r>
      <w:r w:rsidR="0097593E" w:rsidRPr="008778AE">
        <w:rPr>
          <w:lang w:val="fr-FR"/>
        </w:rPr>
        <w:t>изградња</w:t>
      </w:r>
      <w:r w:rsidR="00D366E8" w:rsidRPr="008778AE">
        <w:rPr>
          <w:lang w:val="fr-FR"/>
        </w:rPr>
        <w:t xml:space="preserve"> </w:t>
      </w:r>
      <w:r w:rsidR="00E03300" w:rsidRPr="008778AE">
        <w:t>нових</w:t>
      </w:r>
      <w:r w:rsidR="0001648E" w:rsidRPr="008778AE">
        <w:rPr>
          <w:lang w:val="fr-FR"/>
        </w:rPr>
        <w:t xml:space="preserve"> </w:t>
      </w:r>
      <w:r w:rsidR="0097593E" w:rsidRPr="008778AE">
        <w:rPr>
          <w:lang w:val="fr-FR"/>
        </w:rPr>
        <w:t>путева</w:t>
      </w:r>
      <w:r w:rsidR="00EA2171" w:rsidRPr="008778AE">
        <w:t>,</w:t>
      </w:r>
      <w:r w:rsidR="00942665" w:rsidRPr="008778AE">
        <w:t xml:space="preserve"> није била предвиђена</w:t>
      </w:r>
      <w:r w:rsidR="00EA2171" w:rsidRPr="008778AE">
        <w:t xml:space="preserve"> </w:t>
      </w:r>
      <w:r w:rsidR="002B5678" w:rsidRPr="008778AE">
        <w:t>реконструкција и одржавање постојећих путних праваца.</w:t>
      </w:r>
    </w:p>
    <w:p w:rsidR="004568FB" w:rsidRPr="008778AE" w:rsidRDefault="004568FB" w:rsidP="004568FB"/>
    <w:p w:rsidR="007A08A1" w:rsidRPr="008778AE" w:rsidRDefault="007A08A1" w:rsidP="007A08A1">
      <w:pPr>
        <w:pStyle w:val="Heading3"/>
        <w:rPr>
          <w:rFonts w:ascii="Times New Roman" w:hAnsi="Times New Roman" w:cs="Times New Roman"/>
          <w:sz w:val="24"/>
          <w:lang w:val="fr-FR"/>
        </w:rPr>
      </w:pPr>
      <w:bookmarkStart w:id="233" w:name="_Toc192570836"/>
      <w:bookmarkStart w:id="234" w:name="_Toc41040565"/>
      <w:bookmarkStart w:id="235" w:name="_Toc106271014"/>
      <w:r w:rsidRPr="008778AE">
        <w:rPr>
          <w:rFonts w:ascii="Times New Roman" w:hAnsi="Times New Roman" w:cs="Times New Roman"/>
          <w:sz w:val="24"/>
          <w:lang w:val="fr-FR"/>
        </w:rPr>
        <w:t>6.2.</w:t>
      </w:r>
      <w:r w:rsidR="00DE1919" w:rsidRPr="008778AE">
        <w:rPr>
          <w:rFonts w:ascii="Times New Roman" w:hAnsi="Times New Roman" w:cs="Times New Roman"/>
          <w:sz w:val="24"/>
          <w:lang w:val="fr-FR"/>
        </w:rPr>
        <w:t xml:space="preserve">5.   </w:t>
      </w:r>
      <w:r w:rsidR="0097593E" w:rsidRPr="008778AE">
        <w:rPr>
          <w:rFonts w:ascii="Times New Roman" w:hAnsi="Times New Roman" w:cs="Times New Roman"/>
          <w:sz w:val="24"/>
          <w:lang w:val="fr-FR"/>
        </w:rPr>
        <w:t>Досадашњи</w:t>
      </w:r>
      <w:r w:rsidR="004E6277" w:rsidRPr="008778AE">
        <w:rPr>
          <w:rFonts w:ascii="Times New Roman" w:hAnsi="Times New Roman" w:cs="Times New Roman"/>
          <w:sz w:val="24"/>
        </w:rPr>
        <w:t xml:space="preserve"> </w:t>
      </w:r>
      <w:r w:rsidR="0097593E" w:rsidRPr="008778AE">
        <w:rPr>
          <w:rFonts w:ascii="Times New Roman" w:hAnsi="Times New Roman" w:cs="Times New Roman"/>
          <w:sz w:val="24"/>
          <w:lang w:val="fr-FR"/>
        </w:rPr>
        <w:t>радови</w:t>
      </w:r>
      <w:r w:rsidR="004E6277" w:rsidRPr="008778AE">
        <w:rPr>
          <w:rFonts w:ascii="Times New Roman" w:hAnsi="Times New Roman" w:cs="Times New Roman"/>
          <w:sz w:val="24"/>
        </w:rPr>
        <w:t xml:space="preserve"> </w:t>
      </w:r>
      <w:r w:rsidR="0097593E" w:rsidRPr="008778AE">
        <w:rPr>
          <w:rFonts w:ascii="Times New Roman" w:hAnsi="Times New Roman" w:cs="Times New Roman"/>
          <w:sz w:val="24"/>
          <w:lang w:val="fr-FR"/>
        </w:rPr>
        <w:t>на</w:t>
      </w:r>
      <w:r w:rsidR="00DE1919"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коришћењу</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осталих</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шумских</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производа</w:t>
      </w:r>
      <w:bookmarkEnd w:id="233"/>
      <w:bookmarkEnd w:id="234"/>
      <w:bookmarkEnd w:id="235"/>
    </w:p>
    <w:p w:rsidR="007A08A1" w:rsidRPr="008778AE" w:rsidRDefault="007A08A1" w:rsidP="007A08A1">
      <w:pPr>
        <w:pStyle w:val="NormalIndent"/>
        <w:spacing w:line="240" w:lineRule="auto"/>
        <w:ind w:left="0" w:firstLine="720"/>
        <w:rPr>
          <w:lang w:val="fr-FR"/>
        </w:rPr>
      </w:pPr>
    </w:p>
    <w:p w:rsidR="007A08A1" w:rsidRPr="008778AE" w:rsidRDefault="0097593E" w:rsidP="007A08A1">
      <w:pPr>
        <w:pStyle w:val="NormalIndent"/>
        <w:spacing w:line="240" w:lineRule="auto"/>
        <w:ind w:left="0" w:firstLine="720"/>
      </w:pPr>
      <w:r w:rsidRPr="008778AE">
        <w:rPr>
          <w:lang w:val="fr-FR"/>
        </w:rPr>
        <w:t>У</w:t>
      </w:r>
      <w:r w:rsidR="007A08A1" w:rsidRPr="008778AE">
        <w:rPr>
          <w:lang w:val="fr-FR"/>
        </w:rPr>
        <w:t xml:space="preserve"> </w:t>
      </w:r>
      <w:r w:rsidRPr="008778AE">
        <w:rPr>
          <w:lang w:val="fr-FR"/>
        </w:rPr>
        <w:t>претходном</w:t>
      </w:r>
      <w:r w:rsidR="007A08A1" w:rsidRPr="008778AE">
        <w:rPr>
          <w:lang w:val="fr-FR"/>
        </w:rPr>
        <w:t xml:space="preserve"> </w:t>
      </w:r>
      <w:r w:rsidRPr="008778AE">
        <w:rPr>
          <w:lang w:val="fr-FR"/>
        </w:rPr>
        <w:t>уређајном</w:t>
      </w:r>
      <w:r w:rsidR="007A08A1" w:rsidRPr="008778AE">
        <w:rPr>
          <w:lang w:val="fr-FR"/>
        </w:rPr>
        <w:t xml:space="preserve"> </w:t>
      </w:r>
      <w:r w:rsidRPr="008778AE">
        <w:rPr>
          <w:lang w:val="fr-FR"/>
        </w:rPr>
        <w:t>периоду</w:t>
      </w:r>
      <w:r w:rsidR="007A08A1" w:rsidRPr="008778AE">
        <w:rPr>
          <w:lang w:val="fr-FR"/>
        </w:rPr>
        <w:t xml:space="preserve"> </w:t>
      </w:r>
      <w:r w:rsidRPr="008778AE">
        <w:rPr>
          <w:lang w:val="fr-FR"/>
        </w:rPr>
        <w:t>на</w:t>
      </w:r>
      <w:r w:rsidR="007A08A1" w:rsidRPr="008778AE">
        <w:rPr>
          <w:lang w:val="fr-FR"/>
        </w:rPr>
        <w:t xml:space="preserve"> </w:t>
      </w:r>
      <w:r w:rsidRPr="008778AE">
        <w:rPr>
          <w:lang w:val="fr-FR"/>
        </w:rPr>
        <w:t>подручју</w:t>
      </w:r>
      <w:r w:rsidR="007A08A1" w:rsidRPr="008778AE">
        <w:rPr>
          <w:lang w:val="fr-FR"/>
        </w:rPr>
        <w:t xml:space="preserve"> </w:t>
      </w:r>
      <w:r w:rsidRPr="008778AE">
        <w:rPr>
          <w:lang w:val="fr-FR"/>
        </w:rPr>
        <w:t>газдинске</w:t>
      </w:r>
      <w:r w:rsidR="00D366E8" w:rsidRPr="008778AE">
        <w:rPr>
          <w:lang w:val="fr-FR"/>
        </w:rPr>
        <w:t xml:space="preserve"> </w:t>
      </w:r>
      <w:r w:rsidRPr="008778AE">
        <w:rPr>
          <w:lang w:val="fr-FR"/>
        </w:rPr>
        <w:t>јединице</w:t>
      </w:r>
      <w:r w:rsidR="00D366E8" w:rsidRPr="008778AE">
        <w:rPr>
          <w:lang w:val="fr-FR"/>
        </w:rPr>
        <w:t xml:space="preserve"> </w:t>
      </w:r>
      <w:r w:rsidR="00D366E8" w:rsidRPr="008778AE">
        <w:rPr>
          <w:lang w:val="sr-Latn-CS"/>
        </w:rPr>
        <w:t>„</w:t>
      </w:r>
      <w:r w:rsidR="00030FD9" w:rsidRPr="008778AE">
        <w:rPr>
          <w:lang w:val="sr-Latn-CS"/>
        </w:rPr>
        <w:t>Бољетин - Пецка Бара</w:t>
      </w:r>
      <w:r w:rsidR="00D366E8" w:rsidRPr="008778AE">
        <w:rPr>
          <w:lang w:val="sr-Latn-CS"/>
        </w:rPr>
        <w:t>”</w:t>
      </w:r>
      <w:r w:rsidR="007A08A1" w:rsidRPr="008778AE">
        <w:rPr>
          <w:lang w:val="fr-FR"/>
        </w:rPr>
        <w:t xml:space="preserve"> </w:t>
      </w:r>
      <w:r w:rsidRPr="008778AE">
        <w:rPr>
          <w:lang w:val="fr-FR"/>
        </w:rPr>
        <w:t>није</w:t>
      </w:r>
      <w:r w:rsidR="007A08A1" w:rsidRPr="008778AE">
        <w:rPr>
          <w:lang w:val="fr-FR"/>
        </w:rPr>
        <w:t xml:space="preserve"> </w:t>
      </w:r>
      <w:r w:rsidRPr="008778AE">
        <w:rPr>
          <w:lang w:val="fr-FR"/>
        </w:rPr>
        <w:t>организован</w:t>
      </w:r>
      <w:r w:rsidR="007A08A1" w:rsidRPr="008778AE">
        <w:rPr>
          <w:lang w:val="fr-FR"/>
        </w:rPr>
        <w:t xml:space="preserve"> </w:t>
      </w:r>
      <w:r w:rsidRPr="008778AE">
        <w:rPr>
          <w:lang w:val="fr-FR"/>
        </w:rPr>
        <w:t>откуп</w:t>
      </w:r>
      <w:r w:rsidR="007A08A1" w:rsidRPr="008778AE">
        <w:rPr>
          <w:lang w:val="fr-FR"/>
        </w:rPr>
        <w:t xml:space="preserve">, </w:t>
      </w:r>
      <w:r w:rsidRPr="008778AE">
        <w:rPr>
          <w:lang w:val="fr-FR"/>
        </w:rPr>
        <w:t>нити</w:t>
      </w:r>
      <w:r w:rsidR="004E6277" w:rsidRPr="008778AE">
        <w:t xml:space="preserve"> </w:t>
      </w:r>
      <w:r w:rsidRPr="008778AE">
        <w:rPr>
          <w:lang w:val="fr-FR"/>
        </w:rPr>
        <w:t>било</w:t>
      </w:r>
      <w:r w:rsidR="007A08A1" w:rsidRPr="008778AE">
        <w:rPr>
          <w:lang w:val="fr-FR"/>
        </w:rPr>
        <w:t xml:space="preserve"> </w:t>
      </w:r>
      <w:r w:rsidRPr="008778AE">
        <w:rPr>
          <w:lang w:val="fr-FR"/>
        </w:rPr>
        <w:t>какво</w:t>
      </w:r>
      <w:r w:rsidR="007A08A1" w:rsidRPr="008778AE">
        <w:rPr>
          <w:lang w:val="fr-FR"/>
        </w:rPr>
        <w:t xml:space="preserve"> </w:t>
      </w:r>
      <w:r w:rsidRPr="008778AE">
        <w:rPr>
          <w:lang w:val="fr-FR"/>
        </w:rPr>
        <w:t>коришћење</w:t>
      </w:r>
      <w:r w:rsidR="007A08A1" w:rsidRPr="008778AE">
        <w:rPr>
          <w:lang w:val="fr-FR"/>
        </w:rPr>
        <w:t xml:space="preserve"> </w:t>
      </w:r>
      <w:r w:rsidRPr="008778AE">
        <w:rPr>
          <w:lang w:val="fr-FR"/>
        </w:rPr>
        <w:t>осталих</w:t>
      </w:r>
      <w:r w:rsidR="007A08A1" w:rsidRPr="008778AE">
        <w:rPr>
          <w:lang w:val="fr-FR"/>
        </w:rPr>
        <w:t xml:space="preserve"> </w:t>
      </w:r>
      <w:r w:rsidRPr="008778AE">
        <w:rPr>
          <w:lang w:val="fr-FR"/>
        </w:rPr>
        <w:t>шумских</w:t>
      </w:r>
      <w:r w:rsidR="007A08A1" w:rsidRPr="008778AE">
        <w:rPr>
          <w:lang w:val="fr-FR"/>
        </w:rPr>
        <w:t xml:space="preserve"> </w:t>
      </w:r>
      <w:r w:rsidRPr="008778AE">
        <w:rPr>
          <w:lang w:val="fr-FR"/>
        </w:rPr>
        <w:t>производа</w:t>
      </w:r>
      <w:r w:rsidR="007A08A1" w:rsidRPr="008778AE">
        <w:rPr>
          <w:lang w:val="fr-FR"/>
        </w:rPr>
        <w:t xml:space="preserve">. </w:t>
      </w:r>
      <w:r w:rsidRPr="008778AE">
        <w:rPr>
          <w:lang w:val="fr-FR"/>
        </w:rPr>
        <w:t>У</w:t>
      </w:r>
      <w:r w:rsidR="007A08A1" w:rsidRPr="008778AE">
        <w:rPr>
          <w:lang w:val="fr-FR"/>
        </w:rPr>
        <w:t xml:space="preserve"> </w:t>
      </w:r>
      <w:r w:rsidRPr="008778AE">
        <w:rPr>
          <w:lang w:val="fr-FR"/>
        </w:rPr>
        <w:t>наредном</w:t>
      </w:r>
      <w:r w:rsidR="007A08A1" w:rsidRPr="008778AE">
        <w:rPr>
          <w:lang w:val="fr-FR"/>
        </w:rPr>
        <w:t xml:space="preserve"> </w:t>
      </w:r>
      <w:r w:rsidRPr="008778AE">
        <w:rPr>
          <w:lang w:val="fr-FR"/>
        </w:rPr>
        <w:t>уређајном</w:t>
      </w:r>
      <w:r w:rsidR="007A08A1" w:rsidRPr="008778AE">
        <w:rPr>
          <w:lang w:val="fr-FR"/>
        </w:rPr>
        <w:t xml:space="preserve"> </w:t>
      </w:r>
      <w:r w:rsidRPr="008778AE">
        <w:rPr>
          <w:lang w:val="fr-FR"/>
        </w:rPr>
        <w:t>периоду</w:t>
      </w:r>
      <w:r w:rsidR="007A08A1" w:rsidRPr="008778AE">
        <w:rPr>
          <w:lang w:val="fr-FR"/>
        </w:rPr>
        <w:t xml:space="preserve"> </w:t>
      </w:r>
      <w:r w:rsidRPr="008778AE">
        <w:rPr>
          <w:lang w:val="fr-FR"/>
        </w:rPr>
        <w:t>би</w:t>
      </w:r>
      <w:r w:rsidR="004E6277" w:rsidRPr="008778AE">
        <w:t xml:space="preserve"> </w:t>
      </w:r>
      <w:r w:rsidRPr="008778AE">
        <w:rPr>
          <w:lang w:val="fr-FR"/>
        </w:rPr>
        <w:t>требало</w:t>
      </w:r>
      <w:r w:rsidR="007A08A1" w:rsidRPr="008778AE">
        <w:rPr>
          <w:lang w:val="fr-FR"/>
        </w:rPr>
        <w:t xml:space="preserve"> </w:t>
      </w:r>
      <w:r w:rsidRPr="008778AE">
        <w:rPr>
          <w:lang w:val="fr-FR"/>
        </w:rPr>
        <w:t>више</w:t>
      </w:r>
      <w:r w:rsidR="007A08A1" w:rsidRPr="008778AE">
        <w:rPr>
          <w:lang w:val="fr-FR"/>
        </w:rPr>
        <w:t xml:space="preserve"> </w:t>
      </w:r>
      <w:r w:rsidRPr="008778AE">
        <w:rPr>
          <w:lang w:val="fr-FR"/>
        </w:rPr>
        <w:t>пажње</w:t>
      </w:r>
      <w:r w:rsidR="007A08A1" w:rsidRPr="008778AE">
        <w:rPr>
          <w:lang w:val="fr-FR"/>
        </w:rPr>
        <w:t xml:space="preserve"> </w:t>
      </w:r>
      <w:r w:rsidRPr="008778AE">
        <w:rPr>
          <w:lang w:val="fr-FR"/>
        </w:rPr>
        <w:t>посветити</w:t>
      </w:r>
      <w:r w:rsidR="004E6277" w:rsidRPr="008778AE">
        <w:t xml:space="preserve"> </w:t>
      </w:r>
      <w:r w:rsidRPr="008778AE">
        <w:rPr>
          <w:lang w:val="fr-FR"/>
        </w:rPr>
        <w:t>коришћењу</w:t>
      </w:r>
      <w:r w:rsidR="007A08A1" w:rsidRPr="008778AE">
        <w:rPr>
          <w:lang w:val="fr-FR"/>
        </w:rPr>
        <w:t xml:space="preserve"> </w:t>
      </w:r>
      <w:r w:rsidRPr="008778AE">
        <w:rPr>
          <w:lang w:val="fr-FR"/>
        </w:rPr>
        <w:t>потенцијала</w:t>
      </w:r>
      <w:r w:rsidR="007A08A1" w:rsidRPr="008778AE">
        <w:rPr>
          <w:lang w:val="fr-FR"/>
        </w:rPr>
        <w:t xml:space="preserve"> </w:t>
      </w:r>
      <w:r w:rsidRPr="008778AE">
        <w:rPr>
          <w:lang w:val="fr-FR"/>
        </w:rPr>
        <w:t>које</w:t>
      </w:r>
      <w:r w:rsidR="007A08A1" w:rsidRPr="008778AE">
        <w:rPr>
          <w:lang w:val="fr-FR"/>
        </w:rPr>
        <w:t xml:space="preserve"> </w:t>
      </w:r>
      <w:r w:rsidRPr="008778AE">
        <w:rPr>
          <w:lang w:val="fr-FR"/>
        </w:rPr>
        <w:t>пружају</w:t>
      </w:r>
      <w:r w:rsidR="007A08A1" w:rsidRPr="008778AE">
        <w:rPr>
          <w:lang w:val="fr-FR"/>
        </w:rPr>
        <w:t xml:space="preserve"> </w:t>
      </w:r>
      <w:r w:rsidRPr="008778AE">
        <w:rPr>
          <w:lang w:val="fr-FR"/>
        </w:rPr>
        <w:t>шуме</w:t>
      </w:r>
      <w:r w:rsidR="007A08A1" w:rsidRPr="008778AE">
        <w:rPr>
          <w:lang w:val="fr-FR"/>
        </w:rPr>
        <w:t xml:space="preserve"> </w:t>
      </w:r>
      <w:r w:rsidRPr="008778AE">
        <w:rPr>
          <w:lang w:val="fr-FR"/>
        </w:rPr>
        <w:t>овог</w:t>
      </w:r>
      <w:r w:rsidR="007A08A1" w:rsidRPr="008778AE">
        <w:rPr>
          <w:lang w:val="fr-FR"/>
        </w:rPr>
        <w:t xml:space="preserve"> </w:t>
      </w:r>
      <w:r w:rsidRPr="008778AE">
        <w:rPr>
          <w:lang w:val="fr-FR"/>
        </w:rPr>
        <w:t>подручја</w:t>
      </w:r>
      <w:r w:rsidR="007A08A1" w:rsidRPr="008778AE">
        <w:rPr>
          <w:lang w:val="fr-FR"/>
        </w:rPr>
        <w:t xml:space="preserve">, </w:t>
      </w:r>
      <w:r w:rsidRPr="008778AE">
        <w:rPr>
          <w:lang w:val="fr-FR"/>
        </w:rPr>
        <w:t>а</w:t>
      </w:r>
      <w:r w:rsidR="007A08A1" w:rsidRPr="008778AE">
        <w:rPr>
          <w:lang w:val="fr-FR"/>
        </w:rPr>
        <w:t xml:space="preserve"> </w:t>
      </w:r>
      <w:r w:rsidRPr="008778AE">
        <w:rPr>
          <w:lang w:val="fr-FR"/>
        </w:rPr>
        <w:t>везано</w:t>
      </w:r>
      <w:r w:rsidR="007A08A1" w:rsidRPr="008778AE">
        <w:rPr>
          <w:lang w:val="fr-FR"/>
        </w:rPr>
        <w:t xml:space="preserve"> </w:t>
      </w:r>
      <w:r w:rsidRPr="008778AE">
        <w:rPr>
          <w:lang w:val="fr-FR"/>
        </w:rPr>
        <w:t>за</w:t>
      </w:r>
      <w:r w:rsidR="007A08A1" w:rsidRPr="008778AE">
        <w:rPr>
          <w:lang w:val="fr-FR"/>
        </w:rPr>
        <w:t xml:space="preserve"> </w:t>
      </w:r>
      <w:r w:rsidRPr="008778AE">
        <w:rPr>
          <w:lang w:val="fr-FR"/>
        </w:rPr>
        <w:t>коришћење</w:t>
      </w:r>
      <w:r w:rsidR="007A08A1" w:rsidRPr="008778AE">
        <w:rPr>
          <w:lang w:val="fr-FR"/>
        </w:rPr>
        <w:t xml:space="preserve"> </w:t>
      </w:r>
      <w:r w:rsidRPr="008778AE">
        <w:rPr>
          <w:lang w:val="fr-FR"/>
        </w:rPr>
        <w:t>осталих</w:t>
      </w:r>
      <w:r w:rsidR="007A08A1" w:rsidRPr="008778AE">
        <w:rPr>
          <w:lang w:val="fr-FR"/>
        </w:rPr>
        <w:t xml:space="preserve"> </w:t>
      </w:r>
      <w:r w:rsidRPr="008778AE">
        <w:rPr>
          <w:lang w:val="fr-FR"/>
        </w:rPr>
        <w:t>производа</w:t>
      </w:r>
      <w:r w:rsidR="007A08A1" w:rsidRPr="008778AE">
        <w:rPr>
          <w:lang w:val="fr-FR"/>
        </w:rPr>
        <w:t xml:space="preserve"> </w:t>
      </w:r>
      <w:r w:rsidRPr="008778AE">
        <w:rPr>
          <w:lang w:val="fr-FR"/>
        </w:rPr>
        <w:t>шума</w:t>
      </w:r>
      <w:r w:rsidR="007A08A1" w:rsidRPr="008778AE">
        <w:rPr>
          <w:lang w:val="fr-FR"/>
        </w:rPr>
        <w:t>.</w:t>
      </w:r>
    </w:p>
    <w:p w:rsidR="004568FB" w:rsidRPr="008778AE" w:rsidRDefault="004568FB" w:rsidP="004568FB"/>
    <w:p w:rsidR="007A08A1" w:rsidRPr="008778AE" w:rsidRDefault="007A08A1" w:rsidP="007A08A1">
      <w:pPr>
        <w:pStyle w:val="Heading3"/>
        <w:rPr>
          <w:rFonts w:ascii="Times New Roman" w:hAnsi="Times New Roman" w:cs="Times New Roman"/>
          <w:sz w:val="24"/>
          <w:lang w:val="fr-FR"/>
        </w:rPr>
      </w:pPr>
      <w:bookmarkStart w:id="236" w:name="_Toc192570837"/>
      <w:bookmarkStart w:id="237" w:name="_Toc41040566"/>
      <w:bookmarkStart w:id="238" w:name="_Toc106271015"/>
      <w:r w:rsidRPr="008778AE">
        <w:rPr>
          <w:rFonts w:ascii="Times New Roman" w:hAnsi="Times New Roman" w:cs="Times New Roman"/>
          <w:sz w:val="24"/>
          <w:lang w:val="fr-FR"/>
        </w:rPr>
        <w:t xml:space="preserve">6.2.6.   </w:t>
      </w:r>
      <w:r w:rsidR="0097593E" w:rsidRPr="008778AE">
        <w:rPr>
          <w:rFonts w:ascii="Times New Roman" w:hAnsi="Times New Roman" w:cs="Times New Roman"/>
          <w:sz w:val="24"/>
          <w:lang w:val="fr-FR"/>
        </w:rPr>
        <w:t>Преглед</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извршених</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бесправних</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сеча</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у</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периоду</w:t>
      </w:r>
      <w:r w:rsidR="00572168" w:rsidRPr="008778AE">
        <w:rPr>
          <w:rFonts w:ascii="Times New Roman" w:hAnsi="Times New Roman" w:cs="Times New Roman"/>
          <w:sz w:val="24"/>
          <w:lang w:val="fr-FR"/>
        </w:rPr>
        <w:t xml:space="preserve"> </w:t>
      </w:r>
      <w:r w:rsidR="00E03300" w:rsidRPr="008778AE">
        <w:rPr>
          <w:rFonts w:ascii="Times New Roman" w:hAnsi="Times New Roman" w:cs="Times New Roman"/>
          <w:sz w:val="24"/>
          <w:lang w:val="fr-FR"/>
        </w:rPr>
        <w:t>20</w:t>
      </w:r>
      <w:r w:rsidR="00E03300" w:rsidRPr="008778AE">
        <w:rPr>
          <w:rFonts w:ascii="Times New Roman" w:hAnsi="Times New Roman" w:cs="Times New Roman"/>
          <w:sz w:val="24"/>
        </w:rPr>
        <w:t>10</w:t>
      </w:r>
      <w:r w:rsidR="00572168" w:rsidRPr="008778AE">
        <w:rPr>
          <w:rFonts w:ascii="Times New Roman" w:hAnsi="Times New Roman" w:cs="Times New Roman"/>
          <w:sz w:val="24"/>
          <w:lang w:val="fr-FR"/>
        </w:rPr>
        <w:t xml:space="preserve"> – 20</w:t>
      </w:r>
      <w:r w:rsidR="00961227" w:rsidRPr="008778AE">
        <w:rPr>
          <w:rFonts w:ascii="Times New Roman" w:hAnsi="Times New Roman" w:cs="Times New Roman"/>
          <w:sz w:val="24"/>
          <w:lang w:val="fr-FR"/>
        </w:rPr>
        <w:t>1</w:t>
      </w:r>
      <w:r w:rsidR="00E03300" w:rsidRPr="008778AE">
        <w:rPr>
          <w:rFonts w:ascii="Times New Roman" w:hAnsi="Times New Roman" w:cs="Times New Roman"/>
          <w:sz w:val="24"/>
        </w:rPr>
        <w:t>9</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године</w:t>
      </w:r>
      <w:bookmarkEnd w:id="236"/>
      <w:bookmarkEnd w:id="237"/>
      <w:bookmarkEnd w:id="238"/>
    </w:p>
    <w:p w:rsidR="007A08A1" w:rsidRPr="008778AE" w:rsidRDefault="007A08A1" w:rsidP="007A08A1">
      <w:pPr>
        <w:pStyle w:val="NormalIndent"/>
        <w:spacing w:line="240" w:lineRule="auto"/>
        <w:ind w:left="0" w:firstLine="720"/>
        <w:rPr>
          <w:lang w:val="fr-FR"/>
        </w:rPr>
      </w:pPr>
    </w:p>
    <w:p w:rsidR="00871AB3" w:rsidRPr="008778AE" w:rsidRDefault="0097593E" w:rsidP="00871AB3">
      <w:pPr>
        <w:ind w:firstLine="720"/>
        <w:jc w:val="both"/>
      </w:pPr>
      <w:r w:rsidRPr="008778AE">
        <w:rPr>
          <w:lang w:val="fr-FR"/>
        </w:rPr>
        <w:t>На</w:t>
      </w:r>
      <w:r w:rsidR="007A08A1" w:rsidRPr="008778AE">
        <w:rPr>
          <w:lang w:val="fr-FR"/>
        </w:rPr>
        <w:t xml:space="preserve"> </w:t>
      </w:r>
      <w:r w:rsidRPr="008778AE">
        <w:rPr>
          <w:lang w:val="fr-FR"/>
        </w:rPr>
        <w:t>подручју</w:t>
      </w:r>
      <w:r w:rsidR="007A08A1" w:rsidRPr="008778AE">
        <w:rPr>
          <w:lang w:val="fr-FR"/>
        </w:rPr>
        <w:t xml:space="preserve"> </w:t>
      </w:r>
      <w:r w:rsidRPr="008778AE">
        <w:rPr>
          <w:lang w:val="fr-FR"/>
        </w:rPr>
        <w:t>газдинске</w:t>
      </w:r>
      <w:r w:rsidR="007A08A1" w:rsidRPr="008778AE">
        <w:rPr>
          <w:lang w:val="fr-FR"/>
        </w:rPr>
        <w:t xml:space="preserve"> </w:t>
      </w:r>
      <w:r w:rsidRPr="008778AE">
        <w:rPr>
          <w:lang w:val="fr-FR"/>
        </w:rPr>
        <w:t>јединице</w:t>
      </w:r>
      <w:r w:rsidR="007A08A1" w:rsidRPr="008778AE">
        <w:rPr>
          <w:lang w:val="fr-FR"/>
        </w:rPr>
        <w:t xml:space="preserve"> </w:t>
      </w:r>
      <w:r w:rsidR="00D366E8" w:rsidRPr="008778AE">
        <w:rPr>
          <w:lang w:val="sr-Latn-CS"/>
        </w:rPr>
        <w:t>„</w:t>
      </w:r>
      <w:r w:rsidR="00030FD9" w:rsidRPr="008778AE">
        <w:rPr>
          <w:lang w:val="sr-Latn-CS"/>
        </w:rPr>
        <w:t>Бољетин - Пецка Бара</w:t>
      </w:r>
      <w:r w:rsidR="00942665" w:rsidRPr="008778AE">
        <w:rPr>
          <w:lang w:val="sr-Latn-CS"/>
        </w:rPr>
        <w:t>”</w:t>
      </w:r>
      <w:r w:rsidR="00942665" w:rsidRPr="008778AE">
        <w:t xml:space="preserve"> бесправним сечама посечено је 148</w:t>
      </w:r>
      <w:r w:rsidR="00871AB3" w:rsidRPr="008778AE">
        <w:t xml:space="preserve">,25 </w:t>
      </w:r>
      <w:r w:rsidR="00871AB3" w:rsidRPr="008778AE">
        <w:rPr>
          <w:color w:val="000000"/>
          <w:lang w:val="pl-PL"/>
        </w:rPr>
        <w:t>м</w:t>
      </w:r>
      <w:r w:rsidR="00871AB3" w:rsidRPr="008778AE">
        <w:rPr>
          <w:color w:val="000000"/>
          <w:vertAlign w:val="superscript"/>
          <w:lang w:val="pl-PL"/>
        </w:rPr>
        <w:t>3</w:t>
      </w:r>
      <w:r w:rsidR="00E03300" w:rsidRPr="008778AE">
        <w:t xml:space="preserve"> </w:t>
      </w:r>
      <w:r w:rsidR="00871AB3" w:rsidRPr="008778AE">
        <w:t>дрвних сортимената</w:t>
      </w:r>
      <w:r w:rsidR="00E03300" w:rsidRPr="008778AE">
        <w:t>.</w:t>
      </w:r>
      <w:r w:rsidR="00871AB3" w:rsidRPr="008778AE">
        <w:t xml:space="preserve"> </w:t>
      </w:r>
    </w:p>
    <w:p w:rsidR="0084672C" w:rsidRPr="008778AE" w:rsidRDefault="00871AB3" w:rsidP="007B42CE">
      <w:pPr>
        <w:ind w:firstLine="720"/>
        <w:jc w:val="both"/>
        <w:rPr>
          <w:color w:val="000000"/>
          <w:lang w:val="pl-PL"/>
        </w:rPr>
      </w:pPr>
      <w:r w:rsidRPr="008778AE">
        <w:rPr>
          <w:color w:val="000000"/>
          <w:lang w:val="fr-FR"/>
        </w:rPr>
        <w:t>Пријаве за почињене бесправне сече</w:t>
      </w:r>
      <w:r w:rsidRPr="008778AE">
        <w:rPr>
          <w:color w:val="000000"/>
        </w:rPr>
        <w:t xml:space="preserve"> поднете су против познатих починиоца</w:t>
      </w:r>
      <w:r w:rsidRPr="008778AE">
        <w:rPr>
          <w:color w:val="000000"/>
          <w:lang w:val="fr-FR"/>
        </w:rPr>
        <w:t xml:space="preserve"> </w:t>
      </w:r>
      <w:r w:rsidRPr="008778AE">
        <w:rPr>
          <w:color w:val="000000"/>
        </w:rPr>
        <w:t>и</w:t>
      </w:r>
      <w:r w:rsidRPr="008778AE">
        <w:rPr>
          <w:color w:val="000000"/>
          <w:lang w:val="fr-FR"/>
        </w:rPr>
        <w:t xml:space="preserve"> процесуиране преко </w:t>
      </w:r>
      <w:r w:rsidRPr="008778AE">
        <w:rPr>
          <w:color w:val="000000"/>
        </w:rPr>
        <w:t>П.У.</w:t>
      </w:r>
      <w:r w:rsidRPr="008778AE">
        <w:rPr>
          <w:color w:val="000000"/>
          <w:lang w:val="fr-FR"/>
        </w:rPr>
        <w:t xml:space="preserve"> </w:t>
      </w:r>
      <w:r w:rsidRPr="008778AE">
        <w:rPr>
          <w:color w:val="000000"/>
        </w:rPr>
        <w:t>Мајданпек</w:t>
      </w:r>
      <w:r w:rsidR="00CD36C7" w:rsidRPr="008778AE">
        <w:rPr>
          <w:color w:val="000000"/>
        </w:rPr>
        <w:t>, док је за једну бесправну сечу договорено вансудско поравњање</w:t>
      </w:r>
      <w:r w:rsidRPr="008778AE">
        <w:rPr>
          <w:color w:val="000000"/>
          <w:lang w:val="pl-PL"/>
        </w:rPr>
        <w:t>.</w:t>
      </w:r>
    </w:p>
    <w:p w:rsidR="007B42CE" w:rsidRPr="008778AE" w:rsidRDefault="007B42CE" w:rsidP="007B42CE">
      <w:pPr>
        <w:ind w:firstLine="720"/>
        <w:jc w:val="both"/>
        <w:rPr>
          <w:color w:val="000000"/>
        </w:rPr>
      </w:pPr>
    </w:p>
    <w:p w:rsidR="007A08A1" w:rsidRPr="008778AE" w:rsidRDefault="007A08A1" w:rsidP="007A08A1">
      <w:pPr>
        <w:pStyle w:val="Heading3"/>
        <w:rPr>
          <w:rFonts w:ascii="Times New Roman" w:hAnsi="Times New Roman" w:cs="Times New Roman"/>
          <w:sz w:val="24"/>
          <w:lang w:val="pl-PL"/>
        </w:rPr>
      </w:pPr>
      <w:bookmarkStart w:id="239" w:name="_Toc133975956"/>
      <w:bookmarkStart w:id="240" w:name="_Toc165255935"/>
      <w:bookmarkStart w:id="241" w:name="_Toc192570838"/>
      <w:bookmarkStart w:id="242" w:name="_Toc41040567"/>
      <w:bookmarkStart w:id="243" w:name="_Toc106271016"/>
      <w:r w:rsidRPr="008778AE">
        <w:rPr>
          <w:rFonts w:ascii="Times New Roman" w:hAnsi="Times New Roman" w:cs="Times New Roman"/>
          <w:sz w:val="24"/>
          <w:lang w:val="pl-PL"/>
        </w:rPr>
        <w:t xml:space="preserve">6.2.7. </w:t>
      </w:r>
      <w:r w:rsidR="0097593E" w:rsidRPr="008778AE">
        <w:rPr>
          <w:rFonts w:ascii="Times New Roman" w:hAnsi="Times New Roman" w:cs="Times New Roman"/>
          <w:sz w:val="24"/>
          <w:lang w:val="pl-PL"/>
        </w:rPr>
        <w:t>Општи</w:t>
      </w:r>
      <w:r w:rsidR="007E5085" w:rsidRPr="008778AE">
        <w:rPr>
          <w:rFonts w:ascii="Times New Roman" w:hAnsi="Times New Roman" w:cs="Times New Roman"/>
          <w:sz w:val="24"/>
        </w:rPr>
        <w:t xml:space="preserve"> </w:t>
      </w:r>
      <w:r w:rsidR="0097593E" w:rsidRPr="008778AE">
        <w:rPr>
          <w:rFonts w:ascii="Times New Roman" w:hAnsi="Times New Roman" w:cs="Times New Roman"/>
          <w:sz w:val="24"/>
          <w:lang w:val="pl-PL"/>
        </w:rPr>
        <w:t>осврт</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на</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досадашње</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газдовање</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шумама</w:t>
      </w:r>
      <w:r w:rsidRPr="008778AE">
        <w:rPr>
          <w:rFonts w:ascii="Times New Roman" w:hAnsi="Times New Roman" w:cs="Times New Roman"/>
          <w:sz w:val="24"/>
          <w:lang w:val="pl-PL"/>
        </w:rPr>
        <w:t xml:space="preserve"> - </w:t>
      </w:r>
      <w:r w:rsidR="0097593E" w:rsidRPr="008778AE">
        <w:rPr>
          <w:rFonts w:ascii="Times New Roman" w:hAnsi="Times New Roman" w:cs="Times New Roman"/>
          <w:sz w:val="24"/>
          <w:lang w:val="pl-PL"/>
        </w:rPr>
        <w:t>оцена</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утицаја</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за</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садашње</w:t>
      </w:r>
      <w:r w:rsidRPr="008778AE">
        <w:rPr>
          <w:rFonts w:ascii="Times New Roman" w:hAnsi="Times New Roman" w:cs="Times New Roman"/>
          <w:sz w:val="24"/>
          <w:lang w:val="pl-PL"/>
        </w:rPr>
        <w:t xml:space="preserve"> </w:t>
      </w:r>
      <w:r w:rsidR="0097593E" w:rsidRPr="008778AE">
        <w:rPr>
          <w:rFonts w:ascii="Times New Roman" w:hAnsi="Times New Roman" w:cs="Times New Roman"/>
          <w:sz w:val="24"/>
          <w:lang w:val="pl-PL"/>
        </w:rPr>
        <w:t>стање</w:t>
      </w:r>
      <w:bookmarkEnd w:id="239"/>
      <w:bookmarkEnd w:id="240"/>
      <w:bookmarkEnd w:id="241"/>
      <w:bookmarkEnd w:id="242"/>
      <w:bookmarkEnd w:id="243"/>
    </w:p>
    <w:p w:rsidR="007A08A1" w:rsidRPr="008778AE" w:rsidRDefault="007A08A1" w:rsidP="007A08A1">
      <w:pPr>
        <w:rPr>
          <w:lang w:val="pl-PL"/>
        </w:rPr>
      </w:pPr>
    </w:p>
    <w:p w:rsidR="00D32990" w:rsidRPr="008778AE" w:rsidRDefault="0097593E" w:rsidP="00D32990">
      <w:pPr>
        <w:ind w:firstLine="720"/>
        <w:jc w:val="both"/>
        <w:rPr>
          <w:lang w:val="pl-PL"/>
        </w:rPr>
      </w:pPr>
      <w:r w:rsidRPr="008778AE">
        <w:rPr>
          <w:lang w:val="pl-PL"/>
        </w:rPr>
        <w:t>Процењујући</w:t>
      </w:r>
      <w:r w:rsidR="00E168C7" w:rsidRPr="008778AE">
        <w:t xml:space="preserve"> </w:t>
      </w:r>
      <w:r w:rsidRPr="008778AE">
        <w:rPr>
          <w:lang w:val="pl-PL"/>
        </w:rPr>
        <w:t>извршене</w:t>
      </w:r>
      <w:r w:rsidR="00692A79" w:rsidRPr="008778AE">
        <w:rPr>
          <w:lang w:val="pl-PL"/>
        </w:rPr>
        <w:t xml:space="preserve"> </w:t>
      </w:r>
      <w:r w:rsidRPr="008778AE">
        <w:rPr>
          <w:lang w:val="pl-PL"/>
        </w:rPr>
        <w:t>радове</w:t>
      </w:r>
      <w:r w:rsidR="00692A79" w:rsidRPr="008778AE">
        <w:rPr>
          <w:lang w:val="pl-PL"/>
        </w:rPr>
        <w:t xml:space="preserve"> </w:t>
      </w:r>
      <w:r w:rsidRPr="008778AE">
        <w:rPr>
          <w:lang w:val="pl-PL"/>
        </w:rPr>
        <w:t>у</w:t>
      </w:r>
      <w:r w:rsidR="00692A79" w:rsidRPr="008778AE">
        <w:rPr>
          <w:lang w:val="pl-PL"/>
        </w:rPr>
        <w:t xml:space="preserve"> </w:t>
      </w:r>
      <w:r w:rsidRPr="008778AE">
        <w:rPr>
          <w:lang w:val="pl-PL"/>
        </w:rPr>
        <w:t>протеклом</w:t>
      </w:r>
      <w:r w:rsidR="00692A79" w:rsidRPr="008778AE">
        <w:rPr>
          <w:lang w:val="pl-PL"/>
        </w:rPr>
        <w:t xml:space="preserve"> </w:t>
      </w:r>
      <w:r w:rsidRPr="008778AE">
        <w:rPr>
          <w:lang w:val="pl-PL"/>
        </w:rPr>
        <w:t>уређајном</w:t>
      </w:r>
      <w:r w:rsidR="00692A79" w:rsidRPr="008778AE">
        <w:rPr>
          <w:lang w:val="pl-PL"/>
        </w:rPr>
        <w:t xml:space="preserve"> </w:t>
      </w:r>
      <w:r w:rsidRPr="008778AE">
        <w:rPr>
          <w:lang w:val="pl-PL"/>
        </w:rPr>
        <w:t>раздобљу</w:t>
      </w:r>
      <w:r w:rsidR="00692A79" w:rsidRPr="008778AE">
        <w:rPr>
          <w:lang w:val="pl-PL"/>
        </w:rPr>
        <w:t xml:space="preserve"> </w:t>
      </w:r>
      <w:r w:rsidRPr="008778AE">
        <w:rPr>
          <w:lang w:val="pl-PL"/>
        </w:rPr>
        <w:t>у</w:t>
      </w:r>
      <w:r w:rsidR="00692A79" w:rsidRPr="008778AE">
        <w:rPr>
          <w:lang w:val="pl-PL"/>
        </w:rPr>
        <w:t xml:space="preserve"> </w:t>
      </w:r>
      <w:r w:rsidRPr="008778AE">
        <w:rPr>
          <w:lang w:val="pl-PL"/>
        </w:rPr>
        <w:t>односу</w:t>
      </w:r>
      <w:r w:rsidR="00692A79" w:rsidRPr="008778AE">
        <w:rPr>
          <w:lang w:val="pl-PL"/>
        </w:rPr>
        <w:t xml:space="preserve"> </w:t>
      </w:r>
      <w:r w:rsidRPr="008778AE">
        <w:rPr>
          <w:lang w:val="pl-PL"/>
        </w:rPr>
        <w:t>на</w:t>
      </w:r>
      <w:r w:rsidR="00692A79" w:rsidRPr="008778AE">
        <w:rPr>
          <w:lang w:val="pl-PL"/>
        </w:rPr>
        <w:t xml:space="preserve"> </w:t>
      </w:r>
      <w:r w:rsidRPr="008778AE">
        <w:rPr>
          <w:lang w:val="pl-PL"/>
        </w:rPr>
        <w:t>оне</w:t>
      </w:r>
      <w:r w:rsidR="00692A79" w:rsidRPr="008778AE">
        <w:rPr>
          <w:lang w:val="pl-PL"/>
        </w:rPr>
        <w:t xml:space="preserve"> </w:t>
      </w:r>
      <w:r w:rsidRPr="008778AE">
        <w:rPr>
          <w:lang w:val="pl-PL"/>
        </w:rPr>
        <w:t>који</w:t>
      </w:r>
      <w:r w:rsidR="00E168C7" w:rsidRPr="008778AE">
        <w:t xml:space="preserve"> </w:t>
      </w:r>
      <w:r w:rsidRPr="008778AE">
        <w:rPr>
          <w:lang w:val="pl-PL"/>
        </w:rPr>
        <w:t>су</w:t>
      </w:r>
      <w:r w:rsidR="00692A79" w:rsidRPr="008778AE">
        <w:rPr>
          <w:lang w:val="pl-PL"/>
        </w:rPr>
        <w:t xml:space="preserve"> </w:t>
      </w:r>
      <w:r w:rsidRPr="008778AE">
        <w:rPr>
          <w:lang w:val="pl-PL"/>
        </w:rPr>
        <w:t>планирани</w:t>
      </w:r>
      <w:r w:rsidR="00E168C7" w:rsidRPr="008778AE">
        <w:t xml:space="preserve"> О</w:t>
      </w:r>
      <w:r w:rsidRPr="008778AE">
        <w:rPr>
          <w:lang w:val="pl-PL"/>
        </w:rPr>
        <w:t>сновном</w:t>
      </w:r>
      <w:r w:rsidR="00692A79" w:rsidRPr="008778AE">
        <w:rPr>
          <w:lang w:val="pl-PL"/>
        </w:rPr>
        <w:t xml:space="preserve"> </w:t>
      </w:r>
      <w:r w:rsidRPr="008778AE">
        <w:rPr>
          <w:lang w:val="pl-PL"/>
        </w:rPr>
        <w:t>за</w:t>
      </w:r>
      <w:r w:rsidR="00692A79" w:rsidRPr="008778AE">
        <w:rPr>
          <w:lang w:val="pl-PL"/>
        </w:rPr>
        <w:t xml:space="preserve"> </w:t>
      </w:r>
      <w:r w:rsidRPr="008778AE">
        <w:rPr>
          <w:lang w:val="pl-PL"/>
        </w:rPr>
        <w:t>газдовање</w:t>
      </w:r>
      <w:r w:rsidR="00AC6EF5" w:rsidRPr="008778AE">
        <w:rPr>
          <w:lang w:val="pl-PL"/>
        </w:rPr>
        <w:t xml:space="preserve"> </w:t>
      </w:r>
      <w:r w:rsidR="00E168C7" w:rsidRPr="008778AE">
        <w:t>шумама</w:t>
      </w:r>
      <w:r w:rsidR="00692A79" w:rsidRPr="008778AE">
        <w:rPr>
          <w:lang w:val="pl-PL"/>
        </w:rPr>
        <w:t xml:space="preserve">, </w:t>
      </w:r>
      <w:r w:rsidRPr="008778AE">
        <w:rPr>
          <w:lang w:val="pl-PL"/>
        </w:rPr>
        <w:t>може</w:t>
      </w:r>
      <w:r w:rsidR="00692A79" w:rsidRPr="008778AE">
        <w:rPr>
          <w:lang w:val="pl-PL"/>
        </w:rPr>
        <w:t xml:space="preserve"> </w:t>
      </w:r>
      <w:r w:rsidRPr="008778AE">
        <w:rPr>
          <w:lang w:val="pl-PL"/>
        </w:rPr>
        <w:t>се</w:t>
      </w:r>
      <w:r w:rsidR="00692A79" w:rsidRPr="008778AE">
        <w:rPr>
          <w:lang w:val="pl-PL"/>
        </w:rPr>
        <w:t xml:space="preserve"> </w:t>
      </w:r>
      <w:r w:rsidRPr="008778AE">
        <w:rPr>
          <w:lang w:val="pl-PL"/>
        </w:rPr>
        <w:t>констатовати</w:t>
      </w:r>
      <w:r w:rsidR="00C37916" w:rsidRPr="008778AE">
        <w:t xml:space="preserve"> </w:t>
      </w:r>
      <w:r w:rsidRPr="008778AE">
        <w:rPr>
          <w:lang w:val="pl-PL"/>
        </w:rPr>
        <w:t>да</w:t>
      </w:r>
      <w:r w:rsidR="00E168C7" w:rsidRPr="008778AE">
        <w:t xml:space="preserve"> </w:t>
      </w:r>
      <w:r w:rsidRPr="008778AE">
        <w:rPr>
          <w:lang w:val="pl-PL"/>
        </w:rPr>
        <w:t>план</w:t>
      </w:r>
      <w:r w:rsidR="00036EF4" w:rsidRPr="008778AE">
        <w:rPr>
          <w:lang w:val="pl-PL"/>
        </w:rPr>
        <w:t xml:space="preserve"> </w:t>
      </w:r>
      <w:r w:rsidRPr="008778AE">
        <w:rPr>
          <w:lang w:val="pl-PL"/>
        </w:rPr>
        <w:t>гајења</w:t>
      </w:r>
      <w:r w:rsidR="00AC6EF5" w:rsidRPr="008778AE">
        <w:rPr>
          <w:lang w:val="pl-PL"/>
        </w:rPr>
        <w:t xml:space="preserve">, </w:t>
      </w:r>
      <w:r w:rsidR="00C37916" w:rsidRPr="008778AE">
        <w:t xml:space="preserve">као и </w:t>
      </w:r>
      <w:r w:rsidRPr="008778AE">
        <w:rPr>
          <w:lang w:val="pl-PL"/>
        </w:rPr>
        <w:t>план</w:t>
      </w:r>
      <w:r w:rsidR="00AC6EF5" w:rsidRPr="008778AE">
        <w:rPr>
          <w:lang w:val="pl-PL"/>
        </w:rPr>
        <w:t xml:space="preserve"> </w:t>
      </w:r>
      <w:r w:rsidRPr="008778AE">
        <w:rPr>
          <w:lang w:val="pl-PL"/>
        </w:rPr>
        <w:t>коришћења</w:t>
      </w:r>
      <w:r w:rsidR="0012588E" w:rsidRPr="008778AE">
        <w:t>,</w:t>
      </w:r>
      <w:r w:rsidR="00C37916" w:rsidRPr="008778AE">
        <w:t xml:space="preserve"> </w:t>
      </w:r>
      <w:r w:rsidR="0012588E" w:rsidRPr="008778AE">
        <w:t>није извршен у потребном обиму</w:t>
      </w:r>
      <w:r w:rsidR="00C37916" w:rsidRPr="008778AE">
        <w:t>, а све као последица прилагођавању новонасталој ситуацији условљеној катастрофалним ледоломом у току претходног уређајног периода</w:t>
      </w:r>
      <w:r w:rsidR="0083575C" w:rsidRPr="008778AE">
        <w:t xml:space="preserve"> на ширем подручју ШГ „Тимочке шуме“</w:t>
      </w:r>
      <w:r w:rsidR="00692A79" w:rsidRPr="008778AE">
        <w:rPr>
          <w:lang w:val="pl-PL"/>
        </w:rPr>
        <w:t>.</w:t>
      </w:r>
      <w:r w:rsidR="00D32990" w:rsidRPr="008778AE">
        <w:rPr>
          <w:lang w:val="pl-PL"/>
        </w:rPr>
        <w:t xml:space="preserve"> </w:t>
      </w:r>
    </w:p>
    <w:p w:rsidR="00692A79" w:rsidRPr="008778AE" w:rsidRDefault="0097593E" w:rsidP="00692A79">
      <w:pPr>
        <w:pStyle w:val="NormalIndent"/>
        <w:spacing w:line="240" w:lineRule="auto"/>
        <w:ind w:left="0" w:firstLine="720"/>
      </w:pPr>
      <w:r w:rsidRPr="008778AE">
        <w:rPr>
          <w:lang w:val="pl-PL"/>
        </w:rPr>
        <w:t>У</w:t>
      </w:r>
      <w:r w:rsidR="00692A79" w:rsidRPr="008778AE">
        <w:rPr>
          <w:lang w:val="pl-PL"/>
        </w:rPr>
        <w:t xml:space="preserve"> </w:t>
      </w:r>
      <w:r w:rsidRPr="008778AE">
        <w:rPr>
          <w:lang w:val="pl-PL"/>
        </w:rPr>
        <w:t>овом</w:t>
      </w:r>
      <w:r w:rsidR="00692A79" w:rsidRPr="008778AE">
        <w:rPr>
          <w:lang w:val="pl-PL"/>
        </w:rPr>
        <w:t xml:space="preserve"> </w:t>
      </w:r>
      <w:r w:rsidRPr="008778AE">
        <w:rPr>
          <w:lang w:val="pl-PL"/>
        </w:rPr>
        <w:t>уређајном</w:t>
      </w:r>
      <w:r w:rsidR="00692A79" w:rsidRPr="008778AE">
        <w:rPr>
          <w:lang w:val="pl-PL"/>
        </w:rPr>
        <w:t xml:space="preserve"> </w:t>
      </w:r>
      <w:r w:rsidRPr="008778AE">
        <w:rPr>
          <w:lang w:val="pl-PL"/>
        </w:rPr>
        <w:t>периоду</w:t>
      </w:r>
      <w:r w:rsidR="00692A79" w:rsidRPr="008778AE">
        <w:rPr>
          <w:lang w:val="pl-PL"/>
        </w:rPr>
        <w:t xml:space="preserve">, </w:t>
      </w:r>
      <w:r w:rsidRPr="008778AE">
        <w:rPr>
          <w:lang w:val="pl-PL"/>
        </w:rPr>
        <w:t>кад</w:t>
      </w:r>
      <w:r w:rsidR="00692A79" w:rsidRPr="008778AE">
        <w:rPr>
          <w:lang w:val="pl-PL"/>
        </w:rPr>
        <w:t xml:space="preserve"> </w:t>
      </w:r>
      <w:r w:rsidRPr="008778AE">
        <w:rPr>
          <w:lang w:val="pl-PL"/>
        </w:rPr>
        <w:t>су</w:t>
      </w:r>
      <w:r w:rsidR="00692A79" w:rsidRPr="008778AE">
        <w:rPr>
          <w:lang w:val="pl-PL"/>
        </w:rPr>
        <w:t xml:space="preserve"> </w:t>
      </w:r>
      <w:r w:rsidRPr="008778AE">
        <w:rPr>
          <w:lang w:val="pl-PL"/>
        </w:rPr>
        <w:t>у</w:t>
      </w:r>
      <w:r w:rsidR="00692A79" w:rsidRPr="008778AE">
        <w:rPr>
          <w:lang w:val="pl-PL"/>
        </w:rPr>
        <w:t xml:space="preserve"> </w:t>
      </w:r>
      <w:r w:rsidRPr="008778AE">
        <w:rPr>
          <w:lang w:val="pl-PL"/>
        </w:rPr>
        <w:t>питању</w:t>
      </w:r>
      <w:r w:rsidR="00692A79" w:rsidRPr="008778AE">
        <w:rPr>
          <w:lang w:val="pl-PL"/>
        </w:rPr>
        <w:t xml:space="preserve"> </w:t>
      </w:r>
      <w:r w:rsidRPr="008778AE">
        <w:rPr>
          <w:lang w:val="pl-PL"/>
        </w:rPr>
        <w:t>састојине</w:t>
      </w:r>
      <w:r w:rsidR="00692A79" w:rsidRPr="008778AE">
        <w:rPr>
          <w:lang w:val="pl-PL"/>
        </w:rPr>
        <w:t xml:space="preserve"> </w:t>
      </w:r>
      <w:r w:rsidRPr="008778AE">
        <w:rPr>
          <w:lang w:val="pl-PL"/>
        </w:rPr>
        <w:t>газдинске</w:t>
      </w:r>
      <w:r w:rsidR="00692A79" w:rsidRPr="008778AE">
        <w:rPr>
          <w:lang w:val="pl-PL"/>
        </w:rPr>
        <w:t xml:space="preserve"> </w:t>
      </w:r>
      <w:r w:rsidRPr="008778AE">
        <w:rPr>
          <w:lang w:val="pl-PL"/>
        </w:rPr>
        <w:t>јединице</w:t>
      </w:r>
      <w:r w:rsidR="00692A79" w:rsidRPr="008778AE">
        <w:rPr>
          <w:lang w:val="pl-PL"/>
        </w:rPr>
        <w:t xml:space="preserve"> </w:t>
      </w:r>
      <w:r w:rsidR="007B4AD2" w:rsidRPr="008778AE">
        <w:rPr>
          <w:lang w:val="sr-Latn-CS"/>
        </w:rPr>
        <w:t>„</w:t>
      </w:r>
      <w:r w:rsidR="00030FD9" w:rsidRPr="008778AE">
        <w:rPr>
          <w:lang w:val="sr-Latn-CS"/>
        </w:rPr>
        <w:t>Бољетин - Пецка Бара</w:t>
      </w:r>
      <w:r w:rsidR="00A15820" w:rsidRPr="008778AE">
        <w:rPr>
          <w:lang w:val="sr-Latn-CS"/>
        </w:rPr>
        <w:t xml:space="preserve"> II</w:t>
      </w:r>
      <w:r w:rsidR="007B4AD2" w:rsidRPr="008778AE">
        <w:rPr>
          <w:lang w:val="sr-Latn-CS"/>
        </w:rPr>
        <w:t>”</w:t>
      </w:r>
      <w:r w:rsidR="00692A79" w:rsidRPr="008778AE">
        <w:rPr>
          <w:lang w:val="pl-PL"/>
        </w:rPr>
        <w:t xml:space="preserve">, </w:t>
      </w:r>
      <w:r w:rsidRPr="008778AE">
        <w:rPr>
          <w:lang w:val="pl-PL"/>
        </w:rPr>
        <w:t>главни</w:t>
      </w:r>
      <w:r w:rsidR="00B71047" w:rsidRPr="008778AE">
        <w:t xml:space="preserve"> </w:t>
      </w:r>
      <w:r w:rsidRPr="008778AE">
        <w:rPr>
          <w:lang w:val="pl-PL"/>
        </w:rPr>
        <w:t>акценат</w:t>
      </w:r>
      <w:r w:rsidR="00692A79" w:rsidRPr="008778AE">
        <w:rPr>
          <w:lang w:val="pl-PL"/>
        </w:rPr>
        <w:t xml:space="preserve"> </w:t>
      </w:r>
      <w:r w:rsidRPr="008778AE">
        <w:rPr>
          <w:lang w:val="pl-PL"/>
        </w:rPr>
        <w:t>би</w:t>
      </w:r>
      <w:r w:rsidR="00B71047" w:rsidRPr="008778AE">
        <w:t xml:space="preserve"> </w:t>
      </w:r>
      <w:r w:rsidRPr="008778AE">
        <w:rPr>
          <w:lang w:val="pl-PL"/>
        </w:rPr>
        <w:t>требало</w:t>
      </w:r>
      <w:r w:rsidR="00692A79" w:rsidRPr="008778AE">
        <w:rPr>
          <w:lang w:val="pl-PL"/>
        </w:rPr>
        <w:t xml:space="preserve"> </w:t>
      </w:r>
      <w:r w:rsidRPr="008778AE">
        <w:rPr>
          <w:lang w:val="pl-PL"/>
        </w:rPr>
        <w:t>ставити</w:t>
      </w:r>
      <w:r w:rsidR="00B71047" w:rsidRPr="008778AE">
        <w:t xml:space="preserve"> </w:t>
      </w:r>
      <w:r w:rsidRPr="008778AE">
        <w:rPr>
          <w:lang w:val="pl-PL"/>
        </w:rPr>
        <w:t>на</w:t>
      </w:r>
      <w:r w:rsidR="00692A79" w:rsidRPr="008778AE">
        <w:rPr>
          <w:lang w:val="pl-PL"/>
        </w:rPr>
        <w:t xml:space="preserve"> </w:t>
      </w:r>
      <w:r w:rsidR="00FB2AC1" w:rsidRPr="008778AE">
        <w:t xml:space="preserve">завршетак </w:t>
      </w:r>
      <w:r w:rsidR="00781CE6" w:rsidRPr="008778AE">
        <w:t>о</w:t>
      </w:r>
      <w:r w:rsidRPr="008778AE">
        <w:rPr>
          <w:lang w:val="pl-PL"/>
        </w:rPr>
        <w:t>бнављањ</w:t>
      </w:r>
      <w:r w:rsidR="00781CE6" w:rsidRPr="008778AE">
        <w:t>а</w:t>
      </w:r>
      <w:r w:rsidR="00C1640B" w:rsidRPr="008778AE">
        <w:rPr>
          <w:lang w:val="pl-PL"/>
        </w:rPr>
        <w:t xml:space="preserve"> </w:t>
      </w:r>
      <w:r w:rsidRPr="008778AE">
        <w:rPr>
          <w:lang w:val="pl-PL"/>
        </w:rPr>
        <w:t>дела</w:t>
      </w:r>
      <w:r w:rsidR="00705F24" w:rsidRPr="008778AE">
        <w:rPr>
          <w:lang w:val="pl-PL"/>
        </w:rPr>
        <w:t xml:space="preserve"> </w:t>
      </w:r>
      <w:r w:rsidRPr="008778AE">
        <w:rPr>
          <w:lang w:val="pl-PL"/>
        </w:rPr>
        <w:t>зрелих</w:t>
      </w:r>
      <w:r w:rsidR="00705F24" w:rsidRPr="008778AE">
        <w:rPr>
          <w:lang w:val="pl-PL"/>
        </w:rPr>
        <w:t xml:space="preserve"> </w:t>
      </w:r>
      <w:r w:rsidRPr="008778AE">
        <w:rPr>
          <w:lang w:val="pl-PL"/>
        </w:rPr>
        <w:t>и</w:t>
      </w:r>
      <w:r w:rsidR="00B71047" w:rsidRPr="008778AE">
        <w:t xml:space="preserve"> </w:t>
      </w:r>
      <w:r w:rsidRPr="008778AE">
        <w:rPr>
          <w:lang w:val="pl-PL"/>
        </w:rPr>
        <w:t>презрелих</w:t>
      </w:r>
      <w:r w:rsidR="00C1640B" w:rsidRPr="008778AE">
        <w:rPr>
          <w:lang w:val="pl-PL"/>
        </w:rPr>
        <w:t xml:space="preserve"> </w:t>
      </w:r>
      <w:r w:rsidRPr="008778AE">
        <w:rPr>
          <w:lang w:val="pl-PL"/>
        </w:rPr>
        <w:t>састојина</w:t>
      </w:r>
      <w:r w:rsidR="001C2E1E" w:rsidRPr="008778AE">
        <w:rPr>
          <w:lang w:val="pl-PL"/>
        </w:rPr>
        <w:t xml:space="preserve">, </w:t>
      </w:r>
      <w:r w:rsidRPr="008778AE">
        <w:rPr>
          <w:lang w:val="pl-PL"/>
        </w:rPr>
        <w:t>као</w:t>
      </w:r>
      <w:r w:rsidR="00692A79" w:rsidRPr="008778AE">
        <w:rPr>
          <w:lang w:val="pl-PL"/>
        </w:rPr>
        <w:t xml:space="preserve"> </w:t>
      </w:r>
      <w:r w:rsidRPr="008778AE">
        <w:rPr>
          <w:lang w:val="pl-PL"/>
        </w:rPr>
        <w:t>и</w:t>
      </w:r>
      <w:r w:rsidR="00B71047" w:rsidRPr="008778AE">
        <w:t xml:space="preserve"> </w:t>
      </w:r>
      <w:r w:rsidRPr="008778AE">
        <w:rPr>
          <w:lang w:val="pl-PL"/>
        </w:rPr>
        <w:t>на</w:t>
      </w:r>
      <w:r w:rsidR="00343705" w:rsidRPr="008778AE">
        <w:rPr>
          <w:lang w:val="pl-PL"/>
        </w:rPr>
        <w:t xml:space="preserve"> </w:t>
      </w:r>
      <w:r w:rsidRPr="008778AE">
        <w:rPr>
          <w:lang w:val="pl-PL"/>
        </w:rPr>
        <w:t>даље</w:t>
      </w:r>
      <w:r w:rsidR="00692A79" w:rsidRPr="008778AE">
        <w:rPr>
          <w:lang w:val="pl-PL"/>
        </w:rPr>
        <w:t xml:space="preserve"> </w:t>
      </w:r>
      <w:r w:rsidRPr="008778AE">
        <w:rPr>
          <w:lang w:val="pl-PL"/>
        </w:rPr>
        <w:t>побољшање</w:t>
      </w:r>
      <w:r w:rsidR="00692A79" w:rsidRPr="008778AE">
        <w:rPr>
          <w:lang w:val="pl-PL"/>
        </w:rPr>
        <w:t xml:space="preserve"> </w:t>
      </w:r>
      <w:r w:rsidRPr="008778AE">
        <w:rPr>
          <w:lang w:val="pl-PL"/>
        </w:rPr>
        <w:t>свеукупног</w:t>
      </w:r>
      <w:r w:rsidR="00692A79" w:rsidRPr="008778AE">
        <w:rPr>
          <w:lang w:val="pl-PL"/>
        </w:rPr>
        <w:t xml:space="preserve"> </w:t>
      </w:r>
      <w:r w:rsidRPr="008778AE">
        <w:rPr>
          <w:lang w:val="pl-PL"/>
        </w:rPr>
        <w:t>стања</w:t>
      </w:r>
      <w:r w:rsidR="00692A79" w:rsidRPr="008778AE">
        <w:rPr>
          <w:lang w:val="pl-PL"/>
        </w:rPr>
        <w:t xml:space="preserve"> </w:t>
      </w:r>
      <w:r w:rsidRPr="008778AE">
        <w:rPr>
          <w:lang w:val="pl-PL"/>
        </w:rPr>
        <w:t>састојина</w:t>
      </w:r>
      <w:r w:rsidR="00692A79" w:rsidRPr="008778AE">
        <w:rPr>
          <w:lang w:val="pl-PL"/>
        </w:rPr>
        <w:t xml:space="preserve">. </w:t>
      </w:r>
      <w:r w:rsidR="00B71047" w:rsidRPr="008778AE">
        <w:t xml:space="preserve">Обим радова у овој газдинској јединици ће бити планиран према потребама самих састојина, али и узимајући у обзир и приоритете у радовима који се намећу пред саму </w:t>
      </w:r>
      <w:r w:rsidR="00A45213" w:rsidRPr="008778AE">
        <w:t>ШУ</w:t>
      </w:r>
      <w:r w:rsidR="00B71047" w:rsidRPr="008778AE">
        <w:t xml:space="preserve"> </w:t>
      </w:r>
      <w:r w:rsidR="00A15820" w:rsidRPr="008778AE">
        <w:t>Доњи Милановац</w:t>
      </w:r>
      <w:r w:rsidR="00B71047" w:rsidRPr="008778AE">
        <w:t xml:space="preserve">, али и пред </w:t>
      </w:r>
      <w:r w:rsidR="00A45213" w:rsidRPr="008778AE">
        <w:t>ШГ</w:t>
      </w:r>
      <w:r w:rsidR="005D5F9B" w:rsidRPr="008778AE">
        <w:t xml:space="preserve"> Тимочке шуме.</w:t>
      </w:r>
    </w:p>
    <w:p w:rsidR="00DD7D9C" w:rsidRPr="008778AE" w:rsidRDefault="001B0A96" w:rsidP="00DD7D9C">
      <w:pPr>
        <w:pStyle w:val="Heading1"/>
        <w:rPr>
          <w:lang w:val="sr-Latn-CS"/>
        </w:rPr>
      </w:pPr>
      <w:r w:rsidRPr="008778AE">
        <w:rPr>
          <w:kern w:val="32"/>
          <w:lang w:val="sr-Latn-CS"/>
        </w:rPr>
        <w:br w:type="page"/>
      </w:r>
      <w:bookmarkStart w:id="244" w:name="_Toc113674844"/>
      <w:bookmarkStart w:id="245" w:name="_Toc118870316"/>
      <w:bookmarkStart w:id="246" w:name="_Toc121200846"/>
      <w:bookmarkStart w:id="247" w:name="_Toc155064262"/>
      <w:bookmarkStart w:id="248" w:name="_Toc192570839"/>
      <w:bookmarkStart w:id="249" w:name="_Toc41040568"/>
      <w:bookmarkStart w:id="250" w:name="_Toc106271017"/>
      <w:bookmarkStart w:id="251" w:name="_Toc155064286"/>
      <w:r w:rsidR="00DD7D9C" w:rsidRPr="008778AE">
        <w:rPr>
          <w:lang w:val="sr-Latn-CS"/>
        </w:rPr>
        <w:lastRenderedPageBreak/>
        <w:t xml:space="preserve">7.0. </w:t>
      </w:r>
      <w:r w:rsidR="0097593E" w:rsidRPr="008778AE">
        <w:rPr>
          <w:lang w:val="sr-Latn-CS"/>
        </w:rPr>
        <w:t>ПЛАНИРАЊЕ</w:t>
      </w:r>
      <w:r w:rsidR="00DD7D9C" w:rsidRPr="008778AE">
        <w:rPr>
          <w:lang w:val="sr-Latn-CS"/>
        </w:rPr>
        <w:t xml:space="preserve"> </w:t>
      </w:r>
      <w:r w:rsidR="0097593E" w:rsidRPr="008778AE">
        <w:rPr>
          <w:lang w:val="sr-Latn-CS"/>
        </w:rPr>
        <w:t>УНАПРЕЂИВАЊА</w:t>
      </w:r>
      <w:r w:rsidR="00DD7D9C" w:rsidRPr="008778AE">
        <w:rPr>
          <w:lang w:val="sr-Latn-CS"/>
        </w:rPr>
        <w:t xml:space="preserve"> </w:t>
      </w:r>
      <w:r w:rsidR="0097593E" w:rsidRPr="008778AE">
        <w:rPr>
          <w:lang w:val="sr-Latn-CS"/>
        </w:rPr>
        <w:t>СТАЊА</w:t>
      </w:r>
      <w:r w:rsidR="00DD7D9C" w:rsidRPr="008778AE">
        <w:rPr>
          <w:lang w:val="sr-Latn-CS"/>
        </w:rPr>
        <w:t xml:space="preserve"> </w:t>
      </w:r>
      <w:r w:rsidR="0097593E" w:rsidRPr="008778AE">
        <w:rPr>
          <w:lang w:val="sr-Latn-CS"/>
        </w:rPr>
        <w:t>И</w:t>
      </w:r>
      <w:r w:rsidR="00B506FE" w:rsidRPr="008778AE">
        <w:t xml:space="preserve"> </w:t>
      </w:r>
      <w:r w:rsidR="0097593E" w:rsidRPr="008778AE">
        <w:rPr>
          <w:lang w:val="sr-Latn-CS"/>
        </w:rPr>
        <w:t>ОПТИМАЛНОГ</w:t>
      </w:r>
      <w:r w:rsidR="00DD7D9C" w:rsidRPr="008778AE">
        <w:rPr>
          <w:lang w:val="sr-Latn-CS"/>
        </w:rPr>
        <w:t xml:space="preserve">  </w:t>
      </w:r>
      <w:r w:rsidR="0097593E" w:rsidRPr="008778AE">
        <w:rPr>
          <w:lang w:val="sr-Latn-CS"/>
        </w:rPr>
        <w:t>КОРИШЋЕЊА</w:t>
      </w:r>
      <w:r w:rsidR="00DD7D9C" w:rsidRPr="008778AE">
        <w:rPr>
          <w:lang w:val="sr-Latn-CS"/>
        </w:rPr>
        <w:t xml:space="preserve"> </w:t>
      </w:r>
      <w:r w:rsidR="0097593E" w:rsidRPr="008778AE">
        <w:rPr>
          <w:lang w:val="sr-Latn-CS"/>
        </w:rPr>
        <w:t>ШУМА</w:t>
      </w:r>
      <w:bookmarkEnd w:id="244"/>
      <w:bookmarkEnd w:id="245"/>
      <w:bookmarkEnd w:id="246"/>
      <w:bookmarkEnd w:id="247"/>
      <w:bookmarkEnd w:id="248"/>
      <w:bookmarkEnd w:id="249"/>
      <w:bookmarkEnd w:id="250"/>
    </w:p>
    <w:p w:rsidR="00DD7D9C" w:rsidRPr="008778AE" w:rsidRDefault="00DD7D9C" w:rsidP="00DD7D9C">
      <w:pPr>
        <w:rPr>
          <w:lang w:val="sr-Latn-CS"/>
        </w:rPr>
      </w:pPr>
    </w:p>
    <w:p w:rsidR="00FD57D9" w:rsidRPr="008778AE" w:rsidRDefault="0097593E" w:rsidP="00FD57D9">
      <w:pPr>
        <w:pStyle w:val="NormalIndent"/>
        <w:spacing w:line="240" w:lineRule="auto"/>
        <w:ind w:left="0" w:firstLine="720"/>
        <w:rPr>
          <w:lang w:val="hr-HR"/>
        </w:rPr>
      </w:pPr>
      <w:r w:rsidRPr="008778AE">
        <w:rPr>
          <w:lang w:val="sr-Latn-CS"/>
        </w:rPr>
        <w:t>Поглавље</w:t>
      </w:r>
      <w:r w:rsidR="00FD57D9" w:rsidRPr="008778AE">
        <w:rPr>
          <w:lang w:val="hr-HR"/>
        </w:rPr>
        <w:t xml:space="preserve"> </w:t>
      </w:r>
      <w:r w:rsidRPr="008778AE">
        <w:rPr>
          <w:lang w:val="sr-Latn-CS"/>
        </w:rPr>
        <w:t>планирања</w:t>
      </w:r>
      <w:r w:rsidR="00FD57D9" w:rsidRPr="008778AE">
        <w:rPr>
          <w:lang w:val="hr-HR"/>
        </w:rPr>
        <w:t xml:space="preserve"> </w:t>
      </w:r>
      <w:r w:rsidRPr="008778AE">
        <w:rPr>
          <w:lang w:val="sr-Latn-CS"/>
        </w:rPr>
        <w:t>унапре</w:t>
      </w:r>
      <w:r w:rsidRPr="008778AE">
        <w:rPr>
          <w:lang w:val="hr-HR"/>
        </w:rPr>
        <w:t>ђ</w:t>
      </w:r>
      <w:r w:rsidRPr="008778AE">
        <w:rPr>
          <w:lang w:val="sr-Latn-CS"/>
        </w:rPr>
        <w:t>ивања</w:t>
      </w:r>
      <w:r w:rsidR="00FD57D9" w:rsidRPr="008778AE">
        <w:rPr>
          <w:lang w:val="hr-HR"/>
        </w:rPr>
        <w:t xml:space="preserve"> </w:t>
      </w:r>
      <w:r w:rsidRPr="008778AE">
        <w:rPr>
          <w:lang w:val="sr-Latn-CS"/>
        </w:rPr>
        <w:t>стања</w:t>
      </w:r>
      <w:r w:rsidR="00FD57D9" w:rsidRPr="008778AE">
        <w:rPr>
          <w:lang w:val="hr-HR"/>
        </w:rPr>
        <w:t xml:space="preserve"> </w:t>
      </w:r>
      <w:r w:rsidRPr="008778AE">
        <w:rPr>
          <w:lang w:val="sr-Latn-CS"/>
        </w:rPr>
        <w:t>и</w:t>
      </w:r>
      <w:r w:rsidR="00B506FE" w:rsidRPr="008778AE">
        <w:t xml:space="preserve"> </w:t>
      </w:r>
      <w:r w:rsidRPr="008778AE">
        <w:rPr>
          <w:lang w:val="sr-Latn-CS"/>
        </w:rPr>
        <w:t>оптималног</w:t>
      </w:r>
      <w:r w:rsidR="00FD57D9" w:rsidRPr="008778AE">
        <w:rPr>
          <w:lang w:val="hr-HR"/>
        </w:rPr>
        <w:t xml:space="preserve"> </w:t>
      </w:r>
      <w:r w:rsidRPr="008778AE">
        <w:rPr>
          <w:lang w:val="sr-Latn-CS"/>
        </w:rPr>
        <w:t>кори</w:t>
      </w:r>
      <w:r w:rsidRPr="008778AE">
        <w:rPr>
          <w:lang w:val="hr-HR"/>
        </w:rPr>
        <w:t>шћ</w:t>
      </w:r>
      <w:r w:rsidRPr="008778AE">
        <w:rPr>
          <w:lang w:val="sr-Latn-CS"/>
        </w:rPr>
        <w:t>ења</w:t>
      </w:r>
      <w:r w:rsidR="00FD57D9" w:rsidRPr="008778AE">
        <w:rPr>
          <w:lang w:val="hr-HR"/>
        </w:rPr>
        <w:t xml:space="preserve"> </w:t>
      </w:r>
      <w:r w:rsidRPr="008778AE">
        <w:rPr>
          <w:lang w:val="hr-HR"/>
        </w:rPr>
        <w:t>ш</w:t>
      </w:r>
      <w:r w:rsidRPr="008778AE">
        <w:rPr>
          <w:lang w:val="sr-Latn-CS"/>
        </w:rPr>
        <w:t>ума</w:t>
      </w:r>
      <w:r w:rsidR="00FD57D9" w:rsidRPr="008778AE">
        <w:rPr>
          <w:lang w:val="hr-HR"/>
        </w:rPr>
        <w:t xml:space="preserve"> </w:t>
      </w:r>
      <w:r w:rsidRPr="008778AE">
        <w:rPr>
          <w:lang w:val="sr-Latn-CS"/>
        </w:rPr>
        <w:t>би</w:t>
      </w:r>
      <w:r w:rsidRPr="008778AE">
        <w:rPr>
          <w:lang w:val="hr-HR"/>
        </w:rPr>
        <w:t>ћ</w:t>
      </w:r>
      <w:r w:rsidRPr="008778AE">
        <w:rPr>
          <w:lang w:val="sr-Latn-CS"/>
        </w:rPr>
        <w:t>е</w:t>
      </w:r>
      <w:r w:rsidR="00FD57D9" w:rsidRPr="008778AE">
        <w:rPr>
          <w:lang w:val="hr-HR"/>
        </w:rPr>
        <w:t xml:space="preserve"> </w:t>
      </w:r>
      <w:r w:rsidRPr="008778AE">
        <w:rPr>
          <w:lang w:val="sr-Latn-CS"/>
        </w:rPr>
        <w:t>бли</w:t>
      </w:r>
      <w:r w:rsidRPr="008778AE">
        <w:rPr>
          <w:lang w:val="hr-HR"/>
        </w:rPr>
        <w:t>ж</w:t>
      </w:r>
      <w:r w:rsidRPr="008778AE">
        <w:rPr>
          <w:lang w:val="sr-Latn-CS"/>
        </w:rPr>
        <w:t>е</w:t>
      </w:r>
      <w:r w:rsidR="00FD57D9" w:rsidRPr="008778AE">
        <w:rPr>
          <w:lang w:val="hr-HR"/>
        </w:rPr>
        <w:t xml:space="preserve"> </w:t>
      </w:r>
      <w:r w:rsidRPr="008778AE">
        <w:rPr>
          <w:lang w:val="sr-Latn-CS"/>
        </w:rPr>
        <w:t>образло</w:t>
      </w:r>
      <w:r w:rsidRPr="008778AE">
        <w:rPr>
          <w:lang w:val="hr-HR"/>
        </w:rPr>
        <w:t>ж</w:t>
      </w:r>
      <w:r w:rsidRPr="008778AE">
        <w:rPr>
          <w:lang w:val="sr-Latn-CS"/>
        </w:rPr>
        <w:t>ено</w:t>
      </w:r>
      <w:r w:rsidR="00FD57D9" w:rsidRPr="008778AE">
        <w:rPr>
          <w:lang w:val="hr-HR"/>
        </w:rPr>
        <w:t xml:space="preserve"> </w:t>
      </w:r>
      <w:r w:rsidRPr="008778AE">
        <w:rPr>
          <w:lang w:val="sr-Latn-CS"/>
        </w:rPr>
        <w:t>у</w:t>
      </w:r>
      <w:r w:rsidR="00FD57D9" w:rsidRPr="008778AE">
        <w:rPr>
          <w:lang w:val="hr-HR"/>
        </w:rPr>
        <w:t xml:space="preserve"> </w:t>
      </w:r>
      <w:r w:rsidRPr="008778AE">
        <w:rPr>
          <w:lang w:val="sr-Latn-CS"/>
        </w:rPr>
        <w:t>ставкама</w:t>
      </w:r>
      <w:r w:rsidR="00FD57D9" w:rsidRPr="008778AE">
        <w:rPr>
          <w:lang w:val="hr-HR"/>
        </w:rPr>
        <w:t>:</w:t>
      </w:r>
    </w:p>
    <w:p w:rsidR="00FD57D9" w:rsidRPr="008778AE" w:rsidRDefault="00FD57D9" w:rsidP="00FD57D9">
      <w:pPr>
        <w:ind w:firstLine="720"/>
        <w:rPr>
          <w:lang w:val="hr-HR"/>
        </w:rPr>
      </w:pPr>
      <w:r w:rsidRPr="008778AE">
        <w:rPr>
          <w:lang w:val="hr-HR"/>
        </w:rPr>
        <w:t xml:space="preserve">- </w:t>
      </w:r>
      <w:r w:rsidR="0097593E" w:rsidRPr="008778AE">
        <w:rPr>
          <w:lang w:val="pl-PL"/>
        </w:rPr>
        <w:t>могу</w:t>
      </w:r>
      <w:r w:rsidR="0097593E" w:rsidRPr="008778AE">
        <w:rPr>
          <w:lang w:val="hr-HR"/>
        </w:rPr>
        <w:t>ћ</w:t>
      </w:r>
      <w:r w:rsidR="0097593E" w:rsidRPr="008778AE">
        <w:rPr>
          <w:lang w:val="pl-PL"/>
        </w:rPr>
        <w:t>и</w:t>
      </w:r>
      <w:r w:rsidR="00B506FE" w:rsidRPr="008778AE">
        <w:t xml:space="preserve"> </w:t>
      </w:r>
      <w:r w:rsidR="0097593E" w:rsidRPr="008778AE">
        <w:rPr>
          <w:lang w:val="pl-PL"/>
        </w:rPr>
        <w:t>степен</w:t>
      </w:r>
      <w:r w:rsidRPr="008778AE">
        <w:rPr>
          <w:lang w:val="hr-HR"/>
        </w:rPr>
        <w:t xml:space="preserve"> </w:t>
      </w:r>
      <w:r w:rsidR="0097593E" w:rsidRPr="008778AE">
        <w:rPr>
          <w:lang w:val="pl-PL"/>
        </w:rPr>
        <w:t>и</w:t>
      </w:r>
      <w:r w:rsidR="00B506FE" w:rsidRPr="008778AE">
        <w:t xml:space="preserve"> </w:t>
      </w:r>
      <w:r w:rsidR="0097593E" w:rsidRPr="008778AE">
        <w:rPr>
          <w:lang w:val="pl-PL"/>
        </w:rPr>
        <w:t>динамика</w:t>
      </w:r>
      <w:r w:rsidRPr="008778AE">
        <w:rPr>
          <w:lang w:val="hr-HR"/>
        </w:rPr>
        <w:t xml:space="preserve"> </w:t>
      </w:r>
      <w:r w:rsidR="0097593E" w:rsidRPr="008778AE">
        <w:rPr>
          <w:lang w:val="pl-PL"/>
        </w:rPr>
        <w:t>унапре</w:t>
      </w:r>
      <w:r w:rsidR="0097593E" w:rsidRPr="008778AE">
        <w:rPr>
          <w:lang w:val="hr-HR"/>
        </w:rPr>
        <w:t>ђ</w:t>
      </w:r>
      <w:r w:rsidR="0097593E" w:rsidRPr="008778AE">
        <w:rPr>
          <w:lang w:val="pl-PL"/>
        </w:rPr>
        <w:t>ивања</w:t>
      </w:r>
      <w:r w:rsidRPr="008778AE">
        <w:rPr>
          <w:lang w:val="hr-HR"/>
        </w:rPr>
        <w:t xml:space="preserve"> </w:t>
      </w:r>
      <w:r w:rsidR="0097593E" w:rsidRPr="008778AE">
        <w:rPr>
          <w:lang w:val="pl-PL"/>
        </w:rPr>
        <w:t>стања</w:t>
      </w:r>
      <w:r w:rsidRPr="008778AE">
        <w:rPr>
          <w:lang w:val="hr-HR"/>
        </w:rPr>
        <w:t xml:space="preserve"> </w:t>
      </w:r>
      <w:r w:rsidR="0097593E" w:rsidRPr="008778AE">
        <w:rPr>
          <w:lang w:val="pl-PL"/>
        </w:rPr>
        <w:t>и</w:t>
      </w:r>
      <w:r w:rsidR="00B506FE" w:rsidRPr="008778AE">
        <w:t xml:space="preserve"> </w:t>
      </w:r>
      <w:r w:rsidR="0097593E" w:rsidRPr="008778AE">
        <w:rPr>
          <w:lang w:val="pl-PL"/>
        </w:rPr>
        <w:t>функција</w:t>
      </w:r>
      <w:r w:rsidRPr="008778AE">
        <w:rPr>
          <w:lang w:val="hr-HR"/>
        </w:rPr>
        <w:t xml:space="preserve"> </w:t>
      </w:r>
      <w:r w:rsidR="0097593E" w:rsidRPr="008778AE">
        <w:rPr>
          <w:lang w:val="hr-HR"/>
        </w:rPr>
        <w:t>ш</w:t>
      </w:r>
      <w:r w:rsidR="0097593E" w:rsidRPr="008778AE">
        <w:rPr>
          <w:lang w:val="pl-PL"/>
        </w:rPr>
        <w:t>ума</w:t>
      </w:r>
      <w:r w:rsidRPr="008778AE">
        <w:rPr>
          <w:lang w:val="hr-HR"/>
        </w:rPr>
        <w:t>;</w:t>
      </w:r>
    </w:p>
    <w:p w:rsidR="00FD57D9" w:rsidRPr="008778AE" w:rsidRDefault="00FD57D9" w:rsidP="00FD57D9">
      <w:pPr>
        <w:ind w:firstLine="720"/>
        <w:rPr>
          <w:lang w:val="hr-HR"/>
        </w:rPr>
      </w:pPr>
      <w:r w:rsidRPr="008778AE">
        <w:rPr>
          <w:lang w:val="hr-HR"/>
        </w:rPr>
        <w:t xml:space="preserve">- </w:t>
      </w:r>
      <w:r w:rsidR="0097593E" w:rsidRPr="008778AE">
        <w:t>циљеви</w:t>
      </w:r>
      <w:r w:rsidR="00B506FE" w:rsidRPr="008778AE">
        <w:t xml:space="preserve"> </w:t>
      </w:r>
      <w:r w:rsidR="0097593E" w:rsidRPr="008778AE">
        <w:t>газдовања</w:t>
      </w:r>
      <w:r w:rsidRPr="008778AE">
        <w:rPr>
          <w:lang w:val="hr-HR"/>
        </w:rPr>
        <w:t xml:space="preserve"> </w:t>
      </w:r>
      <w:r w:rsidR="0097593E" w:rsidRPr="008778AE">
        <w:rPr>
          <w:lang w:val="hr-HR"/>
        </w:rPr>
        <w:t>ш</w:t>
      </w:r>
      <w:r w:rsidR="0097593E" w:rsidRPr="008778AE">
        <w:t>умама</w:t>
      </w:r>
      <w:r w:rsidRPr="008778AE">
        <w:rPr>
          <w:lang w:val="hr-HR"/>
        </w:rPr>
        <w:t>;</w:t>
      </w:r>
    </w:p>
    <w:p w:rsidR="00FD57D9" w:rsidRPr="008778AE" w:rsidRDefault="00FD57D9" w:rsidP="00FD57D9">
      <w:pPr>
        <w:ind w:firstLine="720"/>
        <w:rPr>
          <w:lang w:val="hr-HR"/>
        </w:rPr>
      </w:pPr>
      <w:r w:rsidRPr="008778AE">
        <w:rPr>
          <w:lang w:val="hr-HR"/>
        </w:rPr>
        <w:t xml:space="preserve">- </w:t>
      </w:r>
      <w:r w:rsidR="0097593E" w:rsidRPr="008778AE">
        <w:t>мере</w:t>
      </w:r>
      <w:r w:rsidRPr="008778AE">
        <w:rPr>
          <w:lang w:val="hr-HR"/>
        </w:rPr>
        <w:t xml:space="preserve"> </w:t>
      </w:r>
      <w:r w:rsidR="0097593E" w:rsidRPr="008778AE">
        <w:t>за</w:t>
      </w:r>
      <w:r w:rsidRPr="008778AE">
        <w:rPr>
          <w:lang w:val="hr-HR"/>
        </w:rPr>
        <w:t xml:space="preserve"> </w:t>
      </w:r>
      <w:r w:rsidR="0097593E" w:rsidRPr="008778AE">
        <w:t>постизање</w:t>
      </w:r>
      <w:r w:rsidRPr="008778AE">
        <w:rPr>
          <w:lang w:val="hr-HR"/>
        </w:rPr>
        <w:t xml:space="preserve"> </w:t>
      </w:r>
      <w:r w:rsidR="0097593E" w:rsidRPr="008778AE">
        <w:t>циљева</w:t>
      </w:r>
      <w:r w:rsidRPr="008778AE">
        <w:rPr>
          <w:lang w:val="hr-HR"/>
        </w:rPr>
        <w:t xml:space="preserve"> </w:t>
      </w:r>
      <w:r w:rsidR="0097593E" w:rsidRPr="008778AE">
        <w:t>газдовања</w:t>
      </w:r>
      <w:r w:rsidRPr="008778AE">
        <w:rPr>
          <w:lang w:val="hr-HR"/>
        </w:rPr>
        <w:t xml:space="preserve"> </w:t>
      </w:r>
      <w:r w:rsidR="0097593E" w:rsidRPr="008778AE">
        <w:rPr>
          <w:lang w:val="hr-HR"/>
        </w:rPr>
        <w:t>ш</w:t>
      </w:r>
      <w:r w:rsidR="0097593E" w:rsidRPr="008778AE">
        <w:t>умама</w:t>
      </w:r>
      <w:r w:rsidRPr="008778AE">
        <w:rPr>
          <w:lang w:val="hr-HR"/>
        </w:rPr>
        <w:t>;</w:t>
      </w:r>
    </w:p>
    <w:p w:rsidR="00FD57D9" w:rsidRPr="008778AE" w:rsidRDefault="00FD57D9" w:rsidP="00FD57D9">
      <w:pPr>
        <w:ind w:firstLine="720"/>
        <w:rPr>
          <w:lang w:val="hr-HR"/>
        </w:rPr>
      </w:pPr>
      <w:r w:rsidRPr="008778AE">
        <w:rPr>
          <w:lang w:val="hr-HR"/>
        </w:rPr>
        <w:t xml:space="preserve">- </w:t>
      </w:r>
      <w:r w:rsidR="0097593E" w:rsidRPr="008778AE">
        <w:t>планови</w:t>
      </w:r>
      <w:r w:rsidR="00B506FE" w:rsidRPr="008778AE">
        <w:t xml:space="preserve"> </w:t>
      </w:r>
      <w:r w:rsidR="0097593E" w:rsidRPr="008778AE">
        <w:t>газдовања</w:t>
      </w:r>
      <w:r w:rsidRPr="008778AE">
        <w:rPr>
          <w:lang w:val="hr-HR"/>
        </w:rPr>
        <w:t>.</w:t>
      </w:r>
    </w:p>
    <w:p w:rsidR="00FD57D9" w:rsidRPr="008778AE" w:rsidRDefault="0097593E" w:rsidP="00FD57D9">
      <w:pPr>
        <w:pStyle w:val="NormalIndent"/>
        <w:spacing w:line="240" w:lineRule="auto"/>
        <w:ind w:left="0" w:firstLine="720"/>
        <w:rPr>
          <w:lang w:val="hr-HR"/>
        </w:rPr>
      </w:pPr>
      <w:r w:rsidRPr="008778AE">
        <w:rPr>
          <w:lang w:val="sr-Latn-CS"/>
        </w:rPr>
        <w:t>Савремена</w:t>
      </w:r>
      <w:r w:rsidR="00FD57D9" w:rsidRPr="008778AE">
        <w:rPr>
          <w:lang w:val="hr-HR"/>
        </w:rPr>
        <w:t xml:space="preserve"> </w:t>
      </w:r>
      <w:r w:rsidRPr="008778AE">
        <w:rPr>
          <w:lang w:val="sr-Latn-CS"/>
        </w:rPr>
        <w:t>схватања</w:t>
      </w:r>
      <w:r w:rsidR="00FD57D9" w:rsidRPr="008778AE">
        <w:rPr>
          <w:lang w:val="hr-HR"/>
        </w:rPr>
        <w:t xml:space="preserve"> </w:t>
      </w:r>
      <w:r w:rsidRPr="008778AE">
        <w:rPr>
          <w:lang w:val="sr-Latn-CS"/>
        </w:rPr>
        <w:t>планирања</w:t>
      </w:r>
      <w:r w:rsidR="00FD57D9" w:rsidRPr="008778AE">
        <w:rPr>
          <w:lang w:val="hr-HR"/>
        </w:rPr>
        <w:t xml:space="preserve"> </w:t>
      </w:r>
      <w:r w:rsidRPr="008778AE">
        <w:rPr>
          <w:lang w:val="sr-Latn-CS"/>
        </w:rPr>
        <w:t>газдовања</w:t>
      </w:r>
      <w:r w:rsidR="00FD57D9" w:rsidRPr="008778AE">
        <w:rPr>
          <w:lang w:val="hr-HR"/>
        </w:rPr>
        <w:t xml:space="preserve"> </w:t>
      </w:r>
      <w:r w:rsidRPr="008778AE">
        <w:rPr>
          <w:lang w:val="hr-HR"/>
        </w:rPr>
        <w:t>ш</w:t>
      </w:r>
      <w:r w:rsidRPr="008778AE">
        <w:rPr>
          <w:lang w:val="sr-Latn-CS"/>
        </w:rPr>
        <w:t>умама</w:t>
      </w:r>
      <w:r w:rsidR="00FD57D9" w:rsidRPr="008778AE">
        <w:rPr>
          <w:lang w:val="hr-HR"/>
        </w:rPr>
        <w:t xml:space="preserve"> </w:t>
      </w:r>
      <w:r w:rsidRPr="008778AE">
        <w:rPr>
          <w:lang w:val="sr-Latn-CS"/>
        </w:rPr>
        <w:t>полазе</w:t>
      </w:r>
      <w:r w:rsidR="00FD57D9" w:rsidRPr="008778AE">
        <w:rPr>
          <w:lang w:val="hr-HR"/>
        </w:rPr>
        <w:t xml:space="preserve"> </w:t>
      </w:r>
      <w:r w:rsidRPr="008778AE">
        <w:rPr>
          <w:lang w:val="sr-Latn-CS"/>
        </w:rPr>
        <w:t>од</w:t>
      </w:r>
      <w:r w:rsidR="00FD57D9" w:rsidRPr="008778AE">
        <w:rPr>
          <w:lang w:val="hr-HR"/>
        </w:rPr>
        <w:t xml:space="preserve"> </w:t>
      </w:r>
      <w:r w:rsidRPr="008778AE">
        <w:rPr>
          <w:lang w:val="sr-Latn-CS"/>
        </w:rPr>
        <w:t>на</w:t>
      </w:r>
      <w:r w:rsidRPr="008778AE">
        <w:rPr>
          <w:lang w:val="hr-HR"/>
        </w:rPr>
        <w:t>ч</w:t>
      </w:r>
      <w:r w:rsidRPr="008778AE">
        <w:rPr>
          <w:lang w:val="sr-Latn-CS"/>
        </w:rPr>
        <w:t>ела</w:t>
      </w:r>
      <w:r w:rsidR="00FD57D9" w:rsidRPr="008778AE">
        <w:rPr>
          <w:lang w:val="hr-HR"/>
        </w:rPr>
        <w:t xml:space="preserve"> </w:t>
      </w:r>
      <w:r w:rsidRPr="008778AE">
        <w:rPr>
          <w:lang w:val="sr-Latn-CS"/>
        </w:rPr>
        <w:t>Устава</w:t>
      </w:r>
      <w:r w:rsidR="00FD57D9" w:rsidRPr="008778AE">
        <w:rPr>
          <w:lang w:val="sr-Latn-CS"/>
        </w:rPr>
        <w:t xml:space="preserve"> </w:t>
      </w:r>
      <w:r w:rsidRPr="008778AE">
        <w:rPr>
          <w:lang w:val="sr-Latn-CS"/>
        </w:rPr>
        <w:t>Републике</w:t>
      </w:r>
      <w:r w:rsidR="00FD57D9" w:rsidRPr="008778AE">
        <w:rPr>
          <w:lang w:val="sr-Latn-CS"/>
        </w:rPr>
        <w:t xml:space="preserve"> </w:t>
      </w:r>
      <w:r w:rsidRPr="008778AE">
        <w:rPr>
          <w:lang w:val="sr-Latn-CS"/>
        </w:rPr>
        <w:t>Србије</w:t>
      </w:r>
      <w:r w:rsidR="00FD57D9" w:rsidRPr="008778AE">
        <w:rPr>
          <w:lang w:val="hr-HR"/>
        </w:rPr>
        <w:t xml:space="preserve"> </w:t>
      </w:r>
      <w:r w:rsidRPr="008778AE">
        <w:rPr>
          <w:lang w:val="sr-Latn-CS"/>
        </w:rPr>
        <w:t>да</w:t>
      </w:r>
      <w:r w:rsidR="00FD57D9" w:rsidRPr="008778AE">
        <w:rPr>
          <w:lang w:val="hr-HR"/>
        </w:rPr>
        <w:t xml:space="preserve"> </w:t>
      </w:r>
      <w:r w:rsidRPr="008778AE">
        <w:rPr>
          <w:lang w:val="sr-Latn-CS"/>
        </w:rPr>
        <w:t>је</w:t>
      </w:r>
      <w:r w:rsidR="00FD57D9" w:rsidRPr="008778AE">
        <w:rPr>
          <w:lang w:val="hr-HR"/>
        </w:rPr>
        <w:t xml:space="preserve"> </w:t>
      </w:r>
      <w:r w:rsidRPr="008778AE">
        <w:rPr>
          <w:lang w:val="hr-HR"/>
        </w:rPr>
        <w:t>ш</w:t>
      </w:r>
      <w:r w:rsidRPr="008778AE">
        <w:rPr>
          <w:lang w:val="sr-Latn-CS"/>
        </w:rPr>
        <w:t>ума</w:t>
      </w:r>
      <w:r w:rsidR="00FD57D9" w:rsidRPr="008778AE">
        <w:rPr>
          <w:lang w:val="hr-HR"/>
        </w:rPr>
        <w:t xml:space="preserve"> </w:t>
      </w:r>
      <w:r w:rsidRPr="008778AE">
        <w:rPr>
          <w:lang w:val="sr-Latn-CS"/>
        </w:rPr>
        <w:t>добро</w:t>
      </w:r>
      <w:r w:rsidR="00FD57D9" w:rsidRPr="008778AE">
        <w:rPr>
          <w:lang w:val="hr-HR"/>
        </w:rPr>
        <w:t xml:space="preserve"> </w:t>
      </w:r>
      <w:r w:rsidRPr="008778AE">
        <w:rPr>
          <w:lang w:val="sr-Latn-CS"/>
        </w:rPr>
        <w:t>од</w:t>
      </w:r>
      <w:r w:rsidR="00FD57D9" w:rsidRPr="008778AE">
        <w:rPr>
          <w:lang w:val="hr-HR"/>
        </w:rPr>
        <w:t xml:space="preserve"> </w:t>
      </w:r>
      <w:r w:rsidRPr="008778AE">
        <w:rPr>
          <w:lang w:val="sr-Latn-CS"/>
        </w:rPr>
        <w:t>оп</w:t>
      </w:r>
      <w:r w:rsidRPr="008778AE">
        <w:rPr>
          <w:lang w:val="hr-HR"/>
        </w:rPr>
        <w:t>ш</w:t>
      </w:r>
      <w:r w:rsidRPr="008778AE">
        <w:rPr>
          <w:lang w:val="sr-Latn-CS"/>
        </w:rPr>
        <w:t>тег</w:t>
      </w:r>
      <w:r w:rsidR="00FD57D9" w:rsidRPr="008778AE">
        <w:rPr>
          <w:lang w:val="hr-HR"/>
        </w:rPr>
        <w:t xml:space="preserve"> </w:t>
      </w:r>
      <w:r w:rsidRPr="008778AE">
        <w:rPr>
          <w:lang w:val="sr-Latn-CS"/>
        </w:rPr>
        <w:t>дру</w:t>
      </w:r>
      <w:r w:rsidRPr="008778AE">
        <w:rPr>
          <w:lang w:val="hr-HR"/>
        </w:rPr>
        <w:t>ш</w:t>
      </w:r>
      <w:r w:rsidRPr="008778AE">
        <w:rPr>
          <w:lang w:val="sr-Latn-CS"/>
        </w:rPr>
        <w:t>твеног</w:t>
      </w:r>
      <w:r w:rsidR="00FD57D9" w:rsidRPr="008778AE">
        <w:rPr>
          <w:lang w:val="hr-HR"/>
        </w:rPr>
        <w:t xml:space="preserve"> </w:t>
      </w:r>
      <w:r w:rsidRPr="008778AE">
        <w:rPr>
          <w:lang w:val="sr-Latn-CS"/>
        </w:rPr>
        <w:t>интереса</w:t>
      </w:r>
      <w:r w:rsidR="00FD57D9" w:rsidRPr="008778AE">
        <w:rPr>
          <w:lang w:val="hr-HR"/>
        </w:rPr>
        <w:t xml:space="preserve"> </w:t>
      </w:r>
      <w:r w:rsidRPr="008778AE">
        <w:rPr>
          <w:lang w:val="sr-Latn-CS"/>
        </w:rPr>
        <w:t>и</w:t>
      </w:r>
      <w:r w:rsidR="00B506FE" w:rsidRPr="008778AE">
        <w:t xml:space="preserve"> </w:t>
      </w:r>
      <w:r w:rsidRPr="008778AE">
        <w:rPr>
          <w:lang w:val="sr-Latn-CS"/>
        </w:rPr>
        <w:t>одредаба</w:t>
      </w:r>
      <w:r w:rsidR="00FD57D9" w:rsidRPr="008778AE">
        <w:rPr>
          <w:lang w:val="hr-HR"/>
        </w:rPr>
        <w:t xml:space="preserve"> </w:t>
      </w:r>
      <w:r w:rsidRPr="008778AE">
        <w:rPr>
          <w:lang w:val="sr-Latn-CS"/>
        </w:rPr>
        <w:t>Закона</w:t>
      </w:r>
      <w:r w:rsidR="00FD57D9" w:rsidRPr="008778AE">
        <w:rPr>
          <w:lang w:val="hr-HR"/>
        </w:rPr>
        <w:t xml:space="preserve"> </w:t>
      </w:r>
      <w:r w:rsidRPr="008778AE">
        <w:rPr>
          <w:lang w:val="sr-Latn-CS"/>
        </w:rPr>
        <w:t>о</w:t>
      </w:r>
      <w:r w:rsidR="00FD57D9" w:rsidRPr="008778AE">
        <w:rPr>
          <w:lang w:val="hr-HR"/>
        </w:rPr>
        <w:t xml:space="preserve"> </w:t>
      </w:r>
      <w:r w:rsidRPr="008778AE">
        <w:rPr>
          <w:lang w:val="hr-HR"/>
        </w:rPr>
        <w:t>ш</w:t>
      </w:r>
      <w:r w:rsidRPr="008778AE">
        <w:rPr>
          <w:lang w:val="sr-Latn-CS"/>
        </w:rPr>
        <w:t>умама</w:t>
      </w:r>
      <w:r w:rsidR="00FD57D9" w:rsidRPr="008778AE">
        <w:rPr>
          <w:lang w:val="hr-HR"/>
        </w:rPr>
        <w:t xml:space="preserve">. </w:t>
      </w:r>
      <w:r w:rsidRPr="008778AE">
        <w:rPr>
          <w:lang w:val="hr-HR"/>
        </w:rPr>
        <w:t>Ш</w:t>
      </w:r>
      <w:r w:rsidRPr="008778AE">
        <w:t>уме</w:t>
      </w:r>
      <w:r w:rsidR="00FD57D9" w:rsidRPr="008778AE">
        <w:rPr>
          <w:lang w:val="hr-HR"/>
        </w:rPr>
        <w:t xml:space="preserve"> </w:t>
      </w:r>
      <w:r w:rsidRPr="008778AE">
        <w:t>се</w:t>
      </w:r>
      <w:r w:rsidR="00FD57D9" w:rsidRPr="008778AE">
        <w:rPr>
          <w:lang w:val="hr-HR"/>
        </w:rPr>
        <w:t xml:space="preserve"> </w:t>
      </w:r>
      <w:r w:rsidRPr="008778AE">
        <w:t>морају</w:t>
      </w:r>
      <w:r w:rsidR="00FD57D9" w:rsidRPr="008778AE">
        <w:rPr>
          <w:lang w:val="hr-HR"/>
        </w:rPr>
        <w:t xml:space="preserve"> </w:t>
      </w:r>
      <w:r w:rsidRPr="008778AE">
        <w:t>одр</w:t>
      </w:r>
      <w:r w:rsidRPr="008778AE">
        <w:rPr>
          <w:lang w:val="hr-HR"/>
        </w:rPr>
        <w:t>ж</w:t>
      </w:r>
      <w:r w:rsidRPr="008778AE">
        <w:t>авати</w:t>
      </w:r>
      <w:r w:rsidR="00FD57D9" w:rsidRPr="008778AE">
        <w:rPr>
          <w:lang w:val="hr-HR"/>
        </w:rPr>
        <w:t xml:space="preserve">, </w:t>
      </w:r>
      <w:r w:rsidRPr="008778AE">
        <w:t>обнављати</w:t>
      </w:r>
      <w:r w:rsidR="00B506FE" w:rsidRPr="008778AE">
        <w:t xml:space="preserve"> </w:t>
      </w:r>
      <w:r w:rsidRPr="008778AE">
        <w:t>и</w:t>
      </w:r>
      <w:r w:rsidR="00B506FE" w:rsidRPr="008778AE">
        <w:t xml:space="preserve"> </w:t>
      </w:r>
      <w:r w:rsidRPr="008778AE">
        <w:t>користити</w:t>
      </w:r>
      <w:r w:rsidR="00B506FE" w:rsidRPr="008778AE">
        <w:t xml:space="preserve"> </w:t>
      </w:r>
      <w:r w:rsidRPr="008778AE">
        <w:t>тако</w:t>
      </w:r>
      <w:r w:rsidR="00FD57D9" w:rsidRPr="008778AE">
        <w:rPr>
          <w:lang w:val="hr-HR"/>
        </w:rPr>
        <w:t xml:space="preserve"> </w:t>
      </w:r>
      <w:r w:rsidRPr="008778AE">
        <w:t>да</w:t>
      </w:r>
      <w:r w:rsidR="00FD57D9" w:rsidRPr="008778AE">
        <w:rPr>
          <w:lang w:val="hr-HR"/>
        </w:rPr>
        <w:t xml:space="preserve"> </w:t>
      </w:r>
      <w:r w:rsidRPr="008778AE">
        <w:t>се</w:t>
      </w:r>
      <w:r w:rsidR="00FD57D9" w:rsidRPr="008778AE">
        <w:rPr>
          <w:lang w:val="hr-HR"/>
        </w:rPr>
        <w:t xml:space="preserve"> </w:t>
      </w:r>
      <w:r w:rsidRPr="008778AE">
        <w:t>о</w:t>
      </w:r>
      <w:r w:rsidRPr="008778AE">
        <w:rPr>
          <w:lang w:val="hr-HR"/>
        </w:rPr>
        <w:t>ч</w:t>
      </w:r>
      <w:r w:rsidRPr="008778AE">
        <w:t>ува</w:t>
      </w:r>
      <w:r w:rsidR="00FD57D9" w:rsidRPr="008778AE">
        <w:rPr>
          <w:lang w:val="hr-HR"/>
        </w:rPr>
        <w:t xml:space="preserve"> </w:t>
      </w:r>
      <w:r w:rsidRPr="008778AE">
        <w:t>њихова</w:t>
      </w:r>
      <w:r w:rsidR="00FD57D9" w:rsidRPr="008778AE">
        <w:rPr>
          <w:lang w:val="hr-HR"/>
        </w:rPr>
        <w:t xml:space="preserve"> </w:t>
      </w:r>
      <w:r w:rsidRPr="008778AE">
        <w:t>вредност</w:t>
      </w:r>
      <w:r w:rsidR="00FD57D9" w:rsidRPr="008778AE">
        <w:rPr>
          <w:lang w:val="hr-HR"/>
        </w:rPr>
        <w:t xml:space="preserve">, </w:t>
      </w:r>
      <w:r w:rsidRPr="008778AE">
        <w:t>обезбеди</w:t>
      </w:r>
      <w:r w:rsidR="00B506FE" w:rsidRPr="008778AE">
        <w:t xml:space="preserve"> </w:t>
      </w:r>
      <w:r w:rsidRPr="008778AE">
        <w:t>трајност</w:t>
      </w:r>
      <w:r w:rsidR="00FD57D9" w:rsidRPr="008778AE">
        <w:rPr>
          <w:lang w:val="hr-HR"/>
        </w:rPr>
        <w:t xml:space="preserve"> </w:t>
      </w:r>
      <w:r w:rsidRPr="008778AE">
        <w:t>и</w:t>
      </w:r>
      <w:r w:rsidR="00B506FE" w:rsidRPr="008778AE">
        <w:t xml:space="preserve"> </w:t>
      </w:r>
      <w:r w:rsidRPr="008778AE">
        <w:t>стално</w:t>
      </w:r>
      <w:r w:rsidR="00FD57D9" w:rsidRPr="008778AE">
        <w:rPr>
          <w:lang w:val="hr-HR"/>
        </w:rPr>
        <w:t xml:space="preserve"> </w:t>
      </w:r>
      <w:r w:rsidRPr="008778AE">
        <w:t>пове</w:t>
      </w:r>
      <w:r w:rsidRPr="008778AE">
        <w:rPr>
          <w:lang w:val="hr-HR"/>
        </w:rPr>
        <w:t>ћ</w:t>
      </w:r>
      <w:r w:rsidRPr="008778AE">
        <w:t>ање</w:t>
      </w:r>
      <w:r w:rsidR="00FD57D9" w:rsidRPr="008778AE">
        <w:rPr>
          <w:lang w:val="hr-HR"/>
        </w:rPr>
        <w:t xml:space="preserve"> </w:t>
      </w:r>
      <w:r w:rsidRPr="008778AE">
        <w:t>прираста</w:t>
      </w:r>
      <w:r w:rsidR="00FD57D9" w:rsidRPr="008778AE">
        <w:rPr>
          <w:lang w:val="hr-HR"/>
        </w:rPr>
        <w:t xml:space="preserve"> </w:t>
      </w:r>
      <w:r w:rsidRPr="008778AE">
        <w:t>и</w:t>
      </w:r>
      <w:r w:rsidR="00B506FE" w:rsidRPr="008778AE">
        <w:t xml:space="preserve"> </w:t>
      </w:r>
      <w:r w:rsidRPr="008778AE">
        <w:t>приноса</w:t>
      </w:r>
      <w:r w:rsidR="00FD57D9" w:rsidRPr="008778AE">
        <w:rPr>
          <w:lang w:val="hr-HR"/>
        </w:rPr>
        <w:t xml:space="preserve"> </w:t>
      </w:r>
      <w:r w:rsidRPr="008778AE">
        <w:t>и</w:t>
      </w:r>
      <w:r w:rsidR="00B506FE" w:rsidRPr="008778AE">
        <w:t xml:space="preserve"> </w:t>
      </w:r>
      <w:r w:rsidRPr="008778AE">
        <w:t>њихове</w:t>
      </w:r>
      <w:r w:rsidR="00FD57D9" w:rsidRPr="008778AE">
        <w:rPr>
          <w:lang w:val="hr-HR"/>
        </w:rPr>
        <w:t xml:space="preserve"> </w:t>
      </w:r>
      <w:r w:rsidRPr="008778AE">
        <w:t>оп</w:t>
      </w:r>
      <w:r w:rsidRPr="008778AE">
        <w:rPr>
          <w:lang w:val="hr-HR"/>
        </w:rPr>
        <w:t>ш</w:t>
      </w:r>
      <w:r w:rsidRPr="008778AE">
        <w:t>текорисне</w:t>
      </w:r>
      <w:r w:rsidR="00FD57D9" w:rsidRPr="008778AE">
        <w:rPr>
          <w:lang w:val="hr-HR"/>
        </w:rPr>
        <w:t xml:space="preserve"> </w:t>
      </w:r>
      <w:r w:rsidRPr="008778AE">
        <w:t>функције</w:t>
      </w:r>
      <w:r w:rsidR="00FD57D9" w:rsidRPr="008778AE">
        <w:rPr>
          <w:lang w:val="hr-HR"/>
        </w:rPr>
        <w:t xml:space="preserve">. </w:t>
      </w:r>
    </w:p>
    <w:p w:rsidR="00FD57D9" w:rsidRPr="008778AE" w:rsidRDefault="0097593E" w:rsidP="00FD57D9">
      <w:pPr>
        <w:pStyle w:val="NormalIndent"/>
        <w:spacing w:line="240" w:lineRule="auto"/>
        <w:ind w:left="0" w:firstLine="720"/>
        <w:rPr>
          <w:lang w:val="hr-HR"/>
        </w:rPr>
      </w:pPr>
      <w:r w:rsidRPr="008778AE">
        <w:t>Планирање</w:t>
      </w:r>
      <w:r w:rsidR="00FD57D9" w:rsidRPr="008778AE">
        <w:rPr>
          <w:lang w:val="hr-HR"/>
        </w:rPr>
        <w:t xml:space="preserve"> </w:t>
      </w:r>
      <w:r w:rsidRPr="008778AE">
        <w:t>газдовања</w:t>
      </w:r>
      <w:r w:rsidR="00FD57D9" w:rsidRPr="008778AE">
        <w:rPr>
          <w:lang w:val="hr-HR"/>
        </w:rPr>
        <w:t xml:space="preserve">, </w:t>
      </w:r>
      <w:r w:rsidRPr="008778AE">
        <w:t>односно</w:t>
      </w:r>
      <w:r w:rsidR="00FD57D9" w:rsidRPr="008778AE">
        <w:rPr>
          <w:lang w:val="hr-HR"/>
        </w:rPr>
        <w:t xml:space="preserve"> </w:t>
      </w:r>
      <w:r w:rsidRPr="008778AE">
        <w:t>врста</w:t>
      </w:r>
      <w:r w:rsidR="00FD57D9" w:rsidRPr="008778AE">
        <w:rPr>
          <w:lang w:val="hr-HR"/>
        </w:rPr>
        <w:t xml:space="preserve">, </w:t>
      </w:r>
      <w:r w:rsidRPr="008778AE">
        <w:t>обим</w:t>
      </w:r>
      <w:r w:rsidR="00FD57D9" w:rsidRPr="008778AE">
        <w:rPr>
          <w:lang w:val="hr-HR"/>
        </w:rPr>
        <w:t xml:space="preserve">, </w:t>
      </w:r>
      <w:r w:rsidRPr="008778AE">
        <w:t>рок</w:t>
      </w:r>
      <w:r w:rsidR="00FD57D9" w:rsidRPr="008778AE">
        <w:rPr>
          <w:lang w:val="hr-HR"/>
        </w:rPr>
        <w:t xml:space="preserve"> </w:t>
      </w:r>
      <w:r w:rsidRPr="008778AE">
        <w:t>и</w:t>
      </w:r>
      <w:r w:rsidR="00B506FE" w:rsidRPr="008778AE">
        <w:t xml:space="preserve"> </w:t>
      </w:r>
      <w:r w:rsidRPr="008778AE">
        <w:t>на</w:t>
      </w:r>
      <w:r w:rsidRPr="008778AE">
        <w:rPr>
          <w:lang w:val="hr-HR"/>
        </w:rPr>
        <w:t>ч</w:t>
      </w:r>
      <w:r w:rsidRPr="008778AE">
        <w:t>ин</w:t>
      </w:r>
      <w:r w:rsidR="00FD57D9" w:rsidRPr="008778AE">
        <w:rPr>
          <w:lang w:val="hr-HR"/>
        </w:rPr>
        <w:t xml:space="preserve"> </w:t>
      </w:r>
      <w:r w:rsidRPr="008778AE">
        <w:t>изво</w:t>
      </w:r>
      <w:r w:rsidRPr="008778AE">
        <w:rPr>
          <w:lang w:val="hr-HR"/>
        </w:rPr>
        <w:t>ђ</w:t>
      </w:r>
      <w:r w:rsidRPr="008778AE">
        <w:t>ења</w:t>
      </w:r>
      <w:r w:rsidR="00FD57D9" w:rsidRPr="008778AE">
        <w:rPr>
          <w:lang w:val="hr-HR"/>
        </w:rPr>
        <w:t xml:space="preserve"> </w:t>
      </w:r>
      <w:r w:rsidRPr="008778AE">
        <w:t>радова</w:t>
      </w:r>
      <w:r w:rsidR="00FD57D9" w:rsidRPr="008778AE">
        <w:rPr>
          <w:lang w:val="hr-HR"/>
        </w:rPr>
        <w:t xml:space="preserve"> </w:t>
      </w:r>
      <w:r w:rsidRPr="008778AE">
        <w:t>на</w:t>
      </w:r>
      <w:r w:rsidR="00FD57D9" w:rsidRPr="008778AE">
        <w:rPr>
          <w:lang w:val="hr-HR"/>
        </w:rPr>
        <w:t xml:space="preserve"> </w:t>
      </w:r>
      <w:r w:rsidRPr="008778AE">
        <w:t>газдовању</w:t>
      </w:r>
      <w:r w:rsidR="00FD57D9" w:rsidRPr="008778AE">
        <w:rPr>
          <w:lang w:val="hr-HR"/>
        </w:rPr>
        <w:t xml:space="preserve"> </w:t>
      </w:r>
      <w:r w:rsidRPr="008778AE">
        <w:rPr>
          <w:lang w:val="hr-HR"/>
        </w:rPr>
        <w:t>ш</w:t>
      </w:r>
      <w:r w:rsidRPr="008778AE">
        <w:t>умама</w:t>
      </w:r>
      <w:r w:rsidR="00FD57D9" w:rsidRPr="008778AE">
        <w:rPr>
          <w:lang w:val="hr-HR"/>
        </w:rPr>
        <w:t xml:space="preserve"> </w:t>
      </w:r>
      <w:r w:rsidRPr="008778AE">
        <w:t>зависе</w:t>
      </w:r>
      <w:r w:rsidR="00FD57D9" w:rsidRPr="008778AE">
        <w:rPr>
          <w:lang w:val="hr-HR"/>
        </w:rPr>
        <w:t xml:space="preserve"> </w:t>
      </w:r>
      <w:r w:rsidRPr="008778AE">
        <w:t>од</w:t>
      </w:r>
      <w:r w:rsidR="00FD57D9" w:rsidRPr="008778AE">
        <w:rPr>
          <w:lang w:val="hr-HR"/>
        </w:rPr>
        <w:t xml:space="preserve"> </w:t>
      </w:r>
      <w:r w:rsidRPr="008778AE">
        <w:t>низа</w:t>
      </w:r>
      <w:r w:rsidR="00FD57D9" w:rsidRPr="008778AE">
        <w:rPr>
          <w:lang w:val="hr-HR"/>
        </w:rPr>
        <w:t xml:space="preserve"> </w:t>
      </w:r>
      <w:r w:rsidRPr="008778AE">
        <w:rPr>
          <w:lang w:val="hr-HR"/>
        </w:rPr>
        <w:t>ч</w:t>
      </w:r>
      <w:r w:rsidRPr="008778AE">
        <w:t>иниоца</w:t>
      </w:r>
      <w:r w:rsidR="00FD57D9" w:rsidRPr="008778AE">
        <w:rPr>
          <w:lang w:val="hr-HR"/>
        </w:rPr>
        <w:t xml:space="preserve">. </w:t>
      </w:r>
      <w:r w:rsidRPr="008778AE">
        <w:rPr>
          <w:lang w:val="pl-PL"/>
        </w:rPr>
        <w:t>Поред</w:t>
      </w:r>
      <w:r w:rsidR="00FD57D9" w:rsidRPr="008778AE">
        <w:rPr>
          <w:lang w:val="hr-HR"/>
        </w:rPr>
        <w:t xml:space="preserve"> </w:t>
      </w:r>
      <w:r w:rsidRPr="008778AE">
        <w:rPr>
          <w:lang w:val="hr-HR"/>
        </w:rPr>
        <w:t>ч</w:t>
      </w:r>
      <w:r w:rsidRPr="008778AE">
        <w:rPr>
          <w:lang w:val="pl-PL"/>
        </w:rPr>
        <w:t>исто</w:t>
      </w:r>
      <w:r w:rsidR="00FD57D9" w:rsidRPr="008778AE">
        <w:rPr>
          <w:lang w:val="hr-HR"/>
        </w:rPr>
        <w:t xml:space="preserve"> </w:t>
      </w:r>
      <w:r w:rsidRPr="008778AE">
        <w:rPr>
          <w:lang w:val="pl-PL"/>
        </w:rPr>
        <w:t>биоло</w:t>
      </w:r>
      <w:r w:rsidRPr="008778AE">
        <w:rPr>
          <w:lang w:val="hr-HR"/>
        </w:rPr>
        <w:t>ш</w:t>
      </w:r>
      <w:r w:rsidRPr="008778AE">
        <w:rPr>
          <w:lang w:val="pl-PL"/>
        </w:rPr>
        <w:t>ких</w:t>
      </w:r>
      <w:r w:rsidR="00FD57D9" w:rsidRPr="008778AE">
        <w:rPr>
          <w:lang w:val="hr-HR"/>
        </w:rPr>
        <w:t xml:space="preserve"> </w:t>
      </w:r>
      <w:r w:rsidRPr="008778AE">
        <w:rPr>
          <w:lang w:val="hr-HR"/>
        </w:rPr>
        <w:t>ч</w:t>
      </w:r>
      <w:r w:rsidRPr="008778AE">
        <w:rPr>
          <w:lang w:val="pl-PL"/>
        </w:rPr>
        <w:t>иниоца</w:t>
      </w:r>
      <w:r w:rsidR="00FD57D9" w:rsidRPr="008778AE">
        <w:rPr>
          <w:lang w:val="hr-HR"/>
        </w:rPr>
        <w:t xml:space="preserve"> </w:t>
      </w:r>
      <w:r w:rsidRPr="008778AE">
        <w:rPr>
          <w:lang w:val="pl-PL"/>
        </w:rPr>
        <w:t>зна</w:t>
      </w:r>
      <w:r w:rsidRPr="008778AE">
        <w:rPr>
          <w:lang w:val="hr-HR"/>
        </w:rPr>
        <w:t>ч</w:t>
      </w:r>
      <w:r w:rsidRPr="008778AE">
        <w:rPr>
          <w:lang w:val="pl-PL"/>
        </w:rPr>
        <w:t>ајан</w:t>
      </w:r>
      <w:r w:rsidR="00FD57D9" w:rsidRPr="008778AE">
        <w:rPr>
          <w:lang w:val="hr-HR"/>
        </w:rPr>
        <w:t xml:space="preserve"> </w:t>
      </w:r>
      <w:r w:rsidRPr="008778AE">
        <w:rPr>
          <w:lang w:val="pl-PL"/>
        </w:rPr>
        <w:t>утицај</w:t>
      </w:r>
      <w:r w:rsidR="00FD57D9" w:rsidRPr="008778AE">
        <w:rPr>
          <w:lang w:val="hr-HR"/>
        </w:rPr>
        <w:t xml:space="preserve"> </w:t>
      </w:r>
      <w:r w:rsidRPr="008778AE">
        <w:rPr>
          <w:lang w:val="pl-PL"/>
        </w:rPr>
        <w:t>имају</w:t>
      </w:r>
      <w:r w:rsidR="00FD57D9" w:rsidRPr="008778AE">
        <w:rPr>
          <w:lang w:val="hr-HR"/>
        </w:rPr>
        <w:t xml:space="preserve"> </w:t>
      </w:r>
      <w:r w:rsidRPr="008778AE">
        <w:rPr>
          <w:lang w:val="pl-PL"/>
        </w:rPr>
        <w:t>и</w:t>
      </w:r>
      <w:r w:rsidR="00B506FE" w:rsidRPr="008778AE">
        <w:t xml:space="preserve"> </w:t>
      </w:r>
      <w:r w:rsidRPr="008778AE">
        <w:rPr>
          <w:lang w:val="pl-PL"/>
        </w:rPr>
        <w:t>функције</w:t>
      </w:r>
      <w:r w:rsidR="00FD57D9" w:rsidRPr="008778AE">
        <w:rPr>
          <w:lang w:val="hr-HR"/>
        </w:rPr>
        <w:t xml:space="preserve"> </w:t>
      </w:r>
      <w:r w:rsidRPr="008778AE">
        <w:rPr>
          <w:lang w:val="hr-HR"/>
        </w:rPr>
        <w:t>ш</w:t>
      </w:r>
      <w:r w:rsidRPr="008778AE">
        <w:rPr>
          <w:lang w:val="pl-PL"/>
        </w:rPr>
        <w:t>ума</w:t>
      </w:r>
      <w:r w:rsidR="00FD57D9" w:rsidRPr="008778AE">
        <w:rPr>
          <w:lang w:val="hr-HR"/>
        </w:rPr>
        <w:t xml:space="preserve">, </w:t>
      </w:r>
      <w:r w:rsidRPr="008778AE">
        <w:rPr>
          <w:lang w:val="pl-PL"/>
        </w:rPr>
        <w:t>које</w:t>
      </w:r>
      <w:r w:rsidR="00FD57D9" w:rsidRPr="008778AE">
        <w:rPr>
          <w:lang w:val="hr-HR"/>
        </w:rPr>
        <w:t xml:space="preserve"> </w:t>
      </w:r>
      <w:r w:rsidRPr="008778AE">
        <w:rPr>
          <w:lang w:val="pl-PL"/>
        </w:rPr>
        <w:t>су</w:t>
      </w:r>
      <w:r w:rsidR="00FD57D9" w:rsidRPr="008778AE">
        <w:rPr>
          <w:lang w:val="hr-HR"/>
        </w:rPr>
        <w:t xml:space="preserve"> </w:t>
      </w:r>
      <w:r w:rsidRPr="008778AE">
        <w:rPr>
          <w:lang w:val="pl-PL"/>
        </w:rPr>
        <w:t>посебно</w:t>
      </w:r>
      <w:r w:rsidR="00FD57D9" w:rsidRPr="008778AE">
        <w:rPr>
          <w:lang w:val="hr-HR"/>
        </w:rPr>
        <w:t xml:space="preserve"> </w:t>
      </w:r>
      <w:r w:rsidRPr="008778AE">
        <w:rPr>
          <w:lang w:val="pl-PL"/>
        </w:rPr>
        <w:t>обра</w:t>
      </w:r>
      <w:r w:rsidRPr="008778AE">
        <w:rPr>
          <w:lang w:val="hr-HR"/>
        </w:rPr>
        <w:t>ђ</w:t>
      </w:r>
      <w:r w:rsidRPr="008778AE">
        <w:rPr>
          <w:lang w:val="pl-PL"/>
        </w:rPr>
        <w:t>ене</w:t>
      </w:r>
      <w:r w:rsidR="00FD57D9" w:rsidRPr="008778AE">
        <w:rPr>
          <w:lang w:val="hr-HR"/>
        </w:rPr>
        <w:t xml:space="preserve">, </w:t>
      </w:r>
      <w:r w:rsidRPr="008778AE">
        <w:rPr>
          <w:lang w:val="pl-PL"/>
        </w:rPr>
        <w:t>али</w:t>
      </w:r>
      <w:r w:rsidR="00B506FE" w:rsidRPr="008778AE">
        <w:t xml:space="preserve"> </w:t>
      </w:r>
      <w:r w:rsidRPr="008778AE">
        <w:rPr>
          <w:lang w:val="pl-PL"/>
        </w:rPr>
        <w:t>и</w:t>
      </w:r>
      <w:r w:rsidR="00B506FE" w:rsidRPr="008778AE">
        <w:t xml:space="preserve"> </w:t>
      </w:r>
      <w:r w:rsidRPr="008778AE">
        <w:rPr>
          <w:lang w:val="pl-PL"/>
        </w:rPr>
        <w:t>организациони</w:t>
      </w:r>
      <w:r w:rsidR="00B506FE" w:rsidRPr="008778AE">
        <w:t xml:space="preserve"> </w:t>
      </w:r>
      <w:r w:rsidRPr="008778AE">
        <w:rPr>
          <w:lang w:val="pl-PL"/>
        </w:rPr>
        <w:t>и</w:t>
      </w:r>
      <w:r w:rsidR="00B506FE" w:rsidRPr="008778AE">
        <w:t xml:space="preserve"> </w:t>
      </w:r>
      <w:r w:rsidRPr="008778AE">
        <w:rPr>
          <w:lang w:val="pl-PL"/>
        </w:rPr>
        <w:t>економски</w:t>
      </w:r>
      <w:r w:rsidR="00B506FE" w:rsidRPr="008778AE">
        <w:t xml:space="preserve"> </w:t>
      </w:r>
      <w:r w:rsidRPr="008778AE">
        <w:rPr>
          <w:lang w:val="hr-HR"/>
        </w:rPr>
        <w:t>ч</w:t>
      </w:r>
      <w:r w:rsidRPr="008778AE">
        <w:rPr>
          <w:lang w:val="pl-PL"/>
        </w:rPr>
        <w:t>иниоци</w:t>
      </w:r>
      <w:r w:rsidR="00FD57D9" w:rsidRPr="008778AE">
        <w:rPr>
          <w:lang w:val="hr-HR"/>
        </w:rPr>
        <w:t xml:space="preserve">. </w:t>
      </w:r>
      <w:r w:rsidRPr="008778AE">
        <w:t>Основно</w:t>
      </w:r>
      <w:r w:rsidR="00FD57D9" w:rsidRPr="008778AE">
        <w:rPr>
          <w:lang w:val="hr-HR"/>
        </w:rPr>
        <w:t xml:space="preserve"> </w:t>
      </w:r>
      <w:r w:rsidRPr="008778AE">
        <w:t>је</w:t>
      </w:r>
      <w:r w:rsidR="00FD57D9" w:rsidRPr="008778AE">
        <w:rPr>
          <w:lang w:val="hr-HR"/>
        </w:rPr>
        <w:t xml:space="preserve"> </w:t>
      </w:r>
      <w:r w:rsidRPr="008778AE">
        <w:t>да</w:t>
      </w:r>
      <w:r w:rsidR="00FD57D9" w:rsidRPr="008778AE">
        <w:rPr>
          <w:lang w:val="hr-HR"/>
        </w:rPr>
        <w:t xml:space="preserve"> </w:t>
      </w:r>
      <w:r w:rsidRPr="008778AE">
        <w:t>планирани</w:t>
      </w:r>
      <w:r w:rsidR="00B506FE" w:rsidRPr="008778AE">
        <w:t xml:space="preserve"> </w:t>
      </w:r>
      <w:r w:rsidRPr="008778AE">
        <w:t>радови</w:t>
      </w:r>
      <w:r w:rsidR="00B506FE" w:rsidRPr="008778AE">
        <w:t xml:space="preserve"> </w:t>
      </w:r>
      <w:r w:rsidRPr="008778AE">
        <w:t>буду</w:t>
      </w:r>
      <w:r w:rsidR="00FD57D9" w:rsidRPr="008778AE">
        <w:rPr>
          <w:lang w:val="hr-HR"/>
        </w:rPr>
        <w:t xml:space="preserve"> </w:t>
      </w:r>
      <w:r w:rsidRPr="008778AE">
        <w:t>оствариви</w:t>
      </w:r>
      <w:r w:rsidR="00FD57D9" w:rsidRPr="008778AE">
        <w:rPr>
          <w:lang w:val="hr-HR"/>
        </w:rPr>
        <w:t xml:space="preserve">, </w:t>
      </w:r>
      <w:r w:rsidRPr="008778AE">
        <w:t>односно</w:t>
      </w:r>
      <w:r w:rsidR="00FD57D9" w:rsidRPr="008778AE">
        <w:rPr>
          <w:lang w:val="hr-HR"/>
        </w:rPr>
        <w:t xml:space="preserve"> </w:t>
      </w:r>
      <w:r w:rsidRPr="008778AE">
        <w:t>реални</w:t>
      </w:r>
      <w:r w:rsidR="00FD57D9" w:rsidRPr="008778AE">
        <w:rPr>
          <w:lang w:val="hr-HR"/>
        </w:rPr>
        <w:t xml:space="preserve">. </w:t>
      </w:r>
    </w:p>
    <w:p w:rsidR="00FD57D9" w:rsidRPr="008778AE" w:rsidRDefault="0097593E" w:rsidP="00FD57D9">
      <w:pPr>
        <w:pStyle w:val="NormalIndent"/>
        <w:spacing w:line="240" w:lineRule="auto"/>
        <w:ind w:left="0" w:firstLine="720"/>
        <w:rPr>
          <w:lang w:val="hr-HR"/>
        </w:rPr>
      </w:pPr>
      <w:r w:rsidRPr="008778AE">
        <w:t>Динамика</w:t>
      </w:r>
      <w:r w:rsidR="00FD57D9" w:rsidRPr="008778AE">
        <w:rPr>
          <w:lang w:val="hr-HR"/>
        </w:rPr>
        <w:t xml:space="preserve"> </w:t>
      </w:r>
      <w:r w:rsidRPr="008778AE">
        <w:t>и</w:t>
      </w:r>
      <w:r w:rsidR="00B506FE" w:rsidRPr="008778AE">
        <w:t xml:space="preserve"> </w:t>
      </w:r>
      <w:r w:rsidRPr="008778AE">
        <w:t>рок</w:t>
      </w:r>
      <w:r w:rsidR="00FD57D9" w:rsidRPr="008778AE">
        <w:rPr>
          <w:lang w:val="hr-HR"/>
        </w:rPr>
        <w:t xml:space="preserve"> </w:t>
      </w:r>
      <w:r w:rsidRPr="008778AE">
        <w:t>изво</w:t>
      </w:r>
      <w:r w:rsidRPr="008778AE">
        <w:rPr>
          <w:lang w:val="hr-HR"/>
        </w:rPr>
        <w:t>ђ</w:t>
      </w:r>
      <w:r w:rsidRPr="008778AE">
        <w:t>ења</w:t>
      </w:r>
      <w:r w:rsidR="00FD57D9" w:rsidRPr="008778AE">
        <w:rPr>
          <w:lang w:val="hr-HR"/>
        </w:rPr>
        <w:t xml:space="preserve"> </w:t>
      </w:r>
      <w:r w:rsidRPr="008778AE">
        <w:t>радова</w:t>
      </w:r>
      <w:r w:rsidR="00FD57D9" w:rsidRPr="008778AE">
        <w:rPr>
          <w:lang w:val="hr-HR"/>
        </w:rPr>
        <w:t xml:space="preserve"> </w:t>
      </w:r>
      <w:r w:rsidRPr="008778AE">
        <w:t>се</w:t>
      </w:r>
      <w:r w:rsidR="00FD57D9" w:rsidRPr="008778AE">
        <w:rPr>
          <w:lang w:val="hr-HR"/>
        </w:rPr>
        <w:t xml:space="preserve"> </w:t>
      </w:r>
      <w:r w:rsidRPr="008778AE">
        <w:t>одре</w:t>
      </w:r>
      <w:r w:rsidRPr="008778AE">
        <w:rPr>
          <w:lang w:val="hr-HR"/>
        </w:rPr>
        <w:t>ђ</w:t>
      </w:r>
      <w:r w:rsidRPr="008778AE">
        <w:t>ује</w:t>
      </w:r>
      <w:r w:rsidR="00FD57D9" w:rsidRPr="008778AE">
        <w:rPr>
          <w:lang w:val="hr-HR"/>
        </w:rPr>
        <w:t xml:space="preserve"> </w:t>
      </w:r>
      <w:r w:rsidRPr="008778AE">
        <w:t>по</w:t>
      </w:r>
      <w:r w:rsidRPr="008778AE">
        <w:rPr>
          <w:lang w:val="hr-HR"/>
        </w:rPr>
        <w:t>ш</w:t>
      </w:r>
      <w:r w:rsidRPr="008778AE">
        <w:t>тују</w:t>
      </w:r>
      <w:r w:rsidRPr="008778AE">
        <w:rPr>
          <w:lang w:val="hr-HR"/>
        </w:rPr>
        <w:t>ћ</w:t>
      </w:r>
      <w:r w:rsidRPr="008778AE">
        <w:t>и</w:t>
      </w:r>
      <w:r w:rsidR="00B506FE" w:rsidRPr="008778AE">
        <w:t xml:space="preserve"> </w:t>
      </w:r>
      <w:r w:rsidRPr="008778AE">
        <w:t>приоритете</w:t>
      </w:r>
      <w:r w:rsidR="00FD57D9" w:rsidRPr="008778AE">
        <w:rPr>
          <w:lang w:val="hr-HR"/>
        </w:rPr>
        <w:t xml:space="preserve"> </w:t>
      </w:r>
      <w:r w:rsidRPr="008778AE">
        <w:t>и</w:t>
      </w:r>
      <w:r w:rsidR="00B506FE" w:rsidRPr="008778AE">
        <w:t xml:space="preserve"> </w:t>
      </w:r>
      <w:r w:rsidRPr="008778AE">
        <w:t>динамику</w:t>
      </w:r>
      <w:r w:rsidR="00FD57D9" w:rsidRPr="008778AE">
        <w:rPr>
          <w:lang w:val="hr-HR"/>
        </w:rPr>
        <w:t xml:space="preserve"> </w:t>
      </w:r>
      <w:r w:rsidRPr="008778AE">
        <w:t>коју</w:t>
      </w:r>
      <w:r w:rsidR="00FD57D9" w:rsidRPr="008778AE">
        <w:rPr>
          <w:lang w:val="hr-HR"/>
        </w:rPr>
        <w:t xml:space="preserve"> </w:t>
      </w:r>
      <w:r w:rsidRPr="008778AE">
        <w:rPr>
          <w:lang w:val="hr-HR"/>
        </w:rPr>
        <w:t>је</w:t>
      </w:r>
      <w:r w:rsidR="00FD57D9" w:rsidRPr="008778AE">
        <w:rPr>
          <w:lang w:val="hr-HR"/>
        </w:rPr>
        <w:t xml:space="preserve"> </w:t>
      </w:r>
      <w:r w:rsidRPr="008778AE">
        <w:t>одредила</w:t>
      </w:r>
      <w:r w:rsidR="00FD57D9" w:rsidRPr="008778AE">
        <w:rPr>
          <w:lang w:val="hr-HR"/>
        </w:rPr>
        <w:t xml:space="preserve"> </w:t>
      </w:r>
      <w:r w:rsidRPr="008778AE">
        <w:t>ова</w:t>
      </w:r>
      <w:r w:rsidR="00FD57D9" w:rsidRPr="008778AE">
        <w:rPr>
          <w:lang w:val="hr-HR"/>
        </w:rPr>
        <w:t xml:space="preserve"> </w:t>
      </w:r>
      <w:r w:rsidRPr="008778AE">
        <w:t>основа</w:t>
      </w:r>
      <w:r w:rsidR="00FD57D9" w:rsidRPr="008778AE">
        <w:rPr>
          <w:lang w:val="hr-HR"/>
        </w:rPr>
        <w:t xml:space="preserve">. </w:t>
      </w:r>
      <w:r w:rsidRPr="008778AE">
        <w:t>Сигурно</w:t>
      </w:r>
      <w:r w:rsidR="00FD57D9" w:rsidRPr="008778AE">
        <w:rPr>
          <w:lang w:val="hr-HR"/>
        </w:rPr>
        <w:t xml:space="preserve"> </w:t>
      </w:r>
      <w:r w:rsidRPr="008778AE">
        <w:t>је</w:t>
      </w:r>
      <w:r w:rsidR="00FD57D9" w:rsidRPr="008778AE">
        <w:rPr>
          <w:lang w:val="hr-HR"/>
        </w:rPr>
        <w:t xml:space="preserve"> </w:t>
      </w:r>
      <w:r w:rsidRPr="008778AE">
        <w:t>да</w:t>
      </w:r>
      <w:r w:rsidR="00FD57D9" w:rsidRPr="008778AE">
        <w:rPr>
          <w:lang w:val="hr-HR"/>
        </w:rPr>
        <w:t xml:space="preserve"> </w:t>
      </w:r>
      <w:r w:rsidRPr="008778AE">
        <w:rPr>
          <w:lang w:val="hr-HR"/>
        </w:rPr>
        <w:t>ћ</w:t>
      </w:r>
      <w:r w:rsidRPr="008778AE">
        <w:t>е</w:t>
      </w:r>
      <w:r w:rsidR="00FD57D9" w:rsidRPr="008778AE">
        <w:rPr>
          <w:lang w:val="hr-HR"/>
        </w:rPr>
        <w:t xml:space="preserve"> </w:t>
      </w:r>
      <w:r w:rsidRPr="008778AE">
        <w:t>се</w:t>
      </w:r>
      <w:r w:rsidR="00FD57D9" w:rsidRPr="008778AE">
        <w:rPr>
          <w:lang w:val="hr-HR"/>
        </w:rPr>
        <w:t xml:space="preserve"> </w:t>
      </w:r>
      <w:r w:rsidRPr="008778AE">
        <w:t>приоритет</w:t>
      </w:r>
      <w:r w:rsidR="00FD57D9" w:rsidRPr="008778AE">
        <w:rPr>
          <w:lang w:val="hr-HR"/>
        </w:rPr>
        <w:t xml:space="preserve"> </w:t>
      </w:r>
      <w:r w:rsidRPr="008778AE">
        <w:t>у</w:t>
      </w:r>
      <w:r w:rsidR="00FD57D9" w:rsidRPr="008778AE">
        <w:rPr>
          <w:lang w:val="hr-HR"/>
        </w:rPr>
        <w:t xml:space="preserve"> </w:t>
      </w:r>
      <w:r w:rsidRPr="008778AE">
        <w:t>газдовању</w:t>
      </w:r>
      <w:r w:rsidR="00FD57D9" w:rsidRPr="008778AE">
        <w:rPr>
          <w:lang w:val="hr-HR"/>
        </w:rPr>
        <w:t xml:space="preserve">, </w:t>
      </w:r>
      <w:r w:rsidRPr="008778AE">
        <w:t>с</w:t>
      </w:r>
      <w:r w:rsidR="00F0565A" w:rsidRPr="008778AE">
        <w:rPr>
          <w:lang w:val="hr-HR"/>
        </w:rPr>
        <w:t>’</w:t>
      </w:r>
      <w:r w:rsidR="00FD57D9" w:rsidRPr="008778AE">
        <w:rPr>
          <w:lang w:val="hr-HR"/>
        </w:rPr>
        <w:t xml:space="preserve"> </w:t>
      </w:r>
      <w:r w:rsidRPr="008778AE">
        <w:t>обзиром</w:t>
      </w:r>
      <w:r w:rsidR="00FD57D9" w:rsidRPr="008778AE">
        <w:rPr>
          <w:lang w:val="hr-HR"/>
        </w:rPr>
        <w:t xml:space="preserve"> </w:t>
      </w:r>
      <w:r w:rsidRPr="008778AE">
        <w:t>на</w:t>
      </w:r>
      <w:r w:rsidR="00FD57D9" w:rsidRPr="008778AE">
        <w:rPr>
          <w:lang w:val="hr-HR"/>
        </w:rPr>
        <w:t xml:space="preserve"> </w:t>
      </w:r>
      <w:r w:rsidRPr="008778AE">
        <w:t>стање</w:t>
      </w:r>
      <w:r w:rsidR="00FD57D9" w:rsidRPr="008778AE">
        <w:rPr>
          <w:lang w:val="hr-HR"/>
        </w:rPr>
        <w:t xml:space="preserve"> </w:t>
      </w:r>
      <w:r w:rsidRPr="008778AE">
        <w:t>састојина</w:t>
      </w:r>
      <w:r w:rsidR="00FD57D9" w:rsidRPr="008778AE">
        <w:rPr>
          <w:lang w:val="hr-HR"/>
        </w:rPr>
        <w:t xml:space="preserve">, </w:t>
      </w:r>
      <w:r w:rsidRPr="008778AE">
        <w:t>дати</w:t>
      </w:r>
      <w:r w:rsidR="00B506FE" w:rsidRPr="008778AE">
        <w:t xml:space="preserve"> </w:t>
      </w:r>
      <w:r w:rsidRPr="008778AE">
        <w:t>радовима</w:t>
      </w:r>
      <w:r w:rsidR="00FD57D9" w:rsidRPr="008778AE">
        <w:rPr>
          <w:lang w:val="hr-HR"/>
        </w:rPr>
        <w:t xml:space="preserve"> </w:t>
      </w:r>
      <w:r w:rsidRPr="008778AE">
        <w:t>на</w:t>
      </w:r>
      <w:r w:rsidR="00FD57D9" w:rsidRPr="008778AE">
        <w:rPr>
          <w:lang w:val="hr-HR"/>
        </w:rPr>
        <w:t xml:space="preserve"> </w:t>
      </w:r>
      <w:r w:rsidRPr="008778AE">
        <w:t>обнови</w:t>
      </w:r>
      <w:r w:rsidR="00B506FE" w:rsidRPr="008778AE">
        <w:t xml:space="preserve"> </w:t>
      </w:r>
      <w:r w:rsidRPr="008778AE">
        <w:t>и</w:t>
      </w:r>
      <w:r w:rsidR="00B506FE" w:rsidRPr="008778AE">
        <w:t xml:space="preserve"> </w:t>
      </w:r>
      <w:r w:rsidRPr="008778AE">
        <w:t>нези</w:t>
      </w:r>
      <w:r w:rsidR="00386810" w:rsidRPr="008778AE">
        <w:t xml:space="preserve"> </w:t>
      </w:r>
      <w:r w:rsidRPr="008778AE">
        <w:t>постоје</w:t>
      </w:r>
      <w:r w:rsidRPr="008778AE">
        <w:rPr>
          <w:lang w:val="hr-HR"/>
        </w:rPr>
        <w:t>ћ</w:t>
      </w:r>
      <w:r w:rsidRPr="008778AE">
        <w:t>их</w:t>
      </w:r>
      <w:r w:rsidR="00FD57D9" w:rsidRPr="008778AE">
        <w:rPr>
          <w:lang w:val="hr-HR"/>
        </w:rPr>
        <w:t xml:space="preserve"> </w:t>
      </w:r>
      <w:r w:rsidRPr="008778AE">
        <w:t>састојина</w:t>
      </w:r>
      <w:r w:rsidR="00FD57D9" w:rsidRPr="008778AE">
        <w:rPr>
          <w:lang w:val="hr-HR"/>
        </w:rPr>
        <w:t xml:space="preserve">, </w:t>
      </w:r>
      <w:r w:rsidRPr="008778AE">
        <w:t>потстицању</w:t>
      </w:r>
      <w:r w:rsidR="00FD57D9" w:rsidRPr="008778AE">
        <w:rPr>
          <w:lang w:val="hr-HR"/>
        </w:rPr>
        <w:t xml:space="preserve"> </w:t>
      </w:r>
      <w:r w:rsidRPr="008778AE">
        <w:t>подмла</w:t>
      </w:r>
      <w:r w:rsidRPr="008778AE">
        <w:rPr>
          <w:lang w:val="hr-HR"/>
        </w:rPr>
        <w:t>ђ</w:t>
      </w:r>
      <w:r w:rsidRPr="008778AE">
        <w:t>ивања</w:t>
      </w:r>
      <w:r w:rsidR="00FD57D9" w:rsidRPr="008778AE">
        <w:rPr>
          <w:lang w:val="hr-HR"/>
        </w:rPr>
        <w:t xml:space="preserve"> </w:t>
      </w:r>
      <w:r w:rsidRPr="008778AE">
        <w:t>у</w:t>
      </w:r>
      <w:r w:rsidR="00FD57D9" w:rsidRPr="008778AE">
        <w:rPr>
          <w:lang w:val="hr-HR"/>
        </w:rPr>
        <w:t xml:space="preserve"> </w:t>
      </w:r>
      <w:r w:rsidRPr="008778AE">
        <w:t>састојинама</w:t>
      </w:r>
      <w:r w:rsidR="00FD57D9" w:rsidRPr="008778AE">
        <w:rPr>
          <w:lang w:val="hr-HR"/>
        </w:rPr>
        <w:t xml:space="preserve"> </w:t>
      </w:r>
      <w:r w:rsidRPr="008778AE">
        <w:t>које</w:t>
      </w:r>
      <w:r w:rsidR="00FD57D9" w:rsidRPr="008778AE">
        <w:rPr>
          <w:lang w:val="hr-HR"/>
        </w:rPr>
        <w:t xml:space="preserve"> </w:t>
      </w:r>
      <w:r w:rsidRPr="008778AE">
        <w:t>су</w:t>
      </w:r>
      <w:r w:rsidR="00FD57D9" w:rsidRPr="008778AE">
        <w:rPr>
          <w:lang w:val="hr-HR"/>
        </w:rPr>
        <w:t xml:space="preserve"> </w:t>
      </w:r>
      <w:r w:rsidRPr="008778AE">
        <w:t>у</w:t>
      </w:r>
      <w:r w:rsidRPr="008778AE">
        <w:rPr>
          <w:lang w:val="hr-HR"/>
        </w:rPr>
        <w:t>ш</w:t>
      </w:r>
      <w:r w:rsidRPr="008778AE">
        <w:t>ле</w:t>
      </w:r>
      <w:r w:rsidR="00FD57D9" w:rsidRPr="008778AE">
        <w:rPr>
          <w:lang w:val="hr-HR"/>
        </w:rPr>
        <w:t xml:space="preserve"> </w:t>
      </w:r>
      <w:r w:rsidRPr="008778AE">
        <w:t>у</w:t>
      </w:r>
      <w:r w:rsidR="00FD57D9" w:rsidRPr="008778AE">
        <w:rPr>
          <w:lang w:val="hr-HR"/>
        </w:rPr>
        <w:t xml:space="preserve"> </w:t>
      </w:r>
      <w:r w:rsidRPr="008778AE">
        <w:t>процес</w:t>
      </w:r>
      <w:r w:rsidR="00FD57D9" w:rsidRPr="008778AE">
        <w:rPr>
          <w:lang w:val="hr-HR"/>
        </w:rPr>
        <w:t xml:space="preserve"> </w:t>
      </w:r>
      <w:r w:rsidRPr="008778AE">
        <w:t>обнављања</w:t>
      </w:r>
      <w:r w:rsidR="00FD57D9" w:rsidRPr="008778AE">
        <w:rPr>
          <w:lang w:val="hr-HR"/>
        </w:rPr>
        <w:t xml:space="preserve">, </w:t>
      </w:r>
      <w:r w:rsidRPr="008778AE">
        <w:rPr>
          <w:lang w:val="hr-HR"/>
        </w:rPr>
        <w:t>ч</w:t>
      </w:r>
      <w:r w:rsidRPr="008778AE">
        <w:t>и</w:t>
      </w:r>
      <w:r w:rsidRPr="008778AE">
        <w:rPr>
          <w:lang w:val="hr-HR"/>
        </w:rPr>
        <w:t>шћ</w:t>
      </w:r>
      <w:r w:rsidRPr="008778AE">
        <w:t>ењу</w:t>
      </w:r>
      <w:r w:rsidR="00FD57D9" w:rsidRPr="008778AE">
        <w:rPr>
          <w:lang w:val="hr-HR"/>
        </w:rPr>
        <w:t xml:space="preserve"> </w:t>
      </w:r>
      <w:r w:rsidRPr="008778AE">
        <w:t>и</w:t>
      </w:r>
      <w:r w:rsidR="00B506FE" w:rsidRPr="008778AE">
        <w:t xml:space="preserve"> </w:t>
      </w:r>
      <w:r w:rsidRPr="008778AE">
        <w:t>ослоба</w:t>
      </w:r>
      <w:r w:rsidRPr="008778AE">
        <w:rPr>
          <w:lang w:val="hr-HR"/>
        </w:rPr>
        <w:t>ђ</w:t>
      </w:r>
      <w:r w:rsidRPr="008778AE">
        <w:t>ању</w:t>
      </w:r>
      <w:r w:rsidR="00FD57D9" w:rsidRPr="008778AE">
        <w:rPr>
          <w:lang w:val="hr-HR"/>
        </w:rPr>
        <w:t xml:space="preserve"> </w:t>
      </w:r>
      <w:r w:rsidRPr="008778AE">
        <w:t>подмладка</w:t>
      </w:r>
      <w:r w:rsidR="00FD57D9" w:rsidRPr="008778AE">
        <w:rPr>
          <w:lang w:val="hr-HR"/>
        </w:rPr>
        <w:t>.</w:t>
      </w:r>
    </w:p>
    <w:p w:rsidR="00FD57D9" w:rsidRPr="008778AE" w:rsidRDefault="0097593E" w:rsidP="00FD57D9">
      <w:pPr>
        <w:pStyle w:val="NormalIndent"/>
        <w:spacing w:line="240" w:lineRule="auto"/>
        <w:ind w:left="0" w:firstLine="720"/>
        <w:rPr>
          <w:lang w:val="hr-HR"/>
        </w:rPr>
      </w:pPr>
      <w:r w:rsidRPr="008778AE">
        <w:t>Извр</w:t>
      </w:r>
      <w:r w:rsidRPr="008778AE">
        <w:rPr>
          <w:lang w:val="hr-HR"/>
        </w:rPr>
        <w:t>ш</w:t>
      </w:r>
      <w:r w:rsidRPr="008778AE">
        <w:t>ење</w:t>
      </w:r>
      <w:r w:rsidR="00FD57D9" w:rsidRPr="008778AE">
        <w:rPr>
          <w:lang w:val="hr-HR"/>
        </w:rPr>
        <w:t xml:space="preserve"> </w:t>
      </w:r>
      <w:r w:rsidRPr="008778AE">
        <w:t>планова</w:t>
      </w:r>
      <w:r w:rsidR="00FD57D9" w:rsidRPr="008778AE">
        <w:rPr>
          <w:lang w:val="hr-HR"/>
        </w:rPr>
        <w:t xml:space="preserve"> </w:t>
      </w:r>
      <w:r w:rsidRPr="008778AE">
        <w:t>газдовања</w:t>
      </w:r>
      <w:r w:rsidR="00FD57D9" w:rsidRPr="008778AE">
        <w:rPr>
          <w:lang w:val="hr-HR"/>
        </w:rPr>
        <w:t xml:space="preserve"> </w:t>
      </w:r>
      <w:r w:rsidRPr="008778AE">
        <w:rPr>
          <w:lang w:val="hr-HR"/>
        </w:rPr>
        <w:t>ш</w:t>
      </w:r>
      <w:r w:rsidRPr="008778AE">
        <w:t>умама</w:t>
      </w:r>
      <w:r w:rsidR="00FD57D9" w:rsidRPr="008778AE">
        <w:rPr>
          <w:lang w:val="hr-HR"/>
        </w:rPr>
        <w:t xml:space="preserve"> </w:t>
      </w:r>
      <w:r w:rsidRPr="008778AE">
        <w:t>је</w:t>
      </w:r>
      <w:r w:rsidR="00FD57D9" w:rsidRPr="008778AE">
        <w:rPr>
          <w:lang w:val="hr-HR"/>
        </w:rPr>
        <w:t xml:space="preserve"> </w:t>
      </w:r>
      <w:r w:rsidRPr="008778AE">
        <w:t>обавезно</w:t>
      </w:r>
      <w:r w:rsidR="00FD57D9" w:rsidRPr="008778AE">
        <w:rPr>
          <w:lang w:val="hr-HR"/>
        </w:rPr>
        <w:t xml:space="preserve">, </w:t>
      </w:r>
      <w:r w:rsidRPr="008778AE">
        <w:t>ме</w:t>
      </w:r>
      <w:r w:rsidRPr="008778AE">
        <w:rPr>
          <w:lang w:val="hr-HR"/>
        </w:rPr>
        <w:t>ђ</w:t>
      </w:r>
      <w:r w:rsidRPr="008778AE">
        <w:t>утим</w:t>
      </w:r>
      <w:r w:rsidR="00FD57D9" w:rsidRPr="008778AE">
        <w:rPr>
          <w:lang w:val="hr-HR"/>
        </w:rPr>
        <w:t xml:space="preserve">, </w:t>
      </w:r>
      <w:r w:rsidRPr="008778AE">
        <w:t>радови</w:t>
      </w:r>
      <w:r w:rsidR="00B506FE" w:rsidRPr="008778AE">
        <w:t xml:space="preserve"> </w:t>
      </w:r>
      <w:r w:rsidRPr="008778AE">
        <w:t>у</w:t>
      </w:r>
      <w:r w:rsidR="00FD57D9" w:rsidRPr="008778AE">
        <w:rPr>
          <w:lang w:val="hr-HR"/>
        </w:rPr>
        <w:t xml:space="preserve"> </w:t>
      </w:r>
      <w:r w:rsidRPr="008778AE">
        <w:t>окиру</w:t>
      </w:r>
      <w:r w:rsidR="00FD57D9" w:rsidRPr="008778AE">
        <w:rPr>
          <w:lang w:val="hr-HR"/>
        </w:rPr>
        <w:t xml:space="preserve"> </w:t>
      </w:r>
      <w:r w:rsidRPr="008778AE">
        <w:t>самог</w:t>
      </w:r>
      <w:r w:rsidR="00FD57D9" w:rsidRPr="008778AE">
        <w:rPr>
          <w:lang w:val="hr-HR"/>
        </w:rPr>
        <w:t xml:space="preserve"> </w:t>
      </w:r>
      <w:r w:rsidRPr="008778AE">
        <w:t>одсека</w:t>
      </w:r>
      <w:r w:rsidR="00FD57D9" w:rsidRPr="008778AE">
        <w:rPr>
          <w:lang w:val="hr-HR"/>
        </w:rPr>
        <w:t xml:space="preserve"> </w:t>
      </w:r>
      <w:r w:rsidRPr="008778AE">
        <w:t>нису</w:t>
      </w:r>
      <w:r w:rsidR="00FD57D9" w:rsidRPr="008778AE">
        <w:rPr>
          <w:lang w:val="hr-HR"/>
        </w:rPr>
        <w:t xml:space="preserve"> </w:t>
      </w:r>
      <w:r w:rsidRPr="008778AE">
        <w:t>детаљно</w:t>
      </w:r>
      <w:r w:rsidR="00FD57D9" w:rsidRPr="008778AE">
        <w:rPr>
          <w:lang w:val="hr-HR"/>
        </w:rPr>
        <w:t xml:space="preserve"> </w:t>
      </w:r>
      <w:r w:rsidRPr="008778AE">
        <w:t>разра</w:t>
      </w:r>
      <w:r w:rsidRPr="008778AE">
        <w:rPr>
          <w:lang w:val="hr-HR"/>
        </w:rPr>
        <w:t>ђ</w:t>
      </w:r>
      <w:r w:rsidRPr="008778AE">
        <w:t>ени</w:t>
      </w:r>
      <w:r w:rsidR="00FD57D9" w:rsidRPr="008778AE">
        <w:rPr>
          <w:lang w:val="hr-HR"/>
        </w:rPr>
        <w:t xml:space="preserve">, </w:t>
      </w:r>
      <w:r w:rsidRPr="008778AE">
        <w:t>те</w:t>
      </w:r>
      <w:r w:rsidR="00FD57D9" w:rsidRPr="008778AE">
        <w:rPr>
          <w:lang w:val="hr-HR"/>
        </w:rPr>
        <w:t xml:space="preserve"> </w:t>
      </w:r>
      <w:r w:rsidRPr="008778AE">
        <w:t>се</w:t>
      </w:r>
      <w:r w:rsidR="00FD57D9" w:rsidRPr="008778AE">
        <w:rPr>
          <w:lang w:val="hr-HR"/>
        </w:rPr>
        <w:t xml:space="preserve"> </w:t>
      </w:r>
      <w:r w:rsidRPr="008778AE">
        <w:t>код</w:t>
      </w:r>
      <w:r w:rsidR="00FD57D9" w:rsidRPr="008778AE">
        <w:rPr>
          <w:lang w:val="hr-HR"/>
        </w:rPr>
        <w:t xml:space="preserve"> </w:t>
      </w:r>
      <w:r w:rsidRPr="008778AE">
        <w:t>реализације</w:t>
      </w:r>
      <w:r w:rsidR="00FD57D9" w:rsidRPr="008778AE">
        <w:rPr>
          <w:lang w:val="hr-HR"/>
        </w:rPr>
        <w:t xml:space="preserve"> </w:t>
      </w:r>
      <w:r w:rsidRPr="008778AE">
        <w:t>планова</w:t>
      </w:r>
      <w:r w:rsidR="00FD57D9" w:rsidRPr="008778AE">
        <w:rPr>
          <w:lang w:val="hr-HR"/>
        </w:rPr>
        <w:t xml:space="preserve"> </w:t>
      </w:r>
      <w:r w:rsidRPr="008778AE">
        <w:t>као</w:t>
      </w:r>
      <w:r w:rsidR="00FD57D9" w:rsidRPr="008778AE">
        <w:rPr>
          <w:lang w:val="hr-HR"/>
        </w:rPr>
        <w:t xml:space="preserve"> </w:t>
      </w:r>
      <w:r w:rsidRPr="008778AE">
        <w:t>ну</w:t>
      </w:r>
      <w:r w:rsidRPr="008778AE">
        <w:rPr>
          <w:lang w:val="hr-HR"/>
        </w:rPr>
        <w:t>ж</w:t>
      </w:r>
      <w:r w:rsidRPr="008778AE">
        <w:t>ност</w:t>
      </w:r>
      <w:r w:rsidR="00FD57D9" w:rsidRPr="008778AE">
        <w:rPr>
          <w:lang w:val="hr-HR"/>
        </w:rPr>
        <w:t xml:space="preserve"> </w:t>
      </w:r>
      <w:r w:rsidRPr="008778AE">
        <w:t>јавља</w:t>
      </w:r>
      <w:r w:rsidR="00FD57D9" w:rsidRPr="008778AE">
        <w:rPr>
          <w:lang w:val="hr-HR"/>
        </w:rPr>
        <w:t xml:space="preserve"> </w:t>
      </w:r>
      <w:r w:rsidRPr="008778AE">
        <w:t>израда</w:t>
      </w:r>
      <w:r w:rsidR="00FD57D9" w:rsidRPr="008778AE">
        <w:rPr>
          <w:lang w:val="hr-HR"/>
        </w:rPr>
        <w:t xml:space="preserve"> </w:t>
      </w:r>
      <w:r w:rsidRPr="008778AE">
        <w:t>изво</w:t>
      </w:r>
      <w:r w:rsidRPr="008778AE">
        <w:rPr>
          <w:lang w:val="hr-HR"/>
        </w:rPr>
        <w:t>ђ</w:t>
      </w:r>
      <w:r w:rsidRPr="008778AE">
        <w:t>а</w:t>
      </w:r>
      <w:r w:rsidRPr="008778AE">
        <w:rPr>
          <w:lang w:val="hr-HR"/>
        </w:rPr>
        <w:t>ч</w:t>
      </w:r>
      <w:r w:rsidRPr="008778AE">
        <w:t>ког</w:t>
      </w:r>
      <w:r w:rsidR="00FD57D9" w:rsidRPr="008778AE">
        <w:rPr>
          <w:lang w:val="hr-HR"/>
        </w:rPr>
        <w:t xml:space="preserve"> </w:t>
      </w:r>
      <w:r w:rsidRPr="008778AE">
        <w:t>пројекта</w:t>
      </w:r>
      <w:r w:rsidR="00FD57D9" w:rsidRPr="008778AE">
        <w:rPr>
          <w:lang w:val="hr-HR"/>
        </w:rPr>
        <w:t xml:space="preserve"> </w:t>
      </w:r>
      <w:r w:rsidRPr="008778AE">
        <w:t>газдовања</w:t>
      </w:r>
      <w:r w:rsidR="00FD57D9" w:rsidRPr="008778AE">
        <w:rPr>
          <w:lang w:val="hr-HR"/>
        </w:rPr>
        <w:t xml:space="preserve"> (</w:t>
      </w:r>
      <w:r w:rsidRPr="008778AE">
        <w:rPr>
          <w:lang w:val="hr-HR"/>
        </w:rPr>
        <w:t>ш</w:t>
      </w:r>
      <w:r w:rsidRPr="008778AE">
        <w:t>то</w:t>
      </w:r>
      <w:r w:rsidR="00FD57D9" w:rsidRPr="008778AE">
        <w:rPr>
          <w:lang w:val="hr-HR"/>
        </w:rPr>
        <w:t xml:space="preserve"> </w:t>
      </w:r>
      <w:r w:rsidRPr="008778AE">
        <w:t>је</w:t>
      </w:r>
      <w:r w:rsidR="00FD57D9" w:rsidRPr="008778AE">
        <w:rPr>
          <w:lang w:val="hr-HR"/>
        </w:rPr>
        <w:t xml:space="preserve"> </w:t>
      </w:r>
      <w:r w:rsidRPr="008778AE">
        <w:t>и</w:t>
      </w:r>
      <w:r w:rsidR="00B506FE" w:rsidRPr="008778AE">
        <w:t xml:space="preserve"> </w:t>
      </w:r>
      <w:r w:rsidRPr="008778AE">
        <w:t>законска</w:t>
      </w:r>
      <w:r w:rsidR="00FD57D9" w:rsidRPr="008778AE">
        <w:rPr>
          <w:lang w:val="hr-HR"/>
        </w:rPr>
        <w:t xml:space="preserve"> </w:t>
      </w:r>
      <w:r w:rsidRPr="008778AE">
        <w:t>обавеза</w:t>
      </w:r>
      <w:r w:rsidR="00FD57D9" w:rsidRPr="008778AE">
        <w:rPr>
          <w:lang w:val="hr-HR"/>
        </w:rPr>
        <w:t xml:space="preserve">) </w:t>
      </w:r>
      <w:r w:rsidRPr="008778AE">
        <w:t>у</w:t>
      </w:r>
      <w:r w:rsidR="00FD57D9" w:rsidRPr="008778AE">
        <w:rPr>
          <w:lang w:val="hr-HR"/>
        </w:rPr>
        <w:t xml:space="preserve"> </w:t>
      </w:r>
      <w:r w:rsidRPr="008778AE">
        <w:t>коме</w:t>
      </w:r>
      <w:r w:rsidR="00FD57D9" w:rsidRPr="008778AE">
        <w:rPr>
          <w:lang w:val="hr-HR"/>
        </w:rPr>
        <w:t xml:space="preserve"> </w:t>
      </w:r>
      <w:r w:rsidRPr="008778AE">
        <w:rPr>
          <w:lang w:val="hr-HR"/>
        </w:rPr>
        <w:t>ћ</w:t>
      </w:r>
      <w:r w:rsidRPr="008778AE">
        <w:t>е</w:t>
      </w:r>
      <w:r w:rsidR="00FD57D9" w:rsidRPr="008778AE">
        <w:rPr>
          <w:lang w:val="hr-HR"/>
        </w:rPr>
        <w:t xml:space="preserve"> </w:t>
      </w:r>
      <w:r w:rsidRPr="008778AE">
        <w:t>сви</w:t>
      </w:r>
      <w:r w:rsidR="00B506FE" w:rsidRPr="008778AE">
        <w:t xml:space="preserve"> </w:t>
      </w:r>
      <w:r w:rsidRPr="008778AE">
        <w:t>планови</w:t>
      </w:r>
      <w:r w:rsidR="00B506FE" w:rsidRPr="008778AE">
        <w:t xml:space="preserve"> </w:t>
      </w:r>
      <w:r w:rsidRPr="008778AE">
        <w:t>бити</w:t>
      </w:r>
      <w:r w:rsidR="00B506FE" w:rsidRPr="008778AE">
        <w:t xml:space="preserve"> </w:t>
      </w:r>
      <w:r w:rsidRPr="008778AE">
        <w:t>детаљно</w:t>
      </w:r>
      <w:r w:rsidR="00FD57D9" w:rsidRPr="008778AE">
        <w:rPr>
          <w:lang w:val="hr-HR"/>
        </w:rPr>
        <w:t xml:space="preserve"> </w:t>
      </w:r>
      <w:r w:rsidRPr="008778AE">
        <w:t>разра</w:t>
      </w:r>
      <w:r w:rsidRPr="008778AE">
        <w:rPr>
          <w:lang w:val="hr-HR"/>
        </w:rPr>
        <w:t>ђ</w:t>
      </w:r>
      <w:r w:rsidRPr="008778AE">
        <w:t>ени</w:t>
      </w:r>
      <w:r w:rsidR="00B506FE" w:rsidRPr="008778AE">
        <w:t xml:space="preserve"> </w:t>
      </w:r>
      <w:r w:rsidRPr="008778AE">
        <w:t>на</w:t>
      </w:r>
      <w:r w:rsidR="00FD57D9" w:rsidRPr="008778AE">
        <w:rPr>
          <w:lang w:val="hr-HR"/>
        </w:rPr>
        <w:t xml:space="preserve"> </w:t>
      </w:r>
      <w:r w:rsidRPr="008778AE">
        <w:t>мање</w:t>
      </w:r>
      <w:r w:rsidR="00FD57D9" w:rsidRPr="008778AE">
        <w:rPr>
          <w:lang w:val="hr-HR"/>
        </w:rPr>
        <w:t xml:space="preserve"> </w:t>
      </w:r>
      <w:r w:rsidRPr="008778AE">
        <w:t>повр</w:t>
      </w:r>
      <w:r w:rsidRPr="008778AE">
        <w:rPr>
          <w:lang w:val="hr-HR"/>
        </w:rPr>
        <w:t>ш</w:t>
      </w:r>
      <w:r w:rsidRPr="008778AE">
        <w:t>ине</w:t>
      </w:r>
      <w:r w:rsidR="00FD57D9" w:rsidRPr="008778AE">
        <w:rPr>
          <w:lang w:val="hr-HR"/>
        </w:rPr>
        <w:t xml:space="preserve">, </w:t>
      </w:r>
      <w:r w:rsidRPr="008778AE">
        <w:t>радна</w:t>
      </w:r>
      <w:r w:rsidR="00FD57D9" w:rsidRPr="008778AE">
        <w:rPr>
          <w:lang w:val="hr-HR"/>
        </w:rPr>
        <w:t xml:space="preserve"> </w:t>
      </w:r>
      <w:r w:rsidRPr="008778AE">
        <w:t>поља</w:t>
      </w:r>
      <w:r w:rsidR="00FD57D9" w:rsidRPr="008778AE">
        <w:rPr>
          <w:lang w:val="hr-HR"/>
        </w:rPr>
        <w:t xml:space="preserve"> </w:t>
      </w:r>
      <w:r w:rsidRPr="008778AE">
        <w:t>у</w:t>
      </w:r>
      <w:r w:rsidR="00FD57D9" w:rsidRPr="008778AE">
        <w:rPr>
          <w:lang w:val="hr-HR"/>
        </w:rPr>
        <w:t xml:space="preserve"> </w:t>
      </w:r>
      <w:r w:rsidRPr="008778AE">
        <w:t>оквиру</w:t>
      </w:r>
      <w:r w:rsidR="00FD57D9" w:rsidRPr="008778AE">
        <w:rPr>
          <w:lang w:val="hr-HR"/>
        </w:rPr>
        <w:t xml:space="preserve"> </w:t>
      </w:r>
      <w:r w:rsidRPr="008778AE">
        <w:t>одсека</w:t>
      </w:r>
      <w:r w:rsidR="00FD57D9" w:rsidRPr="008778AE">
        <w:rPr>
          <w:lang w:val="hr-HR"/>
        </w:rPr>
        <w:t xml:space="preserve">. </w:t>
      </w:r>
    </w:p>
    <w:p w:rsidR="000A431E" w:rsidRPr="008778AE" w:rsidRDefault="0097593E" w:rsidP="00FD57D9">
      <w:pPr>
        <w:pStyle w:val="NormalIndent"/>
        <w:spacing w:line="240" w:lineRule="auto"/>
        <w:ind w:left="0" w:firstLine="720"/>
        <w:rPr>
          <w:lang w:val="hr-HR"/>
        </w:rPr>
      </w:pPr>
      <w:r w:rsidRPr="008778AE">
        <w:rPr>
          <w:lang w:val="pl-PL"/>
        </w:rPr>
        <w:t>Даља</w:t>
      </w:r>
      <w:r w:rsidR="00FD57D9" w:rsidRPr="008778AE">
        <w:rPr>
          <w:lang w:val="hr-HR"/>
        </w:rPr>
        <w:t xml:space="preserve"> </w:t>
      </w:r>
      <w:r w:rsidRPr="008778AE">
        <w:rPr>
          <w:lang w:val="pl-PL"/>
        </w:rPr>
        <w:t>детаљна</w:t>
      </w:r>
      <w:r w:rsidR="00FD57D9" w:rsidRPr="008778AE">
        <w:rPr>
          <w:lang w:val="hr-HR"/>
        </w:rPr>
        <w:t xml:space="preserve"> </w:t>
      </w:r>
      <w:r w:rsidRPr="008778AE">
        <w:rPr>
          <w:lang w:val="pl-PL"/>
        </w:rPr>
        <w:t>разрада</w:t>
      </w:r>
      <w:r w:rsidR="00FD57D9" w:rsidRPr="008778AE">
        <w:rPr>
          <w:lang w:val="hr-HR"/>
        </w:rPr>
        <w:t xml:space="preserve"> </w:t>
      </w:r>
      <w:r w:rsidRPr="008778AE">
        <w:rPr>
          <w:lang w:val="pl-PL"/>
        </w:rPr>
        <w:t>планова</w:t>
      </w:r>
      <w:r w:rsidR="00FD57D9" w:rsidRPr="008778AE">
        <w:rPr>
          <w:lang w:val="hr-HR"/>
        </w:rPr>
        <w:t xml:space="preserve">, </w:t>
      </w:r>
      <w:r w:rsidRPr="008778AE">
        <w:rPr>
          <w:lang w:val="pl-PL"/>
        </w:rPr>
        <w:t>на</w:t>
      </w:r>
      <w:r w:rsidR="00FD57D9" w:rsidRPr="008778AE">
        <w:rPr>
          <w:lang w:val="hr-HR"/>
        </w:rPr>
        <w:t xml:space="preserve"> </w:t>
      </w:r>
      <w:r w:rsidRPr="008778AE">
        <w:rPr>
          <w:lang w:val="pl-PL"/>
        </w:rPr>
        <w:t>нивоу</w:t>
      </w:r>
      <w:r w:rsidR="00FD57D9" w:rsidRPr="008778AE">
        <w:rPr>
          <w:lang w:val="hr-HR"/>
        </w:rPr>
        <w:t xml:space="preserve"> </w:t>
      </w:r>
      <w:r w:rsidRPr="008778AE">
        <w:rPr>
          <w:lang w:val="pl-PL"/>
        </w:rPr>
        <w:t>одсека</w:t>
      </w:r>
      <w:r w:rsidR="00FD57D9" w:rsidRPr="008778AE">
        <w:rPr>
          <w:lang w:val="hr-HR"/>
        </w:rPr>
        <w:t xml:space="preserve">, </w:t>
      </w:r>
      <w:r w:rsidRPr="008778AE">
        <w:rPr>
          <w:lang w:val="pl-PL"/>
        </w:rPr>
        <w:t>је</w:t>
      </w:r>
      <w:r w:rsidR="00FD57D9" w:rsidRPr="008778AE">
        <w:rPr>
          <w:lang w:val="hr-HR"/>
        </w:rPr>
        <w:t xml:space="preserve"> </w:t>
      </w:r>
      <w:r w:rsidRPr="008778AE">
        <w:rPr>
          <w:lang w:val="pl-PL"/>
        </w:rPr>
        <w:t>задатак</w:t>
      </w:r>
      <w:r w:rsidR="00FD57D9" w:rsidRPr="008778AE">
        <w:rPr>
          <w:lang w:val="hr-HR"/>
        </w:rPr>
        <w:t xml:space="preserve"> </w:t>
      </w:r>
      <w:r w:rsidRPr="008778AE">
        <w:rPr>
          <w:lang w:val="pl-PL"/>
        </w:rPr>
        <w:t>ревирног</w:t>
      </w:r>
      <w:r w:rsidR="00FD57D9" w:rsidRPr="008778AE">
        <w:rPr>
          <w:lang w:val="hr-HR"/>
        </w:rPr>
        <w:t xml:space="preserve"> </w:t>
      </w:r>
      <w:r w:rsidRPr="008778AE">
        <w:rPr>
          <w:lang w:val="pl-PL"/>
        </w:rPr>
        <w:t>ин</w:t>
      </w:r>
      <w:r w:rsidRPr="008778AE">
        <w:rPr>
          <w:lang w:val="hr-HR"/>
        </w:rPr>
        <w:t>ж</w:t>
      </w:r>
      <w:r w:rsidRPr="008778AE">
        <w:rPr>
          <w:lang w:val="pl-PL"/>
        </w:rPr>
        <w:t>ењера</w:t>
      </w:r>
      <w:r w:rsidR="00FD57D9" w:rsidRPr="008778AE">
        <w:rPr>
          <w:lang w:val="hr-HR"/>
        </w:rPr>
        <w:t xml:space="preserve">, </w:t>
      </w:r>
      <w:r w:rsidRPr="008778AE">
        <w:rPr>
          <w:lang w:val="pl-PL"/>
        </w:rPr>
        <w:t>који</w:t>
      </w:r>
      <w:r w:rsidR="00B506FE" w:rsidRPr="008778AE">
        <w:t xml:space="preserve"> </w:t>
      </w:r>
      <w:r w:rsidRPr="008778AE">
        <w:rPr>
          <w:lang w:val="hr-HR"/>
        </w:rPr>
        <w:t>ћ</w:t>
      </w:r>
      <w:r w:rsidRPr="008778AE">
        <w:rPr>
          <w:lang w:val="pl-PL"/>
        </w:rPr>
        <w:t>е</w:t>
      </w:r>
      <w:r w:rsidR="00FD57D9" w:rsidRPr="008778AE">
        <w:rPr>
          <w:lang w:val="hr-HR"/>
        </w:rPr>
        <w:t xml:space="preserve"> </w:t>
      </w:r>
      <w:r w:rsidRPr="008778AE">
        <w:rPr>
          <w:lang w:val="pl-PL"/>
        </w:rPr>
        <w:t>радити</w:t>
      </w:r>
      <w:r w:rsidR="00B506FE" w:rsidRPr="008778AE">
        <w:t xml:space="preserve"> </w:t>
      </w:r>
      <w:r w:rsidRPr="008778AE">
        <w:rPr>
          <w:lang w:val="pl-PL"/>
        </w:rPr>
        <w:t>на</w:t>
      </w:r>
      <w:r w:rsidR="00FD57D9" w:rsidRPr="008778AE">
        <w:rPr>
          <w:lang w:val="hr-HR"/>
        </w:rPr>
        <w:t xml:space="preserve"> </w:t>
      </w:r>
      <w:r w:rsidRPr="008778AE">
        <w:rPr>
          <w:lang w:val="pl-PL"/>
        </w:rPr>
        <w:t>реализацији</w:t>
      </w:r>
      <w:r w:rsidR="00B506FE" w:rsidRPr="008778AE">
        <w:t xml:space="preserve"> </w:t>
      </w:r>
      <w:r w:rsidRPr="008778AE">
        <w:rPr>
          <w:lang w:val="pl-PL"/>
        </w:rPr>
        <w:t>ове</w:t>
      </w:r>
      <w:r w:rsidR="00FD57D9" w:rsidRPr="008778AE">
        <w:rPr>
          <w:lang w:val="hr-HR"/>
        </w:rPr>
        <w:t xml:space="preserve"> </w:t>
      </w:r>
      <w:r w:rsidRPr="008778AE">
        <w:rPr>
          <w:lang w:val="pl-PL"/>
        </w:rPr>
        <w:t>основе</w:t>
      </w:r>
      <w:r w:rsidR="00FD57D9" w:rsidRPr="008778AE">
        <w:rPr>
          <w:lang w:val="hr-HR"/>
        </w:rPr>
        <w:t xml:space="preserve">. </w:t>
      </w:r>
    </w:p>
    <w:p w:rsidR="00FD57D9" w:rsidRPr="008778AE" w:rsidRDefault="0097593E" w:rsidP="00FD57D9">
      <w:pPr>
        <w:pStyle w:val="NormalIndent"/>
        <w:spacing w:line="240" w:lineRule="auto"/>
        <w:ind w:left="0" w:firstLine="720"/>
        <w:rPr>
          <w:lang w:val="hr-HR"/>
        </w:rPr>
      </w:pPr>
      <w:r w:rsidRPr="008778AE">
        <w:t>Главни</w:t>
      </w:r>
      <w:r w:rsidR="00B506FE" w:rsidRPr="008778AE">
        <w:t xml:space="preserve"> </w:t>
      </w:r>
      <w:r w:rsidRPr="008778AE">
        <w:t>задатак</w:t>
      </w:r>
      <w:r w:rsidR="00FD57D9" w:rsidRPr="008778AE">
        <w:rPr>
          <w:lang w:val="hr-HR"/>
        </w:rPr>
        <w:t xml:space="preserve"> </w:t>
      </w:r>
      <w:r w:rsidRPr="008778AE">
        <w:t>ове</w:t>
      </w:r>
      <w:r w:rsidR="00FD57D9" w:rsidRPr="008778AE">
        <w:rPr>
          <w:lang w:val="hr-HR"/>
        </w:rPr>
        <w:t xml:space="preserve"> </w:t>
      </w:r>
      <w:r w:rsidR="005B1F37" w:rsidRPr="008778AE">
        <w:t>О</w:t>
      </w:r>
      <w:r w:rsidRPr="008778AE">
        <w:t>снове</w:t>
      </w:r>
      <w:r w:rsidR="00FD57D9" w:rsidRPr="008778AE">
        <w:rPr>
          <w:lang w:val="hr-HR"/>
        </w:rPr>
        <w:t xml:space="preserve"> </w:t>
      </w:r>
      <w:r w:rsidRPr="008778AE">
        <w:rPr>
          <w:lang w:val="hr-HR"/>
        </w:rPr>
        <w:t>газдовања</w:t>
      </w:r>
      <w:r w:rsidR="000A431E" w:rsidRPr="008778AE">
        <w:rPr>
          <w:lang w:val="hr-HR"/>
        </w:rPr>
        <w:t xml:space="preserve"> </w:t>
      </w:r>
      <w:r w:rsidRPr="008778AE">
        <w:t>је</w:t>
      </w:r>
      <w:r w:rsidR="00FD57D9" w:rsidRPr="008778AE">
        <w:rPr>
          <w:lang w:val="hr-HR"/>
        </w:rPr>
        <w:t xml:space="preserve"> </w:t>
      </w:r>
      <w:r w:rsidRPr="008778AE">
        <w:t>да</w:t>
      </w:r>
      <w:r w:rsidR="00FD57D9" w:rsidRPr="008778AE">
        <w:rPr>
          <w:lang w:val="hr-HR"/>
        </w:rPr>
        <w:t xml:space="preserve"> </w:t>
      </w:r>
      <w:r w:rsidRPr="008778AE">
        <w:t>се</w:t>
      </w:r>
      <w:r w:rsidR="00FD57D9" w:rsidRPr="008778AE">
        <w:rPr>
          <w:lang w:val="hr-HR"/>
        </w:rPr>
        <w:t xml:space="preserve"> </w:t>
      </w:r>
      <w:r w:rsidRPr="008778AE">
        <w:t>на</w:t>
      </w:r>
      <w:r w:rsidR="00FD57D9" w:rsidRPr="008778AE">
        <w:rPr>
          <w:lang w:val="hr-HR"/>
        </w:rPr>
        <w:t xml:space="preserve"> </w:t>
      </w:r>
      <w:r w:rsidRPr="008778AE">
        <w:t>основу</w:t>
      </w:r>
      <w:r w:rsidR="00FD57D9" w:rsidRPr="008778AE">
        <w:rPr>
          <w:lang w:val="hr-HR"/>
        </w:rPr>
        <w:t xml:space="preserve"> </w:t>
      </w:r>
      <w:r w:rsidRPr="008778AE">
        <w:t>одре</w:t>
      </w:r>
      <w:r w:rsidRPr="008778AE">
        <w:rPr>
          <w:lang w:val="hr-HR"/>
        </w:rPr>
        <w:t>ђ</w:t>
      </w:r>
      <w:r w:rsidRPr="008778AE">
        <w:t>ених</w:t>
      </w:r>
      <w:r w:rsidR="00FD57D9" w:rsidRPr="008778AE">
        <w:rPr>
          <w:lang w:val="hr-HR"/>
        </w:rPr>
        <w:t xml:space="preserve"> </w:t>
      </w:r>
      <w:r w:rsidRPr="008778AE">
        <w:t>циљева</w:t>
      </w:r>
      <w:r w:rsidR="00FD57D9" w:rsidRPr="008778AE">
        <w:rPr>
          <w:lang w:val="hr-HR"/>
        </w:rPr>
        <w:t xml:space="preserve"> </w:t>
      </w:r>
      <w:r w:rsidRPr="008778AE">
        <w:t>газдовања</w:t>
      </w:r>
      <w:r w:rsidR="00FD57D9" w:rsidRPr="008778AE">
        <w:rPr>
          <w:lang w:val="hr-HR"/>
        </w:rPr>
        <w:t xml:space="preserve">, </w:t>
      </w:r>
      <w:r w:rsidRPr="008778AE">
        <w:t>одреди</w:t>
      </w:r>
      <w:r w:rsidR="00B506FE" w:rsidRPr="008778AE">
        <w:t xml:space="preserve"> </w:t>
      </w:r>
      <w:r w:rsidRPr="008778AE">
        <w:t>неопходан</w:t>
      </w:r>
      <w:r w:rsidR="00FD57D9" w:rsidRPr="008778AE">
        <w:rPr>
          <w:lang w:val="hr-HR"/>
        </w:rPr>
        <w:t xml:space="preserve"> </w:t>
      </w:r>
      <w:r w:rsidRPr="008778AE">
        <w:t>и</w:t>
      </w:r>
      <w:r w:rsidR="00B506FE" w:rsidRPr="008778AE">
        <w:t xml:space="preserve"> </w:t>
      </w:r>
      <w:r w:rsidRPr="008778AE">
        <w:t>реалан</w:t>
      </w:r>
      <w:r w:rsidR="00FD57D9" w:rsidRPr="008778AE">
        <w:rPr>
          <w:lang w:val="hr-HR"/>
        </w:rPr>
        <w:t xml:space="preserve"> </w:t>
      </w:r>
      <w:r w:rsidRPr="008778AE">
        <w:t>обим</w:t>
      </w:r>
      <w:r w:rsidR="00FD57D9" w:rsidRPr="008778AE">
        <w:rPr>
          <w:lang w:val="hr-HR"/>
        </w:rPr>
        <w:t xml:space="preserve"> </w:t>
      </w:r>
      <w:r w:rsidRPr="008778AE">
        <w:rPr>
          <w:lang w:val="hr-HR"/>
        </w:rPr>
        <w:t>узгојних</w:t>
      </w:r>
      <w:r w:rsidR="00FD57D9" w:rsidRPr="008778AE">
        <w:rPr>
          <w:lang w:val="hr-HR"/>
        </w:rPr>
        <w:t xml:space="preserve"> </w:t>
      </w:r>
      <w:r w:rsidRPr="008778AE">
        <w:t>радова</w:t>
      </w:r>
      <w:r w:rsidR="00FD57D9" w:rsidRPr="008778AE">
        <w:rPr>
          <w:lang w:val="hr-HR"/>
        </w:rPr>
        <w:t xml:space="preserve"> </w:t>
      </w:r>
      <w:r w:rsidRPr="008778AE">
        <w:t>којима</w:t>
      </w:r>
      <w:r w:rsidR="00FD57D9" w:rsidRPr="008778AE">
        <w:rPr>
          <w:lang w:val="hr-HR"/>
        </w:rPr>
        <w:t xml:space="preserve"> </w:t>
      </w:r>
      <w:r w:rsidRPr="008778AE">
        <w:t>би</w:t>
      </w:r>
      <w:r w:rsidR="00B506FE" w:rsidRPr="008778AE">
        <w:t xml:space="preserve"> </w:t>
      </w:r>
      <w:r w:rsidRPr="008778AE">
        <w:t>се</w:t>
      </w:r>
      <w:r w:rsidR="00FD57D9" w:rsidRPr="008778AE">
        <w:rPr>
          <w:lang w:val="hr-HR"/>
        </w:rPr>
        <w:t xml:space="preserve"> </w:t>
      </w:r>
      <w:r w:rsidRPr="008778AE">
        <w:t>постављени</w:t>
      </w:r>
      <w:r w:rsidR="00B506FE" w:rsidRPr="008778AE">
        <w:t xml:space="preserve"> </w:t>
      </w:r>
      <w:r w:rsidRPr="008778AE">
        <w:t>циљеви</w:t>
      </w:r>
      <w:r w:rsidR="00B506FE" w:rsidRPr="008778AE">
        <w:t xml:space="preserve"> </w:t>
      </w:r>
      <w:r w:rsidRPr="008778AE">
        <w:t>и</w:t>
      </w:r>
      <w:r w:rsidR="00B506FE" w:rsidRPr="008778AE">
        <w:t xml:space="preserve"> </w:t>
      </w:r>
      <w:r w:rsidRPr="008778AE">
        <w:t>остварили</w:t>
      </w:r>
      <w:r w:rsidR="00FD57D9" w:rsidRPr="008778AE">
        <w:rPr>
          <w:lang w:val="hr-HR"/>
        </w:rPr>
        <w:t>.</w:t>
      </w:r>
    </w:p>
    <w:p w:rsidR="00FD57D9" w:rsidRPr="008778AE" w:rsidRDefault="00FD57D9" w:rsidP="00FD57D9">
      <w:pPr>
        <w:pStyle w:val="NormalIndent"/>
        <w:spacing w:line="240" w:lineRule="auto"/>
        <w:ind w:left="0" w:firstLine="720"/>
        <w:rPr>
          <w:lang w:val="hr-HR"/>
        </w:rPr>
      </w:pPr>
    </w:p>
    <w:p w:rsidR="00FD57D9" w:rsidRPr="008778AE" w:rsidRDefault="00FD57D9" w:rsidP="00FD57D9">
      <w:pPr>
        <w:pStyle w:val="Heading2"/>
        <w:rPr>
          <w:rFonts w:ascii="Times New Roman" w:hAnsi="Times New Roman" w:cs="Times New Roman"/>
          <w:i w:val="0"/>
          <w:iCs w:val="0"/>
          <w:caps/>
          <w:sz w:val="24"/>
          <w:lang w:val="hr-HR"/>
        </w:rPr>
      </w:pPr>
      <w:bookmarkStart w:id="252" w:name="_Toc113674845"/>
      <w:bookmarkStart w:id="253" w:name="_Toc118870317"/>
      <w:bookmarkStart w:id="254" w:name="_Toc121200847"/>
      <w:bookmarkStart w:id="255" w:name="_Toc155064263"/>
      <w:bookmarkStart w:id="256" w:name="_Toc192570840"/>
      <w:bookmarkStart w:id="257" w:name="_Toc284330116"/>
      <w:bookmarkStart w:id="258" w:name="_Toc41040569"/>
      <w:bookmarkStart w:id="259" w:name="_Toc106271018"/>
      <w:r w:rsidRPr="008778AE">
        <w:rPr>
          <w:rFonts w:ascii="Times New Roman" w:hAnsi="Times New Roman" w:cs="Times New Roman"/>
          <w:i w:val="0"/>
          <w:iCs w:val="0"/>
          <w:caps/>
          <w:sz w:val="24"/>
          <w:lang w:val="hr-HR"/>
        </w:rPr>
        <w:t xml:space="preserve">7.1. </w:t>
      </w:r>
      <w:r w:rsidR="0097593E" w:rsidRPr="008778AE">
        <w:rPr>
          <w:rFonts w:ascii="Times New Roman" w:hAnsi="Times New Roman" w:cs="Times New Roman"/>
          <w:i w:val="0"/>
          <w:iCs w:val="0"/>
          <w:caps/>
          <w:sz w:val="24"/>
          <w:lang w:val="pl-PL"/>
        </w:rPr>
        <w:t>Могу</w:t>
      </w:r>
      <w:r w:rsidR="0097593E" w:rsidRPr="008778AE">
        <w:rPr>
          <w:rFonts w:ascii="Times New Roman" w:hAnsi="Times New Roman" w:cs="Times New Roman"/>
          <w:i w:val="0"/>
          <w:iCs w:val="0"/>
          <w:caps/>
          <w:sz w:val="24"/>
          <w:lang w:val="hr-HR"/>
        </w:rPr>
        <w:t>ћ</w:t>
      </w:r>
      <w:r w:rsidR="0097593E" w:rsidRPr="008778AE">
        <w:rPr>
          <w:rFonts w:ascii="Times New Roman" w:hAnsi="Times New Roman" w:cs="Times New Roman"/>
          <w:i w:val="0"/>
          <w:iCs w:val="0"/>
          <w:caps/>
          <w:sz w:val="24"/>
          <w:lang w:val="pl-PL"/>
        </w:rPr>
        <w:t>и</w:t>
      </w:r>
      <w:r w:rsidR="00493897"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pl-PL"/>
        </w:rPr>
        <w:t>степен</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и</w:t>
      </w:r>
      <w:r w:rsidR="00493897"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pl-PL"/>
        </w:rPr>
        <w:t>динамика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унапре</w:t>
      </w:r>
      <w:r w:rsidR="0097593E" w:rsidRPr="008778AE">
        <w:rPr>
          <w:rFonts w:ascii="Times New Roman" w:hAnsi="Times New Roman" w:cs="Times New Roman"/>
          <w:i w:val="0"/>
          <w:iCs w:val="0"/>
          <w:caps/>
          <w:sz w:val="24"/>
          <w:lang w:val="hr-HR"/>
        </w:rPr>
        <w:t>ђ</w:t>
      </w:r>
      <w:r w:rsidR="0097593E" w:rsidRPr="008778AE">
        <w:rPr>
          <w:rFonts w:ascii="Times New Roman" w:hAnsi="Times New Roman" w:cs="Times New Roman"/>
          <w:i w:val="0"/>
          <w:iCs w:val="0"/>
          <w:caps/>
          <w:sz w:val="24"/>
          <w:lang w:val="pl-PL"/>
        </w:rPr>
        <w:t>ивања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стања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и</w:t>
      </w:r>
      <w:r w:rsidR="00493897"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pl-PL"/>
        </w:rPr>
        <w:t>функција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hr-HR"/>
        </w:rPr>
        <w:t>ш</w:t>
      </w:r>
      <w:r w:rsidR="0097593E" w:rsidRPr="008778AE">
        <w:rPr>
          <w:rFonts w:ascii="Times New Roman" w:hAnsi="Times New Roman" w:cs="Times New Roman"/>
          <w:i w:val="0"/>
          <w:iCs w:val="0"/>
          <w:caps/>
          <w:sz w:val="24"/>
          <w:lang w:val="pl-PL"/>
        </w:rPr>
        <w:t>ума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у</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току</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уре</w:t>
      </w:r>
      <w:r w:rsidR="0097593E" w:rsidRPr="008778AE">
        <w:rPr>
          <w:rFonts w:ascii="Times New Roman" w:hAnsi="Times New Roman" w:cs="Times New Roman"/>
          <w:i w:val="0"/>
          <w:iCs w:val="0"/>
          <w:caps/>
          <w:sz w:val="24"/>
          <w:lang w:val="hr-HR"/>
        </w:rPr>
        <w:t>ђ</w:t>
      </w:r>
      <w:r w:rsidR="0097593E" w:rsidRPr="008778AE">
        <w:rPr>
          <w:rFonts w:ascii="Times New Roman" w:hAnsi="Times New Roman" w:cs="Times New Roman"/>
          <w:i w:val="0"/>
          <w:iCs w:val="0"/>
          <w:caps/>
          <w:sz w:val="24"/>
          <w:lang w:val="pl-PL"/>
        </w:rPr>
        <w:t>ајног</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периода</w:t>
      </w:r>
      <w:bookmarkEnd w:id="252"/>
      <w:bookmarkEnd w:id="253"/>
      <w:bookmarkEnd w:id="254"/>
      <w:r w:rsidRPr="008778AE">
        <w:rPr>
          <w:rFonts w:ascii="Times New Roman" w:hAnsi="Times New Roman" w:cs="Times New Roman"/>
          <w:i w:val="0"/>
          <w:iCs w:val="0"/>
          <w:caps/>
          <w:sz w:val="24"/>
          <w:lang w:val="hr-HR"/>
        </w:rPr>
        <w:t xml:space="preserve"> ( </w:t>
      </w:r>
      <w:r w:rsidR="0097593E" w:rsidRPr="008778AE">
        <w:rPr>
          <w:rFonts w:ascii="Times New Roman" w:hAnsi="Times New Roman" w:cs="Times New Roman"/>
          <w:i w:val="0"/>
          <w:iCs w:val="0"/>
          <w:caps/>
          <w:sz w:val="24"/>
          <w:lang w:val="pl-PL"/>
        </w:rPr>
        <w:t>прогноза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за</w:t>
      </w:r>
      <w:r w:rsidR="00386810" w:rsidRPr="008778AE">
        <w:rPr>
          <w:rFonts w:ascii="Times New Roman" w:hAnsi="Times New Roman" w:cs="Times New Roman"/>
          <w:i w:val="0"/>
          <w:iCs w:val="0"/>
          <w:caps/>
          <w:sz w:val="24"/>
          <w:lang w:val="hr-HR"/>
        </w:rPr>
        <w:t xml:space="preserve"> 2</w:t>
      </w:r>
      <w:r w:rsidR="00386810" w:rsidRPr="008778AE">
        <w:rPr>
          <w:rFonts w:ascii="Times New Roman" w:hAnsi="Times New Roman" w:cs="Times New Roman"/>
          <w:i w:val="0"/>
          <w:iCs w:val="0"/>
          <w:caps/>
          <w:sz w:val="24"/>
        </w:rPr>
        <w:t xml:space="preserve"> </w:t>
      </w:r>
      <w:r w:rsidR="00386810" w:rsidRPr="008778AE">
        <w:rPr>
          <w:rFonts w:ascii="Times New Roman" w:hAnsi="Times New Roman" w:cs="Times New Roman"/>
          <w:i w:val="0"/>
          <w:iCs w:val="0"/>
          <w:caps/>
          <w:sz w:val="24"/>
          <w:lang w:val="hr-HR"/>
        </w:rPr>
        <w:t>-</w:t>
      </w:r>
      <w:r w:rsidR="00386810" w:rsidRPr="008778AE">
        <w:rPr>
          <w:rFonts w:ascii="Times New Roman" w:hAnsi="Times New Roman" w:cs="Times New Roman"/>
          <w:i w:val="0"/>
          <w:iCs w:val="0"/>
          <w:caps/>
          <w:sz w:val="24"/>
        </w:rPr>
        <w:t xml:space="preserve"> </w:t>
      </w:r>
      <w:r w:rsidRPr="008778AE">
        <w:rPr>
          <w:rFonts w:ascii="Times New Roman" w:hAnsi="Times New Roman" w:cs="Times New Roman"/>
          <w:i w:val="0"/>
          <w:iCs w:val="0"/>
          <w:caps/>
          <w:sz w:val="24"/>
          <w:lang w:val="hr-HR"/>
        </w:rPr>
        <w:t xml:space="preserve">3 </w:t>
      </w:r>
      <w:r w:rsidR="0097593E" w:rsidRPr="008778AE">
        <w:rPr>
          <w:rFonts w:ascii="Times New Roman" w:hAnsi="Times New Roman" w:cs="Times New Roman"/>
          <w:i w:val="0"/>
          <w:iCs w:val="0"/>
          <w:caps/>
          <w:sz w:val="24"/>
          <w:lang w:val="pl-PL"/>
        </w:rPr>
        <w:t>периода</w:t>
      </w:r>
      <w:r w:rsidRPr="008778AE">
        <w:rPr>
          <w:rFonts w:ascii="Times New Roman" w:hAnsi="Times New Roman" w:cs="Times New Roman"/>
          <w:i w:val="0"/>
          <w:iCs w:val="0"/>
          <w:caps/>
          <w:sz w:val="24"/>
          <w:lang w:val="hr-HR"/>
        </w:rPr>
        <w:t xml:space="preserve"> )</w:t>
      </w:r>
      <w:bookmarkEnd w:id="255"/>
      <w:bookmarkEnd w:id="256"/>
      <w:bookmarkEnd w:id="257"/>
      <w:bookmarkEnd w:id="258"/>
      <w:bookmarkEnd w:id="259"/>
    </w:p>
    <w:p w:rsidR="00FD57D9" w:rsidRPr="008778AE" w:rsidRDefault="00FD57D9" w:rsidP="00FD57D9">
      <w:pPr>
        <w:pStyle w:val="NormalIndent"/>
        <w:spacing w:line="240" w:lineRule="auto"/>
        <w:ind w:left="0" w:firstLine="720"/>
        <w:rPr>
          <w:lang w:val="hr-HR"/>
        </w:rPr>
      </w:pPr>
      <w:r w:rsidRPr="008778AE">
        <w:rPr>
          <w:lang w:val="hr-HR"/>
        </w:rPr>
        <w:t xml:space="preserve">   </w:t>
      </w:r>
    </w:p>
    <w:p w:rsidR="00FD57D9" w:rsidRPr="008778AE" w:rsidRDefault="0097593E" w:rsidP="00FD57D9">
      <w:pPr>
        <w:pStyle w:val="NormalIndent"/>
        <w:spacing w:line="240" w:lineRule="auto"/>
        <w:ind w:left="0" w:firstLine="720"/>
        <w:rPr>
          <w:lang w:val="hr-HR"/>
        </w:rPr>
      </w:pPr>
      <w:r w:rsidRPr="008778AE">
        <w:t>Анализирају</w:t>
      </w:r>
      <w:r w:rsidRPr="008778AE">
        <w:rPr>
          <w:lang w:val="sr-Latn-CS"/>
        </w:rPr>
        <w:t>ћ</w:t>
      </w:r>
      <w:r w:rsidRPr="008778AE">
        <w:t>и</w:t>
      </w:r>
      <w:r w:rsidR="00493897" w:rsidRPr="008778AE">
        <w:t xml:space="preserve"> </w:t>
      </w:r>
      <w:r w:rsidRPr="008778AE">
        <w:t>сада</w:t>
      </w:r>
      <w:r w:rsidRPr="008778AE">
        <w:rPr>
          <w:lang w:val="hr-HR"/>
        </w:rPr>
        <w:t>ш</w:t>
      </w:r>
      <w:r w:rsidRPr="008778AE">
        <w:t>ње</w:t>
      </w:r>
      <w:r w:rsidR="00FD57D9" w:rsidRPr="008778AE">
        <w:rPr>
          <w:lang w:val="hr-HR"/>
        </w:rPr>
        <w:t xml:space="preserve"> </w:t>
      </w:r>
      <w:r w:rsidRPr="008778AE">
        <w:t>и</w:t>
      </w:r>
      <w:r w:rsidR="00493897" w:rsidRPr="008778AE">
        <w:t xml:space="preserve"> </w:t>
      </w:r>
      <w:r w:rsidRPr="008778AE">
        <w:t>буду</w:t>
      </w:r>
      <w:r w:rsidRPr="008778AE">
        <w:rPr>
          <w:lang w:val="sr-Latn-CS"/>
        </w:rPr>
        <w:t>ћ</w:t>
      </w:r>
      <w:r w:rsidRPr="008778AE">
        <w:t>е</w:t>
      </w:r>
      <w:r w:rsidR="00FD57D9" w:rsidRPr="008778AE">
        <w:rPr>
          <w:lang w:val="hr-HR"/>
        </w:rPr>
        <w:t xml:space="preserve"> </w:t>
      </w:r>
      <w:r w:rsidRPr="008778AE">
        <w:t>потребе</w:t>
      </w:r>
      <w:r w:rsidR="00FD57D9" w:rsidRPr="008778AE">
        <w:rPr>
          <w:lang w:val="hr-HR"/>
        </w:rPr>
        <w:t xml:space="preserve"> </w:t>
      </w:r>
      <w:r w:rsidRPr="008778AE">
        <w:t>и</w:t>
      </w:r>
      <w:r w:rsidR="00493897" w:rsidRPr="008778AE">
        <w:t xml:space="preserve"> </w:t>
      </w:r>
      <w:r w:rsidRPr="008778AE">
        <w:t>захтеве</w:t>
      </w:r>
      <w:r w:rsidR="00FD57D9" w:rsidRPr="008778AE">
        <w:rPr>
          <w:lang w:val="hr-HR"/>
        </w:rPr>
        <w:t xml:space="preserve"> </w:t>
      </w:r>
      <w:r w:rsidRPr="008778AE">
        <w:t>у</w:t>
      </w:r>
      <w:r w:rsidR="00FD57D9" w:rsidRPr="008778AE">
        <w:rPr>
          <w:lang w:val="hr-HR"/>
        </w:rPr>
        <w:t xml:space="preserve"> </w:t>
      </w:r>
      <w:r w:rsidRPr="008778AE">
        <w:t>односу</w:t>
      </w:r>
      <w:r w:rsidR="00FD57D9" w:rsidRPr="008778AE">
        <w:rPr>
          <w:lang w:val="hr-HR"/>
        </w:rPr>
        <w:t xml:space="preserve"> </w:t>
      </w:r>
      <w:r w:rsidRPr="008778AE">
        <w:t>на</w:t>
      </w:r>
      <w:r w:rsidR="00FD57D9" w:rsidRPr="008778AE">
        <w:rPr>
          <w:lang w:val="hr-HR"/>
        </w:rPr>
        <w:t xml:space="preserve"> </w:t>
      </w:r>
      <w:r w:rsidRPr="008778AE">
        <w:t>ове</w:t>
      </w:r>
      <w:r w:rsidR="00FD57D9" w:rsidRPr="008778AE">
        <w:rPr>
          <w:lang w:val="hr-HR"/>
        </w:rPr>
        <w:t xml:space="preserve"> </w:t>
      </w:r>
      <w:r w:rsidRPr="008778AE">
        <w:rPr>
          <w:lang w:val="hr-HR"/>
        </w:rPr>
        <w:t>ш</w:t>
      </w:r>
      <w:r w:rsidRPr="008778AE">
        <w:t>уме</w:t>
      </w:r>
      <w:r w:rsidR="00FD57D9" w:rsidRPr="008778AE">
        <w:rPr>
          <w:lang w:val="hr-HR"/>
        </w:rPr>
        <w:t xml:space="preserve">, </w:t>
      </w:r>
      <w:r w:rsidRPr="008778AE">
        <w:t>и</w:t>
      </w:r>
      <w:r w:rsidR="00493897" w:rsidRPr="008778AE">
        <w:t xml:space="preserve"> </w:t>
      </w:r>
      <w:r w:rsidRPr="008778AE">
        <w:t>у</w:t>
      </w:r>
      <w:r w:rsidR="00FD57D9" w:rsidRPr="008778AE">
        <w:rPr>
          <w:lang w:val="hr-HR"/>
        </w:rPr>
        <w:t xml:space="preserve"> </w:t>
      </w:r>
      <w:r w:rsidRPr="008778AE">
        <w:t>том</w:t>
      </w:r>
      <w:r w:rsidR="00FD57D9" w:rsidRPr="008778AE">
        <w:rPr>
          <w:lang w:val="hr-HR"/>
        </w:rPr>
        <w:t xml:space="preserve"> </w:t>
      </w:r>
      <w:r w:rsidRPr="008778AE">
        <w:t>контексту</w:t>
      </w:r>
      <w:r w:rsidR="00FD57D9" w:rsidRPr="008778AE">
        <w:rPr>
          <w:lang w:val="hr-HR"/>
        </w:rPr>
        <w:t xml:space="preserve">, </w:t>
      </w:r>
      <w:r w:rsidRPr="008778AE">
        <w:t>карактеристике</w:t>
      </w:r>
      <w:r w:rsidR="00FD57D9" w:rsidRPr="008778AE">
        <w:rPr>
          <w:lang w:val="hr-HR"/>
        </w:rPr>
        <w:t xml:space="preserve"> </w:t>
      </w:r>
      <w:r w:rsidRPr="008778AE">
        <w:t>и</w:t>
      </w:r>
      <w:r w:rsidR="00493897" w:rsidRPr="008778AE">
        <w:t xml:space="preserve"> </w:t>
      </w:r>
      <w:r w:rsidRPr="008778AE">
        <w:t>потенцијале</w:t>
      </w:r>
      <w:r w:rsidR="00FD57D9" w:rsidRPr="008778AE">
        <w:rPr>
          <w:lang w:val="hr-HR"/>
        </w:rPr>
        <w:t xml:space="preserve"> </w:t>
      </w:r>
      <w:r w:rsidRPr="008778AE">
        <w:t>ових</w:t>
      </w:r>
      <w:r w:rsidR="00FD57D9" w:rsidRPr="008778AE">
        <w:rPr>
          <w:lang w:val="hr-HR"/>
        </w:rPr>
        <w:t xml:space="preserve"> </w:t>
      </w:r>
      <w:r w:rsidRPr="008778AE">
        <w:rPr>
          <w:lang w:val="hr-HR"/>
        </w:rPr>
        <w:t>ш</w:t>
      </w:r>
      <w:r w:rsidRPr="008778AE">
        <w:t>ума</w:t>
      </w:r>
      <w:r w:rsidR="00FD57D9" w:rsidRPr="008778AE">
        <w:rPr>
          <w:lang w:val="hr-HR"/>
        </w:rPr>
        <w:t xml:space="preserve">, </w:t>
      </w:r>
      <w:r w:rsidRPr="008778AE">
        <w:t>треба</w:t>
      </w:r>
      <w:r w:rsidR="00FD57D9" w:rsidRPr="008778AE">
        <w:rPr>
          <w:lang w:val="hr-HR"/>
        </w:rPr>
        <w:t xml:space="preserve"> </w:t>
      </w:r>
      <w:r w:rsidRPr="008778AE">
        <w:t>планирати</w:t>
      </w:r>
      <w:r w:rsidR="00493897" w:rsidRPr="008778AE">
        <w:t xml:space="preserve"> </w:t>
      </w:r>
      <w:r w:rsidRPr="008778AE">
        <w:t>основне</w:t>
      </w:r>
      <w:r w:rsidR="00FD57D9" w:rsidRPr="008778AE">
        <w:rPr>
          <w:lang w:val="hr-HR"/>
        </w:rPr>
        <w:t xml:space="preserve"> </w:t>
      </w:r>
      <w:r w:rsidRPr="008778AE">
        <w:t>правце</w:t>
      </w:r>
      <w:r w:rsidR="00FD57D9" w:rsidRPr="008778AE">
        <w:rPr>
          <w:lang w:val="hr-HR"/>
        </w:rPr>
        <w:t xml:space="preserve"> </w:t>
      </w:r>
      <w:r w:rsidRPr="008778AE">
        <w:t>развоја</w:t>
      </w:r>
      <w:r w:rsidR="00FD57D9" w:rsidRPr="008778AE">
        <w:rPr>
          <w:lang w:val="hr-HR"/>
        </w:rPr>
        <w:t xml:space="preserve"> </w:t>
      </w:r>
      <w:r w:rsidRPr="008778AE">
        <w:t>овог</w:t>
      </w:r>
      <w:r w:rsidR="00FD57D9" w:rsidRPr="008778AE">
        <w:rPr>
          <w:lang w:val="hr-HR"/>
        </w:rPr>
        <w:t xml:space="preserve"> </w:t>
      </w:r>
      <w:r w:rsidRPr="008778AE">
        <w:rPr>
          <w:lang w:val="hr-HR"/>
        </w:rPr>
        <w:t>ш</w:t>
      </w:r>
      <w:r w:rsidRPr="008778AE">
        <w:t>умског</w:t>
      </w:r>
      <w:r w:rsidR="00FD57D9" w:rsidRPr="008778AE">
        <w:rPr>
          <w:lang w:val="hr-HR"/>
        </w:rPr>
        <w:t xml:space="preserve"> </w:t>
      </w:r>
      <w:r w:rsidRPr="008778AE">
        <w:t>подру</w:t>
      </w:r>
      <w:r w:rsidRPr="008778AE">
        <w:rPr>
          <w:lang w:val="sr-Latn-CS"/>
        </w:rPr>
        <w:t>ч</w:t>
      </w:r>
      <w:r w:rsidRPr="008778AE">
        <w:t>ја</w:t>
      </w:r>
      <w:r w:rsidR="00FD57D9" w:rsidRPr="008778AE">
        <w:rPr>
          <w:lang w:val="hr-HR"/>
        </w:rPr>
        <w:t xml:space="preserve">, </w:t>
      </w:r>
      <w:r w:rsidRPr="008778AE">
        <w:t>који</w:t>
      </w:r>
      <w:r w:rsidR="00493897" w:rsidRPr="008778AE">
        <w:t xml:space="preserve"> </w:t>
      </w:r>
      <w:r w:rsidRPr="008778AE">
        <w:t>подједнако</w:t>
      </w:r>
      <w:r w:rsidR="00FD57D9" w:rsidRPr="008778AE">
        <w:rPr>
          <w:lang w:val="hr-HR"/>
        </w:rPr>
        <w:t xml:space="preserve"> </w:t>
      </w:r>
      <w:r w:rsidRPr="008778AE">
        <w:t>задовољавају</w:t>
      </w:r>
      <w:r w:rsidR="00FD57D9" w:rsidRPr="008778AE">
        <w:rPr>
          <w:lang w:val="hr-HR"/>
        </w:rPr>
        <w:t xml:space="preserve"> </w:t>
      </w:r>
      <w:r w:rsidRPr="008778AE">
        <w:t>потребе</w:t>
      </w:r>
      <w:r w:rsidR="00FD57D9" w:rsidRPr="008778AE">
        <w:rPr>
          <w:lang w:val="hr-HR"/>
        </w:rPr>
        <w:t xml:space="preserve"> </w:t>
      </w:r>
      <w:r w:rsidRPr="008778AE">
        <w:t>и</w:t>
      </w:r>
      <w:r w:rsidR="00493897" w:rsidRPr="008778AE">
        <w:t xml:space="preserve"> </w:t>
      </w:r>
      <w:r w:rsidRPr="008778AE">
        <w:t>интересе</w:t>
      </w:r>
      <w:r w:rsidR="00FD57D9" w:rsidRPr="008778AE">
        <w:rPr>
          <w:lang w:val="hr-HR"/>
        </w:rPr>
        <w:t xml:space="preserve"> </w:t>
      </w:r>
      <w:r w:rsidRPr="008778AE">
        <w:t>дру</w:t>
      </w:r>
      <w:r w:rsidRPr="008778AE">
        <w:rPr>
          <w:lang w:val="hr-HR"/>
        </w:rPr>
        <w:t>ш</w:t>
      </w:r>
      <w:r w:rsidRPr="008778AE">
        <w:t>твене</w:t>
      </w:r>
      <w:r w:rsidR="00FD57D9" w:rsidRPr="008778AE">
        <w:rPr>
          <w:lang w:val="hr-HR"/>
        </w:rPr>
        <w:t xml:space="preserve"> </w:t>
      </w:r>
      <w:r w:rsidRPr="008778AE">
        <w:t>заједнице</w:t>
      </w:r>
      <w:r w:rsidR="00FD57D9" w:rsidRPr="008778AE">
        <w:rPr>
          <w:lang w:val="hr-HR"/>
        </w:rPr>
        <w:t xml:space="preserve"> </w:t>
      </w:r>
      <w:r w:rsidRPr="008778AE">
        <w:t>и</w:t>
      </w:r>
      <w:r w:rsidR="00493897" w:rsidRPr="008778AE">
        <w:t xml:space="preserve"> </w:t>
      </w:r>
      <w:r w:rsidRPr="008778AE">
        <w:t>предузе</w:t>
      </w:r>
      <w:r w:rsidRPr="008778AE">
        <w:rPr>
          <w:lang w:val="sr-Latn-CS"/>
        </w:rPr>
        <w:t>ћ</w:t>
      </w:r>
      <w:r w:rsidRPr="008778AE">
        <w:t>а</w:t>
      </w:r>
      <w:r w:rsidR="00FD57D9" w:rsidRPr="008778AE">
        <w:rPr>
          <w:lang w:val="hr-HR"/>
        </w:rPr>
        <w:t xml:space="preserve"> </w:t>
      </w:r>
      <w:r w:rsidRPr="008778AE">
        <w:t>које</w:t>
      </w:r>
      <w:r w:rsidR="00FD57D9" w:rsidRPr="008778AE">
        <w:rPr>
          <w:lang w:val="hr-HR"/>
        </w:rPr>
        <w:t xml:space="preserve"> </w:t>
      </w:r>
      <w:r w:rsidRPr="008778AE">
        <w:t>газдује</w:t>
      </w:r>
      <w:r w:rsidR="00FD57D9" w:rsidRPr="008778AE">
        <w:rPr>
          <w:lang w:val="hr-HR"/>
        </w:rPr>
        <w:t xml:space="preserve"> </w:t>
      </w:r>
      <w:r w:rsidRPr="008778AE">
        <w:t>овим</w:t>
      </w:r>
      <w:r w:rsidR="00FD57D9" w:rsidRPr="008778AE">
        <w:rPr>
          <w:lang w:val="hr-HR"/>
        </w:rPr>
        <w:t xml:space="preserve"> </w:t>
      </w:r>
      <w:r w:rsidRPr="008778AE">
        <w:rPr>
          <w:lang w:val="hr-HR"/>
        </w:rPr>
        <w:t>ш</w:t>
      </w:r>
      <w:r w:rsidRPr="008778AE">
        <w:t>умама</w:t>
      </w:r>
      <w:r w:rsidR="00FD57D9" w:rsidRPr="008778AE">
        <w:rPr>
          <w:lang w:val="hr-HR"/>
        </w:rPr>
        <w:t>.</w:t>
      </w:r>
    </w:p>
    <w:p w:rsidR="00FD57D9" w:rsidRPr="008778AE" w:rsidRDefault="0097593E" w:rsidP="00FD57D9">
      <w:pPr>
        <w:pStyle w:val="NormalIndent"/>
        <w:spacing w:line="240" w:lineRule="auto"/>
        <w:ind w:left="0" w:firstLine="720"/>
        <w:rPr>
          <w:lang w:val="hr-HR"/>
        </w:rPr>
      </w:pPr>
      <w:r w:rsidRPr="008778AE">
        <w:t>Утвр</w:t>
      </w:r>
      <w:r w:rsidRPr="008778AE">
        <w:rPr>
          <w:lang w:val="hr-HR"/>
        </w:rPr>
        <w:t>ђ</w:t>
      </w:r>
      <w:r w:rsidRPr="008778AE">
        <w:t>ивању</w:t>
      </w:r>
      <w:r w:rsidR="00FD57D9" w:rsidRPr="008778AE">
        <w:rPr>
          <w:lang w:val="hr-HR"/>
        </w:rPr>
        <w:t xml:space="preserve"> </w:t>
      </w:r>
      <w:r w:rsidRPr="008778AE">
        <w:t>могу</w:t>
      </w:r>
      <w:r w:rsidRPr="008778AE">
        <w:rPr>
          <w:lang w:val="hr-HR"/>
        </w:rPr>
        <w:t>ћ</w:t>
      </w:r>
      <w:r w:rsidRPr="008778AE">
        <w:t>ег</w:t>
      </w:r>
      <w:r w:rsidR="00FD57D9" w:rsidRPr="008778AE">
        <w:rPr>
          <w:lang w:val="hr-HR"/>
        </w:rPr>
        <w:t xml:space="preserve"> </w:t>
      </w:r>
      <w:r w:rsidRPr="008778AE">
        <w:t>степена</w:t>
      </w:r>
      <w:r w:rsidR="00FD57D9" w:rsidRPr="008778AE">
        <w:rPr>
          <w:lang w:val="hr-HR"/>
        </w:rPr>
        <w:t xml:space="preserve"> </w:t>
      </w:r>
      <w:r w:rsidRPr="008778AE">
        <w:t>и</w:t>
      </w:r>
      <w:r w:rsidR="00493897" w:rsidRPr="008778AE">
        <w:t xml:space="preserve"> </w:t>
      </w:r>
      <w:r w:rsidRPr="008778AE">
        <w:t>динамике</w:t>
      </w:r>
      <w:r w:rsidR="00FD57D9" w:rsidRPr="008778AE">
        <w:rPr>
          <w:lang w:val="hr-HR"/>
        </w:rPr>
        <w:t xml:space="preserve"> </w:t>
      </w:r>
      <w:r w:rsidRPr="008778AE">
        <w:t>унапре</w:t>
      </w:r>
      <w:r w:rsidRPr="008778AE">
        <w:rPr>
          <w:lang w:val="hr-HR"/>
        </w:rPr>
        <w:t>ђ</w:t>
      </w:r>
      <w:r w:rsidRPr="008778AE">
        <w:t>ивања</w:t>
      </w:r>
      <w:r w:rsidR="00FD57D9" w:rsidRPr="008778AE">
        <w:rPr>
          <w:lang w:val="hr-HR"/>
        </w:rPr>
        <w:t xml:space="preserve"> </w:t>
      </w:r>
      <w:r w:rsidRPr="008778AE">
        <w:t>стања</w:t>
      </w:r>
      <w:r w:rsidR="00FD57D9" w:rsidRPr="008778AE">
        <w:rPr>
          <w:lang w:val="hr-HR"/>
        </w:rPr>
        <w:t xml:space="preserve"> </w:t>
      </w:r>
      <w:r w:rsidRPr="008778AE">
        <w:t>претходи</w:t>
      </w:r>
      <w:r w:rsidR="00FD57D9" w:rsidRPr="008778AE">
        <w:rPr>
          <w:lang w:val="hr-HR"/>
        </w:rPr>
        <w:t xml:space="preserve">, </w:t>
      </w:r>
      <w:r w:rsidRPr="008778AE">
        <w:t>логи</w:t>
      </w:r>
      <w:r w:rsidRPr="008778AE">
        <w:rPr>
          <w:lang w:val="hr-HR"/>
        </w:rPr>
        <w:t>ч</w:t>
      </w:r>
      <w:r w:rsidRPr="008778AE">
        <w:t>но</w:t>
      </w:r>
      <w:r w:rsidR="00FD57D9" w:rsidRPr="008778AE">
        <w:rPr>
          <w:lang w:val="hr-HR"/>
        </w:rPr>
        <w:t xml:space="preserve"> </w:t>
      </w:r>
      <w:r w:rsidRPr="008778AE">
        <w:t>утвр</w:t>
      </w:r>
      <w:r w:rsidRPr="008778AE">
        <w:rPr>
          <w:lang w:val="hr-HR"/>
        </w:rPr>
        <w:t>ђ</w:t>
      </w:r>
      <w:r w:rsidRPr="008778AE">
        <w:t>ивање</w:t>
      </w:r>
      <w:r w:rsidR="00FD57D9" w:rsidRPr="008778AE">
        <w:rPr>
          <w:lang w:val="hr-HR"/>
        </w:rPr>
        <w:t xml:space="preserve"> </w:t>
      </w:r>
      <w:r w:rsidRPr="008778AE">
        <w:t>стања</w:t>
      </w:r>
      <w:r w:rsidR="00FD57D9" w:rsidRPr="008778AE">
        <w:rPr>
          <w:lang w:val="hr-HR"/>
        </w:rPr>
        <w:t xml:space="preserve"> </w:t>
      </w:r>
      <w:r w:rsidRPr="008778AE">
        <w:rPr>
          <w:lang w:val="hr-HR"/>
        </w:rPr>
        <w:t>ш</w:t>
      </w:r>
      <w:r w:rsidRPr="008778AE">
        <w:t>ума</w:t>
      </w:r>
      <w:r w:rsidR="00FD57D9" w:rsidRPr="008778AE">
        <w:rPr>
          <w:lang w:val="hr-HR"/>
        </w:rPr>
        <w:t xml:space="preserve">, </w:t>
      </w:r>
      <w:r w:rsidRPr="008778AE">
        <w:t>њихове</w:t>
      </w:r>
      <w:r w:rsidR="00FD57D9" w:rsidRPr="008778AE">
        <w:rPr>
          <w:lang w:val="hr-HR"/>
        </w:rPr>
        <w:t xml:space="preserve"> </w:t>
      </w:r>
      <w:r w:rsidRPr="008778AE">
        <w:t>основне</w:t>
      </w:r>
      <w:r w:rsidR="00FD57D9" w:rsidRPr="008778AE">
        <w:rPr>
          <w:lang w:val="hr-HR"/>
        </w:rPr>
        <w:t xml:space="preserve"> </w:t>
      </w:r>
      <w:r w:rsidRPr="008778AE">
        <w:t>намене</w:t>
      </w:r>
      <w:r w:rsidR="00FD57D9" w:rsidRPr="008778AE">
        <w:rPr>
          <w:lang w:val="hr-HR"/>
        </w:rPr>
        <w:t xml:space="preserve">, </w:t>
      </w:r>
      <w:r w:rsidRPr="008778AE">
        <w:t>а</w:t>
      </w:r>
      <w:r w:rsidR="00FD57D9" w:rsidRPr="008778AE">
        <w:rPr>
          <w:lang w:val="hr-HR"/>
        </w:rPr>
        <w:t xml:space="preserve"> </w:t>
      </w:r>
      <w:r w:rsidRPr="008778AE">
        <w:t>тиме</w:t>
      </w:r>
      <w:r w:rsidR="00FD57D9" w:rsidRPr="008778AE">
        <w:rPr>
          <w:lang w:val="hr-HR"/>
        </w:rPr>
        <w:t xml:space="preserve"> </w:t>
      </w:r>
      <w:r w:rsidRPr="008778AE">
        <w:t>и</w:t>
      </w:r>
      <w:r w:rsidR="00493897" w:rsidRPr="008778AE">
        <w:t xml:space="preserve"> </w:t>
      </w:r>
      <w:r w:rsidRPr="008778AE">
        <w:t>циљева</w:t>
      </w:r>
      <w:r w:rsidR="00FD57D9" w:rsidRPr="008778AE">
        <w:rPr>
          <w:lang w:val="hr-HR"/>
        </w:rPr>
        <w:t xml:space="preserve"> </w:t>
      </w:r>
      <w:r w:rsidRPr="008778AE">
        <w:t>газдовања</w:t>
      </w:r>
      <w:r w:rsidR="00FD57D9" w:rsidRPr="008778AE">
        <w:rPr>
          <w:lang w:val="hr-HR"/>
        </w:rPr>
        <w:t xml:space="preserve"> </w:t>
      </w:r>
      <w:r w:rsidRPr="008778AE">
        <w:rPr>
          <w:lang w:val="hr-HR"/>
        </w:rPr>
        <w:t>ш</w:t>
      </w:r>
      <w:r w:rsidRPr="008778AE">
        <w:t>умама</w:t>
      </w:r>
      <w:r w:rsidR="00FD57D9" w:rsidRPr="008778AE">
        <w:rPr>
          <w:lang w:val="hr-HR"/>
        </w:rPr>
        <w:t xml:space="preserve">. </w:t>
      </w:r>
    </w:p>
    <w:p w:rsidR="00FD57D9" w:rsidRPr="008778AE" w:rsidRDefault="00FD57D9" w:rsidP="00FD57D9">
      <w:pPr>
        <w:pStyle w:val="NormalIndent"/>
        <w:spacing w:line="240" w:lineRule="auto"/>
        <w:ind w:left="0" w:firstLine="720"/>
        <w:rPr>
          <w:lang w:val="hr-HR"/>
        </w:rPr>
      </w:pPr>
      <w:r w:rsidRPr="008778AE">
        <w:rPr>
          <w:lang w:val="hr-HR"/>
        </w:rPr>
        <w:t xml:space="preserve">     </w:t>
      </w:r>
    </w:p>
    <w:p w:rsidR="00FD57D9" w:rsidRPr="008778AE" w:rsidRDefault="0097593E" w:rsidP="00FD57D9">
      <w:pPr>
        <w:pStyle w:val="NormalIndent"/>
        <w:spacing w:line="240" w:lineRule="auto"/>
        <w:ind w:left="0" w:firstLine="720"/>
        <w:rPr>
          <w:lang w:val="fr-FR"/>
        </w:rPr>
      </w:pPr>
      <w:r w:rsidRPr="008778AE">
        <w:rPr>
          <w:lang w:val="fr-FR"/>
        </w:rPr>
        <w:t>Главни</w:t>
      </w:r>
      <w:r w:rsidR="00493897" w:rsidRPr="008778AE">
        <w:t xml:space="preserve"> </w:t>
      </w:r>
      <w:r w:rsidRPr="008778AE">
        <w:rPr>
          <w:lang w:val="fr-FR"/>
        </w:rPr>
        <w:t>проблеми</w:t>
      </w:r>
      <w:r w:rsidR="00493897" w:rsidRPr="008778AE">
        <w:t xml:space="preserve"> </w:t>
      </w:r>
      <w:r w:rsidRPr="008778AE">
        <w:rPr>
          <w:lang w:val="fr-FR"/>
        </w:rPr>
        <w:t>који</w:t>
      </w:r>
      <w:r w:rsidR="00493897" w:rsidRPr="008778AE">
        <w:t xml:space="preserve"> </w:t>
      </w:r>
      <w:r w:rsidRPr="008778AE">
        <w:rPr>
          <w:lang w:val="fr-FR"/>
        </w:rPr>
        <w:t>се</w:t>
      </w:r>
      <w:r w:rsidR="00FD57D9" w:rsidRPr="008778AE">
        <w:rPr>
          <w:lang w:val="fr-FR"/>
        </w:rPr>
        <w:t xml:space="preserve"> </w:t>
      </w:r>
      <w:r w:rsidRPr="008778AE">
        <w:rPr>
          <w:lang w:val="fr-FR"/>
        </w:rPr>
        <w:t>јављају</w:t>
      </w:r>
      <w:r w:rsidR="00FD57D9" w:rsidRPr="008778AE">
        <w:rPr>
          <w:lang w:val="fr-FR"/>
        </w:rPr>
        <w:t xml:space="preserve"> </w:t>
      </w:r>
      <w:r w:rsidRPr="008778AE">
        <w:rPr>
          <w:lang w:val="fr-FR"/>
        </w:rPr>
        <w:t>у</w:t>
      </w:r>
      <w:r w:rsidR="00F443DE" w:rsidRPr="008778AE">
        <w:rPr>
          <w:lang w:val="fr-FR"/>
        </w:rPr>
        <w:t xml:space="preserve"> </w:t>
      </w:r>
      <w:r w:rsidRPr="008778AE">
        <w:rPr>
          <w:lang w:val="fr-FR"/>
        </w:rPr>
        <w:t>оквиру</w:t>
      </w:r>
      <w:r w:rsidR="00F443DE" w:rsidRPr="008778AE">
        <w:rPr>
          <w:lang w:val="fr-FR"/>
        </w:rPr>
        <w:t xml:space="preserve"> </w:t>
      </w:r>
      <w:r w:rsidRPr="008778AE">
        <w:rPr>
          <w:lang w:val="fr-FR"/>
        </w:rPr>
        <w:t>ове</w:t>
      </w:r>
      <w:r w:rsidR="00F443DE" w:rsidRPr="008778AE">
        <w:rPr>
          <w:lang w:val="fr-FR"/>
        </w:rPr>
        <w:t xml:space="preserve"> </w:t>
      </w:r>
      <w:r w:rsidRPr="008778AE">
        <w:rPr>
          <w:lang w:val="fr-FR"/>
        </w:rPr>
        <w:t>газдинске</w:t>
      </w:r>
      <w:r w:rsidR="00FC4B04" w:rsidRPr="008778AE">
        <w:rPr>
          <w:lang w:val="fr-FR"/>
        </w:rPr>
        <w:t xml:space="preserve"> </w:t>
      </w:r>
      <w:r w:rsidRPr="008778AE">
        <w:rPr>
          <w:lang w:val="fr-FR"/>
        </w:rPr>
        <w:t>јединице</w:t>
      </w:r>
      <w:r w:rsidR="00FC4B04" w:rsidRPr="008778AE">
        <w:rPr>
          <w:lang w:val="fr-FR"/>
        </w:rPr>
        <w:t xml:space="preserve"> </w:t>
      </w:r>
      <w:r w:rsidRPr="008778AE">
        <w:rPr>
          <w:lang w:val="fr-FR"/>
        </w:rPr>
        <w:t>су</w:t>
      </w:r>
      <w:r w:rsidR="00FD57D9" w:rsidRPr="008778AE">
        <w:rPr>
          <w:lang w:val="fr-FR"/>
        </w:rPr>
        <w:t xml:space="preserve"> </w:t>
      </w:r>
      <w:r w:rsidRPr="008778AE">
        <w:rPr>
          <w:lang w:val="fr-FR"/>
        </w:rPr>
        <w:t>следећи</w:t>
      </w:r>
      <w:r w:rsidR="00FD57D9" w:rsidRPr="008778AE">
        <w:rPr>
          <w:lang w:val="fr-FR"/>
        </w:rPr>
        <w:t>:</w:t>
      </w:r>
    </w:p>
    <w:p w:rsidR="0031527F" w:rsidRPr="008778AE" w:rsidRDefault="0031527F" w:rsidP="00B055FE">
      <w:pPr>
        <w:pStyle w:val="NormalIndent"/>
        <w:spacing w:line="240" w:lineRule="auto"/>
        <w:ind w:left="0"/>
      </w:pPr>
    </w:p>
    <w:p w:rsidR="00EB458B" w:rsidRPr="008778AE" w:rsidRDefault="00EB458B" w:rsidP="009B4B3F">
      <w:pPr>
        <w:pStyle w:val="NormalIndent"/>
        <w:numPr>
          <w:ilvl w:val="1"/>
          <w:numId w:val="42"/>
        </w:numPr>
        <w:spacing w:line="240" w:lineRule="auto"/>
      </w:pPr>
      <w:r w:rsidRPr="008778AE">
        <w:t>велика површина састојина неадекватног узгојног облика, тј. Изданачкихсастојина насупрот високим,</w:t>
      </w:r>
    </w:p>
    <w:p w:rsidR="009B4B3F" w:rsidRPr="008778AE" w:rsidRDefault="009B4B3F" w:rsidP="009B4B3F">
      <w:pPr>
        <w:pStyle w:val="ListParagraph"/>
        <w:numPr>
          <w:ilvl w:val="1"/>
          <w:numId w:val="42"/>
        </w:numPr>
      </w:pPr>
      <w:r w:rsidRPr="008778AE">
        <w:t>ненормалносто размера добних разреда, нарочито изражен мањак младих састојина,</w:t>
      </w:r>
    </w:p>
    <w:p w:rsidR="00EB458B" w:rsidRPr="008778AE" w:rsidRDefault="00EB458B" w:rsidP="009B4B3F">
      <w:pPr>
        <w:pStyle w:val="ListParagraph"/>
        <w:numPr>
          <w:ilvl w:val="1"/>
          <w:numId w:val="42"/>
        </w:numPr>
      </w:pPr>
      <w:r w:rsidRPr="008778AE">
        <w:lastRenderedPageBreak/>
        <w:t>присутност разређених средњедобних и дозревајућих састојина, нарочито храсртових</w:t>
      </w:r>
      <w:r w:rsidR="009B4B3F" w:rsidRPr="008778AE">
        <w:t>л,    где се као последица разбијености склопа јавља ѕакоровљеност, што отежава обнављање  самих састојина,</w:t>
      </w:r>
    </w:p>
    <w:p w:rsidR="00966275" w:rsidRPr="008778AE" w:rsidRDefault="00966275" w:rsidP="009B4B3F">
      <w:pPr>
        <w:pStyle w:val="NormalIndent"/>
        <w:numPr>
          <w:ilvl w:val="1"/>
          <w:numId w:val="42"/>
        </w:numPr>
        <w:spacing w:line="240" w:lineRule="auto"/>
      </w:pPr>
      <w:r w:rsidRPr="008778AE">
        <w:rPr>
          <w:lang w:val="fr-FR"/>
        </w:rPr>
        <w:t>велика површина зрелих и</w:t>
      </w:r>
      <w:r w:rsidRPr="008778AE">
        <w:t xml:space="preserve"> </w:t>
      </w:r>
      <w:r w:rsidRPr="008778AE">
        <w:rPr>
          <w:lang w:val="fr-FR"/>
        </w:rPr>
        <w:t xml:space="preserve">презрелих букових састојина тј. велика површина састојина у процесу обнављања, </w:t>
      </w:r>
      <w:r w:rsidRPr="008778AE">
        <w:rPr>
          <w:lang w:val="sr-Latn-CS"/>
        </w:rPr>
        <w:t>из чега проистиче</w:t>
      </w:r>
      <w:r w:rsidRPr="008778AE">
        <w:rPr>
          <w:lang w:val="fr-FR"/>
        </w:rPr>
        <w:t xml:space="preserve"> ненормалност размера добних разреда, нарочито изражен мањак младих састојина,</w:t>
      </w:r>
    </w:p>
    <w:p w:rsidR="00966275" w:rsidRPr="008778AE" w:rsidRDefault="00966275" w:rsidP="009B4B3F">
      <w:pPr>
        <w:pStyle w:val="NormalIndent"/>
        <w:numPr>
          <w:ilvl w:val="1"/>
          <w:numId w:val="42"/>
        </w:numPr>
        <w:spacing w:line="240" w:lineRule="auto"/>
      </w:pPr>
      <w:r w:rsidRPr="008778AE">
        <w:t>велика разређеност састојина, која је нормална и потребна код зрелих састојина, али која није пожељна код младих, средњедобних и дозревајућих састојина, где представља проблем који треба решавати и спречавати у настајању,</w:t>
      </w:r>
    </w:p>
    <w:p w:rsidR="009B4B3F" w:rsidRPr="008778AE" w:rsidRDefault="009B4B3F" w:rsidP="009B4B3F">
      <w:pPr>
        <w:pStyle w:val="ListParagraph"/>
        <w:numPr>
          <w:ilvl w:val="1"/>
          <w:numId w:val="42"/>
        </w:numPr>
      </w:pPr>
      <w:r w:rsidRPr="008778AE">
        <w:t>недовољан квалитет шумских путева (непостојање тврдих камионских путева).</w:t>
      </w:r>
    </w:p>
    <w:p w:rsidR="00F37A9E" w:rsidRPr="008778AE" w:rsidRDefault="00FD57D9" w:rsidP="00AC4D45">
      <w:pPr>
        <w:jc w:val="both"/>
      </w:pPr>
      <w:r w:rsidRPr="008778AE">
        <w:rPr>
          <w:lang w:val="fr-FR"/>
        </w:rPr>
        <w:tab/>
      </w:r>
    </w:p>
    <w:p w:rsidR="00FD57D9" w:rsidRPr="008778AE" w:rsidRDefault="0097593E" w:rsidP="00AC4D45">
      <w:pPr>
        <w:pStyle w:val="NormalIndent"/>
        <w:spacing w:line="240" w:lineRule="auto"/>
        <w:ind w:left="0" w:firstLine="720"/>
        <w:rPr>
          <w:lang w:val="fr-FR"/>
        </w:rPr>
      </w:pPr>
      <w:r w:rsidRPr="008778AE">
        <w:rPr>
          <w:lang w:val="fr-FR"/>
        </w:rPr>
        <w:t>Приоритетни</w:t>
      </w:r>
      <w:r w:rsidR="008E7D90" w:rsidRPr="008778AE">
        <w:t xml:space="preserve"> </w:t>
      </w:r>
      <w:r w:rsidRPr="008778AE">
        <w:rPr>
          <w:lang w:val="fr-FR"/>
        </w:rPr>
        <w:t>задаци</w:t>
      </w:r>
      <w:r w:rsidR="008E7D90" w:rsidRPr="008778AE">
        <w:t xml:space="preserve"> </w:t>
      </w:r>
      <w:r w:rsidRPr="008778AE">
        <w:rPr>
          <w:lang w:val="fr-FR"/>
        </w:rPr>
        <w:t>су</w:t>
      </w:r>
      <w:r w:rsidR="00FD57D9" w:rsidRPr="008778AE">
        <w:rPr>
          <w:lang w:val="fr-FR"/>
        </w:rPr>
        <w:t>:</w:t>
      </w:r>
    </w:p>
    <w:p w:rsidR="00FD57D9" w:rsidRPr="008778AE" w:rsidRDefault="00FD57D9" w:rsidP="00AC4D45">
      <w:pPr>
        <w:jc w:val="both"/>
        <w:rPr>
          <w:lang w:val="fr-FR"/>
        </w:rPr>
      </w:pPr>
    </w:p>
    <w:p w:rsidR="00FD57D9" w:rsidRPr="008778AE" w:rsidRDefault="0097593E" w:rsidP="009B4B3F">
      <w:pPr>
        <w:pStyle w:val="ListParagraph"/>
        <w:numPr>
          <w:ilvl w:val="0"/>
          <w:numId w:val="44"/>
        </w:numPr>
        <w:jc w:val="both"/>
        <w:rPr>
          <w:lang w:val="fr-FR"/>
        </w:rPr>
      </w:pPr>
      <w:r w:rsidRPr="008778AE">
        <w:rPr>
          <w:lang w:val="fr-FR"/>
        </w:rPr>
        <w:t>обнављање</w:t>
      </w:r>
      <w:r w:rsidR="009A1E86" w:rsidRPr="008778AE">
        <w:rPr>
          <w:lang w:val="fr-FR"/>
        </w:rPr>
        <w:t xml:space="preserve"> </w:t>
      </w:r>
      <w:r w:rsidRPr="008778AE">
        <w:rPr>
          <w:lang w:val="fr-FR"/>
        </w:rPr>
        <w:t>презрелих</w:t>
      </w:r>
      <w:r w:rsidR="009A1E86" w:rsidRPr="008778AE">
        <w:rPr>
          <w:lang w:val="fr-FR"/>
        </w:rPr>
        <w:t xml:space="preserve"> </w:t>
      </w:r>
      <w:r w:rsidRPr="008778AE">
        <w:rPr>
          <w:lang w:val="fr-FR"/>
        </w:rPr>
        <w:t>и</w:t>
      </w:r>
      <w:r w:rsidR="00393C20" w:rsidRPr="008778AE">
        <w:t xml:space="preserve"> </w:t>
      </w:r>
      <w:r w:rsidRPr="008778AE">
        <w:rPr>
          <w:lang w:val="fr-FR"/>
        </w:rPr>
        <w:t>зрелих</w:t>
      </w:r>
      <w:r w:rsidR="00F0565A" w:rsidRPr="008778AE">
        <w:rPr>
          <w:lang w:val="fr-FR"/>
        </w:rPr>
        <w:t xml:space="preserve"> </w:t>
      </w:r>
      <w:r w:rsidRPr="008778AE">
        <w:rPr>
          <w:lang w:val="fr-FR"/>
        </w:rPr>
        <w:t>састојина</w:t>
      </w:r>
      <w:r w:rsidR="009B4B3F" w:rsidRPr="008778AE">
        <w:t xml:space="preserve"> и замена младим и виталним састојинама,</w:t>
      </w:r>
    </w:p>
    <w:p w:rsidR="001319C6" w:rsidRPr="008778AE" w:rsidRDefault="0097593E" w:rsidP="009B4B3F">
      <w:pPr>
        <w:pStyle w:val="ListParagraph"/>
        <w:numPr>
          <w:ilvl w:val="0"/>
          <w:numId w:val="44"/>
        </w:numPr>
        <w:jc w:val="both"/>
      </w:pPr>
      <w:r w:rsidRPr="008778AE">
        <w:rPr>
          <w:lang w:val="fr-FR"/>
        </w:rPr>
        <w:t>поправљање</w:t>
      </w:r>
      <w:r w:rsidR="001319C6" w:rsidRPr="008778AE">
        <w:rPr>
          <w:lang w:val="fr-FR"/>
        </w:rPr>
        <w:t xml:space="preserve"> </w:t>
      </w:r>
      <w:r w:rsidRPr="008778AE">
        <w:rPr>
          <w:lang w:val="fr-FR"/>
        </w:rPr>
        <w:t>старосне</w:t>
      </w:r>
      <w:r w:rsidR="001319C6" w:rsidRPr="008778AE">
        <w:rPr>
          <w:lang w:val="fr-FR"/>
        </w:rPr>
        <w:t xml:space="preserve"> </w:t>
      </w:r>
      <w:r w:rsidRPr="008778AE">
        <w:rPr>
          <w:lang w:val="fr-FR"/>
        </w:rPr>
        <w:t>структуре</w:t>
      </w:r>
      <w:r w:rsidR="001319C6" w:rsidRPr="008778AE">
        <w:rPr>
          <w:lang w:val="fr-FR"/>
        </w:rPr>
        <w:t xml:space="preserve">, </w:t>
      </w:r>
      <w:r w:rsidRPr="008778AE">
        <w:rPr>
          <w:lang w:val="fr-FR"/>
        </w:rPr>
        <w:t>односно</w:t>
      </w:r>
      <w:r w:rsidR="001319C6" w:rsidRPr="008778AE">
        <w:rPr>
          <w:lang w:val="fr-FR"/>
        </w:rPr>
        <w:t xml:space="preserve"> </w:t>
      </w:r>
      <w:r w:rsidRPr="008778AE">
        <w:rPr>
          <w:lang w:val="fr-FR"/>
        </w:rPr>
        <w:t>размера</w:t>
      </w:r>
      <w:r w:rsidR="001319C6" w:rsidRPr="008778AE">
        <w:rPr>
          <w:lang w:val="fr-FR"/>
        </w:rPr>
        <w:t xml:space="preserve"> </w:t>
      </w:r>
      <w:r w:rsidRPr="008778AE">
        <w:rPr>
          <w:lang w:val="fr-FR"/>
        </w:rPr>
        <w:t>добних</w:t>
      </w:r>
      <w:r w:rsidR="001319C6" w:rsidRPr="008778AE">
        <w:rPr>
          <w:lang w:val="fr-FR"/>
        </w:rPr>
        <w:t xml:space="preserve"> </w:t>
      </w:r>
      <w:r w:rsidRPr="008778AE">
        <w:rPr>
          <w:lang w:val="fr-FR"/>
        </w:rPr>
        <w:t>разреда</w:t>
      </w:r>
      <w:r w:rsidR="001319C6" w:rsidRPr="008778AE">
        <w:rPr>
          <w:lang w:val="fr-FR"/>
        </w:rPr>
        <w:t xml:space="preserve"> (</w:t>
      </w:r>
      <w:r w:rsidRPr="008778AE">
        <w:rPr>
          <w:lang w:val="fr-FR"/>
        </w:rPr>
        <w:t>смањење</w:t>
      </w:r>
      <w:r w:rsidR="001319C6" w:rsidRPr="008778AE">
        <w:rPr>
          <w:lang w:val="fr-FR"/>
        </w:rPr>
        <w:t xml:space="preserve"> </w:t>
      </w:r>
      <w:r w:rsidRPr="008778AE">
        <w:rPr>
          <w:lang w:val="fr-FR"/>
        </w:rPr>
        <w:t>површине</w:t>
      </w:r>
      <w:r w:rsidR="001319C6" w:rsidRPr="008778AE">
        <w:rPr>
          <w:lang w:val="fr-FR"/>
        </w:rPr>
        <w:t xml:space="preserve"> </w:t>
      </w:r>
      <w:r w:rsidRPr="008778AE">
        <w:rPr>
          <w:lang w:val="fr-FR"/>
        </w:rPr>
        <w:t>зрелих</w:t>
      </w:r>
      <w:r w:rsidR="001319C6" w:rsidRPr="008778AE">
        <w:rPr>
          <w:lang w:val="fr-FR"/>
        </w:rPr>
        <w:t xml:space="preserve"> </w:t>
      </w:r>
      <w:r w:rsidRPr="008778AE">
        <w:rPr>
          <w:lang w:val="fr-FR"/>
        </w:rPr>
        <w:t>и</w:t>
      </w:r>
      <w:r w:rsidR="00393C20" w:rsidRPr="008778AE">
        <w:t xml:space="preserve"> </w:t>
      </w:r>
      <w:r w:rsidRPr="008778AE">
        <w:rPr>
          <w:lang w:val="fr-FR"/>
        </w:rPr>
        <w:t>презрелих</w:t>
      </w:r>
      <w:r w:rsidR="001319C6" w:rsidRPr="008778AE">
        <w:rPr>
          <w:lang w:val="fr-FR"/>
        </w:rPr>
        <w:t xml:space="preserve"> </w:t>
      </w:r>
      <w:r w:rsidRPr="008778AE">
        <w:rPr>
          <w:lang w:val="fr-FR"/>
        </w:rPr>
        <w:t>састојина</w:t>
      </w:r>
      <w:r w:rsidR="001319C6" w:rsidRPr="008778AE">
        <w:rPr>
          <w:lang w:val="fr-FR"/>
        </w:rPr>
        <w:t xml:space="preserve">, </w:t>
      </w:r>
      <w:r w:rsidRPr="008778AE">
        <w:rPr>
          <w:lang w:val="fr-FR"/>
        </w:rPr>
        <w:t>а</w:t>
      </w:r>
      <w:r w:rsidR="001319C6" w:rsidRPr="008778AE">
        <w:rPr>
          <w:lang w:val="fr-FR"/>
        </w:rPr>
        <w:t xml:space="preserve"> </w:t>
      </w:r>
      <w:r w:rsidRPr="008778AE">
        <w:rPr>
          <w:lang w:val="fr-FR"/>
        </w:rPr>
        <w:t>повећавање</w:t>
      </w:r>
      <w:r w:rsidR="001319C6" w:rsidRPr="008778AE">
        <w:rPr>
          <w:lang w:val="fr-FR"/>
        </w:rPr>
        <w:t xml:space="preserve"> </w:t>
      </w:r>
      <w:r w:rsidRPr="008778AE">
        <w:rPr>
          <w:lang w:val="fr-FR"/>
        </w:rPr>
        <w:t>површине</w:t>
      </w:r>
      <w:r w:rsidR="001319C6" w:rsidRPr="008778AE">
        <w:rPr>
          <w:lang w:val="fr-FR"/>
        </w:rPr>
        <w:t xml:space="preserve"> </w:t>
      </w:r>
      <w:r w:rsidRPr="008778AE">
        <w:rPr>
          <w:lang w:val="fr-FR"/>
        </w:rPr>
        <w:t>младих</w:t>
      </w:r>
      <w:r w:rsidR="001319C6" w:rsidRPr="008778AE">
        <w:rPr>
          <w:lang w:val="fr-FR"/>
        </w:rPr>
        <w:t xml:space="preserve"> </w:t>
      </w:r>
      <w:r w:rsidRPr="008778AE">
        <w:rPr>
          <w:lang w:val="fr-FR"/>
        </w:rPr>
        <w:t>састојина</w:t>
      </w:r>
      <w:r w:rsidR="009B4B3F" w:rsidRPr="008778AE">
        <w:rPr>
          <w:lang w:val="fr-FR"/>
        </w:rPr>
        <w:t>)</w:t>
      </w:r>
      <w:r w:rsidR="009B4B3F" w:rsidRPr="008778AE">
        <w:t>,</w:t>
      </w:r>
    </w:p>
    <w:p w:rsidR="009B4B3F" w:rsidRPr="008778AE" w:rsidRDefault="009B4B3F" w:rsidP="009B4B3F">
      <w:pPr>
        <w:pStyle w:val="ListParagraph"/>
        <w:numPr>
          <w:ilvl w:val="0"/>
          <w:numId w:val="44"/>
        </w:numPr>
        <w:jc w:val="both"/>
      </w:pPr>
      <w:r w:rsidRPr="008778AE">
        <w:t>нега младих и средњедобних шума,</w:t>
      </w:r>
    </w:p>
    <w:p w:rsidR="0031527F" w:rsidRPr="008778AE" w:rsidRDefault="0031527F" w:rsidP="009B4B3F">
      <w:pPr>
        <w:pStyle w:val="ListParagraph"/>
        <w:numPr>
          <w:ilvl w:val="0"/>
          <w:numId w:val="44"/>
        </w:numPr>
        <w:jc w:val="both"/>
      </w:pPr>
      <w:r w:rsidRPr="008778AE">
        <w:t>превођење састојина у виши узгојни облик</w:t>
      </w:r>
      <w:r w:rsidR="009B4B3F" w:rsidRPr="008778AE">
        <w:t>,</w:t>
      </w:r>
    </w:p>
    <w:p w:rsidR="00393C20" w:rsidRPr="008778AE" w:rsidRDefault="0031527F" w:rsidP="009B4B3F">
      <w:pPr>
        <w:pStyle w:val="ListParagraph"/>
        <w:numPr>
          <w:ilvl w:val="0"/>
          <w:numId w:val="44"/>
        </w:numPr>
        <w:jc w:val="both"/>
      </w:pPr>
      <w:r w:rsidRPr="008778AE">
        <w:t>неговање средњедобних састојина</w:t>
      </w:r>
      <w:r w:rsidR="009B4B3F" w:rsidRPr="008778AE">
        <w:t>,</w:t>
      </w:r>
    </w:p>
    <w:p w:rsidR="00F0565A" w:rsidRPr="008778AE" w:rsidRDefault="0097593E" w:rsidP="009B4B3F">
      <w:pPr>
        <w:pStyle w:val="ListParagraph"/>
        <w:numPr>
          <w:ilvl w:val="0"/>
          <w:numId w:val="44"/>
        </w:numPr>
        <w:jc w:val="both"/>
      </w:pPr>
      <w:r w:rsidRPr="008778AE">
        <w:rPr>
          <w:lang w:val="fr-FR"/>
        </w:rPr>
        <w:t>отварање</w:t>
      </w:r>
      <w:r w:rsidR="00F0565A" w:rsidRPr="008778AE">
        <w:rPr>
          <w:lang w:val="fr-FR"/>
        </w:rPr>
        <w:t xml:space="preserve"> </w:t>
      </w:r>
      <w:r w:rsidRPr="008778AE">
        <w:rPr>
          <w:lang w:val="fr-FR"/>
        </w:rPr>
        <w:t>неотворених</w:t>
      </w:r>
      <w:r w:rsidR="00F0565A" w:rsidRPr="008778AE">
        <w:rPr>
          <w:lang w:val="fr-FR"/>
        </w:rPr>
        <w:t xml:space="preserve"> </w:t>
      </w:r>
      <w:r w:rsidRPr="008778AE">
        <w:rPr>
          <w:lang w:val="fr-FR"/>
        </w:rPr>
        <w:t>делова</w:t>
      </w:r>
      <w:r w:rsidR="00F0565A" w:rsidRPr="008778AE">
        <w:rPr>
          <w:lang w:val="fr-FR"/>
        </w:rPr>
        <w:t xml:space="preserve"> </w:t>
      </w:r>
      <w:r w:rsidRPr="008778AE">
        <w:rPr>
          <w:lang w:val="fr-FR"/>
        </w:rPr>
        <w:t>газдинске</w:t>
      </w:r>
      <w:r w:rsidR="00F0565A" w:rsidRPr="008778AE">
        <w:rPr>
          <w:lang w:val="fr-FR"/>
        </w:rPr>
        <w:t xml:space="preserve"> </w:t>
      </w:r>
      <w:r w:rsidRPr="008778AE">
        <w:rPr>
          <w:lang w:val="fr-FR"/>
        </w:rPr>
        <w:t>јединице</w:t>
      </w:r>
      <w:r w:rsidR="00F0565A" w:rsidRPr="008778AE">
        <w:rPr>
          <w:lang w:val="fr-FR"/>
        </w:rPr>
        <w:t xml:space="preserve"> </w:t>
      </w:r>
      <w:r w:rsidRPr="008778AE">
        <w:rPr>
          <w:lang w:val="fr-FR"/>
        </w:rPr>
        <w:t>и</w:t>
      </w:r>
      <w:r w:rsidR="00393C20" w:rsidRPr="008778AE">
        <w:t xml:space="preserve"> </w:t>
      </w:r>
      <w:r w:rsidRPr="008778AE">
        <w:rPr>
          <w:lang w:val="fr-FR"/>
        </w:rPr>
        <w:t>побољшање</w:t>
      </w:r>
      <w:r w:rsidR="007F7FAE" w:rsidRPr="008778AE">
        <w:rPr>
          <w:lang w:val="fr-FR"/>
        </w:rPr>
        <w:t xml:space="preserve"> </w:t>
      </w:r>
      <w:r w:rsidRPr="008778AE">
        <w:rPr>
          <w:lang w:val="fr-FR"/>
        </w:rPr>
        <w:t>квалитета</w:t>
      </w:r>
      <w:r w:rsidR="007F7FAE" w:rsidRPr="008778AE">
        <w:rPr>
          <w:lang w:val="fr-FR"/>
        </w:rPr>
        <w:t xml:space="preserve"> </w:t>
      </w:r>
      <w:r w:rsidRPr="008778AE">
        <w:rPr>
          <w:lang w:val="fr-FR"/>
        </w:rPr>
        <w:t>путне</w:t>
      </w:r>
      <w:r w:rsidR="007F7FAE" w:rsidRPr="008778AE">
        <w:rPr>
          <w:lang w:val="fr-FR"/>
        </w:rPr>
        <w:t xml:space="preserve"> </w:t>
      </w:r>
      <w:r w:rsidRPr="008778AE">
        <w:rPr>
          <w:lang w:val="fr-FR"/>
        </w:rPr>
        <w:t>мреже</w:t>
      </w:r>
      <w:r w:rsidR="00AC4D45" w:rsidRPr="008778AE">
        <w:t>.</w:t>
      </w:r>
    </w:p>
    <w:p w:rsidR="00962FE9" w:rsidRPr="008778AE" w:rsidRDefault="00962FE9" w:rsidP="009B4B3F">
      <w:pPr>
        <w:ind w:left="720"/>
        <w:jc w:val="both"/>
      </w:pPr>
    </w:p>
    <w:p w:rsidR="00FD57D9" w:rsidRPr="008778AE" w:rsidRDefault="0097593E" w:rsidP="00FD57D9">
      <w:pPr>
        <w:pStyle w:val="NormalIndent"/>
        <w:spacing w:line="240" w:lineRule="auto"/>
        <w:ind w:left="0" w:firstLine="720"/>
        <w:rPr>
          <w:lang w:val="fr-FR"/>
        </w:rPr>
      </w:pPr>
      <w:r w:rsidRPr="008778AE">
        <w:rPr>
          <w:lang w:val="fr-FR"/>
        </w:rPr>
        <w:t>Главно</w:t>
      </w:r>
      <w:r w:rsidR="00FD57D9" w:rsidRPr="008778AE">
        <w:rPr>
          <w:lang w:val="fr-FR"/>
        </w:rPr>
        <w:t xml:space="preserve"> </w:t>
      </w:r>
      <w:r w:rsidRPr="008778AE">
        <w:rPr>
          <w:lang w:val="fr-FR"/>
        </w:rPr>
        <w:t>опредељење</w:t>
      </w:r>
      <w:r w:rsidR="00FD57D9" w:rsidRPr="008778AE">
        <w:rPr>
          <w:lang w:val="fr-FR"/>
        </w:rPr>
        <w:t xml:space="preserve"> </w:t>
      </w:r>
      <w:r w:rsidRPr="008778AE">
        <w:rPr>
          <w:lang w:val="fr-FR"/>
        </w:rPr>
        <w:t>и</w:t>
      </w:r>
      <w:r w:rsidR="00393C20" w:rsidRPr="008778AE">
        <w:t xml:space="preserve"> </w:t>
      </w:r>
      <w:r w:rsidRPr="008778AE">
        <w:rPr>
          <w:lang w:val="fr-FR"/>
        </w:rPr>
        <w:t>оријентација</w:t>
      </w:r>
      <w:r w:rsidR="00FD57D9" w:rsidRPr="008778AE">
        <w:rPr>
          <w:lang w:val="fr-FR"/>
        </w:rPr>
        <w:t xml:space="preserve"> </w:t>
      </w:r>
      <w:r w:rsidRPr="008778AE">
        <w:rPr>
          <w:lang w:val="fr-FR"/>
        </w:rPr>
        <w:t>за</w:t>
      </w:r>
      <w:r w:rsidR="00FD57D9" w:rsidRPr="008778AE">
        <w:rPr>
          <w:lang w:val="fr-FR"/>
        </w:rPr>
        <w:t xml:space="preserve"> </w:t>
      </w:r>
      <w:r w:rsidRPr="008778AE">
        <w:rPr>
          <w:lang w:val="fr-FR"/>
        </w:rPr>
        <w:t>следећа</w:t>
      </w:r>
      <w:r w:rsidR="00FD57D9" w:rsidRPr="008778AE">
        <w:rPr>
          <w:lang w:val="fr-FR"/>
        </w:rPr>
        <w:t xml:space="preserve"> </w:t>
      </w:r>
      <w:r w:rsidRPr="008778AE">
        <w:rPr>
          <w:lang w:val="fr-FR"/>
        </w:rPr>
        <w:t>два</w:t>
      </w:r>
      <w:r w:rsidR="00FD57D9" w:rsidRPr="008778AE">
        <w:rPr>
          <w:lang w:val="fr-FR"/>
        </w:rPr>
        <w:t xml:space="preserve">, </w:t>
      </w:r>
      <w:r w:rsidRPr="008778AE">
        <w:rPr>
          <w:lang w:val="fr-FR"/>
        </w:rPr>
        <w:t>три</w:t>
      </w:r>
      <w:r w:rsidR="00393C20" w:rsidRPr="008778AE">
        <w:t xml:space="preserve"> </w:t>
      </w:r>
      <w:r w:rsidRPr="008778AE">
        <w:rPr>
          <w:lang w:val="fr-FR"/>
        </w:rPr>
        <w:t>уређајна</w:t>
      </w:r>
      <w:r w:rsidR="00FD57D9" w:rsidRPr="008778AE">
        <w:rPr>
          <w:lang w:val="fr-FR"/>
        </w:rPr>
        <w:t xml:space="preserve"> </w:t>
      </w:r>
      <w:r w:rsidRPr="008778AE">
        <w:rPr>
          <w:lang w:val="fr-FR"/>
        </w:rPr>
        <w:t>раздобља</w:t>
      </w:r>
      <w:r w:rsidR="00FD57D9" w:rsidRPr="008778AE">
        <w:rPr>
          <w:lang w:val="fr-FR"/>
        </w:rPr>
        <w:t xml:space="preserve"> </w:t>
      </w:r>
      <w:r w:rsidRPr="008778AE">
        <w:rPr>
          <w:lang w:val="fr-FR"/>
        </w:rPr>
        <w:t>може</w:t>
      </w:r>
      <w:r w:rsidR="00FD57D9" w:rsidRPr="008778AE">
        <w:rPr>
          <w:lang w:val="fr-FR"/>
        </w:rPr>
        <w:t xml:space="preserve"> </w:t>
      </w:r>
      <w:r w:rsidRPr="008778AE">
        <w:rPr>
          <w:lang w:val="fr-FR"/>
        </w:rPr>
        <w:t>бити</w:t>
      </w:r>
      <w:r w:rsidR="00393C20" w:rsidRPr="008778AE">
        <w:t xml:space="preserve"> </w:t>
      </w:r>
      <w:r w:rsidRPr="008778AE">
        <w:rPr>
          <w:lang w:val="fr-FR"/>
        </w:rPr>
        <w:t>садржано</w:t>
      </w:r>
      <w:r w:rsidR="00FD57D9" w:rsidRPr="008778AE">
        <w:rPr>
          <w:lang w:val="fr-FR"/>
        </w:rPr>
        <w:t xml:space="preserve"> </w:t>
      </w:r>
      <w:r w:rsidRPr="008778AE">
        <w:rPr>
          <w:lang w:val="fr-FR"/>
        </w:rPr>
        <w:t>у</w:t>
      </w:r>
      <w:r w:rsidR="00FD57D9" w:rsidRPr="008778AE">
        <w:rPr>
          <w:lang w:val="fr-FR"/>
        </w:rPr>
        <w:t xml:space="preserve"> </w:t>
      </w:r>
      <w:r w:rsidRPr="008778AE">
        <w:rPr>
          <w:lang w:val="fr-FR"/>
        </w:rPr>
        <w:t>претпоставци</w:t>
      </w:r>
      <w:r w:rsidR="00FD57D9" w:rsidRPr="008778AE">
        <w:rPr>
          <w:lang w:val="fr-FR"/>
        </w:rPr>
        <w:t xml:space="preserve"> </w:t>
      </w:r>
      <w:r w:rsidRPr="008778AE">
        <w:rPr>
          <w:lang w:val="fr-FR"/>
        </w:rPr>
        <w:t>унапређивања</w:t>
      </w:r>
      <w:r w:rsidR="00FD57D9" w:rsidRPr="008778AE">
        <w:rPr>
          <w:lang w:val="fr-FR"/>
        </w:rPr>
        <w:t xml:space="preserve"> </w:t>
      </w:r>
      <w:r w:rsidRPr="008778AE">
        <w:rPr>
          <w:lang w:val="fr-FR"/>
        </w:rPr>
        <w:t>и</w:t>
      </w:r>
      <w:r w:rsidR="00393C20" w:rsidRPr="008778AE">
        <w:t xml:space="preserve"> </w:t>
      </w:r>
      <w:r w:rsidRPr="008778AE">
        <w:rPr>
          <w:lang w:val="fr-FR"/>
        </w:rPr>
        <w:t>квалитетног</w:t>
      </w:r>
      <w:r w:rsidR="00FD57D9" w:rsidRPr="008778AE">
        <w:rPr>
          <w:lang w:val="fr-FR"/>
        </w:rPr>
        <w:t xml:space="preserve"> </w:t>
      </w:r>
      <w:r w:rsidRPr="008778AE">
        <w:rPr>
          <w:lang w:val="fr-FR"/>
        </w:rPr>
        <w:t>коришћења</w:t>
      </w:r>
      <w:r w:rsidR="00FD57D9" w:rsidRPr="008778AE">
        <w:rPr>
          <w:lang w:val="fr-FR"/>
        </w:rPr>
        <w:t xml:space="preserve"> </w:t>
      </w:r>
      <w:r w:rsidRPr="008778AE">
        <w:rPr>
          <w:lang w:val="fr-FR"/>
        </w:rPr>
        <w:t>укупних</w:t>
      </w:r>
      <w:r w:rsidR="00FD57D9" w:rsidRPr="008778AE">
        <w:rPr>
          <w:lang w:val="fr-FR"/>
        </w:rPr>
        <w:t xml:space="preserve"> </w:t>
      </w:r>
      <w:r w:rsidRPr="008778AE">
        <w:rPr>
          <w:lang w:val="fr-FR"/>
        </w:rPr>
        <w:t>потенцијала</w:t>
      </w:r>
      <w:r w:rsidR="00FD57D9" w:rsidRPr="008778AE">
        <w:rPr>
          <w:lang w:val="fr-FR"/>
        </w:rPr>
        <w:t xml:space="preserve"> </w:t>
      </w:r>
      <w:r w:rsidRPr="008778AE">
        <w:rPr>
          <w:lang w:val="fr-FR"/>
        </w:rPr>
        <w:t>шумског</w:t>
      </w:r>
      <w:r w:rsidR="00FD57D9" w:rsidRPr="008778AE">
        <w:rPr>
          <w:lang w:val="fr-FR"/>
        </w:rPr>
        <w:t xml:space="preserve"> </w:t>
      </w:r>
      <w:r w:rsidRPr="008778AE">
        <w:rPr>
          <w:lang w:val="fr-FR"/>
        </w:rPr>
        <w:t>простора</w:t>
      </w:r>
      <w:r w:rsidR="00FD57D9" w:rsidRPr="008778AE">
        <w:rPr>
          <w:lang w:val="fr-FR"/>
        </w:rPr>
        <w:t xml:space="preserve"> </w:t>
      </w:r>
      <w:r w:rsidRPr="008778AE">
        <w:rPr>
          <w:lang w:val="fr-FR"/>
        </w:rPr>
        <w:t>газдинске</w:t>
      </w:r>
      <w:r w:rsidR="00FD57D9" w:rsidRPr="008778AE">
        <w:rPr>
          <w:lang w:val="fr-FR"/>
        </w:rPr>
        <w:t xml:space="preserve"> </w:t>
      </w:r>
      <w:r w:rsidRPr="008778AE">
        <w:rPr>
          <w:lang w:val="fr-FR"/>
        </w:rPr>
        <w:t>јединице</w:t>
      </w:r>
      <w:r w:rsidR="00FD57D9" w:rsidRPr="008778AE">
        <w:rPr>
          <w:lang w:val="fr-FR"/>
        </w:rPr>
        <w:t xml:space="preserve"> </w:t>
      </w:r>
      <w:r w:rsidRPr="008778AE">
        <w:rPr>
          <w:lang w:val="fr-FR"/>
        </w:rPr>
        <w:t>у</w:t>
      </w:r>
      <w:r w:rsidR="00FD57D9" w:rsidRPr="008778AE">
        <w:rPr>
          <w:lang w:val="fr-FR"/>
        </w:rPr>
        <w:t xml:space="preserve"> </w:t>
      </w:r>
      <w:r w:rsidRPr="008778AE">
        <w:rPr>
          <w:lang w:val="fr-FR"/>
        </w:rPr>
        <w:t>складу</w:t>
      </w:r>
      <w:r w:rsidR="00FD57D9" w:rsidRPr="008778AE">
        <w:rPr>
          <w:lang w:val="fr-FR"/>
        </w:rPr>
        <w:t xml:space="preserve"> </w:t>
      </w:r>
      <w:r w:rsidRPr="008778AE">
        <w:rPr>
          <w:lang w:val="fr-FR"/>
        </w:rPr>
        <w:t>са</w:t>
      </w:r>
      <w:r w:rsidR="00FD57D9" w:rsidRPr="008778AE">
        <w:rPr>
          <w:lang w:val="fr-FR"/>
        </w:rPr>
        <w:t xml:space="preserve"> </w:t>
      </w:r>
      <w:r w:rsidRPr="008778AE">
        <w:rPr>
          <w:lang w:val="fr-FR"/>
        </w:rPr>
        <w:t>свим</w:t>
      </w:r>
      <w:r w:rsidR="00FD57D9" w:rsidRPr="008778AE">
        <w:rPr>
          <w:lang w:val="fr-FR"/>
        </w:rPr>
        <w:t xml:space="preserve"> </w:t>
      </w:r>
      <w:r w:rsidRPr="008778AE">
        <w:rPr>
          <w:lang w:val="fr-FR"/>
        </w:rPr>
        <w:t>друштвеним</w:t>
      </w:r>
      <w:r w:rsidR="00FD57D9" w:rsidRPr="008778AE">
        <w:rPr>
          <w:lang w:val="fr-FR"/>
        </w:rPr>
        <w:t xml:space="preserve"> </w:t>
      </w:r>
      <w:r w:rsidRPr="008778AE">
        <w:rPr>
          <w:lang w:val="fr-FR"/>
        </w:rPr>
        <w:t>потребама</w:t>
      </w:r>
      <w:r w:rsidR="00AC4D45" w:rsidRPr="008778AE">
        <w:t xml:space="preserve"> и тренутним околностима</w:t>
      </w:r>
      <w:r w:rsidR="00FD57D9" w:rsidRPr="008778AE">
        <w:rPr>
          <w:lang w:val="fr-FR"/>
        </w:rPr>
        <w:t xml:space="preserve">. </w:t>
      </w:r>
      <w:r w:rsidRPr="008778AE">
        <w:rPr>
          <w:lang w:val="fr-FR"/>
        </w:rPr>
        <w:t>Оваквом</w:t>
      </w:r>
      <w:r w:rsidR="00FD57D9" w:rsidRPr="008778AE">
        <w:rPr>
          <w:lang w:val="fr-FR"/>
        </w:rPr>
        <w:t xml:space="preserve"> </w:t>
      </w:r>
      <w:r w:rsidRPr="008778AE">
        <w:rPr>
          <w:lang w:val="fr-FR"/>
        </w:rPr>
        <w:t>оријентацијом</w:t>
      </w:r>
      <w:r w:rsidR="00FD57D9" w:rsidRPr="008778AE">
        <w:rPr>
          <w:lang w:val="fr-FR"/>
        </w:rPr>
        <w:t xml:space="preserve"> </w:t>
      </w:r>
      <w:r w:rsidRPr="008778AE">
        <w:rPr>
          <w:lang w:val="fr-FR"/>
        </w:rPr>
        <w:t>се</w:t>
      </w:r>
      <w:r w:rsidR="00FD57D9" w:rsidRPr="008778AE">
        <w:rPr>
          <w:lang w:val="fr-FR"/>
        </w:rPr>
        <w:t xml:space="preserve"> </w:t>
      </w:r>
      <w:r w:rsidRPr="008778AE">
        <w:rPr>
          <w:lang w:val="fr-FR"/>
        </w:rPr>
        <w:t>обезбеђује</w:t>
      </w:r>
      <w:r w:rsidR="00FD57D9" w:rsidRPr="008778AE">
        <w:rPr>
          <w:lang w:val="fr-FR"/>
        </w:rPr>
        <w:t xml:space="preserve"> </w:t>
      </w:r>
      <w:r w:rsidRPr="008778AE">
        <w:rPr>
          <w:lang w:val="fr-FR"/>
        </w:rPr>
        <w:t>најшири</w:t>
      </w:r>
      <w:r w:rsidR="00393C20" w:rsidRPr="008778AE">
        <w:t xml:space="preserve"> </w:t>
      </w:r>
      <w:r w:rsidRPr="008778AE">
        <w:rPr>
          <w:lang w:val="fr-FR"/>
        </w:rPr>
        <w:t>друштвени</w:t>
      </w:r>
      <w:r w:rsidR="00393C20" w:rsidRPr="008778AE">
        <w:t xml:space="preserve"> </w:t>
      </w:r>
      <w:r w:rsidRPr="008778AE">
        <w:rPr>
          <w:lang w:val="fr-FR"/>
        </w:rPr>
        <w:t>интерес</w:t>
      </w:r>
      <w:r w:rsidR="009B6CC8" w:rsidRPr="008778AE">
        <w:rPr>
          <w:lang w:val="fr-FR"/>
        </w:rPr>
        <w:t xml:space="preserve">. </w:t>
      </w:r>
      <w:r w:rsidRPr="008778AE">
        <w:rPr>
          <w:lang w:val="fr-FR"/>
        </w:rPr>
        <w:t>Полазећи</w:t>
      </w:r>
      <w:r w:rsidR="00393C20" w:rsidRPr="008778AE">
        <w:t xml:space="preserve"> </w:t>
      </w:r>
      <w:r w:rsidRPr="008778AE">
        <w:rPr>
          <w:lang w:val="fr-FR"/>
        </w:rPr>
        <w:t>од</w:t>
      </w:r>
      <w:r w:rsidR="00FD57D9" w:rsidRPr="008778AE">
        <w:rPr>
          <w:lang w:val="fr-FR"/>
        </w:rPr>
        <w:t xml:space="preserve"> </w:t>
      </w:r>
      <w:r w:rsidRPr="008778AE">
        <w:rPr>
          <w:lang w:val="fr-FR"/>
        </w:rPr>
        <w:t>ове</w:t>
      </w:r>
      <w:r w:rsidR="00FD57D9" w:rsidRPr="008778AE">
        <w:rPr>
          <w:lang w:val="fr-FR"/>
        </w:rPr>
        <w:t xml:space="preserve"> </w:t>
      </w:r>
      <w:r w:rsidRPr="008778AE">
        <w:rPr>
          <w:lang w:val="fr-FR"/>
        </w:rPr>
        <w:t>оријентације</w:t>
      </w:r>
      <w:r w:rsidR="00FD57D9" w:rsidRPr="008778AE">
        <w:rPr>
          <w:lang w:val="fr-FR"/>
        </w:rPr>
        <w:t xml:space="preserve">, </w:t>
      </w:r>
      <w:r w:rsidRPr="008778AE">
        <w:rPr>
          <w:lang w:val="fr-FR"/>
        </w:rPr>
        <w:t>потенцијала</w:t>
      </w:r>
      <w:r w:rsidR="00FD57D9" w:rsidRPr="008778AE">
        <w:rPr>
          <w:lang w:val="fr-FR"/>
        </w:rPr>
        <w:t xml:space="preserve"> </w:t>
      </w:r>
      <w:r w:rsidRPr="008778AE">
        <w:rPr>
          <w:lang w:val="fr-FR"/>
        </w:rPr>
        <w:t>шума</w:t>
      </w:r>
      <w:r w:rsidR="00FD57D9" w:rsidRPr="008778AE">
        <w:rPr>
          <w:lang w:val="fr-FR"/>
        </w:rPr>
        <w:t xml:space="preserve"> </w:t>
      </w:r>
      <w:r w:rsidRPr="008778AE">
        <w:rPr>
          <w:lang w:val="fr-FR"/>
        </w:rPr>
        <w:t>и</w:t>
      </w:r>
      <w:r w:rsidR="00393C20" w:rsidRPr="008778AE">
        <w:t xml:space="preserve"> </w:t>
      </w:r>
      <w:r w:rsidRPr="008778AE">
        <w:rPr>
          <w:lang w:val="fr-FR"/>
        </w:rPr>
        <w:t>шумског</w:t>
      </w:r>
      <w:r w:rsidR="00FD57D9" w:rsidRPr="008778AE">
        <w:rPr>
          <w:lang w:val="fr-FR"/>
        </w:rPr>
        <w:t xml:space="preserve"> </w:t>
      </w:r>
      <w:r w:rsidRPr="008778AE">
        <w:rPr>
          <w:lang w:val="fr-FR"/>
        </w:rPr>
        <w:t>земљишта</w:t>
      </w:r>
      <w:r w:rsidR="00FD57D9" w:rsidRPr="008778AE">
        <w:rPr>
          <w:lang w:val="fr-FR"/>
        </w:rPr>
        <w:t xml:space="preserve">, </w:t>
      </w:r>
      <w:r w:rsidRPr="008778AE">
        <w:rPr>
          <w:lang w:val="fr-FR"/>
        </w:rPr>
        <w:t>и</w:t>
      </w:r>
      <w:r w:rsidR="00393C20" w:rsidRPr="008778AE">
        <w:t xml:space="preserve"> </w:t>
      </w:r>
      <w:r w:rsidRPr="008778AE">
        <w:rPr>
          <w:lang w:val="fr-FR"/>
        </w:rPr>
        <w:t>потребе</w:t>
      </w:r>
      <w:r w:rsidR="00FD57D9" w:rsidRPr="008778AE">
        <w:rPr>
          <w:lang w:val="fr-FR"/>
        </w:rPr>
        <w:t xml:space="preserve"> </w:t>
      </w:r>
      <w:r w:rsidRPr="008778AE">
        <w:rPr>
          <w:lang w:val="fr-FR"/>
        </w:rPr>
        <w:t>да</w:t>
      </w:r>
      <w:r w:rsidR="00FD57D9" w:rsidRPr="008778AE">
        <w:rPr>
          <w:lang w:val="fr-FR"/>
        </w:rPr>
        <w:t xml:space="preserve"> </w:t>
      </w:r>
      <w:r w:rsidRPr="008778AE">
        <w:rPr>
          <w:lang w:val="fr-FR"/>
        </w:rPr>
        <w:t>се</w:t>
      </w:r>
      <w:r w:rsidR="00FD57D9" w:rsidRPr="008778AE">
        <w:rPr>
          <w:lang w:val="fr-FR"/>
        </w:rPr>
        <w:t xml:space="preserve"> </w:t>
      </w:r>
      <w:r w:rsidRPr="008778AE">
        <w:rPr>
          <w:lang w:val="fr-FR"/>
        </w:rPr>
        <w:t>активира</w:t>
      </w:r>
      <w:r w:rsidR="00FD57D9" w:rsidRPr="008778AE">
        <w:rPr>
          <w:lang w:val="fr-FR"/>
        </w:rPr>
        <w:t xml:space="preserve"> </w:t>
      </w:r>
      <w:r w:rsidRPr="008778AE">
        <w:rPr>
          <w:lang w:val="fr-FR"/>
        </w:rPr>
        <w:t>и</w:t>
      </w:r>
      <w:r w:rsidR="00393C20" w:rsidRPr="008778AE">
        <w:t xml:space="preserve"> </w:t>
      </w:r>
      <w:r w:rsidRPr="008778AE">
        <w:rPr>
          <w:lang w:val="fr-FR"/>
        </w:rPr>
        <w:t>унапреди</w:t>
      </w:r>
      <w:r w:rsidR="00393C20" w:rsidRPr="008778AE">
        <w:t xml:space="preserve"> </w:t>
      </w:r>
      <w:r w:rsidRPr="008778AE">
        <w:rPr>
          <w:lang w:val="fr-FR"/>
        </w:rPr>
        <w:t>садашњи</w:t>
      </w:r>
      <w:r w:rsidR="00393C20" w:rsidRPr="008778AE">
        <w:t xml:space="preserve"> </w:t>
      </w:r>
      <w:r w:rsidRPr="008778AE">
        <w:rPr>
          <w:lang w:val="fr-FR"/>
        </w:rPr>
        <w:t>степен</w:t>
      </w:r>
      <w:r w:rsidR="00FD57D9" w:rsidRPr="008778AE">
        <w:rPr>
          <w:lang w:val="fr-FR"/>
        </w:rPr>
        <w:t xml:space="preserve"> </w:t>
      </w:r>
      <w:r w:rsidRPr="008778AE">
        <w:rPr>
          <w:lang w:val="fr-FR"/>
        </w:rPr>
        <w:t>коришћења</w:t>
      </w:r>
      <w:r w:rsidR="00FD57D9" w:rsidRPr="008778AE">
        <w:rPr>
          <w:lang w:val="fr-FR"/>
        </w:rPr>
        <w:t xml:space="preserve"> </w:t>
      </w:r>
      <w:r w:rsidRPr="008778AE">
        <w:rPr>
          <w:lang w:val="fr-FR"/>
        </w:rPr>
        <w:t>потенцијала</w:t>
      </w:r>
      <w:r w:rsidR="00FD57D9" w:rsidRPr="008778AE">
        <w:rPr>
          <w:lang w:val="fr-FR"/>
        </w:rPr>
        <w:t xml:space="preserve"> </w:t>
      </w:r>
      <w:r w:rsidRPr="008778AE">
        <w:rPr>
          <w:lang w:val="fr-FR"/>
        </w:rPr>
        <w:t>шумског</w:t>
      </w:r>
      <w:r w:rsidR="00FD57D9" w:rsidRPr="008778AE">
        <w:rPr>
          <w:lang w:val="fr-FR"/>
        </w:rPr>
        <w:t xml:space="preserve"> </w:t>
      </w:r>
      <w:r w:rsidRPr="008778AE">
        <w:rPr>
          <w:lang w:val="fr-FR"/>
        </w:rPr>
        <w:t>простора</w:t>
      </w:r>
      <w:r w:rsidR="00FD57D9" w:rsidRPr="008778AE">
        <w:rPr>
          <w:lang w:val="fr-FR"/>
        </w:rPr>
        <w:t xml:space="preserve">, </w:t>
      </w:r>
      <w:r w:rsidRPr="008778AE">
        <w:rPr>
          <w:lang w:val="fr-FR"/>
        </w:rPr>
        <w:t>могу</w:t>
      </w:r>
      <w:r w:rsidR="00FD57D9" w:rsidRPr="008778AE">
        <w:rPr>
          <w:lang w:val="fr-FR"/>
        </w:rPr>
        <w:t xml:space="preserve"> </w:t>
      </w:r>
      <w:r w:rsidRPr="008778AE">
        <w:rPr>
          <w:lang w:val="fr-FR"/>
        </w:rPr>
        <w:t>се</w:t>
      </w:r>
      <w:r w:rsidR="00FD57D9" w:rsidRPr="008778AE">
        <w:rPr>
          <w:lang w:val="fr-FR"/>
        </w:rPr>
        <w:t xml:space="preserve"> </w:t>
      </w:r>
      <w:r w:rsidRPr="008778AE">
        <w:rPr>
          <w:lang w:val="fr-FR"/>
        </w:rPr>
        <w:t>планирати</w:t>
      </w:r>
      <w:r w:rsidR="00393C20" w:rsidRPr="008778AE">
        <w:t xml:space="preserve"> </w:t>
      </w:r>
      <w:r w:rsidRPr="008778AE">
        <w:rPr>
          <w:lang w:val="fr-FR"/>
        </w:rPr>
        <w:t>следећи</w:t>
      </w:r>
      <w:r w:rsidR="00393C20" w:rsidRPr="008778AE">
        <w:t xml:space="preserve"> </w:t>
      </w:r>
      <w:r w:rsidRPr="008778AE">
        <w:rPr>
          <w:lang w:val="fr-FR"/>
        </w:rPr>
        <w:t>правци</w:t>
      </w:r>
      <w:r w:rsidR="00393C20" w:rsidRPr="008778AE">
        <w:t xml:space="preserve"> </w:t>
      </w:r>
      <w:r w:rsidRPr="008778AE">
        <w:rPr>
          <w:lang w:val="fr-FR"/>
        </w:rPr>
        <w:t>развоја</w:t>
      </w:r>
      <w:r w:rsidR="00FD57D9" w:rsidRPr="008778AE">
        <w:rPr>
          <w:lang w:val="fr-FR"/>
        </w:rPr>
        <w:t>:</w:t>
      </w:r>
    </w:p>
    <w:p w:rsidR="00FD57D9" w:rsidRPr="008778AE" w:rsidRDefault="00FD57D9" w:rsidP="00FD57D9">
      <w:pPr>
        <w:rPr>
          <w:lang w:val="fr-FR"/>
        </w:rPr>
      </w:pPr>
    </w:p>
    <w:p w:rsidR="00FD57D9" w:rsidRPr="008778AE" w:rsidRDefault="002210C3" w:rsidP="003765CC">
      <w:pPr>
        <w:numPr>
          <w:ilvl w:val="0"/>
          <w:numId w:val="6"/>
        </w:numPr>
        <w:jc w:val="both"/>
        <w:rPr>
          <w:lang w:val="pl-PL"/>
        </w:rPr>
      </w:pPr>
      <w:r w:rsidRPr="008778AE">
        <w:rPr>
          <w:lang w:val="pl-PL"/>
        </w:rPr>
        <w:t>повећа</w:t>
      </w:r>
      <w:r w:rsidRPr="008778AE">
        <w:t>њ</w:t>
      </w:r>
      <w:r w:rsidR="0097593E" w:rsidRPr="008778AE">
        <w:rPr>
          <w:lang w:val="pl-PL"/>
        </w:rPr>
        <w:t>е</w:t>
      </w:r>
      <w:r w:rsidR="00FD57D9" w:rsidRPr="008778AE">
        <w:rPr>
          <w:lang w:val="pl-PL"/>
        </w:rPr>
        <w:t xml:space="preserve"> </w:t>
      </w:r>
      <w:r w:rsidR="0097593E" w:rsidRPr="008778AE">
        <w:rPr>
          <w:lang w:val="pl-PL"/>
        </w:rPr>
        <w:t>биолошке</w:t>
      </w:r>
      <w:r w:rsidR="00FD57D9" w:rsidRPr="008778AE">
        <w:rPr>
          <w:lang w:val="pl-PL"/>
        </w:rPr>
        <w:t xml:space="preserve"> </w:t>
      </w:r>
      <w:r w:rsidR="0097593E" w:rsidRPr="008778AE">
        <w:rPr>
          <w:lang w:val="pl-PL"/>
        </w:rPr>
        <w:t>стабилности</w:t>
      </w:r>
      <w:r w:rsidRPr="008778AE">
        <w:t xml:space="preserve"> </w:t>
      </w:r>
      <w:r w:rsidR="0097593E" w:rsidRPr="008778AE">
        <w:rPr>
          <w:lang w:val="pl-PL"/>
        </w:rPr>
        <w:t>екосистема</w:t>
      </w:r>
      <w:r w:rsidR="00FD57D9" w:rsidRPr="008778AE">
        <w:rPr>
          <w:lang w:val="pl-PL"/>
        </w:rPr>
        <w:t xml:space="preserve"> </w:t>
      </w:r>
      <w:r w:rsidR="0097593E" w:rsidRPr="008778AE">
        <w:rPr>
          <w:lang w:val="pl-PL"/>
        </w:rPr>
        <w:t>спровођењем</w:t>
      </w:r>
      <w:r w:rsidR="00FD57D9" w:rsidRPr="008778AE">
        <w:rPr>
          <w:lang w:val="pl-PL"/>
        </w:rPr>
        <w:t xml:space="preserve"> </w:t>
      </w:r>
      <w:r w:rsidR="0097593E" w:rsidRPr="008778AE">
        <w:rPr>
          <w:lang w:val="pl-PL"/>
        </w:rPr>
        <w:t>свих</w:t>
      </w:r>
      <w:r w:rsidR="00FD57D9" w:rsidRPr="008778AE">
        <w:rPr>
          <w:lang w:val="pl-PL"/>
        </w:rPr>
        <w:t xml:space="preserve"> </w:t>
      </w:r>
      <w:r w:rsidR="0097593E" w:rsidRPr="008778AE">
        <w:rPr>
          <w:lang w:val="pl-PL"/>
        </w:rPr>
        <w:t>планираних</w:t>
      </w:r>
      <w:r w:rsidR="00FD57D9" w:rsidRPr="008778AE">
        <w:rPr>
          <w:lang w:val="pl-PL"/>
        </w:rPr>
        <w:t xml:space="preserve"> </w:t>
      </w:r>
      <w:r w:rsidR="0097593E" w:rsidRPr="008778AE">
        <w:rPr>
          <w:lang w:val="pl-PL"/>
        </w:rPr>
        <w:t>узгојних</w:t>
      </w:r>
      <w:r w:rsidR="00FD57D9" w:rsidRPr="008778AE">
        <w:rPr>
          <w:lang w:val="pl-PL"/>
        </w:rPr>
        <w:t xml:space="preserve"> </w:t>
      </w:r>
      <w:r w:rsidR="0097593E" w:rsidRPr="008778AE">
        <w:rPr>
          <w:lang w:val="pl-PL"/>
        </w:rPr>
        <w:t>мера</w:t>
      </w:r>
      <w:r w:rsidR="00FD57D9" w:rsidRPr="008778AE">
        <w:rPr>
          <w:lang w:val="pl-PL"/>
        </w:rPr>
        <w:t>,</w:t>
      </w:r>
    </w:p>
    <w:p w:rsidR="00FD57D9" w:rsidRPr="008778AE" w:rsidRDefault="0097593E" w:rsidP="003765CC">
      <w:pPr>
        <w:numPr>
          <w:ilvl w:val="0"/>
          <w:numId w:val="6"/>
        </w:numPr>
        <w:jc w:val="both"/>
        <w:rPr>
          <w:lang w:val="pl-PL"/>
        </w:rPr>
      </w:pPr>
      <w:r w:rsidRPr="008778AE">
        <w:rPr>
          <w:lang w:val="pl-PL"/>
        </w:rPr>
        <w:t>унапређење</w:t>
      </w:r>
      <w:r w:rsidR="00FD57D9" w:rsidRPr="008778AE">
        <w:rPr>
          <w:lang w:val="pl-PL"/>
        </w:rPr>
        <w:t xml:space="preserve"> </w:t>
      </w:r>
      <w:r w:rsidRPr="008778AE">
        <w:rPr>
          <w:lang w:val="pl-PL"/>
        </w:rPr>
        <w:t>специфичних</w:t>
      </w:r>
      <w:r w:rsidR="00FD57D9" w:rsidRPr="008778AE">
        <w:rPr>
          <w:lang w:val="pl-PL"/>
        </w:rPr>
        <w:t xml:space="preserve"> </w:t>
      </w:r>
      <w:r w:rsidRPr="008778AE">
        <w:rPr>
          <w:lang w:val="pl-PL"/>
        </w:rPr>
        <w:t>друштвено</w:t>
      </w:r>
      <w:r w:rsidR="00FD57D9" w:rsidRPr="008778AE">
        <w:rPr>
          <w:lang w:val="pl-PL"/>
        </w:rPr>
        <w:t xml:space="preserve"> - </w:t>
      </w:r>
      <w:r w:rsidRPr="008778AE">
        <w:rPr>
          <w:lang w:val="pl-PL"/>
        </w:rPr>
        <w:t>потребних</w:t>
      </w:r>
      <w:r w:rsidR="00FD57D9" w:rsidRPr="008778AE">
        <w:rPr>
          <w:lang w:val="pl-PL"/>
        </w:rPr>
        <w:t xml:space="preserve"> </w:t>
      </w:r>
      <w:r w:rsidRPr="008778AE">
        <w:rPr>
          <w:lang w:val="pl-PL"/>
        </w:rPr>
        <w:t>функција</w:t>
      </w:r>
      <w:r w:rsidR="00FD57D9" w:rsidRPr="008778AE">
        <w:rPr>
          <w:lang w:val="pl-PL"/>
        </w:rPr>
        <w:t xml:space="preserve"> </w:t>
      </w:r>
      <w:r w:rsidRPr="008778AE">
        <w:rPr>
          <w:lang w:val="pl-PL"/>
        </w:rPr>
        <w:t>шума</w:t>
      </w:r>
      <w:r w:rsidR="00FD57D9" w:rsidRPr="008778AE">
        <w:rPr>
          <w:lang w:val="pl-PL"/>
        </w:rPr>
        <w:t xml:space="preserve"> (</w:t>
      </w:r>
      <w:r w:rsidRPr="008778AE">
        <w:rPr>
          <w:lang w:val="pl-PL"/>
        </w:rPr>
        <w:t>заштита</w:t>
      </w:r>
      <w:r w:rsidR="00FD57D9" w:rsidRPr="008778AE">
        <w:rPr>
          <w:lang w:val="pl-PL"/>
        </w:rPr>
        <w:t xml:space="preserve"> </w:t>
      </w:r>
      <w:r w:rsidRPr="008778AE">
        <w:rPr>
          <w:lang w:val="pl-PL"/>
        </w:rPr>
        <w:t>земљишта</w:t>
      </w:r>
      <w:r w:rsidR="00FD57D9" w:rsidRPr="008778AE">
        <w:rPr>
          <w:lang w:val="pl-PL"/>
        </w:rPr>
        <w:t xml:space="preserve">, </w:t>
      </w:r>
      <w:r w:rsidRPr="008778AE">
        <w:rPr>
          <w:lang w:val="pl-PL"/>
        </w:rPr>
        <w:t>водозаштита</w:t>
      </w:r>
      <w:r w:rsidR="00FD57D9" w:rsidRPr="008778AE">
        <w:rPr>
          <w:lang w:val="pl-PL"/>
        </w:rPr>
        <w:t xml:space="preserve"> </w:t>
      </w:r>
      <w:r w:rsidRPr="008778AE">
        <w:rPr>
          <w:lang w:val="pl-PL"/>
        </w:rPr>
        <w:t>шума</w:t>
      </w:r>
      <w:r w:rsidR="00FD57D9" w:rsidRPr="008778AE">
        <w:rPr>
          <w:lang w:val="pl-PL"/>
        </w:rPr>
        <w:t xml:space="preserve">, </w:t>
      </w:r>
      <w:r w:rsidRPr="008778AE">
        <w:rPr>
          <w:lang w:val="pl-PL"/>
        </w:rPr>
        <w:t>обезбеђивање</w:t>
      </w:r>
      <w:r w:rsidR="00FD57D9" w:rsidRPr="008778AE">
        <w:rPr>
          <w:lang w:val="pl-PL"/>
        </w:rPr>
        <w:t xml:space="preserve"> </w:t>
      </w:r>
      <w:r w:rsidRPr="008778AE">
        <w:rPr>
          <w:lang w:val="pl-PL"/>
        </w:rPr>
        <w:t>туристичко</w:t>
      </w:r>
      <w:r w:rsidR="00FD57D9" w:rsidRPr="008778AE">
        <w:rPr>
          <w:lang w:val="pl-PL"/>
        </w:rPr>
        <w:t xml:space="preserve"> - </w:t>
      </w:r>
      <w:r w:rsidRPr="008778AE">
        <w:rPr>
          <w:lang w:val="pl-PL"/>
        </w:rPr>
        <w:t>рекреативне</w:t>
      </w:r>
      <w:r w:rsidR="00FD57D9" w:rsidRPr="008778AE">
        <w:rPr>
          <w:lang w:val="pl-PL"/>
        </w:rPr>
        <w:t xml:space="preserve"> </w:t>
      </w:r>
      <w:r w:rsidRPr="008778AE">
        <w:rPr>
          <w:lang w:val="pl-PL"/>
        </w:rPr>
        <w:t>функције</w:t>
      </w:r>
      <w:r w:rsidR="00FD57D9" w:rsidRPr="008778AE">
        <w:rPr>
          <w:lang w:val="pl-PL"/>
        </w:rPr>
        <w:t xml:space="preserve">, </w:t>
      </w:r>
      <w:r w:rsidRPr="008778AE">
        <w:rPr>
          <w:lang w:val="pl-PL"/>
        </w:rPr>
        <w:t>итд</w:t>
      </w:r>
      <w:r w:rsidR="00FD57D9" w:rsidRPr="008778AE">
        <w:rPr>
          <w:lang w:val="pl-PL"/>
        </w:rPr>
        <w:t>.),</w:t>
      </w:r>
    </w:p>
    <w:p w:rsidR="00FD57D9" w:rsidRPr="008778AE" w:rsidRDefault="0097593E" w:rsidP="003765CC">
      <w:pPr>
        <w:numPr>
          <w:ilvl w:val="0"/>
          <w:numId w:val="6"/>
        </w:numPr>
        <w:jc w:val="both"/>
        <w:rPr>
          <w:lang w:val="pl-PL"/>
        </w:rPr>
      </w:pPr>
      <w:r w:rsidRPr="008778AE">
        <w:rPr>
          <w:lang w:val="pl-PL"/>
        </w:rPr>
        <w:t>унапређење</w:t>
      </w:r>
      <w:r w:rsidR="00FD57D9" w:rsidRPr="008778AE">
        <w:rPr>
          <w:lang w:val="pl-PL"/>
        </w:rPr>
        <w:t xml:space="preserve"> </w:t>
      </w:r>
      <w:r w:rsidRPr="008778AE">
        <w:rPr>
          <w:lang w:val="pl-PL"/>
        </w:rPr>
        <w:t>производње</w:t>
      </w:r>
      <w:r w:rsidR="00FD57D9" w:rsidRPr="008778AE">
        <w:rPr>
          <w:lang w:val="pl-PL"/>
        </w:rPr>
        <w:t xml:space="preserve"> </w:t>
      </w:r>
      <w:r w:rsidRPr="008778AE">
        <w:rPr>
          <w:lang w:val="pl-PL"/>
        </w:rPr>
        <w:t>и</w:t>
      </w:r>
      <w:r w:rsidR="002210C3" w:rsidRPr="008778AE">
        <w:t xml:space="preserve"> </w:t>
      </w:r>
      <w:r w:rsidRPr="008778AE">
        <w:rPr>
          <w:lang w:val="pl-PL"/>
        </w:rPr>
        <w:t>коришћење</w:t>
      </w:r>
      <w:r w:rsidR="00FD57D9" w:rsidRPr="008778AE">
        <w:rPr>
          <w:lang w:val="pl-PL"/>
        </w:rPr>
        <w:t xml:space="preserve"> </w:t>
      </w:r>
      <w:r w:rsidRPr="008778AE">
        <w:rPr>
          <w:lang w:val="pl-PL"/>
        </w:rPr>
        <w:t>дрвне</w:t>
      </w:r>
      <w:r w:rsidR="00FD57D9" w:rsidRPr="008778AE">
        <w:rPr>
          <w:lang w:val="pl-PL"/>
        </w:rPr>
        <w:t xml:space="preserve"> </w:t>
      </w:r>
      <w:r w:rsidRPr="008778AE">
        <w:rPr>
          <w:lang w:val="pl-PL"/>
        </w:rPr>
        <w:t>масе</w:t>
      </w:r>
      <w:r w:rsidR="00FD57D9" w:rsidRPr="008778AE">
        <w:rPr>
          <w:lang w:val="pl-PL"/>
        </w:rPr>
        <w:t xml:space="preserve"> </w:t>
      </w:r>
      <w:r w:rsidRPr="008778AE">
        <w:rPr>
          <w:lang w:val="pl-PL"/>
        </w:rPr>
        <w:t>са</w:t>
      </w:r>
      <w:r w:rsidR="00FD57D9" w:rsidRPr="008778AE">
        <w:rPr>
          <w:lang w:val="pl-PL"/>
        </w:rPr>
        <w:t xml:space="preserve"> </w:t>
      </w:r>
      <w:r w:rsidRPr="008778AE">
        <w:rPr>
          <w:lang w:val="pl-PL"/>
        </w:rPr>
        <w:t>циљем</w:t>
      </w:r>
      <w:r w:rsidR="00FD57D9" w:rsidRPr="008778AE">
        <w:rPr>
          <w:lang w:val="pl-PL"/>
        </w:rPr>
        <w:t xml:space="preserve"> </w:t>
      </w:r>
      <w:r w:rsidRPr="008778AE">
        <w:rPr>
          <w:lang w:val="pl-PL"/>
        </w:rPr>
        <w:t>да</w:t>
      </w:r>
      <w:r w:rsidR="00FD57D9" w:rsidRPr="008778AE">
        <w:rPr>
          <w:lang w:val="pl-PL"/>
        </w:rPr>
        <w:t xml:space="preserve"> </w:t>
      </w:r>
      <w:r w:rsidRPr="008778AE">
        <w:rPr>
          <w:lang w:val="pl-PL"/>
        </w:rPr>
        <w:t>се</w:t>
      </w:r>
      <w:r w:rsidR="00FD57D9" w:rsidRPr="008778AE">
        <w:rPr>
          <w:lang w:val="pl-PL"/>
        </w:rPr>
        <w:t xml:space="preserve"> </w:t>
      </w:r>
      <w:r w:rsidRPr="008778AE">
        <w:rPr>
          <w:lang w:val="pl-PL"/>
        </w:rPr>
        <w:t>оствари</w:t>
      </w:r>
      <w:r w:rsidR="002210C3" w:rsidRPr="008778AE">
        <w:t xml:space="preserve"> </w:t>
      </w:r>
      <w:r w:rsidRPr="008778AE">
        <w:rPr>
          <w:lang w:val="pl-PL"/>
        </w:rPr>
        <w:t>оптимално</w:t>
      </w:r>
      <w:r w:rsidR="00FD57D9" w:rsidRPr="008778AE">
        <w:rPr>
          <w:lang w:val="pl-PL"/>
        </w:rPr>
        <w:t xml:space="preserve"> </w:t>
      </w:r>
      <w:r w:rsidRPr="008778AE">
        <w:rPr>
          <w:lang w:val="pl-PL"/>
        </w:rPr>
        <w:t>коришћење</w:t>
      </w:r>
      <w:r w:rsidR="00FD57D9" w:rsidRPr="008778AE">
        <w:rPr>
          <w:lang w:val="pl-PL"/>
        </w:rPr>
        <w:t xml:space="preserve"> </w:t>
      </w:r>
      <w:r w:rsidRPr="008778AE">
        <w:rPr>
          <w:lang w:val="pl-PL"/>
        </w:rPr>
        <w:t>производних</w:t>
      </w:r>
      <w:r w:rsidR="00FD57D9" w:rsidRPr="008778AE">
        <w:rPr>
          <w:lang w:val="pl-PL"/>
        </w:rPr>
        <w:t xml:space="preserve"> </w:t>
      </w:r>
      <w:r w:rsidRPr="008778AE">
        <w:rPr>
          <w:lang w:val="pl-PL"/>
        </w:rPr>
        <w:t>потенцијала</w:t>
      </w:r>
      <w:r w:rsidR="00FD57D9" w:rsidRPr="008778AE">
        <w:rPr>
          <w:lang w:val="pl-PL"/>
        </w:rPr>
        <w:t xml:space="preserve"> </w:t>
      </w:r>
      <w:r w:rsidRPr="008778AE">
        <w:rPr>
          <w:lang w:val="pl-PL"/>
        </w:rPr>
        <w:t>земљишта</w:t>
      </w:r>
      <w:r w:rsidR="00FD57D9" w:rsidRPr="008778AE">
        <w:rPr>
          <w:lang w:val="pl-PL"/>
        </w:rPr>
        <w:t xml:space="preserve"> </w:t>
      </w:r>
      <w:r w:rsidRPr="008778AE">
        <w:rPr>
          <w:lang w:val="pl-PL"/>
        </w:rPr>
        <w:t>у</w:t>
      </w:r>
      <w:r w:rsidR="00FD57D9" w:rsidRPr="008778AE">
        <w:rPr>
          <w:lang w:val="pl-PL"/>
        </w:rPr>
        <w:t xml:space="preserve"> </w:t>
      </w:r>
      <w:r w:rsidRPr="008778AE">
        <w:rPr>
          <w:lang w:val="pl-PL"/>
        </w:rPr>
        <w:t>складу</w:t>
      </w:r>
      <w:r w:rsidR="00FD57D9" w:rsidRPr="008778AE">
        <w:rPr>
          <w:lang w:val="pl-PL"/>
        </w:rPr>
        <w:t xml:space="preserve"> </w:t>
      </w:r>
      <w:r w:rsidRPr="008778AE">
        <w:rPr>
          <w:lang w:val="pl-PL"/>
        </w:rPr>
        <w:t>са</w:t>
      </w:r>
      <w:r w:rsidR="00FD57D9" w:rsidRPr="008778AE">
        <w:rPr>
          <w:lang w:val="pl-PL"/>
        </w:rPr>
        <w:t xml:space="preserve"> </w:t>
      </w:r>
      <w:r w:rsidRPr="008778AE">
        <w:rPr>
          <w:lang w:val="pl-PL"/>
        </w:rPr>
        <w:t>основном</w:t>
      </w:r>
      <w:r w:rsidR="00FD57D9" w:rsidRPr="008778AE">
        <w:rPr>
          <w:lang w:val="pl-PL"/>
        </w:rPr>
        <w:t xml:space="preserve"> </w:t>
      </w:r>
      <w:r w:rsidRPr="008778AE">
        <w:rPr>
          <w:lang w:val="pl-PL"/>
        </w:rPr>
        <w:t>наменом</w:t>
      </w:r>
      <w:r w:rsidR="00FD57D9" w:rsidRPr="008778AE">
        <w:rPr>
          <w:lang w:val="pl-PL"/>
        </w:rPr>
        <w:t xml:space="preserve"> </w:t>
      </w:r>
      <w:r w:rsidRPr="008778AE">
        <w:rPr>
          <w:lang w:val="pl-PL"/>
        </w:rPr>
        <w:t>и</w:t>
      </w:r>
      <w:r w:rsidR="002210C3" w:rsidRPr="008778AE">
        <w:t xml:space="preserve"> </w:t>
      </w:r>
      <w:r w:rsidRPr="008778AE">
        <w:rPr>
          <w:lang w:val="pl-PL"/>
        </w:rPr>
        <w:t>осталим</w:t>
      </w:r>
      <w:r w:rsidR="00FD57D9" w:rsidRPr="008778AE">
        <w:rPr>
          <w:lang w:val="pl-PL"/>
        </w:rPr>
        <w:t xml:space="preserve"> </w:t>
      </w:r>
      <w:r w:rsidRPr="008778AE">
        <w:rPr>
          <w:lang w:val="pl-PL"/>
        </w:rPr>
        <w:t>функцијама</w:t>
      </w:r>
      <w:r w:rsidR="00FD57D9" w:rsidRPr="008778AE">
        <w:rPr>
          <w:lang w:val="pl-PL"/>
        </w:rPr>
        <w:t xml:space="preserve"> </w:t>
      </w:r>
      <w:r w:rsidRPr="008778AE">
        <w:rPr>
          <w:lang w:val="pl-PL"/>
        </w:rPr>
        <w:t>шума</w:t>
      </w:r>
      <w:r w:rsidR="00FD57D9" w:rsidRPr="008778AE">
        <w:rPr>
          <w:lang w:val="pl-PL"/>
        </w:rPr>
        <w:t>,</w:t>
      </w:r>
    </w:p>
    <w:p w:rsidR="00FD57D9" w:rsidRPr="008778AE" w:rsidRDefault="0097593E" w:rsidP="003765CC">
      <w:pPr>
        <w:numPr>
          <w:ilvl w:val="0"/>
          <w:numId w:val="6"/>
        </w:numPr>
        <w:jc w:val="both"/>
        <w:rPr>
          <w:lang w:val="pl-PL"/>
        </w:rPr>
      </w:pPr>
      <w:r w:rsidRPr="008778AE">
        <w:rPr>
          <w:lang w:val="pl-PL"/>
        </w:rPr>
        <w:t>обезбеђивање</w:t>
      </w:r>
      <w:r w:rsidR="00FD57D9" w:rsidRPr="008778AE">
        <w:rPr>
          <w:lang w:val="pl-PL"/>
        </w:rPr>
        <w:t xml:space="preserve"> </w:t>
      </w:r>
      <w:r w:rsidRPr="008778AE">
        <w:rPr>
          <w:lang w:val="pl-PL"/>
        </w:rPr>
        <w:t>трајности</w:t>
      </w:r>
      <w:r w:rsidR="002210C3" w:rsidRPr="008778AE">
        <w:t xml:space="preserve"> </w:t>
      </w:r>
      <w:r w:rsidRPr="008778AE">
        <w:rPr>
          <w:lang w:val="pl-PL"/>
        </w:rPr>
        <w:t>приноса</w:t>
      </w:r>
      <w:r w:rsidR="00FD57D9" w:rsidRPr="008778AE">
        <w:rPr>
          <w:lang w:val="pl-PL"/>
        </w:rPr>
        <w:t xml:space="preserve"> </w:t>
      </w:r>
      <w:r w:rsidRPr="008778AE">
        <w:rPr>
          <w:lang w:val="pl-PL"/>
        </w:rPr>
        <w:t>и</w:t>
      </w:r>
      <w:r w:rsidR="002210C3" w:rsidRPr="008778AE">
        <w:t xml:space="preserve"> </w:t>
      </w:r>
      <w:r w:rsidRPr="008778AE">
        <w:rPr>
          <w:lang w:val="pl-PL"/>
        </w:rPr>
        <w:t>прихода</w:t>
      </w:r>
      <w:r w:rsidR="00FD57D9" w:rsidRPr="008778AE">
        <w:rPr>
          <w:lang w:val="pl-PL"/>
        </w:rPr>
        <w:t xml:space="preserve"> </w:t>
      </w:r>
      <w:r w:rsidRPr="008778AE">
        <w:rPr>
          <w:lang w:val="pl-PL"/>
        </w:rPr>
        <w:t>уједначавањем</w:t>
      </w:r>
      <w:r w:rsidR="00FD57D9" w:rsidRPr="008778AE">
        <w:rPr>
          <w:lang w:val="pl-PL"/>
        </w:rPr>
        <w:t xml:space="preserve"> </w:t>
      </w:r>
      <w:r w:rsidRPr="008778AE">
        <w:rPr>
          <w:lang w:val="pl-PL"/>
        </w:rPr>
        <w:t>размера</w:t>
      </w:r>
      <w:r w:rsidR="00FD57D9" w:rsidRPr="008778AE">
        <w:rPr>
          <w:lang w:val="pl-PL"/>
        </w:rPr>
        <w:t xml:space="preserve"> </w:t>
      </w:r>
      <w:r w:rsidRPr="008778AE">
        <w:rPr>
          <w:lang w:val="pl-PL"/>
        </w:rPr>
        <w:t>добних</w:t>
      </w:r>
      <w:r w:rsidR="00FD57D9" w:rsidRPr="008778AE">
        <w:rPr>
          <w:lang w:val="pl-PL"/>
        </w:rPr>
        <w:t xml:space="preserve"> </w:t>
      </w:r>
      <w:r w:rsidRPr="008778AE">
        <w:rPr>
          <w:lang w:val="pl-PL"/>
        </w:rPr>
        <w:t>разреда</w:t>
      </w:r>
      <w:r w:rsidR="00FD57D9" w:rsidRPr="008778AE">
        <w:rPr>
          <w:lang w:val="pl-PL"/>
        </w:rPr>
        <w:t>.</w:t>
      </w:r>
    </w:p>
    <w:p w:rsidR="00FD57D9" w:rsidRPr="008778AE" w:rsidRDefault="00FD57D9" w:rsidP="00FD57D9">
      <w:pPr>
        <w:ind w:left="360"/>
        <w:rPr>
          <w:lang w:val="pl-PL"/>
        </w:rPr>
      </w:pPr>
    </w:p>
    <w:p w:rsidR="00FD57D9" w:rsidRPr="008778AE" w:rsidRDefault="0097593E" w:rsidP="00FD57D9">
      <w:pPr>
        <w:pStyle w:val="NormalIndent"/>
        <w:spacing w:line="240" w:lineRule="auto"/>
        <w:ind w:left="0" w:firstLine="720"/>
        <w:rPr>
          <w:lang w:val="pl-PL"/>
        </w:rPr>
      </w:pPr>
      <w:r w:rsidRPr="008778AE">
        <w:rPr>
          <w:lang w:val="pl-PL"/>
        </w:rPr>
        <w:t>Извршење</w:t>
      </w:r>
      <w:r w:rsidR="00FD57D9" w:rsidRPr="008778AE">
        <w:rPr>
          <w:lang w:val="pl-PL"/>
        </w:rPr>
        <w:t xml:space="preserve"> </w:t>
      </w:r>
      <w:r w:rsidRPr="008778AE">
        <w:rPr>
          <w:lang w:val="pl-PL"/>
        </w:rPr>
        <w:t>планираних</w:t>
      </w:r>
      <w:r w:rsidR="00FD57D9" w:rsidRPr="008778AE">
        <w:rPr>
          <w:lang w:val="pl-PL"/>
        </w:rPr>
        <w:t xml:space="preserve"> </w:t>
      </w:r>
      <w:r w:rsidRPr="008778AE">
        <w:rPr>
          <w:lang w:val="pl-PL"/>
        </w:rPr>
        <w:t>радова</w:t>
      </w:r>
      <w:r w:rsidR="00FD57D9" w:rsidRPr="008778AE">
        <w:rPr>
          <w:lang w:val="pl-PL"/>
        </w:rPr>
        <w:t xml:space="preserve"> </w:t>
      </w:r>
      <w:r w:rsidRPr="008778AE">
        <w:rPr>
          <w:lang w:val="pl-PL"/>
        </w:rPr>
        <w:t>је</w:t>
      </w:r>
      <w:r w:rsidR="00FD57D9" w:rsidRPr="008778AE">
        <w:rPr>
          <w:lang w:val="pl-PL"/>
        </w:rPr>
        <w:t xml:space="preserve"> </w:t>
      </w:r>
      <w:r w:rsidRPr="008778AE">
        <w:rPr>
          <w:lang w:val="pl-PL"/>
        </w:rPr>
        <w:t>неопходно</w:t>
      </w:r>
      <w:r w:rsidR="00FD57D9" w:rsidRPr="008778AE">
        <w:rPr>
          <w:lang w:val="pl-PL"/>
        </w:rPr>
        <w:t xml:space="preserve"> </w:t>
      </w:r>
      <w:r w:rsidRPr="008778AE">
        <w:rPr>
          <w:lang w:val="pl-PL"/>
        </w:rPr>
        <w:t>како</w:t>
      </w:r>
      <w:r w:rsidR="00FD57D9" w:rsidRPr="008778AE">
        <w:rPr>
          <w:lang w:val="pl-PL"/>
        </w:rPr>
        <w:t xml:space="preserve"> </w:t>
      </w:r>
      <w:r w:rsidRPr="008778AE">
        <w:rPr>
          <w:lang w:val="pl-PL"/>
        </w:rPr>
        <w:t>би</w:t>
      </w:r>
      <w:r w:rsidR="002210C3" w:rsidRPr="008778AE">
        <w:t xml:space="preserve"> </w:t>
      </w:r>
      <w:r w:rsidRPr="008778AE">
        <w:rPr>
          <w:lang w:val="pl-PL"/>
        </w:rPr>
        <w:t>се</w:t>
      </w:r>
      <w:r w:rsidR="00FD57D9" w:rsidRPr="008778AE">
        <w:rPr>
          <w:lang w:val="pl-PL"/>
        </w:rPr>
        <w:t xml:space="preserve"> </w:t>
      </w:r>
      <w:r w:rsidRPr="008778AE">
        <w:rPr>
          <w:lang w:val="pl-PL"/>
        </w:rPr>
        <w:t>састојине</w:t>
      </w:r>
      <w:r w:rsidR="00FD57D9" w:rsidRPr="008778AE">
        <w:rPr>
          <w:lang w:val="pl-PL"/>
        </w:rPr>
        <w:t xml:space="preserve"> </w:t>
      </w:r>
      <w:r w:rsidRPr="008778AE">
        <w:rPr>
          <w:lang w:val="pl-PL"/>
        </w:rPr>
        <w:t>довеле</w:t>
      </w:r>
      <w:r w:rsidR="00FD57D9" w:rsidRPr="008778AE">
        <w:rPr>
          <w:lang w:val="pl-PL"/>
        </w:rPr>
        <w:t xml:space="preserve"> </w:t>
      </w:r>
      <w:r w:rsidRPr="008778AE">
        <w:rPr>
          <w:lang w:val="pl-PL"/>
        </w:rPr>
        <w:t>у</w:t>
      </w:r>
      <w:r w:rsidR="00FD57D9" w:rsidRPr="008778AE">
        <w:rPr>
          <w:lang w:val="pl-PL"/>
        </w:rPr>
        <w:t xml:space="preserve"> </w:t>
      </w:r>
      <w:r w:rsidRPr="008778AE">
        <w:rPr>
          <w:lang w:val="pl-PL"/>
        </w:rPr>
        <w:t>такво</w:t>
      </w:r>
      <w:r w:rsidR="00FD57D9" w:rsidRPr="008778AE">
        <w:rPr>
          <w:lang w:val="pl-PL"/>
        </w:rPr>
        <w:t xml:space="preserve"> </w:t>
      </w:r>
      <w:r w:rsidRPr="008778AE">
        <w:rPr>
          <w:lang w:val="pl-PL"/>
        </w:rPr>
        <w:t>стање</w:t>
      </w:r>
      <w:r w:rsidR="00FD57D9" w:rsidRPr="008778AE">
        <w:rPr>
          <w:lang w:val="pl-PL"/>
        </w:rPr>
        <w:t xml:space="preserve"> </w:t>
      </w:r>
      <w:r w:rsidRPr="008778AE">
        <w:rPr>
          <w:lang w:val="pl-PL"/>
        </w:rPr>
        <w:t>које</w:t>
      </w:r>
      <w:r w:rsidR="00FD57D9" w:rsidRPr="008778AE">
        <w:rPr>
          <w:lang w:val="pl-PL"/>
        </w:rPr>
        <w:t xml:space="preserve"> </w:t>
      </w:r>
      <w:r w:rsidRPr="008778AE">
        <w:rPr>
          <w:lang w:val="pl-PL"/>
        </w:rPr>
        <w:t>ће</w:t>
      </w:r>
      <w:r w:rsidR="00FD57D9" w:rsidRPr="008778AE">
        <w:rPr>
          <w:lang w:val="pl-PL"/>
        </w:rPr>
        <w:t xml:space="preserve"> </w:t>
      </w:r>
      <w:r w:rsidRPr="008778AE">
        <w:rPr>
          <w:lang w:val="pl-PL"/>
        </w:rPr>
        <w:t>омогућити</w:t>
      </w:r>
      <w:r w:rsidR="002210C3" w:rsidRPr="008778AE">
        <w:t xml:space="preserve"> </w:t>
      </w:r>
      <w:r w:rsidRPr="008778AE">
        <w:rPr>
          <w:lang w:val="pl-PL"/>
        </w:rPr>
        <w:t>максимално</w:t>
      </w:r>
      <w:r w:rsidR="00FD57D9" w:rsidRPr="008778AE">
        <w:rPr>
          <w:lang w:val="pl-PL"/>
        </w:rPr>
        <w:t xml:space="preserve"> </w:t>
      </w:r>
      <w:r w:rsidRPr="008778AE">
        <w:rPr>
          <w:lang w:val="pl-PL"/>
        </w:rPr>
        <w:t>коришћење</w:t>
      </w:r>
      <w:r w:rsidR="00FD57D9" w:rsidRPr="008778AE">
        <w:rPr>
          <w:lang w:val="pl-PL"/>
        </w:rPr>
        <w:t xml:space="preserve"> </w:t>
      </w:r>
      <w:r w:rsidRPr="008778AE">
        <w:rPr>
          <w:lang w:val="pl-PL"/>
        </w:rPr>
        <w:t>природних</w:t>
      </w:r>
      <w:r w:rsidR="00FD57D9" w:rsidRPr="008778AE">
        <w:rPr>
          <w:lang w:val="pl-PL"/>
        </w:rPr>
        <w:t xml:space="preserve"> </w:t>
      </w:r>
      <w:r w:rsidRPr="008778AE">
        <w:rPr>
          <w:lang w:val="pl-PL"/>
        </w:rPr>
        <w:t>потенцијала</w:t>
      </w:r>
      <w:r w:rsidR="00FD57D9" w:rsidRPr="008778AE">
        <w:rPr>
          <w:lang w:val="pl-PL"/>
        </w:rPr>
        <w:t xml:space="preserve"> </w:t>
      </w:r>
      <w:r w:rsidRPr="008778AE">
        <w:rPr>
          <w:lang w:val="pl-PL"/>
        </w:rPr>
        <w:t>и</w:t>
      </w:r>
      <w:r w:rsidR="002210C3" w:rsidRPr="008778AE">
        <w:t xml:space="preserve"> </w:t>
      </w:r>
      <w:r w:rsidRPr="008778AE">
        <w:rPr>
          <w:lang w:val="pl-PL"/>
        </w:rPr>
        <w:t>истовремено</w:t>
      </w:r>
      <w:r w:rsidR="00FD57D9" w:rsidRPr="008778AE">
        <w:rPr>
          <w:lang w:val="pl-PL"/>
        </w:rPr>
        <w:t xml:space="preserve"> </w:t>
      </w:r>
      <w:r w:rsidRPr="008778AE">
        <w:rPr>
          <w:lang w:val="pl-PL"/>
        </w:rPr>
        <w:t>испуниле</w:t>
      </w:r>
      <w:r w:rsidR="00FD57D9" w:rsidRPr="008778AE">
        <w:rPr>
          <w:lang w:val="pl-PL"/>
        </w:rPr>
        <w:t xml:space="preserve"> </w:t>
      </w:r>
      <w:r w:rsidRPr="008778AE">
        <w:rPr>
          <w:lang w:val="pl-PL"/>
        </w:rPr>
        <w:t>основну</w:t>
      </w:r>
      <w:r w:rsidR="00FD57D9" w:rsidRPr="008778AE">
        <w:rPr>
          <w:lang w:val="pl-PL"/>
        </w:rPr>
        <w:t xml:space="preserve"> </w:t>
      </w:r>
      <w:r w:rsidRPr="008778AE">
        <w:rPr>
          <w:lang w:val="pl-PL"/>
        </w:rPr>
        <w:t>функцију</w:t>
      </w:r>
      <w:r w:rsidR="00FD57D9" w:rsidRPr="008778AE">
        <w:rPr>
          <w:lang w:val="pl-PL"/>
        </w:rPr>
        <w:t xml:space="preserve"> </w:t>
      </w:r>
      <w:r w:rsidRPr="008778AE">
        <w:rPr>
          <w:lang w:val="pl-PL"/>
        </w:rPr>
        <w:t>шуме</w:t>
      </w:r>
      <w:r w:rsidR="00FD57D9" w:rsidRPr="008778AE">
        <w:rPr>
          <w:lang w:val="pl-PL"/>
        </w:rPr>
        <w:t>.</w:t>
      </w:r>
    </w:p>
    <w:p w:rsidR="00AD126A" w:rsidRPr="008778AE" w:rsidRDefault="00AD126A" w:rsidP="005E492E"/>
    <w:p w:rsidR="009B4B3F" w:rsidRPr="008778AE" w:rsidRDefault="009B4B3F" w:rsidP="005E492E"/>
    <w:p w:rsidR="00FD57D9" w:rsidRPr="008778AE" w:rsidRDefault="00FD57D9" w:rsidP="00FD57D9">
      <w:pPr>
        <w:pStyle w:val="Heading2"/>
        <w:rPr>
          <w:rFonts w:ascii="Times New Roman" w:hAnsi="Times New Roman" w:cs="Times New Roman"/>
          <w:i w:val="0"/>
          <w:iCs w:val="0"/>
          <w:caps/>
          <w:sz w:val="24"/>
          <w:lang w:val="pl-PL"/>
        </w:rPr>
      </w:pPr>
      <w:bookmarkStart w:id="260" w:name="_Toc113674846"/>
      <w:bookmarkStart w:id="261" w:name="_Toc118870318"/>
      <w:bookmarkStart w:id="262" w:name="_Toc121200848"/>
      <w:bookmarkStart w:id="263" w:name="_Toc155064264"/>
      <w:bookmarkStart w:id="264" w:name="_Toc192570841"/>
      <w:bookmarkStart w:id="265" w:name="_Toc284330117"/>
      <w:bookmarkStart w:id="266" w:name="_Toc41040570"/>
      <w:bookmarkStart w:id="267" w:name="_Toc106271019"/>
      <w:r w:rsidRPr="008778AE">
        <w:rPr>
          <w:rFonts w:ascii="Times New Roman" w:hAnsi="Times New Roman" w:cs="Times New Roman"/>
          <w:i w:val="0"/>
          <w:iCs w:val="0"/>
          <w:caps/>
          <w:sz w:val="24"/>
          <w:lang w:val="pl-PL"/>
        </w:rPr>
        <w:lastRenderedPageBreak/>
        <w:t xml:space="preserve">7.2. </w:t>
      </w:r>
      <w:r w:rsidR="0097593E" w:rsidRPr="008778AE">
        <w:rPr>
          <w:rFonts w:ascii="Times New Roman" w:hAnsi="Times New Roman" w:cs="Times New Roman"/>
          <w:i w:val="0"/>
          <w:iCs w:val="0"/>
          <w:caps/>
          <w:sz w:val="24"/>
          <w:lang w:val="pl-PL"/>
        </w:rPr>
        <w:t>Циљеви</w:t>
      </w:r>
      <w:r w:rsidR="002210C3"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pl-PL"/>
        </w:rPr>
        <w:t>газдовања</w:t>
      </w:r>
      <w:r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шумама</w:t>
      </w:r>
      <w:bookmarkEnd w:id="260"/>
      <w:bookmarkEnd w:id="261"/>
      <w:bookmarkEnd w:id="262"/>
      <w:bookmarkEnd w:id="263"/>
      <w:bookmarkEnd w:id="264"/>
      <w:bookmarkEnd w:id="265"/>
      <w:bookmarkEnd w:id="266"/>
      <w:bookmarkEnd w:id="267"/>
    </w:p>
    <w:p w:rsidR="00FD57D9" w:rsidRPr="008778AE" w:rsidRDefault="00FD57D9" w:rsidP="00FD57D9">
      <w:pPr>
        <w:rPr>
          <w:lang w:val="pl-PL"/>
        </w:rPr>
      </w:pPr>
    </w:p>
    <w:p w:rsidR="00FD57D9" w:rsidRPr="008778AE" w:rsidRDefault="0097593E" w:rsidP="00FD57D9">
      <w:pPr>
        <w:pStyle w:val="NormalIndent"/>
        <w:spacing w:line="240" w:lineRule="auto"/>
        <w:ind w:left="0" w:firstLine="720"/>
        <w:rPr>
          <w:lang w:val="pl-PL"/>
        </w:rPr>
      </w:pPr>
      <w:r w:rsidRPr="008778AE">
        <w:rPr>
          <w:lang w:val="pl-PL"/>
        </w:rPr>
        <w:t>Циљеви</w:t>
      </w:r>
      <w:r w:rsidR="002210C3" w:rsidRPr="008778AE">
        <w:t xml:space="preserve"> </w:t>
      </w:r>
      <w:r w:rsidRPr="008778AE">
        <w:rPr>
          <w:lang w:val="pl-PL"/>
        </w:rPr>
        <w:t>газдовања</w:t>
      </w:r>
      <w:r w:rsidR="00FD57D9" w:rsidRPr="008778AE">
        <w:rPr>
          <w:lang w:val="pl-PL"/>
        </w:rPr>
        <w:t xml:space="preserve"> </w:t>
      </w:r>
      <w:r w:rsidRPr="008778AE">
        <w:rPr>
          <w:lang w:val="pl-PL"/>
        </w:rPr>
        <w:t>шумама</w:t>
      </w:r>
      <w:r w:rsidR="00FD57D9" w:rsidRPr="008778AE">
        <w:rPr>
          <w:lang w:val="pl-PL"/>
        </w:rPr>
        <w:t xml:space="preserve"> </w:t>
      </w:r>
      <w:r w:rsidRPr="008778AE">
        <w:rPr>
          <w:lang w:val="pl-PL"/>
        </w:rPr>
        <w:t>представљају</w:t>
      </w:r>
      <w:r w:rsidR="00FD57D9" w:rsidRPr="008778AE">
        <w:rPr>
          <w:lang w:val="pl-PL"/>
        </w:rPr>
        <w:t xml:space="preserve"> </w:t>
      </w:r>
      <w:r w:rsidRPr="008778AE">
        <w:rPr>
          <w:lang w:val="pl-PL"/>
        </w:rPr>
        <w:t>основно</w:t>
      </w:r>
      <w:r w:rsidR="00FD57D9" w:rsidRPr="008778AE">
        <w:rPr>
          <w:lang w:val="pl-PL"/>
        </w:rPr>
        <w:t xml:space="preserve"> </w:t>
      </w:r>
      <w:r w:rsidRPr="008778AE">
        <w:rPr>
          <w:lang w:val="pl-PL"/>
        </w:rPr>
        <w:t>опредељење</w:t>
      </w:r>
      <w:r w:rsidR="00FD57D9" w:rsidRPr="008778AE">
        <w:rPr>
          <w:lang w:val="pl-PL"/>
        </w:rPr>
        <w:t xml:space="preserve"> </w:t>
      </w:r>
      <w:r w:rsidRPr="008778AE">
        <w:rPr>
          <w:lang w:val="pl-PL"/>
        </w:rPr>
        <w:t>и</w:t>
      </w:r>
      <w:r w:rsidR="002210C3" w:rsidRPr="008778AE">
        <w:t xml:space="preserve"> </w:t>
      </w:r>
      <w:r w:rsidRPr="008778AE">
        <w:rPr>
          <w:lang w:val="pl-PL"/>
        </w:rPr>
        <w:t>полазни</w:t>
      </w:r>
      <w:r w:rsidR="002210C3" w:rsidRPr="008778AE">
        <w:t xml:space="preserve"> </w:t>
      </w:r>
      <w:r w:rsidRPr="008778AE">
        <w:rPr>
          <w:lang w:val="pl-PL"/>
        </w:rPr>
        <w:t>елемент</w:t>
      </w:r>
      <w:r w:rsidR="00FD57D9" w:rsidRPr="008778AE">
        <w:rPr>
          <w:lang w:val="pl-PL"/>
        </w:rPr>
        <w:t xml:space="preserve"> </w:t>
      </w:r>
      <w:r w:rsidRPr="008778AE">
        <w:rPr>
          <w:lang w:val="pl-PL"/>
        </w:rPr>
        <w:t>у</w:t>
      </w:r>
      <w:r w:rsidR="00FD57D9" w:rsidRPr="008778AE">
        <w:rPr>
          <w:lang w:val="pl-PL"/>
        </w:rPr>
        <w:t xml:space="preserve"> </w:t>
      </w:r>
      <w:r w:rsidRPr="008778AE">
        <w:rPr>
          <w:lang w:val="pl-PL"/>
        </w:rPr>
        <w:t>планирању</w:t>
      </w:r>
      <w:r w:rsidR="00FD57D9" w:rsidRPr="008778AE">
        <w:rPr>
          <w:lang w:val="pl-PL"/>
        </w:rPr>
        <w:t xml:space="preserve">. </w:t>
      </w:r>
      <w:r w:rsidRPr="008778AE">
        <w:rPr>
          <w:lang w:val="pl-PL"/>
        </w:rPr>
        <w:t>Полазећи</w:t>
      </w:r>
      <w:r w:rsidR="002210C3" w:rsidRPr="008778AE">
        <w:t xml:space="preserve"> </w:t>
      </w:r>
      <w:r w:rsidRPr="008778AE">
        <w:rPr>
          <w:lang w:val="pl-PL"/>
        </w:rPr>
        <w:t>од</w:t>
      </w:r>
      <w:r w:rsidR="00FD57D9" w:rsidRPr="008778AE">
        <w:rPr>
          <w:lang w:val="pl-PL"/>
        </w:rPr>
        <w:t xml:space="preserve"> </w:t>
      </w:r>
      <w:r w:rsidRPr="008778AE">
        <w:rPr>
          <w:lang w:val="pl-PL"/>
        </w:rPr>
        <w:t>положаја</w:t>
      </w:r>
      <w:r w:rsidR="00FD57D9" w:rsidRPr="008778AE">
        <w:rPr>
          <w:lang w:val="pl-PL"/>
        </w:rPr>
        <w:t xml:space="preserve"> </w:t>
      </w:r>
      <w:r w:rsidRPr="008778AE">
        <w:rPr>
          <w:lang w:val="pl-PL"/>
        </w:rPr>
        <w:t>ове</w:t>
      </w:r>
      <w:r w:rsidR="00FD57D9" w:rsidRPr="008778AE">
        <w:rPr>
          <w:lang w:val="pl-PL"/>
        </w:rPr>
        <w:t xml:space="preserve"> </w:t>
      </w:r>
      <w:r w:rsidRPr="008778AE">
        <w:rPr>
          <w:lang w:val="pl-PL"/>
        </w:rPr>
        <w:t>газдинске</w:t>
      </w:r>
      <w:r w:rsidR="00FD57D9" w:rsidRPr="008778AE">
        <w:rPr>
          <w:lang w:val="pl-PL"/>
        </w:rPr>
        <w:t xml:space="preserve"> </w:t>
      </w:r>
      <w:r w:rsidRPr="008778AE">
        <w:rPr>
          <w:lang w:val="pl-PL"/>
        </w:rPr>
        <w:t>јединице</w:t>
      </w:r>
      <w:r w:rsidR="00FD57D9" w:rsidRPr="008778AE">
        <w:rPr>
          <w:lang w:val="pl-PL"/>
        </w:rPr>
        <w:t xml:space="preserve">, </w:t>
      </w:r>
      <w:r w:rsidRPr="008778AE">
        <w:rPr>
          <w:lang w:val="pl-PL"/>
        </w:rPr>
        <w:t>као</w:t>
      </w:r>
      <w:r w:rsidR="00FD57D9" w:rsidRPr="008778AE">
        <w:rPr>
          <w:lang w:val="pl-PL"/>
        </w:rPr>
        <w:t xml:space="preserve"> </w:t>
      </w:r>
      <w:r w:rsidRPr="008778AE">
        <w:rPr>
          <w:lang w:val="pl-PL"/>
        </w:rPr>
        <w:t>и</w:t>
      </w:r>
      <w:r w:rsidR="0031527F" w:rsidRPr="008778AE">
        <w:t xml:space="preserve"> </w:t>
      </w:r>
      <w:r w:rsidRPr="008778AE">
        <w:rPr>
          <w:lang w:val="pl-PL"/>
        </w:rPr>
        <w:t>од</w:t>
      </w:r>
      <w:r w:rsidR="00FD57D9" w:rsidRPr="008778AE">
        <w:rPr>
          <w:lang w:val="pl-PL"/>
        </w:rPr>
        <w:t xml:space="preserve"> </w:t>
      </w:r>
      <w:r w:rsidRPr="008778AE">
        <w:rPr>
          <w:lang w:val="pl-PL"/>
        </w:rPr>
        <w:t>многобројних</w:t>
      </w:r>
      <w:r w:rsidR="00FD57D9" w:rsidRPr="008778AE">
        <w:rPr>
          <w:lang w:val="pl-PL"/>
        </w:rPr>
        <w:t xml:space="preserve"> </w:t>
      </w:r>
      <w:r w:rsidRPr="008778AE">
        <w:rPr>
          <w:lang w:val="pl-PL"/>
        </w:rPr>
        <w:t>потреба</w:t>
      </w:r>
      <w:r w:rsidR="00FD57D9" w:rsidRPr="008778AE">
        <w:rPr>
          <w:lang w:val="pl-PL"/>
        </w:rPr>
        <w:t xml:space="preserve">, </w:t>
      </w:r>
      <w:r w:rsidRPr="008778AE">
        <w:rPr>
          <w:lang w:val="pl-PL"/>
        </w:rPr>
        <w:t>садашњих</w:t>
      </w:r>
      <w:r w:rsidR="00FD57D9" w:rsidRPr="008778AE">
        <w:rPr>
          <w:lang w:val="pl-PL"/>
        </w:rPr>
        <w:t xml:space="preserve"> </w:t>
      </w:r>
      <w:r w:rsidRPr="008778AE">
        <w:rPr>
          <w:lang w:val="pl-PL"/>
        </w:rPr>
        <w:t>и</w:t>
      </w:r>
      <w:r w:rsidR="002210C3" w:rsidRPr="008778AE">
        <w:t xml:space="preserve"> </w:t>
      </w:r>
      <w:r w:rsidRPr="008778AE">
        <w:rPr>
          <w:lang w:val="pl-PL"/>
        </w:rPr>
        <w:t>будућих</w:t>
      </w:r>
      <w:r w:rsidR="002210C3" w:rsidRPr="008778AE">
        <w:t>,</w:t>
      </w:r>
      <w:r w:rsidR="00FD57D9" w:rsidRPr="008778AE">
        <w:rPr>
          <w:lang w:val="pl-PL"/>
        </w:rPr>
        <w:t xml:space="preserve"> </w:t>
      </w:r>
      <w:r w:rsidRPr="008778AE">
        <w:rPr>
          <w:lang w:val="pl-PL"/>
        </w:rPr>
        <w:t>утврђују</w:t>
      </w:r>
      <w:r w:rsidR="00FD57D9" w:rsidRPr="008778AE">
        <w:rPr>
          <w:lang w:val="pl-PL"/>
        </w:rPr>
        <w:t xml:space="preserve"> </w:t>
      </w:r>
      <w:r w:rsidRPr="008778AE">
        <w:rPr>
          <w:lang w:val="pl-PL"/>
        </w:rPr>
        <w:t>се</w:t>
      </w:r>
      <w:r w:rsidR="00FD57D9" w:rsidRPr="008778AE">
        <w:rPr>
          <w:lang w:val="pl-PL"/>
        </w:rPr>
        <w:t xml:space="preserve"> </w:t>
      </w:r>
      <w:r w:rsidRPr="008778AE">
        <w:rPr>
          <w:lang w:val="pl-PL"/>
        </w:rPr>
        <w:t>следећи</w:t>
      </w:r>
      <w:r w:rsidR="002210C3" w:rsidRPr="008778AE">
        <w:t xml:space="preserve"> </w:t>
      </w:r>
      <w:r w:rsidRPr="008778AE">
        <w:rPr>
          <w:lang w:val="pl-PL"/>
        </w:rPr>
        <w:t>циљеви</w:t>
      </w:r>
      <w:r w:rsidR="002210C3" w:rsidRPr="008778AE">
        <w:t xml:space="preserve"> </w:t>
      </w:r>
      <w:r w:rsidRPr="008778AE">
        <w:rPr>
          <w:lang w:val="pl-PL"/>
        </w:rPr>
        <w:t>газдовања</w:t>
      </w:r>
      <w:r w:rsidR="00FD57D9" w:rsidRPr="008778AE">
        <w:rPr>
          <w:lang w:val="pl-PL"/>
        </w:rPr>
        <w:t xml:space="preserve"> </w:t>
      </w:r>
      <w:r w:rsidRPr="008778AE">
        <w:rPr>
          <w:lang w:val="pl-PL"/>
        </w:rPr>
        <w:t>шумама</w:t>
      </w:r>
      <w:r w:rsidR="00FD57D9" w:rsidRPr="008778AE">
        <w:rPr>
          <w:lang w:val="pl-PL"/>
        </w:rPr>
        <w:t>.</w:t>
      </w:r>
      <w:bookmarkStart w:id="268" w:name="_Toc113674847"/>
      <w:bookmarkStart w:id="269" w:name="_Toc118870319"/>
      <w:bookmarkStart w:id="270" w:name="_Toc121200849"/>
      <w:bookmarkStart w:id="271" w:name="_Toc155064265"/>
    </w:p>
    <w:p w:rsidR="00FD57D9" w:rsidRPr="008778AE" w:rsidRDefault="00E42B50" w:rsidP="00FD57D9">
      <w:pPr>
        <w:pStyle w:val="Heading3"/>
        <w:rPr>
          <w:rFonts w:ascii="Times New Roman" w:hAnsi="Times New Roman" w:cs="Times New Roman"/>
          <w:sz w:val="24"/>
          <w:lang w:val="pl-PL"/>
        </w:rPr>
      </w:pPr>
      <w:bookmarkStart w:id="272" w:name="_Toc192570842"/>
      <w:bookmarkStart w:id="273" w:name="_Toc284330118"/>
      <w:bookmarkStart w:id="274" w:name="_Toc41040571"/>
      <w:bookmarkStart w:id="275" w:name="_Toc106271020"/>
      <w:r w:rsidRPr="008778AE">
        <w:rPr>
          <w:rFonts w:ascii="Times New Roman" w:hAnsi="Times New Roman" w:cs="Times New Roman"/>
          <w:sz w:val="24"/>
          <w:lang w:val="pl-PL"/>
        </w:rPr>
        <w:t xml:space="preserve">7.2.1. </w:t>
      </w:r>
      <w:r w:rsidRPr="008778AE">
        <w:rPr>
          <w:rFonts w:ascii="Times New Roman" w:hAnsi="Times New Roman" w:cs="Times New Roman"/>
          <w:sz w:val="24"/>
        </w:rPr>
        <w:t>Ц</w:t>
      </w:r>
      <w:r w:rsidR="0097593E" w:rsidRPr="008778AE">
        <w:rPr>
          <w:rFonts w:ascii="Times New Roman" w:hAnsi="Times New Roman" w:cs="Times New Roman"/>
          <w:sz w:val="24"/>
          <w:lang w:val="pl-PL"/>
        </w:rPr>
        <w:t>иљеви</w:t>
      </w:r>
      <w:r w:rsidR="004D15E3" w:rsidRPr="008778AE">
        <w:rPr>
          <w:rFonts w:ascii="Times New Roman" w:hAnsi="Times New Roman" w:cs="Times New Roman"/>
          <w:sz w:val="24"/>
        </w:rPr>
        <w:t xml:space="preserve"> </w:t>
      </w:r>
      <w:r w:rsidR="0097593E" w:rsidRPr="008778AE">
        <w:rPr>
          <w:rFonts w:ascii="Times New Roman" w:hAnsi="Times New Roman" w:cs="Times New Roman"/>
          <w:sz w:val="24"/>
          <w:lang w:val="pl-PL"/>
        </w:rPr>
        <w:t>газдовања</w:t>
      </w:r>
      <w:bookmarkEnd w:id="268"/>
      <w:bookmarkEnd w:id="269"/>
      <w:bookmarkEnd w:id="270"/>
      <w:bookmarkEnd w:id="271"/>
      <w:bookmarkEnd w:id="272"/>
      <w:bookmarkEnd w:id="273"/>
      <w:bookmarkEnd w:id="274"/>
      <w:bookmarkEnd w:id="275"/>
    </w:p>
    <w:p w:rsidR="00FD57D9" w:rsidRPr="008778AE" w:rsidRDefault="00FD57D9" w:rsidP="00FD57D9">
      <w:pPr>
        <w:rPr>
          <w:lang w:val="pl-PL"/>
        </w:rPr>
      </w:pPr>
    </w:p>
    <w:p w:rsidR="00777DF0" w:rsidRPr="008778AE" w:rsidRDefault="0097593E" w:rsidP="00777DF0">
      <w:pPr>
        <w:rPr>
          <w:b/>
        </w:rPr>
      </w:pPr>
      <w:r w:rsidRPr="008778AE">
        <w:rPr>
          <w:b/>
          <w:lang w:val="sr-Latn-CS"/>
        </w:rPr>
        <w:t>Наменска</w:t>
      </w:r>
      <w:r w:rsidR="00777DF0" w:rsidRPr="008778AE">
        <w:rPr>
          <w:b/>
          <w:lang w:val="sr-Latn-CS"/>
        </w:rPr>
        <w:t xml:space="preserve"> </w:t>
      </w:r>
      <w:r w:rsidRPr="008778AE">
        <w:rPr>
          <w:b/>
          <w:lang w:val="sr-Latn-CS"/>
        </w:rPr>
        <w:t>целина</w:t>
      </w:r>
      <w:r w:rsidR="00777DF0" w:rsidRPr="008778AE">
        <w:rPr>
          <w:b/>
          <w:lang w:val="sr-Latn-CS"/>
        </w:rPr>
        <w:t xml:space="preserve"> 10 – </w:t>
      </w:r>
      <w:r w:rsidRPr="008778AE">
        <w:rPr>
          <w:b/>
          <w:lang w:val="sr-Latn-CS"/>
        </w:rPr>
        <w:t>Производња</w:t>
      </w:r>
      <w:r w:rsidR="00777DF0" w:rsidRPr="008778AE">
        <w:rPr>
          <w:b/>
          <w:lang w:val="sr-Latn-CS"/>
        </w:rPr>
        <w:t xml:space="preserve"> </w:t>
      </w:r>
      <w:r w:rsidRPr="008778AE">
        <w:rPr>
          <w:b/>
          <w:lang w:val="sr-Latn-CS"/>
        </w:rPr>
        <w:t>техничког</w:t>
      </w:r>
      <w:r w:rsidR="00777DF0" w:rsidRPr="008778AE">
        <w:rPr>
          <w:b/>
          <w:lang w:val="sr-Latn-CS"/>
        </w:rPr>
        <w:t xml:space="preserve"> </w:t>
      </w:r>
      <w:r w:rsidRPr="008778AE">
        <w:rPr>
          <w:b/>
          <w:lang w:val="sr-Latn-CS"/>
        </w:rPr>
        <w:t>дрвета</w:t>
      </w:r>
    </w:p>
    <w:p w:rsidR="00B66291" w:rsidRPr="008778AE" w:rsidRDefault="00B66291" w:rsidP="00777DF0">
      <w:pPr>
        <w:rPr>
          <w:b/>
        </w:rPr>
      </w:pPr>
    </w:p>
    <w:p w:rsidR="003C65BB" w:rsidRPr="008778AE" w:rsidRDefault="003C65BB" w:rsidP="00742456">
      <w:pPr>
        <w:pStyle w:val="ListParagraph"/>
        <w:numPr>
          <w:ilvl w:val="0"/>
          <w:numId w:val="25"/>
        </w:numPr>
        <w:jc w:val="both"/>
      </w:pPr>
      <w:r w:rsidRPr="008778AE">
        <w:t>Постепено довођење састојина у оптималну биолошко–узгојну и производну кондицију, да у потпуности користе производне потенцијале станишта за постизање највећег могућег прираста и приноса, како по количини, тако и по вредности, уз стално очување и јачање производне снаге земљишта.</w:t>
      </w:r>
    </w:p>
    <w:p w:rsidR="003C65BB" w:rsidRPr="008778AE" w:rsidRDefault="003C65BB" w:rsidP="00742456">
      <w:pPr>
        <w:pStyle w:val="NormalIndent"/>
        <w:numPr>
          <w:ilvl w:val="0"/>
          <w:numId w:val="25"/>
        </w:numPr>
        <w:spacing w:line="240" w:lineRule="auto"/>
      </w:pPr>
      <w:r w:rsidRPr="008778AE">
        <w:rPr>
          <w:lang w:val="sr-Latn-CS"/>
        </w:rPr>
        <w:t>Производња најквалитетнијег</w:t>
      </w:r>
      <w:r w:rsidRPr="008778AE">
        <w:t xml:space="preserve"> техничког дрвета у конкретним састојинским условима,</w:t>
      </w:r>
    </w:p>
    <w:p w:rsidR="003C65BB" w:rsidRPr="008778AE" w:rsidRDefault="003C65BB" w:rsidP="00742456">
      <w:pPr>
        <w:pStyle w:val="ListParagraph"/>
        <w:numPr>
          <w:ilvl w:val="0"/>
          <w:numId w:val="25"/>
        </w:numPr>
        <w:jc w:val="both"/>
      </w:pPr>
      <w:r w:rsidRPr="008778AE">
        <w:t>Заштита земљишта од ерозије,</w:t>
      </w:r>
    </w:p>
    <w:p w:rsidR="003C65BB" w:rsidRPr="008778AE" w:rsidRDefault="003C65BB" w:rsidP="00742456">
      <w:pPr>
        <w:pStyle w:val="NormalIndent"/>
        <w:numPr>
          <w:ilvl w:val="0"/>
          <w:numId w:val="25"/>
        </w:numPr>
        <w:spacing w:line="240" w:lineRule="auto"/>
        <w:rPr>
          <w:lang w:val="sr-Latn-CS"/>
        </w:rPr>
      </w:pPr>
      <w:r w:rsidRPr="008778AE">
        <w:t>Поправка здравственог стања,</w:t>
      </w:r>
    </w:p>
    <w:p w:rsidR="003C65BB" w:rsidRPr="008778AE" w:rsidRDefault="003C65BB" w:rsidP="00742456">
      <w:pPr>
        <w:pStyle w:val="NormalIndent"/>
        <w:numPr>
          <w:ilvl w:val="0"/>
          <w:numId w:val="25"/>
        </w:numPr>
        <w:spacing w:line="240" w:lineRule="auto"/>
      </w:pPr>
      <w:r w:rsidRPr="008778AE">
        <w:t>Поправка старосне структуре,</w:t>
      </w:r>
    </w:p>
    <w:p w:rsidR="003C65BB" w:rsidRPr="008778AE" w:rsidRDefault="003C65BB" w:rsidP="00742456">
      <w:pPr>
        <w:numPr>
          <w:ilvl w:val="0"/>
          <w:numId w:val="25"/>
        </w:numPr>
      </w:pPr>
      <w:r w:rsidRPr="008778AE">
        <w:t>Поправка инфраструктуре.</w:t>
      </w:r>
    </w:p>
    <w:p w:rsidR="00722DFD" w:rsidRPr="008778AE" w:rsidRDefault="00722DFD" w:rsidP="00CA6745"/>
    <w:p w:rsidR="00777DF0" w:rsidRPr="008778AE" w:rsidRDefault="0097593E" w:rsidP="00777DF0">
      <w:pPr>
        <w:pStyle w:val="Hang127Char"/>
        <w:rPr>
          <w:b/>
          <w:lang w:val="sr-Latn-CS"/>
        </w:rPr>
      </w:pPr>
      <w:r w:rsidRPr="008778AE">
        <w:rPr>
          <w:b/>
          <w:lang w:val="sr-Latn-CS"/>
        </w:rPr>
        <w:t>Наменска</w:t>
      </w:r>
      <w:r w:rsidR="00777DF0" w:rsidRPr="008778AE">
        <w:rPr>
          <w:b/>
          <w:lang w:val="sr-Latn-CS"/>
        </w:rPr>
        <w:t xml:space="preserve"> </w:t>
      </w:r>
      <w:r w:rsidRPr="008778AE">
        <w:rPr>
          <w:b/>
          <w:lang w:val="sr-Latn-CS"/>
        </w:rPr>
        <w:t>целина</w:t>
      </w:r>
      <w:r w:rsidR="00777DF0" w:rsidRPr="008778AE">
        <w:rPr>
          <w:b/>
          <w:lang w:val="sr-Latn-CS"/>
        </w:rPr>
        <w:t xml:space="preserve"> 26 – </w:t>
      </w:r>
      <w:r w:rsidRPr="008778AE">
        <w:rPr>
          <w:b/>
          <w:lang w:val="sr-Latn-CS"/>
        </w:rPr>
        <w:t>Заштита</w:t>
      </w:r>
      <w:r w:rsidR="00777DF0" w:rsidRPr="008778AE">
        <w:rPr>
          <w:b/>
          <w:lang w:val="sr-Latn-CS"/>
        </w:rPr>
        <w:t xml:space="preserve"> </w:t>
      </w:r>
      <w:r w:rsidRPr="008778AE">
        <w:rPr>
          <w:b/>
          <w:lang w:val="sr-Latn-CS"/>
        </w:rPr>
        <w:t>земљишта</w:t>
      </w:r>
      <w:r w:rsidR="00777DF0" w:rsidRPr="008778AE">
        <w:rPr>
          <w:b/>
          <w:lang w:val="sr-Latn-CS"/>
        </w:rPr>
        <w:t xml:space="preserve"> </w:t>
      </w:r>
      <w:r w:rsidRPr="008778AE">
        <w:rPr>
          <w:b/>
          <w:lang w:val="sr-Latn-CS"/>
        </w:rPr>
        <w:t>од</w:t>
      </w:r>
      <w:r w:rsidR="00777DF0" w:rsidRPr="008778AE">
        <w:rPr>
          <w:b/>
          <w:lang w:val="sr-Latn-CS"/>
        </w:rPr>
        <w:t xml:space="preserve"> </w:t>
      </w:r>
      <w:r w:rsidRPr="008778AE">
        <w:rPr>
          <w:b/>
          <w:lang w:val="sr-Latn-CS"/>
        </w:rPr>
        <w:t>ерозије</w:t>
      </w:r>
      <w:r w:rsidR="00777DF0" w:rsidRPr="008778AE">
        <w:rPr>
          <w:b/>
          <w:lang w:val="sr-Latn-CS"/>
        </w:rPr>
        <w:t xml:space="preserve"> </w:t>
      </w:r>
    </w:p>
    <w:p w:rsidR="009F58E4" w:rsidRPr="008778AE" w:rsidRDefault="009F58E4" w:rsidP="00777DF0">
      <w:pPr>
        <w:pStyle w:val="NormalIndent"/>
        <w:spacing w:line="240" w:lineRule="auto"/>
        <w:ind w:left="0" w:firstLine="720"/>
      </w:pPr>
    </w:p>
    <w:p w:rsidR="003C65BB" w:rsidRPr="008778AE" w:rsidRDefault="003C65BB" w:rsidP="00742456">
      <w:pPr>
        <w:pStyle w:val="NormalIndent"/>
        <w:numPr>
          <w:ilvl w:val="0"/>
          <w:numId w:val="25"/>
        </w:numPr>
        <w:spacing w:line="240" w:lineRule="auto"/>
        <w:ind w:left="709" w:hanging="283"/>
      </w:pPr>
      <w:r w:rsidRPr="008778AE">
        <w:t>Приоритетни</w:t>
      </w:r>
      <w:r w:rsidRPr="008778AE">
        <w:rPr>
          <w:lang w:val="sr-Latn-CS"/>
        </w:rPr>
        <w:t xml:space="preserve"> циљ за ову наменску целину условљен </w:t>
      </w:r>
      <w:r w:rsidRPr="008778AE">
        <w:t>је</w:t>
      </w:r>
      <w:r w:rsidRPr="008778AE">
        <w:rPr>
          <w:lang w:val="sr-Latn-CS"/>
        </w:rPr>
        <w:t xml:space="preserve"> основном наменом ових површина, а то је заштита земљишта од ерозије. Основни циљ ових састојина је очување и поправка станишних услова, а самим тим и спречавање појаве ерозивних процеса. Узгојним мерама обезбедити заштиту земљишта од ерозионих процеса, добру обраслост у датим условима и услове за несметан развој стаблима најповољнијих особина да би се сачувала и увећала продукциона способност станишта.</w:t>
      </w:r>
    </w:p>
    <w:p w:rsidR="003C65BB" w:rsidRPr="008778AE" w:rsidRDefault="003C65BB" w:rsidP="00742456">
      <w:pPr>
        <w:pStyle w:val="NormalIndent"/>
        <w:numPr>
          <w:ilvl w:val="0"/>
          <w:numId w:val="25"/>
        </w:numPr>
        <w:spacing w:line="240" w:lineRule="auto"/>
        <w:rPr>
          <w:lang w:val="sr-Latn-CS"/>
        </w:rPr>
      </w:pPr>
      <w:r w:rsidRPr="008778AE">
        <w:rPr>
          <w:lang w:val="sr-Latn-CS"/>
        </w:rPr>
        <w:t>Производња најквалитетнијег</w:t>
      </w:r>
      <w:r w:rsidRPr="008778AE">
        <w:t xml:space="preserve"> техничког дрвета у конкретним састојинским условима уз испуњавање првог приоритета на овим површинама, а то је заштита земљишта од ерозије,</w:t>
      </w:r>
    </w:p>
    <w:p w:rsidR="003C65BB" w:rsidRPr="008778AE" w:rsidRDefault="003C65BB" w:rsidP="00742456">
      <w:pPr>
        <w:pStyle w:val="NormalIndent"/>
        <w:numPr>
          <w:ilvl w:val="0"/>
          <w:numId w:val="25"/>
        </w:numPr>
        <w:spacing w:line="240" w:lineRule="auto"/>
        <w:rPr>
          <w:lang w:val="sr-Latn-CS"/>
        </w:rPr>
      </w:pPr>
      <w:r w:rsidRPr="008778AE">
        <w:t>Поправка здравственог стања,</w:t>
      </w:r>
    </w:p>
    <w:p w:rsidR="003C65BB" w:rsidRPr="008778AE" w:rsidRDefault="003C65BB" w:rsidP="00742456">
      <w:pPr>
        <w:pStyle w:val="NormalIndent"/>
        <w:numPr>
          <w:ilvl w:val="0"/>
          <w:numId w:val="25"/>
        </w:numPr>
        <w:spacing w:line="240" w:lineRule="auto"/>
        <w:rPr>
          <w:lang w:val="sr-Latn-CS"/>
        </w:rPr>
      </w:pPr>
      <w:r w:rsidRPr="008778AE">
        <w:t>Поправка старосне структуре,</w:t>
      </w:r>
    </w:p>
    <w:p w:rsidR="00B66291" w:rsidRPr="008778AE" w:rsidRDefault="003C65BB" w:rsidP="00742456">
      <w:pPr>
        <w:numPr>
          <w:ilvl w:val="0"/>
          <w:numId w:val="25"/>
        </w:numPr>
      </w:pPr>
      <w:r w:rsidRPr="008778AE">
        <w:t>Поправка инфраструктуре.</w:t>
      </w:r>
    </w:p>
    <w:p w:rsidR="00E50910" w:rsidRPr="008778AE" w:rsidRDefault="00E50910" w:rsidP="00FD57D9">
      <w:pPr>
        <w:rPr>
          <w:b/>
        </w:rPr>
      </w:pPr>
    </w:p>
    <w:p w:rsidR="003E5F36" w:rsidRPr="008778AE" w:rsidRDefault="003E5F36" w:rsidP="003E5F36">
      <w:pPr>
        <w:autoSpaceDE w:val="0"/>
        <w:autoSpaceDN w:val="0"/>
        <w:spacing w:line="360" w:lineRule="atLeast"/>
        <w:jc w:val="both"/>
        <w:rPr>
          <w:b/>
        </w:rPr>
      </w:pPr>
      <w:r w:rsidRPr="008778AE">
        <w:rPr>
          <w:b/>
          <w:lang w:val="sr-Latn-CS"/>
        </w:rPr>
        <w:t xml:space="preserve">Наменска целина </w:t>
      </w:r>
      <w:r w:rsidRPr="008778AE">
        <w:rPr>
          <w:b/>
        </w:rPr>
        <w:t>6</w:t>
      </w:r>
      <w:r w:rsidRPr="008778AE">
        <w:rPr>
          <w:b/>
          <w:lang w:val="sr-Latn-CS"/>
        </w:rPr>
        <w:t xml:space="preserve">6 – </w:t>
      </w:r>
      <w:r w:rsidRPr="008778AE">
        <w:rPr>
          <w:b/>
        </w:rPr>
        <w:t>Стална заштита шума (изван газдинског третмана)</w:t>
      </w:r>
    </w:p>
    <w:p w:rsidR="003E5F36" w:rsidRPr="008778AE" w:rsidRDefault="003E5F36" w:rsidP="003E5F36">
      <w:pPr>
        <w:autoSpaceDE w:val="0"/>
        <w:autoSpaceDN w:val="0"/>
        <w:spacing w:line="360" w:lineRule="atLeast"/>
        <w:jc w:val="both"/>
        <w:rPr>
          <w:b/>
        </w:rPr>
      </w:pPr>
    </w:p>
    <w:p w:rsidR="003E5F36" w:rsidRPr="008778AE" w:rsidRDefault="003E5F36" w:rsidP="004F4748">
      <w:pPr>
        <w:numPr>
          <w:ilvl w:val="0"/>
          <w:numId w:val="31"/>
        </w:numPr>
        <w:autoSpaceDE w:val="0"/>
        <w:autoSpaceDN w:val="0"/>
        <w:spacing w:line="360" w:lineRule="atLeast"/>
        <w:jc w:val="both"/>
      </w:pPr>
      <w:r w:rsidRPr="008778AE">
        <w:t>Заштита земљишта од ерозије.</w:t>
      </w:r>
    </w:p>
    <w:p w:rsidR="00AD5B93" w:rsidRPr="008778AE" w:rsidRDefault="00AD5B93" w:rsidP="00AD5B93">
      <w:pPr>
        <w:pStyle w:val="Heading3"/>
        <w:rPr>
          <w:rFonts w:ascii="Times New Roman" w:hAnsi="Times New Roman" w:cs="Times New Roman"/>
          <w:sz w:val="24"/>
        </w:rPr>
      </w:pPr>
      <w:bookmarkStart w:id="276" w:name="_Toc106271021"/>
      <w:r w:rsidRPr="008778AE">
        <w:rPr>
          <w:rFonts w:ascii="Times New Roman" w:hAnsi="Times New Roman" w:cs="Times New Roman"/>
          <w:sz w:val="24"/>
          <w:lang w:val="fr-FR"/>
        </w:rPr>
        <w:t>7.2.</w:t>
      </w:r>
      <w:r w:rsidRPr="008778AE">
        <w:rPr>
          <w:rFonts w:ascii="Times New Roman" w:hAnsi="Times New Roman" w:cs="Times New Roman"/>
          <w:sz w:val="24"/>
        </w:rPr>
        <w:t>2</w:t>
      </w:r>
      <w:r w:rsidRPr="008778AE">
        <w:rPr>
          <w:rFonts w:ascii="Times New Roman" w:hAnsi="Times New Roman" w:cs="Times New Roman"/>
          <w:sz w:val="24"/>
          <w:lang w:val="fr-FR"/>
        </w:rPr>
        <w:t xml:space="preserve">. </w:t>
      </w:r>
      <w:r w:rsidRPr="008778AE">
        <w:rPr>
          <w:rFonts w:ascii="Times New Roman" w:hAnsi="Times New Roman" w:cs="Times New Roman"/>
          <w:sz w:val="24"/>
        </w:rPr>
        <w:t>Ц</w:t>
      </w:r>
      <w:r w:rsidRPr="008778AE">
        <w:rPr>
          <w:rFonts w:ascii="Times New Roman" w:hAnsi="Times New Roman" w:cs="Times New Roman"/>
          <w:sz w:val="24"/>
          <w:lang w:val="fr-FR"/>
        </w:rPr>
        <w:t>иљеви</w:t>
      </w:r>
      <w:r w:rsidRPr="008778AE">
        <w:rPr>
          <w:rFonts w:ascii="Times New Roman" w:hAnsi="Times New Roman" w:cs="Times New Roman"/>
          <w:sz w:val="24"/>
        </w:rPr>
        <w:t xml:space="preserve"> </w:t>
      </w:r>
      <w:r w:rsidRPr="008778AE">
        <w:rPr>
          <w:rFonts w:ascii="Times New Roman" w:hAnsi="Times New Roman" w:cs="Times New Roman"/>
          <w:sz w:val="24"/>
          <w:lang w:val="fr-FR"/>
        </w:rPr>
        <w:t>газдовања</w:t>
      </w:r>
      <w:r w:rsidRPr="008778AE">
        <w:rPr>
          <w:rFonts w:ascii="Times New Roman" w:hAnsi="Times New Roman" w:cs="Times New Roman"/>
          <w:sz w:val="24"/>
        </w:rPr>
        <w:t xml:space="preserve"> у одређеним узгојним фазама</w:t>
      </w:r>
      <w:bookmarkEnd w:id="276"/>
    </w:p>
    <w:p w:rsidR="00AD5B93" w:rsidRPr="008778AE" w:rsidRDefault="00AD5B93" w:rsidP="00AD5B93">
      <w:pPr>
        <w:jc w:val="both"/>
        <w:rPr>
          <w:bCs/>
        </w:rPr>
      </w:pPr>
    </w:p>
    <w:p w:rsidR="00AD5B93" w:rsidRPr="008778AE" w:rsidRDefault="00AD5B93" w:rsidP="00AD5B93">
      <w:pPr>
        <w:pStyle w:val="Hang127"/>
        <w:ind w:left="0" w:firstLine="840"/>
        <w:rPr>
          <w:rFonts w:ascii="Times New Roman" w:hAnsi="Times New Roman"/>
          <w:sz w:val="24"/>
          <w:szCs w:val="24"/>
        </w:rPr>
      </w:pPr>
      <w:r w:rsidRPr="008778AE">
        <w:rPr>
          <w:rFonts w:ascii="Times New Roman" w:hAnsi="Times New Roman"/>
          <w:sz w:val="24"/>
          <w:szCs w:val="24"/>
        </w:rPr>
        <w:t>Полазећи од општих циљева, а уважавајући познате критеријуме за оцену еколошких вредности и карактеристика простора и полазећи од садашњег затеченог стања шума, дефинисани су следећи циљеви газдовања.</w:t>
      </w:r>
    </w:p>
    <w:p w:rsidR="00AD5B93" w:rsidRPr="008778AE" w:rsidRDefault="00AD5B93" w:rsidP="00AD5B93">
      <w:pPr>
        <w:jc w:val="both"/>
      </w:pPr>
      <w:bookmarkStart w:id="277" w:name="_Hlk48817528"/>
    </w:p>
    <w:p w:rsidR="00AD5B93" w:rsidRPr="008778AE" w:rsidRDefault="00AD5B93" w:rsidP="00AD5B93">
      <w:pPr>
        <w:ind w:firstLine="720"/>
        <w:jc w:val="both"/>
        <w:rPr>
          <w:b/>
          <w:bCs/>
          <w:noProof/>
        </w:rPr>
      </w:pPr>
      <w:r w:rsidRPr="008778AE">
        <w:rPr>
          <w:b/>
          <w:bCs/>
          <w:noProof/>
        </w:rPr>
        <w:lastRenderedPageBreak/>
        <w:t>Фаза подмлатка [H до 3 m]</w:t>
      </w:r>
    </w:p>
    <w:p w:rsidR="00AD5B93" w:rsidRPr="008778AE" w:rsidRDefault="00AD5B93" w:rsidP="00AD5B93">
      <w:pPr>
        <w:ind w:firstLine="720"/>
        <w:jc w:val="both"/>
        <w:rPr>
          <w:b/>
          <w:bCs/>
          <w:noProof/>
        </w:rPr>
      </w:pPr>
    </w:p>
    <w:p w:rsidR="00AD5B93" w:rsidRPr="008778AE" w:rsidRDefault="00AD5B93" w:rsidP="004F4748">
      <w:pPr>
        <w:numPr>
          <w:ilvl w:val="0"/>
          <w:numId w:val="34"/>
        </w:numPr>
        <w:spacing w:after="200" w:line="276" w:lineRule="auto"/>
        <w:ind w:left="738"/>
        <w:contextualSpacing/>
        <w:rPr>
          <w:noProof/>
        </w:rPr>
      </w:pPr>
      <w:r w:rsidRPr="008778AE">
        <w:rPr>
          <w:noProof/>
        </w:rPr>
        <w:t>очување и унапређење здравственог стања,</w:t>
      </w:r>
    </w:p>
    <w:p w:rsidR="00AD5B93" w:rsidRPr="008778AE" w:rsidRDefault="00AD5B93" w:rsidP="004F4748">
      <w:pPr>
        <w:numPr>
          <w:ilvl w:val="0"/>
          <w:numId w:val="34"/>
        </w:numPr>
        <w:spacing w:after="200" w:line="276" w:lineRule="auto"/>
        <w:ind w:left="738"/>
        <w:contextualSpacing/>
        <w:rPr>
          <w:noProof/>
        </w:rPr>
      </w:pPr>
      <w:r w:rsidRPr="008778AE">
        <w:rPr>
          <w:noProof/>
        </w:rPr>
        <w:t xml:space="preserve">подржавање  најквалитетнијег подмлатка, </w:t>
      </w:r>
    </w:p>
    <w:p w:rsidR="00AD5B93" w:rsidRPr="008778AE" w:rsidRDefault="00AD5B93" w:rsidP="004F4748">
      <w:pPr>
        <w:numPr>
          <w:ilvl w:val="0"/>
          <w:numId w:val="34"/>
        </w:numPr>
        <w:spacing w:after="200" w:line="276" w:lineRule="auto"/>
        <w:ind w:left="738"/>
        <w:contextualSpacing/>
        <w:rPr>
          <w:noProof/>
        </w:rPr>
      </w:pPr>
      <w:r w:rsidRPr="008778AE">
        <w:rPr>
          <w:noProof/>
        </w:rPr>
        <w:t>подржавање густог склопа како би се потенцијална стабла будућности што боље очистила од доњих грана,</w:t>
      </w:r>
    </w:p>
    <w:p w:rsidR="00AD5B93" w:rsidRPr="008778AE" w:rsidRDefault="00AD5B93" w:rsidP="004F4748">
      <w:pPr>
        <w:numPr>
          <w:ilvl w:val="0"/>
          <w:numId w:val="34"/>
        </w:numPr>
        <w:spacing w:after="200" w:line="276" w:lineRule="auto"/>
        <w:ind w:left="738"/>
        <w:contextualSpacing/>
        <w:rPr>
          <w:noProof/>
        </w:rPr>
      </w:pPr>
      <w:r w:rsidRPr="008778AE">
        <w:rPr>
          <w:noProof/>
        </w:rPr>
        <w:t>подржавање жељеног састава и смесе врста (горски јавор, бели јасен, дивља трешња, храст китњак, сладун, јела, смрча, дуглазија),</w:t>
      </w:r>
    </w:p>
    <w:p w:rsidR="00AD5B93" w:rsidRPr="008778AE" w:rsidRDefault="00AD5B93" w:rsidP="004F4748">
      <w:pPr>
        <w:numPr>
          <w:ilvl w:val="0"/>
          <w:numId w:val="34"/>
        </w:numPr>
        <w:spacing w:after="200" w:line="276" w:lineRule="auto"/>
        <w:ind w:left="738"/>
        <w:contextualSpacing/>
        <w:rPr>
          <w:noProof/>
        </w:rPr>
      </w:pPr>
      <w:r w:rsidRPr="008778AE">
        <w:rPr>
          <w:noProof/>
        </w:rPr>
        <w:t>уклањање пионирских брзорастућих врста ( бреза, јасика, ива)</w:t>
      </w:r>
    </w:p>
    <w:p w:rsidR="00AD5B93" w:rsidRPr="008778AE" w:rsidRDefault="00AD5B93" w:rsidP="004F4748">
      <w:pPr>
        <w:numPr>
          <w:ilvl w:val="0"/>
          <w:numId w:val="34"/>
        </w:numPr>
        <w:spacing w:after="200" w:line="276" w:lineRule="auto"/>
        <w:ind w:left="738"/>
        <w:contextualSpacing/>
        <w:rPr>
          <w:noProof/>
        </w:rPr>
      </w:pPr>
      <w:r w:rsidRPr="008778AE">
        <w:rPr>
          <w:noProof/>
        </w:rPr>
        <w:t>регулисање порекла.</w:t>
      </w:r>
    </w:p>
    <w:p w:rsidR="00AD5B93" w:rsidRPr="008778AE" w:rsidRDefault="00AD5B93" w:rsidP="00AD5B93">
      <w:pPr>
        <w:spacing w:after="200" w:line="276" w:lineRule="auto"/>
        <w:ind w:left="738"/>
        <w:contextualSpacing/>
        <w:rPr>
          <w:noProof/>
        </w:rPr>
      </w:pPr>
    </w:p>
    <w:p w:rsidR="00AD5B93" w:rsidRPr="008778AE" w:rsidRDefault="00AD5B93" w:rsidP="00AD5B93">
      <w:pPr>
        <w:ind w:firstLine="720"/>
        <w:jc w:val="both"/>
        <w:rPr>
          <w:b/>
          <w:bCs/>
          <w:noProof/>
        </w:rPr>
      </w:pPr>
      <w:r w:rsidRPr="008778AE">
        <w:rPr>
          <w:b/>
          <w:bCs/>
          <w:noProof/>
        </w:rPr>
        <w:t>Фаза раног младика [H</w:t>
      </w:r>
      <w:r w:rsidRPr="008778AE">
        <w:rPr>
          <w:b/>
          <w:bCs/>
          <w:noProof/>
        </w:rPr>
        <w:softHyphen/>
        <w:t>&gt;3 - 12 m]</w:t>
      </w:r>
    </w:p>
    <w:p w:rsidR="00AD5B93" w:rsidRPr="008778AE" w:rsidRDefault="00AD5B93" w:rsidP="00AD5B93">
      <w:pPr>
        <w:ind w:firstLine="720"/>
        <w:jc w:val="both"/>
        <w:rPr>
          <w:b/>
          <w:bCs/>
          <w:noProof/>
        </w:rPr>
      </w:pPr>
    </w:p>
    <w:p w:rsidR="00AD5B93" w:rsidRPr="008778AE" w:rsidRDefault="00AD5B93" w:rsidP="004F4748">
      <w:pPr>
        <w:numPr>
          <w:ilvl w:val="0"/>
          <w:numId w:val="35"/>
        </w:numPr>
        <w:spacing w:after="200" w:line="276" w:lineRule="auto"/>
        <w:contextualSpacing/>
        <w:rPr>
          <w:noProof/>
        </w:rPr>
      </w:pPr>
      <w:r w:rsidRPr="008778AE">
        <w:rPr>
          <w:noProof/>
        </w:rPr>
        <w:t>очување и унапређење  здравственог стања.</w:t>
      </w:r>
    </w:p>
    <w:p w:rsidR="00AD5B93" w:rsidRPr="008778AE" w:rsidRDefault="00AD5B93" w:rsidP="004F4748">
      <w:pPr>
        <w:numPr>
          <w:ilvl w:val="0"/>
          <w:numId w:val="35"/>
        </w:numPr>
        <w:spacing w:after="200" w:line="276" w:lineRule="auto"/>
        <w:contextualSpacing/>
        <w:rPr>
          <w:noProof/>
        </w:rPr>
      </w:pPr>
      <w:r w:rsidRPr="008778AE">
        <w:rPr>
          <w:noProof/>
        </w:rPr>
        <w:t xml:space="preserve">очување густог склопа како би се потенцијална стабла будућности што боље очистила од доњих грана, </w:t>
      </w:r>
    </w:p>
    <w:p w:rsidR="00AD5B93" w:rsidRPr="008778AE" w:rsidRDefault="00AD5B93" w:rsidP="004F4748">
      <w:pPr>
        <w:numPr>
          <w:ilvl w:val="0"/>
          <w:numId w:val="35"/>
        </w:numPr>
        <w:spacing w:after="200" w:line="276" w:lineRule="auto"/>
        <w:contextualSpacing/>
        <w:rPr>
          <w:noProof/>
        </w:rPr>
      </w:pPr>
      <w:r w:rsidRPr="008778AE">
        <w:rPr>
          <w:noProof/>
        </w:rPr>
        <w:t>регулисање/очување и подржавање мешовитости са другим врстама дрвећа (горски јавор , бели јасен, дивља трешња, храст китњак, сладун, јела, смрча, дуглазија).</w:t>
      </w:r>
    </w:p>
    <w:p w:rsidR="00AD5B93" w:rsidRPr="008778AE" w:rsidRDefault="00AD5B93" w:rsidP="00AD5B93">
      <w:pPr>
        <w:spacing w:after="200" w:line="276" w:lineRule="auto"/>
        <w:ind w:left="720"/>
        <w:contextualSpacing/>
        <w:rPr>
          <w:noProof/>
        </w:rPr>
      </w:pPr>
    </w:p>
    <w:p w:rsidR="00AD5B93" w:rsidRPr="008778AE" w:rsidRDefault="00AD5B93" w:rsidP="00AD5B93">
      <w:pPr>
        <w:ind w:firstLine="720"/>
        <w:jc w:val="both"/>
        <w:rPr>
          <w:b/>
          <w:bCs/>
          <w:lang w:val="sr-Cyrl-CS"/>
        </w:rPr>
      </w:pPr>
      <w:r w:rsidRPr="008778AE">
        <w:rPr>
          <w:b/>
          <w:bCs/>
          <w:lang w:val="sr-Cyrl-CS"/>
        </w:rPr>
        <w:t>Фаза касног младика [H &gt; 12-17 m]</w:t>
      </w:r>
    </w:p>
    <w:p w:rsidR="00AD5B93" w:rsidRPr="008778AE" w:rsidRDefault="00AD5B93" w:rsidP="00AD5B93">
      <w:pPr>
        <w:ind w:firstLine="720"/>
        <w:jc w:val="both"/>
        <w:rPr>
          <w:b/>
          <w:bCs/>
          <w:lang w:val="sr-Cyrl-CS"/>
        </w:rPr>
      </w:pPr>
    </w:p>
    <w:p w:rsidR="00AD5B93" w:rsidRPr="008778AE" w:rsidRDefault="00AD5B93" w:rsidP="004F4748">
      <w:pPr>
        <w:numPr>
          <w:ilvl w:val="0"/>
          <w:numId w:val="36"/>
        </w:numPr>
        <w:spacing w:after="200" w:line="276" w:lineRule="auto"/>
        <w:contextualSpacing/>
        <w:rPr>
          <w:noProof/>
        </w:rPr>
      </w:pPr>
      <w:r w:rsidRPr="008778AE">
        <w:rPr>
          <w:noProof/>
        </w:rPr>
        <w:t>очување и унапређење  здравственог стања,</w:t>
      </w:r>
    </w:p>
    <w:p w:rsidR="00AD5B93" w:rsidRPr="008778AE" w:rsidRDefault="00AD5B93" w:rsidP="004F4748">
      <w:pPr>
        <w:numPr>
          <w:ilvl w:val="0"/>
          <w:numId w:val="36"/>
        </w:numPr>
        <w:spacing w:after="200" w:line="276" w:lineRule="auto"/>
        <w:contextualSpacing/>
        <w:rPr>
          <w:noProof/>
        </w:rPr>
      </w:pPr>
      <w:r w:rsidRPr="008778AE">
        <w:rPr>
          <w:noProof/>
        </w:rPr>
        <w:t>избор стабала будућности код примешаних врста  (четинари, јавор, јасен , трешња),</w:t>
      </w:r>
    </w:p>
    <w:p w:rsidR="00AD5B93" w:rsidRPr="008778AE" w:rsidRDefault="00AD5B93" w:rsidP="004F4748">
      <w:pPr>
        <w:numPr>
          <w:ilvl w:val="0"/>
          <w:numId w:val="36"/>
        </w:numPr>
        <w:spacing w:after="200" w:line="276" w:lineRule="auto"/>
        <w:contextualSpacing/>
        <w:rPr>
          <w:noProof/>
        </w:rPr>
      </w:pPr>
      <w:r w:rsidRPr="008778AE">
        <w:rPr>
          <w:noProof/>
        </w:rPr>
        <w:t xml:space="preserve">очување густог склопа како би се потенцијална стабла будућности што боље очистила од доњих грана, </w:t>
      </w:r>
    </w:p>
    <w:p w:rsidR="00AD5B93" w:rsidRPr="008778AE" w:rsidRDefault="00AD5B93" w:rsidP="004F4748">
      <w:pPr>
        <w:numPr>
          <w:ilvl w:val="0"/>
          <w:numId w:val="36"/>
        </w:numPr>
        <w:spacing w:after="200" w:line="276" w:lineRule="auto"/>
        <w:contextualSpacing/>
        <w:rPr>
          <w:noProof/>
        </w:rPr>
      </w:pPr>
      <w:r w:rsidRPr="008778AE">
        <w:rPr>
          <w:noProof/>
        </w:rPr>
        <w:t xml:space="preserve">регулисање/очување и подржавање мешовитости са другим врстама дрвећа (регулисање смесе путем очувања група (четинара, јавора, јасена, трешње, храста), </w:t>
      </w:r>
    </w:p>
    <w:p w:rsidR="00AD5B93" w:rsidRPr="008778AE" w:rsidRDefault="00AD5B93" w:rsidP="004F4748">
      <w:pPr>
        <w:numPr>
          <w:ilvl w:val="0"/>
          <w:numId w:val="36"/>
        </w:numPr>
        <w:spacing w:after="200" w:line="276" w:lineRule="auto"/>
        <w:contextualSpacing/>
        <w:rPr>
          <w:noProof/>
        </w:rPr>
      </w:pPr>
      <w:r w:rsidRPr="008778AE">
        <w:rPr>
          <w:noProof/>
        </w:rPr>
        <w:t>очување и унапређење  здравственог стања.</w:t>
      </w:r>
    </w:p>
    <w:p w:rsidR="00AD5B93" w:rsidRPr="008778AE" w:rsidRDefault="00AD5B93" w:rsidP="00AD5B93">
      <w:pPr>
        <w:spacing w:after="200" w:line="276" w:lineRule="auto"/>
        <w:ind w:left="720"/>
        <w:contextualSpacing/>
        <w:rPr>
          <w:noProof/>
        </w:rPr>
      </w:pPr>
    </w:p>
    <w:p w:rsidR="00AD5B93" w:rsidRPr="008778AE" w:rsidRDefault="00AD5B93" w:rsidP="00AD5B93">
      <w:pPr>
        <w:ind w:firstLine="720"/>
        <w:jc w:val="both"/>
        <w:rPr>
          <w:b/>
          <w:bCs/>
          <w:lang w:val="sr-Cyrl-CS"/>
        </w:rPr>
      </w:pPr>
      <w:r w:rsidRPr="008778AE">
        <w:rPr>
          <w:b/>
          <w:bCs/>
          <w:lang w:val="sr-Cyrl-CS"/>
        </w:rPr>
        <w:t>Фаза средњедобних састојина [H &gt;17-25 m]</w:t>
      </w:r>
    </w:p>
    <w:p w:rsidR="00AD5B93" w:rsidRPr="008778AE" w:rsidRDefault="00AD5B93" w:rsidP="00AD5B93">
      <w:pPr>
        <w:ind w:firstLine="720"/>
        <w:jc w:val="both"/>
        <w:rPr>
          <w:b/>
          <w:bCs/>
          <w:lang w:val="sr-Cyrl-CS"/>
        </w:rPr>
      </w:pPr>
    </w:p>
    <w:p w:rsidR="00AD5B93" w:rsidRPr="008778AE" w:rsidRDefault="00AD5B93" w:rsidP="004F4748">
      <w:pPr>
        <w:pStyle w:val="ListParagraph"/>
        <w:numPr>
          <w:ilvl w:val="0"/>
          <w:numId w:val="32"/>
        </w:numPr>
        <w:spacing w:after="200" w:line="276" w:lineRule="auto"/>
        <w:jc w:val="both"/>
        <w:rPr>
          <w:noProof/>
        </w:rPr>
      </w:pPr>
      <w:r w:rsidRPr="008778AE">
        <w:rPr>
          <w:noProof/>
        </w:rPr>
        <w:t>избор, обележавање и нега  стабала будућности у циљу развоја крошњи стабала ради одржавања дебљнског прираста на жељеном нивоу,</w:t>
      </w:r>
    </w:p>
    <w:p w:rsidR="00AD5B93" w:rsidRPr="008778AE" w:rsidRDefault="00AD5B93" w:rsidP="004F4748">
      <w:pPr>
        <w:pStyle w:val="ListParagraph"/>
        <w:numPr>
          <w:ilvl w:val="0"/>
          <w:numId w:val="32"/>
        </w:numPr>
        <w:spacing w:after="200" w:line="276" w:lineRule="auto"/>
        <w:jc w:val="both"/>
        <w:rPr>
          <w:noProof/>
        </w:rPr>
      </w:pPr>
      <w:r w:rsidRPr="008778AE">
        <w:rPr>
          <w:noProof/>
        </w:rPr>
        <w:t xml:space="preserve"> интензивирање дебљинског прираста кроз правовремене прореде одговарајуће јачине захвата,</w:t>
      </w:r>
    </w:p>
    <w:p w:rsidR="00AD5B93" w:rsidRPr="008778AE" w:rsidRDefault="00AD5B93" w:rsidP="004F4748">
      <w:pPr>
        <w:pStyle w:val="ListParagraph"/>
        <w:numPr>
          <w:ilvl w:val="0"/>
          <w:numId w:val="32"/>
        </w:numPr>
        <w:spacing w:after="200" w:line="276" w:lineRule="auto"/>
        <w:jc w:val="both"/>
        <w:rPr>
          <w:noProof/>
        </w:rPr>
      </w:pPr>
      <w:r w:rsidRPr="008778AE">
        <w:rPr>
          <w:noProof/>
        </w:rPr>
        <w:t>постизање адекватних димензија крошњи најквалитетнијих стабла  (растојање између стабала будућности 12-14 м; 10-12 м и 8-10 м).</w:t>
      </w:r>
    </w:p>
    <w:p w:rsidR="00AD5B93" w:rsidRPr="008778AE" w:rsidRDefault="00AD5B93" w:rsidP="004F4748">
      <w:pPr>
        <w:pStyle w:val="ListParagraph"/>
        <w:numPr>
          <w:ilvl w:val="0"/>
          <w:numId w:val="32"/>
        </w:numPr>
        <w:spacing w:after="200" w:line="276" w:lineRule="auto"/>
        <w:jc w:val="both"/>
        <w:rPr>
          <w:noProof/>
        </w:rPr>
      </w:pPr>
      <w:r w:rsidRPr="008778AE">
        <w:rPr>
          <w:noProof/>
        </w:rPr>
        <w:t>унапређење/неговање постојеће запремине.</w:t>
      </w:r>
    </w:p>
    <w:p w:rsidR="00AD5B93" w:rsidRPr="008778AE" w:rsidRDefault="00AD5B93" w:rsidP="00AD5B93">
      <w:pPr>
        <w:ind w:firstLine="720"/>
        <w:jc w:val="both"/>
        <w:rPr>
          <w:b/>
          <w:bCs/>
          <w:lang w:val="sr-Cyrl-CS"/>
        </w:rPr>
      </w:pPr>
      <w:r w:rsidRPr="008778AE">
        <w:rPr>
          <w:b/>
          <w:bCs/>
          <w:lang w:val="sr-Cyrl-CS"/>
        </w:rPr>
        <w:t>Фаза дозревања [H &gt; 25 – 30 m]</w:t>
      </w:r>
    </w:p>
    <w:p w:rsidR="00AD5B93" w:rsidRPr="008778AE" w:rsidRDefault="00AD5B93" w:rsidP="00AD5B93">
      <w:pPr>
        <w:ind w:firstLine="720"/>
        <w:jc w:val="both"/>
        <w:rPr>
          <w:b/>
          <w:bCs/>
          <w:lang w:val="sr-Cyrl-CS"/>
        </w:rPr>
      </w:pPr>
    </w:p>
    <w:p w:rsidR="00AD5B93" w:rsidRPr="008778AE" w:rsidRDefault="00AD5B93" w:rsidP="004F4748">
      <w:pPr>
        <w:numPr>
          <w:ilvl w:val="0"/>
          <w:numId w:val="33"/>
        </w:numPr>
        <w:spacing w:after="200" w:line="276" w:lineRule="auto"/>
        <w:contextualSpacing/>
        <w:rPr>
          <w:noProof/>
        </w:rPr>
      </w:pPr>
      <w:r w:rsidRPr="008778AE">
        <w:rPr>
          <w:noProof/>
        </w:rPr>
        <w:t>наставак неге стабала будућности у циљу развоја крошњи стабала ради одржавања дебљнског прираста на жељеном нивоу,</w:t>
      </w:r>
    </w:p>
    <w:p w:rsidR="00AD5B93" w:rsidRPr="008778AE" w:rsidRDefault="00AD5B93" w:rsidP="004F4748">
      <w:pPr>
        <w:numPr>
          <w:ilvl w:val="0"/>
          <w:numId w:val="33"/>
        </w:numPr>
        <w:spacing w:after="200" w:line="276" w:lineRule="auto"/>
        <w:contextualSpacing/>
        <w:rPr>
          <w:noProof/>
        </w:rPr>
      </w:pPr>
      <w:r w:rsidRPr="008778AE">
        <w:rPr>
          <w:noProof/>
        </w:rPr>
        <w:lastRenderedPageBreak/>
        <w:t>унапређење/неговање постојеће запремине</w:t>
      </w:r>
    </w:p>
    <w:p w:rsidR="00AD5B93" w:rsidRPr="008778AE" w:rsidRDefault="00AD5B93" w:rsidP="00AD5B93">
      <w:pPr>
        <w:spacing w:after="200" w:line="276" w:lineRule="auto"/>
        <w:ind w:left="720"/>
        <w:contextualSpacing/>
        <w:rPr>
          <w:noProof/>
        </w:rPr>
      </w:pPr>
    </w:p>
    <w:p w:rsidR="00AD5B93" w:rsidRPr="008778AE" w:rsidRDefault="00AD5B93" w:rsidP="00AD5B93">
      <w:pPr>
        <w:ind w:firstLine="720"/>
        <w:jc w:val="both"/>
        <w:rPr>
          <w:b/>
          <w:bCs/>
          <w:lang w:val="sr-Cyrl-CS"/>
        </w:rPr>
      </w:pPr>
      <w:r w:rsidRPr="008778AE">
        <w:rPr>
          <w:b/>
          <w:bCs/>
          <w:lang w:val="sr-Cyrl-CS"/>
        </w:rPr>
        <w:t>Фаза зрелости [H &gt; 30 m]</w:t>
      </w:r>
    </w:p>
    <w:p w:rsidR="00AD5B93" w:rsidRPr="008778AE" w:rsidRDefault="00AD5B93" w:rsidP="00AD5B93">
      <w:pPr>
        <w:ind w:firstLine="720"/>
        <w:jc w:val="both"/>
        <w:rPr>
          <w:b/>
          <w:bCs/>
          <w:lang w:val="sr-Cyrl-CS"/>
        </w:rPr>
      </w:pPr>
    </w:p>
    <w:bookmarkEnd w:id="277"/>
    <w:p w:rsidR="00AD5B93" w:rsidRPr="008778AE" w:rsidRDefault="00AD5B93" w:rsidP="004F4748">
      <w:pPr>
        <w:numPr>
          <w:ilvl w:val="0"/>
          <w:numId w:val="37"/>
        </w:numPr>
        <w:spacing w:after="200" w:line="276" w:lineRule="auto"/>
        <w:contextualSpacing/>
        <w:jc w:val="both"/>
        <w:rPr>
          <w:noProof/>
        </w:rPr>
      </w:pPr>
      <w:r w:rsidRPr="008778AE">
        <w:rPr>
          <w:noProof/>
        </w:rPr>
        <w:t>сеча стабала која су достигла циљни пречник и стабала лошијег квалитета,</w:t>
      </w:r>
    </w:p>
    <w:p w:rsidR="00AD5B93" w:rsidRPr="008778AE" w:rsidRDefault="00AD5B93" w:rsidP="004F4748">
      <w:pPr>
        <w:numPr>
          <w:ilvl w:val="0"/>
          <w:numId w:val="37"/>
        </w:numPr>
        <w:spacing w:after="200" w:line="276" w:lineRule="auto"/>
        <w:contextualSpacing/>
        <w:jc w:val="both"/>
        <w:rPr>
          <w:noProof/>
        </w:rPr>
      </w:pPr>
      <w:r w:rsidRPr="008778AE">
        <w:rPr>
          <w:noProof/>
        </w:rPr>
        <w:t>праћење појаве „керна” у зависности од динамике раста и старости и сходно томе кориговање (увећати или смањити) циљних пречника,</w:t>
      </w:r>
    </w:p>
    <w:p w:rsidR="00AD5B93" w:rsidRPr="008778AE" w:rsidRDefault="00AD5B93" w:rsidP="004F4748">
      <w:pPr>
        <w:numPr>
          <w:ilvl w:val="0"/>
          <w:numId w:val="37"/>
        </w:numPr>
        <w:spacing w:after="200" w:line="276" w:lineRule="auto"/>
        <w:contextualSpacing/>
        <w:jc w:val="both"/>
        <w:rPr>
          <w:noProof/>
        </w:rPr>
      </w:pPr>
      <w:r w:rsidRPr="008778AE">
        <w:rPr>
          <w:noProof/>
        </w:rPr>
        <w:t>осигурати природно подмлађивање,</w:t>
      </w:r>
    </w:p>
    <w:p w:rsidR="00AD5B93" w:rsidRPr="008778AE" w:rsidRDefault="00AD5B93" w:rsidP="004F4748">
      <w:pPr>
        <w:numPr>
          <w:ilvl w:val="0"/>
          <w:numId w:val="37"/>
        </w:numPr>
        <w:spacing w:after="200" w:line="276" w:lineRule="auto"/>
        <w:contextualSpacing/>
        <w:jc w:val="both"/>
        <w:rPr>
          <w:noProof/>
        </w:rPr>
      </w:pPr>
      <w:r w:rsidRPr="008778AE">
        <w:rPr>
          <w:noProof/>
        </w:rPr>
        <w:t>осигурати (уношењем или природно) подмладак осталих врста у састојинама букве (горски јавор, бели јасен, дивља трешња, храст китњак, сладун, јела, смрча, дуглазија),</w:t>
      </w:r>
    </w:p>
    <w:p w:rsidR="00AD5B93" w:rsidRPr="008778AE" w:rsidRDefault="00AD5B93" w:rsidP="004F4748">
      <w:pPr>
        <w:numPr>
          <w:ilvl w:val="0"/>
          <w:numId w:val="37"/>
        </w:numPr>
        <w:spacing w:after="200" w:line="276" w:lineRule="auto"/>
        <w:contextualSpacing/>
        <w:jc w:val="both"/>
        <w:rPr>
          <w:noProof/>
        </w:rPr>
      </w:pPr>
      <w:r w:rsidRPr="008778AE">
        <w:rPr>
          <w:noProof/>
        </w:rPr>
        <w:t>максимално смањити штете на подмлатку приликом спровођења сече обнављања.</w:t>
      </w:r>
    </w:p>
    <w:p w:rsidR="00AD5B93" w:rsidRPr="008778AE" w:rsidRDefault="00AD5B93" w:rsidP="00FA43C8"/>
    <w:p w:rsidR="00FD57D9" w:rsidRPr="008778AE" w:rsidRDefault="00FD57D9" w:rsidP="00FD57D9">
      <w:pPr>
        <w:pStyle w:val="Heading2"/>
        <w:rPr>
          <w:rFonts w:ascii="Times New Roman" w:hAnsi="Times New Roman" w:cs="Times New Roman"/>
          <w:i w:val="0"/>
          <w:iCs w:val="0"/>
          <w:caps/>
          <w:sz w:val="24"/>
          <w:lang w:val="fr-FR"/>
        </w:rPr>
      </w:pPr>
      <w:bookmarkStart w:id="278" w:name="_Toc113674849"/>
      <w:bookmarkStart w:id="279" w:name="_Toc118870321"/>
      <w:bookmarkStart w:id="280" w:name="_Toc121200851"/>
      <w:bookmarkStart w:id="281" w:name="_Toc155064267"/>
      <w:bookmarkStart w:id="282" w:name="_Toc192570844"/>
      <w:bookmarkStart w:id="283" w:name="_Toc284330120"/>
      <w:bookmarkStart w:id="284" w:name="_Toc41040572"/>
      <w:bookmarkStart w:id="285" w:name="_Toc106271022"/>
      <w:r w:rsidRPr="008778AE">
        <w:rPr>
          <w:rFonts w:ascii="Times New Roman" w:hAnsi="Times New Roman" w:cs="Times New Roman"/>
          <w:i w:val="0"/>
          <w:iCs w:val="0"/>
          <w:caps/>
          <w:sz w:val="24"/>
          <w:lang w:val="fr-FR"/>
        </w:rPr>
        <w:t xml:space="preserve">7.3. </w:t>
      </w:r>
      <w:r w:rsidR="0097593E" w:rsidRPr="008778AE">
        <w:rPr>
          <w:rFonts w:ascii="Times New Roman" w:hAnsi="Times New Roman" w:cs="Times New Roman"/>
          <w:i w:val="0"/>
          <w:iCs w:val="0"/>
          <w:caps/>
          <w:sz w:val="24"/>
          <w:lang w:val="fr-FR"/>
        </w:rPr>
        <w:t>Мере</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за</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постизање</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циљева</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газдовања</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Шумама</w:t>
      </w:r>
      <w:bookmarkEnd w:id="278"/>
      <w:bookmarkEnd w:id="279"/>
      <w:bookmarkEnd w:id="280"/>
      <w:bookmarkEnd w:id="281"/>
      <w:bookmarkEnd w:id="282"/>
      <w:bookmarkEnd w:id="283"/>
      <w:bookmarkEnd w:id="284"/>
      <w:bookmarkEnd w:id="285"/>
    </w:p>
    <w:p w:rsidR="00FD57D9" w:rsidRPr="008778AE" w:rsidRDefault="00FD57D9" w:rsidP="00FD57D9">
      <w:pPr>
        <w:pStyle w:val="NormalIndent"/>
        <w:spacing w:line="240" w:lineRule="auto"/>
        <w:ind w:left="0" w:firstLine="720"/>
        <w:rPr>
          <w:lang w:val="fr-FR"/>
        </w:rPr>
      </w:pPr>
    </w:p>
    <w:p w:rsidR="00FD57D9" w:rsidRPr="008778AE" w:rsidRDefault="0097593E" w:rsidP="00FD57D9">
      <w:pPr>
        <w:pStyle w:val="NormalIndent"/>
        <w:spacing w:line="240" w:lineRule="auto"/>
        <w:ind w:left="0" w:firstLine="720"/>
      </w:pPr>
      <w:r w:rsidRPr="008778AE">
        <w:rPr>
          <w:lang w:val="fr-FR"/>
        </w:rPr>
        <w:t>Ради</w:t>
      </w:r>
      <w:r w:rsidR="000A7344" w:rsidRPr="008778AE">
        <w:t xml:space="preserve"> </w:t>
      </w:r>
      <w:r w:rsidRPr="008778AE">
        <w:rPr>
          <w:lang w:val="fr-FR"/>
        </w:rPr>
        <w:t>остваривања</w:t>
      </w:r>
      <w:r w:rsidR="00FD57D9" w:rsidRPr="008778AE">
        <w:rPr>
          <w:lang w:val="fr-FR"/>
        </w:rPr>
        <w:t xml:space="preserve"> </w:t>
      </w:r>
      <w:r w:rsidRPr="008778AE">
        <w:rPr>
          <w:lang w:val="fr-FR"/>
        </w:rPr>
        <w:t>циљева</w:t>
      </w:r>
      <w:r w:rsidR="00FD57D9" w:rsidRPr="008778AE">
        <w:rPr>
          <w:lang w:val="fr-FR"/>
        </w:rPr>
        <w:t xml:space="preserve"> </w:t>
      </w:r>
      <w:r w:rsidRPr="008778AE">
        <w:rPr>
          <w:lang w:val="fr-FR"/>
        </w:rPr>
        <w:t>газдовања</w:t>
      </w:r>
      <w:r w:rsidR="00FD57D9" w:rsidRPr="008778AE">
        <w:rPr>
          <w:lang w:val="fr-FR"/>
        </w:rPr>
        <w:t xml:space="preserve"> </w:t>
      </w:r>
      <w:r w:rsidRPr="008778AE">
        <w:rPr>
          <w:lang w:val="fr-FR"/>
        </w:rPr>
        <w:t>шумама</w:t>
      </w:r>
      <w:r w:rsidR="00FD57D9" w:rsidRPr="008778AE">
        <w:rPr>
          <w:lang w:val="fr-FR"/>
        </w:rPr>
        <w:t xml:space="preserve"> </w:t>
      </w:r>
      <w:r w:rsidRPr="008778AE">
        <w:rPr>
          <w:lang w:val="fr-FR"/>
        </w:rPr>
        <w:t>утврђују</w:t>
      </w:r>
      <w:r w:rsidR="00FD57D9" w:rsidRPr="008778AE">
        <w:rPr>
          <w:lang w:val="fr-FR"/>
        </w:rPr>
        <w:t xml:space="preserve"> </w:t>
      </w:r>
      <w:r w:rsidRPr="008778AE">
        <w:rPr>
          <w:lang w:val="fr-FR"/>
        </w:rPr>
        <w:t>се</w:t>
      </w:r>
      <w:r w:rsidR="00FD57D9" w:rsidRPr="008778AE">
        <w:rPr>
          <w:lang w:val="fr-FR"/>
        </w:rPr>
        <w:t xml:space="preserve"> </w:t>
      </w:r>
      <w:r w:rsidRPr="008778AE">
        <w:rPr>
          <w:lang w:val="fr-FR"/>
        </w:rPr>
        <w:t>мере</w:t>
      </w:r>
      <w:r w:rsidR="00FD57D9" w:rsidRPr="008778AE">
        <w:rPr>
          <w:lang w:val="fr-FR"/>
        </w:rPr>
        <w:t xml:space="preserve"> </w:t>
      </w:r>
      <w:r w:rsidRPr="008778AE">
        <w:rPr>
          <w:lang w:val="fr-FR"/>
        </w:rPr>
        <w:t>које</w:t>
      </w:r>
      <w:r w:rsidR="00FD57D9" w:rsidRPr="008778AE">
        <w:rPr>
          <w:lang w:val="fr-FR"/>
        </w:rPr>
        <w:t xml:space="preserve"> </w:t>
      </w:r>
      <w:r w:rsidRPr="008778AE">
        <w:rPr>
          <w:lang w:val="fr-FR"/>
        </w:rPr>
        <w:t>треба</w:t>
      </w:r>
      <w:r w:rsidR="00FD57D9" w:rsidRPr="008778AE">
        <w:rPr>
          <w:lang w:val="fr-FR"/>
        </w:rPr>
        <w:t xml:space="preserve"> </w:t>
      </w:r>
      <w:r w:rsidRPr="008778AE">
        <w:rPr>
          <w:lang w:val="fr-FR"/>
        </w:rPr>
        <w:t>да</w:t>
      </w:r>
      <w:r w:rsidR="00FD57D9" w:rsidRPr="008778AE">
        <w:rPr>
          <w:lang w:val="fr-FR"/>
        </w:rPr>
        <w:t xml:space="preserve"> </w:t>
      </w:r>
      <w:r w:rsidRPr="008778AE">
        <w:rPr>
          <w:lang w:val="fr-FR"/>
        </w:rPr>
        <w:t>омогуће</w:t>
      </w:r>
      <w:r w:rsidR="00FD57D9" w:rsidRPr="008778AE">
        <w:rPr>
          <w:lang w:val="fr-FR"/>
        </w:rPr>
        <w:t xml:space="preserve"> </w:t>
      </w:r>
      <w:r w:rsidRPr="008778AE">
        <w:rPr>
          <w:lang w:val="fr-FR"/>
        </w:rPr>
        <w:t>најбоље</w:t>
      </w:r>
      <w:r w:rsidR="00FD57D9" w:rsidRPr="008778AE">
        <w:rPr>
          <w:lang w:val="fr-FR"/>
        </w:rPr>
        <w:t xml:space="preserve"> </w:t>
      </w:r>
      <w:r w:rsidRPr="008778AE">
        <w:rPr>
          <w:lang w:val="fr-FR"/>
        </w:rPr>
        <w:t>коришћење</w:t>
      </w:r>
      <w:r w:rsidR="00FD57D9" w:rsidRPr="008778AE">
        <w:rPr>
          <w:lang w:val="fr-FR"/>
        </w:rPr>
        <w:t xml:space="preserve"> </w:t>
      </w:r>
      <w:r w:rsidRPr="008778AE">
        <w:rPr>
          <w:lang w:val="fr-FR"/>
        </w:rPr>
        <w:t>производних</w:t>
      </w:r>
      <w:r w:rsidR="00FD57D9" w:rsidRPr="008778AE">
        <w:rPr>
          <w:lang w:val="fr-FR"/>
        </w:rPr>
        <w:t xml:space="preserve"> </w:t>
      </w:r>
      <w:r w:rsidRPr="008778AE">
        <w:rPr>
          <w:lang w:val="fr-FR"/>
        </w:rPr>
        <w:t>могућности</w:t>
      </w:r>
      <w:r w:rsidR="000A7344" w:rsidRPr="008778AE">
        <w:t xml:space="preserve"> </w:t>
      </w:r>
      <w:r w:rsidRPr="008778AE">
        <w:rPr>
          <w:lang w:val="fr-FR"/>
        </w:rPr>
        <w:t>станишта</w:t>
      </w:r>
      <w:r w:rsidR="00FD57D9" w:rsidRPr="008778AE">
        <w:rPr>
          <w:lang w:val="fr-FR"/>
        </w:rPr>
        <w:t xml:space="preserve"> </w:t>
      </w:r>
      <w:r w:rsidRPr="008778AE">
        <w:rPr>
          <w:lang w:val="fr-FR"/>
        </w:rPr>
        <w:t>и</w:t>
      </w:r>
      <w:r w:rsidR="000A7344" w:rsidRPr="008778AE">
        <w:t xml:space="preserve"> </w:t>
      </w:r>
      <w:r w:rsidRPr="008778AE">
        <w:rPr>
          <w:lang w:val="fr-FR"/>
        </w:rPr>
        <w:t>састојина</w:t>
      </w:r>
      <w:r w:rsidR="00FD57D9" w:rsidRPr="008778AE">
        <w:rPr>
          <w:lang w:val="fr-FR"/>
        </w:rPr>
        <w:t>.</w:t>
      </w:r>
    </w:p>
    <w:p w:rsidR="00F04166" w:rsidRPr="008778AE" w:rsidRDefault="00F04166" w:rsidP="00F04166">
      <w:bookmarkStart w:id="286" w:name="_Toc113674850"/>
      <w:bookmarkStart w:id="287" w:name="_Toc118870322"/>
      <w:bookmarkStart w:id="288" w:name="_Toc121200852"/>
      <w:bookmarkStart w:id="289" w:name="_Toc155064268"/>
      <w:bookmarkStart w:id="290" w:name="_Toc192570845"/>
      <w:bookmarkStart w:id="291" w:name="_Toc284330121"/>
    </w:p>
    <w:p w:rsidR="00FD57D9" w:rsidRPr="008778AE" w:rsidRDefault="00FD57D9" w:rsidP="00FD57D9">
      <w:pPr>
        <w:pStyle w:val="Heading3"/>
        <w:rPr>
          <w:rFonts w:ascii="Times New Roman" w:hAnsi="Times New Roman" w:cs="Times New Roman"/>
          <w:sz w:val="24"/>
          <w:lang w:val="fr-FR"/>
        </w:rPr>
      </w:pPr>
      <w:bookmarkStart w:id="292" w:name="_Toc41040573"/>
      <w:bookmarkStart w:id="293" w:name="_Toc106271023"/>
      <w:r w:rsidRPr="008778AE">
        <w:rPr>
          <w:rFonts w:ascii="Times New Roman" w:hAnsi="Times New Roman" w:cs="Times New Roman"/>
          <w:sz w:val="24"/>
          <w:lang w:val="fr-FR"/>
        </w:rPr>
        <w:t xml:space="preserve">7.3.1. </w:t>
      </w:r>
      <w:r w:rsidR="0097593E" w:rsidRPr="008778AE">
        <w:rPr>
          <w:rFonts w:ascii="Times New Roman" w:hAnsi="Times New Roman" w:cs="Times New Roman"/>
          <w:sz w:val="24"/>
          <w:lang w:val="fr-FR"/>
        </w:rPr>
        <w:t>Узгојне</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мере</w:t>
      </w:r>
      <w:bookmarkEnd w:id="286"/>
      <w:bookmarkEnd w:id="287"/>
      <w:bookmarkEnd w:id="288"/>
      <w:bookmarkEnd w:id="289"/>
      <w:bookmarkEnd w:id="290"/>
      <w:bookmarkEnd w:id="291"/>
      <w:bookmarkEnd w:id="292"/>
      <w:bookmarkEnd w:id="293"/>
    </w:p>
    <w:p w:rsidR="00FD57D9" w:rsidRPr="008778AE" w:rsidRDefault="00FD57D9" w:rsidP="00FD57D9">
      <w:pPr>
        <w:pStyle w:val="NormalIndent"/>
        <w:spacing w:line="240" w:lineRule="auto"/>
        <w:ind w:left="0" w:firstLine="720"/>
        <w:rPr>
          <w:lang w:val="fr-FR"/>
        </w:rPr>
      </w:pPr>
    </w:p>
    <w:p w:rsidR="00FD57D9" w:rsidRPr="008778AE" w:rsidRDefault="0097593E" w:rsidP="00FD57D9">
      <w:pPr>
        <w:rPr>
          <w:b/>
          <w:bCs/>
          <w:u w:val="single"/>
          <w:lang w:val="hr-HR"/>
        </w:rPr>
      </w:pPr>
      <w:r w:rsidRPr="008778AE">
        <w:rPr>
          <w:b/>
          <w:bCs/>
          <w:u w:val="single"/>
          <w:lang w:val="hr-HR"/>
        </w:rPr>
        <w:t>Из</w:t>
      </w:r>
      <w:r w:rsidR="003F144B" w:rsidRPr="008778AE">
        <w:rPr>
          <w:b/>
          <w:bCs/>
          <w:u w:val="single"/>
        </w:rPr>
        <w:t xml:space="preserve">бор </w:t>
      </w:r>
      <w:r w:rsidRPr="008778AE">
        <w:rPr>
          <w:b/>
          <w:bCs/>
          <w:u w:val="single"/>
          <w:lang w:val="hr-HR"/>
        </w:rPr>
        <w:t>система</w:t>
      </w:r>
      <w:r w:rsidR="00FD57D9" w:rsidRPr="008778AE">
        <w:rPr>
          <w:b/>
          <w:bCs/>
          <w:u w:val="single"/>
          <w:lang w:val="hr-HR"/>
        </w:rPr>
        <w:t xml:space="preserve"> </w:t>
      </w:r>
      <w:r w:rsidRPr="008778AE">
        <w:rPr>
          <w:b/>
          <w:bCs/>
          <w:u w:val="single"/>
          <w:lang w:val="hr-HR"/>
        </w:rPr>
        <w:t>газдовања</w:t>
      </w:r>
    </w:p>
    <w:p w:rsidR="00FD57D9" w:rsidRPr="008778AE" w:rsidRDefault="00FD57D9" w:rsidP="00FD57D9">
      <w:pPr>
        <w:rPr>
          <w:b/>
          <w:bCs/>
          <w:u w:val="single"/>
          <w:lang w:val="hr-HR"/>
        </w:rPr>
      </w:pPr>
    </w:p>
    <w:p w:rsidR="00FD57D9" w:rsidRPr="008778AE" w:rsidRDefault="0097593E" w:rsidP="00FD57D9">
      <w:pPr>
        <w:pStyle w:val="NormalIndent"/>
        <w:spacing w:line="240" w:lineRule="auto"/>
        <w:ind w:left="0" w:firstLine="720"/>
        <w:rPr>
          <w:lang w:val="hr-HR"/>
        </w:rPr>
      </w:pPr>
      <w:r w:rsidRPr="008778AE">
        <w:rPr>
          <w:lang w:val="hr-HR"/>
        </w:rPr>
        <w:t>Систем</w:t>
      </w:r>
      <w:r w:rsidR="00FD57D9" w:rsidRPr="008778AE">
        <w:rPr>
          <w:lang w:val="hr-HR"/>
        </w:rPr>
        <w:t xml:space="preserve"> </w:t>
      </w:r>
      <w:r w:rsidRPr="008778AE">
        <w:rPr>
          <w:lang w:val="hr-HR"/>
        </w:rPr>
        <w:t>газдовања</w:t>
      </w:r>
      <w:r w:rsidR="00FD57D9" w:rsidRPr="008778AE">
        <w:rPr>
          <w:lang w:val="hr-HR"/>
        </w:rPr>
        <w:t xml:space="preserve"> </w:t>
      </w:r>
      <w:r w:rsidRPr="008778AE">
        <w:rPr>
          <w:lang w:val="hr-HR"/>
        </w:rPr>
        <w:t>шумама</w:t>
      </w:r>
      <w:r w:rsidR="00FD57D9" w:rsidRPr="008778AE">
        <w:rPr>
          <w:lang w:val="hr-HR"/>
        </w:rPr>
        <w:t xml:space="preserve"> </w:t>
      </w:r>
      <w:r w:rsidRPr="008778AE">
        <w:rPr>
          <w:lang w:val="hr-HR"/>
        </w:rPr>
        <w:t>дефинисан</w:t>
      </w:r>
      <w:r w:rsidR="00FD57D9" w:rsidRPr="008778AE">
        <w:rPr>
          <w:lang w:val="hr-HR"/>
        </w:rPr>
        <w:t xml:space="preserve"> </w:t>
      </w:r>
      <w:r w:rsidRPr="008778AE">
        <w:rPr>
          <w:lang w:val="hr-HR"/>
        </w:rPr>
        <w:t>је</w:t>
      </w:r>
      <w:r w:rsidR="00FD57D9" w:rsidRPr="008778AE">
        <w:rPr>
          <w:lang w:val="hr-HR"/>
        </w:rPr>
        <w:t xml:space="preserve"> </w:t>
      </w:r>
      <w:r w:rsidRPr="008778AE">
        <w:rPr>
          <w:lang w:val="hr-HR"/>
        </w:rPr>
        <w:t>одабраним</w:t>
      </w:r>
      <w:r w:rsidR="00FD57D9" w:rsidRPr="008778AE">
        <w:rPr>
          <w:lang w:val="hr-HR"/>
        </w:rPr>
        <w:t xml:space="preserve"> </w:t>
      </w:r>
      <w:r w:rsidRPr="008778AE">
        <w:rPr>
          <w:lang w:val="hr-HR"/>
        </w:rPr>
        <w:t>начином</w:t>
      </w:r>
      <w:r w:rsidR="00FD57D9" w:rsidRPr="008778AE">
        <w:rPr>
          <w:lang w:val="hr-HR"/>
        </w:rPr>
        <w:t xml:space="preserve"> </w:t>
      </w:r>
      <w:r w:rsidRPr="008778AE">
        <w:rPr>
          <w:lang w:val="hr-HR"/>
        </w:rPr>
        <w:t>сече</w:t>
      </w:r>
      <w:r w:rsidR="00FD57D9" w:rsidRPr="008778AE">
        <w:rPr>
          <w:lang w:val="hr-HR"/>
        </w:rPr>
        <w:t xml:space="preserve"> </w:t>
      </w:r>
      <w:r w:rsidRPr="008778AE">
        <w:rPr>
          <w:lang w:val="hr-HR"/>
        </w:rPr>
        <w:t>и</w:t>
      </w:r>
      <w:r w:rsidR="000A7344" w:rsidRPr="008778AE">
        <w:t xml:space="preserve"> </w:t>
      </w:r>
      <w:r w:rsidRPr="008778AE">
        <w:rPr>
          <w:lang w:val="hr-HR"/>
        </w:rPr>
        <w:t>обнављања</w:t>
      </w:r>
      <w:r w:rsidR="00FD57D9" w:rsidRPr="008778AE">
        <w:rPr>
          <w:lang w:val="hr-HR"/>
        </w:rPr>
        <w:t xml:space="preserve"> </w:t>
      </w:r>
      <w:r w:rsidRPr="008778AE">
        <w:rPr>
          <w:lang w:val="hr-HR"/>
        </w:rPr>
        <w:t>старе</w:t>
      </w:r>
      <w:r w:rsidR="00FD57D9" w:rsidRPr="008778AE">
        <w:rPr>
          <w:lang w:val="hr-HR"/>
        </w:rPr>
        <w:t xml:space="preserve"> </w:t>
      </w:r>
      <w:r w:rsidRPr="008778AE">
        <w:rPr>
          <w:lang w:val="hr-HR"/>
        </w:rPr>
        <w:t>састојине</w:t>
      </w:r>
      <w:r w:rsidR="00FD57D9" w:rsidRPr="008778AE">
        <w:rPr>
          <w:lang w:val="hr-HR"/>
        </w:rPr>
        <w:t xml:space="preserve">. </w:t>
      </w:r>
      <w:r w:rsidRPr="008778AE">
        <w:rPr>
          <w:lang w:val="hr-HR"/>
        </w:rPr>
        <w:t>На</w:t>
      </w:r>
      <w:r w:rsidR="00FD57D9" w:rsidRPr="008778AE">
        <w:rPr>
          <w:lang w:val="hr-HR"/>
        </w:rPr>
        <w:t xml:space="preserve"> </w:t>
      </w:r>
      <w:r w:rsidRPr="008778AE">
        <w:rPr>
          <w:lang w:val="hr-HR"/>
        </w:rPr>
        <w:t>основу</w:t>
      </w:r>
      <w:r w:rsidR="00FD57D9" w:rsidRPr="008778AE">
        <w:rPr>
          <w:lang w:val="hr-HR"/>
        </w:rPr>
        <w:t xml:space="preserve"> </w:t>
      </w:r>
      <w:r w:rsidRPr="008778AE">
        <w:rPr>
          <w:lang w:val="hr-HR"/>
        </w:rPr>
        <w:t>састојинских</w:t>
      </w:r>
      <w:r w:rsidR="00FD57D9" w:rsidRPr="008778AE">
        <w:rPr>
          <w:lang w:val="hr-HR"/>
        </w:rPr>
        <w:t xml:space="preserve"> </w:t>
      </w:r>
      <w:r w:rsidRPr="008778AE">
        <w:rPr>
          <w:lang w:val="hr-HR"/>
        </w:rPr>
        <w:t>прилика</w:t>
      </w:r>
      <w:r w:rsidR="00FD57D9" w:rsidRPr="008778AE">
        <w:rPr>
          <w:lang w:val="hr-HR"/>
        </w:rPr>
        <w:t xml:space="preserve"> </w:t>
      </w:r>
      <w:r w:rsidRPr="008778AE">
        <w:rPr>
          <w:lang w:val="hr-HR"/>
        </w:rPr>
        <w:t>у</w:t>
      </w:r>
      <w:r w:rsidR="00FD57D9" w:rsidRPr="008778AE">
        <w:rPr>
          <w:lang w:val="hr-HR"/>
        </w:rPr>
        <w:t xml:space="preserve"> </w:t>
      </w:r>
      <w:r w:rsidRPr="008778AE">
        <w:rPr>
          <w:lang w:val="hr-HR"/>
        </w:rPr>
        <w:t>газдинској</w:t>
      </w:r>
      <w:r w:rsidR="00FD57D9" w:rsidRPr="008778AE">
        <w:rPr>
          <w:lang w:val="hr-HR"/>
        </w:rPr>
        <w:t xml:space="preserve"> </w:t>
      </w:r>
      <w:r w:rsidRPr="008778AE">
        <w:rPr>
          <w:lang w:val="hr-HR"/>
        </w:rPr>
        <w:t>јединици</w:t>
      </w:r>
      <w:r w:rsidR="000A7344" w:rsidRPr="008778AE">
        <w:t xml:space="preserve"> </w:t>
      </w:r>
      <w:r w:rsidRPr="008778AE">
        <w:rPr>
          <w:lang w:val="hr-HR"/>
        </w:rPr>
        <w:t>и</w:t>
      </w:r>
      <w:r w:rsidR="000A7344" w:rsidRPr="008778AE">
        <w:t xml:space="preserve"> </w:t>
      </w:r>
      <w:r w:rsidRPr="008778AE">
        <w:rPr>
          <w:lang w:val="hr-HR"/>
        </w:rPr>
        <w:t>досадашњег</w:t>
      </w:r>
      <w:r w:rsidR="00FD57D9" w:rsidRPr="008778AE">
        <w:rPr>
          <w:lang w:val="hr-HR"/>
        </w:rPr>
        <w:t xml:space="preserve"> </w:t>
      </w:r>
      <w:r w:rsidRPr="008778AE">
        <w:rPr>
          <w:lang w:val="hr-HR"/>
        </w:rPr>
        <w:t>газдовања</w:t>
      </w:r>
      <w:r w:rsidR="00FD57D9" w:rsidRPr="008778AE">
        <w:rPr>
          <w:lang w:val="hr-HR"/>
        </w:rPr>
        <w:t xml:space="preserve">, </w:t>
      </w:r>
      <w:r w:rsidRPr="008778AE">
        <w:rPr>
          <w:lang w:val="hr-HR"/>
        </w:rPr>
        <w:t>а</w:t>
      </w:r>
      <w:r w:rsidR="00FD57D9" w:rsidRPr="008778AE">
        <w:rPr>
          <w:lang w:val="hr-HR"/>
        </w:rPr>
        <w:t xml:space="preserve"> </w:t>
      </w:r>
      <w:r w:rsidRPr="008778AE">
        <w:rPr>
          <w:lang w:val="hr-HR"/>
        </w:rPr>
        <w:t>уважавајући</w:t>
      </w:r>
      <w:r w:rsidR="000A7344" w:rsidRPr="008778AE">
        <w:t xml:space="preserve"> </w:t>
      </w:r>
      <w:r w:rsidRPr="008778AE">
        <w:rPr>
          <w:lang w:val="hr-HR"/>
        </w:rPr>
        <w:t>биолошке</w:t>
      </w:r>
      <w:r w:rsidR="00FD57D9" w:rsidRPr="008778AE">
        <w:rPr>
          <w:lang w:val="hr-HR"/>
        </w:rPr>
        <w:t xml:space="preserve"> </w:t>
      </w:r>
      <w:r w:rsidRPr="008778AE">
        <w:rPr>
          <w:lang w:val="hr-HR"/>
        </w:rPr>
        <w:t>особине</w:t>
      </w:r>
      <w:r w:rsidR="00FD57D9" w:rsidRPr="008778AE">
        <w:rPr>
          <w:lang w:val="hr-HR"/>
        </w:rPr>
        <w:t xml:space="preserve"> </w:t>
      </w:r>
      <w:r w:rsidRPr="008778AE">
        <w:rPr>
          <w:lang w:val="hr-HR"/>
        </w:rPr>
        <w:t>врсте</w:t>
      </w:r>
      <w:r w:rsidR="00FD57D9" w:rsidRPr="008778AE">
        <w:rPr>
          <w:lang w:val="hr-HR"/>
        </w:rPr>
        <w:t xml:space="preserve"> </w:t>
      </w:r>
      <w:r w:rsidRPr="008778AE">
        <w:rPr>
          <w:lang w:val="hr-HR"/>
        </w:rPr>
        <w:t>дрвећа</w:t>
      </w:r>
      <w:r w:rsidR="00FD57D9" w:rsidRPr="008778AE">
        <w:rPr>
          <w:lang w:val="hr-HR"/>
        </w:rPr>
        <w:t xml:space="preserve">, </w:t>
      </w:r>
      <w:r w:rsidRPr="008778AE">
        <w:rPr>
          <w:lang w:val="hr-HR"/>
        </w:rPr>
        <w:t>усвојен</w:t>
      </w:r>
      <w:r w:rsidR="00FD57D9" w:rsidRPr="008778AE">
        <w:rPr>
          <w:lang w:val="hr-HR"/>
        </w:rPr>
        <w:t xml:space="preserve"> </w:t>
      </w:r>
      <w:r w:rsidRPr="008778AE">
        <w:rPr>
          <w:lang w:val="hr-HR"/>
        </w:rPr>
        <w:t>је</w:t>
      </w:r>
      <w:r w:rsidR="00FD57D9" w:rsidRPr="008778AE">
        <w:rPr>
          <w:lang w:val="hr-HR"/>
        </w:rPr>
        <w:t xml:space="preserve"> </w:t>
      </w:r>
      <w:r w:rsidRPr="008778AE">
        <w:rPr>
          <w:lang w:val="hr-HR"/>
        </w:rPr>
        <w:t>следећи</w:t>
      </w:r>
      <w:r w:rsidR="00226793" w:rsidRPr="008778AE">
        <w:t xml:space="preserve"> </w:t>
      </w:r>
      <w:r w:rsidRPr="008778AE">
        <w:rPr>
          <w:lang w:val="hr-HR"/>
        </w:rPr>
        <w:t>систем</w:t>
      </w:r>
      <w:r w:rsidR="00FD57D9" w:rsidRPr="008778AE">
        <w:rPr>
          <w:lang w:val="hr-HR"/>
        </w:rPr>
        <w:t xml:space="preserve"> </w:t>
      </w:r>
      <w:r w:rsidRPr="008778AE">
        <w:rPr>
          <w:lang w:val="hr-HR"/>
        </w:rPr>
        <w:t>газдовања</w:t>
      </w:r>
      <w:r w:rsidR="00FD57D9" w:rsidRPr="008778AE">
        <w:rPr>
          <w:lang w:val="hr-HR"/>
        </w:rPr>
        <w:t>:</w:t>
      </w:r>
    </w:p>
    <w:p w:rsidR="00721049" w:rsidRPr="008778AE" w:rsidRDefault="0097593E" w:rsidP="00FD57D9">
      <w:pPr>
        <w:pStyle w:val="NormalIndent"/>
        <w:spacing w:line="240" w:lineRule="auto"/>
        <w:ind w:left="0" w:firstLine="720"/>
        <w:rPr>
          <w:lang w:val="hr-HR"/>
        </w:rPr>
      </w:pPr>
      <w:r w:rsidRPr="008778AE">
        <w:rPr>
          <w:b/>
          <w:bCs/>
          <w:i/>
          <w:iCs/>
          <w:u w:val="single"/>
          <w:lang w:val="hr-HR"/>
        </w:rPr>
        <w:t>Састојинско</w:t>
      </w:r>
      <w:r w:rsidR="00FC4B04" w:rsidRPr="008778AE">
        <w:rPr>
          <w:b/>
          <w:bCs/>
          <w:i/>
          <w:iCs/>
          <w:u w:val="single"/>
          <w:lang w:val="hr-HR"/>
        </w:rPr>
        <w:t xml:space="preserve"> </w:t>
      </w:r>
      <w:r w:rsidRPr="008778AE">
        <w:rPr>
          <w:b/>
          <w:bCs/>
          <w:i/>
          <w:iCs/>
          <w:u w:val="single"/>
          <w:lang w:val="hr-HR"/>
        </w:rPr>
        <w:t>газдовање</w:t>
      </w:r>
      <w:r w:rsidR="00FD57D9" w:rsidRPr="008778AE">
        <w:rPr>
          <w:b/>
          <w:bCs/>
          <w:i/>
          <w:iCs/>
          <w:u w:val="single"/>
          <w:lang w:val="hr-HR"/>
        </w:rPr>
        <w:t xml:space="preserve"> - </w:t>
      </w:r>
      <w:r w:rsidRPr="008778AE">
        <w:rPr>
          <w:b/>
          <w:bCs/>
          <w:i/>
          <w:iCs/>
          <w:u w:val="single"/>
          <w:lang w:val="hr-HR"/>
        </w:rPr>
        <w:t>оплодна</w:t>
      </w:r>
      <w:r w:rsidR="00FD57D9" w:rsidRPr="008778AE">
        <w:rPr>
          <w:b/>
          <w:bCs/>
          <w:i/>
          <w:iCs/>
          <w:u w:val="single"/>
          <w:lang w:val="hr-HR"/>
        </w:rPr>
        <w:t xml:space="preserve"> </w:t>
      </w:r>
      <w:r w:rsidRPr="008778AE">
        <w:rPr>
          <w:b/>
          <w:bCs/>
          <w:i/>
          <w:iCs/>
          <w:u w:val="single"/>
          <w:lang w:val="hr-HR"/>
        </w:rPr>
        <w:t>сеча</w:t>
      </w:r>
      <w:r w:rsidR="00FD57D9" w:rsidRPr="008778AE">
        <w:rPr>
          <w:b/>
          <w:bCs/>
          <w:i/>
          <w:iCs/>
          <w:u w:val="single"/>
          <w:lang w:val="hr-HR"/>
        </w:rPr>
        <w:t xml:space="preserve"> </w:t>
      </w:r>
      <w:r w:rsidRPr="008778AE">
        <w:rPr>
          <w:b/>
          <w:bCs/>
          <w:i/>
          <w:iCs/>
          <w:u w:val="single"/>
          <w:lang w:val="hr-HR"/>
        </w:rPr>
        <w:t>кратког</w:t>
      </w:r>
      <w:r w:rsidR="00FD57D9" w:rsidRPr="008778AE">
        <w:rPr>
          <w:b/>
          <w:bCs/>
          <w:i/>
          <w:iCs/>
          <w:u w:val="single"/>
          <w:lang w:val="hr-HR"/>
        </w:rPr>
        <w:t xml:space="preserve"> </w:t>
      </w:r>
      <w:r w:rsidRPr="008778AE">
        <w:rPr>
          <w:b/>
          <w:bCs/>
          <w:i/>
          <w:iCs/>
          <w:u w:val="single"/>
          <w:lang w:val="hr-HR"/>
        </w:rPr>
        <w:t>подмладног</w:t>
      </w:r>
      <w:r w:rsidR="00FD57D9" w:rsidRPr="008778AE">
        <w:rPr>
          <w:b/>
          <w:bCs/>
          <w:i/>
          <w:iCs/>
          <w:u w:val="single"/>
          <w:lang w:val="hr-HR"/>
        </w:rPr>
        <w:t xml:space="preserve"> </w:t>
      </w:r>
      <w:r w:rsidRPr="008778AE">
        <w:rPr>
          <w:b/>
          <w:bCs/>
          <w:i/>
          <w:iCs/>
          <w:u w:val="single"/>
          <w:lang w:val="hr-HR"/>
        </w:rPr>
        <w:t>раздобља</w:t>
      </w:r>
      <w:r w:rsidR="00FD57D9" w:rsidRPr="008778AE">
        <w:rPr>
          <w:b/>
          <w:bCs/>
          <w:i/>
          <w:iCs/>
          <w:u w:val="single"/>
          <w:lang w:val="hr-HR"/>
        </w:rPr>
        <w:t xml:space="preserve"> (</w:t>
      </w:r>
      <w:r w:rsidRPr="008778AE">
        <w:rPr>
          <w:b/>
          <w:bCs/>
          <w:i/>
          <w:iCs/>
          <w:u w:val="single"/>
          <w:lang w:val="hr-HR"/>
        </w:rPr>
        <w:t>до</w:t>
      </w:r>
      <w:r w:rsidR="00FD57D9" w:rsidRPr="008778AE">
        <w:rPr>
          <w:b/>
          <w:bCs/>
          <w:i/>
          <w:iCs/>
          <w:u w:val="single"/>
          <w:lang w:val="hr-HR"/>
        </w:rPr>
        <w:t xml:space="preserve"> 20 </w:t>
      </w:r>
      <w:r w:rsidRPr="008778AE">
        <w:rPr>
          <w:b/>
          <w:bCs/>
          <w:i/>
          <w:iCs/>
          <w:u w:val="single"/>
          <w:lang w:val="hr-HR"/>
        </w:rPr>
        <w:t>година</w:t>
      </w:r>
      <w:r w:rsidR="00FD57D9" w:rsidRPr="008778AE">
        <w:rPr>
          <w:b/>
          <w:bCs/>
          <w:i/>
          <w:iCs/>
          <w:lang w:val="hr-HR"/>
        </w:rPr>
        <w:t>)</w:t>
      </w:r>
      <w:r w:rsidR="00FD57D9" w:rsidRPr="008778AE">
        <w:rPr>
          <w:lang w:val="sr-Latn-CS"/>
        </w:rPr>
        <w:t xml:space="preserve"> –</w:t>
      </w:r>
      <w:r w:rsidR="00FD57D9" w:rsidRPr="008778AE">
        <w:rPr>
          <w:lang w:val="hr-HR"/>
        </w:rPr>
        <w:t xml:space="preserve"> </w:t>
      </w:r>
      <w:r w:rsidRPr="008778AE">
        <w:rPr>
          <w:lang w:val="hr-HR"/>
        </w:rPr>
        <w:t>примењиваће</w:t>
      </w:r>
      <w:r w:rsidR="00FD57D9" w:rsidRPr="008778AE">
        <w:rPr>
          <w:lang w:val="hr-HR"/>
        </w:rPr>
        <w:t xml:space="preserve"> </w:t>
      </w:r>
      <w:r w:rsidRPr="008778AE">
        <w:rPr>
          <w:lang w:val="hr-HR"/>
        </w:rPr>
        <w:t>се</w:t>
      </w:r>
      <w:r w:rsidR="00FD57D9" w:rsidRPr="008778AE">
        <w:rPr>
          <w:lang w:val="hr-HR"/>
        </w:rPr>
        <w:t xml:space="preserve"> </w:t>
      </w:r>
      <w:r w:rsidRPr="008778AE">
        <w:rPr>
          <w:lang w:val="hr-HR"/>
        </w:rPr>
        <w:t>у</w:t>
      </w:r>
      <w:r w:rsidR="00FD57D9" w:rsidRPr="008778AE">
        <w:rPr>
          <w:lang w:val="hr-HR"/>
        </w:rPr>
        <w:t xml:space="preserve"> </w:t>
      </w:r>
      <w:r w:rsidR="00FE3627" w:rsidRPr="008778AE">
        <w:t xml:space="preserve">једнодобним </w:t>
      </w:r>
      <w:r w:rsidRPr="008778AE">
        <w:rPr>
          <w:lang w:val="hr-HR"/>
        </w:rPr>
        <w:t>високим</w:t>
      </w:r>
      <w:r w:rsidR="000F5645" w:rsidRPr="008778AE">
        <w:rPr>
          <w:lang w:val="hr-HR"/>
        </w:rPr>
        <w:t xml:space="preserve"> </w:t>
      </w:r>
      <w:r w:rsidRPr="008778AE">
        <w:rPr>
          <w:lang w:val="hr-HR"/>
        </w:rPr>
        <w:t>и</w:t>
      </w:r>
      <w:r w:rsidR="000A7344" w:rsidRPr="008778AE">
        <w:t xml:space="preserve"> </w:t>
      </w:r>
      <w:r w:rsidRPr="008778AE">
        <w:rPr>
          <w:lang w:val="hr-HR"/>
        </w:rPr>
        <w:t>изданачким</w:t>
      </w:r>
      <w:r w:rsidR="00FD57D9" w:rsidRPr="008778AE">
        <w:rPr>
          <w:lang w:val="hr-HR"/>
        </w:rPr>
        <w:t xml:space="preserve"> </w:t>
      </w:r>
      <w:r w:rsidRPr="008778AE">
        <w:rPr>
          <w:lang w:val="hr-HR"/>
        </w:rPr>
        <w:t>састојинама</w:t>
      </w:r>
      <w:r w:rsidR="00FD57D9" w:rsidRPr="008778AE">
        <w:rPr>
          <w:lang w:val="hr-HR"/>
        </w:rPr>
        <w:t xml:space="preserve"> </w:t>
      </w:r>
      <w:r w:rsidRPr="008778AE">
        <w:rPr>
          <w:lang w:val="hr-HR"/>
        </w:rPr>
        <w:t>ове</w:t>
      </w:r>
      <w:r w:rsidR="00FD57D9" w:rsidRPr="008778AE">
        <w:rPr>
          <w:lang w:val="hr-HR"/>
        </w:rPr>
        <w:t xml:space="preserve"> </w:t>
      </w:r>
      <w:r w:rsidRPr="008778AE">
        <w:rPr>
          <w:lang w:val="hr-HR"/>
        </w:rPr>
        <w:t>газдинске</w:t>
      </w:r>
      <w:r w:rsidR="00FD57D9" w:rsidRPr="008778AE">
        <w:rPr>
          <w:lang w:val="hr-HR"/>
        </w:rPr>
        <w:t xml:space="preserve"> </w:t>
      </w:r>
      <w:r w:rsidRPr="008778AE">
        <w:rPr>
          <w:lang w:val="hr-HR"/>
        </w:rPr>
        <w:t>јединице</w:t>
      </w:r>
      <w:r w:rsidR="00FD57D9" w:rsidRPr="008778AE">
        <w:rPr>
          <w:lang w:val="hr-HR"/>
        </w:rPr>
        <w:t>.</w:t>
      </w:r>
    </w:p>
    <w:p w:rsidR="00FD57D9" w:rsidRPr="008778AE" w:rsidRDefault="0097593E" w:rsidP="00FD57D9">
      <w:pPr>
        <w:pStyle w:val="NormalIndent"/>
        <w:spacing w:line="240" w:lineRule="auto"/>
        <w:ind w:left="0" w:firstLine="720"/>
        <w:rPr>
          <w:lang w:val="hr-HR"/>
        </w:rPr>
      </w:pPr>
      <w:r w:rsidRPr="008778AE">
        <w:rPr>
          <w:b/>
          <w:i/>
          <w:u w:val="single"/>
          <w:lang w:val="sr-Latn-CS"/>
        </w:rPr>
        <w:t>Састојинско</w:t>
      </w:r>
      <w:r w:rsidR="00721049" w:rsidRPr="008778AE">
        <w:rPr>
          <w:b/>
          <w:i/>
          <w:u w:val="single"/>
          <w:lang w:val="sr-Latn-CS"/>
        </w:rPr>
        <w:t xml:space="preserve"> </w:t>
      </w:r>
      <w:r w:rsidRPr="008778AE">
        <w:rPr>
          <w:b/>
          <w:i/>
          <w:u w:val="single"/>
          <w:lang w:val="sr-Latn-CS"/>
        </w:rPr>
        <w:t>газдовање</w:t>
      </w:r>
      <w:r w:rsidR="00721049" w:rsidRPr="008778AE">
        <w:rPr>
          <w:b/>
          <w:i/>
          <w:u w:val="single"/>
          <w:lang w:val="sr-Latn-CS"/>
        </w:rPr>
        <w:t xml:space="preserve"> – </w:t>
      </w:r>
      <w:r w:rsidRPr="008778AE">
        <w:rPr>
          <w:b/>
          <w:i/>
          <w:u w:val="single"/>
          <w:lang w:val="sr-Latn-CS"/>
        </w:rPr>
        <w:t>чиста</w:t>
      </w:r>
      <w:r w:rsidR="00721049" w:rsidRPr="008778AE">
        <w:rPr>
          <w:b/>
          <w:i/>
          <w:u w:val="single"/>
          <w:lang w:val="sr-Latn-CS"/>
        </w:rPr>
        <w:t xml:space="preserve"> </w:t>
      </w:r>
      <w:r w:rsidRPr="008778AE">
        <w:rPr>
          <w:b/>
          <w:i/>
          <w:u w:val="single"/>
          <w:lang w:val="sr-Latn-CS"/>
        </w:rPr>
        <w:t>сеча</w:t>
      </w:r>
      <w:r w:rsidR="00721049" w:rsidRPr="008778AE">
        <w:rPr>
          <w:lang w:val="sr-Latn-CS"/>
        </w:rPr>
        <w:t xml:space="preserve"> – </w:t>
      </w:r>
      <w:r w:rsidR="00E42B50" w:rsidRPr="008778AE">
        <w:t>у овој газдинској јединиц</w:t>
      </w:r>
      <w:r w:rsidR="00C11EC2" w:rsidRPr="008778AE">
        <w:t>и</w:t>
      </w:r>
      <w:r w:rsidR="00E42B50" w:rsidRPr="008778AE">
        <w:t xml:space="preserve"> </w:t>
      </w:r>
      <w:r w:rsidRPr="008778AE">
        <w:rPr>
          <w:lang w:val="sr-Latn-CS"/>
        </w:rPr>
        <w:t>примењиваће</w:t>
      </w:r>
      <w:r w:rsidR="00721049" w:rsidRPr="008778AE">
        <w:rPr>
          <w:lang w:val="sr-Latn-CS"/>
        </w:rPr>
        <w:t xml:space="preserve"> </w:t>
      </w:r>
      <w:r w:rsidRPr="008778AE">
        <w:rPr>
          <w:lang w:val="sr-Latn-CS"/>
        </w:rPr>
        <w:t>се</w:t>
      </w:r>
      <w:r w:rsidR="00E42B50" w:rsidRPr="008778AE">
        <w:t xml:space="preserve"> тамо</w:t>
      </w:r>
      <w:r w:rsidR="00721049" w:rsidRPr="008778AE">
        <w:rPr>
          <w:lang w:val="sr-Latn-CS"/>
        </w:rPr>
        <w:t xml:space="preserve"> </w:t>
      </w:r>
      <w:r w:rsidR="00931800" w:rsidRPr="008778AE">
        <w:t>где ће се обнова обезбе</w:t>
      </w:r>
      <w:r w:rsidR="00E42B50" w:rsidRPr="008778AE">
        <w:t>ђивати природним (вегетативним)</w:t>
      </w:r>
      <w:r w:rsidR="00C11EC2" w:rsidRPr="008778AE">
        <w:t xml:space="preserve"> путем</w:t>
      </w:r>
      <w:r w:rsidR="005E50B8" w:rsidRPr="008778AE">
        <w:rPr>
          <w:lang w:val="sr-Latn-CS"/>
        </w:rPr>
        <w:t>.</w:t>
      </w:r>
      <w:r w:rsidR="00FD57D9" w:rsidRPr="008778AE">
        <w:rPr>
          <w:lang w:val="hr-HR"/>
        </w:rPr>
        <w:t xml:space="preserve"> </w:t>
      </w:r>
    </w:p>
    <w:p w:rsidR="00722DFD" w:rsidRPr="008778AE" w:rsidRDefault="00722DFD" w:rsidP="00FD57D9">
      <w:pPr>
        <w:rPr>
          <w:b/>
          <w:u w:val="single"/>
        </w:rPr>
      </w:pPr>
    </w:p>
    <w:p w:rsidR="00FD57D9" w:rsidRPr="008778AE" w:rsidRDefault="0097593E" w:rsidP="00FD57D9">
      <w:pPr>
        <w:rPr>
          <w:b/>
          <w:u w:val="single"/>
          <w:lang w:val="hr-HR"/>
        </w:rPr>
      </w:pPr>
      <w:r w:rsidRPr="008778AE">
        <w:rPr>
          <w:b/>
          <w:u w:val="single"/>
        </w:rPr>
        <w:t>Из</w:t>
      </w:r>
      <w:r w:rsidR="003F144B" w:rsidRPr="008778AE">
        <w:rPr>
          <w:b/>
          <w:u w:val="single"/>
        </w:rPr>
        <w:t xml:space="preserve">бор </w:t>
      </w:r>
      <w:r w:rsidRPr="008778AE">
        <w:rPr>
          <w:b/>
          <w:u w:val="single"/>
        </w:rPr>
        <w:t>узгојног</w:t>
      </w:r>
      <w:r w:rsidR="00FD57D9" w:rsidRPr="008778AE">
        <w:rPr>
          <w:b/>
          <w:u w:val="single"/>
          <w:lang w:val="hr-HR"/>
        </w:rPr>
        <w:t xml:space="preserve"> </w:t>
      </w:r>
      <w:r w:rsidRPr="008778AE">
        <w:rPr>
          <w:b/>
          <w:u w:val="single"/>
        </w:rPr>
        <w:t>облика</w:t>
      </w:r>
    </w:p>
    <w:p w:rsidR="00FD57D9" w:rsidRPr="008778AE" w:rsidRDefault="00FD57D9" w:rsidP="00FD57D9">
      <w:pPr>
        <w:pStyle w:val="NormalIndent"/>
        <w:spacing w:line="240" w:lineRule="auto"/>
        <w:ind w:left="0" w:firstLine="720"/>
        <w:rPr>
          <w:lang w:val="hr-HR"/>
        </w:rPr>
      </w:pPr>
      <w:r w:rsidRPr="008778AE">
        <w:rPr>
          <w:lang w:val="hr-HR"/>
        </w:rPr>
        <w:t xml:space="preserve">        </w:t>
      </w:r>
    </w:p>
    <w:p w:rsidR="00FD57D9" w:rsidRPr="008778AE" w:rsidRDefault="0097593E" w:rsidP="00FD57D9">
      <w:pPr>
        <w:pStyle w:val="NormalIndent"/>
        <w:spacing w:line="240" w:lineRule="auto"/>
        <w:ind w:left="0" w:firstLine="720"/>
        <w:rPr>
          <w:lang w:val="hr-HR"/>
        </w:rPr>
      </w:pPr>
      <w:r w:rsidRPr="008778AE">
        <w:t>Високи</w:t>
      </w:r>
      <w:r w:rsidR="00BB0274" w:rsidRPr="008778AE">
        <w:t xml:space="preserve"> </w:t>
      </w:r>
      <w:r w:rsidRPr="008778AE">
        <w:t>узгојни</w:t>
      </w:r>
      <w:r w:rsidR="00BB0274" w:rsidRPr="008778AE">
        <w:t xml:space="preserve"> </w:t>
      </w:r>
      <w:r w:rsidRPr="008778AE">
        <w:t>облик</w:t>
      </w:r>
      <w:r w:rsidR="00FD57D9" w:rsidRPr="008778AE">
        <w:rPr>
          <w:lang w:val="hr-HR"/>
        </w:rPr>
        <w:t xml:space="preserve"> </w:t>
      </w:r>
      <w:r w:rsidRPr="008778AE">
        <w:t>гајења</w:t>
      </w:r>
      <w:r w:rsidR="00FD57D9" w:rsidRPr="008778AE">
        <w:rPr>
          <w:lang w:val="hr-HR"/>
        </w:rPr>
        <w:t xml:space="preserve"> </w:t>
      </w:r>
      <w:r w:rsidRPr="008778AE">
        <w:t>остаје</w:t>
      </w:r>
      <w:r w:rsidR="00FD57D9" w:rsidRPr="008778AE">
        <w:rPr>
          <w:lang w:val="hr-HR"/>
        </w:rPr>
        <w:t xml:space="preserve"> </w:t>
      </w:r>
      <w:r w:rsidRPr="008778AE">
        <w:t>као</w:t>
      </w:r>
      <w:r w:rsidR="00FD57D9" w:rsidRPr="008778AE">
        <w:rPr>
          <w:lang w:val="hr-HR"/>
        </w:rPr>
        <w:t xml:space="preserve"> </w:t>
      </w:r>
      <w:r w:rsidRPr="008778AE">
        <w:t>главна</w:t>
      </w:r>
      <w:r w:rsidR="00FD57D9" w:rsidRPr="008778AE">
        <w:rPr>
          <w:lang w:val="hr-HR"/>
        </w:rPr>
        <w:t xml:space="preserve"> </w:t>
      </w:r>
      <w:r w:rsidRPr="008778AE">
        <w:t>одредница</w:t>
      </w:r>
      <w:r w:rsidR="00FD57D9" w:rsidRPr="008778AE">
        <w:rPr>
          <w:lang w:val="hr-HR"/>
        </w:rPr>
        <w:t xml:space="preserve"> </w:t>
      </w:r>
      <w:r w:rsidRPr="008778AE">
        <w:t>у</w:t>
      </w:r>
      <w:r w:rsidR="00FD57D9" w:rsidRPr="008778AE">
        <w:rPr>
          <w:lang w:val="hr-HR"/>
        </w:rPr>
        <w:t xml:space="preserve"> </w:t>
      </w:r>
      <w:r w:rsidRPr="008778AE">
        <w:t>даљем</w:t>
      </w:r>
      <w:r w:rsidR="00FD57D9" w:rsidRPr="008778AE">
        <w:rPr>
          <w:lang w:val="hr-HR"/>
        </w:rPr>
        <w:t xml:space="preserve"> </w:t>
      </w:r>
      <w:r w:rsidRPr="008778AE">
        <w:t>газдовању</w:t>
      </w:r>
      <w:r w:rsidR="00FD57D9" w:rsidRPr="008778AE">
        <w:rPr>
          <w:lang w:val="hr-HR"/>
        </w:rPr>
        <w:t xml:space="preserve">, </w:t>
      </w:r>
      <w:r w:rsidRPr="008778AE">
        <w:t>а</w:t>
      </w:r>
      <w:r w:rsidR="00FD57D9" w:rsidRPr="008778AE">
        <w:rPr>
          <w:lang w:val="hr-HR"/>
        </w:rPr>
        <w:t xml:space="preserve"> </w:t>
      </w:r>
      <w:r w:rsidRPr="008778AE">
        <w:t>када</w:t>
      </w:r>
      <w:r w:rsidR="00FD57D9" w:rsidRPr="008778AE">
        <w:rPr>
          <w:lang w:val="hr-HR"/>
        </w:rPr>
        <w:t xml:space="preserve"> </w:t>
      </w:r>
      <w:r w:rsidRPr="008778AE">
        <w:t>је</w:t>
      </w:r>
      <w:r w:rsidR="00FD57D9" w:rsidRPr="008778AE">
        <w:rPr>
          <w:lang w:val="hr-HR"/>
        </w:rPr>
        <w:t xml:space="preserve"> </w:t>
      </w:r>
      <w:r w:rsidRPr="008778AE">
        <w:t>ова</w:t>
      </w:r>
      <w:r w:rsidR="00FD57D9" w:rsidRPr="008778AE">
        <w:rPr>
          <w:lang w:val="hr-HR"/>
        </w:rPr>
        <w:t xml:space="preserve"> </w:t>
      </w:r>
      <w:r w:rsidRPr="008778AE">
        <w:t>газдинска</w:t>
      </w:r>
      <w:r w:rsidR="00FD57D9" w:rsidRPr="008778AE">
        <w:rPr>
          <w:lang w:val="hr-HR"/>
        </w:rPr>
        <w:t xml:space="preserve"> </w:t>
      </w:r>
      <w:r w:rsidRPr="008778AE">
        <w:t>јединица</w:t>
      </w:r>
      <w:r w:rsidR="00FD57D9" w:rsidRPr="008778AE">
        <w:rPr>
          <w:lang w:val="hr-HR"/>
        </w:rPr>
        <w:t xml:space="preserve"> </w:t>
      </w:r>
      <w:r w:rsidRPr="008778AE">
        <w:t>у</w:t>
      </w:r>
      <w:r w:rsidR="00FD57D9" w:rsidRPr="008778AE">
        <w:rPr>
          <w:lang w:val="hr-HR"/>
        </w:rPr>
        <w:t xml:space="preserve"> </w:t>
      </w:r>
      <w:r w:rsidRPr="008778AE">
        <w:t>питању</w:t>
      </w:r>
      <w:r w:rsidR="00944C34" w:rsidRPr="008778AE">
        <w:rPr>
          <w:lang w:val="hr-HR"/>
        </w:rPr>
        <w:t>,</w:t>
      </w:r>
      <w:r w:rsidR="00FD57D9" w:rsidRPr="008778AE">
        <w:rPr>
          <w:lang w:val="hr-HR"/>
        </w:rPr>
        <w:t xml:space="preserve"> </w:t>
      </w:r>
      <w:r w:rsidRPr="008778AE">
        <w:t>као</w:t>
      </w:r>
      <w:r w:rsidR="00FD57D9" w:rsidRPr="008778AE">
        <w:rPr>
          <w:lang w:val="hr-HR"/>
        </w:rPr>
        <w:t xml:space="preserve"> </w:t>
      </w:r>
      <w:r w:rsidRPr="008778AE">
        <w:t>те</w:t>
      </w:r>
      <w:r w:rsidRPr="008778AE">
        <w:rPr>
          <w:lang w:val="hr-HR"/>
        </w:rPr>
        <w:t>ж</w:t>
      </w:r>
      <w:r w:rsidRPr="008778AE">
        <w:t>ња</w:t>
      </w:r>
      <w:r w:rsidR="00FD57D9" w:rsidRPr="008778AE">
        <w:rPr>
          <w:lang w:val="hr-HR"/>
        </w:rPr>
        <w:t xml:space="preserve"> </w:t>
      </w:r>
      <w:r w:rsidRPr="008778AE">
        <w:t>за</w:t>
      </w:r>
      <w:r w:rsidR="00FD57D9" w:rsidRPr="008778AE">
        <w:rPr>
          <w:lang w:val="hr-HR"/>
        </w:rPr>
        <w:t xml:space="preserve"> </w:t>
      </w:r>
      <w:r w:rsidRPr="008778AE">
        <w:t>задр</w:t>
      </w:r>
      <w:r w:rsidRPr="008778AE">
        <w:rPr>
          <w:lang w:val="hr-HR"/>
        </w:rPr>
        <w:t>ж</w:t>
      </w:r>
      <w:r w:rsidRPr="008778AE">
        <w:t>авањем</w:t>
      </w:r>
      <w:r w:rsidR="00442C6E" w:rsidRPr="008778AE">
        <w:rPr>
          <w:lang w:val="hr-HR"/>
        </w:rPr>
        <w:t xml:space="preserve"> </w:t>
      </w:r>
      <w:r w:rsidRPr="008778AE">
        <w:t>и</w:t>
      </w:r>
      <w:r w:rsidR="003104E0" w:rsidRPr="008778AE">
        <w:t xml:space="preserve">  </w:t>
      </w:r>
      <w:r w:rsidRPr="008778AE">
        <w:t>пове</w:t>
      </w:r>
      <w:r w:rsidRPr="008778AE">
        <w:rPr>
          <w:lang w:val="hr-HR"/>
        </w:rPr>
        <w:t>ћ</w:t>
      </w:r>
      <w:r w:rsidRPr="008778AE">
        <w:t>ањем</w:t>
      </w:r>
      <w:r w:rsidR="00442C6E" w:rsidRPr="008778AE">
        <w:rPr>
          <w:lang w:val="hr-HR"/>
        </w:rPr>
        <w:t xml:space="preserve"> </w:t>
      </w:r>
      <w:r w:rsidRPr="008778AE">
        <w:t>повр</w:t>
      </w:r>
      <w:r w:rsidRPr="008778AE">
        <w:rPr>
          <w:lang w:val="hr-HR"/>
        </w:rPr>
        <w:t>ш</w:t>
      </w:r>
      <w:r w:rsidRPr="008778AE">
        <w:t>ине</w:t>
      </w:r>
      <w:r w:rsidR="00442C6E" w:rsidRPr="008778AE">
        <w:rPr>
          <w:lang w:val="hr-HR"/>
        </w:rPr>
        <w:t xml:space="preserve"> </w:t>
      </w:r>
      <w:r w:rsidRPr="008778AE">
        <w:rPr>
          <w:lang w:val="hr-HR"/>
        </w:rPr>
        <w:t>ш</w:t>
      </w:r>
      <w:r w:rsidRPr="008778AE">
        <w:t>ума</w:t>
      </w:r>
      <w:r w:rsidR="00442C6E" w:rsidRPr="008778AE">
        <w:rPr>
          <w:lang w:val="hr-HR"/>
        </w:rPr>
        <w:t xml:space="preserve"> </w:t>
      </w:r>
      <w:r w:rsidRPr="008778AE">
        <w:t>у</w:t>
      </w:r>
      <w:r w:rsidR="00442C6E" w:rsidRPr="008778AE">
        <w:rPr>
          <w:lang w:val="hr-HR"/>
        </w:rPr>
        <w:t xml:space="preserve"> </w:t>
      </w:r>
      <w:r w:rsidRPr="008778AE">
        <w:t>високом</w:t>
      </w:r>
      <w:r w:rsidR="00442C6E" w:rsidRPr="008778AE">
        <w:rPr>
          <w:lang w:val="hr-HR"/>
        </w:rPr>
        <w:t xml:space="preserve"> </w:t>
      </w:r>
      <w:r w:rsidRPr="008778AE">
        <w:t>узгојном</w:t>
      </w:r>
      <w:r w:rsidR="00442C6E" w:rsidRPr="008778AE">
        <w:rPr>
          <w:lang w:val="hr-HR"/>
        </w:rPr>
        <w:t xml:space="preserve"> </w:t>
      </w:r>
      <w:r w:rsidRPr="008778AE">
        <w:t>облику</w:t>
      </w:r>
      <w:r w:rsidR="00FD57D9" w:rsidRPr="008778AE">
        <w:rPr>
          <w:lang w:val="hr-HR"/>
        </w:rPr>
        <w:t xml:space="preserve">. </w:t>
      </w:r>
    </w:p>
    <w:p w:rsidR="001E72DF" w:rsidRPr="008778AE" w:rsidRDefault="0097593E" w:rsidP="00944C34">
      <w:pPr>
        <w:pStyle w:val="NormalIndent"/>
        <w:spacing w:line="240" w:lineRule="auto"/>
        <w:ind w:left="0" w:firstLine="720"/>
      </w:pPr>
      <w:r w:rsidRPr="008778AE">
        <w:rPr>
          <w:lang w:val="pl-PL"/>
        </w:rPr>
        <w:t>Изданачке</w:t>
      </w:r>
      <w:r w:rsidR="00FD57D9" w:rsidRPr="008778AE">
        <w:rPr>
          <w:lang w:val="pl-PL"/>
        </w:rPr>
        <w:t xml:space="preserve"> </w:t>
      </w:r>
      <w:r w:rsidRPr="008778AE">
        <w:rPr>
          <w:lang w:val="pl-PL"/>
        </w:rPr>
        <w:t>састојине</w:t>
      </w:r>
      <w:r w:rsidR="00FD57D9" w:rsidRPr="008778AE">
        <w:rPr>
          <w:lang w:val="pl-PL"/>
        </w:rPr>
        <w:t xml:space="preserve"> </w:t>
      </w:r>
      <w:r w:rsidRPr="008778AE">
        <w:rPr>
          <w:lang w:val="pl-PL"/>
        </w:rPr>
        <w:t>конверзијом</w:t>
      </w:r>
      <w:r w:rsidR="00FD57D9" w:rsidRPr="008778AE">
        <w:rPr>
          <w:lang w:val="pl-PL"/>
        </w:rPr>
        <w:t xml:space="preserve"> </w:t>
      </w:r>
      <w:r w:rsidRPr="008778AE">
        <w:rPr>
          <w:lang w:val="pl-PL"/>
        </w:rPr>
        <w:t>преводити</w:t>
      </w:r>
      <w:r w:rsidR="003104E0" w:rsidRPr="008778AE">
        <w:t xml:space="preserve"> </w:t>
      </w:r>
      <w:r w:rsidRPr="008778AE">
        <w:rPr>
          <w:lang w:val="pl-PL"/>
        </w:rPr>
        <w:t>у</w:t>
      </w:r>
      <w:r w:rsidR="00FD57D9" w:rsidRPr="008778AE">
        <w:rPr>
          <w:lang w:val="pl-PL"/>
        </w:rPr>
        <w:t xml:space="preserve"> </w:t>
      </w:r>
      <w:r w:rsidRPr="008778AE">
        <w:rPr>
          <w:lang w:val="pl-PL"/>
        </w:rPr>
        <w:t>високи</w:t>
      </w:r>
      <w:r w:rsidR="003104E0" w:rsidRPr="008778AE">
        <w:t xml:space="preserve"> </w:t>
      </w:r>
      <w:r w:rsidRPr="008778AE">
        <w:rPr>
          <w:lang w:val="pl-PL"/>
        </w:rPr>
        <w:t>узгојни</w:t>
      </w:r>
      <w:r w:rsidR="003104E0" w:rsidRPr="008778AE">
        <w:t xml:space="preserve"> </w:t>
      </w:r>
      <w:r w:rsidRPr="008778AE">
        <w:rPr>
          <w:lang w:val="pl-PL"/>
        </w:rPr>
        <w:t>облик</w:t>
      </w:r>
      <w:r w:rsidR="00FD57D9" w:rsidRPr="008778AE">
        <w:rPr>
          <w:lang w:val="pl-PL"/>
        </w:rPr>
        <w:t xml:space="preserve">. </w:t>
      </w:r>
      <w:r w:rsidRPr="008778AE">
        <w:rPr>
          <w:lang w:val="pl-PL"/>
        </w:rPr>
        <w:t>На</w:t>
      </w:r>
      <w:r w:rsidR="00FD57D9" w:rsidRPr="008778AE">
        <w:rPr>
          <w:lang w:val="hr-HR"/>
        </w:rPr>
        <w:t xml:space="preserve"> </w:t>
      </w:r>
      <w:r w:rsidRPr="008778AE">
        <w:rPr>
          <w:lang w:val="pl-PL"/>
        </w:rPr>
        <w:t>местима</w:t>
      </w:r>
      <w:r w:rsidR="00FD57D9" w:rsidRPr="008778AE">
        <w:rPr>
          <w:lang w:val="hr-HR"/>
        </w:rPr>
        <w:t xml:space="preserve"> </w:t>
      </w:r>
      <w:r w:rsidRPr="008778AE">
        <w:rPr>
          <w:lang w:val="pl-PL"/>
        </w:rPr>
        <w:t>где</w:t>
      </w:r>
      <w:r w:rsidR="00FD57D9" w:rsidRPr="008778AE">
        <w:rPr>
          <w:lang w:val="hr-HR"/>
        </w:rPr>
        <w:t xml:space="preserve"> </w:t>
      </w:r>
      <w:r w:rsidRPr="008778AE">
        <w:rPr>
          <w:lang w:val="pl-PL"/>
        </w:rPr>
        <w:t>је</w:t>
      </w:r>
      <w:r w:rsidR="00FD57D9" w:rsidRPr="008778AE">
        <w:rPr>
          <w:lang w:val="hr-HR"/>
        </w:rPr>
        <w:t xml:space="preserve"> </w:t>
      </w:r>
      <w:r w:rsidRPr="008778AE">
        <w:rPr>
          <w:lang w:val="pl-PL"/>
        </w:rPr>
        <w:t>станиште</w:t>
      </w:r>
      <w:r w:rsidR="00FD57D9" w:rsidRPr="008778AE">
        <w:rPr>
          <w:lang w:val="hr-HR"/>
        </w:rPr>
        <w:t xml:space="preserve"> </w:t>
      </w:r>
      <w:r w:rsidRPr="008778AE">
        <w:rPr>
          <w:lang w:val="pl-PL"/>
        </w:rPr>
        <w:t>добро</w:t>
      </w:r>
      <w:r w:rsidR="00FD57D9" w:rsidRPr="008778AE">
        <w:rPr>
          <w:lang w:val="hr-HR"/>
        </w:rPr>
        <w:t xml:space="preserve">, </w:t>
      </w:r>
      <w:r w:rsidRPr="008778AE">
        <w:rPr>
          <w:lang w:val="pl-PL"/>
        </w:rPr>
        <w:t>а</w:t>
      </w:r>
      <w:r w:rsidR="00FD57D9" w:rsidRPr="008778AE">
        <w:rPr>
          <w:lang w:val="hr-HR"/>
        </w:rPr>
        <w:t xml:space="preserve"> </w:t>
      </w:r>
      <w:r w:rsidRPr="008778AE">
        <w:rPr>
          <w:lang w:val="pl-PL"/>
        </w:rPr>
        <w:t>постоје</w:t>
      </w:r>
      <w:r w:rsidRPr="008778AE">
        <w:rPr>
          <w:lang w:val="hr-HR"/>
        </w:rPr>
        <w:t>ћ</w:t>
      </w:r>
      <w:r w:rsidRPr="008778AE">
        <w:rPr>
          <w:lang w:val="pl-PL"/>
        </w:rPr>
        <w:t>е</w:t>
      </w:r>
      <w:r w:rsidR="00FD57D9" w:rsidRPr="008778AE">
        <w:rPr>
          <w:lang w:val="hr-HR"/>
        </w:rPr>
        <w:t xml:space="preserve"> </w:t>
      </w:r>
      <w:r w:rsidRPr="008778AE">
        <w:rPr>
          <w:lang w:val="pl-PL"/>
        </w:rPr>
        <w:t>издана</w:t>
      </w:r>
      <w:r w:rsidRPr="008778AE">
        <w:rPr>
          <w:lang w:val="hr-HR"/>
        </w:rPr>
        <w:t>ч</w:t>
      </w:r>
      <w:r w:rsidRPr="008778AE">
        <w:rPr>
          <w:lang w:val="pl-PL"/>
        </w:rPr>
        <w:t>ке</w:t>
      </w:r>
      <w:r w:rsidR="00FD57D9" w:rsidRPr="008778AE">
        <w:rPr>
          <w:lang w:val="hr-HR"/>
        </w:rPr>
        <w:t xml:space="preserve"> </w:t>
      </w:r>
      <w:r w:rsidRPr="008778AE">
        <w:rPr>
          <w:lang w:val="pl-PL"/>
        </w:rPr>
        <w:t>састојине</w:t>
      </w:r>
      <w:r w:rsidR="00FD57D9" w:rsidRPr="008778AE">
        <w:rPr>
          <w:lang w:val="hr-HR"/>
        </w:rPr>
        <w:t xml:space="preserve"> </w:t>
      </w:r>
      <w:r w:rsidRPr="008778AE">
        <w:rPr>
          <w:lang w:val="pl-PL"/>
        </w:rPr>
        <w:t>добро</w:t>
      </w:r>
      <w:r w:rsidR="00FD57D9" w:rsidRPr="008778AE">
        <w:rPr>
          <w:lang w:val="hr-HR"/>
        </w:rPr>
        <w:t xml:space="preserve"> </w:t>
      </w:r>
      <w:r w:rsidRPr="008778AE">
        <w:rPr>
          <w:lang w:val="pl-PL"/>
        </w:rPr>
        <w:t>користе</w:t>
      </w:r>
      <w:r w:rsidR="00FD57D9" w:rsidRPr="008778AE">
        <w:rPr>
          <w:lang w:val="hr-HR"/>
        </w:rPr>
        <w:t xml:space="preserve"> </w:t>
      </w:r>
      <w:r w:rsidRPr="008778AE">
        <w:rPr>
          <w:lang w:val="pl-PL"/>
        </w:rPr>
        <w:t>тај</w:t>
      </w:r>
      <w:r w:rsidR="00FD57D9" w:rsidRPr="008778AE">
        <w:rPr>
          <w:lang w:val="hr-HR"/>
        </w:rPr>
        <w:t xml:space="preserve"> </w:t>
      </w:r>
      <w:r w:rsidRPr="008778AE">
        <w:rPr>
          <w:lang w:val="pl-PL"/>
        </w:rPr>
        <w:t>потенцијал</w:t>
      </w:r>
      <w:r w:rsidR="00FD57D9" w:rsidRPr="008778AE">
        <w:rPr>
          <w:lang w:val="pl-PL"/>
        </w:rPr>
        <w:t>,</w:t>
      </w:r>
      <w:r w:rsidR="00FD57D9" w:rsidRPr="008778AE">
        <w:rPr>
          <w:lang w:val="hr-HR"/>
        </w:rPr>
        <w:t xml:space="preserve"> </w:t>
      </w:r>
      <w:r w:rsidRPr="008778AE">
        <w:rPr>
          <w:lang w:val="pl-PL"/>
        </w:rPr>
        <w:t>задр</w:t>
      </w:r>
      <w:r w:rsidRPr="008778AE">
        <w:rPr>
          <w:lang w:val="hr-HR"/>
        </w:rPr>
        <w:t>ж</w:t>
      </w:r>
      <w:r w:rsidRPr="008778AE">
        <w:rPr>
          <w:lang w:val="pl-PL"/>
        </w:rPr>
        <w:t>ати</w:t>
      </w:r>
      <w:r w:rsidR="003104E0" w:rsidRPr="008778AE">
        <w:t xml:space="preserve"> </w:t>
      </w:r>
      <w:r w:rsidRPr="008778AE">
        <w:rPr>
          <w:lang w:val="hr-HR"/>
        </w:rPr>
        <w:t>их</w:t>
      </w:r>
      <w:r w:rsidR="00FD57D9" w:rsidRPr="008778AE">
        <w:rPr>
          <w:lang w:val="hr-HR"/>
        </w:rPr>
        <w:t xml:space="preserve"> </w:t>
      </w:r>
      <w:r w:rsidRPr="008778AE">
        <w:rPr>
          <w:lang w:val="hr-HR"/>
        </w:rPr>
        <w:t>до</w:t>
      </w:r>
      <w:r w:rsidR="00FD57D9" w:rsidRPr="008778AE">
        <w:rPr>
          <w:lang w:val="hr-HR"/>
        </w:rPr>
        <w:t xml:space="preserve"> </w:t>
      </w:r>
      <w:r w:rsidRPr="008778AE">
        <w:rPr>
          <w:lang w:val="hr-HR"/>
        </w:rPr>
        <w:t>краја</w:t>
      </w:r>
      <w:r w:rsidR="00FD57D9" w:rsidRPr="008778AE">
        <w:rPr>
          <w:lang w:val="hr-HR"/>
        </w:rPr>
        <w:t xml:space="preserve"> </w:t>
      </w:r>
      <w:r w:rsidRPr="008778AE">
        <w:rPr>
          <w:lang w:val="hr-HR"/>
        </w:rPr>
        <w:t>опходње</w:t>
      </w:r>
      <w:r w:rsidR="00EC306B" w:rsidRPr="008778AE">
        <w:t>, или продужити опходњу до испуњења производних циљева, а потом</w:t>
      </w:r>
      <w:r w:rsidR="00FD57D9" w:rsidRPr="008778AE">
        <w:rPr>
          <w:lang w:val="hr-HR"/>
        </w:rPr>
        <w:t xml:space="preserve"> </w:t>
      </w:r>
      <w:r w:rsidR="00EC306B" w:rsidRPr="008778AE">
        <w:t xml:space="preserve">их </w:t>
      </w:r>
      <w:r w:rsidRPr="008778AE">
        <w:rPr>
          <w:lang w:val="pl-PL"/>
        </w:rPr>
        <w:t>конверзиј</w:t>
      </w:r>
      <w:r w:rsidR="00EC306B" w:rsidRPr="008778AE">
        <w:t>ом</w:t>
      </w:r>
      <w:r w:rsidR="00FD57D9" w:rsidRPr="008778AE">
        <w:rPr>
          <w:lang w:val="hr-HR"/>
        </w:rPr>
        <w:t xml:space="preserve"> </w:t>
      </w:r>
      <w:r w:rsidRPr="008778AE">
        <w:rPr>
          <w:lang w:val="pl-PL"/>
        </w:rPr>
        <w:t>превести</w:t>
      </w:r>
      <w:r w:rsidR="003104E0" w:rsidRPr="008778AE">
        <w:t xml:space="preserve"> </w:t>
      </w:r>
      <w:r w:rsidRPr="008778AE">
        <w:rPr>
          <w:lang w:val="pl-PL"/>
        </w:rPr>
        <w:t>у</w:t>
      </w:r>
      <w:r w:rsidR="00FD57D9" w:rsidRPr="008778AE">
        <w:rPr>
          <w:lang w:val="hr-HR"/>
        </w:rPr>
        <w:t xml:space="preserve"> </w:t>
      </w:r>
      <w:r w:rsidRPr="008778AE">
        <w:rPr>
          <w:lang w:val="pl-PL"/>
        </w:rPr>
        <w:t>високи</w:t>
      </w:r>
      <w:r w:rsidR="003104E0" w:rsidRPr="008778AE">
        <w:t xml:space="preserve"> </w:t>
      </w:r>
      <w:r w:rsidRPr="008778AE">
        <w:rPr>
          <w:lang w:val="pl-PL"/>
        </w:rPr>
        <w:t>узгојни</w:t>
      </w:r>
      <w:r w:rsidR="003104E0" w:rsidRPr="008778AE">
        <w:t xml:space="preserve"> </w:t>
      </w:r>
      <w:r w:rsidRPr="008778AE">
        <w:rPr>
          <w:lang w:val="pl-PL"/>
        </w:rPr>
        <w:t>облик</w:t>
      </w:r>
      <w:r w:rsidR="00FD57D9" w:rsidRPr="008778AE">
        <w:rPr>
          <w:lang w:val="hr-HR"/>
        </w:rPr>
        <w:t>.</w:t>
      </w:r>
      <w:r w:rsidR="009A3450" w:rsidRPr="008778AE">
        <w:rPr>
          <w:lang w:val="hr-HR"/>
        </w:rPr>
        <w:t xml:space="preserve"> </w:t>
      </w:r>
      <w:r w:rsidRPr="008778AE">
        <w:rPr>
          <w:lang w:val="hr-HR"/>
        </w:rPr>
        <w:t>Састојине</w:t>
      </w:r>
      <w:r w:rsidR="009A3450" w:rsidRPr="008778AE">
        <w:rPr>
          <w:lang w:val="hr-HR"/>
        </w:rPr>
        <w:t xml:space="preserve"> </w:t>
      </w:r>
      <w:r w:rsidRPr="008778AE">
        <w:rPr>
          <w:lang w:val="hr-HR"/>
        </w:rPr>
        <w:t>које</w:t>
      </w:r>
      <w:r w:rsidR="009A3450" w:rsidRPr="008778AE">
        <w:rPr>
          <w:lang w:val="hr-HR"/>
        </w:rPr>
        <w:t xml:space="preserve"> </w:t>
      </w:r>
      <w:r w:rsidRPr="008778AE">
        <w:rPr>
          <w:lang w:val="hr-HR"/>
        </w:rPr>
        <w:t>својим</w:t>
      </w:r>
      <w:r w:rsidR="009A3450" w:rsidRPr="008778AE">
        <w:rPr>
          <w:lang w:val="hr-HR"/>
        </w:rPr>
        <w:t xml:space="preserve"> </w:t>
      </w:r>
      <w:r w:rsidRPr="008778AE">
        <w:rPr>
          <w:lang w:val="hr-HR"/>
        </w:rPr>
        <w:t>стањем</w:t>
      </w:r>
      <w:r w:rsidR="009A3450" w:rsidRPr="008778AE">
        <w:rPr>
          <w:lang w:val="hr-HR"/>
        </w:rPr>
        <w:t xml:space="preserve"> </w:t>
      </w:r>
      <w:r w:rsidRPr="008778AE">
        <w:rPr>
          <w:lang w:val="hr-HR"/>
        </w:rPr>
        <w:t>не</w:t>
      </w:r>
      <w:r w:rsidR="009A3450" w:rsidRPr="008778AE">
        <w:rPr>
          <w:lang w:val="hr-HR"/>
        </w:rPr>
        <w:t xml:space="preserve"> </w:t>
      </w:r>
      <w:r w:rsidR="003104E0" w:rsidRPr="008778AE">
        <w:rPr>
          <w:lang w:val="hr-HR"/>
        </w:rPr>
        <w:t>оправдава</w:t>
      </w:r>
      <w:r w:rsidR="003104E0" w:rsidRPr="008778AE">
        <w:t>ј</w:t>
      </w:r>
      <w:r w:rsidRPr="008778AE">
        <w:rPr>
          <w:lang w:val="hr-HR"/>
        </w:rPr>
        <w:t>у</w:t>
      </w:r>
      <w:r w:rsidR="009A3450" w:rsidRPr="008778AE">
        <w:rPr>
          <w:lang w:val="hr-HR"/>
        </w:rPr>
        <w:t xml:space="preserve"> </w:t>
      </w:r>
      <w:r w:rsidRPr="008778AE">
        <w:rPr>
          <w:lang w:val="hr-HR"/>
        </w:rPr>
        <w:t>своје</w:t>
      </w:r>
      <w:r w:rsidR="009A3450" w:rsidRPr="008778AE">
        <w:rPr>
          <w:lang w:val="hr-HR"/>
        </w:rPr>
        <w:t xml:space="preserve"> </w:t>
      </w:r>
      <w:r w:rsidRPr="008778AE">
        <w:rPr>
          <w:lang w:val="hr-HR"/>
        </w:rPr>
        <w:t>постојање</w:t>
      </w:r>
      <w:r w:rsidR="009A3450" w:rsidRPr="008778AE">
        <w:rPr>
          <w:lang w:val="hr-HR"/>
        </w:rPr>
        <w:t xml:space="preserve"> </w:t>
      </w:r>
      <w:r w:rsidRPr="008778AE">
        <w:rPr>
          <w:lang w:val="hr-HR"/>
        </w:rPr>
        <w:t>на</w:t>
      </w:r>
      <w:r w:rsidR="009A3450" w:rsidRPr="008778AE">
        <w:rPr>
          <w:lang w:val="hr-HR"/>
        </w:rPr>
        <w:t xml:space="preserve"> </w:t>
      </w:r>
      <w:r w:rsidRPr="008778AE">
        <w:rPr>
          <w:lang w:val="hr-HR"/>
        </w:rPr>
        <w:t>квалитетном</w:t>
      </w:r>
      <w:r w:rsidR="009A3450" w:rsidRPr="008778AE">
        <w:rPr>
          <w:lang w:val="hr-HR"/>
        </w:rPr>
        <w:t xml:space="preserve"> </w:t>
      </w:r>
      <w:r w:rsidRPr="008778AE">
        <w:rPr>
          <w:lang w:val="hr-HR"/>
        </w:rPr>
        <w:t>станишту</w:t>
      </w:r>
      <w:r w:rsidR="009A3450" w:rsidRPr="008778AE">
        <w:rPr>
          <w:lang w:val="hr-HR"/>
        </w:rPr>
        <w:t xml:space="preserve">, </w:t>
      </w:r>
      <w:r w:rsidRPr="008778AE">
        <w:rPr>
          <w:lang w:val="hr-HR"/>
        </w:rPr>
        <w:t>превести</w:t>
      </w:r>
      <w:r w:rsidR="003104E0" w:rsidRPr="008778AE">
        <w:t xml:space="preserve"> </w:t>
      </w:r>
      <w:r w:rsidRPr="008778AE">
        <w:rPr>
          <w:lang w:val="hr-HR"/>
        </w:rPr>
        <w:t>у</w:t>
      </w:r>
      <w:r w:rsidR="009A3450" w:rsidRPr="008778AE">
        <w:rPr>
          <w:lang w:val="hr-HR"/>
        </w:rPr>
        <w:t xml:space="preserve"> </w:t>
      </w:r>
      <w:r w:rsidRPr="008778AE">
        <w:rPr>
          <w:lang w:val="hr-HR"/>
        </w:rPr>
        <w:t>високи</w:t>
      </w:r>
      <w:r w:rsidR="003104E0" w:rsidRPr="008778AE">
        <w:t xml:space="preserve"> </w:t>
      </w:r>
      <w:r w:rsidRPr="008778AE">
        <w:rPr>
          <w:lang w:val="hr-HR"/>
        </w:rPr>
        <w:t>узгојни</w:t>
      </w:r>
      <w:r w:rsidR="003104E0" w:rsidRPr="008778AE">
        <w:t xml:space="preserve"> </w:t>
      </w:r>
      <w:r w:rsidRPr="008778AE">
        <w:rPr>
          <w:lang w:val="hr-HR"/>
        </w:rPr>
        <w:t>облик</w:t>
      </w:r>
      <w:r w:rsidR="009A3450" w:rsidRPr="008778AE">
        <w:rPr>
          <w:lang w:val="hr-HR"/>
        </w:rPr>
        <w:t xml:space="preserve">, </w:t>
      </w:r>
      <w:r w:rsidRPr="008778AE">
        <w:rPr>
          <w:lang w:val="hr-HR"/>
        </w:rPr>
        <w:t>пре</w:t>
      </w:r>
      <w:r w:rsidR="009A3450" w:rsidRPr="008778AE">
        <w:rPr>
          <w:lang w:val="hr-HR"/>
        </w:rPr>
        <w:t xml:space="preserve"> </w:t>
      </w:r>
      <w:r w:rsidRPr="008778AE">
        <w:rPr>
          <w:lang w:val="hr-HR"/>
        </w:rPr>
        <w:t>истека</w:t>
      </w:r>
      <w:r w:rsidR="009A3450" w:rsidRPr="008778AE">
        <w:rPr>
          <w:lang w:val="hr-HR"/>
        </w:rPr>
        <w:t xml:space="preserve"> </w:t>
      </w:r>
      <w:r w:rsidRPr="008778AE">
        <w:rPr>
          <w:lang w:val="hr-HR"/>
        </w:rPr>
        <w:t>опходње</w:t>
      </w:r>
      <w:r w:rsidR="009A3450" w:rsidRPr="008778AE">
        <w:rPr>
          <w:lang w:val="hr-HR"/>
        </w:rPr>
        <w:t>.</w:t>
      </w:r>
      <w:r w:rsidR="00931800" w:rsidRPr="008778AE">
        <w:t xml:space="preserve"> </w:t>
      </w:r>
    </w:p>
    <w:p w:rsidR="00E1467C" w:rsidRPr="008778AE" w:rsidRDefault="00E1467C" w:rsidP="00E1467C"/>
    <w:p w:rsidR="000567AD" w:rsidRPr="008778AE" w:rsidRDefault="000567AD" w:rsidP="00FD57D9"/>
    <w:p w:rsidR="000567AD" w:rsidRPr="008778AE" w:rsidRDefault="000567AD" w:rsidP="00FD57D9"/>
    <w:p w:rsidR="000567AD" w:rsidRPr="008778AE" w:rsidRDefault="000567AD" w:rsidP="00FD57D9"/>
    <w:p w:rsidR="00FD57D9" w:rsidRPr="008778AE" w:rsidRDefault="003F144B" w:rsidP="00FD57D9">
      <w:pPr>
        <w:rPr>
          <w:b/>
          <w:u w:val="single"/>
          <w:lang w:val="hr-HR"/>
        </w:rPr>
      </w:pPr>
      <w:r w:rsidRPr="008778AE">
        <w:rPr>
          <w:b/>
          <w:u w:val="single"/>
          <w:lang w:val="pl-PL"/>
        </w:rPr>
        <w:lastRenderedPageBreak/>
        <w:t>И</w:t>
      </w:r>
      <w:r w:rsidRPr="008778AE">
        <w:rPr>
          <w:b/>
          <w:u w:val="single"/>
        </w:rPr>
        <w:t>збор</w:t>
      </w:r>
      <w:r w:rsidR="00FD57D9" w:rsidRPr="008778AE">
        <w:rPr>
          <w:b/>
          <w:u w:val="single"/>
          <w:lang w:val="hr-HR"/>
        </w:rPr>
        <w:t xml:space="preserve"> </w:t>
      </w:r>
      <w:r w:rsidR="0097593E" w:rsidRPr="008778AE">
        <w:rPr>
          <w:b/>
          <w:u w:val="single"/>
          <w:lang w:val="pl-PL"/>
        </w:rPr>
        <w:t>врсте</w:t>
      </w:r>
      <w:r w:rsidR="00FD57D9" w:rsidRPr="008778AE">
        <w:rPr>
          <w:b/>
          <w:u w:val="single"/>
          <w:lang w:val="hr-HR"/>
        </w:rPr>
        <w:t xml:space="preserve"> </w:t>
      </w:r>
      <w:r w:rsidR="0097593E" w:rsidRPr="008778AE">
        <w:rPr>
          <w:b/>
          <w:u w:val="single"/>
          <w:lang w:val="pl-PL"/>
        </w:rPr>
        <w:t>дрве</w:t>
      </w:r>
      <w:r w:rsidR="0097593E" w:rsidRPr="008778AE">
        <w:rPr>
          <w:b/>
          <w:u w:val="single"/>
          <w:lang w:val="hr-HR"/>
        </w:rPr>
        <w:t>ћ</w:t>
      </w:r>
      <w:r w:rsidR="0097593E" w:rsidRPr="008778AE">
        <w:rPr>
          <w:b/>
          <w:u w:val="single"/>
          <w:lang w:val="pl-PL"/>
        </w:rPr>
        <w:t>а</w:t>
      </w:r>
    </w:p>
    <w:p w:rsidR="00FD57D9" w:rsidRPr="008778AE" w:rsidRDefault="00FD57D9" w:rsidP="00FD57D9">
      <w:pPr>
        <w:pStyle w:val="NormalIndent"/>
        <w:spacing w:line="240" w:lineRule="auto"/>
        <w:ind w:left="0" w:firstLine="720"/>
        <w:rPr>
          <w:lang w:val="hr-HR"/>
        </w:rPr>
      </w:pPr>
    </w:p>
    <w:p w:rsidR="00FD57D9" w:rsidRPr="008778AE" w:rsidRDefault="003F144B" w:rsidP="00FD57D9">
      <w:pPr>
        <w:pStyle w:val="NormalIndent"/>
        <w:spacing w:line="240" w:lineRule="auto"/>
        <w:ind w:left="0" w:firstLine="720"/>
        <w:rPr>
          <w:lang w:val="hr-HR"/>
        </w:rPr>
      </w:pPr>
      <w:r w:rsidRPr="008778AE">
        <w:rPr>
          <w:lang w:val="sr-Latn-CS"/>
        </w:rPr>
        <w:t>И</w:t>
      </w:r>
      <w:r w:rsidRPr="008778AE">
        <w:t>збор</w:t>
      </w:r>
      <w:r w:rsidR="00FD57D9" w:rsidRPr="008778AE">
        <w:rPr>
          <w:lang w:val="sr-Latn-CS"/>
        </w:rPr>
        <w:t xml:space="preserve"> </w:t>
      </w:r>
      <w:r w:rsidR="0097593E" w:rsidRPr="008778AE">
        <w:rPr>
          <w:lang w:val="sr-Latn-CS"/>
        </w:rPr>
        <w:t>врсте</w:t>
      </w:r>
      <w:r w:rsidR="00FD57D9" w:rsidRPr="008778AE">
        <w:rPr>
          <w:lang w:val="sr-Latn-CS"/>
        </w:rPr>
        <w:t xml:space="preserve"> </w:t>
      </w:r>
      <w:r w:rsidR="0097593E" w:rsidRPr="008778AE">
        <w:rPr>
          <w:lang w:val="sr-Latn-CS"/>
        </w:rPr>
        <w:t>дрвећа</w:t>
      </w:r>
      <w:r w:rsidR="00FD57D9" w:rsidRPr="008778AE">
        <w:rPr>
          <w:lang w:val="sr-Latn-CS"/>
        </w:rPr>
        <w:t xml:space="preserve"> </w:t>
      </w:r>
      <w:r w:rsidR="0097593E" w:rsidRPr="008778AE">
        <w:rPr>
          <w:lang w:val="sr-Latn-CS"/>
        </w:rPr>
        <w:t>на</w:t>
      </w:r>
      <w:r w:rsidR="00FD57D9" w:rsidRPr="008778AE">
        <w:rPr>
          <w:lang w:val="sr-Latn-CS"/>
        </w:rPr>
        <w:t xml:space="preserve"> </w:t>
      </w:r>
      <w:r w:rsidR="0097593E" w:rsidRPr="008778AE">
        <w:rPr>
          <w:lang w:val="sr-Latn-CS"/>
        </w:rPr>
        <w:t>подручју</w:t>
      </w:r>
      <w:r w:rsidR="00FD57D9" w:rsidRPr="008778AE">
        <w:rPr>
          <w:lang w:val="sr-Latn-CS"/>
        </w:rPr>
        <w:t xml:space="preserve"> </w:t>
      </w:r>
      <w:r w:rsidR="0097593E" w:rsidRPr="008778AE">
        <w:rPr>
          <w:lang w:val="sr-Latn-CS"/>
        </w:rPr>
        <w:t>газдинске</w:t>
      </w:r>
      <w:r w:rsidR="00387741" w:rsidRPr="008778AE">
        <w:rPr>
          <w:lang w:val="sr-Latn-CS"/>
        </w:rPr>
        <w:t xml:space="preserve"> </w:t>
      </w:r>
      <w:r w:rsidR="0097593E" w:rsidRPr="008778AE">
        <w:rPr>
          <w:lang w:val="sr-Latn-CS"/>
        </w:rPr>
        <w:t>јединице</w:t>
      </w:r>
      <w:r w:rsidR="00FD57D9" w:rsidRPr="008778AE">
        <w:rPr>
          <w:lang w:val="sr-Latn-CS"/>
        </w:rPr>
        <w:t xml:space="preserve">. </w:t>
      </w:r>
      <w:r w:rsidR="00AC3D52" w:rsidRPr="008778AE">
        <w:rPr>
          <w:lang w:val="hr-HR"/>
        </w:rPr>
        <w:t>„</w:t>
      </w:r>
      <w:r w:rsidR="00030FD9" w:rsidRPr="008778AE">
        <w:rPr>
          <w:lang w:val="pl-PL"/>
        </w:rPr>
        <w:t>Бољетин - Пецка Бара</w:t>
      </w:r>
      <w:r w:rsidR="00AC3D52" w:rsidRPr="008778AE">
        <w:rPr>
          <w:lang w:val="hr-HR"/>
        </w:rPr>
        <w:t>“</w:t>
      </w:r>
      <w:r w:rsidR="00FD57D9" w:rsidRPr="008778AE">
        <w:rPr>
          <w:lang w:val="hr-HR"/>
        </w:rPr>
        <w:t xml:space="preserve"> </w:t>
      </w:r>
      <w:r w:rsidR="0097593E" w:rsidRPr="008778AE">
        <w:rPr>
          <w:lang w:val="sr-Latn-CS"/>
        </w:rPr>
        <w:t>треба</w:t>
      </w:r>
      <w:r w:rsidR="00FD57D9" w:rsidRPr="008778AE">
        <w:rPr>
          <w:lang w:val="sr-Latn-CS"/>
        </w:rPr>
        <w:t xml:space="preserve"> </w:t>
      </w:r>
      <w:r w:rsidR="0097593E" w:rsidRPr="008778AE">
        <w:rPr>
          <w:lang w:val="sr-Latn-CS"/>
        </w:rPr>
        <w:t>да</w:t>
      </w:r>
      <w:r w:rsidR="00FD57D9" w:rsidRPr="008778AE">
        <w:rPr>
          <w:lang w:val="sr-Latn-CS"/>
        </w:rPr>
        <w:t xml:space="preserve"> </w:t>
      </w:r>
      <w:r w:rsidR="0097593E" w:rsidRPr="008778AE">
        <w:rPr>
          <w:lang w:val="sr-Latn-CS"/>
        </w:rPr>
        <w:t>се</w:t>
      </w:r>
      <w:r w:rsidR="00FD57D9" w:rsidRPr="008778AE">
        <w:rPr>
          <w:lang w:val="sr-Latn-CS"/>
        </w:rPr>
        <w:t xml:space="preserve"> </w:t>
      </w:r>
      <w:r w:rsidR="0097593E" w:rsidRPr="008778AE">
        <w:rPr>
          <w:lang w:val="sr-Latn-CS"/>
        </w:rPr>
        <w:t>ослања</w:t>
      </w:r>
      <w:r w:rsidR="00FD57D9" w:rsidRPr="008778AE">
        <w:rPr>
          <w:lang w:val="sr-Latn-CS"/>
        </w:rPr>
        <w:t xml:space="preserve"> </w:t>
      </w:r>
      <w:r w:rsidR="0097593E" w:rsidRPr="008778AE">
        <w:rPr>
          <w:lang w:val="sr-Latn-CS"/>
        </w:rPr>
        <w:t>на</w:t>
      </w:r>
      <w:r w:rsidR="00FD57D9" w:rsidRPr="008778AE">
        <w:rPr>
          <w:lang w:val="sr-Latn-CS"/>
        </w:rPr>
        <w:t xml:space="preserve"> </w:t>
      </w:r>
      <w:r w:rsidR="0097593E" w:rsidRPr="008778AE">
        <w:rPr>
          <w:lang w:val="sr-Latn-CS"/>
        </w:rPr>
        <w:t>еколошку</w:t>
      </w:r>
      <w:r w:rsidR="00FD57D9" w:rsidRPr="008778AE">
        <w:rPr>
          <w:lang w:val="sr-Latn-CS"/>
        </w:rPr>
        <w:t xml:space="preserve"> (</w:t>
      </w:r>
      <w:r w:rsidR="0097593E" w:rsidRPr="008778AE">
        <w:rPr>
          <w:lang w:val="sr-Latn-CS"/>
        </w:rPr>
        <w:t>типолошку</w:t>
      </w:r>
      <w:r w:rsidR="00FD57D9" w:rsidRPr="008778AE">
        <w:rPr>
          <w:lang w:val="sr-Latn-CS"/>
        </w:rPr>
        <w:t xml:space="preserve">) </w:t>
      </w:r>
      <w:r w:rsidR="0097593E" w:rsidRPr="008778AE">
        <w:rPr>
          <w:lang w:val="sr-Latn-CS"/>
        </w:rPr>
        <w:t>припадност</w:t>
      </w:r>
      <w:r w:rsidR="00FD57D9" w:rsidRPr="008778AE">
        <w:rPr>
          <w:lang w:val="sr-Latn-CS"/>
        </w:rPr>
        <w:t xml:space="preserve"> </w:t>
      </w:r>
      <w:r w:rsidR="0097593E" w:rsidRPr="008778AE">
        <w:rPr>
          <w:lang w:val="sr-Latn-CS"/>
        </w:rPr>
        <w:t>самих</w:t>
      </w:r>
      <w:r w:rsidR="00B728C3" w:rsidRPr="008778AE">
        <w:rPr>
          <w:lang w:val="sr-Latn-CS"/>
        </w:rPr>
        <w:t xml:space="preserve"> </w:t>
      </w:r>
      <w:r w:rsidR="0097593E" w:rsidRPr="008778AE">
        <w:rPr>
          <w:lang w:val="sr-Latn-CS"/>
        </w:rPr>
        <w:t>састојина</w:t>
      </w:r>
      <w:r w:rsidR="00FD57D9" w:rsidRPr="008778AE">
        <w:rPr>
          <w:lang w:val="sr-Latn-CS"/>
        </w:rPr>
        <w:t xml:space="preserve">. </w:t>
      </w:r>
      <w:r w:rsidR="0097593E" w:rsidRPr="008778AE">
        <w:rPr>
          <w:lang w:val="sr-Latn-CS"/>
        </w:rPr>
        <w:t>Еколошка</w:t>
      </w:r>
      <w:r w:rsidR="00FD57D9" w:rsidRPr="008778AE">
        <w:rPr>
          <w:lang w:val="sr-Latn-CS"/>
        </w:rPr>
        <w:t xml:space="preserve"> </w:t>
      </w:r>
      <w:r w:rsidR="0097593E" w:rsidRPr="008778AE">
        <w:rPr>
          <w:lang w:val="sr-Latn-CS"/>
        </w:rPr>
        <w:t>припадност</w:t>
      </w:r>
      <w:r w:rsidR="00FD57D9" w:rsidRPr="008778AE">
        <w:rPr>
          <w:lang w:val="sr-Latn-CS"/>
        </w:rPr>
        <w:t xml:space="preserve"> </w:t>
      </w:r>
      <w:r w:rsidR="0097593E" w:rsidRPr="008778AE">
        <w:rPr>
          <w:lang w:val="sr-Latn-CS"/>
        </w:rPr>
        <w:t>одређена</w:t>
      </w:r>
      <w:r w:rsidR="00FD57D9" w:rsidRPr="008778AE">
        <w:rPr>
          <w:lang w:val="sr-Latn-CS"/>
        </w:rPr>
        <w:t xml:space="preserve"> </w:t>
      </w:r>
      <w:r w:rsidR="0097593E" w:rsidRPr="008778AE">
        <w:rPr>
          <w:lang w:val="sr-Latn-CS"/>
        </w:rPr>
        <w:t>је</w:t>
      </w:r>
      <w:r w:rsidR="00FD57D9" w:rsidRPr="008778AE">
        <w:rPr>
          <w:lang w:val="sr-Latn-CS"/>
        </w:rPr>
        <w:t xml:space="preserve"> </w:t>
      </w:r>
      <w:r w:rsidR="0097593E" w:rsidRPr="008778AE">
        <w:rPr>
          <w:lang w:val="sr-Latn-CS"/>
        </w:rPr>
        <w:t>са</w:t>
      </w:r>
      <w:r w:rsidR="00FD57D9" w:rsidRPr="008778AE">
        <w:rPr>
          <w:lang w:val="sr-Latn-CS"/>
        </w:rPr>
        <w:t xml:space="preserve"> </w:t>
      </w:r>
      <w:r w:rsidR="0097593E" w:rsidRPr="008778AE">
        <w:rPr>
          <w:lang w:val="sr-Latn-CS"/>
        </w:rPr>
        <w:t>задња</w:t>
      </w:r>
      <w:r w:rsidR="00FD57D9" w:rsidRPr="008778AE">
        <w:rPr>
          <w:lang w:val="sr-Latn-CS"/>
        </w:rPr>
        <w:t xml:space="preserve"> </w:t>
      </w:r>
      <w:r w:rsidR="0097593E" w:rsidRPr="008778AE">
        <w:rPr>
          <w:lang w:val="sr-Latn-CS"/>
        </w:rPr>
        <w:t>три</w:t>
      </w:r>
      <w:r w:rsidR="00E368D4" w:rsidRPr="008778AE">
        <w:t xml:space="preserve"> </w:t>
      </w:r>
      <w:r w:rsidR="0097593E" w:rsidRPr="008778AE">
        <w:rPr>
          <w:lang w:val="sr-Latn-CS"/>
        </w:rPr>
        <w:t>броја</w:t>
      </w:r>
      <w:r w:rsidR="00FD57D9" w:rsidRPr="008778AE">
        <w:rPr>
          <w:lang w:val="sr-Latn-CS"/>
        </w:rPr>
        <w:t xml:space="preserve"> </w:t>
      </w:r>
      <w:r w:rsidR="0097593E" w:rsidRPr="008778AE">
        <w:rPr>
          <w:lang w:val="sr-Latn-CS"/>
        </w:rPr>
        <w:t>у</w:t>
      </w:r>
      <w:r w:rsidR="00FD57D9" w:rsidRPr="008778AE">
        <w:rPr>
          <w:lang w:val="sr-Latn-CS"/>
        </w:rPr>
        <w:t xml:space="preserve"> </w:t>
      </w:r>
      <w:r w:rsidR="0097593E" w:rsidRPr="008778AE">
        <w:rPr>
          <w:lang w:val="sr-Latn-CS"/>
        </w:rPr>
        <w:t>ознаци</w:t>
      </w:r>
      <w:r w:rsidR="00E368D4" w:rsidRPr="008778AE">
        <w:t xml:space="preserve"> </w:t>
      </w:r>
      <w:r w:rsidR="0097593E" w:rsidRPr="008778AE">
        <w:rPr>
          <w:lang w:val="sr-Latn-CS"/>
        </w:rPr>
        <w:t>газдинске</w:t>
      </w:r>
      <w:r w:rsidR="00FD57D9" w:rsidRPr="008778AE">
        <w:rPr>
          <w:lang w:val="sr-Latn-CS"/>
        </w:rPr>
        <w:t xml:space="preserve"> </w:t>
      </w:r>
      <w:r w:rsidR="0097593E" w:rsidRPr="008778AE">
        <w:rPr>
          <w:lang w:val="sr-Latn-CS"/>
        </w:rPr>
        <w:t>класе</w:t>
      </w:r>
      <w:r w:rsidR="00FD57D9" w:rsidRPr="008778AE">
        <w:rPr>
          <w:lang w:val="hr-HR"/>
        </w:rPr>
        <w:t xml:space="preserve">. </w:t>
      </w:r>
      <w:r w:rsidR="0097593E" w:rsidRPr="008778AE">
        <w:t>Узгојним</w:t>
      </w:r>
      <w:r w:rsidR="00FD57D9" w:rsidRPr="008778AE">
        <w:rPr>
          <w:lang w:val="hr-HR"/>
        </w:rPr>
        <w:t xml:space="preserve"> </w:t>
      </w:r>
      <w:r w:rsidR="0097593E" w:rsidRPr="008778AE">
        <w:t>мерама</w:t>
      </w:r>
      <w:r w:rsidR="00FD57D9" w:rsidRPr="008778AE">
        <w:rPr>
          <w:lang w:val="hr-HR"/>
        </w:rPr>
        <w:t xml:space="preserve"> </w:t>
      </w:r>
      <w:r w:rsidR="0097593E" w:rsidRPr="008778AE">
        <w:t>треба</w:t>
      </w:r>
      <w:r w:rsidR="00FD57D9" w:rsidRPr="008778AE">
        <w:rPr>
          <w:lang w:val="hr-HR"/>
        </w:rPr>
        <w:t xml:space="preserve"> </w:t>
      </w:r>
      <w:r w:rsidR="0097593E" w:rsidRPr="008778AE">
        <w:t>помагати</w:t>
      </w:r>
      <w:r w:rsidR="00E368D4" w:rsidRPr="008778AE">
        <w:t xml:space="preserve"> </w:t>
      </w:r>
      <w:r w:rsidR="0097593E" w:rsidRPr="008778AE">
        <w:t>пове</w:t>
      </w:r>
      <w:r w:rsidR="0097593E" w:rsidRPr="008778AE">
        <w:rPr>
          <w:lang w:val="hr-HR"/>
        </w:rPr>
        <w:t>ћ</w:t>
      </w:r>
      <w:r w:rsidR="0097593E" w:rsidRPr="008778AE">
        <w:t>ање</w:t>
      </w:r>
      <w:r w:rsidR="00FD57D9" w:rsidRPr="008778AE">
        <w:rPr>
          <w:lang w:val="hr-HR"/>
        </w:rPr>
        <w:t xml:space="preserve"> </w:t>
      </w:r>
      <w:r w:rsidR="0097593E" w:rsidRPr="008778AE">
        <w:t>у</w:t>
      </w:r>
      <w:r w:rsidR="0097593E" w:rsidRPr="008778AE">
        <w:rPr>
          <w:lang w:val="hr-HR"/>
        </w:rPr>
        <w:t>ч</w:t>
      </w:r>
      <w:r w:rsidR="0097593E" w:rsidRPr="008778AE">
        <w:t>е</w:t>
      </w:r>
      <w:r w:rsidR="0097593E" w:rsidRPr="008778AE">
        <w:rPr>
          <w:lang w:val="hr-HR"/>
        </w:rPr>
        <w:t>шћ</w:t>
      </w:r>
      <w:r w:rsidR="0097593E" w:rsidRPr="008778AE">
        <w:t>а</w:t>
      </w:r>
      <w:r w:rsidR="00FD57D9" w:rsidRPr="008778AE">
        <w:rPr>
          <w:lang w:val="hr-HR"/>
        </w:rPr>
        <w:t xml:space="preserve"> </w:t>
      </w:r>
      <w:r w:rsidR="0097593E" w:rsidRPr="008778AE">
        <w:t>свих</w:t>
      </w:r>
      <w:r w:rsidR="00FD57D9" w:rsidRPr="008778AE">
        <w:rPr>
          <w:lang w:val="hr-HR"/>
        </w:rPr>
        <w:t xml:space="preserve"> </w:t>
      </w:r>
      <w:r w:rsidR="0097593E" w:rsidRPr="008778AE">
        <w:t>аутохтоних</w:t>
      </w:r>
      <w:r w:rsidR="00FD57D9" w:rsidRPr="008778AE">
        <w:rPr>
          <w:lang w:val="hr-HR"/>
        </w:rPr>
        <w:t xml:space="preserve"> </w:t>
      </w:r>
      <w:r w:rsidR="0097593E" w:rsidRPr="008778AE">
        <w:rPr>
          <w:lang w:val="hr-HR"/>
        </w:rPr>
        <w:t>биолошки</w:t>
      </w:r>
      <w:r w:rsidR="00E368D4" w:rsidRPr="008778AE">
        <w:t xml:space="preserve"> </w:t>
      </w:r>
      <w:r w:rsidR="0097593E" w:rsidRPr="008778AE">
        <w:rPr>
          <w:lang w:val="hr-HR"/>
        </w:rPr>
        <w:t>и</w:t>
      </w:r>
      <w:r w:rsidR="00E368D4" w:rsidRPr="008778AE">
        <w:t xml:space="preserve"> </w:t>
      </w:r>
      <w:r w:rsidR="0097593E" w:rsidRPr="008778AE">
        <w:t>привредно</w:t>
      </w:r>
      <w:r w:rsidR="00FD57D9" w:rsidRPr="008778AE">
        <w:rPr>
          <w:lang w:val="hr-HR"/>
        </w:rPr>
        <w:t xml:space="preserve"> </w:t>
      </w:r>
      <w:r w:rsidR="0097593E" w:rsidRPr="008778AE">
        <w:t>вредних</w:t>
      </w:r>
      <w:r w:rsidR="000F5645" w:rsidRPr="008778AE">
        <w:rPr>
          <w:lang w:val="hr-HR"/>
        </w:rPr>
        <w:t xml:space="preserve"> </w:t>
      </w:r>
      <w:r w:rsidR="0097593E" w:rsidRPr="008778AE">
        <w:t>врста</w:t>
      </w:r>
      <w:r w:rsidR="00FD57D9" w:rsidRPr="008778AE">
        <w:rPr>
          <w:lang w:val="hr-HR"/>
        </w:rPr>
        <w:t xml:space="preserve"> </w:t>
      </w:r>
      <w:r w:rsidR="0097593E" w:rsidRPr="008778AE">
        <w:t>као</w:t>
      </w:r>
      <w:r w:rsidR="00FD57D9" w:rsidRPr="008778AE">
        <w:rPr>
          <w:lang w:val="hr-HR"/>
        </w:rPr>
        <w:t xml:space="preserve"> </w:t>
      </w:r>
      <w:r w:rsidR="0097593E" w:rsidRPr="008778AE">
        <w:rPr>
          <w:lang w:val="hr-HR"/>
        </w:rPr>
        <w:t>ш</w:t>
      </w:r>
      <w:r w:rsidR="0097593E" w:rsidRPr="008778AE">
        <w:t>то</w:t>
      </w:r>
      <w:r w:rsidR="00FD57D9" w:rsidRPr="008778AE">
        <w:rPr>
          <w:lang w:val="hr-HR"/>
        </w:rPr>
        <w:t xml:space="preserve"> </w:t>
      </w:r>
      <w:r w:rsidR="0097593E" w:rsidRPr="008778AE">
        <w:t>су</w:t>
      </w:r>
      <w:r w:rsidR="00FD57D9" w:rsidRPr="008778AE">
        <w:rPr>
          <w:lang w:val="hr-HR"/>
        </w:rPr>
        <w:t xml:space="preserve">: </w:t>
      </w:r>
      <w:r w:rsidR="0097593E" w:rsidRPr="008778AE">
        <w:rPr>
          <w:lang w:val="hr-HR"/>
        </w:rPr>
        <w:t>мечја</w:t>
      </w:r>
      <w:r w:rsidR="0048181A" w:rsidRPr="008778AE">
        <w:rPr>
          <w:lang w:val="hr-HR"/>
        </w:rPr>
        <w:t xml:space="preserve"> </w:t>
      </w:r>
      <w:r w:rsidR="0097593E" w:rsidRPr="008778AE">
        <w:rPr>
          <w:lang w:val="hr-HR"/>
        </w:rPr>
        <w:t>леска</w:t>
      </w:r>
      <w:r w:rsidR="000F5645" w:rsidRPr="008778AE">
        <w:rPr>
          <w:lang w:val="hr-HR"/>
        </w:rPr>
        <w:t xml:space="preserve">, </w:t>
      </w:r>
      <w:r w:rsidR="0097593E" w:rsidRPr="008778AE">
        <w:t>бели</w:t>
      </w:r>
      <w:r w:rsidR="00E368D4" w:rsidRPr="008778AE">
        <w:t xml:space="preserve"> </w:t>
      </w:r>
      <w:r w:rsidR="0097593E" w:rsidRPr="008778AE">
        <w:t>јасен</w:t>
      </w:r>
      <w:r w:rsidR="00FD57D9" w:rsidRPr="008778AE">
        <w:rPr>
          <w:lang w:val="hr-HR"/>
        </w:rPr>
        <w:t xml:space="preserve">, </w:t>
      </w:r>
      <w:r w:rsidR="0097593E" w:rsidRPr="008778AE">
        <w:t>горски</w:t>
      </w:r>
      <w:r w:rsidR="00E368D4" w:rsidRPr="008778AE">
        <w:t xml:space="preserve"> </w:t>
      </w:r>
      <w:r w:rsidR="0097593E" w:rsidRPr="008778AE">
        <w:t>јавор</w:t>
      </w:r>
      <w:r w:rsidR="00FD57D9" w:rsidRPr="008778AE">
        <w:rPr>
          <w:lang w:val="hr-HR"/>
        </w:rPr>
        <w:t xml:space="preserve">, </w:t>
      </w:r>
      <w:r w:rsidR="0097593E" w:rsidRPr="008778AE">
        <w:rPr>
          <w:lang w:val="hr-HR"/>
        </w:rPr>
        <w:t>млеч</w:t>
      </w:r>
      <w:r w:rsidR="00FD57D9" w:rsidRPr="008778AE">
        <w:rPr>
          <w:lang w:val="hr-HR"/>
        </w:rPr>
        <w:t xml:space="preserve">, </w:t>
      </w:r>
      <w:r w:rsidR="0097593E" w:rsidRPr="008778AE">
        <w:t>дивља</w:t>
      </w:r>
      <w:r w:rsidR="00FD57D9" w:rsidRPr="008778AE">
        <w:rPr>
          <w:lang w:val="hr-HR"/>
        </w:rPr>
        <w:t xml:space="preserve"> </w:t>
      </w:r>
      <w:r w:rsidR="0097593E" w:rsidRPr="008778AE">
        <w:t>тре</w:t>
      </w:r>
      <w:r w:rsidR="0097593E" w:rsidRPr="008778AE">
        <w:rPr>
          <w:lang w:val="hr-HR"/>
        </w:rPr>
        <w:t>ш</w:t>
      </w:r>
      <w:r w:rsidR="0097593E" w:rsidRPr="008778AE">
        <w:t>ња</w:t>
      </w:r>
      <w:r w:rsidR="00FD57D9" w:rsidRPr="008778AE">
        <w:rPr>
          <w:lang w:val="hr-HR"/>
        </w:rPr>
        <w:t xml:space="preserve">, </w:t>
      </w:r>
      <w:r w:rsidR="0097593E" w:rsidRPr="008778AE">
        <w:t>липе</w:t>
      </w:r>
      <w:r w:rsidR="00FD57D9" w:rsidRPr="008778AE">
        <w:rPr>
          <w:lang w:val="hr-HR"/>
        </w:rPr>
        <w:t xml:space="preserve">, </w:t>
      </w:r>
      <w:r w:rsidR="0097593E" w:rsidRPr="008778AE">
        <w:t>планински</w:t>
      </w:r>
      <w:r w:rsidR="00E368D4" w:rsidRPr="008778AE">
        <w:t xml:space="preserve"> </w:t>
      </w:r>
      <w:r w:rsidR="0097593E" w:rsidRPr="008778AE">
        <w:t>брест</w:t>
      </w:r>
      <w:r w:rsidR="00FD57D9" w:rsidRPr="008778AE">
        <w:rPr>
          <w:lang w:val="hr-HR"/>
        </w:rPr>
        <w:t xml:space="preserve"> </w:t>
      </w:r>
      <w:r w:rsidR="0097593E" w:rsidRPr="008778AE">
        <w:t>и</w:t>
      </w:r>
      <w:r w:rsidR="00E1467C" w:rsidRPr="008778AE">
        <w:t xml:space="preserve"> </w:t>
      </w:r>
      <w:r w:rsidR="0097593E" w:rsidRPr="008778AE">
        <w:t>др</w:t>
      </w:r>
      <w:r w:rsidR="00FD57D9" w:rsidRPr="008778AE">
        <w:rPr>
          <w:lang w:val="hr-HR"/>
        </w:rPr>
        <w:t>.</w:t>
      </w:r>
      <w:r w:rsidR="007730B2" w:rsidRPr="008778AE">
        <w:rPr>
          <w:lang w:val="hr-HR"/>
        </w:rPr>
        <w:t xml:space="preserve"> </w:t>
      </w:r>
      <w:r w:rsidR="0097593E" w:rsidRPr="008778AE">
        <w:t>Код</w:t>
      </w:r>
      <w:r w:rsidR="00FD57D9" w:rsidRPr="008778AE">
        <w:rPr>
          <w:lang w:val="hr-HR"/>
        </w:rPr>
        <w:t xml:space="preserve"> </w:t>
      </w:r>
      <w:r w:rsidR="0097593E" w:rsidRPr="008778AE">
        <w:t>из</w:t>
      </w:r>
      <w:r w:rsidRPr="008778AE">
        <w:t>бор</w:t>
      </w:r>
      <w:r w:rsidR="00E42B50" w:rsidRPr="008778AE">
        <w:t>а</w:t>
      </w:r>
      <w:r w:rsidR="00FD57D9" w:rsidRPr="008778AE">
        <w:rPr>
          <w:lang w:val="hr-HR"/>
        </w:rPr>
        <w:t xml:space="preserve"> </w:t>
      </w:r>
      <w:r w:rsidR="0097593E" w:rsidRPr="008778AE">
        <w:t>врсте</w:t>
      </w:r>
      <w:r w:rsidR="00FD57D9" w:rsidRPr="008778AE">
        <w:rPr>
          <w:lang w:val="hr-HR"/>
        </w:rPr>
        <w:t xml:space="preserve"> </w:t>
      </w:r>
      <w:r w:rsidR="0097593E" w:rsidRPr="008778AE">
        <w:t>дрве</w:t>
      </w:r>
      <w:r w:rsidR="0097593E" w:rsidRPr="008778AE">
        <w:rPr>
          <w:lang w:val="hr-HR"/>
        </w:rPr>
        <w:t>ћ</w:t>
      </w:r>
      <w:r w:rsidR="0097593E" w:rsidRPr="008778AE">
        <w:t>а</w:t>
      </w:r>
      <w:r w:rsidR="00FD57D9" w:rsidRPr="008778AE">
        <w:rPr>
          <w:lang w:val="hr-HR"/>
        </w:rPr>
        <w:t xml:space="preserve"> </w:t>
      </w:r>
      <w:r w:rsidR="0097593E" w:rsidRPr="008778AE">
        <w:t>и</w:t>
      </w:r>
      <w:r w:rsidR="00E368D4" w:rsidRPr="008778AE">
        <w:t xml:space="preserve"> </w:t>
      </w:r>
      <w:r w:rsidR="0097593E" w:rsidRPr="008778AE">
        <w:t>размера</w:t>
      </w:r>
      <w:r w:rsidR="00FD57D9" w:rsidRPr="008778AE">
        <w:rPr>
          <w:lang w:val="hr-HR"/>
        </w:rPr>
        <w:t xml:space="preserve"> </w:t>
      </w:r>
      <w:r w:rsidR="0097593E" w:rsidRPr="008778AE">
        <w:t>смесе</w:t>
      </w:r>
      <w:r w:rsidR="00FD57D9" w:rsidRPr="008778AE">
        <w:rPr>
          <w:lang w:val="hr-HR"/>
        </w:rPr>
        <w:t xml:space="preserve"> </w:t>
      </w:r>
      <w:r w:rsidR="0097593E" w:rsidRPr="008778AE">
        <w:t>у</w:t>
      </w:r>
      <w:r w:rsidR="00FD57D9" w:rsidRPr="008778AE">
        <w:rPr>
          <w:lang w:val="hr-HR"/>
        </w:rPr>
        <w:t xml:space="preserve"> </w:t>
      </w:r>
      <w:r w:rsidR="0097593E" w:rsidRPr="008778AE">
        <w:t>циљу</w:t>
      </w:r>
      <w:r w:rsidR="00FD57D9" w:rsidRPr="008778AE">
        <w:rPr>
          <w:lang w:val="hr-HR"/>
        </w:rPr>
        <w:t xml:space="preserve"> </w:t>
      </w:r>
      <w:r w:rsidR="0097593E" w:rsidRPr="008778AE">
        <w:rPr>
          <w:lang w:val="hr-HR"/>
        </w:rPr>
        <w:t>ш</w:t>
      </w:r>
      <w:r w:rsidR="0097593E" w:rsidRPr="008778AE">
        <w:t>то</w:t>
      </w:r>
      <w:r w:rsidR="00FD57D9" w:rsidRPr="008778AE">
        <w:rPr>
          <w:lang w:val="hr-HR"/>
        </w:rPr>
        <w:t xml:space="preserve"> </w:t>
      </w:r>
      <w:r w:rsidR="0097593E" w:rsidRPr="008778AE">
        <w:t>потпунијег</w:t>
      </w:r>
      <w:r w:rsidR="00FD57D9" w:rsidRPr="008778AE">
        <w:rPr>
          <w:lang w:val="hr-HR"/>
        </w:rPr>
        <w:t xml:space="preserve"> </w:t>
      </w:r>
      <w:r w:rsidR="0097593E" w:rsidRPr="008778AE">
        <w:t>кори</w:t>
      </w:r>
      <w:r w:rsidR="0097593E" w:rsidRPr="008778AE">
        <w:rPr>
          <w:lang w:val="hr-HR"/>
        </w:rPr>
        <w:t>шћ</w:t>
      </w:r>
      <w:r w:rsidR="0097593E" w:rsidRPr="008778AE">
        <w:t>ења</w:t>
      </w:r>
      <w:r w:rsidR="00FD57D9" w:rsidRPr="008778AE">
        <w:rPr>
          <w:lang w:val="hr-HR"/>
        </w:rPr>
        <w:t xml:space="preserve"> </w:t>
      </w:r>
      <w:r w:rsidR="0097593E" w:rsidRPr="008778AE">
        <w:t>производних</w:t>
      </w:r>
      <w:r w:rsidR="00FD57D9" w:rsidRPr="008778AE">
        <w:rPr>
          <w:lang w:val="hr-HR"/>
        </w:rPr>
        <w:t xml:space="preserve"> </w:t>
      </w:r>
      <w:r w:rsidR="0097593E" w:rsidRPr="008778AE">
        <w:t>потенцијала</w:t>
      </w:r>
      <w:r w:rsidR="00FD57D9" w:rsidRPr="008778AE">
        <w:rPr>
          <w:lang w:val="hr-HR"/>
        </w:rPr>
        <w:t xml:space="preserve"> </w:t>
      </w:r>
      <w:r w:rsidR="0097593E" w:rsidRPr="008778AE">
        <w:t>земљи</w:t>
      </w:r>
      <w:r w:rsidR="0097593E" w:rsidRPr="008778AE">
        <w:rPr>
          <w:lang w:val="hr-HR"/>
        </w:rPr>
        <w:t>ш</w:t>
      </w:r>
      <w:r w:rsidR="0097593E" w:rsidRPr="008778AE">
        <w:t>та</w:t>
      </w:r>
      <w:r w:rsidR="00FD57D9" w:rsidRPr="008778AE">
        <w:rPr>
          <w:lang w:val="hr-HR"/>
        </w:rPr>
        <w:t xml:space="preserve">, </w:t>
      </w:r>
      <w:r w:rsidR="0097593E" w:rsidRPr="008778AE">
        <w:t>али</w:t>
      </w:r>
      <w:r w:rsidR="00E368D4" w:rsidRPr="008778AE">
        <w:t xml:space="preserve"> </w:t>
      </w:r>
      <w:r w:rsidR="0097593E" w:rsidRPr="008778AE">
        <w:t>и</w:t>
      </w:r>
      <w:r w:rsidR="00E368D4" w:rsidRPr="008778AE">
        <w:t xml:space="preserve"> </w:t>
      </w:r>
      <w:r w:rsidR="0097593E" w:rsidRPr="008778AE">
        <w:rPr>
          <w:lang w:val="hr-HR"/>
        </w:rPr>
        <w:t>ш</w:t>
      </w:r>
      <w:r w:rsidR="0097593E" w:rsidRPr="008778AE">
        <w:t>то</w:t>
      </w:r>
      <w:r w:rsidR="00FD57D9" w:rsidRPr="008778AE">
        <w:rPr>
          <w:lang w:val="hr-HR"/>
        </w:rPr>
        <w:t xml:space="preserve"> </w:t>
      </w:r>
      <w:r w:rsidR="0097593E" w:rsidRPr="008778AE">
        <w:t>потпунијег</w:t>
      </w:r>
      <w:r w:rsidR="00FD57D9" w:rsidRPr="008778AE">
        <w:rPr>
          <w:lang w:val="hr-HR"/>
        </w:rPr>
        <w:t xml:space="preserve"> </w:t>
      </w:r>
      <w:r w:rsidR="0097593E" w:rsidRPr="008778AE">
        <w:t>осигурања</w:t>
      </w:r>
      <w:r w:rsidR="00FD57D9" w:rsidRPr="008778AE">
        <w:rPr>
          <w:lang w:val="hr-HR"/>
        </w:rPr>
        <w:t xml:space="preserve"> </w:t>
      </w:r>
      <w:r w:rsidR="0097593E" w:rsidRPr="008778AE">
        <w:t>свих</w:t>
      </w:r>
      <w:r w:rsidR="00FD57D9" w:rsidRPr="008778AE">
        <w:rPr>
          <w:lang w:val="hr-HR"/>
        </w:rPr>
        <w:t xml:space="preserve"> </w:t>
      </w:r>
      <w:r w:rsidR="0097593E" w:rsidRPr="008778AE">
        <w:t>осталих</w:t>
      </w:r>
      <w:r w:rsidR="00FD57D9" w:rsidRPr="008778AE">
        <w:rPr>
          <w:lang w:val="hr-HR"/>
        </w:rPr>
        <w:t xml:space="preserve"> </w:t>
      </w:r>
      <w:r w:rsidR="0097593E" w:rsidRPr="008778AE">
        <w:t>функција</w:t>
      </w:r>
      <w:r w:rsidR="00FD57D9" w:rsidRPr="008778AE">
        <w:rPr>
          <w:lang w:val="hr-HR"/>
        </w:rPr>
        <w:t xml:space="preserve"> </w:t>
      </w:r>
      <w:r w:rsidR="0097593E" w:rsidRPr="008778AE">
        <w:rPr>
          <w:lang w:val="hr-HR"/>
        </w:rPr>
        <w:t>ш</w:t>
      </w:r>
      <w:r w:rsidR="0097593E" w:rsidRPr="008778AE">
        <w:t>ума</w:t>
      </w:r>
      <w:r w:rsidR="00FD57D9" w:rsidRPr="008778AE">
        <w:rPr>
          <w:lang w:val="hr-HR"/>
        </w:rPr>
        <w:t xml:space="preserve"> </w:t>
      </w:r>
      <w:r w:rsidR="0097593E" w:rsidRPr="008778AE">
        <w:t>треба</w:t>
      </w:r>
      <w:r w:rsidR="00FD57D9" w:rsidRPr="008778AE">
        <w:rPr>
          <w:lang w:val="hr-HR"/>
        </w:rPr>
        <w:t xml:space="preserve"> </w:t>
      </w:r>
      <w:r w:rsidR="0097593E" w:rsidRPr="008778AE">
        <w:t>се</w:t>
      </w:r>
      <w:r w:rsidR="00FD57D9" w:rsidRPr="008778AE">
        <w:rPr>
          <w:lang w:val="hr-HR"/>
        </w:rPr>
        <w:t xml:space="preserve"> </w:t>
      </w:r>
      <w:r w:rsidR="0097593E" w:rsidRPr="008778AE">
        <w:t>придр</w:t>
      </w:r>
      <w:r w:rsidR="0097593E" w:rsidRPr="008778AE">
        <w:rPr>
          <w:lang w:val="hr-HR"/>
        </w:rPr>
        <w:t>ж</w:t>
      </w:r>
      <w:r w:rsidR="0097593E" w:rsidRPr="008778AE">
        <w:t>авати</w:t>
      </w:r>
      <w:r w:rsidR="00E1467C" w:rsidRPr="008778AE">
        <w:t xml:space="preserve"> </w:t>
      </w:r>
      <w:r w:rsidR="0097593E" w:rsidRPr="008778AE">
        <w:t>правила</w:t>
      </w:r>
      <w:r w:rsidR="00AC3D52" w:rsidRPr="008778AE">
        <w:rPr>
          <w:lang w:val="hr-HR"/>
        </w:rPr>
        <w:t xml:space="preserve"> </w:t>
      </w:r>
      <w:r w:rsidR="005153BF" w:rsidRPr="008778AE">
        <w:rPr>
          <w:lang w:val="hr-HR"/>
        </w:rPr>
        <w:t>„</w:t>
      </w:r>
      <w:r w:rsidR="0097593E" w:rsidRPr="008778AE">
        <w:t>с</w:t>
      </w:r>
      <w:r w:rsidR="00FD57D9" w:rsidRPr="008778AE">
        <w:rPr>
          <w:lang w:val="hr-HR"/>
        </w:rPr>
        <w:t xml:space="preserve"> </w:t>
      </w:r>
      <w:r w:rsidR="0097593E" w:rsidRPr="008778AE">
        <w:t>в</w:t>
      </w:r>
      <w:r w:rsidR="00FD57D9" w:rsidRPr="008778AE">
        <w:rPr>
          <w:lang w:val="hr-HR"/>
        </w:rPr>
        <w:t xml:space="preserve"> </w:t>
      </w:r>
      <w:r w:rsidR="0097593E" w:rsidRPr="008778AE">
        <w:t>а</w:t>
      </w:r>
      <w:r w:rsidR="00FD57D9" w:rsidRPr="008778AE">
        <w:rPr>
          <w:lang w:val="hr-HR"/>
        </w:rPr>
        <w:t xml:space="preserve"> </w:t>
      </w:r>
      <w:r w:rsidR="0097593E" w:rsidRPr="008778AE">
        <w:t>к</w:t>
      </w:r>
      <w:r w:rsidR="00FD57D9" w:rsidRPr="008778AE">
        <w:rPr>
          <w:lang w:val="hr-HR"/>
        </w:rPr>
        <w:t xml:space="preserve"> </w:t>
      </w:r>
      <w:r w:rsidR="0097593E" w:rsidRPr="008778AE">
        <w:t>а</w:t>
      </w:r>
      <w:r w:rsidR="00FD57D9" w:rsidRPr="008778AE">
        <w:rPr>
          <w:lang w:val="hr-HR"/>
        </w:rPr>
        <w:t xml:space="preserve">   </w:t>
      </w:r>
      <w:r w:rsidR="0097593E" w:rsidRPr="008778AE">
        <w:t>в</w:t>
      </w:r>
      <w:r w:rsidR="00FD57D9" w:rsidRPr="008778AE">
        <w:rPr>
          <w:lang w:val="hr-HR"/>
        </w:rPr>
        <w:t xml:space="preserve"> </w:t>
      </w:r>
      <w:r w:rsidR="0097593E" w:rsidRPr="008778AE">
        <w:t>р</w:t>
      </w:r>
      <w:r w:rsidR="00FD57D9" w:rsidRPr="008778AE">
        <w:rPr>
          <w:lang w:val="hr-HR"/>
        </w:rPr>
        <w:t xml:space="preserve"> </w:t>
      </w:r>
      <w:r w:rsidR="0097593E" w:rsidRPr="008778AE">
        <w:t>с</w:t>
      </w:r>
      <w:r w:rsidR="00FD57D9" w:rsidRPr="008778AE">
        <w:rPr>
          <w:lang w:val="hr-HR"/>
        </w:rPr>
        <w:t xml:space="preserve"> </w:t>
      </w:r>
      <w:r w:rsidR="0097593E" w:rsidRPr="008778AE">
        <w:t>т</w:t>
      </w:r>
      <w:r w:rsidR="00FD57D9" w:rsidRPr="008778AE">
        <w:rPr>
          <w:lang w:val="hr-HR"/>
        </w:rPr>
        <w:t xml:space="preserve"> </w:t>
      </w:r>
      <w:r w:rsidR="0097593E" w:rsidRPr="008778AE">
        <w:t>а</w:t>
      </w:r>
      <w:r w:rsidR="00FD57D9" w:rsidRPr="008778AE">
        <w:rPr>
          <w:lang w:val="hr-HR"/>
        </w:rPr>
        <w:t xml:space="preserve">   </w:t>
      </w:r>
      <w:r w:rsidR="0097593E" w:rsidRPr="008778AE">
        <w:t>н</w:t>
      </w:r>
      <w:r w:rsidR="00FD57D9" w:rsidRPr="008778AE">
        <w:rPr>
          <w:lang w:val="hr-HR"/>
        </w:rPr>
        <w:t xml:space="preserve"> </w:t>
      </w:r>
      <w:r w:rsidR="0097593E" w:rsidRPr="008778AE">
        <w:t>а</w:t>
      </w:r>
      <w:r w:rsidR="00FD57D9" w:rsidRPr="008778AE">
        <w:rPr>
          <w:lang w:val="hr-HR"/>
        </w:rPr>
        <w:t xml:space="preserve">   </w:t>
      </w:r>
      <w:r w:rsidR="0097593E" w:rsidRPr="008778AE">
        <w:t>с</w:t>
      </w:r>
      <w:r w:rsidR="00FD57D9" w:rsidRPr="008778AE">
        <w:rPr>
          <w:lang w:val="hr-HR"/>
        </w:rPr>
        <w:t xml:space="preserve"> </w:t>
      </w:r>
      <w:r w:rsidR="0097593E" w:rsidRPr="008778AE">
        <w:t>в</w:t>
      </w:r>
      <w:r w:rsidR="00FD57D9" w:rsidRPr="008778AE">
        <w:rPr>
          <w:lang w:val="hr-HR"/>
        </w:rPr>
        <w:t xml:space="preserve"> </w:t>
      </w:r>
      <w:r w:rsidR="0097593E" w:rsidRPr="008778AE">
        <w:t>о</w:t>
      </w:r>
      <w:r w:rsidR="00FD57D9" w:rsidRPr="008778AE">
        <w:rPr>
          <w:lang w:val="hr-HR"/>
        </w:rPr>
        <w:t xml:space="preserve"> </w:t>
      </w:r>
      <w:r w:rsidR="0097593E" w:rsidRPr="008778AE">
        <w:t>ј</w:t>
      </w:r>
      <w:r w:rsidR="00FD57D9" w:rsidRPr="008778AE">
        <w:rPr>
          <w:lang w:val="hr-HR"/>
        </w:rPr>
        <w:t xml:space="preserve"> </w:t>
      </w:r>
      <w:r w:rsidR="0097593E" w:rsidRPr="008778AE">
        <w:t>е</w:t>
      </w:r>
      <w:r w:rsidR="00FD57D9" w:rsidRPr="008778AE">
        <w:rPr>
          <w:lang w:val="hr-HR"/>
        </w:rPr>
        <w:t xml:space="preserve">   </w:t>
      </w:r>
      <w:r w:rsidR="0097593E" w:rsidRPr="008778AE">
        <w:t>с</w:t>
      </w:r>
      <w:r w:rsidR="00FD57D9" w:rsidRPr="008778AE">
        <w:rPr>
          <w:lang w:val="hr-HR"/>
        </w:rPr>
        <w:t xml:space="preserve"> </w:t>
      </w:r>
      <w:r w:rsidR="0097593E" w:rsidRPr="008778AE">
        <w:t>т</w:t>
      </w:r>
      <w:r w:rsidR="00FD57D9" w:rsidRPr="008778AE">
        <w:rPr>
          <w:lang w:val="hr-HR"/>
        </w:rPr>
        <w:t xml:space="preserve"> </w:t>
      </w:r>
      <w:r w:rsidR="0097593E" w:rsidRPr="008778AE">
        <w:t>а</w:t>
      </w:r>
      <w:r w:rsidR="00FD57D9" w:rsidRPr="008778AE">
        <w:rPr>
          <w:lang w:val="hr-HR"/>
        </w:rPr>
        <w:t xml:space="preserve"> </w:t>
      </w:r>
      <w:r w:rsidR="0097593E" w:rsidRPr="008778AE">
        <w:t>н</w:t>
      </w:r>
      <w:r w:rsidR="00FD57D9" w:rsidRPr="008778AE">
        <w:rPr>
          <w:lang w:val="hr-HR"/>
        </w:rPr>
        <w:t xml:space="preserve"> </w:t>
      </w:r>
      <w:r w:rsidR="0097593E" w:rsidRPr="008778AE">
        <w:t>и</w:t>
      </w:r>
      <w:r w:rsidR="0051781A" w:rsidRPr="008778AE">
        <w:t xml:space="preserve"> </w:t>
      </w:r>
      <w:r w:rsidR="0097593E" w:rsidRPr="008778AE">
        <w:rPr>
          <w:lang w:val="hr-HR"/>
        </w:rPr>
        <w:t>ш</w:t>
      </w:r>
      <w:r w:rsidR="00FD57D9" w:rsidRPr="008778AE">
        <w:rPr>
          <w:lang w:val="hr-HR"/>
        </w:rPr>
        <w:t xml:space="preserve"> </w:t>
      </w:r>
      <w:r w:rsidR="0097593E" w:rsidRPr="008778AE">
        <w:t>т</w:t>
      </w:r>
      <w:r w:rsidR="00FD57D9" w:rsidRPr="008778AE">
        <w:rPr>
          <w:lang w:val="hr-HR"/>
        </w:rPr>
        <w:t xml:space="preserve"> </w:t>
      </w:r>
      <w:r w:rsidR="0097593E" w:rsidRPr="008778AE">
        <w:t>е</w:t>
      </w:r>
      <w:r w:rsidR="00AB34C0" w:rsidRPr="008778AE">
        <w:rPr>
          <w:lang w:val="hr-HR"/>
        </w:rPr>
        <w:t>“</w:t>
      </w:r>
      <w:r w:rsidR="00387741" w:rsidRPr="008778AE">
        <w:rPr>
          <w:lang w:val="hr-HR"/>
        </w:rPr>
        <w:t xml:space="preserve">. </w:t>
      </w:r>
      <w:r w:rsidR="0097593E" w:rsidRPr="008778AE">
        <w:rPr>
          <w:lang w:val="hr-HR"/>
        </w:rPr>
        <w:t>Од</w:t>
      </w:r>
      <w:r w:rsidR="00387741" w:rsidRPr="008778AE">
        <w:rPr>
          <w:lang w:val="hr-HR"/>
        </w:rPr>
        <w:t xml:space="preserve"> </w:t>
      </w:r>
      <w:r w:rsidR="0097593E" w:rsidRPr="008778AE">
        <w:rPr>
          <w:lang w:val="hr-HR"/>
        </w:rPr>
        <w:t>овог</w:t>
      </w:r>
      <w:r w:rsidR="00387741" w:rsidRPr="008778AE">
        <w:rPr>
          <w:lang w:val="hr-HR"/>
        </w:rPr>
        <w:t xml:space="preserve"> </w:t>
      </w:r>
      <w:r w:rsidR="0097593E" w:rsidRPr="008778AE">
        <w:rPr>
          <w:lang w:val="hr-HR"/>
        </w:rPr>
        <w:t>принципа</w:t>
      </w:r>
      <w:r w:rsidR="00387741" w:rsidRPr="008778AE">
        <w:rPr>
          <w:lang w:val="hr-HR"/>
        </w:rPr>
        <w:t xml:space="preserve"> </w:t>
      </w:r>
      <w:r w:rsidR="0097593E" w:rsidRPr="008778AE">
        <w:rPr>
          <w:lang w:val="hr-HR"/>
        </w:rPr>
        <w:t>одступати</w:t>
      </w:r>
      <w:r w:rsidR="00E368D4" w:rsidRPr="008778AE">
        <w:t xml:space="preserve"> </w:t>
      </w:r>
      <w:r w:rsidR="0097593E" w:rsidRPr="008778AE">
        <w:rPr>
          <w:lang w:val="hr-HR"/>
        </w:rPr>
        <w:t>једино</w:t>
      </w:r>
      <w:r w:rsidR="000F5645" w:rsidRPr="008778AE">
        <w:rPr>
          <w:lang w:val="hr-HR"/>
        </w:rPr>
        <w:t xml:space="preserve">, </w:t>
      </w:r>
      <w:r w:rsidR="0097593E" w:rsidRPr="008778AE">
        <w:rPr>
          <w:lang w:val="hr-HR"/>
        </w:rPr>
        <w:t>када</w:t>
      </w:r>
      <w:r w:rsidR="000F5645" w:rsidRPr="008778AE">
        <w:rPr>
          <w:lang w:val="hr-HR"/>
        </w:rPr>
        <w:t xml:space="preserve"> </w:t>
      </w:r>
      <w:r w:rsidR="0097593E" w:rsidRPr="008778AE">
        <w:rPr>
          <w:lang w:val="hr-HR"/>
        </w:rPr>
        <w:t>не</w:t>
      </w:r>
      <w:r w:rsidR="000F5645" w:rsidRPr="008778AE">
        <w:rPr>
          <w:lang w:val="hr-HR"/>
        </w:rPr>
        <w:t xml:space="preserve"> </w:t>
      </w:r>
      <w:r w:rsidR="0097593E" w:rsidRPr="008778AE">
        <w:rPr>
          <w:lang w:val="hr-HR"/>
        </w:rPr>
        <w:t>постоји</w:t>
      </w:r>
      <w:r w:rsidR="00E368D4" w:rsidRPr="008778AE">
        <w:t xml:space="preserve"> </w:t>
      </w:r>
      <w:r w:rsidR="0097593E" w:rsidRPr="008778AE">
        <w:rPr>
          <w:lang w:val="hr-HR"/>
        </w:rPr>
        <w:t>начин</w:t>
      </w:r>
      <w:r w:rsidR="000F5645" w:rsidRPr="008778AE">
        <w:rPr>
          <w:lang w:val="hr-HR"/>
        </w:rPr>
        <w:t xml:space="preserve"> </w:t>
      </w:r>
      <w:r w:rsidR="0097593E" w:rsidRPr="008778AE">
        <w:rPr>
          <w:lang w:val="hr-HR"/>
        </w:rPr>
        <w:t>да</w:t>
      </w:r>
      <w:r w:rsidR="000F5645" w:rsidRPr="008778AE">
        <w:rPr>
          <w:lang w:val="hr-HR"/>
        </w:rPr>
        <w:t xml:space="preserve"> </w:t>
      </w:r>
      <w:r w:rsidR="0097593E" w:rsidRPr="008778AE">
        <w:rPr>
          <w:lang w:val="hr-HR"/>
        </w:rPr>
        <w:t>се</w:t>
      </w:r>
      <w:r w:rsidR="000F5645" w:rsidRPr="008778AE">
        <w:rPr>
          <w:lang w:val="hr-HR"/>
        </w:rPr>
        <w:t xml:space="preserve"> </w:t>
      </w:r>
      <w:r w:rsidR="0097593E" w:rsidRPr="008778AE">
        <w:rPr>
          <w:lang w:val="hr-HR"/>
        </w:rPr>
        <w:t>коришћењем</w:t>
      </w:r>
      <w:r w:rsidR="000F5645" w:rsidRPr="008778AE">
        <w:rPr>
          <w:lang w:val="hr-HR"/>
        </w:rPr>
        <w:t xml:space="preserve"> </w:t>
      </w:r>
      <w:r w:rsidR="0097593E" w:rsidRPr="008778AE">
        <w:rPr>
          <w:lang w:val="hr-HR"/>
        </w:rPr>
        <w:t>локално</w:t>
      </w:r>
      <w:r w:rsidR="000F5645" w:rsidRPr="008778AE">
        <w:rPr>
          <w:lang w:val="hr-HR"/>
        </w:rPr>
        <w:t xml:space="preserve"> </w:t>
      </w:r>
      <w:r w:rsidR="0097593E" w:rsidRPr="008778AE">
        <w:rPr>
          <w:lang w:val="hr-HR"/>
        </w:rPr>
        <w:t>заступљених</w:t>
      </w:r>
      <w:r w:rsidR="000F5645" w:rsidRPr="008778AE">
        <w:rPr>
          <w:lang w:val="hr-HR"/>
        </w:rPr>
        <w:t xml:space="preserve"> </w:t>
      </w:r>
      <w:r w:rsidR="0097593E" w:rsidRPr="008778AE">
        <w:rPr>
          <w:lang w:val="hr-HR"/>
        </w:rPr>
        <w:t>врста</w:t>
      </w:r>
      <w:r w:rsidR="000F5645" w:rsidRPr="008778AE">
        <w:rPr>
          <w:lang w:val="hr-HR"/>
        </w:rPr>
        <w:t xml:space="preserve"> </w:t>
      </w:r>
      <w:r w:rsidR="0097593E" w:rsidRPr="008778AE">
        <w:rPr>
          <w:lang w:val="hr-HR"/>
        </w:rPr>
        <w:t>постигне</w:t>
      </w:r>
      <w:r w:rsidR="000F5645" w:rsidRPr="008778AE">
        <w:rPr>
          <w:lang w:val="hr-HR"/>
        </w:rPr>
        <w:t xml:space="preserve"> </w:t>
      </w:r>
      <w:r w:rsidR="0097593E" w:rsidRPr="008778AE">
        <w:rPr>
          <w:lang w:val="hr-HR"/>
        </w:rPr>
        <w:t>успех</w:t>
      </w:r>
      <w:r w:rsidR="000F5645" w:rsidRPr="008778AE">
        <w:rPr>
          <w:lang w:val="hr-HR"/>
        </w:rPr>
        <w:t xml:space="preserve"> </w:t>
      </w:r>
      <w:r w:rsidR="0097593E" w:rsidRPr="008778AE">
        <w:rPr>
          <w:lang w:val="hr-HR"/>
        </w:rPr>
        <w:t>у</w:t>
      </w:r>
      <w:r w:rsidR="000F5645" w:rsidRPr="008778AE">
        <w:rPr>
          <w:lang w:val="hr-HR"/>
        </w:rPr>
        <w:t xml:space="preserve"> </w:t>
      </w:r>
      <w:r w:rsidR="0097593E" w:rsidRPr="008778AE">
        <w:rPr>
          <w:lang w:val="hr-HR"/>
        </w:rPr>
        <w:t>враћању</w:t>
      </w:r>
      <w:r w:rsidR="000F5645" w:rsidRPr="008778AE">
        <w:rPr>
          <w:lang w:val="hr-HR"/>
        </w:rPr>
        <w:t xml:space="preserve"> </w:t>
      </w:r>
      <w:r w:rsidR="0097593E" w:rsidRPr="008778AE">
        <w:rPr>
          <w:lang w:val="hr-HR"/>
        </w:rPr>
        <w:t>аутохтоне</w:t>
      </w:r>
      <w:r w:rsidR="000F5645" w:rsidRPr="008778AE">
        <w:rPr>
          <w:lang w:val="hr-HR"/>
        </w:rPr>
        <w:t xml:space="preserve"> </w:t>
      </w:r>
      <w:r w:rsidR="0097593E" w:rsidRPr="008778AE">
        <w:rPr>
          <w:lang w:val="hr-HR"/>
        </w:rPr>
        <w:t>вегетације</w:t>
      </w:r>
      <w:r w:rsidR="000F5645" w:rsidRPr="008778AE">
        <w:rPr>
          <w:lang w:val="hr-HR"/>
        </w:rPr>
        <w:t xml:space="preserve"> </w:t>
      </w:r>
      <w:r w:rsidR="0097593E" w:rsidRPr="008778AE">
        <w:rPr>
          <w:lang w:val="hr-HR"/>
        </w:rPr>
        <w:t>на</w:t>
      </w:r>
      <w:r w:rsidR="000F5645" w:rsidRPr="008778AE">
        <w:rPr>
          <w:lang w:val="hr-HR"/>
        </w:rPr>
        <w:t xml:space="preserve"> </w:t>
      </w:r>
      <w:r w:rsidR="0097593E" w:rsidRPr="008778AE">
        <w:rPr>
          <w:lang w:val="hr-HR"/>
        </w:rPr>
        <w:t>одређене</w:t>
      </w:r>
      <w:r w:rsidR="000F5645" w:rsidRPr="008778AE">
        <w:rPr>
          <w:lang w:val="hr-HR"/>
        </w:rPr>
        <w:t xml:space="preserve"> </w:t>
      </w:r>
      <w:r w:rsidR="0097593E" w:rsidRPr="008778AE">
        <w:rPr>
          <w:lang w:val="hr-HR"/>
        </w:rPr>
        <w:t>површине</w:t>
      </w:r>
      <w:r w:rsidR="000F5645" w:rsidRPr="008778AE">
        <w:rPr>
          <w:lang w:val="hr-HR"/>
        </w:rPr>
        <w:t xml:space="preserve">, </w:t>
      </w:r>
      <w:r w:rsidR="0097593E" w:rsidRPr="008778AE">
        <w:rPr>
          <w:lang w:val="hr-HR"/>
        </w:rPr>
        <w:t>али</w:t>
      </w:r>
      <w:r w:rsidR="00E368D4" w:rsidRPr="008778AE">
        <w:t xml:space="preserve"> </w:t>
      </w:r>
      <w:r w:rsidR="0097593E" w:rsidRPr="008778AE">
        <w:rPr>
          <w:lang w:val="hr-HR"/>
        </w:rPr>
        <w:t>никако</w:t>
      </w:r>
      <w:r w:rsidR="000F5645" w:rsidRPr="008778AE">
        <w:rPr>
          <w:lang w:val="hr-HR"/>
        </w:rPr>
        <w:t xml:space="preserve"> </w:t>
      </w:r>
      <w:r w:rsidR="0097593E" w:rsidRPr="008778AE">
        <w:rPr>
          <w:lang w:val="hr-HR"/>
        </w:rPr>
        <w:t>не</w:t>
      </w:r>
      <w:r w:rsidR="000F5645" w:rsidRPr="008778AE">
        <w:rPr>
          <w:lang w:val="hr-HR"/>
        </w:rPr>
        <w:t xml:space="preserve"> </w:t>
      </w:r>
      <w:r w:rsidR="0097593E" w:rsidRPr="008778AE">
        <w:rPr>
          <w:lang w:val="hr-HR"/>
        </w:rPr>
        <w:t>користити</w:t>
      </w:r>
      <w:r w:rsidR="00E368D4" w:rsidRPr="008778AE">
        <w:t xml:space="preserve"> </w:t>
      </w:r>
      <w:r w:rsidR="0097593E" w:rsidRPr="008778AE">
        <w:rPr>
          <w:lang w:val="hr-HR"/>
        </w:rPr>
        <w:t>врсте</w:t>
      </w:r>
      <w:r w:rsidR="000F5645" w:rsidRPr="008778AE">
        <w:rPr>
          <w:lang w:val="hr-HR"/>
        </w:rPr>
        <w:t xml:space="preserve"> </w:t>
      </w:r>
      <w:r w:rsidR="0097593E" w:rsidRPr="008778AE">
        <w:rPr>
          <w:lang w:val="hr-HR"/>
        </w:rPr>
        <w:t>које</w:t>
      </w:r>
      <w:r w:rsidR="000F5645" w:rsidRPr="008778AE">
        <w:rPr>
          <w:lang w:val="hr-HR"/>
        </w:rPr>
        <w:t xml:space="preserve"> </w:t>
      </w:r>
      <w:r w:rsidR="0097593E" w:rsidRPr="008778AE">
        <w:rPr>
          <w:lang w:val="hr-HR"/>
        </w:rPr>
        <w:t>се</w:t>
      </w:r>
      <w:r w:rsidR="000F5645" w:rsidRPr="008778AE">
        <w:rPr>
          <w:lang w:val="hr-HR"/>
        </w:rPr>
        <w:t xml:space="preserve"> </w:t>
      </w:r>
      <w:r w:rsidR="0097593E" w:rsidRPr="008778AE">
        <w:rPr>
          <w:lang w:val="hr-HR"/>
        </w:rPr>
        <w:t>не</w:t>
      </w:r>
      <w:r w:rsidR="000F5645" w:rsidRPr="008778AE">
        <w:rPr>
          <w:lang w:val="hr-HR"/>
        </w:rPr>
        <w:t xml:space="preserve"> </w:t>
      </w:r>
      <w:r w:rsidR="0097593E" w:rsidRPr="008778AE">
        <w:rPr>
          <w:lang w:val="hr-HR"/>
        </w:rPr>
        <w:t>јављају</w:t>
      </w:r>
      <w:r w:rsidR="000F5645" w:rsidRPr="008778AE">
        <w:rPr>
          <w:lang w:val="hr-HR"/>
        </w:rPr>
        <w:t xml:space="preserve"> </w:t>
      </w:r>
      <w:r w:rsidR="0097593E" w:rsidRPr="008778AE">
        <w:rPr>
          <w:lang w:val="hr-HR"/>
        </w:rPr>
        <w:t>од</w:t>
      </w:r>
      <w:r w:rsidR="000F5645" w:rsidRPr="008778AE">
        <w:rPr>
          <w:lang w:val="hr-HR"/>
        </w:rPr>
        <w:t xml:space="preserve"> </w:t>
      </w:r>
      <w:r w:rsidR="0097593E" w:rsidRPr="008778AE">
        <w:rPr>
          <w:lang w:val="hr-HR"/>
        </w:rPr>
        <w:t>природе</w:t>
      </w:r>
      <w:r w:rsidR="000F5645" w:rsidRPr="008778AE">
        <w:rPr>
          <w:lang w:val="hr-HR"/>
        </w:rPr>
        <w:t xml:space="preserve"> </w:t>
      </w:r>
      <w:r w:rsidR="0097593E" w:rsidRPr="008778AE">
        <w:rPr>
          <w:lang w:val="hr-HR"/>
        </w:rPr>
        <w:t>на</w:t>
      </w:r>
      <w:r w:rsidR="000F5645" w:rsidRPr="008778AE">
        <w:rPr>
          <w:lang w:val="hr-HR"/>
        </w:rPr>
        <w:t xml:space="preserve"> </w:t>
      </w:r>
      <w:r w:rsidR="0097593E" w:rsidRPr="008778AE">
        <w:rPr>
          <w:lang w:val="hr-HR"/>
        </w:rPr>
        <w:t>ширем</w:t>
      </w:r>
      <w:r w:rsidR="000F5645" w:rsidRPr="008778AE">
        <w:rPr>
          <w:lang w:val="hr-HR"/>
        </w:rPr>
        <w:t xml:space="preserve"> </w:t>
      </w:r>
      <w:r w:rsidR="0097593E" w:rsidRPr="008778AE">
        <w:rPr>
          <w:lang w:val="hr-HR"/>
        </w:rPr>
        <w:t>подручју</w:t>
      </w:r>
      <w:r w:rsidR="000F5645" w:rsidRPr="008778AE">
        <w:rPr>
          <w:lang w:val="hr-HR"/>
        </w:rPr>
        <w:t xml:space="preserve"> </w:t>
      </w:r>
      <w:r w:rsidR="0097593E" w:rsidRPr="008778AE">
        <w:rPr>
          <w:lang w:val="hr-HR"/>
        </w:rPr>
        <w:t>и</w:t>
      </w:r>
      <w:r w:rsidR="00E368D4" w:rsidRPr="008778AE">
        <w:t xml:space="preserve"> </w:t>
      </w:r>
      <w:r w:rsidR="0097593E" w:rsidRPr="008778AE">
        <w:rPr>
          <w:lang w:val="hr-HR"/>
        </w:rPr>
        <w:t>врсте</w:t>
      </w:r>
      <w:r w:rsidR="005B7B35" w:rsidRPr="008778AE">
        <w:rPr>
          <w:lang w:val="hr-HR"/>
        </w:rPr>
        <w:t xml:space="preserve"> </w:t>
      </w:r>
      <w:r w:rsidR="0097593E" w:rsidRPr="008778AE">
        <w:rPr>
          <w:lang w:val="hr-HR"/>
        </w:rPr>
        <w:t>које</w:t>
      </w:r>
      <w:r w:rsidR="005B7B35" w:rsidRPr="008778AE">
        <w:rPr>
          <w:lang w:val="hr-HR"/>
        </w:rPr>
        <w:t xml:space="preserve"> </w:t>
      </w:r>
      <w:r w:rsidR="0097593E" w:rsidRPr="008778AE">
        <w:rPr>
          <w:lang w:val="hr-HR"/>
        </w:rPr>
        <w:t>би</w:t>
      </w:r>
      <w:r w:rsidR="00E368D4" w:rsidRPr="008778AE">
        <w:t xml:space="preserve"> </w:t>
      </w:r>
      <w:r w:rsidR="0097593E" w:rsidRPr="008778AE">
        <w:rPr>
          <w:lang w:val="hr-HR"/>
        </w:rPr>
        <w:t>својим</w:t>
      </w:r>
      <w:r w:rsidR="005B7B35" w:rsidRPr="008778AE">
        <w:rPr>
          <w:lang w:val="hr-HR"/>
        </w:rPr>
        <w:t xml:space="preserve"> </w:t>
      </w:r>
      <w:r w:rsidR="0097593E" w:rsidRPr="008778AE">
        <w:rPr>
          <w:lang w:val="hr-HR"/>
        </w:rPr>
        <w:t>присуством</w:t>
      </w:r>
      <w:r w:rsidR="005B7B35" w:rsidRPr="008778AE">
        <w:rPr>
          <w:lang w:val="hr-HR"/>
        </w:rPr>
        <w:t xml:space="preserve"> </w:t>
      </w:r>
      <w:r w:rsidR="0097593E" w:rsidRPr="008778AE">
        <w:rPr>
          <w:lang w:val="hr-HR"/>
        </w:rPr>
        <w:t>могле</w:t>
      </w:r>
      <w:r w:rsidR="005B7B35" w:rsidRPr="008778AE">
        <w:rPr>
          <w:lang w:val="hr-HR"/>
        </w:rPr>
        <w:t xml:space="preserve"> </w:t>
      </w:r>
      <w:r w:rsidR="0097593E" w:rsidRPr="008778AE">
        <w:rPr>
          <w:lang w:val="hr-HR"/>
        </w:rPr>
        <w:t>да</w:t>
      </w:r>
      <w:r w:rsidR="005B7B35" w:rsidRPr="008778AE">
        <w:rPr>
          <w:lang w:val="hr-HR"/>
        </w:rPr>
        <w:t xml:space="preserve"> </w:t>
      </w:r>
      <w:r w:rsidR="0097593E" w:rsidRPr="008778AE">
        <w:rPr>
          <w:lang w:val="hr-HR"/>
        </w:rPr>
        <w:t>угрозе</w:t>
      </w:r>
      <w:r w:rsidR="005B7B35" w:rsidRPr="008778AE">
        <w:rPr>
          <w:lang w:val="hr-HR"/>
        </w:rPr>
        <w:t xml:space="preserve"> </w:t>
      </w:r>
      <w:r w:rsidR="0097593E" w:rsidRPr="008778AE">
        <w:rPr>
          <w:lang w:val="hr-HR"/>
        </w:rPr>
        <w:t>биолошке</w:t>
      </w:r>
      <w:r w:rsidR="00387741" w:rsidRPr="008778AE">
        <w:rPr>
          <w:lang w:val="hr-HR"/>
        </w:rPr>
        <w:t xml:space="preserve"> </w:t>
      </w:r>
      <w:r w:rsidR="0097593E" w:rsidRPr="008778AE">
        <w:rPr>
          <w:lang w:val="hr-HR"/>
        </w:rPr>
        <w:t>вредности</w:t>
      </w:r>
      <w:r w:rsidR="00E368D4" w:rsidRPr="008778AE">
        <w:t xml:space="preserve"> </w:t>
      </w:r>
      <w:r w:rsidR="0097593E" w:rsidRPr="008778AE">
        <w:rPr>
          <w:lang w:val="hr-HR"/>
        </w:rPr>
        <w:t>овог</w:t>
      </w:r>
      <w:r w:rsidR="00387741" w:rsidRPr="008778AE">
        <w:rPr>
          <w:lang w:val="hr-HR"/>
        </w:rPr>
        <w:t xml:space="preserve"> </w:t>
      </w:r>
      <w:r w:rsidR="0097593E" w:rsidRPr="008778AE">
        <w:rPr>
          <w:lang w:val="hr-HR"/>
        </w:rPr>
        <w:t>подручја</w:t>
      </w:r>
      <w:r w:rsidR="000F5645" w:rsidRPr="008778AE">
        <w:rPr>
          <w:lang w:val="hr-HR"/>
        </w:rPr>
        <w:t>.</w:t>
      </w:r>
    </w:p>
    <w:p w:rsidR="00AD5B93" w:rsidRPr="008778AE" w:rsidRDefault="00AD5B93" w:rsidP="00FD57D9">
      <w:pPr>
        <w:pStyle w:val="NormalIndent"/>
        <w:spacing w:line="240" w:lineRule="auto"/>
        <w:ind w:left="0"/>
        <w:rPr>
          <w:b/>
          <w:bCs/>
          <w:u w:val="single"/>
        </w:rPr>
      </w:pPr>
    </w:p>
    <w:p w:rsidR="00AD5B93" w:rsidRPr="008778AE" w:rsidRDefault="00AD5B93" w:rsidP="00FD57D9">
      <w:pPr>
        <w:pStyle w:val="NormalIndent"/>
        <w:spacing w:line="240" w:lineRule="auto"/>
        <w:ind w:left="0"/>
        <w:rPr>
          <w:b/>
          <w:bCs/>
          <w:u w:val="single"/>
        </w:rPr>
      </w:pPr>
    </w:p>
    <w:p w:rsidR="00FD57D9" w:rsidRPr="008778AE" w:rsidRDefault="0097593E" w:rsidP="00FD57D9">
      <w:pPr>
        <w:pStyle w:val="NormalIndent"/>
        <w:spacing w:line="240" w:lineRule="auto"/>
        <w:ind w:left="0"/>
        <w:rPr>
          <w:b/>
          <w:bCs/>
          <w:u w:val="single"/>
          <w:lang w:val="hr-HR"/>
        </w:rPr>
      </w:pPr>
      <w:r w:rsidRPr="008778AE">
        <w:rPr>
          <w:b/>
          <w:bCs/>
          <w:u w:val="single"/>
        </w:rPr>
        <w:t>Из</w:t>
      </w:r>
      <w:r w:rsidR="003F144B" w:rsidRPr="008778AE">
        <w:rPr>
          <w:b/>
          <w:bCs/>
          <w:u w:val="single"/>
        </w:rPr>
        <w:t>бор</w:t>
      </w:r>
      <w:r w:rsidR="00FD57D9" w:rsidRPr="008778AE">
        <w:rPr>
          <w:b/>
          <w:bCs/>
          <w:u w:val="single"/>
          <w:lang w:val="hr-HR"/>
        </w:rPr>
        <w:t xml:space="preserve"> </w:t>
      </w:r>
      <w:r w:rsidRPr="008778AE">
        <w:rPr>
          <w:b/>
          <w:bCs/>
          <w:u w:val="single"/>
        </w:rPr>
        <w:t>на</w:t>
      </w:r>
      <w:r w:rsidRPr="008778AE">
        <w:rPr>
          <w:b/>
          <w:bCs/>
          <w:u w:val="single"/>
          <w:lang w:val="hr-HR"/>
        </w:rPr>
        <w:t>ч</w:t>
      </w:r>
      <w:r w:rsidRPr="008778AE">
        <w:rPr>
          <w:b/>
          <w:bCs/>
          <w:u w:val="single"/>
        </w:rPr>
        <w:t>ина</w:t>
      </w:r>
      <w:r w:rsidR="00FD57D9" w:rsidRPr="008778AE">
        <w:rPr>
          <w:b/>
          <w:bCs/>
          <w:u w:val="single"/>
          <w:lang w:val="hr-HR"/>
        </w:rPr>
        <w:t xml:space="preserve"> </w:t>
      </w:r>
      <w:r w:rsidRPr="008778AE">
        <w:rPr>
          <w:b/>
          <w:bCs/>
          <w:u w:val="single"/>
        </w:rPr>
        <w:t>се</w:t>
      </w:r>
      <w:r w:rsidRPr="008778AE">
        <w:rPr>
          <w:b/>
          <w:bCs/>
          <w:u w:val="single"/>
          <w:lang w:val="hr-HR"/>
        </w:rPr>
        <w:t>ч</w:t>
      </w:r>
      <w:r w:rsidRPr="008778AE">
        <w:rPr>
          <w:b/>
          <w:bCs/>
          <w:u w:val="single"/>
        </w:rPr>
        <w:t>е</w:t>
      </w:r>
      <w:r w:rsidR="00FD57D9" w:rsidRPr="008778AE">
        <w:rPr>
          <w:b/>
          <w:bCs/>
          <w:u w:val="single"/>
          <w:lang w:val="hr-HR"/>
        </w:rPr>
        <w:t xml:space="preserve"> (</w:t>
      </w:r>
      <w:r w:rsidRPr="008778AE">
        <w:rPr>
          <w:b/>
          <w:bCs/>
          <w:u w:val="single"/>
        </w:rPr>
        <w:t>обнављања</w:t>
      </w:r>
      <w:r w:rsidR="00FD57D9" w:rsidRPr="008778AE">
        <w:rPr>
          <w:b/>
          <w:bCs/>
          <w:u w:val="single"/>
          <w:lang w:val="hr-HR"/>
        </w:rPr>
        <w:t xml:space="preserve">, </w:t>
      </w:r>
      <w:r w:rsidRPr="008778AE">
        <w:rPr>
          <w:b/>
          <w:bCs/>
          <w:u w:val="single"/>
        </w:rPr>
        <w:t>кори</w:t>
      </w:r>
      <w:r w:rsidRPr="008778AE">
        <w:rPr>
          <w:b/>
          <w:bCs/>
          <w:u w:val="single"/>
          <w:lang w:val="hr-HR"/>
        </w:rPr>
        <w:t>шћ</w:t>
      </w:r>
      <w:r w:rsidRPr="008778AE">
        <w:rPr>
          <w:b/>
          <w:bCs/>
          <w:u w:val="single"/>
        </w:rPr>
        <w:t>ења</w:t>
      </w:r>
      <w:r w:rsidR="00FD57D9" w:rsidRPr="008778AE">
        <w:rPr>
          <w:b/>
          <w:bCs/>
          <w:u w:val="single"/>
          <w:lang w:val="hr-HR"/>
        </w:rPr>
        <w:t xml:space="preserve"> </w:t>
      </w:r>
      <w:r w:rsidRPr="008778AE">
        <w:rPr>
          <w:b/>
          <w:bCs/>
          <w:u w:val="single"/>
        </w:rPr>
        <w:t>и</w:t>
      </w:r>
      <w:r w:rsidR="002F09AB" w:rsidRPr="008778AE">
        <w:rPr>
          <w:b/>
          <w:bCs/>
          <w:u w:val="single"/>
        </w:rPr>
        <w:t xml:space="preserve"> </w:t>
      </w:r>
      <w:r w:rsidRPr="008778AE">
        <w:rPr>
          <w:b/>
          <w:bCs/>
          <w:u w:val="single"/>
        </w:rPr>
        <w:t>неге</w:t>
      </w:r>
      <w:r w:rsidR="00FD57D9" w:rsidRPr="008778AE">
        <w:rPr>
          <w:b/>
          <w:bCs/>
          <w:u w:val="single"/>
          <w:lang w:val="hr-HR"/>
        </w:rPr>
        <w:t>)</w:t>
      </w:r>
    </w:p>
    <w:p w:rsidR="00FD57D9" w:rsidRPr="008778AE" w:rsidRDefault="00FD57D9" w:rsidP="00FD57D9">
      <w:pPr>
        <w:pStyle w:val="NormalIndent"/>
        <w:spacing w:line="240" w:lineRule="auto"/>
        <w:ind w:left="0" w:firstLine="720"/>
        <w:rPr>
          <w:lang w:val="hr-HR"/>
        </w:rPr>
      </w:pPr>
    </w:p>
    <w:p w:rsidR="00FD57D9" w:rsidRPr="008778AE" w:rsidRDefault="0097593E" w:rsidP="00FD57D9">
      <w:pPr>
        <w:pStyle w:val="NormalIndent"/>
        <w:spacing w:line="240" w:lineRule="auto"/>
        <w:ind w:left="0" w:firstLine="720"/>
        <w:rPr>
          <w:lang w:val="hr-HR"/>
        </w:rPr>
      </w:pPr>
      <w:r w:rsidRPr="008778AE">
        <w:t>Проредне</w:t>
      </w:r>
      <w:r w:rsidR="00FD57D9" w:rsidRPr="008778AE">
        <w:rPr>
          <w:lang w:val="hr-HR"/>
        </w:rPr>
        <w:t xml:space="preserve"> </w:t>
      </w:r>
      <w:r w:rsidRPr="008778AE">
        <w:t>се</w:t>
      </w:r>
      <w:r w:rsidRPr="008778AE">
        <w:rPr>
          <w:lang w:val="hr-HR"/>
        </w:rPr>
        <w:t>ч</w:t>
      </w:r>
      <w:r w:rsidRPr="008778AE">
        <w:t>е</w:t>
      </w:r>
      <w:r w:rsidR="008641CC" w:rsidRPr="008778AE">
        <w:rPr>
          <w:lang w:val="hr-HR"/>
        </w:rPr>
        <w:t xml:space="preserve"> </w:t>
      </w:r>
      <w:r w:rsidRPr="008778AE">
        <w:rPr>
          <w:lang w:val="hr-HR"/>
        </w:rPr>
        <w:t>ће</w:t>
      </w:r>
      <w:r w:rsidR="008641CC" w:rsidRPr="008778AE">
        <w:rPr>
          <w:lang w:val="hr-HR"/>
        </w:rPr>
        <w:t xml:space="preserve"> </w:t>
      </w:r>
      <w:r w:rsidRPr="008778AE">
        <w:rPr>
          <w:lang w:val="hr-HR"/>
        </w:rPr>
        <w:t>се</w:t>
      </w:r>
      <w:r w:rsidR="008641CC" w:rsidRPr="008778AE">
        <w:rPr>
          <w:lang w:val="hr-HR"/>
        </w:rPr>
        <w:t xml:space="preserve"> </w:t>
      </w:r>
      <w:r w:rsidRPr="008778AE">
        <w:rPr>
          <w:lang w:val="hr-HR"/>
        </w:rPr>
        <w:t>к</w:t>
      </w:r>
      <w:r w:rsidRPr="008778AE">
        <w:t>ористити</w:t>
      </w:r>
      <w:r w:rsidR="007506AE" w:rsidRPr="008778AE">
        <w:t xml:space="preserve"> </w:t>
      </w:r>
      <w:r w:rsidRPr="008778AE">
        <w:t>као</w:t>
      </w:r>
      <w:r w:rsidR="00FD57D9" w:rsidRPr="008778AE">
        <w:rPr>
          <w:lang w:val="hr-HR"/>
        </w:rPr>
        <w:t xml:space="preserve"> </w:t>
      </w:r>
      <w:r w:rsidRPr="008778AE">
        <w:t>основни</w:t>
      </w:r>
      <w:r w:rsidR="007506AE" w:rsidRPr="008778AE">
        <w:t xml:space="preserve"> </w:t>
      </w:r>
      <w:r w:rsidRPr="008778AE">
        <w:t>на</w:t>
      </w:r>
      <w:r w:rsidRPr="008778AE">
        <w:rPr>
          <w:lang w:val="hr-HR"/>
        </w:rPr>
        <w:t>ч</w:t>
      </w:r>
      <w:r w:rsidRPr="008778AE">
        <w:t>ин</w:t>
      </w:r>
      <w:r w:rsidR="00FD57D9" w:rsidRPr="008778AE">
        <w:rPr>
          <w:lang w:val="hr-HR"/>
        </w:rPr>
        <w:t xml:space="preserve"> </w:t>
      </w:r>
      <w:r w:rsidRPr="008778AE">
        <w:t>којим</w:t>
      </w:r>
      <w:r w:rsidR="00FD57D9" w:rsidRPr="008778AE">
        <w:rPr>
          <w:lang w:val="hr-HR"/>
        </w:rPr>
        <w:t xml:space="preserve"> </w:t>
      </w:r>
      <w:r w:rsidRPr="008778AE">
        <w:t>се</w:t>
      </w:r>
      <w:r w:rsidR="00FD57D9" w:rsidRPr="008778AE">
        <w:rPr>
          <w:lang w:val="hr-HR"/>
        </w:rPr>
        <w:t xml:space="preserve"> </w:t>
      </w:r>
      <w:r w:rsidRPr="008778AE">
        <w:t>вр</w:t>
      </w:r>
      <w:r w:rsidRPr="008778AE">
        <w:rPr>
          <w:lang w:val="hr-HR"/>
        </w:rPr>
        <w:t>ш</w:t>
      </w:r>
      <w:r w:rsidRPr="008778AE">
        <w:t>и</w:t>
      </w:r>
      <w:r w:rsidR="007506AE" w:rsidRPr="008778AE">
        <w:t xml:space="preserve"> </w:t>
      </w:r>
      <w:r w:rsidRPr="008778AE">
        <w:t>нега</w:t>
      </w:r>
      <w:r w:rsidR="00FD57D9" w:rsidRPr="008778AE">
        <w:rPr>
          <w:lang w:val="hr-HR"/>
        </w:rPr>
        <w:t xml:space="preserve"> </w:t>
      </w:r>
      <w:r w:rsidRPr="008778AE">
        <w:t>средњедобних</w:t>
      </w:r>
      <w:r w:rsidR="00FD57D9" w:rsidRPr="008778AE">
        <w:rPr>
          <w:lang w:val="hr-HR"/>
        </w:rPr>
        <w:t xml:space="preserve"> </w:t>
      </w:r>
      <w:r w:rsidRPr="008778AE">
        <w:t>и</w:t>
      </w:r>
      <w:r w:rsidR="007506AE" w:rsidRPr="008778AE">
        <w:t xml:space="preserve"> </w:t>
      </w:r>
      <w:r w:rsidRPr="008778AE">
        <w:t>дозревају</w:t>
      </w:r>
      <w:r w:rsidRPr="008778AE">
        <w:rPr>
          <w:lang w:val="hr-HR"/>
        </w:rPr>
        <w:t>ћ</w:t>
      </w:r>
      <w:r w:rsidRPr="008778AE">
        <w:t>их</w:t>
      </w:r>
      <w:r w:rsidR="00FD57D9" w:rsidRPr="008778AE">
        <w:rPr>
          <w:lang w:val="hr-HR"/>
        </w:rPr>
        <w:t xml:space="preserve"> </w:t>
      </w:r>
      <w:r w:rsidRPr="008778AE">
        <w:t>састојина</w:t>
      </w:r>
      <w:r w:rsidR="00FD57D9" w:rsidRPr="008778AE">
        <w:rPr>
          <w:lang w:val="hr-HR"/>
        </w:rPr>
        <w:t>.</w:t>
      </w:r>
    </w:p>
    <w:p w:rsidR="00FD57D9" w:rsidRPr="008778AE" w:rsidRDefault="0097593E" w:rsidP="00FD57D9">
      <w:pPr>
        <w:pStyle w:val="NormalIndent"/>
        <w:spacing w:line="240" w:lineRule="auto"/>
        <w:ind w:left="0" w:firstLine="720"/>
        <w:rPr>
          <w:lang w:val="hr-HR"/>
        </w:rPr>
      </w:pPr>
      <w:r w:rsidRPr="008778AE">
        <w:t>Санитарне</w:t>
      </w:r>
      <w:r w:rsidR="00FD57D9" w:rsidRPr="008778AE">
        <w:rPr>
          <w:lang w:val="hr-HR"/>
        </w:rPr>
        <w:t xml:space="preserve"> </w:t>
      </w:r>
      <w:r w:rsidRPr="008778AE">
        <w:t>се</w:t>
      </w:r>
      <w:r w:rsidRPr="008778AE">
        <w:rPr>
          <w:lang w:val="hr-HR"/>
        </w:rPr>
        <w:t>ч</w:t>
      </w:r>
      <w:r w:rsidRPr="008778AE">
        <w:t>е</w:t>
      </w:r>
      <w:r w:rsidR="00FD57D9" w:rsidRPr="008778AE">
        <w:rPr>
          <w:lang w:val="hr-HR"/>
        </w:rPr>
        <w:t xml:space="preserve"> </w:t>
      </w:r>
      <w:r w:rsidRPr="008778AE">
        <w:rPr>
          <w:lang w:val="hr-HR"/>
        </w:rPr>
        <w:t>ће</w:t>
      </w:r>
      <w:r w:rsidR="008641CC" w:rsidRPr="008778AE">
        <w:rPr>
          <w:lang w:val="hr-HR"/>
        </w:rPr>
        <w:t xml:space="preserve"> </w:t>
      </w:r>
      <w:r w:rsidRPr="008778AE">
        <w:rPr>
          <w:lang w:val="hr-HR"/>
        </w:rPr>
        <w:t>се</w:t>
      </w:r>
      <w:r w:rsidR="008641CC" w:rsidRPr="008778AE">
        <w:rPr>
          <w:lang w:val="hr-HR"/>
        </w:rPr>
        <w:t xml:space="preserve"> </w:t>
      </w:r>
      <w:r w:rsidRPr="008778AE">
        <w:t>изводити</w:t>
      </w:r>
      <w:r w:rsidR="007506AE" w:rsidRPr="008778AE">
        <w:t xml:space="preserve"> </w:t>
      </w:r>
      <w:r w:rsidRPr="008778AE">
        <w:t>у</w:t>
      </w:r>
      <w:r w:rsidR="00FD57D9" w:rsidRPr="008778AE">
        <w:rPr>
          <w:lang w:val="hr-HR"/>
        </w:rPr>
        <w:t xml:space="preserve"> </w:t>
      </w:r>
      <w:r w:rsidRPr="008778AE">
        <w:t>састојинама</w:t>
      </w:r>
      <w:r w:rsidR="00FD57D9" w:rsidRPr="008778AE">
        <w:rPr>
          <w:lang w:val="hr-HR"/>
        </w:rPr>
        <w:t xml:space="preserve"> </w:t>
      </w:r>
      <w:r w:rsidR="002F09AB" w:rsidRPr="008778AE">
        <w:t>на</w:t>
      </w:r>
      <w:r w:rsidR="002F09AB" w:rsidRPr="008778AE">
        <w:rPr>
          <w:lang w:val="hr-HR"/>
        </w:rPr>
        <w:t xml:space="preserve"> </w:t>
      </w:r>
      <w:r w:rsidR="002F09AB" w:rsidRPr="008778AE">
        <w:t>местима</w:t>
      </w:r>
      <w:r w:rsidR="002F09AB" w:rsidRPr="008778AE">
        <w:rPr>
          <w:lang w:val="hr-HR"/>
        </w:rPr>
        <w:t xml:space="preserve"> </w:t>
      </w:r>
      <w:r w:rsidR="002F09AB" w:rsidRPr="008778AE">
        <w:t>где</w:t>
      </w:r>
      <w:r w:rsidR="002F09AB" w:rsidRPr="008778AE">
        <w:rPr>
          <w:lang w:val="hr-HR"/>
        </w:rPr>
        <w:t xml:space="preserve"> ћ</w:t>
      </w:r>
      <w:r w:rsidR="002F09AB" w:rsidRPr="008778AE">
        <w:t>е</w:t>
      </w:r>
      <w:r w:rsidR="002F09AB" w:rsidRPr="008778AE">
        <w:rPr>
          <w:lang w:val="hr-HR"/>
        </w:rPr>
        <w:t xml:space="preserve"> </w:t>
      </w:r>
      <w:r w:rsidR="002F09AB" w:rsidRPr="008778AE">
        <w:t>се</w:t>
      </w:r>
      <w:r w:rsidR="002F09AB" w:rsidRPr="008778AE">
        <w:rPr>
          <w:lang w:val="hr-HR"/>
        </w:rPr>
        <w:t xml:space="preserve"> </w:t>
      </w:r>
      <w:r w:rsidR="002F09AB" w:rsidRPr="008778AE">
        <w:t>санирати постоје</w:t>
      </w:r>
      <w:r w:rsidR="002F09AB" w:rsidRPr="008778AE">
        <w:rPr>
          <w:lang w:val="hr-HR"/>
        </w:rPr>
        <w:t>ћ</w:t>
      </w:r>
      <w:r w:rsidR="002F09AB" w:rsidRPr="008778AE">
        <w:t>е</w:t>
      </w:r>
      <w:r w:rsidR="002F09AB" w:rsidRPr="008778AE">
        <w:rPr>
          <w:lang w:val="hr-HR"/>
        </w:rPr>
        <w:t xml:space="preserve"> </w:t>
      </w:r>
      <w:r w:rsidR="002F09AB" w:rsidRPr="008778AE">
        <w:t>последице</w:t>
      </w:r>
      <w:r w:rsidR="002F09AB" w:rsidRPr="008778AE">
        <w:rPr>
          <w:lang w:val="hr-HR"/>
        </w:rPr>
        <w:t xml:space="preserve"> </w:t>
      </w:r>
      <w:r w:rsidR="002F09AB" w:rsidRPr="008778AE">
        <w:t>угро</w:t>
      </w:r>
      <w:r w:rsidR="002F09AB" w:rsidRPr="008778AE">
        <w:rPr>
          <w:lang w:val="hr-HR"/>
        </w:rPr>
        <w:t>ж</w:t>
      </w:r>
      <w:r w:rsidR="002F09AB" w:rsidRPr="008778AE">
        <w:t>авају</w:t>
      </w:r>
      <w:r w:rsidR="002F09AB" w:rsidRPr="008778AE">
        <w:rPr>
          <w:lang w:val="hr-HR"/>
        </w:rPr>
        <w:t>ћ</w:t>
      </w:r>
      <w:r w:rsidR="002F09AB" w:rsidRPr="008778AE">
        <w:t>их</w:t>
      </w:r>
      <w:r w:rsidR="002F09AB" w:rsidRPr="008778AE">
        <w:rPr>
          <w:lang w:val="hr-HR"/>
        </w:rPr>
        <w:t xml:space="preserve"> </w:t>
      </w:r>
      <w:r w:rsidR="002F09AB" w:rsidRPr="008778AE">
        <w:t xml:space="preserve">фактора, као и </w:t>
      </w:r>
      <w:r w:rsidRPr="008778AE">
        <w:t>уколико</w:t>
      </w:r>
      <w:r w:rsidR="00FD57D9" w:rsidRPr="008778AE">
        <w:rPr>
          <w:lang w:val="hr-HR"/>
        </w:rPr>
        <w:t xml:space="preserve"> </w:t>
      </w:r>
      <w:r w:rsidRPr="008778AE">
        <w:t>до</w:t>
      </w:r>
      <w:r w:rsidRPr="008778AE">
        <w:rPr>
          <w:lang w:val="hr-HR"/>
        </w:rPr>
        <w:t>ђ</w:t>
      </w:r>
      <w:r w:rsidRPr="008778AE">
        <w:t>е</w:t>
      </w:r>
      <w:r w:rsidR="00FD57D9" w:rsidRPr="008778AE">
        <w:rPr>
          <w:lang w:val="hr-HR"/>
        </w:rPr>
        <w:t xml:space="preserve"> </w:t>
      </w:r>
      <w:r w:rsidRPr="008778AE">
        <w:t>до</w:t>
      </w:r>
      <w:r w:rsidR="00FD57D9" w:rsidRPr="008778AE">
        <w:rPr>
          <w:lang w:val="hr-HR"/>
        </w:rPr>
        <w:t xml:space="preserve"> </w:t>
      </w:r>
      <w:r w:rsidRPr="008778AE">
        <w:t>појаве</w:t>
      </w:r>
      <w:r w:rsidR="00FD57D9" w:rsidRPr="008778AE">
        <w:rPr>
          <w:lang w:val="hr-HR"/>
        </w:rPr>
        <w:t xml:space="preserve"> </w:t>
      </w:r>
      <w:r w:rsidRPr="008778AE">
        <w:t>су</w:t>
      </w:r>
      <w:r w:rsidRPr="008778AE">
        <w:rPr>
          <w:lang w:val="hr-HR"/>
        </w:rPr>
        <w:t>ш</w:t>
      </w:r>
      <w:r w:rsidRPr="008778AE">
        <w:t>ења</w:t>
      </w:r>
      <w:r w:rsidR="00FD57D9" w:rsidRPr="008778AE">
        <w:rPr>
          <w:lang w:val="hr-HR"/>
        </w:rPr>
        <w:t xml:space="preserve">, </w:t>
      </w:r>
      <w:r w:rsidRPr="008778AE">
        <w:t>или</w:t>
      </w:r>
      <w:r w:rsidR="007506AE" w:rsidRPr="008778AE">
        <w:t xml:space="preserve"> </w:t>
      </w:r>
      <w:r w:rsidR="002F09AB" w:rsidRPr="008778AE">
        <w:t>других по састојине штетних последица</w:t>
      </w:r>
      <w:r w:rsidR="00FD57D9" w:rsidRPr="008778AE">
        <w:rPr>
          <w:lang w:val="hr-HR"/>
        </w:rPr>
        <w:t>.</w:t>
      </w:r>
    </w:p>
    <w:p w:rsidR="003A53E2" w:rsidRPr="008778AE" w:rsidRDefault="0097593E" w:rsidP="003A53E2">
      <w:pPr>
        <w:pStyle w:val="NormalIndent"/>
        <w:spacing w:line="240" w:lineRule="auto"/>
        <w:ind w:left="0" w:firstLine="720"/>
        <w:rPr>
          <w:lang w:val="hr-HR"/>
        </w:rPr>
      </w:pPr>
      <w:r w:rsidRPr="008778AE">
        <w:t>Основни</w:t>
      </w:r>
      <w:r w:rsidR="007506AE" w:rsidRPr="008778AE">
        <w:t xml:space="preserve"> </w:t>
      </w:r>
      <w:r w:rsidRPr="008778AE">
        <w:t>на</w:t>
      </w:r>
      <w:r w:rsidRPr="008778AE">
        <w:rPr>
          <w:lang w:val="hr-HR"/>
        </w:rPr>
        <w:t>ч</w:t>
      </w:r>
      <w:r w:rsidRPr="008778AE">
        <w:t>ин</w:t>
      </w:r>
      <w:r w:rsidR="00FD57D9" w:rsidRPr="008778AE">
        <w:rPr>
          <w:lang w:val="hr-HR"/>
        </w:rPr>
        <w:t xml:space="preserve"> </w:t>
      </w:r>
      <w:r w:rsidRPr="008778AE">
        <w:t>обнављања</w:t>
      </w:r>
      <w:r w:rsidR="00FD57D9" w:rsidRPr="008778AE">
        <w:rPr>
          <w:lang w:val="hr-HR"/>
        </w:rPr>
        <w:t xml:space="preserve"> </w:t>
      </w:r>
      <w:r w:rsidRPr="008778AE">
        <w:rPr>
          <w:lang w:val="hr-HR"/>
        </w:rPr>
        <w:t>ш</w:t>
      </w:r>
      <w:r w:rsidRPr="008778AE">
        <w:t>ума</w:t>
      </w:r>
      <w:r w:rsidR="00FD57D9" w:rsidRPr="008778AE">
        <w:rPr>
          <w:lang w:val="hr-HR"/>
        </w:rPr>
        <w:t xml:space="preserve"> </w:t>
      </w:r>
      <w:r w:rsidRPr="008778AE">
        <w:t>ове</w:t>
      </w:r>
      <w:r w:rsidR="00FD57D9" w:rsidRPr="008778AE">
        <w:rPr>
          <w:lang w:val="hr-HR"/>
        </w:rPr>
        <w:t xml:space="preserve"> </w:t>
      </w:r>
      <w:r w:rsidRPr="008778AE">
        <w:t>газдинске</w:t>
      </w:r>
      <w:r w:rsidR="00FD57D9" w:rsidRPr="008778AE">
        <w:rPr>
          <w:lang w:val="hr-HR"/>
        </w:rPr>
        <w:t xml:space="preserve"> </w:t>
      </w:r>
      <w:r w:rsidRPr="008778AE">
        <w:t>јединице</w:t>
      </w:r>
      <w:r w:rsidR="00FD57D9" w:rsidRPr="008778AE">
        <w:rPr>
          <w:lang w:val="hr-HR"/>
        </w:rPr>
        <w:t xml:space="preserve"> </w:t>
      </w:r>
      <w:r w:rsidRPr="008778AE">
        <w:t>је</w:t>
      </w:r>
      <w:r w:rsidR="00FD57D9" w:rsidRPr="008778AE">
        <w:rPr>
          <w:lang w:val="hr-HR"/>
        </w:rPr>
        <w:t xml:space="preserve"> </w:t>
      </w:r>
      <w:r w:rsidRPr="008778AE">
        <w:t>путем</w:t>
      </w:r>
      <w:r w:rsidR="00FD57D9" w:rsidRPr="008778AE">
        <w:rPr>
          <w:lang w:val="hr-HR"/>
        </w:rPr>
        <w:t xml:space="preserve"> </w:t>
      </w:r>
      <w:r w:rsidRPr="008778AE">
        <w:t>оплодних</w:t>
      </w:r>
      <w:r w:rsidR="00FD57D9" w:rsidRPr="008778AE">
        <w:rPr>
          <w:lang w:val="hr-HR"/>
        </w:rPr>
        <w:t xml:space="preserve"> </w:t>
      </w:r>
      <w:r w:rsidRPr="008778AE">
        <w:t>се</w:t>
      </w:r>
      <w:r w:rsidRPr="008778AE">
        <w:rPr>
          <w:lang w:val="hr-HR"/>
        </w:rPr>
        <w:t>ч</w:t>
      </w:r>
      <w:r w:rsidRPr="008778AE">
        <w:t>а</w:t>
      </w:r>
      <w:r w:rsidR="00FD57D9" w:rsidRPr="008778AE">
        <w:rPr>
          <w:lang w:val="hr-HR"/>
        </w:rPr>
        <w:t xml:space="preserve"> </w:t>
      </w:r>
      <w:r w:rsidRPr="008778AE">
        <w:t>кратког</w:t>
      </w:r>
      <w:r w:rsidR="00FD57D9" w:rsidRPr="008778AE">
        <w:rPr>
          <w:lang w:val="hr-HR"/>
        </w:rPr>
        <w:t xml:space="preserve"> </w:t>
      </w:r>
      <w:r w:rsidRPr="008778AE">
        <w:t>периода</w:t>
      </w:r>
      <w:r w:rsidR="00FD57D9" w:rsidRPr="008778AE">
        <w:rPr>
          <w:lang w:val="hr-HR"/>
        </w:rPr>
        <w:t xml:space="preserve"> </w:t>
      </w:r>
      <w:r w:rsidRPr="008778AE">
        <w:t>за</w:t>
      </w:r>
      <w:r w:rsidR="00FD57D9" w:rsidRPr="008778AE">
        <w:rPr>
          <w:lang w:val="hr-HR"/>
        </w:rPr>
        <w:t xml:space="preserve"> </w:t>
      </w:r>
      <w:r w:rsidRPr="008778AE">
        <w:t>обнављање</w:t>
      </w:r>
      <w:r w:rsidR="00FD57D9" w:rsidRPr="008778AE">
        <w:rPr>
          <w:lang w:val="hr-HR"/>
        </w:rPr>
        <w:t xml:space="preserve"> (</w:t>
      </w:r>
      <w:r w:rsidRPr="008778AE">
        <w:t>до</w:t>
      </w:r>
      <w:r w:rsidR="00FD57D9" w:rsidRPr="008778AE">
        <w:rPr>
          <w:lang w:val="hr-HR"/>
        </w:rPr>
        <w:t xml:space="preserve"> 20 </w:t>
      </w:r>
      <w:r w:rsidRPr="008778AE">
        <w:t>година</w:t>
      </w:r>
      <w:r w:rsidR="00FD57D9" w:rsidRPr="008778AE">
        <w:rPr>
          <w:lang w:val="hr-HR"/>
        </w:rPr>
        <w:t xml:space="preserve">), </w:t>
      </w:r>
      <w:r w:rsidRPr="008778AE">
        <w:t>применом</w:t>
      </w:r>
      <w:r w:rsidR="00FD57D9" w:rsidRPr="008778AE">
        <w:rPr>
          <w:lang w:val="hr-HR"/>
        </w:rPr>
        <w:t xml:space="preserve"> </w:t>
      </w:r>
      <w:r w:rsidRPr="008778AE">
        <w:t>накнадног</w:t>
      </w:r>
      <w:r w:rsidR="00E42B50" w:rsidRPr="008778AE">
        <w:t>, оплодног и завршног</w:t>
      </w:r>
      <w:r w:rsidR="00FD57D9" w:rsidRPr="008778AE">
        <w:rPr>
          <w:lang w:val="hr-HR"/>
        </w:rPr>
        <w:t xml:space="preserve"> </w:t>
      </w:r>
      <w:r w:rsidRPr="008778AE">
        <w:t>и</w:t>
      </w:r>
      <w:r w:rsidR="007506AE" w:rsidRPr="008778AE">
        <w:t xml:space="preserve"> </w:t>
      </w:r>
      <w:r w:rsidRPr="008778AE">
        <w:t>завр</w:t>
      </w:r>
      <w:r w:rsidRPr="008778AE">
        <w:rPr>
          <w:lang w:val="hr-HR"/>
        </w:rPr>
        <w:t>ш</w:t>
      </w:r>
      <w:r w:rsidRPr="008778AE">
        <w:t>ног</w:t>
      </w:r>
      <w:r w:rsidR="00FD57D9" w:rsidRPr="008778AE">
        <w:rPr>
          <w:lang w:val="hr-HR"/>
        </w:rPr>
        <w:t xml:space="preserve"> </w:t>
      </w:r>
      <w:r w:rsidRPr="008778AE">
        <w:t>сека</w:t>
      </w:r>
      <w:r w:rsidR="00FD57D9" w:rsidRPr="008778AE">
        <w:rPr>
          <w:lang w:val="hr-HR"/>
        </w:rPr>
        <w:t xml:space="preserve"> </w:t>
      </w:r>
      <w:r w:rsidRPr="008778AE">
        <w:t>са</w:t>
      </w:r>
      <w:r w:rsidR="00FD57D9" w:rsidRPr="008778AE">
        <w:rPr>
          <w:lang w:val="hr-HR"/>
        </w:rPr>
        <w:t xml:space="preserve"> </w:t>
      </w:r>
      <w:r w:rsidRPr="008778AE">
        <w:t>природним</w:t>
      </w:r>
      <w:r w:rsidR="00FD57D9" w:rsidRPr="008778AE">
        <w:rPr>
          <w:lang w:val="hr-HR"/>
        </w:rPr>
        <w:t xml:space="preserve"> </w:t>
      </w:r>
      <w:r w:rsidRPr="008778AE">
        <w:t>подмла</w:t>
      </w:r>
      <w:r w:rsidRPr="008778AE">
        <w:rPr>
          <w:lang w:val="hr-HR"/>
        </w:rPr>
        <w:t>ђ</w:t>
      </w:r>
      <w:r w:rsidRPr="008778AE">
        <w:t>ивањем</w:t>
      </w:r>
      <w:r w:rsidR="00FD57D9" w:rsidRPr="008778AE">
        <w:rPr>
          <w:lang w:val="hr-HR"/>
        </w:rPr>
        <w:t xml:space="preserve"> (</w:t>
      </w:r>
      <w:r w:rsidRPr="008778AE">
        <w:t>евентулано</w:t>
      </w:r>
      <w:r w:rsidR="00FD57D9" w:rsidRPr="008778AE">
        <w:rPr>
          <w:lang w:val="hr-HR"/>
        </w:rPr>
        <w:t xml:space="preserve"> </w:t>
      </w:r>
      <w:r w:rsidRPr="008778AE">
        <w:t>са</w:t>
      </w:r>
      <w:r w:rsidR="00FD57D9" w:rsidRPr="008778AE">
        <w:rPr>
          <w:lang w:val="hr-HR"/>
        </w:rPr>
        <w:t xml:space="preserve"> </w:t>
      </w:r>
      <w:r w:rsidRPr="008778AE">
        <w:t>ве</w:t>
      </w:r>
      <w:r w:rsidRPr="008778AE">
        <w:rPr>
          <w:lang w:val="hr-HR"/>
        </w:rPr>
        <w:t>ш</w:t>
      </w:r>
      <w:r w:rsidRPr="008778AE">
        <w:t>та</w:t>
      </w:r>
      <w:r w:rsidRPr="008778AE">
        <w:rPr>
          <w:lang w:val="hr-HR"/>
        </w:rPr>
        <w:t>ч</w:t>
      </w:r>
      <w:r w:rsidRPr="008778AE">
        <w:t>ким</w:t>
      </w:r>
      <w:r w:rsidR="00FD57D9" w:rsidRPr="008778AE">
        <w:rPr>
          <w:lang w:val="hr-HR"/>
        </w:rPr>
        <w:t xml:space="preserve"> </w:t>
      </w:r>
      <w:r w:rsidRPr="008778AE">
        <w:t>потпомагањем</w:t>
      </w:r>
      <w:r w:rsidR="00FD57D9" w:rsidRPr="008778AE">
        <w:rPr>
          <w:lang w:val="hr-HR"/>
        </w:rPr>
        <w:t xml:space="preserve"> – </w:t>
      </w:r>
      <w:r w:rsidRPr="008778AE">
        <w:t>комплетирањем</w:t>
      </w:r>
      <w:r w:rsidR="00FD57D9" w:rsidRPr="008778AE">
        <w:rPr>
          <w:lang w:val="hr-HR"/>
        </w:rPr>
        <w:t xml:space="preserve"> </w:t>
      </w:r>
      <w:r w:rsidRPr="008778AE">
        <w:t>подмлатка</w:t>
      </w:r>
      <w:r w:rsidR="00FD57D9" w:rsidRPr="008778AE">
        <w:rPr>
          <w:lang w:val="hr-HR"/>
        </w:rPr>
        <w:t xml:space="preserve">). </w:t>
      </w:r>
      <w:r w:rsidRPr="008778AE">
        <w:t>При</w:t>
      </w:r>
      <w:r w:rsidR="007506AE" w:rsidRPr="008778AE">
        <w:t xml:space="preserve"> </w:t>
      </w:r>
      <w:r w:rsidRPr="008778AE">
        <w:t>томе</w:t>
      </w:r>
      <w:r w:rsidR="00FD57D9" w:rsidRPr="008778AE">
        <w:rPr>
          <w:lang w:val="hr-HR"/>
        </w:rPr>
        <w:t xml:space="preserve"> </w:t>
      </w:r>
      <w:r w:rsidRPr="008778AE">
        <w:t>се</w:t>
      </w:r>
      <w:r w:rsidR="00FD57D9" w:rsidRPr="008778AE">
        <w:rPr>
          <w:lang w:val="hr-HR"/>
        </w:rPr>
        <w:t xml:space="preserve"> </w:t>
      </w:r>
      <w:r w:rsidRPr="008778AE">
        <w:t>комбинује</w:t>
      </w:r>
      <w:r w:rsidR="00FD57D9" w:rsidRPr="008778AE">
        <w:rPr>
          <w:lang w:val="hr-HR"/>
        </w:rPr>
        <w:t xml:space="preserve"> </w:t>
      </w:r>
      <w:r w:rsidRPr="008778AE">
        <w:t>ви</w:t>
      </w:r>
      <w:r w:rsidRPr="008778AE">
        <w:rPr>
          <w:lang w:val="hr-HR"/>
        </w:rPr>
        <w:t>ш</w:t>
      </w:r>
      <w:r w:rsidRPr="008778AE">
        <w:t>е</w:t>
      </w:r>
      <w:r w:rsidR="00FD57D9" w:rsidRPr="008778AE">
        <w:rPr>
          <w:lang w:val="hr-HR"/>
        </w:rPr>
        <w:t xml:space="preserve"> </w:t>
      </w:r>
      <w:r w:rsidRPr="008778AE">
        <w:t>врста</w:t>
      </w:r>
      <w:r w:rsidR="00FD57D9" w:rsidRPr="008778AE">
        <w:rPr>
          <w:lang w:val="hr-HR"/>
        </w:rPr>
        <w:t xml:space="preserve"> </w:t>
      </w:r>
      <w:r w:rsidRPr="008778AE">
        <w:t>узгојних</w:t>
      </w:r>
      <w:r w:rsidR="00FD57D9" w:rsidRPr="008778AE">
        <w:rPr>
          <w:lang w:val="hr-HR"/>
        </w:rPr>
        <w:t xml:space="preserve"> </w:t>
      </w:r>
      <w:r w:rsidRPr="008778AE">
        <w:t>интервенција</w:t>
      </w:r>
      <w:r w:rsidR="00FD57D9" w:rsidRPr="008778AE">
        <w:rPr>
          <w:lang w:val="hr-HR"/>
        </w:rPr>
        <w:t xml:space="preserve"> </w:t>
      </w:r>
      <w:r w:rsidRPr="008778AE">
        <w:t>у</w:t>
      </w:r>
      <w:r w:rsidR="00FD57D9" w:rsidRPr="008778AE">
        <w:rPr>
          <w:lang w:val="hr-HR"/>
        </w:rPr>
        <w:t xml:space="preserve"> </w:t>
      </w:r>
      <w:r w:rsidRPr="008778AE">
        <w:t>зависности</w:t>
      </w:r>
      <w:r w:rsidR="007506AE" w:rsidRPr="008778AE">
        <w:t xml:space="preserve"> </w:t>
      </w:r>
      <w:r w:rsidRPr="008778AE">
        <w:t>од</w:t>
      </w:r>
      <w:r w:rsidR="00FD57D9" w:rsidRPr="008778AE">
        <w:rPr>
          <w:lang w:val="hr-HR"/>
        </w:rPr>
        <w:t xml:space="preserve"> </w:t>
      </w:r>
      <w:r w:rsidRPr="008778AE">
        <w:t>узгојног</w:t>
      </w:r>
      <w:r w:rsidR="00FD57D9" w:rsidRPr="008778AE">
        <w:rPr>
          <w:lang w:val="hr-HR"/>
        </w:rPr>
        <w:t xml:space="preserve"> </w:t>
      </w:r>
      <w:r w:rsidRPr="008778AE">
        <w:t>облика</w:t>
      </w:r>
      <w:r w:rsidR="00FD57D9" w:rsidRPr="008778AE">
        <w:rPr>
          <w:lang w:val="hr-HR"/>
        </w:rPr>
        <w:t xml:space="preserve"> </w:t>
      </w:r>
      <w:r w:rsidRPr="008778AE">
        <w:t>и</w:t>
      </w:r>
      <w:r w:rsidR="007506AE" w:rsidRPr="008778AE">
        <w:t xml:space="preserve"> </w:t>
      </w:r>
      <w:r w:rsidRPr="008778AE">
        <w:t>конкретног</w:t>
      </w:r>
      <w:r w:rsidR="00FD57D9" w:rsidRPr="008778AE">
        <w:rPr>
          <w:lang w:val="hr-HR"/>
        </w:rPr>
        <w:t xml:space="preserve"> </w:t>
      </w:r>
      <w:r w:rsidRPr="008778AE">
        <w:t>стања</w:t>
      </w:r>
      <w:r w:rsidR="00FD57D9" w:rsidRPr="008778AE">
        <w:rPr>
          <w:lang w:val="hr-HR"/>
        </w:rPr>
        <w:t xml:space="preserve"> </w:t>
      </w:r>
      <w:r w:rsidRPr="008778AE">
        <w:t>састојине</w:t>
      </w:r>
      <w:r w:rsidR="00AB34C0" w:rsidRPr="008778AE">
        <w:rPr>
          <w:lang w:val="hr-HR"/>
        </w:rPr>
        <w:t xml:space="preserve">. </w:t>
      </w:r>
    </w:p>
    <w:p w:rsidR="00E1565A" w:rsidRPr="008778AE" w:rsidRDefault="0097593E" w:rsidP="00FD57D9">
      <w:pPr>
        <w:pStyle w:val="NormalIndent"/>
        <w:spacing w:line="240" w:lineRule="auto"/>
        <w:ind w:left="0" w:firstLine="720"/>
      </w:pPr>
      <w:r w:rsidRPr="008778AE">
        <w:rPr>
          <w:lang w:val="hr-HR"/>
        </w:rPr>
        <w:t>Чисте</w:t>
      </w:r>
      <w:r w:rsidR="00E1565A" w:rsidRPr="008778AE">
        <w:rPr>
          <w:lang w:val="hr-HR"/>
        </w:rPr>
        <w:t xml:space="preserve"> </w:t>
      </w:r>
      <w:r w:rsidRPr="008778AE">
        <w:rPr>
          <w:lang w:val="hr-HR"/>
        </w:rPr>
        <w:t>сече</w:t>
      </w:r>
      <w:r w:rsidR="00E1565A" w:rsidRPr="008778AE">
        <w:rPr>
          <w:lang w:val="hr-HR"/>
        </w:rPr>
        <w:t xml:space="preserve"> </w:t>
      </w:r>
      <w:r w:rsidRPr="008778AE">
        <w:rPr>
          <w:lang w:val="hr-HR"/>
        </w:rPr>
        <w:t>ће</w:t>
      </w:r>
      <w:r w:rsidR="00E1565A" w:rsidRPr="008778AE">
        <w:rPr>
          <w:lang w:val="hr-HR"/>
        </w:rPr>
        <w:t xml:space="preserve"> </w:t>
      </w:r>
      <w:r w:rsidRPr="008778AE">
        <w:rPr>
          <w:lang w:val="hr-HR"/>
        </w:rPr>
        <w:t>се</w:t>
      </w:r>
      <w:r w:rsidR="00E1565A" w:rsidRPr="008778AE">
        <w:rPr>
          <w:lang w:val="hr-HR"/>
        </w:rPr>
        <w:t xml:space="preserve"> </w:t>
      </w:r>
      <w:r w:rsidRPr="008778AE">
        <w:rPr>
          <w:lang w:val="hr-HR"/>
        </w:rPr>
        <w:t>користити</w:t>
      </w:r>
      <w:r w:rsidR="007506AE" w:rsidRPr="008778AE">
        <w:t xml:space="preserve"> </w:t>
      </w:r>
      <w:r w:rsidRPr="008778AE">
        <w:rPr>
          <w:lang w:val="hr-HR"/>
        </w:rPr>
        <w:t>приликом</w:t>
      </w:r>
      <w:r w:rsidR="00E1565A" w:rsidRPr="008778AE">
        <w:rPr>
          <w:lang w:val="hr-HR"/>
        </w:rPr>
        <w:t xml:space="preserve"> </w:t>
      </w:r>
      <w:r w:rsidR="00E42B50" w:rsidRPr="008778AE">
        <w:t>вегетативне обнове багрема</w:t>
      </w:r>
      <w:r w:rsidR="00E1565A" w:rsidRPr="008778AE">
        <w:rPr>
          <w:lang w:val="hr-HR"/>
        </w:rPr>
        <w:t>.</w:t>
      </w:r>
    </w:p>
    <w:p w:rsidR="00871AB3" w:rsidRPr="008778AE" w:rsidRDefault="00871AB3" w:rsidP="00871AB3">
      <w:pPr>
        <w:pStyle w:val="NormalIndent"/>
        <w:spacing w:line="240" w:lineRule="auto"/>
        <w:ind w:left="0" w:firstLine="720"/>
        <w:rPr>
          <w:b/>
          <w:bCs/>
          <w:color w:val="000000"/>
          <w:u w:val="single"/>
          <w:lang w:val="hr-HR"/>
        </w:rPr>
      </w:pPr>
      <w:r w:rsidRPr="008778AE">
        <w:rPr>
          <w:color w:val="000000"/>
          <w:lang w:val="hr-HR"/>
        </w:rPr>
        <w:t>Чисте сече ће се користити</w:t>
      </w:r>
      <w:r w:rsidRPr="008778AE">
        <w:rPr>
          <w:color w:val="000000"/>
        </w:rPr>
        <w:t xml:space="preserve"> </w:t>
      </w:r>
      <w:r w:rsidRPr="008778AE">
        <w:rPr>
          <w:color w:val="000000"/>
          <w:lang w:val="hr-HR"/>
        </w:rPr>
        <w:t>приликом реконструкциј</w:t>
      </w:r>
      <w:r w:rsidRPr="008778AE">
        <w:rPr>
          <w:color w:val="000000"/>
        </w:rPr>
        <w:t>е</w:t>
      </w:r>
      <w:r w:rsidRPr="008778AE">
        <w:rPr>
          <w:color w:val="000000"/>
          <w:lang w:val="hr-HR"/>
        </w:rPr>
        <w:t xml:space="preserve"> оштећених </w:t>
      </w:r>
      <w:r w:rsidRPr="008778AE">
        <w:rPr>
          <w:color w:val="000000"/>
        </w:rPr>
        <w:t xml:space="preserve">и девастираних </w:t>
      </w:r>
      <w:r w:rsidRPr="008778AE">
        <w:rPr>
          <w:color w:val="000000"/>
          <w:lang w:val="hr-HR"/>
        </w:rPr>
        <w:t>састојин</w:t>
      </w:r>
      <w:r w:rsidRPr="008778AE">
        <w:rPr>
          <w:color w:val="000000"/>
        </w:rPr>
        <w:t>а</w:t>
      </w:r>
      <w:r w:rsidRPr="008778AE">
        <w:rPr>
          <w:color w:val="000000"/>
          <w:lang w:val="hr-HR"/>
        </w:rPr>
        <w:t xml:space="preserve">, где нема оправдања за њихово задржавање до краја опходње.       </w:t>
      </w:r>
    </w:p>
    <w:p w:rsidR="00FD57D9" w:rsidRPr="008778AE" w:rsidRDefault="00FD57D9" w:rsidP="00FD57D9">
      <w:pPr>
        <w:pStyle w:val="NormalIndent"/>
        <w:spacing w:line="240" w:lineRule="auto"/>
        <w:ind w:left="0" w:firstLine="720"/>
        <w:rPr>
          <w:b/>
          <w:bCs/>
          <w:u w:val="single"/>
          <w:lang w:val="hr-HR"/>
        </w:rPr>
      </w:pPr>
      <w:r w:rsidRPr="008778AE">
        <w:rPr>
          <w:lang w:val="hr-HR"/>
        </w:rPr>
        <w:tab/>
        <w:t xml:space="preserve">         </w:t>
      </w:r>
    </w:p>
    <w:p w:rsidR="00FD57D9" w:rsidRPr="008778AE" w:rsidRDefault="0097593E" w:rsidP="00FD57D9">
      <w:pPr>
        <w:pStyle w:val="NormalIndent"/>
        <w:spacing w:line="240" w:lineRule="auto"/>
        <w:ind w:left="0"/>
        <w:rPr>
          <w:b/>
          <w:bCs/>
          <w:u w:val="single"/>
          <w:lang w:val="hr-HR"/>
        </w:rPr>
      </w:pPr>
      <w:r w:rsidRPr="008778AE">
        <w:rPr>
          <w:b/>
          <w:bCs/>
          <w:u w:val="single"/>
        </w:rPr>
        <w:t>Из</w:t>
      </w:r>
      <w:r w:rsidR="003F144B" w:rsidRPr="008778AE">
        <w:rPr>
          <w:b/>
          <w:bCs/>
          <w:u w:val="single"/>
        </w:rPr>
        <w:t>бор</w:t>
      </w:r>
      <w:r w:rsidR="00FD57D9" w:rsidRPr="008778AE">
        <w:rPr>
          <w:b/>
          <w:bCs/>
          <w:u w:val="single"/>
          <w:lang w:val="hr-HR"/>
        </w:rPr>
        <w:t xml:space="preserve"> </w:t>
      </w:r>
      <w:r w:rsidRPr="008778AE">
        <w:rPr>
          <w:b/>
          <w:bCs/>
          <w:u w:val="single"/>
        </w:rPr>
        <w:t>на</w:t>
      </w:r>
      <w:r w:rsidRPr="008778AE">
        <w:rPr>
          <w:b/>
          <w:bCs/>
          <w:u w:val="single"/>
          <w:lang w:val="hr-HR"/>
        </w:rPr>
        <w:t>ч</w:t>
      </w:r>
      <w:r w:rsidRPr="008778AE">
        <w:rPr>
          <w:b/>
          <w:bCs/>
          <w:u w:val="single"/>
        </w:rPr>
        <w:t>ина</w:t>
      </w:r>
      <w:r w:rsidR="00FD57D9" w:rsidRPr="008778AE">
        <w:rPr>
          <w:b/>
          <w:bCs/>
          <w:u w:val="single"/>
          <w:lang w:val="hr-HR"/>
        </w:rPr>
        <w:t xml:space="preserve"> </w:t>
      </w:r>
      <w:r w:rsidRPr="008778AE">
        <w:rPr>
          <w:b/>
          <w:bCs/>
          <w:u w:val="single"/>
        </w:rPr>
        <w:t>неге</w:t>
      </w:r>
    </w:p>
    <w:p w:rsidR="00FD57D9" w:rsidRPr="008778AE" w:rsidRDefault="00FD57D9" w:rsidP="00FD57D9">
      <w:pPr>
        <w:pStyle w:val="NormalIndent"/>
        <w:spacing w:line="240" w:lineRule="auto"/>
        <w:ind w:left="0"/>
        <w:rPr>
          <w:lang w:val="hr-HR"/>
        </w:rPr>
      </w:pPr>
    </w:p>
    <w:p w:rsidR="00FD57D9" w:rsidRPr="008778AE" w:rsidRDefault="0097593E" w:rsidP="00FD57D9">
      <w:pPr>
        <w:pStyle w:val="NormalIndent"/>
        <w:spacing w:line="240" w:lineRule="auto"/>
        <w:ind w:left="0" w:firstLine="720"/>
        <w:rPr>
          <w:lang w:val="hr-HR"/>
        </w:rPr>
      </w:pPr>
      <w:r w:rsidRPr="008778AE">
        <w:rPr>
          <w:lang w:val="en-US"/>
        </w:rPr>
        <w:t>Нега</w:t>
      </w:r>
      <w:r w:rsidR="00FD57D9" w:rsidRPr="008778AE">
        <w:rPr>
          <w:lang w:val="hr-HR"/>
        </w:rPr>
        <w:t xml:space="preserve"> </w:t>
      </w:r>
      <w:r w:rsidRPr="008778AE">
        <w:rPr>
          <w:lang w:val="en-US"/>
        </w:rPr>
        <w:t>састојина</w:t>
      </w:r>
      <w:r w:rsidR="00FD57D9" w:rsidRPr="008778AE">
        <w:rPr>
          <w:lang w:val="hr-HR"/>
        </w:rPr>
        <w:t xml:space="preserve"> </w:t>
      </w:r>
      <w:r w:rsidR="002835BE" w:rsidRPr="008778AE">
        <w:t xml:space="preserve">ове газдинске јединице у овом уређајном периоду </w:t>
      </w:r>
      <w:r w:rsidR="004A1400" w:rsidRPr="008778AE">
        <w:t xml:space="preserve">обухвата </w:t>
      </w:r>
      <w:r w:rsidRPr="008778AE">
        <w:rPr>
          <w:lang w:val="en-US"/>
        </w:rPr>
        <w:t>следе</w:t>
      </w:r>
      <w:r w:rsidRPr="008778AE">
        <w:rPr>
          <w:lang w:val="hr-HR"/>
        </w:rPr>
        <w:t>ћ</w:t>
      </w:r>
      <w:r w:rsidR="004A1400" w:rsidRPr="008778AE">
        <w:t>е</w:t>
      </w:r>
      <w:r w:rsidR="00FD57D9" w:rsidRPr="008778AE">
        <w:rPr>
          <w:lang w:val="hr-HR"/>
        </w:rPr>
        <w:t xml:space="preserve"> </w:t>
      </w:r>
      <w:r w:rsidR="004A1400" w:rsidRPr="008778AE">
        <w:rPr>
          <w:lang w:val="en-US"/>
        </w:rPr>
        <w:t>радов</w:t>
      </w:r>
      <w:r w:rsidR="004A1400" w:rsidRPr="008778AE">
        <w:t>е</w:t>
      </w:r>
      <w:r w:rsidR="00FD57D9" w:rsidRPr="008778AE">
        <w:rPr>
          <w:lang w:val="hr-HR"/>
        </w:rPr>
        <w:t>:</w:t>
      </w:r>
    </w:p>
    <w:p w:rsidR="00E42B50" w:rsidRPr="008778AE" w:rsidRDefault="00001594" w:rsidP="00742456">
      <w:pPr>
        <w:pStyle w:val="NormalIndent"/>
        <w:numPr>
          <w:ilvl w:val="0"/>
          <w:numId w:val="26"/>
        </w:numPr>
        <w:spacing w:line="240" w:lineRule="auto"/>
      </w:pPr>
      <w:r w:rsidRPr="008778AE">
        <w:t>сеча избојака и уклањање корова ручно,</w:t>
      </w:r>
    </w:p>
    <w:p w:rsidR="00001594" w:rsidRPr="008778AE" w:rsidRDefault="00E42B50" w:rsidP="00742456">
      <w:pPr>
        <w:pStyle w:val="NormalIndent"/>
        <w:numPr>
          <w:ilvl w:val="0"/>
          <w:numId w:val="26"/>
        </w:numPr>
        <w:spacing w:line="240" w:lineRule="auto"/>
      </w:pPr>
      <w:r w:rsidRPr="008778AE">
        <w:t>осветљавање подмлатка,</w:t>
      </w:r>
    </w:p>
    <w:p w:rsidR="00B055FE" w:rsidRPr="008778AE" w:rsidRDefault="00B055FE" w:rsidP="00742456">
      <w:pPr>
        <w:pStyle w:val="ListParagraph"/>
        <w:numPr>
          <w:ilvl w:val="0"/>
          <w:numId w:val="26"/>
        </w:numPr>
      </w:pPr>
      <w:r w:rsidRPr="008778AE">
        <w:t>чишћење у природним састојинама</w:t>
      </w:r>
      <w:r w:rsidR="00E42B50" w:rsidRPr="008778AE">
        <w:t>,</w:t>
      </w:r>
    </w:p>
    <w:p w:rsidR="00B055FE" w:rsidRPr="008778AE" w:rsidRDefault="00B055FE" w:rsidP="00742456">
      <w:pPr>
        <w:pStyle w:val="ListParagraph"/>
        <w:numPr>
          <w:ilvl w:val="0"/>
          <w:numId w:val="26"/>
        </w:numPr>
      </w:pPr>
      <w:r w:rsidRPr="008778AE">
        <w:t>чишћење у културама</w:t>
      </w:r>
      <w:r w:rsidR="00E42B50" w:rsidRPr="008778AE">
        <w:t>,</w:t>
      </w:r>
    </w:p>
    <w:p w:rsidR="00E140E2" w:rsidRPr="008778AE" w:rsidRDefault="0097593E" w:rsidP="00742456">
      <w:pPr>
        <w:pStyle w:val="NormalIndent"/>
        <w:numPr>
          <w:ilvl w:val="0"/>
          <w:numId w:val="26"/>
        </w:numPr>
        <w:spacing w:line="240" w:lineRule="auto"/>
      </w:pPr>
      <w:r w:rsidRPr="008778AE">
        <w:t>селективне</w:t>
      </w:r>
      <w:r w:rsidR="00E140E2" w:rsidRPr="008778AE">
        <w:t xml:space="preserve"> </w:t>
      </w:r>
      <w:r w:rsidRPr="008778AE">
        <w:t>прореде</w:t>
      </w:r>
      <w:r w:rsidR="00E140E2" w:rsidRPr="008778AE">
        <w:t>,</w:t>
      </w:r>
    </w:p>
    <w:p w:rsidR="00892859" w:rsidRPr="008778AE" w:rsidRDefault="0097593E" w:rsidP="00742456">
      <w:pPr>
        <w:pStyle w:val="NormalIndent"/>
        <w:numPr>
          <w:ilvl w:val="0"/>
          <w:numId w:val="26"/>
        </w:numPr>
        <w:spacing w:line="240" w:lineRule="auto"/>
      </w:pPr>
      <w:r w:rsidRPr="008778AE">
        <w:t>санитарне</w:t>
      </w:r>
      <w:r w:rsidR="00892859" w:rsidRPr="008778AE">
        <w:t xml:space="preserve"> </w:t>
      </w:r>
      <w:r w:rsidR="00390667" w:rsidRPr="008778AE">
        <w:t>сече</w:t>
      </w:r>
      <w:r w:rsidR="00892859" w:rsidRPr="008778AE">
        <w:t>.</w:t>
      </w:r>
    </w:p>
    <w:p w:rsidR="00FD57D9" w:rsidRPr="008778AE" w:rsidRDefault="00FD57D9" w:rsidP="00FD57D9">
      <w:pPr>
        <w:pStyle w:val="Heading3"/>
        <w:rPr>
          <w:rFonts w:ascii="Times New Roman" w:hAnsi="Times New Roman" w:cs="Times New Roman"/>
          <w:sz w:val="24"/>
          <w:lang w:val="hr-HR"/>
        </w:rPr>
      </w:pPr>
      <w:bookmarkStart w:id="294" w:name="_Toc113674851"/>
      <w:bookmarkStart w:id="295" w:name="_Toc118870323"/>
      <w:bookmarkStart w:id="296" w:name="_Toc121200853"/>
      <w:bookmarkStart w:id="297" w:name="_Toc155064269"/>
      <w:bookmarkStart w:id="298" w:name="_Toc192570846"/>
      <w:bookmarkStart w:id="299" w:name="_Toc284330122"/>
      <w:bookmarkStart w:id="300" w:name="_Toc41040574"/>
      <w:bookmarkStart w:id="301" w:name="_Toc106271024"/>
      <w:r w:rsidRPr="008778AE">
        <w:rPr>
          <w:rFonts w:ascii="Times New Roman" w:hAnsi="Times New Roman" w:cs="Times New Roman"/>
          <w:sz w:val="24"/>
          <w:lang w:val="hr-HR"/>
        </w:rPr>
        <w:t xml:space="preserve">7.3.2. </w:t>
      </w:r>
      <w:r w:rsidR="0097593E" w:rsidRPr="008778AE">
        <w:rPr>
          <w:rFonts w:ascii="Times New Roman" w:hAnsi="Times New Roman" w:cs="Times New Roman"/>
          <w:sz w:val="24"/>
        </w:rPr>
        <w:t>Уре</w:t>
      </w:r>
      <w:r w:rsidR="0097593E" w:rsidRPr="008778AE">
        <w:rPr>
          <w:rFonts w:ascii="Times New Roman" w:hAnsi="Times New Roman" w:cs="Times New Roman"/>
          <w:sz w:val="24"/>
          <w:lang w:val="hr-HR"/>
        </w:rPr>
        <w:t>ђ</w:t>
      </w:r>
      <w:r w:rsidR="0097593E" w:rsidRPr="008778AE">
        <w:rPr>
          <w:rFonts w:ascii="Times New Roman" w:hAnsi="Times New Roman" w:cs="Times New Roman"/>
          <w:sz w:val="24"/>
        </w:rPr>
        <w:t>ајне</w:t>
      </w:r>
      <w:r w:rsidRPr="008778AE">
        <w:rPr>
          <w:rFonts w:ascii="Times New Roman" w:hAnsi="Times New Roman" w:cs="Times New Roman"/>
          <w:sz w:val="24"/>
          <w:lang w:val="hr-HR"/>
        </w:rPr>
        <w:t xml:space="preserve"> </w:t>
      </w:r>
      <w:r w:rsidR="0097593E" w:rsidRPr="008778AE">
        <w:rPr>
          <w:rFonts w:ascii="Times New Roman" w:hAnsi="Times New Roman" w:cs="Times New Roman"/>
          <w:sz w:val="24"/>
        </w:rPr>
        <w:t>мере</w:t>
      </w:r>
      <w:bookmarkEnd w:id="294"/>
      <w:bookmarkEnd w:id="295"/>
      <w:bookmarkEnd w:id="296"/>
      <w:bookmarkEnd w:id="297"/>
      <w:bookmarkEnd w:id="298"/>
      <w:bookmarkEnd w:id="299"/>
      <w:bookmarkEnd w:id="300"/>
      <w:bookmarkEnd w:id="301"/>
    </w:p>
    <w:p w:rsidR="00FD57D9" w:rsidRPr="008778AE" w:rsidRDefault="00FD57D9" w:rsidP="00FD57D9">
      <w:pPr>
        <w:pStyle w:val="NormalIndent"/>
        <w:spacing w:line="240" w:lineRule="auto"/>
        <w:ind w:left="0" w:firstLine="720"/>
        <w:rPr>
          <w:lang w:val="hr-HR"/>
        </w:rPr>
      </w:pPr>
    </w:p>
    <w:p w:rsidR="00FD57D9" w:rsidRPr="008778AE" w:rsidRDefault="0097593E" w:rsidP="00FD57D9">
      <w:pPr>
        <w:pStyle w:val="NormalIndent"/>
        <w:spacing w:line="240" w:lineRule="auto"/>
        <w:ind w:left="0" w:firstLine="720"/>
        <w:rPr>
          <w:lang w:val="hr-HR"/>
        </w:rPr>
      </w:pPr>
      <w:r w:rsidRPr="008778AE">
        <w:t>Мере</w:t>
      </w:r>
      <w:r w:rsidR="00FD57D9" w:rsidRPr="008778AE">
        <w:rPr>
          <w:lang w:val="hr-HR"/>
        </w:rPr>
        <w:t xml:space="preserve"> </w:t>
      </w:r>
      <w:r w:rsidRPr="008778AE">
        <w:t>уре</w:t>
      </w:r>
      <w:r w:rsidRPr="008778AE">
        <w:rPr>
          <w:lang w:val="hr-HR"/>
        </w:rPr>
        <w:t>ђ</w:t>
      </w:r>
      <w:r w:rsidRPr="008778AE">
        <w:t>ајне</w:t>
      </w:r>
      <w:r w:rsidR="00FD57D9" w:rsidRPr="008778AE">
        <w:rPr>
          <w:lang w:val="hr-HR"/>
        </w:rPr>
        <w:t xml:space="preserve"> </w:t>
      </w:r>
      <w:r w:rsidRPr="008778AE">
        <w:t>природе</w:t>
      </w:r>
      <w:r w:rsidR="00FD57D9" w:rsidRPr="008778AE">
        <w:rPr>
          <w:lang w:val="hr-HR"/>
        </w:rPr>
        <w:t xml:space="preserve"> </w:t>
      </w:r>
      <w:r w:rsidRPr="008778AE">
        <w:t>у</w:t>
      </w:r>
      <w:r w:rsidR="00FD57D9" w:rsidRPr="008778AE">
        <w:rPr>
          <w:lang w:val="hr-HR"/>
        </w:rPr>
        <w:t xml:space="preserve"> </w:t>
      </w:r>
      <w:r w:rsidRPr="008778AE">
        <w:t>конкретним</w:t>
      </w:r>
      <w:r w:rsidR="00FD57D9" w:rsidRPr="008778AE">
        <w:rPr>
          <w:lang w:val="hr-HR"/>
        </w:rPr>
        <w:t xml:space="preserve"> </w:t>
      </w:r>
      <w:r w:rsidRPr="008778AE">
        <w:t>састојинским</w:t>
      </w:r>
      <w:r w:rsidR="00FD57D9" w:rsidRPr="008778AE">
        <w:rPr>
          <w:lang w:val="hr-HR"/>
        </w:rPr>
        <w:t xml:space="preserve"> </w:t>
      </w:r>
      <w:r w:rsidRPr="008778AE">
        <w:t>приликама</w:t>
      </w:r>
      <w:r w:rsidR="00FD57D9" w:rsidRPr="008778AE">
        <w:rPr>
          <w:lang w:val="hr-HR"/>
        </w:rPr>
        <w:t xml:space="preserve"> </w:t>
      </w:r>
      <w:r w:rsidRPr="008778AE">
        <w:t>су</w:t>
      </w:r>
      <w:r w:rsidR="00FD57D9" w:rsidRPr="008778AE">
        <w:rPr>
          <w:lang w:val="hr-HR"/>
        </w:rPr>
        <w:t xml:space="preserve">: </w:t>
      </w:r>
      <w:r w:rsidRPr="008778AE">
        <w:t>из</w:t>
      </w:r>
      <w:r w:rsidR="00E42B50" w:rsidRPr="008778AE">
        <w:t xml:space="preserve">бор </w:t>
      </w:r>
      <w:r w:rsidRPr="008778AE">
        <w:t>опходње</w:t>
      </w:r>
      <w:r w:rsidR="00FD57D9" w:rsidRPr="008778AE">
        <w:rPr>
          <w:lang w:val="hr-HR"/>
        </w:rPr>
        <w:t xml:space="preserve"> </w:t>
      </w:r>
      <w:r w:rsidRPr="008778AE">
        <w:t>и</w:t>
      </w:r>
      <w:r w:rsidR="006C176F" w:rsidRPr="008778AE">
        <w:t xml:space="preserve"> </w:t>
      </w:r>
      <w:r w:rsidRPr="008778AE">
        <w:t>ду</w:t>
      </w:r>
      <w:r w:rsidRPr="008778AE">
        <w:rPr>
          <w:lang w:val="hr-HR"/>
        </w:rPr>
        <w:t>ж</w:t>
      </w:r>
      <w:r w:rsidRPr="008778AE">
        <w:t>ине</w:t>
      </w:r>
      <w:r w:rsidR="00FD57D9" w:rsidRPr="008778AE">
        <w:rPr>
          <w:lang w:val="hr-HR"/>
        </w:rPr>
        <w:t xml:space="preserve"> </w:t>
      </w:r>
      <w:r w:rsidRPr="008778AE">
        <w:t>подмладног</w:t>
      </w:r>
      <w:r w:rsidR="00FD57D9" w:rsidRPr="008778AE">
        <w:rPr>
          <w:lang w:val="hr-HR"/>
        </w:rPr>
        <w:t xml:space="preserve"> </w:t>
      </w:r>
      <w:r w:rsidRPr="008778AE">
        <w:t>раздобља</w:t>
      </w:r>
      <w:r w:rsidR="00FD57D9" w:rsidRPr="008778AE">
        <w:rPr>
          <w:lang w:val="hr-HR"/>
        </w:rPr>
        <w:t xml:space="preserve"> </w:t>
      </w:r>
      <w:r w:rsidRPr="008778AE">
        <w:t>код</w:t>
      </w:r>
      <w:r w:rsidR="00FD57D9" w:rsidRPr="008778AE">
        <w:rPr>
          <w:lang w:val="hr-HR"/>
        </w:rPr>
        <w:t xml:space="preserve"> </w:t>
      </w:r>
      <w:r w:rsidRPr="008778AE">
        <w:t>високих</w:t>
      </w:r>
      <w:r w:rsidR="00FD57D9" w:rsidRPr="008778AE">
        <w:rPr>
          <w:lang w:val="hr-HR"/>
        </w:rPr>
        <w:t xml:space="preserve"> </w:t>
      </w:r>
      <w:r w:rsidRPr="008778AE">
        <w:t>једнодобних</w:t>
      </w:r>
      <w:r w:rsidR="00FD57D9" w:rsidRPr="008778AE">
        <w:rPr>
          <w:lang w:val="hr-HR"/>
        </w:rPr>
        <w:t xml:space="preserve"> </w:t>
      </w:r>
      <w:r w:rsidRPr="008778AE">
        <w:rPr>
          <w:lang w:val="hr-HR"/>
        </w:rPr>
        <w:t>ш</w:t>
      </w:r>
      <w:r w:rsidRPr="008778AE">
        <w:t>ума</w:t>
      </w:r>
      <w:r w:rsidR="00FD57D9" w:rsidRPr="008778AE">
        <w:rPr>
          <w:lang w:val="hr-HR"/>
        </w:rPr>
        <w:t xml:space="preserve">, </w:t>
      </w:r>
      <w:r w:rsidRPr="008778AE">
        <w:rPr>
          <w:lang w:val="hr-HR"/>
        </w:rPr>
        <w:t>опходње</w:t>
      </w:r>
      <w:r w:rsidR="00FD57D9" w:rsidRPr="008778AE">
        <w:rPr>
          <w:lang w:val="hr-HR"/>
        </w:rPr>
        <w:t xml:space="preserve">, </w:t>
      </w:r>
      <w:r w:rsidRPr="008778AE">
        <w:t>конверзионог</w:t>
      </w:r>
      <w:r w:rsidR="00FD57D9" w:rsidRPr="008778AE">
        <w:rPr>
          <w:lang w:val="hr-HR"/>
        </w:rPr>
        <w:t xml:space="preserve">, </w:t>
      </w:r>
      <w:r w:rsidR="00C1035C" w:rsidRPr="008778AE">
        <w:t>реконструкцијоног</w:t>
      </w:r>
      <w:r w:rsidR="00FD57D9" w:rsidRPr="008778AE">
        <w:rPr>
          <w:lang w:val="hr-HR"/>
        </w:rPr>
        <w:t xml:space="preserve"> </w:t>
      </w:r>
      <w:r w:rsidRPr="008778AE">
        <w:t>и</w:t>
      </w:r>
      <w:r w:rsidR="006C176F" w:rsidRPr="008778AE">
        <w:t xml:space="preserve"> </w:t>
      </w:r>
      <w:r w:rsidRPr="008778AE">
        <w:t>подмладног</w:t>
      </w:r>
      <w:r w:rsidR="00FD57D9" w:rsidRPr="008778AE">
        <w:rPr>
          <w:lang w:val="hr-HR"/>
        </w:rPr>
        <w:t xml:space="preserve"> </w:t>
      </w:r>
      <w:r w:rsidRPr="008778AE">
        <w:t>раздобља</w:t>
      </w:r>
      <w:r w:rsidR="00FD57D9" w:rsidRPr="008778AE">
        <w:rPr>
          <w:lang w:val="hr-HR"/>
        </w:rPr>
        <w:t xml:space="preserve"> </w:t>
      </w:r>
      <w:r w:rsidRPr="008778AE">
        <w:t>код</w:t>
      </w:r>
      <w:r w:rsidR="00FD57D9" w:rsidRPr="008778AE">
        <w:rPr>
          <w:lang w:val="hr-HR"/>
        </w:rPr>
        <w:t xml:space="preserve"> </w:t>
      </w:r>
      <w:r w:rsidRPr="008778AE">
        <w:t>издана</w:t>
      </w:r>
      <w:r w:rsidRPr="008778AE">
        <w:rPr>
          <w:lang w:val="hr-HR"/>
        </w:rPr>
        <w:t>ч</w:t>
      </w:r>
      <w:r w:rsidRPr="008778AE">
        <w:t>ких</w:t>
      </w:r>
      <w:r w:rsidR="00FD57D9" w:rsidRPr="008778AE">
        <w:rPr>
          <w:lang w:val="hr-HR"/>
        </w:rPr>
        <w:t xml:space="preserve"> </w:t>
      </w:r>
      <w:r w:rsidR="00C65B65" w:rsidRPr="008778AE">
        <w:rPr>
          <w:lang w:val="hr-HR"/>
        </w:rPr>
        <w:t xml:space="preserve">и девастираних </w:t>
      </w:r>
      <w:r w:rsidRPr="008778AE">
        <w:rPr>
          <w:lang w:val="hr-HR"/>
        </w:rPr>
        <w:t>ш</w:t>
      </w:r>
      <w:r w:rsidRPr="008778AE">
        <w:t>ума</w:t>
      </w:r>
      <w:r w:rsidR="00FD57D9" w:rsidRPr="008778AE">
        <w:rPr>
          <w:lang w:val="hr-HR"/>
        </w:rPr>
        <w:t xml:space="preserve"> </w:t>
      </w:r>
      <w:r w:rsidRPr="008778AE">
        <w:rPr>
          <w:lang w:val="hr-HR"/>
        </w:rPr>
        <w:t>и</w:t>
      </w:r>
      <w:r w:rsidR="006C176F" w:rsidRPr="008778AE">
        <w:t xml:space="preserve"> </w:t>
      </w:r>
      <w:r w:rsidRPr="008778AE">
        <w:t>из</w:t>
      </w:r>
      <w:r w:rsidR="00A15820" w:rsidRPr="008778AE">
        <w:t xml:space="preserve">Доњи </w:t>
      </w:r>
      <w:r w:rsidR="00A15820" w:rsidRPr="008778AE">
        <w:lastRenderedPageBreak/>
        <w:t>Милановац</w:t>
      </w:r>
      <w:r w:rsidR="00230F48" w:rsidRPr="008778AE">
        <w:rPr>
          <w:lang w:val="hr-HR"/>
        </w:rPr>
        <w:t xml:space="preserve"> </w:t>
      </w:r>
      <w:r w:rsidRPr="008778AE">
        <w:t>периода</w:t>
      </w:r>
      <w:r w:rsidR="00FD57D9" w:rsidRPr="008778AE">
        <w:rPr>
          <w:lang w:val="hr-HR"/>
        </w:rPr>
        <w:t xml:space="preserve"> </w:t>
      </w:r>
      <w:r w:rsidRPr="008778AE">
        <w:t>за</w:t>
      </w:r>
      <w:r w:rsidR="00FD57D9" w:rsidRPr="008778AE">
        <w:rPr>
          <w:lang w:val="hr-HR"/>
        </w:rPr>
        <w:t xml:space="preserve"> </w:t>
      </w:r>
      <w:r w:rsidRPr="008778AE">
        <w:t>постизање</w:t>
      </w:r>
      <w:r w:rsidR="00FD57D9" w:rsidRPr="008778AE">
        <w:rPr>
          <w:lang w:val="hr-HR"/>
        </w:rPr>
        <w:t xml:space="preserve"> </w:t>
      </w:r>
      <w:r w:rsidRPr="008778AE">
        <w:t>оптималне</w:t>
      </w:r>
      <w:r w:rsidR="00FD57D9" w:rsidRPr="008778AE">
        <w:rPr>
          <w:lang w:val="hr-HR"/>
        </w:rPr>
        <w:t xml:space="preserve"> </w:t>
      </w:r>
      <w:r w:rsidRPr="008778AE">
        <w:t>обраслости</w:t>
      </w:r>
      <w:r w:rsidR="00FD57D9" w:rsidRPr="008778AE">
        <w:rPr>
          <w:lang w:val="hr-HR"/>
        </w:rPr>
        <w:t xml:space="preserve"> (</w:t>
      </w:r>
      <w:r w:rsidRPr="008778AE">
        <w:t>односа</w:t>
      </w:r>
      <w:r w:rsidR="00FD57D9" w:rsidRPr="008778AE">
        <w:rPr>
          <w:lang w:val="hr-HR"/>
        </w:rPr>
        <w:t xml:space="preserve"> </w:t>
      </w:r>
      <w:r w:rsidRPr="008778AE">
        <w:t>обрасле</w:t>
      </w:r>
      <w:r w:rsidR="00FD57D9" w:rsidRPr="008778AE">
        <w:rPr>
          <w:lang w:val="hr-HR"/>
        </w:rPr>
        <w:t xml:space="preserve"> </w:t>
      </w:r>
      <w:r w:rsidRPr="008778AE">
        <w:t>и</w:t>
      </w:r>
      <w:r w:rsidR="006C176F" w:rsidRPr="008778AE">
        <w:t xml:space="preserve"> </w:t>
      </w:r>
      <w:r w:rsidRPr="008778AE">
        <w:t>необрасле</w:t>
      </w:r>
      <w:r w:rsidR="00FD57D9" w:rsidRPr="008778AE">
        <w:rPr>
          <w:lang w:val="hr-HR"/>
        </w:rPr>
        <w:t xml:space="preserve"> </w:t>
      </w:r>
      <w:r w:rsidRPr="008778AE">
        <w:t>повр</w:t>
      </w:r>
      <w:r w:rsidRPr="008778AE">
        <w:rPr>
          <w:lang w:val="hr-HR"/>
        </w:rPr>
        <w:t>ш</w:t>
      </w:r>
      <w:r w:rsidRPr="008778AE">
        <w:t>ине</w:t>
      </w:r>
      <w:r w:rsidR="00FD57D9" w:rsidRPr="008778AE">
        <w:rPr>
          <w:lang w:val="hr-HR"/>
        </w:rPr>
        <w:t>).</w:t>
      </w:r>
    </w:p>
    <w:p w:rsidR="00712F14" w:rsidRPr="008778AE" w:rsidRDefault="00712F14" w:rsidP="00712F14">
      <w:pPr>
        <w:rPr>
          <w:lang w:val="hr-HR"/>
        </w:rPr>
      </w:pPr>
    </w:p>
    <w:p w:rsidR="00FD57D9" w:rsidRPr="008778AE" w:rsidRDefault="0097593E" w:rsidP="00FD57D9">
      <w:pPr>
        <w:ind w:left="720"/>
        <w:rPr>
          <w:b/>
          <w:u w:val="single"/>
          <w:lang w:val="hr-HR"/>
        </w:rPr>
      </w:pPr>
      <w:r w:rsidRPr="008778AE">
        <w:rPr>
          <w:b/>
          <w:u w:val="single"/>
          <w:lang w:val="pl-PL"/>
        </w:rPr>
        <w:t>а</w:t>
      </w:r>
      <w:r w:rsidR="00FD57D9" w:rsidRPr="008778AE">
        <w:rPr>
          <w:b/>
          <w:u w:val="single"/>
          <w:lang w:val="hr-HR"/>
        </w:rPr>
        <w:t xml:space="preserve">) </w:t>
      </w:r>
      <w:r w:rsidRPr="008778AE">
        <w:rPr>
          <w:b/>
          <w:u w:val="single"/>
          <w:lang w:val="pl-PL"/>
        </w:rPr>
        <w:t>Одре</w:t>
      </w:r>
      <w:r w:rsidRPr="008778AE">
        <w:rPr>
          <w:b/>
          <w:u w:val="single"/>
          <w:lang w:val="hr-HR"/>
        </w:rPr>
        <w:t>ђ</w:t>
      </w:r>
      <w:r w:rsidRPr="008778AE">
        <w:rPr>
          <w:b/>
          <w:u w:val="single"/>
          <w:lang w:val="pl-PL"/>
        </w:rPr>
        <w:t>ивање</w:t>
      </w:r>
      <w:r w:rsidR="00FD57D9" w:rsidRPr="008778AE">
        <w:rPr>
          <w:b/>
          <w:u w:val="single"/>
          <w:lang w:val="hr-HR"/>
        </w:rPr>
        <w:t xml:space="preserve"> </w:t>
      </w:r>
      <w:r w:rsidRPr="008778AE">
        <w:rPr>
          <w:b/>
          <w:u w:val="single"/>
          <w:lang w:val="pl-PL"/>
        </w:rPr>
        <w:t>опходње</w:t>
      </w:r>
      <w:r w:rsidR="00FD57D9" w:rsidRPr="008778AE">
        <w:rPr>
          <w:b/>
          <w:u w:val="single"/>
          <w:lang w:val="hr-HR"/>
        </w:rPr>
        <w:t xml:space="preserve"> </w:t>
      </w:r>
      <w:r w:rsidRPr="008778AE">
        <w:rPr>
          <w:b/>
          <w:u w:val="single"/>
          <w:lang w:val="pl-PL"/>
        </w:rPr>
        <w:t>и</w:t>
      </w:r>
      <w:r w:rsidR="006C176F" w:rsidRPr="008778AE">
        <w:rPr>
          <w:b/>
          <w:u w:val="single"/>
        </w:rPr>
        <w:t xml:space="preserve"> </w:t>
      </w:r>
      <w:r w:rsidRPr="008778AE">
        <w:rPr>
          <w:b/>
          <w:u w:val="single"/>
          <w:lang w:val="pl-PL"/>
        </w:rPr>
        <w:t>ду</w:t>
      </w:r>
      <w:r w:rsidRPr="008778AE">
        <w:rPr>
          <w:b/>
          <w:u w:val="single"/>
          <w:lang w:val="hr-HR"/>
        </w:rPr>
        <w:t>ж</w:t>
      </w:r>
      <w:r w:rsidRPr="008778AE">
        <w:rPr>
          <w:b/>
          <w:u w:val="single"/>
          <w:lang w:val="pl-PL"/>
        </w:rPr>
        <w:t>ине</w:t>
      </w:r>
      <w:r w:rsidR="00FD57D9" w:rsidRPr="008778AE">
        <w:rPr>
          <w:b/>
          <w:u w:val="single"/>
          <w:lang w:val="hr-HR"/>
        </w:rPr>
        <w:t xml:space="preserve"> </w:t>
      </w:r>
      <w:r w:rsidRPr="008778AE">
        <w:rPr>
          <w:b/>
          <w:u w:val="single"/>
          <w:lang w:val="pl-PL"/>
        </w:rPr>
        <w:t>подмладног</w:t>
      </w:r>
      <w:r w:rsidR="00FD57D9" w:rsidRPr="008778AE">
        <w:rPr>
          <w:b/>
          <w:u w:val="single"/>
          <w:lang w:val="hr-HR"/>
        </w:rPr>
        <w:t xml:space="preserve"> </w:t>
      </w:r>
      <w:r w:rsidRPr="008778AE">
        <w:rPr>
          <w:b/>
          <w:u w:val="single"/>
          <w:lang w:val="pl-PL"/>
        </w:rPr>
        <w:t>раздобља</w:t>
      </w:r>
    </w:p>
    <w:p w:rsidR="00FD57D9" w:rsidRPr="008778AE" w:rsidRDefault="00FD57D9" w:rsidP="00FD57D9">
      <w:pPr>
        <w:pStyle w:val="NormalIndent"/>
        <w:spacing w:line="240" w:lineRule="auto"/>
        <w:ind w:left="0" w:firstLine="720"/>
        <w:rPr>
          <w:lang w:val="hr-HR"/>
        </w:rPr>
      </w:pPr>
      <w:r w:rsidRPr="008778AE">
        <w:rPr>
          <w:lang w:val="hr-HR"/>
        </w:rPr>
        <w:t xml:space="preserve">   </w:t>
      </w:r>
    </w:p>
    <w:p w:rsidR="00586E61" w:rsidRPr="008778AE" w:rsidRDefault="00586E61" w:rsidP="00586E61">
      <w:pPr>
        <w:ind w:left="709" w:hanging="283"/>
        <w:jc w:val="both"/>
      </w:pPr>
      <w:r w:rsidRPr="008778AE">
        <w:rPr>
          <w:lang w:val="sr-Latn-CS"/>
        </w:rPr>
        <w:t>•</w:t>
      </w:r>
      <w:r w:rsidRPr="008778AE">
        <w:rPr>
          <w:lang w:val="sr-Latn-CS"/>
        </w:rPr>
        <w:tab/>
        <w:t>За високе једнодобне састојине букве</w:t>
      </w:r>
      <w:r w:rsidR="00F2528E" w:rsidRPr="008778AE">
        <w:t xml:space="preserve">, </w:t>
      </w:r>
      <w:r w:rsidR="00897C51" w:rsidRPr="008778AE">
        <w:rPr>
          <w:lang w:val="sr-Latn-CS"/>
        </w:rPr>
        <w:t xml:space="preserve">високе састојине храстова </w:t>
      </w:r>
      <w:r w:rsidR="00F2528E" w:rsidRPr="008778AE">
        <w:t xml:space="preserve">и </w:t>
      </w:r>
      <w:r w:rsidR="00D768CC" w:rsidRPr="008778AE">
        <w:t xml:space="preserve">високе састојине племенитих лишћара </w:t>
      </w:r>
      <w:r w:rsidRPr="008778AE">
        <w:rPr>
          <w:lang w:val="sr-Latn-CS"/>
        </w:rPr>
        <w:t>одређује се опходња од 120 година, а дужина подмладног раздобља у трајању од 20 година.</w:t>
      </w:r>
    </w:p>
    <w:p w:rsidR="00586E61" w:rsidRPr="008778AE" w:rsidRDefault="00586E61" w:rsidP="00586E61">
      <w:pPr>
        <w:ind w:left="709" w:hanging="283"/>
        <w:jc w:val="both"/>
        <w:rPr>
          <w:lang w:val="sr-Latn-CS"/>
        </w:rPr>
      </w:pPr>
      <w:r w:rsidRPr="008778AE">
        <w:rPr>
          <w:lang w:val="sr-Latn-CS"/>
        </w:rPr>
        <w:t>•</w:t>
      </w:r>
      <w:r w:rsidRPr="008778AE">
        <w:rPr>
          <w:lang w:val="sr-Latn-CS"/>
        </w:rPr>
        <w:tab/>
        <w:t xml:space="preserve">За вештачки подигнуте састојине </w:t>
      </w:r>
      <w:r w:rsidR="00706869" w:rsidRPr="008778AE">
        <w:t>четинара и тврдих лишћара</w:t>
      </w:r>
      <w:r w:rsidRPr="008778AE">
        <w:rPr>
          <w:lang w:val="sr-Latn-CS"/>
        </w:rPr>
        <w:t>, одређује се опходња од 80 година.</w:t>
      </w:r>
    </w:p>
    <w:p w:rsidR="00871AB3" w:rsidRPr="008778AE" w:rsidRDefault="00586E61" w:rsidP="00871AB3">
      <w:pPr>
        <w:ind w:left="709" w:hanging="283"/>
        <w:jc w:val="both"/>
        <w:rPr>
          <w:b/>
          <w:color w:val="000000"/>
        </w:rPr>
      </w:pPr>
      <w:r w:rsidRPr="008778AE">
        <w:rPr>
          <w:lang w:val="sr-Latn-CS"/>
        </w:rPr>
        <w:t>•</w:t>
      </w:r>
      <w:r w:rsidRPr="008778AE">
        <w:rPr>
          <w:lang w:val="sr-Latn-CS"/>
        </w:rPr>
        <w:tab/>
        <w:t xml:space="preserve">За изданачке састојине </w:t>
      </w:r>
      <w:r w:rsidR="00706869" w:rsidRPr="008778AE">
        <w:t>тврдих лишћара</w:t>
      </w:r>
      <w:r w:rsidRPr="008778AE">
        <w:rPr>
          <w:lang w:val="sr-Latn-CS"/>
        </w:rPr>
        <w:t xml:space="preserve"> одређује се опходња од 80 година, а дужина подмладног раздобља од 20 година.</w:t>
      </w:r>
      <w:r w:rsidR="00EC306B" w:rsidRPr="008778AE">
        <w:t xml:space="preserve"> </w:t>
      </w:r>
      <w:r w:rsidR="00871AB3" w:rsidRPr="008778AE">
        <w:rPr>
          <w:color w:val="000000"/>
          <w:lang w:val="sr-Latn-CS"/>
        </w:rPr>
        <w:t>.</w:t>
      </w:r>
      <w:r w:rsidR="00871AB3" w:rsidRPr="008778AE">
        <w:rPr>
          <w:color w:val="000000"/>
        </w:rPr>
        <w:t xml:space="preserve"> </w:t>
      </w:r>
      <w:r w:rsidR="00871AB3" w:rsidRPr="008778AE">
        <w:rPr>
          <w:b/>
          <w:color w:val="000000"/>
        </w:rPr>
        <w:t>Код изданачких састојина које су на добром станишту и које добро користе тај потенцијал оправдано је продужење опходње до достизања жељених сортимената.</w:t>
      </w:r>
    </w:p>
    <w:p w:rsidR="00586E61" w:rsidRPr="008778AE" w:rsidRDefault="00586E61" w:rsidP="00EC306B">
      <w:pPr>
        <w:ind w:left="709" w:hanging="283"/>
        <w:jc w:val="both"/>
      </w:pPr>
    </w:p>
    <w:p w:rsidR="00FB22E4" w:rsidRPr="008778AE" w:rsidRDefault="00B95C50" w:rsidP="00FB22E4">
      <w:pPr>
        <w:ind w:left="709" w:hanging="283"/>
        <w:jc w:val="both"/>
      </w:pPr>
      <w:r w:rsidRPr="008778AE">
        <w:rPr>
          <w:lang w:val="sr-Latn-CS"/>
        </w:rPr>
        <w:t>•</w:t>
      </w:r>
      <w:r w:rsidRPr="008778AE">
        <w:rPr>
          <w:lang w:val="sr-Latn-CS"/>
        </w:rPr>
        <w:tab/>
        <w:t xml:space="preserve">За </w:t>
      </w:r>
      <w:r w:rsidRPr="008778AE">
        <w:t>састојине багрема</w:t>
      </w:r>
      <w:r w:rsidRPr="008778AE">
        <w:rPr>
          <w:lang w:val="sr-Latn-CS"/>
        </w:rPr>
        <w:t xml:space="preserve"> одређује се опходња од </w:t>
      </w:r>
      <w:r w:rsidRPr="008778AE">
        <w:t>3</w:t>
      </w:r>
      <w:r w:rsidRPr="008778AE">
        <w:rPr>
          <w:lang w:val="sr-Latn-CS"/>
        </w:rPr>
        <w:t>0 година.</w:t>
      </w:r>
    </w:p>
    <w:p w:rsidR="00FB22E4" w:rsidRPr="008778AE" w:rsidRDefault="00FB22E4" w:rsidP="00FB22E4">
      <w:pPr>
        <w:ind w:left="709" w:hanging="283"/>
        <w:jc w:val="both"/>
      </w:pPr>
      <w:r w:rsidRPr="008778AE">
        <w:rPr>
          <w:lang w:val="sr-Latn-CS"/>
        </w:rPr>
        <w:t xml:space="preserve"> •</w:t>
      </w:r>
      <w:r w:rsidRPr="008778AE">
        <w:rPr>
          <w:lang w:val="sr-Latn-CS"/>
        </w:rPr>
        <w:tab/>
        <w:t xml:space="preserve">За изданачке састојине </w:t>
      </w:r>
      <w:r w:rsidRPr="008778AE">
        <w:t>јасике</w:t>
      </w:r>
      <w:r w:rsidRPr="008778AE">
        <w:rPr>
          <w:lang w:val="sr-Latn-CS"/>
        </w:rPr>
        <w:t xml:space="preserve"> одређује се опходња од </w:t>
      </w:r>
      <w:r w:rsidRPr="008778AE">
        <w:t>6</w:t>
      </w:r>
      <w:r w:rsidRPr="008778AE">
        <w:rPr>
          <w:lang w:val="sr-Latn-CS"/>
        </w:rPr>
        <w:t>0 година.</w:t>
      </w:r>
      <w:r w:rsidRPr="008778AE">
        <w:t xml:space="preserve"> </w:t>
      </w:r>
    </w:p>
    <w:p w:rsidR="00F308A9" w:rsidRPr="008778AE" w:rsidRDefault="004061EF" w:rsidP="00421554">
      <w:pPr>
        <w:ind w:left="709" w:hanging="283"/>
        <w:jc w:val="both"/>
      </w:pPr>
      <w:r w:rsidRPr="008778AE">
        <w:rPr>
          <w:lang w:val="sr-Latn-CS"/>
        </w:rPr>
        <w:t>•</w:t>
      </w:r>
      <w:r w:rsidRPr="008778AE">
        <w:rPr>
          <w:lang w:val="sr-Latn-CS"/>
        </w:rPr>
        <w:tab/>
      </w:r>
      <w:r w:rsidR="00F308A9" w:rsidRPr="008778AE">
        <w:rPr>
          <w:lang w:val="sr-Latn-CS"/>
        </w:rPr>
        <w:tab/>
      </w:r>
      <w:r w:rsidR="003C65BB" w:rsidRPr="008778AE">
        <w:rPr>
          <w:lang w:val="sr-Latn-CS"/>
        </w:rPr>
        <w:t xml:space="preserve">За </w:t>
      </w:r>
      <w:r w:rsidR="003C65BB" w:rsidRPr="008778AE">
        <w:t xml:space="preserve">састојине које су испуниле производне циљеве пре истека опходње оправдано је скраћење опходње, као и продужење опходње, ако по истеку опходње још увек нису испуњени производни циљеви, а исплативо је сачекати одређен временски период за испуњење истог, </w:t>
      </w:r>
      <w:r w:rsidR="00FB22E4" w:rsidRPr="008778AE">
        <w:t xml:space="preserve">као и када постоје потребе за тим ради остваривања </w:t>
      </w:r>
      <w:r w:rsidR="003D596D" w:rsidRPr="008778AE">
        <w:t>трајности прихода и приноса</w:t>
      </w:r>
      <w:r w:rsidR="003C65BB" w:rsidRPr="008778AE">
        <w:t xml:space="preserve"> (ово се пре свега односи на зреле високе и изданачке састојине које су из</w:t>
      </w:r>
      <w:r w:rsidR="00A90696" w:rsidRPr="008778AE">
        <w:t>остале из плана сеча обнављања).</w:t>
      </w:r>
    </w:p>
    <w:p w:rsidR="006142EA" w:rsidRPr="008778AE" w:rsidRDefault="006142EA" w:rsidP="00FD57D9"/>
    <w:p w:rsidR="00FD57D9" w:rsidRPr="008778AE" w:rsidRDefault="0097593E" w:rsidP="00FD57D9">
      <w:pPr>
        <w:ind w:left="720"/>
        <w:rPr>
          <w:b/>
          <w:u w:val="single"/>
          <w:lang w:val="sr-Latn-CS"/>
        </w:rPr>
      </w:pPr>
      <w:r w:rsidRPr="008778AE">
        <w:rPr>
          <w:b/>
          <w:u w:val="single"/>
          <w:lang w:val="sr-Latn-CS"/>
        </w:rPr>
        <w:t>б</w:t>
      </w:r>
      <w:r w:rsidR="00FD57D9" w:rsidRPr="008778AE">
        <w:rPr>
          <w:b/>
          <w:u w:val="single"/>
          <w:lang w:val="hr-HR"/>
        </w:rPr>
        <w:t xml:space="preserve">) </w:t>
      </w:r>
      <w:r w:rsidRPr="008778AE">
        <w:rPr>
          <w:b/>
          <w:u w:val="single"/>
          <w:lang w:val="sr-Latn-CS"/>
        </w:rPr>
        <w:t>Из</w:t>
      </w:r>
      <w:r w:rsidR="003F144B" w:rsidRPr="008778AE">
        <w:rPr>
          <w:b/>
          <w:u w:val="single"/>
        </w:rPr>
        <w:t>бор</w:t>
      </w:r>
      <w:r w:rsidR="00181E33" w:rsidRPr="008778AE">
        <w:rPr>
          <w:b/>
          <w:u w:val="single"/>
        </w:rPr>
        <w:t xml:space="preserve"> </w:t>
      </w:r>
      <w:r w:rsidR="00FD57D9" w:rsidRPr="008778AE">
        <w:rPr>
          <w:b/>
          <w:u w:val="single"/>
          <w:lang w:val="sr-Latn-CS"/>
        </w:rPr>
        <w:t xml:space="preserve"> </w:t>
      </w:r>
      <w:r w:rsidRPr="008778AE">
        <w:rPr>
          <w:b/>
          <w:u w:val="single"/>
          <w:lang w:val="sr-Latn-CS"/>
        </w:rPr>
        <w:t>реконструкционог</w:t>
      </w:r>
      <w:r w:rsidR="00FD57D9" w:rsidRPr="008778AE">
        <w:rPr>
          <w:b/>
          <w:u w:val="single"/>
          <w:lang w:val="sr-Latn-CS"/>
        </w:rPr>
        <w:t xml:space="preserve"> </w:t>
      </w:r>
      <w:r w:rsidRPr="008778AE">
        <w:rPr>
          <w:b/>
          <w:u w:val="single"/>
          <w:lang w:val="sr-Latn-CS"/>
        </w:rPr>
        <w:t>раздобља</w:t>
      </w:r>
    </w:p>
    <w:p w:rsidR="00FD57D9" w:rsidRPr="008778AE" w:rsidRDefault="00FD57D9" w:rsidP="00FD57D9">
      <w:pPr>
        <w:ind w:left="720"/>
        <w:rPr>
          <w:b/>
          <w:u w:val="single"/>
          <w:lang w:val="sr-Latn-CS"/>
        </w:rPr>
      </w:pPr>
    </w:p>
    <w:p w:rsidR="00E35641" w:rsidRPr="008778AE" w:rsidRDefault="0097593E" w:rsidP="004568FB">
      <w:pPr>
        <w:pStyle w:val="NormalIndent"/>
        <w:spacing w:line="240" w:lineRule="auto"/>
        <w:ind w:left="0" w:firstLine="720"/>
      </w:pPr>
      <w:r w:rsidRPr="008778AE">
        <w:rPr>
          <w:lang w:val="sr-Latn-CS"/>
        </w:rPr>
        <w:t>За</w:t>
      </w:r>
      <w:r w:rsidR="00FD57D9" w:rsidRPr="008778AE">
        <w:rPr>
          <w:lang w:val="sr-Latn-CS"/>
        </w:rPr>
        <w:t xml:space="preserve"> </w:t>
      </w:r>
      <w:r w:rsidRPr="008778AE">
        <w:rPr>
          <w:lang w:val="sr-Latn-CS"/>
        </w:rPr>
        <w:t>девастиране</w:t>
      </w:r>
      <w:r w:rsidR="00FD57D9" w:rsidRPr="008778AE">
        <w:rPr>
          <w:lang w:val="sr-Latn-CS"/>
        </w:rPr>
        <w:t xml:space="preserve"> </w:t>
      </w:r>
      <w:r w:rsidRPr="008778AE">
        <w:rPr>
          <w:lang w:val="sr-Latn-CS"/>
        </w:rPr>
        <w:t>састојине</w:t>
      </w:r>
      <w:r w:rsidR="00FD57D9" w:rsidRPr="008778AE">
        <w:rPr>
          <w:lang w:val="sr-Latn-CS"/>
        </w:rPr>
        <w:t xml:space="preserve"> </w:t>
      </w:r>
      <w:r w:rsidRPr="008778AE">
        <w:rPr>
          <w:lang w:val="sr-Latn-CS"/>
        </w:rPr>
        <w:t>на</w:t>
      </w:r>
      <w:r w:rsidR="00FD57D9" w:rsidRPr="008778AE">
        <w:rPr>
          <w:lang w:val="sr-Latn-CS"/>
        </w:rPr>
        <w:t xml:space="preserve"> </w:t>
      </w:r>
      <w:r w:rsidRPr="008778AE">
        <w:rPr>
          <w:lang w:val="sr-Latn-CS"/>
        </w:rPr>
        <w:t>простору</w:t>
      </w:r>
      <w:r w:rsidR="00FD57D9" w:rsidRPr="008778AE">
        <w:rPr>
          <w:lang w:val="sr-Latn-CS"/>
        </w:rPr>
        <w:t xml:space="preserve"> </w:t>
      </w:r>
      <w:r w:rsidR="00534F17" w:rsidRPr="008778AE">
        <w:rPr>
          <w:lang w:val="sr-Latn-CS"/>
        </w:rPr>
        <w:t>ГЈ</w:t>
      </w:r>
      <w:r w:rsidR="00FD57D9" w:rsidRPr="008778AE">
        <w:rPr>
          <w:lang w:val="sr-Latn-CS"/>
        </w:rPr>
        <w:t xml:space="preserve"> </w:t>
      </w:r>
      <w:r w:rsidR="00AC3D52" w:rsidRPr="008778AE">
        <w:rPr>
          <w:lang w:val="hr-HR"/>
        </w:rPr>
        <w:t>„</w:t>
      </w:r>
      <w:r w:rsidR="00030FD9" w:rsidRPr="008778AE">
        <w:rPr>
          <w:lang w:val="sr-Latn-CS"/>
        </w:rPr>
        <w:t>Бољетин - Пецка Бара</w:t>
      </w:r>
      <w:r w:rsidR="00AC3D52" w:rsidRPr="008778AE">
        <w:rPr>
          <w:lang w:val="hr-HR"/>
        </w:rPr>
        <w:t>“</w:t>
      </w:r>
      <w:r w:rsidR="00FD57D9" w:rsidRPr="008778AE">
        <w:rPr>
          <w:lang w:val="sr-Latn-CS"/>
        </w:rPr>
        <w:t xml:space="preserve"> </w:t>
      </w:r>
      <w:r w:rsidRPr="008778AE">
        <w:rPr>
          <w:lang w:val="sr-Latn-CS"/>
        </w:rPr>
        <w:t>одређен</w:t>
      </w:r>
      <w:r w:rsidR="00FD57D9" w:rsidRPr="008778AE">
        <w:rPr>
          <w:lang w:val="sr-Latn-CS"/>
        </w:rPr>
        <w:t xml:space="preserve"> </w:t>
      </w:r>
      <w:r w:rsidRPr="008778AE">
        <w:rPr>
          <w:lang w:val="sr-Latn-CS"/>
        </w:rPr>
        <w:t>је</w:t>
      </w:r>
      <w:r w:rsidR="00FD57D9" w:rsidRPr="008778AE">
        <w:rPr>
          <w:lang w:val="sr-Latn-CS"/>
        </w:rPr>
        <w:t xml:space="preserve"> </w:t>
      </w:r>
      <w:r w:rsidRPr="008778AE">
        <w:rPr>
          <w:lang w:val="sr-Latn-CS"/>
        </w:rPr>
        <w:t>временски</w:t>
      </w:r>
      <w:r w:rsidR="00181E33" w:rsidRPr="008778AE">
        <w:t xml:space="preserve"> </w:t>
      </w:r>
      <w:r w:rsidRPr="008778AE">
        <w:rPr>
          <w:lang w:val="sr-Latn-CS"/>
        </w:rPr>
        <w:t>период</w:t>
      </w:r>
      <w:r w:rsidR="00FD57D9" w:rsidRPr="008778AE">
        <w:rPr>
          <w:lang w:val="sr-Latn-CS"/>
        </w:rPr>
        <w:t xml:space="preserve"> </w:t>
      </w:r>
      <w:r w:rsidRPr="008778AE">
        <w:rPr>
          <w:lang w:val="sr-Latn-CS"/>
        </w:rPr>
        <w:t>у</w:t>
      </w:r>
      <w:r w:rsidR="00FD57D9" w:rsidRPr="008778AE">
        <w:rPr>
          <w:lang w:val="sr-Latn-CS"/>
        </w:rPr>
        <w:t xml:space="preserve"> </w:t>
      </w:r>
      <w:r w:rsidRPr="008778AE">
        <w:rPr>
          <w:lang w:val="sr-Latn-CS"/>
        </w:rPr>
        <w:t>којем</w:t>
      </w:r>
      <w:r w:rsidR="00524ACD" w:rsidRPr="008778AE">
        <w:rPr>
          <w:lang w:val="sr-Latn-CS"/>
        </w:rPr>
        <w:t xml:space="preserve"> </w:t>
      </w:r>
      <w:r w:rsidRPr="008778AE">
        <w:rPr>
          <w:lang w:val="sr-Latn-CS"/>
        </w:rPr>
        <w:t>ће</w:t>
      </w:r>
      <w:r w:rsidR="00524ACD" w:rsidRPr="008778AE">
        <w:rPr>
          <w:lang w:val="sr-Latn-CS"/>
        </w:rPr>
        <w:t xml:space="preserve"> </w:t>
      </w:r>
      <w:r w:rsidRPr="008778AE">
        <w:rPr>
          <w:lang w:val="sr-Latn-CS"/>
        </w:rPr>
        <w:t>се</w:t>
      </w:r>
      <w:r w:rsidR="00524ACD" w:rsidRPr="008778AE">
        <w:rPr>
          <w:lang w:val="sr-Latn-CS"/>
        </w:rPr>
        <w:t xml:space="preserve"> </w:t>
      </w:r>
      <w:r w:rsidRPr="008778AE">
        <w:rPr>
          <w:lang w:val="sr-Latn-CS"/>
        </w:rPr>
        <w:t>извршити</w:t>
      </w:r>
      <w:r w:rsidR="00181E33" w:rsidRPr="008778AE">
        <w:t xml:space="preserve"> </w:t>
      </w:r>
      <w:r w:rsidRPr="008778AE">
        <w:rPr>
          <w:lang w:val="sr-Latn-CS"/>
        </w:rPr>
        <w:t>реконструкција</w:t>
      </w:r>
      <w:r w:rsidR="00FD57D9" w:rsidRPr="008778AE">
        <w:rPr>
          <w:lang w:val="sr-Latn-CS"/>
        </w:rPr>
        <w:t xml:space="preserve"> </w:t>
      </w:r>
      <w:r w:rsidRPr="008778AE">
        <w:rPr>
          <w:lang w:val="sr-Latn-CS"/>
        </w:rPr>
        <w:t>свих</w:t>
      </w:r>
      <w:r w:rsidR="00FD57D9" w:rsidRPr="008778AE">
        <w:rPr>
          <w:lang w:val="sr-Latn-CS"/>
        </w:rPr>
        <w:t xml:space="preserve"> </w:t>
      </w:r>
      <w:r w:rsidRPr="008778AE">
        <w:rPr>
          <w:lang w:val="sr-Latn-CS"/>
        </w:rPr>
        <w:t>девастираних</w:t>
      </w:r>
      <w:r w:rsidR="00FD57D9" w:rsidRPr="008778AE">
        <w:rPr>
          <w:lang w:val="sr-Latn-CS"/>
        </w:rPr>
        <w:t xml:space="preserve"> </w:t>
      </w:r>
      <w:r w:rsidRPr="008778AE">
        <w:rPr>
          <w:lang w:val="sr-Latn-CS"/>
        </w:rPr>
        <w:t>састојина</w:t>
      </w:r>
      <w:r w:rsidR="00FD57D9" w:rsidRPr="008778AE">
        <w:rPr>
          <w:lang w:val="sr-Latn-CS"/>
        </w:rPr>
        <w:t xml:space="preserve"> – </w:t>
      </w:r>
      <w:r w:rsidRPr="008778AE">
        <w:rPr>
          <w:lang w:val="sr-Latn-CS"/>
        </w:rPr>
        <w:t>реконструкционо</w:t>
      </w:r>
      <w:r w:rsidR="00FD57D9" w:rsidRPr="008778AE">
        <w:rPr>
          <w:lang w:val="sr-Latn-CS"/>
        </w:rPr>
        <w:t xml:space="preserve"> </w:t>
      </w:r>
      <w:r w:rsidRPr="008778AE">
        <w:rPr>
          <w:lang w:val="sr-Latn-CS"/>
        </w:rPr>
        <w:t>раздобље</w:t>
      </w:r>
      <w:r w:rsidR="00FD57D9" w:rsidRPr="008778AE">
        <w:rPr>
          <w:lang w:val="sr-Latn-CS"/>
        </w:rPr>
        <w:t xml:space="preserve"> </w:t>
      </w:r>
      <w:r w:rsidRPr="008778AE">
        <w:rPr>
          <w:lang w:val="sr-Latn-CS"/>
        </w:rPr>
        <w:t>од</w:t>
      </w:r>
      <w:r w:rsidR="00FD57D9" w:rsidRPr="008778AE">
        <w:rPr>
          <w:lang w:val="sr-Latn-CS"/>
        </w:rPr>
        <w:t xml:space="preserve"> </w:t>
      </w:r>
      <w:r w:rsidR="00080388" w:rsidRPr="008778AE">
        <w:t>7</w:t>
      </w:r>
      <w:r w:rsidR="006367AC" w:rsidRPr="008778AE">
        <w:t>5</w:t>
      </w:r>
      <w:r w:rsidR="008A29AC" w:rsidRPr="008778AE">
        <w:rPr>
          <w:lang w:val="sr-Latn-CS"/>
        </w:rPr>
        <w:t xml:space="preserve"> </w:t>
      </w:r>
      <w:r w:rsidRPr="008778AE">
        <w:rPr>
          <w:lang w:val="sr-Latn-CS"/>
        </w:rPr>
        <w:t>година</w:t>
      </w:r>
      <w:r w:rsidR="008A29AC" w:rsidRPr="008778AE">
        <w:rPr>
          <w:lang w:val="sr-Latn-CS"/>
        </w:rPr>
        <w:t xml:space="preserve">, </w:t>
      </w:r>
      <w:r w:rsidRPr="008778AE">
        <w:rPr>
          <w:lang w:val="sr-Latn-CS"/>
        </w:rPr>
        <w:t>с</w:t>
      </w:r>
      <w:r w:rsidR="008A29AC" w:rsidRPr="008778AE">
        <w:rPr>
          <w:lang w:val="sr-Latn-CS"/>
        </w:rPr>
        <w:t xml:space="preserve">’ </w:t>
      </w:r>
      <w:r w:rsidRPr="008778AE">
        <w:rPr>
          <w:lang w:val="sr-Latn-CS"/>
        </w:rPr>
        <w:t>обзиром</w:t>
      </w:r>
      <w:r w:rsidR="008A29AC" w:rsidRPr="008778AE">
        <w:rPr>
          <w:lang w:val="sr-Latn-CS"/>
        </w:rPr>
        <w:t xml:space="preserve"> </w:t>
      </w:r>
      <w:r w:rsidRPr="008778AE">
        <w:rPr>
          <w:lang w:val="sr-Latn-CS"/>
        </w:rPr>
        <w:t>на</w:t>
      </w:r>
      <w:r w:rsidR="008A29AC" w:rsidRPr="008778AE">
        <w:rPr>
          <w:lang w:val="sr-Latn-CS"/>
        </w:rPr>
        <w:t xml:space="preserve"> </w:t>
      </w:r>
      <w:r w:rsidRPr="008778AE">
        <w:rPr>
          <w:lang w:val="sr-Latn-CS"/>
        </w:rPr>
        <w:t>старост</w:t>
      </w:r>
      <w:r w:rsidR="008A29AC" w:rsidRPr="008778AE">
        <w:rPr>
          <w:lang w:val="sr-Latn-CS"/>
        </w:rPr>
        <w:t xml:space="preserve"> </w:t>
      </w:r>
      <w:r w:rsidRPr="008778AE">
        <w:rPr>
          <w:lang w:val="sr-Latn-CS"/>
        </w:rPr>
        <w:t>најмлађе</w:t>
      </w:r>
      <w:r w:rsidR="008A29AC" w:rsidRPr="008778AE">
        <w:rPr>
          <w:lang w:val="sr-Latn-CS"/>
        </w:rPr>
        <w:t xml:space="preserve"> </w:t>
      </w:r>
      <w:r w:rsidRPr="008778AE">
        <w:rPr>
          <w:lang w:val="sr-Latn-CS"/>
        </w:rPr>
        <w:t>састојине</w:t>
      </w:r>
      <w:r w:rsidR="008A29AC" w:rsidRPr="008778AE">
        <w:rPr>
          <w:lang w:val="sr-Latn-CS"/>
        </w:rPr>
        <w:t xml:space="preserve"> </w:t>
      </w:r>
      <w:r w:rsidRPr="008778AE">
        <w:rPr>
          <w:lang w:val="sr-Latn-CS"/>
        </w:rPr>
        <w:t>ове</w:t>
      </w:r>
      <w:r w:rsidR="008A29AC" w:rsidRPr="008778AE">
        <w:rPr>
          <w:lang w:val="sr-Latn-CS"/>
        </w:rPr>
        <w:t xml:space="preserve"> </w:t>
      </w:r>
      <w:r w:rsidRPr="008778AE">
        <w:rPr>
          <w:lang w:val="sr-Latn-CS"/>
        </w:rPr>
        <w:t>групације</w:t>
      </w:r>
      <w:r w:rsidR="008A29AC" w:rsidRPr="008778AE">
        <w:rPr>
          <w:lang w:val="sr-Latn-CS"/>
        </w:rPr>
        <w:t xml:space="preserve">, </w:t>
      </w:r>
      <w:r w:rsidRPr="008778AE">
        <w:rPr>
          <w:lang w:val="sr-Latn-CS"/>
        </w:rPr>
        <w:t>укупну</w:t>
      </w:r>
      <w:r w:rsidR="008A29AC" w:rsidRPr="008778AE">
        <w:rPr>
          <w:lang w:val="sr-Latn-CS"/>
        </w:rPr>
        <w:t xml:space="preserve"> </w:t>
      </w:r>
      <w:r w:rsidRPr="008778AE">
        <w:rPr>
          <w:lang w:val="sr-Latn-CS"/>
        </w:rPr>
        <w:t>површинску</w:t>
      </w:r>
      <w:r w:rsidR="008A29AC" w:rsidRPr="008778AE">
        <w:rPr>
          <w:lang w:val="sr-Latn-CS"/>
        </w:rPr>
        <w:t xml:space="preserve"> </w:t>
      </w:r>
      <w:r w:rsidRPr="008778AE">
        <w:rPr>
          <w:lang w:val="sr-Latn-CS"/>
        </w:rPr>
        <w:t>заступљеност</w:t>
      </w:r>
      <w:r w:rsidR="008A29AC" w:rsidRPr="008778AE">
        <w:rPr>
          <w:lang w:val="sr-Latn-CS"/>
        </w:rPr>
        <w:t xml:space="preserve"> </w:t>
      </w:r>
      <w:r w:rsidRPr="008778AE">
        <w:rPr>
          <w:lang w:val="sr-Latn-CS"/>
        </w:rPr>
        <w:t>ових</w:t>
      </w:r>
      <w:r w:rsidR="008A29AC" w:rsidRPr="008778AE">
        <w:rPr>
          <w:lang w:val="sr-Latn-CS"/>
        </w:rPr>
        <w:t xml:space="preserve"> </w:t>
      </w:r>
      <w:r w:rsidRPr="008778AE">
        <w:rPr>
          <w:lang w:val="sr-Latn-CS"/>
        </w:rPr>
        <w:t>састојина</w:t>
      </w:r>
      <w:r w:rsidR="008A29AC" w:rsidRPr="008778AE">
        <w:rPr>
          <w:lang w:val="sr-Latn-CS"/>
        </w:rPr>
        <w:t xml:space="preserve">, </w:t>
      </w:r>
      <w:r w:rsidRPr="008778AE">
        <w:rPr>
          <w:lang w:val="sr-Latn-CS"/>
        </w:rPr>
        <w:t>као</w:t>
      </w:r>
      <w:r w:rsidR="008A29AC" w:rsidRPr="008778AE">
        <w:rPr>
          <w:lang w:val="sr-Latn-CS"/>
        </w:rPr>
        <w:t xml:space="preserve"> </w:t>
      </w:r>
      <w:r w:rsidRPr="008778AE">
        <w:rPr>
          <w:lang w:val="sr-Latn-CS"/>
        </w:rPr>
        <w:t>и</w:t>
      </w:r>
      <w:r w:rsidR="00181E33" w:rsidRPr="008778AE">
        <w:t xml:space="preserve"> </w:t>
      </w:r>
      <w:r w:rsidRPr="008778AE">
        <w:rPr>
          <w:lang w:val="sr-Latn-CS"/>
        </w:rPr>
        <w:t>стање</w:t>
      </w:r>
      <w:r w:rsidR="008A29AC" w:rsidRPr="008778AE">
        <w:rPr>
          <w:lang w:val="sr-Latn-CS"/>
        </w:rPr>
        <w:t xml:space="preserve"> </w:t>
      </w:r>
      <w:r w:rsidRPr="008778AE">
        <w:rPr>
          <w:lang w:val="sr-Latn-CS"/>
        </w:rPr>
        <w:t>станишта</w:t>
      </w:r>
      <w:r w:rsidR="008A29AC" w:rsidRPr="008778AE">
        <w:rPr>
          <w:lang w:val="sr-Latn-CS"/>
        </w:rPr>
        <w:t xml:space="preserve"> </w:t>
      </w:r>
      <w:r w:rsidRPr="008778AE">
        <w:rPr>
          <w:lang w:val="sr-Latn-CS"/>
        </w:rPr>
        <w:t>и</w:t>
      </w:r>
      <w:r w:rsidR="00181E33" w:rsidRPr="008778AE">
        <w:t xml:space="preserve"> </w:t>
      </w:r>
      <w:r w:rsidRPr="008778AE">
        <w:rPr>
          <w:lang w:val="sr-Latn-CS"/>
        </w:rPr>
        <w:t>састојина</w:t>
      </w:r>
      <w:r w:rsidR="008A29AC" w:rsidRPr="008778AE">
        <w:rPr>
          <w:lang w:val="sr-Latn-CS"/>
        </w:rPr>
        <w:t xml:space="preserve"> </w:t>
      </w:r>
      <w:r w:rsidRPr="008778AE">
        <w:rPr>
          <w:lang w:val="sr-Latn-CS"/>
        </w:rPr>
        <w:t>свих</w:t>
      </w:r>
      <w:r w:rsidR="008A29AC" w:rsidRPr="008778AE">
        <w:rPr>
          <w:lang w:val="sr-Latn-CS"/>
        </w:rPr>
        <w:t xml:space="preserve"> </w:t>
      </w:r>
      <w:r w:rsidRPr="008778AE">
        <w:rPr>
          <w:lang w:val="sr-Latn-CS"/>
        </w:rPr>
        <w:t>девастираних</w:t>
      </w:r>
      <w:r w:rsidR="008A29AC" w:rsidRPr="008778AE">
        <w:rPr>
          <w:lang w:val="sr-Latn-CS"/>
        </w:rPr>
        <w:t xml:space="preserve"> </w:t>
      </w:r>
      <w:r w:rsidRPr="008778AE">
        <w:rPr>
          <w:lang w:val="sr-Latn-CS"/>
        </w:rPr>
        <w:t>састојина</w:t>
      </w:r>
      <w:r w:rsidR="008A29AC" w:rsidRPr="008778AE">
        <w:rPr>
          <w:lang w:val="sr-Latn-CS"/>
        </w:rPr>
        <w:t xml:space="preserve">. </w:t>
      </w:r>
      <w:r w:rsidR="00FD57D9" w:rsidRPr="008778AE">
        <w:rPr>
          <w:lang w:val="sr-Latn-CS"/>
        </w:rPr>
        <w:t xml:space="preserve"> </w:t>
      </w:r>
    </w:p>
    <w:p w:rsidR="00E35641" w:rsidRPr="008778AE" w:rsidRDefault="00E35641" w:rsidP="00FD57D9">
      <w:pPr>
        <w:ind w:left="720"/>
        <w:rPr>
          <w:b/>
          <w:u w:val="single"/>
        </w:rPr>
      </w:pPr>
    </w:p>
    <w:p w:rsidR="00FD57D9" w:rsidRPr="008778AE" w:rsidRDefault="001D7A52" w:rsidP="00FD57D9">
      <w:pPr>
        <w:ind w:left="720"/>
        <w:rPr>
          <w:b/>
          <w:u w:val="single"/>
          <w:lang w:val="sr-Latn-CS"/>
        </w:rPr>
      </w:pPr>
      <w:r w:rsidRPr="008778AE">
        <w:rPr>
          <w:b/>
          <w:u w:val="single"/>
        </w:rPr>
        <w:t>в</w:t>
      </w:r>
      <w:r w:rsidR="00FD57D9" w:rsidRPr="008778AE">
        <w:rPr>
          <w:b/>
          <w:u w:val="single"/>
          <w:lang w:val="hr-HR"/>
        </w:rPr>
        <w:t xml:space="preserve">) </w:t>
      </w:r>
      <w:r w:rsidR="0097593E" w:rsidRPr="008778AE">
        <w:rPr>
          <w:b/>
          <w:u w:val="single"/>
          <w:lang w:val="sr-Latn-CS"/>
        </w:rPr>
        <w:t>Из</w:t>
      </w:r>
      <w:r w:rsidR="003F144B" w:rsidRPr="008778AE">
        <w:rPr>
          <w:b/>
          <w:u w:val="single"/>
        </w:rPr>
        <w:t>бор</w:t>
      </w:r>
      <w:r w:rsidR="00846A46" w:rsidRPr="008778AE">
        <w:rPr>
          <w:b/>
          <w:u w:val="single"/>
          <w:lang w:val="sr-Latn-CS"/>
        </w:rPr>
        <w:t xml:space="preserve"> </w:t>
      </w:r>
      <w:r w:rsidR="0097593E" w:rsidRPr="008778AE">
        <w:rPr>
          <w:b/>
          <w:u w:val="single"/>
          <w:lang w:val="sr-Latn-CS"/>
        </w:rPr>
        <w:t>конверзионог</w:t>
      </w:r>
      <w:r w:rsidR="00FD57D9" w:rsidRPr="008778AE">
        <w:rPr>
          <w:b/>
          <w:u w:val="single"/>
          <w:lang w:val="sr-Latn-CS"/>
        </w:rPr>
        <w:t xml:space="preserve"> </w:t>
      </w:r>
      <w:r w:rsidR="0097593E" w:rsidRPr="008778AE">
        <w:rPr>
          <w:b/>
          <w:u w:val="single"/>
          <w:lang w:val="sr-Latn-CS"/>
        </w:rPr>
        <w:t>раздобља</w:t>
      </w:r>
    </w:p>
    <w:p w:rsidR="00FD57D9" w:rsidRPr="008778AE" w:rsidRDefault="00FD57D9" w:rsidP="00FD57D9">
      <w:pPr>
        <w:pStyle w:val="NormalIndent"/>
        <w:spacing w:line="240" w:lineRule="auto"/>
        <w:ind w:left="0" w:firstLine="720"/>
        <w:rPr>
          <w:b/>
          <w:u w:val="single"/>
          <w:lang w:val="sr-Latn-CS"/>
        </w:rPr>
      </w:pPr>
    </w:p>
    <w:p w:rsidR="00FD57D9" w:rsidRPr="008778AE" w:rsidRDefault="0097593E" w:rsidP="00FD57D9">
      <w:pPr>
        <w:pStyle w:val="NormalIndent"/>
        <w:spacing w:line="240" w:lineRule="auto"/>
        <w:ind w:left="0" w:firstLine="720"/>
        <w:rPr>
          <w:lang w:val="sr-Latn-CS"/>
        </w:rPr>
      </w:pPr>
      <w:r w:rsidRPr="008778AE">
        <w:rPr>
          <w:lang w:val="sr-Latn-CS"/>
        </w:rPr>
        <w:t>За</w:t>
      </w:r>
      <w:r w:rsidR="00FD57D9" w:rsidRPr="008778AE">
        <w:rPr>
          <w:lang w:val="sr-Latn-CS"/>
        </w:rPr>
        <w:t xml:space="preserve"> </w:t>
      </w:r>
      <w:r w:rsidRPr="008778AE">
        <w:rPr>
          <w:lang w:val="sr-Latn-CS"/>
        </w:rPr>
        <w:t>превођење</w:t>
      </w:r>
      <w:r w:rsidR="00FD57D9" w:rsidRPr="008778AE">
        <w:rPr>
          <w:lang w:val="sr-Latn-CS"/>
        </w:rPr>
        <w:t xml:space="preserve"> </w:t>
      </w:r>
      <w:r w:rsidRPr="008778AE">
        <w:rPr>
          <w:lang w:val="sr-Latn-CS"/>
        </w:rPr>
        <w:t>изданачких</w:t>
      </w:r>
      <w:r w:rsidR="00FD57D9" w:rsidRPr="008778AE">
        <w:rPr>
          <w:lang w:val="sr-Latn-CS"/>
        </w:rPr>
        <w:t xml:space="preserve"> </w:t>
      </w:r>
      <w:r w:rsidRPr="008778AE">
        <w:rPr>
          <w:lang w:val="sr-Latn-CS"/>
        </w:rPr>
        <w:t>састојина</w:t>
      </w:r>
      <w:r w:rsidR="00FD57D9" w:rsidRPr="008778AE">
        <w:rPr>
          <w:lang w:val="sr-Latn-CS"/>
        </w:rPr>
        <w:t xml:space="preserve"> </w:t>
      </w:r>
      <w:r w:rsidRPr="008778AE">
        <w:rPr>
          <w:lang w:val="sr-Latn-CS"/>
        </w:rPr>
        <w:t>у</w:t>
      </w:r>
      <w:r w:rsidR="00FD57D9" w:rsidRPr="008778AE">
        <w:rPr>
          <w:lang w:val="sr-Latn-CS"/>
        </w:rPr>
        <w:t xml:space="preserve"> </w:t>
      </w:r>
      <w:r w:rsidRPr="008778AE">
        <w:rPr>
          <w:lang w:val="sr-Latn-CS"/>
        </w:rPr>
        <w:t>виши</w:t>
      </w:r>
      <w:r w:rsidR="009D2986" w:rsidRPr="008778AE">
        <w:t xml:space="preserve"> </w:t>
      </w:r>
      <w:r w:rsidRPr="008778AE">
        <w:rPr>
          <w:lang w:val="sr-Latn-CS"/>
        </w:rPr>
        <w:t>узгојни</w:t>
      </w:r>
      <w:r w:rsidR="009D2986" w:rsidRPr="008778AE">
        <w:t xml:space="preserve"> </w:t>
      </w:r>
      <w:r w:rsidRPr="008778AE">
        <w:rPr>
          <w:lang w:val="sr-Latn-CS"/>
        </w:rPr>
        <w:t>облик</w:t>
      </w:r>
      <w:r w:rsidR="00FD57D9" w:rsidRPr="008778AE">
        <w:rPr>
          <w:lang w:val="sr-Latn-CS"/>
        </w:rPr>
        <w:t xml:space="preserve"> </w:t>
      </w:r>
      <w:r w:rsidRPr="008778AE">
        <w:rPr>
          <w:lang w:val="sr-Latn-CS"/>
        </w:rPr>
        <w:t>путем</w:t>
      </w:r>
      <w:r w:rsidR="00FD57D9" w:rsidRPr="008778AE">
        <w:rPr>
          <w:lang w:val="sr-Latn-CS"/>
        </w:rPr>
        <w:t xml:space="preserve"> </w:t>
      </w:r>
      <w:r w:rsidRPr="008778AE">
        <w:rPr>
          <w:lang w:val="sr-Latn-CS"/>
        </w:rPr>
        <w:t>конверзије</w:t>
      </w:r>
      <w:r w:rsidR="00FD57D9" w:rsidRPr="008778AE">
        <w:rPr>
          <w:lang w:val="sr-Latn-CS"/>
        </w:rPr>
        <w:t xml:space="preserve">, </w:t>
      </w:r>
      <w:r w:rsidRPr="008778AE">
        <w:rPr>
          <w:lang w:val="sr-Latn-CS"/>
        </w:rPr>
        <w:t>имајући</w:t>
      </w:r>
      <w:r w:rsidR="009D2986" w:rsidRPr="008778AE">
        <w:t xml:space="preserve"> </w:t>
      </w:r>
      <w:r w:rsidRPr="008778AE">
        <w:rPr>
          <w:lang w:val="sr-Latn-CS"/>
        </w:rPr>
        <w:t>у</w:t>
      </w:r>
      <w:r w:rsidR="00FD57D9" w:rsidRPr="008778AE">
        <w:rPr>
          <w:lang w:val="sr-Latn-CS"/>
        </w:rPr>
        <w:t xml:space="preserve"> </w:t>
      </w:r>
      <w:r w:rsidRPr="008778AE">
        <w:rPr>
          <w:lang w:val="sr-Latn-CS"/>
        </w:rPr>
        <w:t>виду</w:t>
      </w:r>
      <w:r w:rsidR="00FD57D9" w:rsidRPr="008778AE">
        <w:rPr>
          <w:lang w:val="sr-Latn-CS"/>
        </w:rPr>
        <w:t xml:space="preserve"> </w:t>
      </w:r>
      <w:r w:rsidRPr="008778AE">
        <w:rPr>
          <w:lang w:val="sr-Latn-CS"/>
        </w:rPr>
        <w:t>старост</w:t>
      </w:r>
      <w:r w:rsidR="006A713E" w:rsidRPr="008778AE">
        <w:rPr>
          <w:lang w:val="sr-Latn-CS"/>
        </w:rPr>
        <w:t xml:space="preserve"> </w:t>
      </w:r>
      <w:r w:rsidRPr="008778AE">
        <w:rPr>
          <w:lang w:val="sr-Latn-CS"/>
        </w:rPr>
        <w:t>најмлађе</w:t>
      </w:r>
      <w:r w:rsidR="006A713E" w:rsidRPr="008778AE">
        <w:rPr>
          <w:lang w:val="sr-Latn-CS"/>
        </w:rPr>
        <w:t xml:space="preserve"> </w:t>
      </w:r>
      <w:r w:rsidRPr="008778AE">
        <w:rPr>
          <w:lang w:val="sr-Latn-CS"/>
        </w:rPr>
        <w:t>састојине</w:t>
      </w:r>
      <w:r w:rsidR="006A713E" w:rsidRPr="008778AE">
        <w:rPr>
          <w:lang w:val="sr-Latn-CS"/>
        </w:rPr>
        <w:t xml:space="preserve"> </w:t>
      </w:r>
      <w:r w:rsidRPr="008778AE">
        <w:rPr>
          <w:lang w:val="sr-Latn-CS"/>
        </w:rPr>
        <w:t>ове</w:t>
      </w:r>
      <w:r w:rsidR="006A713E" w:rsidRPr="008778AE">
        <w:rPr>
          <w:lang w:val="sr-Latn-CS"/>
        </w:rPr>
        <w:t xml:space="preserve"> </w:t>
      </w:r>
      <w:r w:rsidRPr="008778AE">
        <w:rPr>
          <w:lang w:val="sr-Latn-CS"/>
        </w:rPr>
        <w:t>групације</w:t>
      </w:r>
      <w:r w:rsidR="006A713E" w:rsidRPr="008778AE">
        <w:rPr>
          <w:lang w:val="sr-Latn-CS"/>
        </w:rPr>
        <w:t xml:space="preserve">, </w:t>
      </w:r>
      <w:r w:rsidRPr="008778AE">
        <w:rPr>
          <w:lang w:val="sr-Latn-CS"/>
        </w:rPr>
        <w:t>станишне</w:t>
      </w:r>
      <w:r w:rsidR="00FD57D9" w:rsidRPr="008778AE">
        <w:rPr>
          <w:lang w:val="sr-Latn-CS"/>
        </w:rPr>
        <w:t xml:space="preserve"> </w:t>
      </w:r>
      <w:r w:rsidRPr="008778AE">
        <w:rPr>
          <w:lang w:val="sr-Latn-CS"/>
        </w:rPr>
        <w:t>и</w:t>
      </w:r>
      <w:r w:rsidR="009D2986" w:rsidRPr="008778AE">
        <w:t xml:space="preserve"> </w:t>
      </w:r>
      <w:r w:rsidRPr="008778AE">
        <w:rPr>
          <w:lang w:val="sr-Latn-CS"/>
        </w:rPr>
        <w:t>састојинске</w:t>
      </w:r>
      <w:r w:rsidR="00FD57D9" w:rsidRPr="008778AE">
        <w:rPr>
          <w:lang w:val="sr-Latn-CS"/>
        </w:rPr>
        <w:t xml:space="preserve"> </w:t>
      </w:r>
      <w:r w:rsidRPr="008778AE">
        <w:rPr>
          <w:lang w:val="sr-Latn-CS"/>
        </w:rPr>
        <w:t>карактеристике</w:t>
      </w:r>
      <w:r w:rsidR="00FD57D9" w:rsidRPr="008778AE">
        <w:rPr>
          <w:lang w:val="sr-Latn-CS"/>
        </w:rPr>
        <w:t xml:space="preserve"> </w:t>
      </w:r>
      <w:r w:rsidRPr="008778AE">
        <w:rPr>
          <w:lang w:val="sr-Latn-CS"/>
        </w:rPr>
        <w:t>изданачких</w:t>
      </w:r>
      <w:r w:rsidR="006A713E" w:rsidRPr="008778AE">
        <w:rPr>
          <w:lang w:val="sr-Latn-CS"/>
        </w:rPr>
        <w:t xml:space="preserve"> </w:t>
      </w:r>
      <w:r w:rsidRPr="008778AE">
        <w:rPr>
          <w:lang w:val="sr-Latn-CS"/>
        </w:rPr>
        <w:t>шума</w:t>
      </w:r>
      <w:r w:rsidR="00FD57D9" w:rsidRPr="008778AE">
        <w:rPr>
          <w:lang w:val="sr-Latn-CS"/>
        </w:rPr>
        <w:t xml:space="preserve"> </w:t>
      </w:r>
      <w:r w:rsidRPr="008778AE">
        <w:rPr>
          <w:lang w:val="sr-Latn-CS"/>
        </w:rPr>
        <w:t>ове</w:t>
      </w:r>
      <w:r w:rsidR="00FD57D9" w:rsidRPr="008778AE">
        <w:rPr>
          <w:lang w:val="sr-Latn-CS"/>
        </w:rPr>
        <w:t xml:space="preserve"> </w:t>
      </w:r>
      <w:r w:rsidRPr="008778AE">
        <w:rPr>
          <w:lang w:val="sr-Latn-CS"/>
        </w:rPr>
        <w:t>газдинске</w:t>
      </w:r>
      <w:r w:rsidR="00FD57D9" w:rsidRPr="008778AE">
        <w:rPr>
          <w:lang w:val="sr-Latn-CS"/>
        </w:rPr>
        <w:t xml:space="preserve"> </w:t>
      </w:r>
      <w:r w:rsidRPr="008778AE">
        <w:rPr>
          <w:lang w:val="sr-Latn-CS"/>
        </w:rPr>
        <w:t>јединице</w:t>
      </w:r>
      <w:r w:rsidR="00FD57D9" w:rsidRPr="008778AE">
        <w:rPr>
          <w:lang w:val="sr-Latn-CS"/>
        </w:rPr>
        <w:t xml:space="preserve">, </w:t>
      </w:r>
      <w:r w:rsidRPr="008778AE">
        <w:rPr>
          <w:lang w:val="sr-Latn-CS"/>
        </w:rPr>
        <w:t>као</w:t>
      </w:r>
      <w:r w:rsidR="00FD57D9" w:rsidRPr="008778AE">
        <w:rPr>
          <w:lang w:val="sr-Latn-CS"/>
        </w:rPr>
        <w:t xml:space="preserve"> </w:t>
      </w:r>
      <w:r w:rsidRPr="008778AE">
        <w:rPr>
          <w:lang w:val="sr-Latn-CS"/>
        </w:rPr>
        <w:t>и</w:t>
      </w:r>
      <w:r w:rsidR="009D2986" w:rsidRPr="008778AE">
        <w:t xml:space="preserve"> </w:t>
      </w:r>
      <w:r w:rsidRPr="008778AE">
        <w:rPr>
          <w:lang w:val="sr-Latn-CS"/>
        </w:rPr>
        <w:t>површинску</w:t>
      </w:r>
      <w:r w:rsidR="00FD57D9" w:rsidRPr="008778AE">
        <w:rPr>
          <w:lang w:val="sr-Latn-CS"/>
        </w:rPr>
        <w:t xml:space="preserve"> </w:t>
      </w:r>
      <w:r w:rsidRPr="008778AE">
        <w:rPr>
          <w:lang w:val="sr-Latn-CS"/>
        </w:rPr>
        <w:t>заступљеност</w:t>
      </w:r>
      <w:r w:rsidR="00FD57D9" w:rsidRPr="008778AE">
        <w:rPr>
          <w:lang w:val="sr-Latn-CS"/>
        </w:rPr>
        <w:t xml:space="preserve"> </w:t>
      </w:r>
      <w:r w:rsidRPr="008778AE">
        <w:rPr>
          <w:lang w:val="sr-Latn-CS"/>
        </w:rPr>
        <w:t>изданачких</w:t>
      </w:r>
      <w:r w:rsidR="00FD57D9" w:rsidRPr="008778AE">
        <w:rPr>
          <w:lang w:val="sr-Latn-CS"/>
        </w:rPr>
        <w:t xml:space="preserve"> </w:t>
      </w:r>
      <w:r w:rsidRPr="008778AE">
        <w:rPr>
          <w:lang w:val="sr-Latn-CS"/>
        </w:rPr>
        <w:t>шума</w:t>
      </w:r>
      <w:r w:rsidR="006A713E" w:rsidRPr="008778AE">
        <w:rPr>
          <w:lang w:val="sr-Latn-CS"/>
        </w:rPr>
        <w:t>,</w:t>
      </w:r>
      <w:r w:rsidR="00FD57D9" w:rsidRPr="008778AE">
        <w:rPr>
          <w:lang w:val="sr-Latn-CS"/>
        </w:rPr>
        <w:t xml:space="preserve"> </w:t>
      </w:r>
      <w:r w:rsidRPr="008778AE">
        <w:rPr>
          <w:lang w:val="sr-Latn-CS"/>
        </w:rPr>
        <w:t>одређено</w:t>
      </w:r>
      <w:r w:rsidR="00FD57D9" w:rsidRPr="008778AE">
        <w:rPr>
          <w:lang w:val="sr-Latn-CS"/>
        </w:rPr>
        <w:t xml:space="preserve"> </w:t>
      </w:r>
      <w:r w:rsidRPr="008778AE">
        <w:rPr>
          <w:lang w:val="sr-Latn-CS"/>
        </w:rPr>
        <w:t>је</w:t>
      </w:r>
      <w:r w:rsidR="00FD57D9" w:rsidRPr="008778AE">
        <w:rPr>
          <w:lang w:val="sr-Latn-CS"/>
        </w:rPr>
        <w:t xml:space="preserve"> </w:t>
      </w:r>
      <w:r w:rsidRPr="008778AE">
        <w:rPr>
          <w:lang w:val="sr-Latn-CS"/>
        </w:rPr>
        <w:t>конверзионо</w:t>
      </w:r>
      <w:r w:rsidR="00FD57D9" w:rsidRPr="008778AE">
        <w:rPr>
          <w:lang w:val="sr-Latn-CS"/>
        </w:rPr>
        <w:t xml:space="preserve"> </w:t>
      </w:r>
      <w:r w:rsidRPr="008778AE">
        <w:rPr>
          <w:lang w:val="sr-Latn-CS"/>
        </w:rPr>
        <w:t>раздобље</w:t>
      </w:r>
      <w:r w:rsidR="00FD57D9" w:rsidRPr="008778AE">
        <w:rPr>
          <w:lang w:val="sr-Latn-CS"/>
        </w:rPr>
        <w:t xml:space="preserve"> </w:t>
      </w:r>
      <w:r w:rsidRPr="008778AE">
        <w:rPr>
          <w:lang w:val="sr-Latn-CS"/>
        </w:rPr>
        <w:t>од</w:t>
      </w:r>
      <w:r w:rsidR="00FD57D9" w:rsidRPr="008778AE">
        <w:rPr>
          <w:lang w:val="sr-Latn-CS"/>
        </w:rPr>
        <w:t xml:space="preserve"> </w:t>
      </w:r>
      <w:r w:rsidR="00D2393A" w:rsidRPr="008778AE">
        <w:t>65</w:t>
      </w:r>
      <w:r w:rsidR="00FD57D9" w:rsidRPr="008778AE">
        <w:rPr>
          <w:lang w:val="sr-Latn-CS"/>
        </w:rPr>
        <w:t xml:space="preserve"> </w:t>
      </w:r>
      <w:r w:rsidRPr="008778AE">
        <w:rPr>
          <w:lang w:val="sr-Latn-CS"/>
        </w:rPr>
        <w:t>година</w:t>
      </w:r>
      <w:r w:rsidR="00FD57D9" w:rsidRPr="008778AE">
        <w:rPr>
          <w:lang w:val="sr-Latn-CS"/>
        </w:rPr>
        <w:t>.</w:t>
      </w:r>
    </w:p>
    <w:p w:rsidR="00FD57D9" w:rsidRPr="008778AE" w:rsidRDefault="00FD57D9" w:rsidP="00FD57D9">
      <w:pPr>
        <w:pStyle w:val="NormalIndent"/>
        <w:spacing w:line="240" w:lineRule="auto"/>
        <w:ind w:left="0" w:firstLine="720"/>
        <w:rPr>
          <w:lang w:val="hr-HR"/>
        </w:rPr>
      </w:pPr>
      <w:r w:rsidRPr="008778AE">
        <w:rPr>
          <w:lang w:val="hr-HR"/>
        </w:rPr>
        <w:t xml:space="preserve">         </w:t>
      </w:r>
    </w:p>
    <w:p w:rsidR="00FD57D9" w:rsidRPr="008778AE" w:rsidRDefault="001D7A52" w:rsidP="00FD57D9">
      <w:pPr>
        <w:ind w:firstLine="720"/>
        <w:rPr>
          <w:b/>
          <w:u w:val="single"/>
          <w:lang w:val="hr-HR"/>
        </w:rPr>
      </w:pPr>
      <w:r w:rsidRPr="008778AE">
        <w:rPr>
          <w:b/>
          <w:u w:val="single"/>
        </w:rPr>
        <w:t>г</w:t>
      </w:r>
      <w:r w:rsidR="00FD57D9" w:rsidRPr="008778AE">
        <w:rPr>
          <w:b/>
          <w:u w:val="single"/>
          <w:lang w:val="hr-HR"/>
        </w:rPr>
        <w:t xml:space="preserve">) </w:t>
      </w:r>
      <w:r w:rsidR="0097593E" w:rsidRPr="008778AE">
        <w:rPr>
          <w:b/>
          <w:u w:val="single"/>
          <w:lang w:val="hr-HR"/>
        </w:rPr>
        <w:t>Одређивање</w:t>
      </w:r>
      <w:r w:rsidR="00FD57D9" w:rsidRPr="008778AE">
        <w:rPr>
          <w:b/>
          <w:u w:val="single"/>
          <w:lang w:val="hr-HR"/>
        </w:rPr>
        <w:t xml:space="preserve"> </w:t>
      </w:r>
      <w:r w:rsidR="0097593E" w:rsidRPr="008778AE">
        <w:rPr>
          <w:b/>
          <w:u w:val="single"/>
          <w:lang w:val="hr-HR"/>
        </w:rPr>
        <w:t>оптималне</w:t>
      </w:r>
      <w:r w:rsidR="00FD57D9" w:rsidRPr="008778AE">
        <w:rPr>
          <w:b/>
          <w:u w:val="single"/>
          <w:lang w:val="hr-HR"/>
        </w:rPr>
        <w:t xml:space="preserve"> </w:t>
      </w:r>
      <w:r w:rsidR="0097593E" w:rsidRPr="008778AE">
        <w:rPr>
          <w:b/>
          <w:u w:val="single"/>
          <w:lang w:val="hr-HR"/>
        </w:rPr>
        <w:t>шумовитости</w:t>
      </w:r>
    </w:p>
    <w:p w:rsidR="00FD57D9" w:rsidRPr="008778AE" w:rsidRDefault="00FD57D9" w:rsidP="00FD57D9">
      <w:pPr>
        <w:pStyle w:val="NormalIndent"/>
        <w:spacing w:line="240" w:lineRule="auto"/>
        <w:ind w:left="0" w:firstLine="720"/>
        <w:rPr>
          <w:b/>
          <w:u w:val="single"/>
          <w:lang w:val="hr-HR"/>
        </w:rPr>
      </w:pPr>
    </w:p>
    <w:p w:rsidR="00F57B88" w:rsidRPr="008778AE" w:rsidRDefault="0097593E" w:rsidP="004568FB">
      <w:pPr>
        <w:pStyle w:val="NormalIndent"/>
        <w:spacing w:line="240" w:lineRule="auto"/>
        <w:ind w:left="0" w:firstLine="720"/>
      </w:pPr>
      <w:r w:rsidRPr="008778AE">
        <w:rPr>
          <w:lang w:val="hr-HR"/>
        </w:rPr>
        <w:t>Површина</w:t>
      </w:r>
      <w:r w:rsidR="002A5592" w:rsidRPr="008778AE">
        <w:rPr>
          <w:lang w:val="hr-HR"/>
        </w:rPr>
        <w:t xml:space="preserve"> </w:t>
      </w:r>
      <w:r w:rsidRPr="008778AE">
        <w:rPr>
          <w:lang w:val="hr-HR"/>
        </w:rPr>
        <w:t>шумског</w:t>
      </w:r>
      <w:r w:rsidR="002A5592" w:rsidRPr="008778AE">
        <w:rPr>
          <w:lang w:val="hr-HR"/>
        </w:rPr>
        <w:t xml:space="preserve"> </w:t>
      </w:r>
      <w:r w:rsidRPr="008778AE">
        <w:rPr>
          <w:lang w:val="hr-HR"/>
        </w:rPr>
        <w:t>земљишта</w:t>
      </w:r>
      <w:r w:rsidR="002A5592" w:rsidRPr="008778AE">
        <w:rPr>
          <w:lang w:val="hr-HR"/>
        </w:rPr>
        <w:t xml:space="preserve"> </w:t>
      </w:r>
      <w:r w:rsidRPr="008778AE">
        <w:rPr>
          <w:lang w:val="hr-HR"/>
        </w:rPr>
        <w:t>је</w:t>
      </w:r>
      <w:r w:rsidR="002A5592" w:rsidRPr="008778AE">
        <w:rPr>
          <w:lang w:val="hr-HR"/>
        </w:rPr>
        <w:t xml:space="preserve"> </w:t>
      </w:r>
      <w:r w:rsidR="0046112D" w:rsidRPr="008778AE">
        <w:t>1</w:t>
      </w:r>
      <w:r w:rsidR="00E71BDB" w:rsidRPr="008778AE">
        <w:t>2,</w:t>
      </w:r>
      <w:r w:rsidR="00871AB3" w:rsidRPr="008778AE">
        <w:t>43</w:t>
      </w:r>
      <w:r w:rsidR="002A5592" w:rsidRPr="008778AE">
        <w:rPr>
          <w:lang w:val="hr-HR"/>
        </w:rPr>
        <w:t xml:space="preserve"> </w:t>
      </w:r>
      <w:r w:rsidRPr="008778AE">
        <w:rPr>
          <w:lang w:val="hr-HR"/>
        </w:rPr>
        <w:t>ха</w:t>
      </w:r>
      <w:r w:rsidR="00AD1370" w:rsidRPr="008778AE">
        <w:rPr>
          <w:lang w:val="hr-HR"/>
        </w:rPr>
        <w:t xml:space="preserve"> </w:t>
      </w:r>
      <w:r w:rsidRPr="008778AE">
        <w:rPr>
          <w:lang w:val="hr-HR"/>
        </w:rPr>
        <w:t>по</w:t>
      </w:r>
      <w:r w:rsidR="00AD1370" w:rsidRPr="008778AE">
        <w:rPr>
          <w:lang w:val="hr-HR"/>
        </w:rPr>
        <w:t xml:space="preserve"> </w:t>
      </w:r>
      <w:r w:rsidRPr="008778AE">
        <w:rPr>
          <w:lang w:val="hr-HR"/>
        </w:rPr>
        <w:t>постојећем</w:t>
      </w:r>
      <w:r w:rsidR="00AD1370" w:rsidRPr="008778AE">
        <w:rPr>
          <w:lang w:val="hr-HR"/>
        </w:rPr>
        <w:t xml:space="preserve"> </w:t>
      </w:r>
      <w:r w:rsidRPr="008778AE">
        <w:rPr>
          <w:lang w:val="hr-HR"/>
        </w:rPr>
        <w:t>исказу</w:t>
      </w:r>
      <w:r w:rsidR="00AD1370" w:rsidRPr="008778AE">
        <w:rPr>
          <w:lang w:val="hr-HR"/>
        </w:rPr>
        <w:t xml:space="preserve"> </w:t>
      </w:r>
      <w:r w:rsidRPr="008778AE">
        <w:rPr>
          <w:lang w:val="hr-HR"/>
        </w:rPr>
        <w:t>површина</w:t>
      </w:r>
      <w:r w:rsidR="002A5592" w:rsidRPr="008778AE">
        <w:rPr>
          <w:lang w:val="hr-HR"/>
        </w:rPr>
        <w:t xml:space="preserve">. </w:t>
      </w:r>
      <w:r w:rsidRPr="008778AE">
        <w:t>Обраслост</w:t>
      </w:r>
      <w:r w:rsidR="0074280C" w:rsidRPr="008778AE">
        <w:rPr>
          <w:lang w:val="hr-HR"/>
        </w:rPr>
        <w:t xml:space="preserve">, </w:t>
      </w:r>
      <w:r w:rsidRPr="008778AE">
        <w:t>односно</w:t>
      </w:r>
      <w:r w:rsidR="0074280C" w:rsidRPr="008778AE">
        <w:rPr>
          <w:lang w:val="hr-HR"/>
        </w:rPr>
        <w:t xml:space="preserve"> </w:t>
      </w:r>
      <w:r w:rsidRPr="008778AE">
        <w:t>тренутна</w:t>
      </w:r>
      <w:r w:rsidR="0074280C" w:rsidRPr="008778AE">
        <w:rPr>
          <w:lang w:val="hr-HR"/>
        </w:rPr>
        <w:t xml:space="preserve"> </w:t>
      </w:r>
      <w:r w:rsidRPr="008778AE">
        <w:rPr>
          <w:lang w:val="hr-HR"/>
        </w:rPr>
        <w:t>ш</w:t>
      </w:r>
      <w:r w:rsidRPr="008778AE">
        <w:t>умовитост</w:t>
      </w:r>
      <w:r w:rsidR="0074280C" w:rsidRPr="008778AE">
        <w:rPr>
          <w:lang w:val="hr-HR"/>
        </w:rPr>
        <w:t xml:space="preserve"> </w:t>
      </w:r>
      <w:r w:rsidRPr="008778AE">
        <w:t>ове</w:t>
      </w:r>
      <w:r w:rsidR="0074280C" w:rsidRPr="008778AE">
        <w:rPr>
          <w:lang w:val="hr-HR"/>
        </w:rPr>
        <w:t xml:space="preserve"> </w:t>
      </w:r>
      <w:r w:rsidRPr="008778AE">
        <w:t>газдинске</w:t>
      </w:r>
      <w:r w:rsidR="0074280C" w:rsidRPr="008778AE">
        <w:rPr>
          <w:lang w:val="hr-HR"/>
        </w:rPr>
        <w:t xml:space="preserve"> </w:t>
      </w:r>
      <w:r w:rsidRPr="008778AE">
        <w:t>јединице</w:t>
      </w:r>
      <w:r w:rsidR="0074280C" w:rsidRPr="008778AE">
        <w:rPr>
          <w:lang w:val="hr-HR"/>
        </w:rPr>
        <w:t xml:space="preserve"> </w:t>
      </w:r>
      <w:r w:rsidRPr="008778AE">
        <w:t>износи</w:t>
      </w:r>
      <w:r w:rsidR="00E07426" w:rsidRPr="008778AE">
        <w:t xml:space="preserve"> </w:t>
      </w:r>
      <w:r w:rsidR="000029F5" w:rsidRPr="008778AE">
        <w:t>95</w:t>
      </w:r>
      <w:r w:rsidR="00E71BDB" w:rsidRPr="008778AE">
        <w:t>,</w:t>
      </w:r>
      <w:r w:rsidR="000029F5" w:rsidRPr="008778AE">
        <w:t>0</w:t>
      </w:r>
      <w:r w:rsidR="007F31CE" w:rsidRPr="008778AE">
        <w:rPr>
          <w:lang w:val="hr-HR"/>
        </w:rPr>
        <w:t xml:space="preserve"> %</w:t>
      </w:r>
      <w:r w:rsidR="007F31CE" w:rsidRPr="008778AE">
        <w:t xml:space="preserve">. Када се размотри стање самог шумског земљишта, као и постављене циљеве пред ову газдинску </w:t>
      </w:r>
      <w:r w:rsidR="00862BF1" w:rsidRPr="008778AE">
        <w:t xml:space="preserve">јединицу </w:t>
      </w:r>
      <w:r w:rsidR="005F1480" w:rsidRPr="008778AE">
        <w:t>може се констатовати да</w:t>
      </w:r>
      <w:r w:rsidR="000D1D79" w:rsidRPr="008778AE">
        <w:t xml:space="preserve"> </w:t>
      </w:r>
      <w:r w:rsidR="00B95C50" w:rsidRPr="008778AE">
        <w:t>је шумовитост ове газдинске јединице у оптимуму.</w:t>
      </w:r>
    </w:p>
    <w:p w:rsidR="004568FB" w:rsidRPr="008778AE" w:rsidRDefault="000029F5" w:rsidP="000A39DF">
      <w:pPr>
        <w:pStyle w:val="NormalIndent"/>
        <w:spacing w:line="240" w:lineRule="auto"/>
        <w:ind w:left="0" w:firstLine="720"/>
      </w:pPr>
      <w:r w:rsidRPr="008778AE">
        <w:rPr>
          <w:lang w:val="hr-HR"/>
        </w:rPr>
        <w:t xml:space="preserve">Po iskazu površina, </w:t>
      </w:r>
      <w:r w:rsidR="000A39DF" w:rsidRPr="008778AE">
        <w:rPr>
          <w:lang w:val="hr-HR"/>
        </w:rPr>
        <w:t>šumsko zemljište nalazi se na 12,43</w:t>
      </w:r>
      <w:r w:rsidRPr="008778AE">
        <w:rPr>
          <w:lang w:val="hr-HR"/>
        </w:rPr>
        <w:t xml:space="preserve"> ha. </w:t>
      </w:r>
      <w:r w:rsidRPr="008778AE">
        <w:t>Imaju</w:t>
      </w:r>
      <w:r w:rsidRPr="008778AE">
        <w:rPr>
          <w:lang w:val="hr-HR"/>
        </w:rPr>
        <w:t>ć</w:t>
      </w:r>
      <w:r w:rsidRPr="008778AE">
        <w:t>i</w:t>
      </w:r>
      <w:r w:rsidRPr="008778AE">
        <w:rPr>
          <w:lang w:val="hr-HR"/>
        </w:rPr>
        <w:t xml:space="preserve"> </w:t>
      </w:r>
      <w:r w:rsidRPr="008778AE">
        <w:t>u</w:t>
      </w:r>
      <w:r w:rsidRPr="008778AE">
        <w:rPr>
          <w:lang w:val="hr-HR"/>
        </w:rPr>
        <w:t xml:space="preserve"> </w:t>
      </w:r>
      <w:r w:rsidRPr="008778AE">
        <w:t>vidu</w:t>
      </w:r>
      <w:r w:rsidRPr="008778AE">
        <w:rPr>
          <w:lang w:val="hr-HR"/>
        </w:rPr>
        <w:t xml:space="preserve"> </w:t>
      </w:r>
      <w:r w:rsidRPr="008778AE">
        <w:t>da</w:t>
      </w:r>
      <w:r w:rsidRPr="008778AE">
        <w:rPr>
          <w:lang w:val="hr-HR"/>
        </w:rPr>
        <w:t xml:space="preserve"> </w:t>
      </w:r>
      <w:r w:rsidRPr="008778AE">
        <w:t>povr</w:t>
      </w:r>
      <w:r w:rsidRPr="008778AE">
        <w:rPr>
          <w:lang w:val="hr-HR"/>
        </w:rPr>
        <w:t>š</w:t>
      </w:r>
      <w:r w:rsidRPr="008778AE">
        <w:t>ina</w:t>
      </w:r>
      <w:r w:rsidRPr="008778AE">
        <w:rPr>
          <w:lang w:val="hr-HR"/>
        </w:rPr>
        <w:t xml:space="preserve"> š</w:t>
      </w:r>
      <w:r w:rsidRPr="008778AE">
        <w:t>umskog</w:t>
      </w:r>
      <w:r w:rsidRPr="008778AE">
        <w:rPr>
          <w:lang w:val="hr-HR"/>
        </w:rPr>
        <w:t xml:space="preserve"> </w:t>
      </w:r>
      <w:r w:rsidRPr="008778AE">
        <w:t>zemlji</w:t>
      </w:r>
      <w:r w:rsidRPr="008778AE">
        <w:rPr>
          <w:lang w:val="hr-HR"/>
        </w:rPr>
        <w:t>š</w:t>
      </w:r>
      <w:r w:rsidRPr="008778AE">
        <w:t>ta</w:t>
      </w:r>
      <w:r w:rsidRPr="008778AE">
        <w:rPr>
          <w:lang w:val="hr-HR"/>
        </w:rPr>
        <w:t xml:space="preserve"> </w:t>
      </w:r>
      <w:r w:rsidRPr="008778AE">
        <w:t>nije</w:t>
      </w:r>
      <w:r w:rsidRPr="008778AE">
        <w:rPr>
          <w:lang w:val="hr-HR"/>
        </w:rPr>
        <w:t xml:space="preserve"> </w:t>
      </w:r>
      <w:r w:rsidRPr="008778AE">
        <w:t>velika,</w:t>
      </w:r>
      <w:r w:rsidRPr="008778AE">
        <w:rPr>
          <w:lang w:val="hr-HR"/>
        </w:rPr>
        <w:t xml:space="preserve"> </w:t>
      </w:r>
      <w:r w:rsidRPr="008778AE">
        <w:t>i</w:t>
      </w:r>
      <w:r w:rsidRPr="008778AE">
        <w:rPr>
          <w:lang w:val="hr-HR"/>
        </w:rPr>
        <w:t xml:space="preserve"> </w:t>
      </w:r>
      <w:r w:rsidRPr="008778AE">
        <w:t>s</w:t>
      </w:r>
      <w:r w:rsidRPr="008778AE">
        <w:rPr>
          <w:lang w:val="hr-HR"/>
        </w:rPr>
        <w:t xml:space="preserve"> </w:t>
      </w:r>
      <w:r w:rsidRPr="008778AE">
        <w:t>obzirom</w:t>
      </w:r>
      <w:r w:rsidRPr="008778AE">
        <w:rPr>
          <w:lang w:val="hr-HR"/>
        </w:rPr>
        <w:t xml:space="preserve"> </w:t>
      </w:r>
      <w:r w:rsidRPr="008778AE">
        <w:t>na</w:t>
      </w:r>
      <w:r w:rsidRPr="008778AE">
        <w:rPr>
          <w:lang w:val="hr-HR"/>
        </w:rPr>
        <w:t xml:space="preserve"> </w:t>
      </w:r>
      <w:r w:rsidRPr="008778AE">
        <w:t>to</w:t>
      </w:r>
      <w:r w:rsidRPr="008778AE">
        <w:rPr>
          <w:lang w:val="hr-HR"/>
        </w:rPr>
        <w:t xml:space="preserve"> </w:t>
      </w:r>
      <w:r w:rsidRPr="008778AE">
        <w:t>da</w:t>
      </w:r>
      <w:r w:rsidRPr="008778AE">
        <w:rPr>
          <w:lang w:val="hr-HR"/>
        </w:rPr>
        <w:t xml:space="preserve"> </w:t>
      </w:r>
      <w:r w:rsidRPr="008778AE">
        <w:t>se</w:t>
      </w:r>
      <w:r w:rsidRPr="008778AE">
        <w:rPr>
          <w:lang w:val="hr-HR"/>
        </w:rPr>
        <w:t xml:space="preserve"> </w:t>
      </w:r>
      <w:r w:rsidRPr="008778AE">
        <w:t>ova</w:t>
      </w:r>
      <w:r w:rsidRPr="008778AE">
        <w:rPr>
          <w:lang w:val="hr-HR"/>
        </w:rPr>
        <w:t xml:space="preserve"> </w:t>
      </w:r>
      <w:r w:rsidRPr="008778AE">
        <w:t>gazdinska</w:t>
      </w:r>
      <w:r w:rsidRPr="008778AE">
        <w:rPr>
          <w:lang w:val="hr-HR"/>
        </w:rPr>
        <w:t xml:space="preserve"> </w:t>
      </w:r>
      <w:r w:rsidRPr="008778AE">
        <w:t>jedinica</w:t>
      </w:r>
      <w:r w:rsidRPr="008778AE">
        <w:rPr>
          <w:lang w:val="hr-HR"/>
        </w:rPr>
        <w:t xml:space="preserve"> </w:t>
      </w:r>
      <w:r w:rsidRPr="008778AE">
        <w:t>nalazi</w:t>
      </w:r>
      <w:r w:rsidRPr="008778AE">
        <w:rPr>
          <w:lang w:val="hr-HR"/>
        </w:rPr>
        <w:t xml:space="preserve"> </w:t>
      </w:r>
      <w:r w:rsidRPr="008778AE">
        <w:t>u</w:t>
      </w:r>
      <w:r w:rsidRPr="008778AE">
        <w:rPr>
          <w:lang w:val="hr-HR"/>
        </w:rPr>
        <w:t xml:space="preserve"> </w:t>
      </w:r>
      <w:r w:rsidRPr="008778AE">
        <w:t>okviru otvorenog</w:t>
      </w:r>
      <w:r w:rsidRPr="008778AE">
        <w:rPr>
          <w:lang w:val="hr-HR"/>
        </w:rPr>
        <w:t xml:space="preserve"> </w:t>
      </w:r>
      <w:r w:rsidRPr="008778AE">
        <w:lastRenderedPageBreak/>
        <w:t>lovi</w:t>
      </w:r>
      <w:r w:rsidRPr="008778AE">
        <w:rPr>
          <w:lang w:val="hr-HR"/>
        </w:rPr>
        <w:t>š</w:t>
      </w:r>
      <w:r w:rsidRPr="008778AE">
        <w:t>ta</w:t>
      </w:r>
      <w:r w:rsidRPr="008778AE">
        <w:rPr>
          <w:lang w:val="hr-HR"/>
        </w:rPr>
        <w:t xml:space="preserve">, </w:t>
      </w:r>
      <w:r w:rsidRPr="008778AE">
        <w:rPr>
          <w:lang w:val="sr-Latn-CS"/>
        </w:rPr>
        <w:t>gde se očekuje normalan razvoj i zastupljenost divljači, neobrasle površine je potrebno zadržati u određenom obimu</w:t>
      </w:r>
      <w:r w:rsidR="000A39DF" w:rsidRPr="008778AE">
        <w:rPr>
          <w:lang w:val="sr-Latn-CS"/>
        </w:rPr>
        <w:t>.</w:t>
      </w:r>
      <w:r w:rsidRPr="008778AE">
        <w:rPr>
          <w:lang w:val="hr-HR"/>
        </w:rPr>
        <w:t xml:space="preserve"> </w:t>
      </w:r>
    </w:p>
    <w:p w:rsidR="00DD7D9C" w:rsidRPr="008778AE" w:rsidRDefault="00DD7D9C" w:rsidP="00DD7D9C">
      <w:pPr>
        <w:pStyle w:val="Heading2"/>
        <w:rPr>
          <w:rFonts w:ascii="Times New Roman" w:hAnsi="Times New Roman" w:cs="Times New Roman"/>
          <w:i w:val="0"/>
          <w:iCs w:val="0"/>
          <w:caps/>
          <w:sz w:val="24"/>
          <w:lang w:val="sr-Latn-CS"/>
        </w:rPr>
      </w:pPr>
      <w:bookmarkStart w:id="302" w:name="_Toc113674852"/>
      <w:bookmarkStart w:id="303" w:name="_Toc118870324"/>
      <w:bookmarkStart w:id="304" w:name="_Toc121200854"/>
      <w:bookmarkStart w:id="305" w:name="_Toc155064270"/>
      <w:bookmarkStart w:id="306" w:name="_Toc192570847"/>
      <w:bookmarkStart w:id="307" w:name="_Toc41040575"/>
      <w:bookmarkStart w:id="308" w:name="_Toc106271025"/>
      <w:r w:rsidRPr="008778AE">
        <w:rPr>
          <w:rFonts w:ascii="Times New Roman" w:hAnsi="Times New Roman" w:cs="Times New Roman"/>
          <w:i w:val="0"/>
          <w:iCs w:val="0"/>
          <w:caps/>
          <w:sz w:val="24"/>
          <w:lang w:val="sr-Latn-CS"/>
        </w:rPr>
        <w:t xml:space="preserve">7.4. </w:t>
      </w:r>
      <w:r w:rsidR="0097593E" w:rsidRPr="008778AE">
        <w:rPr>
          <w:rFonts w:ascii="Times New Roman" w:hAnsi="Times New Roman" w:cs="Times New Roman"/>
          <w:i w:val="0"/>
          <w:iCs w:val="0"/>
          <w:caps/>
          <w:sz w:val="24"/>
          <w:lang w:val="sr-Latn-CS"/>
        </w:rPr>
        <w:t>Планови</w:t>
      </w:r>
      <w:r w:rsidR="008A5230"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sr-Latn-CS"/>
        </w:rPr>
        <w:t>газдовања</w:t>
      </w:r>
      <w:bookmarkEnd w:id="302"/>
      <w:bookmarkEnd w:id="303"/>
      <w:bookmarkEnd w:id="304"/>
      <w:bookmarkEnd w:id="305"/>
      <w:bookmarkEnd w:id="306"/>
      <w:bookmarkEnd w:id="307"/>
      <w:bookmarkEnd w:id="308"/>
    </w:p>
    <w:p w:rsidR="00DD7D9C" w:rsidRPr="008778AE" w:rsidRDefault="00DD7D9C" w:rsidP="00DD7D9C">
      <w:pPr>
        <w:pStyle w:val="Heading3"/>
        <w:rPr>
          <w:rFonts w:ascii="Times New Roman" w:hAnsi="Times New Roman" w:cs="Times New Roman"/>
          <w:sz w:val="24"/>
          <w:lang w:val="fr-FR"/>
        </w:rPr>
      </w:pPr>
      <w:bookmarkStart w:id="309" w:name="_Toc113674853"/>
      <w:bookmarkStart w:id="310" w:name="_Toc118870325"/>
      <w:bookmarkStart w:id="311" w:name="_Toc121200855"/>
      <w:bookmarkStart w:id="312" w:name="_Toc155064271"/>
      <w:bookmarkStart w:id="313" w:name="_Toc192570848"/>
      <w:bookmarkStart w:id="314" w:name="_Toc41040576"/>
      <w:bookmarkStart w:id="315" w:name="_Toc106271026"/>
      <w:r w:rsidRPr="008778AE">
        <w:rPr>
          <w:rFonts w:ascii="Times New Roman" w:hAnsi="Times New Roman" w:cs="Times New Roman"/>
          <w:sz w:val="24"/>
          <w:lang w:val="fr-FR"/>
        </w:rPr>
        <w:t xml:space="preserve">7.4.1. </w:t>
      </w:r>
      <w:r w:rsidR="0097593E" w:rsidRPr="008778AE">
        <w:rPr>
          <w:rFonts w:ascii="Times New Roman" w:hAnsi="Times New Roman" w:cs="Times New Roman"/>
          <w:sz w:val="24"/>
          <w:lang w:val="fr-FR"/>
        </w:rPr>
        <w:t>План</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гајења</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шума</w:t>
      </w:r>
      <w:bookmarkEnd w:id="309"/>
      <w:bookmarkEnd w:id="310"/>
      <w:bookmarkEnd w:id="311"/>
      <w:bookmarkEnd w:id="312"/>
      <w:bookmarkEnd w:id="313"/>
      <w:bookmarkEnd w:id="314"/>
      <w:bookmarkEnd w:id="315"/>
    </w:p>
    <w:p w:rsidR="00DD7D9C" w:rsidRPr="008778AE" w:rsidRDefault="00DD7D9C" w:rsidP="00DD7D9C">
      <w:pPr>
        <w:pStyle w:val="NormalIndent"/>
        <w:spacing w:line="240" w:lineRule="auto"/>
        <w:ind w:left="0" w:firstLine="720"/>
        <w:rPr>
          <w:lang w:val="fr-FR"/>
        </w:rPr>
      </w:pPr>
    </w:p>
    <w:p w:rsidR="00DD7D9C" w:rsidRPr="008778AE" w:rsidRDefault="0097593E" w:rsidP="00DD7D9C">
      <w:pPr>
        <w:pStyle w:val="NormalIndent"/>
        <w:spacing w:line="240" w:lineRule="auto"/>
        <w:ind w:left="0" w:firstLine="720"/>
        <w:rPr>
          <w:lang w:val="fr-FR"/>
        </w:rPr>
      </w:pPr>
      <w:r w:rsidRPr="008778AE">
        <w:rPr>
          <w:lang w:val="fr-FR"/>
        </w:rPr>
        <w:t>Снимањем</w:t>
      </w:r>
      <w:r w:rsidR="00DD7D9C" w:rsidRPr="008778AE">
        <w:rPr>
          <w:lang w:val="fr-FR"/>
        </w:rPr>
        <w:t xml:space="preserve"> </w:t>
      </w:r>
      <w:r w:rsidRPr="008778AE">
        <w:rPr>
          <w:lang w:val="fr-FR"/>
        </w:rPr>
        <w:t>и</w:t>
      </w:r>
      <w:r w:rsidR="008A5230" w:rsidRPr="008778AE">
        <w:t xml:space="preserve"> </w:t>
      </w:r>
      <w:r w:rsidRPr="008778AE">
        <w:rPr>
          <w:lang w:val="fr-FR"/>
        </w:rPr>
        <w:t>анализом</w:t>
      </w:r>
      <w:r w:rsidR="00DD7D9C" w:rsidRPr="008778AE">
        <w:rPr>
          <w:lang w:val="fr-FR"/>
        </w:rPr>
        <w:t xml:space="preserve"> </w:t>
      </w:r>
      <w:r w:rsidRPr="008778AE">
        <w:rPr>
          <w:lang w:val="fr-FR"/>
        </w:rPr>
        <w:t>затеченог</w:t>
      </w:r>
      <w:r w:rsidR="00DD7D9C" w:rsidRPr="008778AE">
        <w:rPr>
          <w:lang w:val="fr-FR"/>
        </w:rPr>
        <w:t xml:space="preserve"> </w:t>
      </w:r>
      <w:r w:rsidRPr="008778AE">
        <w:rPr>
          <w:lang w:val="fr-FR"/>
        </w:rPr>
        <w:t>стања</w:t>
      </w:r>
      <w:r w:rsidR="00DD7D9C" w:rsidRPr="008778AE">
        <w:rPr>
          <w:lang w:val="fr-FR"/>
        </w:rPr>
        <w:t xml:space="preserve"> </w:t>
      </w:r>
      <w:r w:rsidRPr="008778AE">
        <w:rPr>
          <w:lang w:val="fr-FR"/>
        </w:rPr>
        <w:t>састојина</w:t>
      </w:r>
      <w:r w:rsidR="00DD7D9C" w:rsidRPr="008778AE">
        <w:rPr>
          <w:lang w:val="fr-FR"/>
        </w:rPr>
        <w:t xml:space="preserve"> </w:t>
      </w:r>
      <w:r w:rsidRPr="008778AE">
        <w:rPr>
          <w:lang w:val="fr-FR"/>
        </w:rPr>
        <w:t>истовремено</w:t>
      </w:r>
      <w:r w:rsidR="00DD7D9C" w:rsidRPr="008778AE">
        <w:rPr>
          <w:lang w:val="fr-FR"/>
        </w:rPr>
        <w:t xml:space="preserve"> </w:t>
      </w:r>
      <w:r w:rsidRPr="008778AE">
        <w:rPr>
          <w:lang w:val="fr-FR"/>
        </w:rPr>
        <w:t>су</w:t>
      </w:r>
      <w:r w:rsidR="00DD7D9C" w:rsidRPr="008778AE">
        <w:rPr>
          <w:lang w:val="fr-FR"/>
        </w:rPr>
        <w:t xml:space="preserve"> </w:t>
      </w:r>
      <w:r w:rsidRPr="008778AE">
        <w:rPr>
          <w:lang w:val="fr-FR"/>
        </w:rPr>
        <w:t>оцењене</w:t>
      </w:r>
      <w:r w:rsidR="00DD7D9C" w:rsidRPr="008778AE">
        <w:rPr>
          <w:lang w:val="fr-FR"/>
        </w:rPr>
        <w:t xml:space="preserve"> </w:t>
      </w:r>
      <w:r w:rsidRPr="008778AE">
        <w:rPr>
          <w:lang w:val="fr-FR"/>
        </w:rPr>
        <w:t>потребе</w:t>
      </w:r>
      <w:r w:rsidR="00DD7D9C" w:rsidRPr="008778AE">
        <w:rPr>
          <w:lang w:val="fr-FR"/>
        </w:rPr>
        <w:t xml:space="preserve"> </w:t>
      </w:r>
      <w:r w:rsidRPr="008778AE">
        <w:rPr>
          <w:lang w:val="fr-FR"/>
        </w:rPr>
        <w:t>и</w:t>
      </w:r>
      <w:r w:rsidR="008A5230" w:rsidRPr="008778AE">
        <w:t xml:space="preserve"> </w:t>
      </w:r>
      <w:r w:rsidRPr="008778AE">
        <w:rPr>
          <w:lang w:val="fr-FR"/>
        </w:rPr>
        <w:t>могућности</w:t>
      </w:r>
      <w:r w:rsidR="008A5230" w:rsidRPr="008778AE">
        <w:t xml:space="preserve"> </w:t>
      </w:r>
      <w:r w:rsidRPr="008778AE">
        <w:rPr>
          <w:lang w:val="fr-FR"/>
        </w:rPr>
        <w:t>примене</w:t>
      </w:r>
      <w:r w:rsidR="00DD7D9C" w:rsidRPr="008778AE">
        <w:rPr>
          <w:lang w:val="fr-FR"/>
        </w:rPr>
        <w:t xml:space="preserve"> </w:t>
      </w:r>
      <w:r w:rsidRPr="008778AE">
        <w:rPr>
          <w:lang w:val="fr-FR"/>
        </w:rPr>
        <w:t>шумско</w:t>
      </w:r>
      <w:r w:rsidR="00DD7D9C" w:rsidRPr="008778AE">
        <w:rPr>
          <w:lang w:val="fr-FR"/>
        </w:rPr>
        <w:t xml:space="preserve"> - </w:t>
      </w:r>
      <w:r w:rsidRPr="008778AE">
        <w:rPr>
          <w:lang w:val="fr-FR"/>
        </w:rPr>
        <w:t>узгојних</w:t>
      </w:r>
      <w:r w:rsidR="00DD7D9C" w:rsidRPr="008778AE">
        <w:rPr>
          <w:lang w:val="fr-FR"/>
        </w:rPr>
        <w:t xml:space="preserve"> </w:t>
      </w:r>
      <w:r w:rsidRPr="008778AE">
        <w:rPr>
          <w:lang w:val="fr-FR"/>
        </w:rPr>
        <w:t>радова</w:t>
      </w:r>
      <w:r w:rsidR="00DD7D9C" w:rsidRPr="008778AE">
        <w:rPr>
          <w:lang w:val="fr-FR"/>
        </w:rPr>
        <w:t xml:space="preserve"> </w:t>
      </w:r>
      <w:r w:rsidRPr="008778AE">
        <w:rPr>
          <w:lang w:val="fr-FR"/>
        </w:rPr>
        <w:t>у</w:t>
      </w:r>
      <w:r w:rsidR="00DD7D9C" w:rsidRPr="008778AE">
        <w:rPr>
          <w:lang w:val="fr-FR"/>
        </w:rPr>
        <w:t xml:space="preserve"> </w:t>
      </w:r>
      <w:r w:rsidRPr="008778AE">
        <w:rPr>
          <w:lang w:val="fr-FR"/>
        </w:rPr>
        <w:t>наредном</w:t>
      </w:r>
      <w:r w:rsidR="00DD7D9C" w:rsidRPr="008778AE">
        <w:rPr>
          <w:lang w:val="fr-FR"/>
        </w:rPr>
        <w:t xml:space="preserve"> </w:t>
      </w:r>
      <w:r w:rsidRPr="008778AE">
        <w:rPr>
          <w:lang w:val="fr-FR"/>
        </w:rPr>
        <w:t>уређајном</w:t>
      </w:r>
      <w:r w:rsidR="00DD7D9C" w:rsidRPr="008778AE">
        <w:rPr>
          <w:lang w:val="fr-FR"/>
        </w:rPr>
        <w:t xml:space="preserve"> </w:t>
      </w:r>
      <w:r w:rsidRPr="008778AE">
        <w:rPr>
          <w:lang w:val="fr-FR"/>
        </w:rPr>
        <w:t>раздобљу</w:t>
      </w:r>
      <w:r w:rsidR="00DD7D9C" w:rsidRPr="008778AE">
        <w:rPr>
          <w:lang w:val="fr-FR"/>
        </w:rPr>
        <w:t xml:space="preserve">, </w:t>
      </w:r>
      <w:r w:rsidRPr="008778AE">
        <w:rPr>
          <w:lang w:val="fr-FR"/>
        </w:rPr>
        <w:t>а</w:t>
      </w:r>
      <w:r w:rsidR="00DD7D9C" w:rsidRPr="008778AE">
        <w:rPr>
          <w:lang w:val="fr-FR"/>
        </w:rPr>
        <w:t xml:space="preserve"> </w:t>
      </w:r>
      <w:r w:rsidRPr="008778AE">
        <w:rPr>
          <w:lang w:val="fr-FR"/>
        </w:rPr>
        <w:t>у</w:t>
      </w:r>
      <w:r w:rsidR="00DD7D9C" w:rsidRPr="008778AE">
        <w:rPr>
          <w:lang w:val="fr-FR"/>
        </w:rPr>
        <w:t xml:space="preserve"> </w:t>
      </w:r>
      <w:r w:rsidRPr="008778AE">
        <w:rPr>
          <w:lang w:val="fr-FR"/>
        </w:rPr>
        <w:t>циљу</w:t>
      </w:r>
      <w:r w:rsidR="00DD7D9C" w:rsidRPr="008778AE">
        <w:rPr>
          <w:lang w:val="fr-FR"/>
        </w:rPr>
        <w:t xml:space="preserve"> </w:t>
      </w:r>
      <w:r w:rsidRPr="008778AE">
        <w:rPr>
          <w:lang w:val="fr-FR"/>
        </w:rPr>
        <w:t>одржавања</w:t>
      </w:r>
      <w:r w:rsidR="00930438" w:rsidRPr="008778AE">
        <w:rPr>
          <w:lang w:val="fr-FR"/>
        </w:rPr>
        <w:t xml:space="preserve"> </w:t>
      </w:r>
      <w:r w:rsidRPr="008778AE">
        <w:rPr>
          <w:lang w:val="fr-FR"/>
        </w:rPr>
        <w:t>и</w:t>
      </w:r>
      <w:r w:rsidR="008A5230" w:rsidRPr="008778AE">
        <w:t xml:space="preserve"> </w:t>
      </w:r>
      <w:r w:rsidRPr="008778AE">
        <w:rPr>
          <w:lang w:val="fr-FR"/>
        </w:rPr>
        <w:t>побољшања</w:t>
      </w:r>
      <w:r w:rsidR="00DD7D9C" w:rsidRPr="008778AE">
        <w:rPr>
          <w:lang w:val="fr-FR"/>
        </w:rPr>
        <w:t xml:space="preserve"> </w:t>
      </w:r>
      <w:r w:rsidRPr="008778AE">
        <w:rPr>
          <w:lang w:val="fr-FR"/>
        </w:rPr>
        <w:t>затеченог</w:t>
      </w:r>
      <w:r w:rsidR="00DD7D9C" w:rsidRPr="008778AE">
        <w:rPr>
          <w:lang w:val="fr-FR"/>
        </w:rPr>
        <w:t xml:space="preserve"> </w:t>
      </w:r>
      <w:r w:rsidRPr="008778AE">
        <w:rPr>
          <w:lang w:val="fr-FR"/>
        </w:rPr>
        <w:t>стања</w:t>
      </w:r>
      <w:r w:rsidR="00DD7D9C" w:rsidRPr="008778AE">
        <w:rPr>
          <w:lang w:val="fr-FR"/>
        </w:rPr>
        <w:t xml:space="preserve"> </w:t>
      </w:r>
      <w:r w:rsidRPr="008778AE">
        <w:rPr>
          <w:lang w:val="fr-FR"/>
        </w:rPr>
        <w:t>састојина</w:t>
      </w:r>
      <w:r w:rsidR="00DD7D9C" w:rsidRPr="008778AE">
        <w:rPr>
          <w:lang w:val="fr-FR"/>
        </w:rPr>
        <w:t>.</w:t>
      </w:r>
    </w:p>
    <w:p w:rsidR="00064B50" w:rsidRPr="008778AE" w:rsidRDefault="00064B50" w:rsidP="00DD7D9C">
      <w:pPr>
        <w:ind w:firstLine="360"/>
        <w:rPr>
          <w:lang w:val="sr-Cyrl-CS"/>
        </w:rPr>
      </w:pPr>
    </w:p>
    <w:p w:rsidR="00B047FE" w:rsidRPr="008778AE" w:rsidRDefault="0097593E" w:rsidP="00B047FE">
      <w:pPr>
        <w:ind w:firstLine="360"/>
        <w:rPr>
          <w:lang w:val="fr-FR"/>
        </w:rPr>
      </w:pPr>
      <w:r w:rsidRPr="008778AE">
        <w:rPr>
          <w:lang w:val="fr-FR"/>
        </w:rPr>
        <w:t>Планом</w:t>
      </w:r>
      <w:r w:rsidR="00B047FE" w:rsidRPr="008778AE">
        <w:rPr>
          <w:lang w:val="fr-FR"/>
        </w:rPr>
        <w:t xml:space="preserve"> </w:t>
      </w:r>
      <w:r w:rsidRPr="008778AE">
        <w:rPr>
          <w:lang w:val="fr-FR"/>
        </w:rPr>
        <w:t>гајења</w:t>
      </w:r>
      <w:r w:rsidR="00B047FE" w:rsidRPr="008778AE">
        <w:rPr>
          <w:lang w:val="fr-FR"/>
        </w:rPr>
        <w:t xml:space="preserve"> </w:t>
      </w:r>
      <w:r w:rsidRPr="008778AE">
        <w:rPr>
          <w:lang w:val="fr-FR"/>
        </w:rPr>
        <w:t>шума</w:t>
      </w:r>
      <w:r w:rsidR="00B047FE" w:rsidRPr="008778AE">
        <w:rPr>
          <w:lang w:val="fr-FR"/>
        </w:rPr>
        <w:t xml:space="preserve"> </w:t>
      </w:r>
      <w:r w:rsidRPr="008778AE">
        <w:rPr>
          <w:lang w:val="fr-FR"/>
        </w:rPr>
        <w:t>ће</w:t>
      </w:r>
      <w:r w:rsidR="00B047FE" w:rsidRPr="008778AE">
        <w:rPr>
          <w:lang w:val="fr-FR"/>
        </w:rPr>
        <w:t xml:space="preserve"> </w:t>
      </w:r>
      <w:r w:rsidRPr="008778AE">
        <w:rPr>
          <w:lang w:val="fr-FR"/>
        </w:rPr>
        <w:t>се</w:t>
      </w:r>
      <w:r w:rsidR="00B047FE" w:rsidRPr="008778AE">
        <w:rPr>
          <w:lang w:val="fr-FR"/>
        </w:rPr>
        <w:t xml:space="preserve"> </w:t>
      </w:r>
      <w:r w:rsidRPr="008778AE">
        <w:rPr>
          <w:lang w:val="fr-FR"/>
        </w:rPr>
        <w:t>обухватитиу</w:t>
      </w:r>
      <w:r w:rsidR="00B047FE" w:rsidRPr="008778AE">
        <w:rPr>
          <w:lang w:val="fr-FR"/>
        </w:rPr>
        <w:t xml:space="preserve"> </w:t>
      </w:r>
      <w:r w:rsidRPr="008778AE">
        <w:rPr>
          <w:lang w:val="fr-FR"/>
        </w:rPr>
        <w:t>целини</w:t>
      </w:r>
      <w:r w:rsidR="00B047FE" w:rsidRPr="008778AE">
        <w:rPr>
          <w:lang w:val="fr-FR"/>
        </w:rPr>
        <w:t>:</w:t>
      </w:r>
    </w:p>
    <w:p w:rsidR="00B047FE" w:rsidRPr="008778AE" w:rsidRDefault="00B047FE" w:rsidP="00B047FE">
      <w:pPr>
        <w:ind w:firstLine="360"/>
        <w:rPr>
          <w:lang w:val="fr-FR"/>
        </w:rPr>
      </w:pPr>
    </w:p>
    <w:p w:rsidR="00B047FE" w:rsidRPr="008778AE" w:rsidRDefault="0097593E" w:rsidP="003765CC">
      <w:pPr>
        <w:numPr>
          <w:ilvl w:val="0"/>
          <w:numId w:val="8"/>
        </w:numPr>
        <w:tabs>
          <w:tab w:val="left" w:pos="720"/>
        </w:tabs>
        <w:overflowPunct w:val="0"/>
        <w:autoSpaceDE w:val="0"/>
        <w:autoSpaceDN w:val="0"/>
        <w:adjustRightInd w:val="0"/>
        <w:jc w:val="both"/>
        <w:textAlignment w:val="baseline"/>
        <w:rPr>
          <w:lang w:val="hr-HR"/>
        </w:rPr>
      </w:pPr>
      <w:r w:rsidRPr="008778AE">
        <w:rPr>
          <w:lang w:val="hr-HR"/>
        </w:rPr>
        <w:t>План</w:t>
      </w:r>
      <w:r w:rsidR="00B047FE" w:rsidRPr="008778AE">
        <w:rPr>
          <w:lang w:val="hr-HR"/>
        </w:rPr>
        <w:t xml:space="preserve"> </w:t>
      </w:r>
      <w:r w:rsidRPr="008778AE">
        <w:rPr>
          <w:lang w:val="hr-HR"/>
        </w:rPr>
        <w:t>обнављања</w:t>
      </w:r>
      <w:r w:rsidR="00B047FE" w:rsidRPr="008778AE">
        <w:rPr>
          <w:lang w:val="hr-HR"/>
        </w:rPr>
        <w:t xml:space="preserve"> </w:t>
      </w:r>
      <w:r w:rsidRPr="008778AE">
        <w:rPr>
          <w:lang w:val="hr-HR"/>
        </w:rPr>
        <w:t>и</w:t>
      </w:r>
      <w:r w:rsidR="008A5230" w:rsidRPr="008778AE">
        <w:t xml:space="preserve"> </w:t>
      </w:r>
      <w:r w:rsidRPr="008778AE">
        <w:rPr>
          <w:lang w:val="hr-HR"/>
        </w:rPr>
        <w:t>подизање</w:t>
      </w:r>
      <w:r w:rsidR="00B047FE" w:rsidRPr="008778AE">
        <w:rPr>
          <w:lang w:val="hr-HR"/>
        </w:rPr>
        <w:t xml:space="preserve"> </w:t>
      </w:r>
      <w:r w:rsidRPr="008778AE">
        <w:rPr>
          <w:lang w:val="hr-HR"/>
        </w:rPr>
        <w:t>нових</w:t>
      </w:r>
      <w:r w:rsidR="00B047FE" w:rsidRPr="008778AE">
        <w:rPr>
          <w:lang w:val="hr-HR"/>
        </w:rPr>
        <w:t xml:space="preserve"> </w:t>
      </w:r>
      <w:r w:rsidRPr="008778AE">
        <w:rPr>
          <w:lang w:val="hr-HR"/>
        </w:rPr>
        <w:t>шума</w:t>
      </w:r>
      <w:r w:rsidR="00B047FE" w:rsidRPr="008778AE">
        <w:rPr>
          <w:lang w:val="pl-PL"/>
        </w:rPr>
        <w:t>,</w:t>
      </w:r>
    </w:p>
    <w:p w:rsidR="00B047FE" w:rsidRPr="008778AE" w:rsidRDefault="0097593E" w:rsidP="003765CC">
      <w:pPr>
        <w:numPr>
          <w:ilvl w:val="0"/>
          <w:numId w:val="9"/>
        </w:numPr>
        <w:tabs>
          <w:tab w:val="left" w:pos="720"/>
        </w:tabs>
        <w:overflowPunct w:val="0"/>
        <w:autoSpaceDE w:val="0"/>
        <w:autoSpaceDN w:val="0"/>
        <w:adjustRightInd w:val="0"/>
        <w:jc w:val="both"/>
        <w:textAlignment w:val="baseline"/>
        <w:rPr>
          <w:lang w:val="hr-HR"/>
        </w:rPr>
      </w:pPr>
      <w:r w:rsidRPr="008778AE">
        <w:rPr>
          <w:lang w:val="hr-HR"/>
        </w:rPr>
        <w:t>План</w:t>
      </w:r>
      <w:r w:rsidR="00B047FE" w:rsidRPr="008778AE">
        <w:rPr>
          <w:lang w:val="hr-HR"/>
        </w:rPr>
        <w:t xml:space="preserve"> </w:t>
      </w:r>
      <w:r w:rsidRPr="008778AE">
        <w:rPr>
          <w:lang w:val="hr-HR"/>
        </w:rPr>
        <w:t>расадничке</w:t>
      </w:r>
      <w:r w:rsidR="00B047FE" w:rsidRPr="008778AE">
        <w:rPr>
          <w:lang w:val="hr-HR"/>
        </w:rPr>
        <w:t xml:space="preserve"> </w:t>
      </w:r>
      <w:r w:rsidRPr="008778AE">
        <w:rPr>
          <w:lang w:val="hr-HR"/>
        </w:rPr>
        <w:t>производње</w:t>
      </w:r>
      <w:r w:rsidR="00B047FE" w:rsidRPr="008778AE">
        <w:rPr>
          <w:lang w:val="hr-HR"/>
        </w:rPr>
        <w:t xml:space="preserve"> (</w:t>
      </w:r>
      <w:r w:rsidRPr="008778AE">
        <w:rPr>
          <w:lang w:val="hr-HR"/>
        </w:rPr>
        <w:t>производња</w:t>
      </w:r>
      <w:r w:rsidR="00B047FE" w:rsidRPr="008778AE">
        <w:rPr>
          <w:lang w:val="hr-HR"/>
        </w:rPr>
        <w:t xml:space="preserve"> </w:t>
      </w:r>
      <w:r w:rsidRPr="008778AE">
        <w:rPr>
          <w:lang w:val="hr-HR"/>
        </w:rPr>
        <w:t>шумског</w:t>
      </w:r>
      <w:r w:rsidR="00B047FE" w:rsidRPr="008778AE">
        <w:rPr>
          <w:lang w:val="hr-HR"/>
        </w:rPr>
        <w:t xml:space="preserve"> </w:t>
      </w:r>
      <w:r w:rsidRPr="008778AE">
        <w:rPr>
          <w:lang w:val="hr-HR"/>
        </w:rPr>
        <w:t>семена</w:t>
      </w:r>
      <w:r w:rsidR="00B047FE" w:rsidRPr="008778AE">
        <w:rPr>
          <w:lang w:val="hr-HR"/>
        </w:rPr>
        <w:t xml:space="preserve"> </w:t>
      </w:r>
      <w:r w:rsidRPr="008778AE">
        <w:rPr>
          <w:lang w:val="hr-HR"/>
        </w:rPr>
        <w:t>и</w:t>
      </w:r>
      <w:r w:rsidR="008A5230" w:rsidRPr="008778AE">
        <w:t xml:space="preserve"> </w:t>
      </w:r>
      <w:r w:rsidRPr="008778AE">
        <w:rPr>
          <w:lang w:val="hr-HR"/>
        </w:rPr>
        <w:t>садног</w:t>
      </w:r>
      <w:r w:rsidR="00B047FE" w:rsidRPr="008778AE">
        <w:rPr>
          <w:lang w:val="hr-HR"/>
        </w:rPr>
        <w:t xml:space="preserve"> </w:t>
      </w:r>
      <w:r w:rsidRPr="008778AE">
        <w:rPr>
          <w:lang w:val="hr-HR"/>
        </w:rPr>
        <w:t>материјала</w:t>
      </w:r>
      <w:r w:rsidR="00B047FE" w:rsidRPr="008778AE">
        <w:rPr>
          <w:lang w:val="hr-HR"/>
        </w:rPr>
        <w:t>),</w:t>
      </w:r>
    </w:p>
    <w:p w:rsidR="00B047FE" w:rsidRPr="008778AE" w:rsidRDefault="0097593E" w:rsidP="003765CC">
      <w:pPr>
        <w:numPr>
          <w:ilvl w:val="0"/>
          <w:numId w:val="10"/>
        </w:numPr>
        <w:tabs>
          <w:tab w:val="left" w:pos="720"/>
        </w:tabs>
        <w:overflowPunct w:val="0"/>
        <w:autoSpaceDE w:val="0"/>
        <w:autoSpaceDN w:val="0"/>
        <w:adjustRightInd w:val="0"/>
        <w:jc w:val="both"/>
        <w:textAlignment w:val="baseline"/>
        <w:rPr>
          <w:lang w:val="hr-HR"/>
        </w:rPr>
      </w:pPr>
      <w:r w:rsidRPr="008778AE">
        <w:rPr>
          <w:lang w:val="hr-HR"/>
        </w:rPr>
        <w:t>План</w:t>
      </w:r>
      <w:r w:rsidR="00B047FE" w:rsidRPr="008778AE">
        <w:rPr>
          <w:lang w:val="hr-HR"/>
        </w:rPr>
        <w:t xml:space="preserve"> </w:t>
      </w:r>
      <w:r w:rsidRPr="008778AE">
        <w:rPr>
          <w:lang w:val="hr-HR"/>
        </w:rPr>
        <w:t>неге</w:t>
      </w:r>
      <w:r w:rsidR="00B047FE" w:rsidRPr="008778AE">
        <w:rPr>
          <w:lang w:val="hr-HR"/>
        </w:rPr>
        <w:t xml:space="preserve"> </w:t>
      </w:r>
      <w:r w:rsidRPr="008778AE">
        <w:rPr>
          <w:lang w:val="hr-HR"/>
        </w:rPr>
        <w:t>шума</w:t>
      </w:r>
      <w:r w:rsidR="00B047FE" w:rsidRPr="008778AE">
        <w:t>.</w:t>
      </w:r>
    </w:p>
    <w:p w:rsidR="00B047FE" w:rsidRPr="008778AE" w:rsidRDefault="00B047FE" w:rsidP="00DD7D9C">
      <w:pPr>
        <w:ind w:firstLine="360"/>
        <w:rPr>
          <w:lang w:val="sr-Cyrl-CS"/>
        </w:rPr>
      </w:pPr>
    </w:p>
    <w:p w:rsidR="00DC4C23" w:rsidRPr="008778AE" w:rsidRDefault="00DC4C23" w:rsidP="00DC4C23">
      <w:pPr>
        <w:pStyle w:val="Heading4"/>
        <w:rPr>
          <w:b w:val="0"/>
          <w:bCs w:val="0"/>
          <w:sz w:val="24"/>
          <w:u w:val="single"/>
          <w:lang w:val="pl-PL"/>
        </w:rPr>
      </w:pPr>
      <w:bookmarkStart w:id="316" w:name="_Toc41040577"/>
      <w:r w:rsidRPr="008778AE">
        <w:rPr>
          <w:b w:val="0"/>
          <w:bCs w:val="0"/>
          <w:sz w:val="24"/>
          <w:u w:val="single"/>
          <w:lang w:val="hr-HR"/>
        </w:rPr>
        <w:t xml:space="preserve">7.4.1.1. </w:t>
      </w:r>
      <w:r w:rsidR="0097593E" w:rsidRPr="008778AE">
        <w:rPr>
          <w:b w:val="0"/>
          <w:bCs w:val="0"/>
          <w:sz w:val="24"/>
          <w:u w:val="single"/>
          <w:lang w:val="pl-PL"/>
        </w:rPr>
        <w:t>План</w:t>
      </w:r>
      <w:r w:rsidRPr="008778AE">
        <w:rPr>
          <w:b w:val="0"/>
          <w:bCs w:val="0"/>
          <w:sz w:val="24"/>
          <w:u w:val="single"/>
          <w:lang w:val="hr-HR"/>
        </w:rPr>
        <w:t xml:space="preserve"> </w:t>
      </w:r>
      <w:r w:rsidR="0097593E" w:rsidRPr="008778AE">
        <w:rPr>
          <w:b w:val="0"/>
          <w:bCs w:val="0"/>
          <w:sz w:val="24"/>
          <w:u w:val="single"/>
          <w:lang w:val="pl-PL"/>
        </w:rPr>
        <w:t>обнављања</w:t>
      </w:r>
      <w:r w:rsidRPr="008778AE">
        <w:rPr>
          <w:b w:val="0"/>
          <w:bCs w:val="0"/>
          <w:sz w:val="24"/>
          <w:u w:val="single"/>
          <w:lang w:val="hr-HR"/>
        </w:rPr>
        <w:t xml:space="preserve"> </w:t>
      </w:r>
      <w:r w:rsidR="0097593E" w:rsidRPr="008778AE">
        <w:rPr>
          <w:b w:val="0"/>
          <w:bCs w:val="0"/>
          <w:sz w:val="24"/>
          <w:u w:val="single"/>
          <w:lang w:val="pl-PL"/>
        </w:rPr>
        <w:t>и</w:t>
      </w:r>
      <w:r w:rsidR="008A5230" w:rsidRPr="008778AE">
        <w:rPr>
          <w:b w:val="0"/>
          <w:bCs w:val="0"/>
          <w:sz w:val="24"/>
          <w:u w:val="single"/>
        </w:rPr>
        <w:t xml:space="preserve"> </w:t>
      </w:r>
      <w:r w:rsidR="0097593E" w:rsidRPr="008778AE">
        <w:rPr>
          <w:b w:val="0"/>
          <w:bCs w:val="0"/>
          <w:sz w:val="24"/>
          <w:u w:val="single"/>
          <w:lang w:val="pl-PL"/>
        </w:rPr>
        <w:t>подизања</w:t>
      </w:r>
      <w:r w:rsidRPr="008778AE">
        <w:rPr>
          <w:b w:val="0"/>
          <w:bCs w:val="0"/>
          <w:sz w:val="24"/>
          <w:u w:val="single"/>
          <w:lang w:val="hr-HR"/>
        </w:rPr>
        <w:t xml:space="preserve"> </w:t>
      </w:r>
      <w:r w:rsidR="0097593E" w:rsidRPr="008778AE">
        <w:rPr>
          <w:b w:val="0"/>
          <w:bCs w:val="0"/>
          <w:sz w:val="24"/>
          <w:u w:val="single"/>
          <w:lang w:val="pl-PL"/>
        </w:rPr>
        <w:t>нових</w:t>
      </w:r>
      <w:r w:rsidRPr="008778AE">
        <w:rPr>
          <w:b w:val="0"/>
          <w:bCs w:val="0"/>
          <w:sz w:val="24"/>
          <w:u w:val="single"/>
          <w:lang w:val="hr-HR"/>
        </w:rPr>
        <w:t xml:space="preserve"> </w:t>
      </w:r>
      <w:r w:rsidR="0097593E" w:rsidRPr="008778AE">
        <w:rPr>
          <w:b w:val="0"/>
          <w:bCs w:val="0"/>
          <w:sz w:val="24"/>
          <w:u w:val="single"/>
          <w:lang w:val="hr-HR"/>
        </w:rPr>
        <w:t>ш</w:t>
      </w:r>
      <w:r w:rsidR="0097593E" w:rsidRPr="008778AE">
        <w:rPr>
          <w:b w:val="0"/>
          <w:bCs w:val="0"/>
          <w:sz w:val="24"/>
          <w:u w:val="single"/>
          <w:lang w:val="pl-PL"/>
        </w:rPr>
        <w:t>ума</w:t>
      </w:r>
      <w:bookmarkEnd w:id="316"/>
    </w:p>
    <w:p w:rsidR="00DC4C23" w:rsidRPr="008778AE" w:rsidRDefault="00DC4C23" w:rsidP="00DC4C23">
      <w:pPr>
        <w:pStyle w:val="NormalIndent"/>
        <w:spacing w:line="240" w:lineRule="auto"/>
        <w:ind w:left="0" w:firstLine="720"/>
        <w:rPr>
          <w:lang w:val="en-US"/>
        </w:rPr>
      </w:pPr>
    </w:p>
    <w:p w:rsidR="003C65BB" w:rsidRPr="008778AE" w:rsidRDefault="0097593E" w:rsidP="003C65BB">
      <w:pPr>
        <w:pStyle w:val="NormalIndent"/>
        <w:spacing w:line="240" w:lineRule="auto"/>
        <w:ind w:left="0" w:firstLine="720"/>
      </w:pPr>
      <w:r w:rsidRPr="008778AE">
        <w:rPr>
          <w:lang w:val="pl-PL"/>
        </w:rPr>
        <w:t>На</w:t>
      </w:r>
      <w:r w:rsidR="00DC4C23" w:rsidRPr="008778AE">
        <w:rPr>
          <w:lang w:val="hr-HR"/>
        </w:rPr>
        <w:t xml:space="preserve"> </w:t>
      </w:r>
      <w:r w:rsidRPr="008778AE">
        <w:rPr>
          <w:lang w:val="pl-PL"/>
        </w:rPr>
        <w:t>основу</w:t>
      </w:r>
      <w:r w:rsidR="00DC4C23" w:rsidRPr="008778AE">
        <w:rPr>
          <w:lang w:val="hr-HR"/>
        </w:rPr>
        <w:t xml:space="preserve"> </w:t>
      </w:r>
      <w:r w:rsidRPr="008778AE">
        <w:rPr>
          <w:lang w:val="pl-PL"/>
        </w:rPr>
        <w:t>приказаног</w:t>
      </w:r>
      <w:r w:rsidR="00DC4C23" w:rsidRPr="008778AE">
        <w:rPr>
          <w:lang w:val="hr-HR"/>
        </w:rPr>
        <w:t xml:space="preserve"> </w:t>
      </w:r>
      <w:r w:rsidRPr="008778AE">
        <w:rPr>
          <w:lang w:val="pl-PL"/>
        </w:rPr>
        <w:t>стања</w:t>
      </w:r>
      <w:r w:rsidR="00DC4C23" w:rsidRPr="008778AE">
        <w:rPr>
          <w:lang w:val="hr-HR"/>
        </w:rPr>
        <w:t xml:space="preserve"> </w:t>
      </w:r>
      <w:r w:rsidRPr="008778AE">
        <w:rPr>
          <w:lang w:val="hr-HR"/>
        </w:rPr>
        <w:t>ш</w:t>
      </w:r>
      <w:r w:rsidRPr="008778AE">
        <w:rPr>
          <w:lang w:val="pl-PL"/>
        </w:rPr>
        <w:t>ума</w:t>
      </w:r>
      <w:r w:rsidR="00DC4C23" w:rsidRPr="008778AE">
        <w:rPr>
          <w:lang w:val="hr-HR"/>
        </w:rPr>
        <w:t xml:space="preserve"> </w:t>
      </w:r>
      <w:r w:rsidRPr="008778AE">
        <w:rPr>
          <w:lang w:val="pl-PL"/>
        </w:rPr>
        <w:t>и</w:t>
      </w:r>
      <w:r w:rsidR="008A5230" w:rsidRPr="008778AE">
        <w:t xml:space="preserve"> </w:t>
      </w:r>
      <w:r w:rsidRPr="008778AE">
        <w:rPr>
          <w:lang w:val="pl-PL"/>
        </w:rPr>
        <w:t>констатованих</w:t>
      </w:r>
      <w:r w:rsidR="00DC4C23" w:rsidRPr="008778AE">
        <w:rPr>
          <w:lang w:val="hr-HR"/>
        </w:rPr>
        <w:t xml:space="preserve"> </w:t>
      </w:r>
      <w:r w:rsidRPr="008778AE">
        <w:rPr>
          <w:lang w:val="pl-PL"/>
        </w:rPr>
        <w:t>главних</w:t>
      </w:r>
      <w:r w:rsidR="00DC4C23" w:rsidRPr="008778AE">
        <w:rPr>
          <w:lang w:val="hr-HR"/>
        </w:rPr>
        <w:t xml:space="preserve"> </w:t>
      </w:r>
      <w:r w:rsidRPr="008778AE">
        <w:rPr>
          <w:lang w:val="pl-PL"/>
        </w:rPr>
        <w:t>проблема</w:t>
      </w:r>
      <w:r w:rsidR="00DC4C23" w:rsidRPr="008778AE">
        <w:rPr>
          <w:lang w:val="hr-HR"/>
        </w:rPr>
        <w:t xml:space="preserve"> </w:t>
      </w:r>
      <w:r w:rsidRPr="008778AE">
        <w:rPr>
          <w:lang w:val="pl-PL"/>
        </w:rPr>
        <w:t>везаних</w:t>
      </w:r>
      <w:r w:rsidR="00DC4C23" w:rsidRPr="008778AE">
        <w:rPr>
          <w:lang w:val="hr-HR"/>
        </w:rPr>
        <w:t xml:space="preserve"> </w:t>
      </w:r>
      <w:r w:rsidRPr="008778AE">
        <w:rPr>
          <w:lang w:val="pl-PL"/>
        </w:rPr>
        <w:t>за</w:t>
      </w:r>
      <w:r w:rsidR="00DC4C23" w:rsidRPr="008778AE">
        <w:rPr>
          <w:lang w:val="hr-HR"/>
        </w:rPr>
        <w:t xml:space="preserve"> </w:t>
      </w:r>
      <w:r w:rsidRPr="008778AE">
        <w:rPr>
          <w:lang w:val="pl-PL"/>
        </w:rPr>
        <w:t>ову</w:t>
      </w:r>
      <w:r w:rsidR="00DC4C23" w:rsidRPr="008778AE">
        <w:rPr>
          <w:lang w:val="hr-HR"/>
        </w:rPr>
        <w:t xml:space="preserve"> </w:t>
      </w:r>
      <w:r w:rsidRPr="008778AE">
        <w:rPr>
          <w:lang w:val="pl-PL"/>
        </w:rPr>
        <w:t>газдинску</w:t>
      </w:r>
      <w:r w:rsidR="00DC4C23" w:rsidRPr="008778AE">
        <w:rPr>
          <w:lang w:val="hr-HR"/>
        </w:rPr>
        <w:t xml:space="preserve"> </w:t>
      </w:r>
      <w:r w:rsidRPr="008778AE">
        <w:rPr>
          <w:lang w:val="pl-PL"/>
        </w:rPr>
        <w:t>јединицу</w:t>
      </w:r>
      <w:r w:rsidR="00DC4C23" w:rsidRPr="008778AE">
        <w:rPr>
          <w:lang w:val="hr-HR"/>
        </w:rPr>
        <w:t xml:space="preserve">, </w:t>
      </w:r>
      <w:r w:rsidRPr="008778AE">
        <w:rPr>
          <w:lang w:val="pl-PL"/>
        </w:rPr>
        <w:t>приоритетни</w:t>
      </w:r>
      <w:r w:rsidR="008A5230" w:rsidRPr="008778AE">
        <w:t xml:space="preserve"> </w:t>
      </w:r>
      <w:r w:rsidRPr="008778AE">
        <w:rPr>
          <w:lang w:val="pl-PL"/>
        </w:rPr>
        <w:t>задатак</w:t>
      </w:r>
      <w:r w:rsidR="00DC4C23" w:rsidRPr="008778AE">
        <w:rPr>
          <w:lang w:val="hr-HR"/>
        </w:rPr>
        <w:t xml:space="preserve"> </w:t>
      </w:r>
      <w:r w:rsidRPr="008778AE">
        <w:rPr>
          <w:lang w:val="pl-PL"/>
        </w:rPr>
        <w:t>у</w:t>
      </w:r>
      <w:r w:rsidR="00DC4C23" w:rsidRPr="008778AE">
        <w:rPr>
          <w:lang w:val="hr-HR"/>
        </w:rPr>
        <w:t xml:space="preserve"> </w:t>
      </w:r>
      <w:r w:rsidRPr="008778AE">
        <w:rPr>
          <w:lang w:val="pl-PL"/>
        </w:rPr>
        <w:t>овом</w:t>
      </w:r>
      <w:r w:rsidR="00DC4C23" w:rsidRPr="008778AE">
        <w:rPr>
          <w:lang w:val="hr-HR"/>
        </w:rPr>
        <w:t xml:space="preserve"> </w:t>
      </w:r>
      <w:r w:rsidRPr="008778AE">
        <w:rPr>
          <w:lang w:val="pl-PL"/>
        </w:rPr>
        <w:t>уре</w:t>
      </w:r>
      <w:r w:rsidRPr="008778AE">
        <w:rPr>
          <w:lang w:val="hr-HR"/>
        </w:rPr>
        <w:t>ђ</w:t>
      </w:r>
      <w:r w:rsidRPr="008778AE">
        <w:rPr>
          <w:lang w:val="pl-PL"/>
        </w:rPr>
        <w:t>ајном</w:t>
      </w:r>
      <w:r w:rsidR="00DC4C23" w:rsidRPr="008778AE">
        <w:rPr>
          <w:lang w:val="hr-HR"/>
        </w:rPr>
        <w:t xml:space="preserve"> </w:t>
      </w:r>
      <w:r w:rsidRPr="008778AE">
        <w:rPr>
          <w:lang w:val="pl-PL"/>
        </w:rPr>
        <w:t>периоду</w:t>
      </w:r>
      <w:r w:rsidR="00DC4C23" w:rsidRPr="008778AE">
        <w:rPr>
          <w:lang w:val="hr-HR"/>
        </w:rPr>
        <w:t xml:space="preserve"> </w:t>
      </w:r>
      <w:r w:rsidRPr="008778AE">
        <w:rPr>
          <w:lang w:val="hr-HR"/>
        </w:rPr>
        <w:t>ћ</w:t>
      </w:r>
      <w:r w:rsidRPr="008778AE">
        <w:rPr>
          <w:lang w:val="pl-PL"/>
        </w:rPr>
        <w:t>е</w:t>
      </w:r>
      <w:r w:rsidR="00DC4C23" w:rsidRPr="008778AE">
        <w:rPr>
          <w:lang w:val="hr-HR"/>
        </w:rPr>
        <w:t xml:space="preserve"> </w:t>
      </w:r>
      <w:r w:rsidRPr="008778AE">
        <w:rPr>
          <w:lang w:val="pl-PL"/>
        </w:rPr>
        <w:t>бити</w:t>
      </w:r>
      <w:r w:rsidR="008A5230" w:rsidRPr="008778AE">
        <w:t xml:space="preserve"> </w:t>
      </w:r>
      <w:r w:rsidRPr="008778AE">
        <w:rPr>
          <w:lang w:val="pl-PL"/>
        </w:rPr>
        <w:t>обнављање</w:t>
      </w:r>
      <w:r w:rsidR="00DC4C23" w:rsidRPr="008778AE">
        <w:rPr>
          <w:lang w:val="hr-HR"/>
        </w:rPr>
        <w:t xml:space="preserve"> </w:t>
      </w:r>
      <w:r w:rsidRPr="008778AE">
        <w:rPr>
          <w:lang w:val="pl-PL"/>
        </w:rPr>
        <w:t>зрелих</w:t>
      </w:r>
      <w:r w:rsidR="00DC4C23" w:rsidRPr="008778AE">
        <w:rPr>
          <w:lang w:val="hr-HR"/>
        </w:rPr>
        <w:t xml:space="preserve"> </w:t>
      </w:r>
      <w:r w:rsidRPr="008778AE">
        <w:rPr>
          <w:lang w:val="pl-PL"/>
        </w:rPr>
        <w:t>и</w:t>
      </w:r>
      <w:r w:rsidR="008A5230" w:rsidRPr="008778AE">
        <w:t xml:space="preserve"> </w:t>
      </w:r>
      <w:r w:rsidRPr="008778AE">
        <w:rPr>
          <w:lang w:val="pl-PL"/>
        </w:rPr>
        <w:t>презрелих</w:t>
      </w:r>
      <w:r w:rsidR="00DC4C23" w:rsidRPr="008778AE">
        <w:rPr>
          <w:lang w:val="hr-HR"/>
        </w:rPr>
        <w:t xml:space="preserve"> </w:t>
      </w:r>
      <w:r w:rsidRPr="008778AE">
        <w:rPr>
          <w:lang w:val="pl-PL"/>
        </w:rPr>
        <w:t>састојина</w:t>
      </w:r>
      <w:r w:rsidR="00EB7D99" w:rsidRPr="008778AE">
        <w:rPr>
          <w:lang w:val="pl-PL"/>
        </w:rPr>
        <w:t>, као и нега средњедобних састојина</w:t>
      </w:r>
      <w:r w:rsidR="00DC4C23" w:rsidRPr="008778AE">
        <w:rPr>
          <w:lang w:val="hr-HR"/>
        </w:rPr>
        <w:t>.</w:t>
      </w:r>
      <w:r w:rsidR="00567EDC" w:rsidRPr="008778AE">
        <w:t xml:space="preserve"> </w:t>
      </w:r>
    </w:p>
    <w:p w:rsidR="00050630" w:rsidRPr="008778AE" w:rsidRDefault="00050630" w:rsidP="00567EDC">
      <w:pPr>
        <w:pStyle w:val="NormalIndent"/>
        <w:spacing w:line="240" w:lineRule="auto"/>
        <w:ind w:left="0" w:firstLine="720"/>
      </w:pPr>
    </w:p>
    <w:p w:rsidR="00E86032" w:rsidRPr="008778AE" w:rsidRDefault="0097593E" w:rsidP="00E86032">
      <w:pPr>
        <w:pStyle w:val="NormalIndent"/>
        <w:spacing w:line="240" w:lineRule="auto"/>
        <w:ind w:left="0" w:firstLine="720"/>
      </w:pPr>
      <w:r w:rsidRPr="008778AE">
        <w:t>На</w:t>
      </w:r>
      <w:r w:rsidR="00DC4C23" w:rsidRPr="008778AE">
        <w:rPr>
          <w:lang w:val="hr-HR"/>
        </w:rPr>
        <w:t xml:space="preserve"> </w:t>
      </w:r>
      <w:r w:rsidRPr="008778AE">
        <w:t>основу</w:t>
      </w:r>
      <w:r w:rsidR="00DC4C23" w:rsidRPr="008778AE">
        <w:rPr>
          <w:lang w:val="hr-HR"/>
        </w:rPr>
        <w:t xml:space="preserve"> </w:t>
      </w:r>
      <w:r w:rsidRPr="008778AE">
        <w:t>стања</w:t>
      </w:r>
      <w:r w:rsidR="00DC4C23" w:rsidRPr="008778AE">
        <w:rPr>
          <w:lang w:val="hr-HR"/>
        </w:rPr>
        <w:t xml:space="preserve"> </w:t>
      </w:r>
      <w:r w:rsidRPr="008778AE">
        <w:rPr>
          <w:lang w:val="hr-HR"/>
        </w:rPr>
        <w:t>ш</w:t>
      </w:r>
      <w:r w:rsidRPr="008778AE">
        <w:t>ума</w:t>
      </w:r>
      <w:r w:rsidR="00DC4C23" w:rsidRPr="008778AE">
        <w:rPr>
          <w:lang w:val="hr-HR"/>
        </w:rPr>
        <w:t xml:space="preserve">, </w:t>
      </w:r>
      <w:r w:rsidRPr="008778AE">
        <w:t>циљева</w:t>
      </w:r>
      <w:r w:rsidR="00DC4C23" w:rsidRPr="008778AE">
        <w:rPr>
          <w:lang w:val="hr-HR"/>
        </w:rPr>
        <w:t xml:space="preserve"> </w:t>
      </w:r>
      <w:r w:rsidRPr="008778AE">
        <w:t>газдовања</w:t>
      </w:r>
      <w:r w:rsidR="00DC4C23" w:rsidRPr="008778AE">
        <w:rPr>
          <w:lang w:val="hr-HR"/>
        </w:rPr>
        <w:t xml:space="preserve"> </w:t>
      </w:r>
      <w:r w:rsidRPr="008778AE">
        <w:rPr>
          <w:lang w:val="hr-HR"/>
        </w:rPr>
        <w:t>ш</w:t>
      </w:r>
      <w:r w:rsidRPr="008778AE">
        <w:t>умама</w:t>
      </w:r>
      <w:r w:rsidR="00DC4C23" w:rsidRPr="008778AE">
        <w:rPr>
          <w:lang w:val="hr-HR"/>
        </w:rPr>
        <w:t xml:space="preserve"> </w:t>
      </w:r>
      <w:r w:rsidRPr="008778AE">
        <w:t>и</w:t>
      </w:r>
      <w:r w:rsidR="008A5230" w:rsidRPr="008778AE">
        <w:t xml:space="preserve"> </w:t>
      </w:r>
      <w:r w:rsidRPr="008778AE">
        <w:t>утвр</w:t>
      </w:r>
      <w:r w:rsidRPr="008778AE">
        <w:rPr>
          <w:lang w:val="hr-HR"/>
        </w:rPr>
        <w:t>ђ</w:t>
      </w:r>
      <w:r w:rsidRPr="008778AE">
        <w:t>ених</w:t>
      </w:r>
      <w:r w:rsidR="00DC4C23" w:rsidRPr="008778AE">
        <w:rPr>
          <w:lang w:val="hr-HR"/>
        </w:rPr>
        <w:t xml:space="preserve"> </w:t>
      </w:r>
      <w:r w:rsidRPr="008778AE">
        <w:t>мера</w:t>
      </w:r>
      <w:r w:rsidR="00DC4C23" w:rsidRPr="008778AE">
        <w:rPr>
          <w:lang w:val="hr-HR"/>
        </w:rPr>
        <w:t xml:space="preserve"> </w:t>
      </w:r>
      <w:r w:rsidRPr="008778AE">
        <w:t>за</w:t>
      </w:r>
      <w:r w:rsidR="00DC4C23" w:rsidRPr="008778AE">
        <w:rPr>
          <w:lang w:val="hr-HR"/>
        </w:rPr>
        <w:t xml:space="preserve"> </w:t>
      </w:r>
      <w:r w:rsidRPr="008778AE">
        <w:t>остварење</w:t>
      </w:r>
      <w:r w:rsidR="00DC4C23" w:rsidRPr="008778AE">
        <w:rPr>
          <w:lang w:val="hr-HR"/>
        </w:rPr>
        <w:t xml:space="preserve"> </w:t>
      </w:r>
      <w:r w:rsidRPr="008778AE">
        <w:t>тих</w:t>
      </w:r>
      <w:r w:rsidR="00DC4C23" w:rsidRPr="008778AE">
        <w:rPr>
          <w:lang w:val="hr-HR"/>
        </w:rPr>
        <w:t xml:space="preserve"> </w:t>
      </w:r>
      <w:r w:rsidRPr="008778AE">
        <w:t>циљева</w:t>
      </w:r>
      <w:r w:rsidR="00DC4C23" w:rsidRPr="008778AE">
        <w:rPr>
          <w:lang w:val="hr-HR"/>
        </w:rPr>
        <w:t xml:space="preserve">, </w:t>
      </w:r>
      <w:r w:rsidRPr="008778AE">
        <w:t>овом</w:t>
      </w:r>
      <w:r w:rsidR="00DC4C23" w:rsidRPr="008778AE">
        <w:rPr>
          <w:lang w:val="hr-HR"/>
        </w:rPr>
        <w:t xml:space="preserve"> </w:t>
      </w:r>
      <w:r w:rsidRPr="008778AE">
        <w:t>Основом</w:t>
      </w:r>
      <w:r w:rsidR="00DC4C23" w:rsidRPr="008778AE">
        <w:rPr>
          <w:lang w:val="hr-HR"/>
        </w:rPr>
        <w:t xml:space="preserve"> </w:t>
      </w:r>
      <w:r w:rsidRPr="008778AE">
        <w:t>планирано</w:t>
      </w:r>
      <w:r w:rsidR="00DC4C23" w:rsidRPr="008778AE">
        <w:rPr>
          <w:lang w:val="hr-HR"/>
        </w:rPr>
        <w:t xml:space="preserve"> </w:t>
      </w:r>
      <w:r w:rsidRPr="008778AE">
        <w:rPr>
          <w:lang w:val="hr-HR"/>
        </w:rPr>
        <w:t>је</w:t>
      </w:r>
      <w:r w:rsidR="00DC4C23" w:rsidRPr="008778AE">
        <w:rPr>
          <w:lang w:val="hr-HR"/>
        </w:rPr>
        <w:t xml:space="preserve"> </w:t>
      </w:r>
      <w:r w:rsidRPr="008778AE">
        <w:t>следе</w:t>
      </w:r>
      <w:r w:rsidRPr="008778AE">
        <w:rPr>
          <w:lang w:val="hr-HR"/>
        </w:rPr>
        <w:t>ћ</w:t>
      </w:r>
      <w:r w:rsidRPr="008778AE">
        <w:t>е</w:t>
      </w:r>
      <w:r w:rsidR="00DC4C23" w:rsidRPr="008778AE">
        <w:rPr>
          <w:lang w:val="hr-HR"/>
        </w:rPr>
        <w:t>:</w:t>
      </w:r>
    </w:p>
    <w:p w:rsidR="00E42441" w:rsidRPr="008778AE" w:rsidRDefault="00E42441" w:rsidP="00AF1302"/>
    <w:p w:rsidR="00E42441" w:rsidRPr="008778AE" w:rsidRDefault="00E42441" w:rsidP="00E96189">
      <w:pPr>
        <w:pStyle w:val="NormalIndent"/>
        <w:spacing w:line="240" w:lineRule="auto"/>
        <w:ind w:firstLine="720"/>
      </w:pPr>
      <w:r w:rsidRPr="008778AE">
        <w:rPr>
          <w:lang w:val="hr-HR"/>
        </w:rPr>
        <w:t>Табела бр.3</w:t>
      </w:r>
      <w:r w:rsidR="00B84CDE" w:rsidRPr="008778AE">
        <w:t>2</w:t>
      </w:r>
      <w:r w:rsidRPr="008778AE">
        <w:rPr>
          <w:lang w:val="hr-HR"/>
        </w:rPr>
        <w:t xml:space="preserve"> План обнављања и</w:t>
      </w:r>
      <w:r w:rsidRPr="008778AE">
        <w:t xml:space="preserve"> </w:t>
      </w:r>
      <w:r w:rsidRPr="008778AE">
        <w:rPr>
          <w:lang w:val="hr-HR"/>
        </w:rPr>
        <w:t>подизања нових шум</w:t>
      </w:r>
      <w:r w:rsidRPr="008778AE">
        <w:t>а</w:t>
      </w:r>
    </w:p>
    <w:tbl>
      <w:tblPr>
        <w:tblW w:w="2328" w:type="pct"/>
        <w:jc w:val="center"/>
        <w:tblInd w:w="1728" w:type="dxa"/>
        <w:tblLook w:val="04A0"/>
      </w:tblPr>
      <w:tblGrid>
        <w:gridCol w:w="1208"/>
        <w:gridCol w:w="859"/>
        <w:gridCol w:w="859"/>
        <w:gridCol w:w="910"/>
        <w:gridCol w:w="910"/>
      </w:tblGrid>
      <w:tr w:rsidR="003E7CE6" w:rsidRPr="008778AE" w:rsidTr="003E7CE6">
        <w:trPr>
          <w:trHeight w:val="1083"/>
          <w:tblHeader/>
          <w:jc w:val="center"/>
        </w:trPr>
        <w:tc>
          <w:tcPr>
            <w:tcW w:w="1273" w:type="pct"/>
            <w:vMerge w:val="restart"/>
            <w:tcBorders>
              <w:top w:val="single" w:sz="8" w:space="0" w:color="auto"/>
              <w:left w:val="single" w:sz="8" w:space="0" w:color="auto"/>
              <w:bottom w:val="nil"/>
              <w:right w:val="single" w:sz="8" w:space="0" w:color="auto"/>
            </w:tcBorders>
            <w:shd w:val="clear" w:color="000000" w:fill="C0C0C0"/>
            <w:vAlign w:val="center"/>
            <w:hideMark/>
          </w:tcPr>
          <w:p w:rsidR="003E7CE6" w:rsidRPr="008778AE" w:rsidRDefault="003E7CE6">
            <w:pPr>
              <w:jc w:val="center"/>
              <w:rPr>
                <w:sz w:val="20"/>
                <w:szCs w:val="20"/>
              </w:rPr>
            </w:pPr>
            <w:r w:rsidRPr="008778AE">
              <w:rPr>
                <w:sz w:val="20"/>
                <w:szCs w:val="20"/>
              </w:rPr>
              <w:t>ГК</w:t>
            </w:r>
          </w:p>
        </w:tc>
        <w:tc>
          <w:tcPr>
            <w:tcW w:w="1810" w:type="pct"/>
            <w:gridSpan w:val="2"/>
            <w:tcBorders>
              <w:top w:val="single" w:sz="8" w:space="0" w:color="auto"/>
              <w:left w:val="nil"/>
              <w:bottom w:val="single" w:sz="8" w:space="0" w:color="auto"/>
              <w:right w:val="single" w:sz="8" w:space="0" w:color="000000"/>
            </w:tcBorders>
            <w:shd w:val="clear" w:color="000000" w:fill="C0C0C0"/>
            <w:vAlign w:val="center"/>
            <w:hideMark/>
          </w:tcPr>
          <w:p w:rsidR="003E7CE6" w:rsidRPr="008778AE" w:rsidRDefault="003E7CE6" w:rsidP="003E7CE6">
            <w:pPr>
              <w:jc w:val="center"/>
              <w:rPr>
                <w:sz w:val="20"/>
                <w:szCs w:val="20"/>
              </w:rPr>
            </w:pPr>
            <w:r w:rsidRPr="008778AE">
              <w:rPr>
                <w:color w:val="000000"/>
                <w:sz w:val="18"/>
                <w:szCs w:val="18"/>
              </w:rPr>
              <w:t>Обнављање оплодним сечама</w:t>
            </w:r>
          </w:p>
        </w:tc>
        <w:tc>
          <w:tcPr>
            <w:tcW w:w="1917"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3E7CE6" w:rsidRPr="008778AE" w:rsidRDefault="003E7CE6">
            <w:pPr>
              <w:jc w:val="center"/>
              <w:rPr>
                <w:b/>
                <w:bCs/>
                <w:sz w:val="20"/>
                <w:szCs w:val="20"/>
              </w:rPr>
            </w:pPr>
            <w:r w:rsidRPr="008778AE">
              <w:rPr>
                <w:b/>
                <w:bCs/>
                <w:sz w:val="20"/>
                <w:szCs w:val="20"/>
              </w:rPr>
              <w:t>УКУПНО</w:t>
            </w:r>
          </w:p>
        </w:tc>
      </w:tr>
      <w:tr w:rsidR="003E7CE6" w:rsidRPr="008778AE" w:rsidTr="003E7CE6">
        <w:trPr>
          <w:trHeight w:val="525"/>
          <w:tblHeader/>
          <w:jc w:val="center"/>
        </w:trPr>
        <w:tc>
          <w:tcPr>
            <w:tcW w:w="1273" w:type="pct"/>
            <w:vMerge/>
            <w:tcBorders>
              <w:top w:val="single" w:sz="8" w:space="0" w:color="auto"/>
              <w:left w:val="single" w:sz="8" w:space="0" w:color="auto"/>
              <w:bottom w:val="nil"/>
              <w:right w:val="single" w:sz="8" w:space="0" w:color="auto"/>
            </w:tcBorders>
            <w:vAlign w:val="center"/>
            <w:hideMark/>
          </w:tcPr>
          <w:p w:rsidR="003E7CE6" w:rsidRPr="008778AE" w:rsidRDefault="003E7CE6">
            <w:pPr>
              <w:rPr>
                <w:sz w:val="20"/>
                <w:szCs w:val="20"/>
              </w:rPr>
            </w:pPr>
          </w:p>
        </w:tc>
        <w:tc>
          <w:tcPr>
            <w:tcW w:w="905" w:type="pct"/>
            <w:tcBorders>
              <w:top w:val="nil"/>
              <w:left w:val="nil"/>
              <w:bottom w:val="single" w:sz="8" w:space="0" w:color="auto"/>
              <w:right w:val="single" w:sz="8" w:space="0" w:color="auto"/>
            </w:tcBorders>
            <w:shd w:val="clear" w:color="000000" w:fill="C0C0C0"/>
            <w:vAlign w:val="center"/>
            <w:hideMark/>
          </w:tcPr>
          <w:p w:rsidR="003E7CE6" w:rsidRPr="008778AE" w:rsidRDefault="003E7CE6">
            <w:pPr>
              <w:jc w:val="center"/>
              <w:rPr>
                <w:sz w:val="20"/>
                <w:szCs w:val="20"/>
              </w:rPr>
            </w:pPr>
            <w:r w:rsidRPr="008778AE">
              <w:rPr>
                <w:sz w:val="20"/>
                <w:szCs w:val="20"/>
              </w:rPr>
              <w:t>Површ.</w:t>
            </w:r>
          </w:p>
        </w:tc>
        <w:tc>
          <w:tcPr>
            <w:tcW w:w="905" w:type="pct"/>
            <w:tcBorders>
              <w:top w:val="nil"/>
              <w:left w:val="nil"/>
              <w:bottom w:val="single" w:sz="8" w:space="0" w:color="auto"/>
              <w:right w:val="single" w:sz="8" w:space="0" w:color="auto"/>
            </w:tcBorders>
            <w:shd w:val="clear" w:color="000000" w:fill="C0C0C0"/>
            <w:vAlign w:val="center"/>
            <w:hideMark/>
          </w:tcPr>
          <w:p w:rsidR="003E7CE6" w:rsidRPr="008778AE" w:rsidRDefault="003E7CE6">
            <w:pPr>
              <w:jc w:val="center"/>
              <w:rPr>
                <w:sz w:val="20"/>
                <w:szCs w:val="20"/>
              </w:rPr>
            </w:pPr>
            <w:r w:rsidRPr="008778AE">
              <w:rPr>
                <w:sz w:val="20"/>
                <w:szCs w:val="20"/>
              </w:rPr>
              <w:t>Радна Површ.</w:t>
            </w:r>
          </w:p>
        </w:tc>
        <w:tc>
          <w:tcPr>
            <w:tcW w:w="959" w:type="pct"/>
            <w:tcBorders>
              <w:top w:val="nil"/>
              <w:left w:val="nil"/>
              <w:bottom w:val="single" w:sz="8" w:space="0" w:color="auto"/>
              <w:right w:val="single" w:sz="8" w:space="0" w:color="auto"/>
            </w:tcBorders>
            <w:shd w:val="clear" w:color="000000" w:fill="BFBFBF"/>
            <w:vAlign w:val="center"/>
            <w:hideMark/>
          </w:tcPr>
          <w:p w:rsidR="003E7CE6" w:rsidRPr="008778AE" w:rsidRDefault="003E7CE6">
            <w:pPr>
              <w:jc w:val="center"/>
              <w:rPr>
                <w:b/>
                <w:bCs/>
                <w:sz w:val="20"/>
                <w:szCs w:val="20"/>
              </w:rPr>
            </w:pPr>
            <w:r w:rsidRPr="008778AE">
              <w:rPr>
                <w:b/>
                <w:bCs/>
                <w:sz w:val="20"/>
                <w:szCs w:val="20"/>
              </w:rPr>
              <w:t>Површ.</w:t>
            </w:r>
          </w:p>
        </w:tc>
        <w:tc>
          <w:tcPr>
            <w:tcW w:w="959" w:type="pct"/>
            <w:tcBorders>
              <w:top w:val="nil"/>
              <w:left w:val="nil"/>
              <w:bottom w:val="single" w:sz="8" w:space="0" w:color="auto"/>
              <w:right w:val="single" w:sz="8" w:space="0" w:color="auto"/>
            </w:tcBorders>
            <w:shd w:val="clear" w:color="000000" w:fill="BFBFBF"/>
            <w:vAlign w:val="center"/>
            <w:hideMark/>
          </w:tcPr>
          <w:p w:rsidR="003E7CE6" w:rsidRPr="008778AE" w:rsidRDefault="003E7CE6">
            <w:pPr>
              <w:jc w:val="center"/>
              <w:rPr>
                <w:b/>
                <w:bCs/>
                <w:sz w:val="20"/>
                <w:szCs w:val="20"/>
              </w:rPr>
            </w:pPr>
            <w:r w:rsidRPr="008778AE">
              <w:rPr>
                <w:b/>
                <w:bCs/>
                <w:sz w:val="20"/>
                <w:szCs w:val="20"/>
              </w:rPr>
              <w:t>Радна Површ.</w:t>
            </w:r>
          </w:p>
        </w:tc>
      </w:tr>
      <w:tr w:rsidR="003E7CE6" w:rsidRPr="008778AE" w:rsidTr="003E7CE6">
        <w:trPr>
          <w:trHeight w:val="270"/>
          <w:tblHeader/>
          <w:jc w:val="center"/>
        </w:trPr>
        <w:tc>
          <w:tcPr>
            <w:tcW w:w="1273" w:type="pct"/>
            <w:vMerge/>
            <w:tcBorders>
              <w:top w:val="single" w:sz="8" w:space="0" w:color="auto"/>
              <w:left w:val="single" w:sz="8" w:space="0" w:color="auto"/>
              <w:bottom w:val="nil"/>
              <w:right w:val="single" w:sz="8" w:space="0" w:color="auto"/>
            </w:tcBorders>
            <w:vAlign w:val="center"/>
            <w:hideMark/>
          </w:tcPr>
          <w:p w:rsidR="003E7CE6" w:rsidRPr="008778AE" w:rsidRDefault="003E7CE6">
            <w:pPr>
              <w:rPr>
                <w:sz w:val="20"/>
                <w:szCs w:val="20"/>
              </w:rPr>
            </w:pPr>
          </w:p>
        </w:tc>
        <w:tc>
          <w:tcPr>
            <w:tcW w:w="905" w:type="pct"/>
            <w:tcBorders>
              <w:top w:val="nil"/>
              <w:left w:val="nil"/>
              <w:bottom w:val="single" w:sz="8" w:space="0" w:color="auto"/>
              <w:right w:val="single" w:sz="8" w:space="0" w:color="auto"/>
            </w:tcBorders>
            <w:shd w:val="clear" w:color="000000" w:fill="C0C0C0"/>
            <w:vAlign w:val="center"/>
            <w:hideMark/>
          </w:tcPr>
          <w:p w:rsidR="003E7CE6" w:rsidRPr="008778AE" w:rsidRDefault="003E7CE6">
            <w:pPr>
              <w:jc w:val="center"/>
              <w:rPr>
                <w:sz w:val="20"/>
                <w:szCs w:val="20"/>
              </w:rPr>
            </w:pPr>
            <w:r w:rsidRPr="008778AE">
              <w:rPr>
                <w:sz w:val="20"/>
                <w:szCs w:val="20"/>
              </w:rPr>
              <w:t>ха</w:t>
            </w:r>
          </w:p>
        </w:tc>
        <w:tc>
          <w:tcPr>
            <w:tcW w:w="905" w:type="pct"/>
            <w:tcBorders>
              <w:top w:val="nil"/>
              <w:left w:val="nil"/>
              <w:bottom w:val="single" w:sz="8" w:space="0" w:color="auto"/>
              <w:right w:val="single" w:sz="8" w:space="0" w:color="auto"/>
            </w:tcBorders>
            <w:shd w:val="clear" w:color="000000" w:fill="C0C0C0"/>
            <w:vAlign w:val="center"/>
            <w:hideMark/>
          </w:tcPr>
          <w:p w:rsidR="003E7CE6" w:rsidRPr="008778AE" w:rsidRDefault="003E7CE6">
            <w:pPr>
              <w:jc w:val="center"/>
              <w:rPr>
                <w:sz w:val="20"/>
                <w:szCs w:val="20"/>
              </w:rPr>
            </w:pPr>
            <w:r w:rsidRPr="008778AE">
              <w:rPr>
                <w:sz w:val="20"/>
                <w:szCs w:val="20"/>
              </w:rPr>
              <w:t>ха</w:t>
            </w:r>
          </w:p>
        </w:tc>
        <w:tc>
          <w:tcPr>
            <w:tcW w:w="959" w:type="pct"/>
            <w:tcBorders>
              <w:top w:val="nil"/>
              <w:left w:val="nil"/>
              <w:bottom w:val="single" w:sz="8" w:space="0" w:color="auto"/>
              <w:right w:val="single" w:sz="8" w:space="0" w:color="auto"/>
            </w:tcBorders>
            <w:shd w:val="clear" w:color="000000" w:fill="C0C0C0"/>
            <w:vAlign w:val="center"/>
            <w:hideMark/>
          </w:tcPr>
          <w:p w:rsidR="003E7CE6" w:rsidRPr="008778AE" w:rsidRDefault="003E7CE6">
            <w:pPr>
              <w:jc w:val="center"/>
              <w:rPr>
                <w:b/>
                <w:bCs/>
                <w:sz w:val="20"/>
                <w:szCs w:val="20"/>
              </w:rPr>
            </w:pPr>
            <w:r w:rsidRPr="008778AE">
              <w:rPr>
                <w:b/>
                <w:bCs/>
                <w:sz w:val="20"/>
                <w:szCs w:val="20"/>
              </w:rPr>
              <w:t>ха</w:t>
            </w:r>
          </w:p>
        </w:tc>
        <w:tc>
          <w:tcPr>
            <w:tcW w:w="959" w:type="pct"/>
            <w:tcBorders>
              <w:top w:val="nil"/>
              <w:left w:val="nil"/>
              <w:bottom w:val="single" w:sz="8" w:space="0" w:color="auto"/>
              <w:right w:val="single" w:sz="8" w:space="0" w:color="auto"/>
            </w:tcBorders>
            <w:shd w:val="clear" w:color="000000" w:fill="C0C0C0"/>
            <w:vAlign w:val="center"/>
            <w:hideMark/>
          </w:tcPr>
          <w:p w:rsidR="003E7CE6" w:rsidRPr="008778AE" w:rsidRDefault="003E7CE6">
            <w:pPr>
              <w:jc w:val="center"/>
              <w:rPr>
                <w:b/>
                <w:bCs/>
                <w:sz w:val="20"/>
                <w:szCs w:val="20"/>
              </w:rPr>
            </w:pPr>
            <w:r w:rsidRPr="008778AE">
              <w:rPr>
                <w:b/>
                <w:bCs/>
                <w:sz w:val="20"/>
                <w:szCs w:val="20"/>
              </w:rPr>
              <w:t>ха</w:t>
            </w:r>
          </w:p>
        </w:tc>
      </w:tr>
      <w:tr w:rsidR="00002B8B" w:rsidRPr="008778AE" w:rsidTr="00746285">
        <w:trPr>
          <w:trHeight w:val="270"/>
          <w:jc w:val="center"/>
        </w:trPr>
        <w:tc>
          <w:tcPr>
            <w:tcW w:w="127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2B8B" w:rsidRPr="008778AE" w:rsidRDefault="00002B8B" w:rsidP="00002B8B">
            <w:pPr>
              <w:jc w:val="center"/>
              <w:rPr>
                <w:color w:val="000000"/>
                <w:sz w:val="22"/>
                <w:szCs w:val="22"/>
              </w:rPr>
            </w:pPr>
            <w:r w:rsidRPr="008778AE">
              <w:rPr>
                <w:color w:val="000000"/>
                <w:sz w:val="22"/>
                <w:szCs w:val="22"/>
              </w:rPr>
              <w:t>10 196 212</w:t>
            </w:r>
          </w:p>
        </w:tc>
        <w:tc>
          <w:tcPr>
            <w:tcW w:w="905" w:type="pct"/>
            <w:tcBorders>
              <w:top w:val="nil"/>
              <w:left w:val="nil"/>
              <w:bottom w:val="single" w:sz="8" w:space="0" w:color="auto"/>
              <w:right w:val="single" w:sz="8" w:space="0" w:color="auto"/>
            </w:tcBorders>
            <w:shd w:val="clear" w:color="auto" w:fill="auto"/>
            <w:vAlign w:val="bottom"/>
            <w:hideMark/>
          </w:tcPr>
          <w:p w:rsidR="00002B8B" w:rsidRPr="008778AE" w:rsidRDefault="00002B8B" w:rsidP="00002B8B">
            <w:pPr>
              <w:jc w:val="center"/>
              <w:rPr>
                <w:color w:val="000000"/>
                <w:sz w:val="22"/>
                <w:szCs w:val="22"/>
              </w:rPr>
            </w:pPr>
            <w:r w:rsidRPr="008778AE">
              <w:rPr>
                <w:color w:val="000000"/>
                <w:sz w:val="22"/>
                <w:szCs w:val="22"/>
              </w:rPr>
              <w:t>6.25</w:t>
            </w:r>
          </w:p>
        </w:tc>
        <w:tc>
          <w:tcPr>
            <w:tcW w:w="905" w:type="pct"/>
            <w:tcBorders>
              <w:top w:val="nil"/>
              <w:left w:val="nil"/>
              <w:bottom w:val="single" w:sz="8" w:space="0" w:color="auto"/>
              <w:right w:val="single" w:sz="8" w:space="0" w:color="auto"/>
            </w:tcBorders>
            <w:shd w:val="clear" w:color="auto" w:fill="auto"/>
            <w:vAlign w:val="bottom"/>
            <w:hideMark/>
          </w:tcPr>
          <w:p w:rsidR="00002B8B" w:rsidRPr="008778AE" w:rsidRDefault="00002B8B" w:rsidP="00002B8B">
            <w:pPr>
              <w:jc w:val="center"/>
              <w:rPr>
                <w:color w:val="000000"/>
                <w:sz w:val="22"/>
                <w:szCs w:val="22"/>
              </w:rPr>
            </w:pPr>
            <w:r w:rsidRPr="008778AE">
              <w:rPr>
                <w:color w:val="000000"/>
                <w:sz w:val="22"/>
                <w:szCs w:val="22"/>
              </w:rPr>
              <w:t>6.25</w:t>
            </w:r>
          </w:p>
        </w:tc>
        <w:tc>
          <w:tcPr>
            <w:tcW w:w="959" w:type="pct"/>
            <w:tcBorders>
              <w:top w:val="nil"/>
              <w:left w:val="nil"/>
              <w:bottom w:val="single" w:sz="8" w:space="0" w:color="auto"/>
              <w:right w:val="single" w:sz="8" w:space="0" w:color="auto"/>
            </w:tcBorders>
            <w:shd w:val="clear" w:color="000000" w:fill="BFBFBF"/>
            <w:noWrap/>
            <w:vAlign w:val="bottom"/>
            <w:hideMark/>
          </w:tcPr>
          <w:p w:rsidR="00002B8B" w:rsidRPr="008778AE" w:rsidRDefault="00002B8B" w:rsidP="00002B8B">
            <w:pPr>
              <w:jc w:val="center"/>
              <w:rPr>
                <w:color w:val="000000"/>
                <w:sz w:val="22"/>
                <w:szCs w:val="22"/>
              </w:rPr>
            </w:pPr>
            <w:r w:rsidRPr="008778AE">
              <w:rPr>
                <w:color w:val="000000"/>
                <w:sz w:val="22"/>
                <w:szCs w:val="22"/>
              </w:rPr>
              <w:t>6.25</w:t>
            </w:r>
          </w:p>
        </w:tc>
        <w:tc>
          <w:tcPr>
            <w:tcW w:w="959" w:type="pct"/>
            <w:tcBorders>
              <w:top w:val="nil"/>
              <w:left w:val="nil"/>
              <w:bottom w:val="single" w:sz="8" w:space="0" w:color="auto"/>
              <w:right w:val="single" w:sz="8" w:space="0" w:color="auto"/>
            </w:tcBorders>
            <w:shd w:val="clear" w:color="000000" w:fill="BFBFBF"/>
            <w:noWrap/>
            <w:vAlign w:val="bottom"/>
            <w:hideMark/>
          </w:tcPr>
          <w:p w:rsidR="00002B8B" w:rsidRPr="008778AE" w:rsidRDefault="00002B8B" w:rsidP="00002B8B">
            <w:pPr>
              <w:jc w:val="center"/>
              <w:rPr>
                <w:color w:val="000000"/>
                <w:sz w:val="22"/>
                <w:szCs w:val="22"/>
              </w:rPr>
            </w:pPr>
            <w:r w:rsidRPr="008778AE">
              <w:rPr>
                <w:color w:val="000000"/>
                <w:sz w:val="22"/>
                <w:szCs w:val="22"/>
              </w:rPr>
              <w:t>6.25</w:t>
            </w:r>
          </w:p>
        </w:tc>
      </w:tr>
      <w:tr w:rsidR="00002B8B" w:rsidRPr="008778AE" w:rsidTr="00746285">
        <w:trPr>
          <w:trHeight w:val="270"/>
          <w:jc w:val="center"/>
        </w:trPr>
        <w:tc>
          <w:tcPr>
            <w:tcW w:w="1273" w:type="pct"/>
            <w:tcBorders>
              <w:top w:val="nil"/>
              <w:left w:val="single" w:sz="8" w:space="0" w:color="auto"/>
              <w:bottom w:val="single" w:sz="8" w:space="0" w:color="auto"/>
              <w:right w:val="single" w:sz="8" w:space="0" w:color="auto"/>
            </w:tcBorders>
            <w:shd w:val="clear" w:color="auto" w:fill="auto"/>
            <w:noWrap/>
            <w:vAlign w:val="bottom"/>
            <w:hideMark/>
          </w:tcPr>
          <w:p w:rsidR="00002B8B" w:rsidRPr="008778AE" w:rsidRDefault="00002B8B" w:rsidP="00002B8B">
            <w:pPr>
              <w:jc w:val="center"/>
              <w:rPr>
                <w:color w:val="000000"/>
                <w:sz w:val="22"/>
                <w:szCs w:val="22"/>
              </w:rPr>
            </w:pPr>
            <w:r w:rsidRPr="008778AE">
              <w:rPr>
                <w:color w:val="000000"/>
                <w:sz w:val="22"/>
                <w:szCs w:val="22"/>
              </w:rPr>
              <w:t>10 351 411</w:t>
            </w:r>
          </w:p>
        </w:tc>
        <w:tc>
          <w:tcPr>
            <w:tcW w:w="905" w:type="pct"/>
            <w:tcBorders>
              <w:top w:val="nil"/>
              <w:left w:val="nil"/>
              <w:bottom w:val="single" w:sz="8" w:space="0" w:color="auto"/>
              <w:right w:val="single" w:sz="8" w:space="0" w:color="auto"/>
            </w:tcBorders>
            <w:shd w:val="clear" w:color="auto" w:fill="auto"/>
            <w:noWrap/>
            <w:vAlign w:val="bottom"/>
            <w:hideMark/>
          </w:tcPr>
          <w:p w:rsidR="00002B8B" w:rsidRPr="008778AE" w:rsidRDefault="00002B8B" w:rsidP="00002B8B">
            <w:pPr>
              <w:jc w:val="center"/>
              <w:rPr>
                <w:color w:val="000000"/>
                <w:sz w:val="22"/>
                <w:szCs w:val="22"/>
              </w:rPr>
            </w:pPr>
            <w:r w:rsidRPr="008778AE">
              <w:rPr>
                <w:color w:val="000000"/>
                <w:sz w:val="22"/>
                <w:szCs w:val="22"/>
              </w:rPr>
              <w:t>26.8</w:t>
            </w:r>
          </w:p>
        </w:tc>
        <w:tc>
          <w:tcPr>
            <w:tcW w:w="905" w:type="pct"/>
            <w:tcBorders>
              <w:top w:val="nil"/>
              <w:left w:val="nil"/>
              <w:bottom w:val="single" w:sz="8" w:space="0" w:color="auto"/>
              <w:right w:val="single" w:sz="8" w:space="0" w:color="auto"/>
            </w:tcBorders>
            <w:shd w:val="clear" w:color="auto" w:fill="auto"/>
            <w:noWrap/>
            <w:vAlign w:val="bottom"/>
            <w:hideMark/>
          </w:tcPr>
          <w:p w:rsidR="00002B8B" w:rsidRPr="008778AE" w:rsidRDefault="00002B8B" w:rsidP="00002B8B">
            <w:pPr>
              <w:jc w:val="center"/>
              <w:rPr>
                <w:color w:val="000000"/>
                <w:sz w:val="22"/>
                <w:szCs w:val="22"/>
              </w:rPr>
            </w:pPr>
            <w:r w:rsidRPr="008778AE">
              <w:rPr>
                <w:color w:val="000000"/>
                <w:sz w:val="22"/>
                <w:szCs w:val="22"/>
              </w:rPr>
              <w:t>26.80</w:t>
            </w:r>
          </w:p>
        </w:tc>
        <w:tc>
          <w:tcPr>
            <w:tcW w:w="959" w:type="pct"/>
            <w:tcBorders>
              <w:top w:val="nil"/>
              <w:left w:val="nil"/>
              <w:bottom w:val="single" w:sz="8" w:space="0" w:color="auto"/>
              <w:right w:val="single" w:sz="8" w:space="0" w:color="auto"/>
            </w:tcBorders>
            <w:shd w:val="clear" w:color="000000" w:fill="BFBFBF"/>
            <w:noWrap/>
            <w:vAlign w:val="bottom"/>
            <w:hideMark/>
          </w:tcPr>
          <w:p w:rsidR="00002B8B" w:rsidRPr="008778AE" w:rsidRDefault="00002B8B" w:rsidP="00002B8B">
            <w:pPr>
              <w:jc w:val="center"/>
              <w:rPr>
                <w:color w:val="000000"/>
                <w:sz w:val="22"/>
                <w:szCs w:val="22"/>
              </w:rPr>
            </w:pPr>
            <w:r w:rsidRPr="008778AE">
              <w:rPr>
                <w:color w:val="000000"/>
                <w:sz w:val="22"/>
                <w:szCs w:val="22"/>
              </w:rPr>
              <w:t>26.8</w:t>
            </w:r>
          </w:p>
        </w:tc>
        <w:tc>
          <w:tcPr>
            <w:tcW w:w="959" w:type="pct"/>
            <w:tcBorders>
              <w:top w:val="nil"/>
              <w:left w:val="nil"/>
              <w:bottom w:val="single" w:sz="8" w:space="0" w:color="auto"/>
              <w:right w:val="single" w:sz="8" w:space="0" w:color="auto"/>
            </w:tcBorders>
            <w:shd w:val="clear" w:color="000000" w:fill="BFBFBF"/>
            <w:noWrap/>
            <w:vAlign w:val="bottom"/>
            <w:hideMark/>
          </w:tcPr>
          <w:p w:rsidR="00002B8B" w:rsidRPr="008778AE" w:rsidRDefault="00002B8B" w:rsidP="00002B8B">
            <w:pPr>
              <w:jc w:val="center"/>
              <w:rPr>
                <w:color w:val="000000"/>
                <w:sz w:val="22"/>
                <w:szCs w:val="22"/>
              </w:rPr>
            </w:pPr>
            <w:r w:rsidRPr="008778AE">
              <w:rPr>
                <w:color w:val="000000"/>
                <w:sz w:val="22"/>
                <w:szCs w:val="22"/>
              </w:rPr>
              <w:t>26.80</w:t>
            </w:r>
          </w:p>
        </w:tc>
      </w:tr>
      <w:tr w:rsidR="00002B8B" w:rsidRPr="008778AE" w:rsidTr="00746285">
        <w:trPr>
          <w:trHeight w:val="270"/>
          <w:jc w:val="center"/>
        </w:trPr>
        <w:tc>
          <w:tcPr>
            <w:tcW w:w="1273" w:type="pct"/>
            <w:tcBorders>
              <w:top w:val="nil"/>
              <w:left w:val="single" w:sz="8" w:space="0" w:color="auto"/>
              <w:bottom w:val="single" w:sz="8" w:space="0" w:color="auto"/>
              <w:right w:val="single" w:sz="8" w:space="0" w:color="auto"/>
            </w:tcBorders>
            <w:shd w:val="clear" w:color="auto" w:fill="auto"/>
            <w:noWrap/>
            <w:vAlign w:val="bottom"/>
            <w:hideMark/>
          </w:tcPr>
          <w:p w:rsidR="00002B8B" w:rsidRPr="008778AE" w:rsidRDefault="00002B8B" w:rsidP="00002B8B">
            <w:pPr>
              <w:jc w:val="center"/>
              <w:rPr>
                <w:color w:val="000000"/>
                <w:sz w:val="22"/>
                <w:szCs w:val="22"/>
              </w:rPr>
            </w:pPr>
            <w:r w:rsidRPr="008778AE">
              <w:rPr>
                <w:color w:val="000000"/>
                <w:sz w:val="22"/>
                <w:szCs w:val="22"/>
              </w:rPr>
              <w:t>10 360 411</w:t>
            </w:r>
          </w:p>
        </w:tc>
        <w:tc>
          <w:tcPr>
            <w:tcW w:w="905" w:type="pct"/>
            <w:tcBorders>
              <w:top w:val="nil"/>
              <w:left w:val="nil"/>
              <w:bottom w:val="single" w:sz="8" w:space="0" w:color="auto"/>
              <w:right w:val="single" w:sz="8" w:space="0" w:color="auto"/>
            </w:tcBorders>
            <w:shd w:val="clear" w:color="auto" w:fill="auto"/>
            <w:noWrap/>
            <w:vAlign w:val="bottom"/>
            <w:hideMark/>
          </w:tcPr>
          <w:p w:rsidR="00002B8B" w:rsidRPr="008778AE" w:rsidRDefault="00002B8B" w:rsidP="00002B8B">
            <w:pPr>
              <w:jc w:val="center"/>
              <w:rPr>
                <w:color w:val="000000"/>
                <w:sz w:val="22"/>
                <w:szCs w:val="22"/>
              </w:rPr>
            </w:pPr>
            <w:r w:rsidRPr="008778AE">
              <w:rPr>
                <w:color w:val="000000"/>
                <w:sz w:val="22"/>
                <w:szCs w:val="22"/>
              </w:rPr>
              <w:t>65.12</w:t>
            </w:r>
          </w:p>
        </w:tc>
        <w:tc>
          <w:tcPr>
            <w:tcW w:w="905" w:type="pct"/>
            <w:tcBorders>
              <w:top w:val="nil"/>
              <w:left w:val="nil"/>
              <w:bottom w:val="single" w:sz="8" w:space="0" w:color="auto"/>
              <w:right w:val="single" w:sz="8" w:space="0" w:color="auto"/>
            </w:tcBorders>
            <w:shd w:val="clear" w:color="auto" w:fill="auto"/>
            <w:noWrap/>
            <w:vAlign w:val="bottom"/>
            <w:hideMark/>
          </w:tcPr>
          <w:p w:rsidR="00002B8B" w:rsidRPr="008778AE" w:rsidRDefault="00002B8B" w:rsidP="00002B8B">
            <w:pPr>
              <w:jc w:val="center"/>
              <w:rPr>
                <w:color w:val="000000"/>
                <w:sz w:val="22"/>
                <w:szCs w:val="22"/>
              </w:rPr>
            </w:pPr>
            <w:r w:rsidRPr="008778AE">
              <w:rPr>
                <w:color w:val="000000"/>
                <w:sz w:val="22"/>
                <w:szCs w:val="22"/>
              </w:rPr>
              <w:t>65.12</w:t>
            </w:r>
          </w:p>
        </w:tc>
        <w:tc>
          <w:tcPr>
            <w:tcW w:w="959" w:type="pct"/>
            <w:tcBorders>
              <w:top w:val="nil"/>
              <w:left w:val="nil"/>
              <w:bottom w:val="single" w:sz="8" w:space="0" w:color="auto"/>
              <w:right w:val="single" w:sz="8" w:space="0" w:color="auto"/>
            </w:tcBorders>
            <w:shd w:val="clear" w:color="000000" w:fill="BFBFBF"/>
            <w:noWrap/>
            <w:vAlign w:val="bottom"/>
            <w:hideMark/>
          </w:tcPr>
          <w:p w:rsidR="00002B8B" w:rsidRPr="008778AE" w:rsidRDefault="00002B8B" w:rsidP="00002B8B">
            <w:pPr>
              <w:jc w:val="center"/>
              <w:rPr>
                <w:color w:val="000000"/>
                <w:sz w:val="22"/>
                <w:szCs w:val="22"/>
              </w:rPr>
            </w:pPr>
            <w:r w:rsidRPr="008778AE">
              <w:rPr>
                <w:color w:val="000000"/>
                <w:sz w:val="22"/>
                <w:szCs w:val="22"/>
              </w:rPr>
              <w:t>65.12</w:t>
            </w:r>
          </w:p>
        </w:tc>
        <w:tc>
          <w:tcPr>
            <w:tcW w:w="959" w:type="pct"/>
            <w:tcBorders>
              <w:top w:val="nil"/>
              <w:left w:val="nil"/>
              <w:bottom w:val="single" w:sz="8" w:space="0" w:color="auto"/>
              <w:right w:val="single" w:sz="8" w:space="0" w:color="auto"/>
            </w:tcBorders>
            <w:shd w:val="clear" w:color="000000" w:fill="BFBFBF"/>
            <w:noWrap/>
            <w:vAlign w:val="bottom"/>
            <w:hideMark/>
          </w:tcPr>
          <w:p w:rsidR="00002B8B" w:rsidRPr="008778AE" w:rsidRDefault="00002B8B" w:rsidP="00002B8B">
            <w:pPr>
              <w:jc w:val="center"/>
              <w:rPr>
                <w:color w:val="000000"/>
                <w:sz w:val="22"/>
                <w:szCs w:val="22"/>
              </w:rPr>
            </w:pPr>
            <w:r w:rsidRPr="008778AE">
              <w:rPr>
                <w:color w:val="000000"/>
                <w:sz w:val="22"/>
                <w:szCs w:val="22"/>
              </w:rPr>
              <w:t>65.12</w:t>
            </w:r>
          </w:p>
        </w:tc>
      </w:tr>
      <w:tr w:rsidR="00002B8B" w:rsidRPr="008778AE" w:rsidTr="00746285">
        <w:trPr>
          <w:trHeight w:val="270"/>
          <w:jc w:val="center"/>
        </w:trPr>
        <w:tc>
          <w:tcPr>
            <w:tcW w:w="1273" w:type="pct"/>
            <w:tcBorders>
              <w:top w:val="nil"/>
              <w:left w:val="single" w:sz="8" w:space="0" w:color="auto"/>
              <w:bottom w:val="single" w:sz="8" w:space="0" w:color="auto"/>
              <w:right w:val="single" w:sz="8" w:space="0" w:color="auto"/>
            </w:tcBorders>
            <w:shd w:val="clear" w:color="auto" w:fill="auto"/>
            <w:noWrap/>
            <w:vAlign w:val="bottom"/>
            <w:hideMark/>
          </w:tcPr>
          <w:p w:rsidR="00002B8B" w:rsidRPr="008778AE" w:rsidRDefault="00002B8B" w:rsidP="00002B8B">
            <w:pPr>
              <w:jc w:val="center"/>
              <w:rPr>
                <w:color w:val="000000"/>
                <w:sz w:val="22"/>
                <w:szCs w:val="22"/>
              </w:rPr>
            </w:pPr>
            <w:r w:rsidRPr="008778AE">
              <w:rPr>
                <w:color w:val="000000"/>
                <w:sz w:val="22"/>
                <w:szCs w:val="22"/>
              </w:rPr>
              <w:t>10 361 411</w:t>
            </w:r>
          </w:p>
        </w:tc>
        <w:tc>
          <w:tcPr>
            <w:tcW w:w="905" w:type="pct"/>
            <w:tcBorders>
              <w:top w:val="nil"/>
              <w:left w:val="nil"/>
              <w:bottom w:val="single" w:sz="8" w:space="0" w:color="auto"/>
              <w:right w:val="single" w:sz="8" w:space="0" w:color="auto"/>
            </w:tcBorders>
            <w:shd w:val="clear" w:color="auto" w:fill="auto"/>
            <w:noWrap/>
            <w:vAlign w:val="bottom"/>
            <w:hideMark/>
          </w:tcPr>
          <w:p w:rsidR="00002B8B" w:rsidRPr="008778AE" w:rsidRDefault="006D41A2" w:rsidP="00002B8B">
            <w:pPr>
              <w:jc w:val="center"/>
              <w:rPr>
                <w:color w:val="000000"/>
                <w:sz w:val="22"/>
                <w:szCs w:val="22"/>
              </w:rPr>
            </w:pPr>
            <w:r w:rsidRPr="008778AE">
              <w:rPr>
                <w:color w:val="000000"/>
                <w:sz w:val="22"/>
                <w:szCs w:val="22"/>
              </w:rPr>
              <w:t>5.27</w:t>
            </w:r>
          </w:p>
        </w:tc>
        <w:tc>
          <w:tcPr>
            <w:tcW w:w="905" w:type="pct"/>
            <w:tcBorders>
              <w:top w:val="nil"/>
              <w:left w:val="nil"/>
              <w:bottom w:val="single" w:sz="8" w:space="0" w:color="auto"/>
              <w:right w:val="single" w:sz="8" w:space="0" w:color="auto"/>
            </w:tcBorders>
            <w:shd w:val="clear" w:color="auto" w:fill="auto"/>
            <w:noWrap/>
            <w:vAlign w:val="bottom"/>
            <w:hideMark/>
          </w:tcPr>
          <w:p w:rsidR="00002B8B" w:rsidRPr="008778AE" w:rsidRDefault="006D41A2" w:rsidP="00002B8B">
            <w:pPr>
              <w:jc w:val="center"/>
              <w:rPr>
                <w:color w:val="000000"/>
                <w:sz w:val="22"/>
                <w:szCs w:val="22"/>
              </w:rPr>
            </w:pPr>
            <w:r w:rsidRPr="008778AE">
              <w:rPr>
                <w:color w:val="000000"/>
                <w:sz w:val="22"/>
                <w:szCs w:val="22"/>
              </w:rPr>
              <w:t>5.27</w:t>
            </w:r>
          </w:p>
        </w:tc>
        <w:tc>
          <w:tcPr>
            <w:tcW w:w="959" w:type="pct"/>
            <w:tcBorders>
              <w:top w:val="nil"/>
              <w:left w:val="nil"/>
              <w:bottom w:val="single" w:sz="8" w:space="0" w:color="auto"/>
              <w:right w:val="single" w:sz="8" w:space="0" w:color="auto"/>
            </w:tcBorders>
            <w:shd w:val="clear" w:color="000000" w:fill="BFBFBF"/>
            <w:noWrap/>
            <w:vAlign w:val="bottom"/>
            <w:hideMark/>
          </w:tcPr>
          <w:p w:rsidR="00002B8B" w:rsidRPr="008778AE" w:rsidRDefault="006D41A2" w:rsidP="00002B8B">
            <w:pPr>
              <w:jc w:val="center"/>
              <w:rPr>
                <w:color w:val="000000"/>
                <w:sz w:val="22"/>
                <w:szCs w:val="22"/>
              </w:rPr>
            </w:pPr>
            <w:r w:rsidRPr="008778AE">
              <w:rPr>
                <w:color w:val="000000"/>
                <w:sz w:val="22"/>
                <w:szCs w:val="22"/>
              </w:rPr>
              <w:t>5.27</w:t>
            </w:r>
          </w:p>
        </w:tc>
        <w:tc>
          <w:tcPr>
            <w:tcW w:w="959" w:type="pct"/>
            <w:tcBorders>
              <w:top w:val="nil"/>
              <w:left w:val="nil"/>
              <w:bottom w:val="single" w:sz="8" w:space="0" w:color="auto"/>
              <w:right w:val="single" w:sz="8" w:space="0" w:color="auto"/>
            </w:tcBorders>
            <w:shd w:val="clear" w:color="000000" w:fill="BFBFBF"/>
            <w:noWrap/>
            <w:vAlign w:val="bottom"/>
            <w:hideMark/>
          </w:tcPr>
          <w:p w:rsidR="00002B8B" w:rsidRPr="008778AE" w:rsidRDefault="006D41A2" w:rsidP="00002B8B">
            <w:pPr>
              <w:jc w:val="center"/>
              <w:rPr>
                <w:color w:val="000000"/>
                <w:sz w:val="22"/>
                <w:szCs w:val="22"/>
              </w:rPr>
            </w:pPr>
            <w:r w:rsidRPr="008778AE">
              <w:rPr>
                <w:color w:val="000000"/>
                <w:sz w:val="22"/>
                <w:szCs w:val="22"/>
              </w:rPr>
              <w:t>5.27</w:t>
            </w:r>
          </w:p>
        </w:tc>
      </w:tr>
      <w:tr w:rsidR="00002B8B" w:rsidRPr="008778AE" w:rsidTr="00746285">
        <w:trPr>
          <w:trHeight w:val="270"/>
          <w:jc w:val="center"/>
        </w:trPr>
        <w:tc>
          <w:tcPr>
            <w:tcW w:w="1273" w:type="pct"/>
            <w:tcBorders>
              <w:top w:val="nil"/>
              <w:left w:val="single" w:sz="8" w:space="0" w:color="auto"/>
              <w:bottom w:val="single" w:sz="8" w:space="0" w:color="auto"/>
              <w:right w:val="single" w:sz="8" w:space="0" w:color="auto"/>
            </w:tcBorders>
            <w:shd w:val="clear" w:color="000000" w:fill="C0C0C0"/>
            <w:vAlign w:val="bottom"/>
            <w:hideMark/>
          </w:tcPr>
          <w:p w:rsidR="00002B8B" w:rsidRPr="008778AE" w:rsidRDefault="00002B8B" w:rsidP="00002B8B">
            <w:pPr>
              <w:jc w:val="center"/>
              <w:rPr>
                <w:b/>
                <w:bCs/>
                <w:color w:val="000000"/>
                <w:sz w:val="22"/>
                <w:szCs w:val="22"/>
              </w:rPr>
            </w:pPr>
            <w:r w:rsidRPr="008778AE">
              <w:rPr>
                <w:b/>
                <w:bCs/>
                <w:color w:val="000000"/>
                <w:sz w:val="22"/>
                <w:szCs w:val="22"/>
              </w:rPr>
              <w:t>Укупно</w:t>
            </w:r>
          </w:p>
        </w:tc>
        <w:tc>
          <w:tcPr>
            <w:tcW w:w="905" w:type="pct"/>
            <w:tcBorders>
              <w:top w:val="nil"/>
              <w:left w:val="nil"/>
              <w:bottom w:val="single" w:sz="8" w:space="0" w:color="auto"/>
              <w:right w:val="single" w:sz="8" w:space="0" w:color="auto"/>
            </w:tcBorders>
            <w:shd w:val="clear" w:color="000000" w:fill="BFBFBF"/>
            <w:noWrap/>
            <w:vAlign w:val="bottom"/>
            <w:hideMark/>
          </w:tcPr>
          <w:p w:rsidR="00002B8B" w:rsidRPr="008778AE" w:rsidRDefault="006D41A2" w:rsidP="00002B8B">
            <w:pPr>
              <w:jc w:val="center"/>
              <w:rPr>
                <w:color w:val="000000"/>
                <w:sz w:val="22"/>
                <w:szCs w:val="22"/>
              </w:rPr>
            </w:pPr>
            <w:r w:rsidRPr="008778AE">
              <w:rPr>
                <w:color w:val="000000"/>
                <w:sz w:val="22"/>
                <w:szCs w:val="22"/>
              </w:rPr>
              <w:t>103.44</w:t>
            </w:r>
          </w:p>
        </w:tc>
        <w:tc>
          <w:tcPr>
            <w:tcW w:w="905" w:type="pct"/>
            <w:tcBorders>
              <w:top w:val="nil"/>
              <w:left w:val="nil"/>
              <w:bottom w:val="single" w:sz="8" w:space="0" w:color="auto"/>
              <w:right w:val="single" w:sz="8" w:space="0" w:color="auto"/>
            </w:tcBorders>
            <w:shd w:val="clear" w:color="000000" w:fill="BFBFBF"/>
            <w:noWrap/>
            <w:vAlign w:val="bottom"/>
            <w:hideMark/>
          </w:tcPr>
          <w:p w:rsidR="00002B8B" w:rsidRPr="008778AE" w:rsidRDefault="006D41A2" w:rsidP="00002B8B">
            <w:pPr>
              <w:jc w:val="center"/>
              <w:rPr>
                <w:color w:val="000000"/>
                <w:sz w:val="22"/>
                <w:szCs w:val="22"/>
              </w:rPr>
            </w:pPr>
            <w:r w:rsidRPr="008778AE">
              <w:rPr>
                <w:color w:val="000000"/>
                <w:sz w:val="22"/>
                <w:szCs w:val="22"/>
              </w:rPr>
              <w:t>103.44</w:t>
            </w:r>
          </w:p>
        </w:tc>
        <w:tc>
          <w:tcPr>
            <w:tcW w:w="959" w:type="pct"/>
            <w:tcBorders>
              <w:top w:val="nil"/>
              <w:left w:val="nil"/>
              <w:bottom w:val="single" w:sz="8" w:space="0" w:color="auto"/>
              <w:right w:val="single" w:sz="8" w:space="0" w:color="auto"/>
            </w:tcBorders>
            <w:shd w:val="clear" w:color="000000" w:fill="BFBFBF"/>
            <w:noWrap/>
            <w:vAlign w:val="bottom"/>
            <w:hideMark/>
          </w:tcPr>
          <w:p w:rsidR="00002B8B" w:rsidRPr="008778AE" w:rsidRDefault="006D41A2" w:rsidP="00002B8B">
            <w:pPr>
              <w:jc w:val="center"/>
              <w:rPr>
                <w:color w:val="000000"/>
                <w:sz w:val="22"/>
                <w:szCs w:val="22"/>
              </w:rPr>
            </w:pPr>
            <w:r w:rsidRPr="008778AE">
              <w:rPr>
                <w:color w:val="000000"/>
                <w:sz w:val="22"/>
                <w:szCs w:val="22"/>
              </w:rPr>
              <w:t>103.44</w:t>
            </w:r>
          </w:p>
        </w:tc>
        <w:tc>
          <w:tcPr>
            <w:tcW w:w="959" w:type="pct"/>
            <w:tcBorders>
              <w:top w:val="nil"/>
              <w:left w:val="nil"/>
              <w:bottom w:val="single" w:sz="8" w:space="0" w:color="auto"/>
              <w:right w:val="single" w:sz="8" w:space="0" w:color="auto"/>
            </w:tcBorders>
            <w:shd w:val="clear" w:color="000000" w:fill="BFBFBF"/>
            <w:noWrap/>
            <w:vAlign w:val="bottom"/>
            <w:hideMark/>
          </w:tcPr>
          <w:p w:rsidR="00002B8B" w:rsidRPr="008778AE" w:rsidRDefault="006D41A2" w:rsidP="00002B8B">
            <w:pPr>
              <w:jc w:val="center"/>
              <w:rPr>
                <w:color w:val="000000"/>
                <w:sz w:val="22"/>
                <w:szCs w:val="22"/>
              </w:rPr>
            </w:pPr>
            <w:r w:rsidRPr="008778AE">
              <w:rPr>
                <w:color w:val="000000"/>
                <w:sz w:val="22"/>
                <w:szCs w:val="22"/>
              </w:rPr>
              <w:t>103.44</w:t>
            </w:r>
          </w:p>
        </w:tc>
      </w:tr>
    </w:tbl>
    <w:p w:rsidR="00E42441" w:rsidRPr="008778AE" w:rsidRDefault="00E42441" w:rsidP="007A70C9">
      <w:pPr>
        <w:pStyle w:val="NormalIndent"/>
        <w:spacing w:line="240" w:lineRule="auto"/>
        <w:ind w:left="0"/>
        <w:rPr>
          <w:kern w:val="32"/>
        </w:rPr>
      </w:pPr>
    </w:p>
    <w:p w:rsidR="00DD7D9C" w:rsidRPr="008778AE" w:rsidRDefault="0097593E" w:rsidP="007219D3">
      <w:pPr>
        <w:pStyle w:val="NormalIndent"/>
        <w:spacing w:line="240" w:lineRule="auto"/>
        <w:ind w:left="0" w:firstLine="720"/>
        <w:rPr>
          <w:kern w:val="32"/>
          <w:lang w:val="hr-HR"/>
        </w:rPr>
      </w:pPr>
      <w:r w:rsidRPr="008778AE">
        <w:rPr>
          <w:kern w:val="32"/>
          <w:lang w:val="hr-HR"/>
        </w:rPr>
        <w:t>Анализом</w:t>
      </w:r>
      <w:r w:rsidR="00DD7D9C" w:rsidRPr="008778AE">
        <w:rPr>
          <w:kern w:val="32"/>
          <w:lang w:val="hr-HR"/>
        </w:rPr>
        <w:t xml:space="preserve"> </w:t>
      </w:r>
      <w:r w:rsidRPr="008778AE">
        <w:rPr>
          <w:kern w:val="32"/>
          <w:lang w:val="hr-HR"/>
        </w:rPr>
        <w:t>претходне</w:t>
      </w:r>
      <w:r w:rsidR="00DD7D9C" w:rsidRPr="008778AE">
        <w:rPr>
          <w:kern w:val="32"/>
          <w:lang w:val="hr-HR"/>
        </w:rPr>
        <w:t xml:space="preserve"> </w:t>
      </w:r>
      <w:r w:rsidRPr="008778AE">
        <w:rPr>
          <w:kern w:val="32"/>
          <w:lang w:val="hr-HR"/>
        </w:rPr>
        <w:t>табеле</w:t>
      </w:r>
      <w:r w:rsidR="00DD7D9C" w:rsidRPr="008778AE">
        <w:rPr>
          <w:kern w:val="32"/>
          <w:lang w:val="hr-HR"/>
        </w:rPr>
        <w:t xml:space="preserve"> </w:t>
      </w:r>
      <w:r w:rsidRPr="008778AE">
        <w:rPr>
          <w:kern w:val="32"/>
          <w:lang w:val="hr-HR"/>
        </w:rPr>
        <w:t>закључује</w:t>
      </w:r>
      <w:r w:rsidR="00DD7D9C" w:rsidRPr="008778AE">
        <w:rPr>
          <w:kern w:val="32"/>
          <w:lang w:val="hr-HR"/>
        </w:rPr>
        <w:t xml:space="preserve"> </w:t>
      </w:r>
      <w:r w:rsidRPr="008778AE">
        <w:rPr>
          <w:kern w:val="32"/>
          <w:lang w:val="hr-HR"/>
        </w:rPr>
        <w:t>се</w:t>
      </w:r>
      <w:r w:rsidR="00DD7D9C" w:rsidRPr="008778AE">
        <w:rPr>
          <w:kern w:val="32"/>
          <w:lang w:val="hr-HR"/>
        </w:rPr>
        <w:t xml:space="preserve"> </w:t>
      </w:r>
      <w:r w:rsidRPr="008778AE">
        <w:rPr>
          <w:kern w:val="32"/>
          <w:lang w:val="hr-HR"/>
        </w:rPr>
        <w:t>да</w:t>
      </w:r>
      <w:r w:rsidR="00DD7D9C" w:rsidRPr="008778AE">
        <w:rPr>
          <w:kern w:val="32"/>
          <w:lang w:val="hr-HR"/>
        </w:rPr>
        <w:t xml:space="preserve"> </w:t>
      </w:r>
      <w:r w:rsidRPr="008778AE">
        <w:rPr>
          <w:kern w:val="32"/>
          <w:lang w:val="hr-HR"/>
        </w:rPr>
        <w:t>је</w:t>
      </w:r>
      <w:r w:rsidR="00DD7D9C" w:rsidRPr="008778AE">
        <w:rPr>
          <w:kern w:val="32"/>
          <w:lang w:val="hr-HR"/>
        </w:rPr>
        <w:t xml:space="preserve"> </w:t>
      </w:r>
      <w:r w:rsidRPr="008778AE">
        <w:rPr>
          <w:kern w:val="32"/>
          <w:lang w:val="hr-HR"/>
        </w:rPr>
        <w:t>п</w:t>
      </w:r>
      <w:r w:rsidRPr="008778AE">
        <w:rPr>
          <w:lang w:val="hr-HR"/>
        </w:rPr>
        <w:t>ланом</w:t>
      </w:r>
      <w:r w:rsidR="004B41E9" w:rsidRPr="008778AE">
        <w:rPr>
          <w:lang w:val="hr-HR"/>
        </w:rPr>
        <w:t xml:space="preserve"> </w:t>
      </w:r>
      <w:r w:rsidRPr="008778AE">
        <w:rPr>
          <w:lang w:val="hr-HR"/>
        </w:rPr>
        <w:t>обнављања</w:t>
      </w:r>
      <w:r w:rsidR="004B41E9" w:rsidRPr="008778AE">
        <w:rPr>
          <w:lang w:val="hr-HR"/>
        </w:rPr>
        <w:t xml:space="preserve"> </w:t>
      </w:r>
      <w:r w:rsidRPr="008778AE">
        <w:rPr>
          <w:lang w:val="hr-HR"/>
        </w:rPr>
        <w:t>и</w:t>
      </w:r>
      <w:r w:rsidR="007219D3" w:rsidRPr="008778AE">
        <w:rPr>
          <w:lang w:val="hr-HR"/>
        </w:rPr>
        <w:t xml:space="preserve"> </w:t>
      </w:r>
      <w:r w:rsidRPr="008778AE">
        <w:rPr>
          <w:lang w:val="hr-HR"/>
        </w:rPr>
        <w:t>подизања</w:t>
      </w:r>
      <w:r w:rsidR="004B41E9" w:rsidRPr="008778AE">
        <w:rPr>
          <w:lang w:val="hr-HR"/>
        </w:rPr>
        <w:t xml:space="preserve"> </w:t>
      </w:r>
      <w:r w:rsidRPr="008778AE">
        <w:rPr>
          <w:lang w:val="hr-HR"/>
        </w:rPr>
        <w:t>нових</w:t>
      </w:r>
      <w:r w:rsidR="004B41E9" w:rsidRPr="008778AE">
        <w:rPr>
          <w:lang w:val="hr-HR"/>
        </w:rPr>
        <w:t xml:space="preserve"> </w:t>
      </w:r>
      <w:r w:rsidRPr="008778AE">
        <w:rPr>
          <w:lang w:val="hr-HR"/>
        </w:rPr>
        <w:t>шума</w:t>
      </w:r>
      <w:r w:rsidR="007219D3" w:rsidRPr="008778AE">
        <w:rPr>
          <w:lang w:val="hr-HR"/>
        </w:rPr>
        <w:t xml:space="preserve"> </w:t>
      </w:r>
      <w:r w:rsidRPr="008778AE">
        <w:rPr>
          <w:kern w:val="32"/>
          <w:lang w:val="hr-HR"/>
        </w:rPr>
        <w:t>предвиђено</w:t>
      </w:r>
      <w:r w:rsidR="004B41E9" w:rsidRPr="008778AE">
        <w:rPr>
          <w:kern w:val="32"/>
          <w:lang w:val="hr-HR"/>
        </w:rPr>
        <w:t xml:space="preserve"> </w:t>
      </w:r>
      <w:r w:rsidRPr="008778AE">
        <w:rPr>
          <w:kern w:val="32"/>
          <w:lang w:val="hr-HR"/>
        </w:rPr>
        <w:t>следеће</w:t>
      </w:r>
      <w:r w:rsidR="00DD7D9C" w:rsidRPr="008778AE">
        <w:rPr>
          <w:kern w:val="32"/>
          <w:lang w:val="hr-HR"/>
        </w:rPr>
        <w:t>:</w:t>
      </w:r>
    </w:p>
    <w:p w:rsidR="00DD7D9C" w:rsidRPr="008778AE" w:rsidRDefault="00DD7D9C" w:rsidP="00DD7D9C">
      <w:pPr>
        <w:pStyle w:val="NormalIndent"/>
        <w:spacing w:line="240" w:lineRule="auto"/>
        <w:ind w:left="0" w:firstLine="720"/>
        <w:rPr>
          <w:kern w:val="32"/>
        </w:rPr>
      </w:pPr>
    </w:p>
    <w:p w:rsidR="002739D0" w:rsidRPr="008778AE" w:rsidRDefault="002739D0" w:rsidP="003765CC">
      <w:pPr>
        <w:numPr>
          <w:ilvl w:val="0"/>
          <w:numId w:val="7"/>
        </w:numPr>
        <w:jc w:val="both"/>
        <w:rPr>
          <w:kern w:val="32"/>
          <w:lang w:val="hr-HR"/>
        </w:rPr>
      </w:pPr>
      <w:r w:rsidRPr="008778AE">
        <w:rPr>
          <w:kern w:val="32"/>
          <w:lang w:val="hr-HR"/>
        </w:rPr>
        <w:t>Обнављање оплодним сечама</w:t>
      </w:r>
      <w:r w:rsidR="00020F0C" w:rsidRPr="008778AE">
        <w:rPr>
          <w:kern w:val="32"/>
        </w:rPr>
        <w:t xml:space="preserve"> (311)</w:t>
      </w:r>
      <w:r w:rsidRPr="008778AE">
        <w:rPr>
          <w:kern w:val="32"/>
          <w:lang w:val="hr-HR"/>
        </w:rPr>
        <w:t xml:space="preserve"> планирано је на површини</w:t>
      </w:r>
      <w:r w:rsidRPr="008778AE">
        <w:rPr>
          <w:kern w:val="32"/>
        </w:rPr>
        <w:t xml:space="preserve"> </w:t>
      </w:r>
      <w:r w:rsidRPr="008778AE">
        <w:rPr>
          <w:kern w:val="32"/>
          <w:lang w:val="hr-HR"/>
        </w:rPr>
        <w:t xml:space="preserve">од </w:t>
      </w:r>
      <w:r w:rsidR="006D41A2" w:rsidRPr="008778AE">
        <w:rPr>
          <w:kern w:val="32"/>
        </w:rPr>
        <w:t>103</w:t>
      </w:r>
      <w:r w:rsidR="00002B8B" w:rsidRPr="008778AE">
        <w:rPr>
          <w:kern w:val="32"/>
        </w:rPr>
        <w:t>,</w:t>
      </w:r>
      <w:r w:rsidR="006D41A2" w:rsidRPr="008778AE">
        <w:rPr>
          <w:kern w:val="32"/>
        </w:rPr>
        <w:t>44</w:t>
      </w:r>
      <w:r w:rsidR="00C83515" w:rsidRPr="008778AE">
        <w:rPr>
          <w:kern w:val="32"/>
          <w:lang w:val="hr-HR"/>
        </w:rPr>
        <w:t xml:space="preserve"> ха</w:t>
      </w:r>
      <w:r w:rsidR="00C83515" w:rsidRPr="008778AE">
        <w:rPr>
          <w:kern w:val="32"/>
        </w:rPr>
        <w:t>.</w:t>
      </w:r>
    </w:p>
    <w:p w:rsidR="00CC5832" w:rsidRPr="008778AE" w:rsidRDefault="00CC5832" w:rsidP="009167C2">
      <w:pPr>
        <w:pStyle w:val="NormalIndent"/>
        <w:spacing w:line="240" w:lineRule="auto"/>
        <w:ind w:left="0"/>
        <w:rPr>
          <w:kern w:val="32"/>
        </w:rPr>
      </w:pPr>
    </w:p>
    <w:p w:rsidR="003E2EAF" w:rsidRPr="008778AE" w:rsidRDefault="00F75F69" w:rsidP="003E2EAF">
      <w:pPr>
        <w:pStyle w:val="NormalIndent"/>
        <w:spacing w:line="240" w:lineRule="auto"/>
        <w:ind w:left="0" w:firstLine="720"/>
        <w:rPr>
          <w:kern w:val="32"/>
          <w:lang w:val="hr-HR"/>
        </w:rPr>
      </w:pPr>
      <w:r w:rsidRPr="008778AE">
        <w:rPr>
          <w:kern w:val="32"/>
        </w:rPr>
        <w:t>Д</w:t>
      </w:r>
      <w:r w:rsidR="0097593E" w:rsidRPr="008778AE">
        <w:rPr>
          <w:kern w:val="32"/>
          <w:lang w:val="hr-HR"/>
        </w:rPr>
        <w:t>етаљнија</w:t>
      </w:r>
      <w:r w:rsidR="003E2EAF" w:rsidRPr="008778AE">
        <w:rPr>
          <w:kern w:val="32"/>
          <w:lang w:val="hr-HR"/>
        </w:rPr>
        <w:t xml:space="preserve"> </w:t>
      </w:r>
      <w:r w:rsidR="0097593E" w:rsidRPr="008778AE">
        <w:rPr>
          <w:kern w:val="32"/>
          <w:lang w:val="hr-HR"/>
        </w:rPr>
        <w:t>разрада</w:t>
      </w:r>
      <w:r w:rsidR="003E2EAF" w:rsidRPr="008778AE">
        <w:rPr>
          <w:kern w:val="32"/>
          <w:lang w:val="hr-HR"/>
        </w:rPr>
        <w:t xml:space="preserve"> </w:t>
      </w:r>
      <w:r w:rsidR="0097593E" w:rsidRPr="008778AE">
        <w:rPr>
          <w:kern w:val="32"/>
          <w:lang w:val="hr-HR"/>
        </w:rPr>
        <w:t>начина</w:t>
      </w:r>
      <w:r w:rsidR="003E2EAF" w:rsidRPr="008778AE">
        <w:rPr>
          <w:kern w:val="32"/>
          <w:lang w:val="hr-HR"/>
        </w:rPr>
        <w:t xml:space="preserve"> </w:t>
      </w:r>
      <w:r w:rsidR="0097593E" w:rsidRPr="008778AE">
        <w:rPr>
          <w:kern w:val="32"/>
          <w:lang w:val="hr-HR"/>
        </w:rPr>
        <w:t>на</w:t>
      </w:r>
      <w:r w:rsidR="003E2EAF" w:rsidRPr="008778AE">
        <w:rPr>
          <w:kern w:val="32"/>
          <w:lang w:val="hr-HR"/>
        </w:rPr>
        <w:t xml:space="preserve"> </w:t>
      </w:r>
      <w:r w:rsidR="0097593E" w:rsidRPr="008778AE">
        <w:rPr>
          <w:kern w:val="32"/>
          <w:lang w:val="hr-HR"/>
        </w:rPr>
        <w:t>који</w:t>
      </w:r>
      <w:r w:rsidR="00835260" w:rsidRPr="008778AE">
        <w:rPr>
          <w:kern w:val="32"/>
        </w:rPr>
        <w:t xml:space="preserve"> </w:t>
      </w:r>
      <w:r w:rsidR="0097593E" w:rsidRPr="008778AE">
        <w:rPr>
          <w:kern w:val="32"/>
          <w:lang w:val="hr-HR"/>
        </w:rPr>
        <w:t>ће</w:t>
      </w:r>
      <w:r w:rsidR="003E2EAF" w:rsidRPr="008778AE">
        <w:rPr>
          <w:kern w:val="32"/>
          <w:lang w:val="hr-HR"/>
        </w:rPr>
        <w:t xml:space="preserve"> </w:t>
      </w:r>
      <w:r w:rsidR="0097593E" w:rsidRPr="008778AE">
        <w:rPr>
          <w:kern w:val="32"/>
          <w:lang w:val="hr-HR"/>
        </w:rPr>
        <w:t>се</w:t>
      </w:r>
      <w:r w:rsidR="003E2EAF" w:rsidRPr="008778AE">
        <w:rPr>
          <w:kern w:val="32"/>
          <w:lang w:val="hr-HR"/>
        </w:rPr>
        <w:t xml:space="preserve"> </w:t>
      </w:r>
      <w:r w:rsidR="0097593E" w:rsidRPr="008778AE">
        <w:rPr>
          <w:kern w:val="32"/>
          <w:lang w:val="hr-HR"/>
        </w:rPr>
        <w:t>извести</w:t>
      </w:r>
      <w:r w:rsidR="00835260" w:rsidRPr="008778AE">
        <w:rPr>
          <w:kern w:val="32"/>
        </w:rPr>
        <w:t xml:space="preserve"> </w:t>
      </w:r>
      <w:r w:rsidR="00753C9A" w:rsidRPr="008778AE">
        <w:rPr>
          <w:kern w:val="32"/>
        </w:rPr>
        <w:t>предвиђени радови се</w:t>
      </w:r>
      <w:r w:rsidR="003E2EAF" w:rsidRPr="008778AE">
        <w:rPr>
          <w:kern w:val="32"/>
          <w:lang w:val="hr-HR"/>
        </w:rPr>
        <w:t xml:space="preserve"> </w:t>
      </w:r>
      <w:r w:rsidR="0097593E" w:rsidRPr="008778AE">
        <w:rPr>
          <w:kern w:val="32"/>
          <w:lang w:val="hr-HR"/>
        </w:rPr>
        <w:t>налази</w:t>
      </w:r>
      <w:r w:rsidR="003E2EAF" w:rsidRPr="008778AE">
        <w:rPr>
          <w:kern w:val="32"/>
          <w:lang w:val="hr-HR"/>
        </w:rPr>
        <w:t xml:space="preserve"> </w:t>
      </w:r>
      <w:r w:rsidR="0097593E" w:rsidRPr="008778AE">
        <w:rPr>
          <w:kern w:val="32"/>
          <w:lang w:val="hr-HR"/>
        </w:rPr>
        <w:t>у</w:t>
      </w:r>
      <w:r w:rsidR="003E2EAF" w:rsidRPr="008778AE">
        <w:rPr>
          <w:kern w:val="32"/>
          <w:lang w:val="hr-HR"/>
        </w:rPr>
        <w:t xml:space="preserve"> 8. </w:t>
      </w:r>
      <w:r w:rsidR="0097593E" w:rsidRPr="008778AE">
        <w:rPr>
          <w:kern w:val="32"/>
          <w:lang w:val="hr-HR"/>
        </w:rPr>
        <w:t>глави</w:t>
      </w:r>
      <w:r w:rsidR="003E2EAF" w:rsidRPr="008778AE">
        <w:rPr>
          <w:kern w:val="32"/>
          <w:lang w:val="hr-HR"/>
        </w:rPr>
        <w:t xml:space="preserve">, </w:t>
      </w:r>
      <w:r w:rsidR="0097593E" w:rsidRPr="008778AE">
        <w:rPr>
          <w:kern w:val="32"/>
          <w:lang w:val="hr-HR"/>
        </w:rPr>
        <w:t>Смернице</w:t>
      </w:r>
      <w:r w:rsidR="003E2EAF" w:rsidRPr="008778AE">
        <w:rPr>
          <w:kern w:val="32"/>
          <w:lang w:val="hr-HR"/>
        </w:rPr>
        <w:t xml:space="preserve"> </w:t>
      </w:r>
      <w:r w:rsidR="0097593E" w:rsidRPr="008778AE">
        <w:rPr>
          <w:kern w:val="32"/>
          <w:lang w:val="hr-HR"/>
        </w:rPr>
        <w:t>за</w:t>
      </w:r>
      <w:r w:rsidR="003E2EAF" w:rsidRPr="008778AE">
        <w:rPr>
          <w:kern w:val="32"/>
          <w:lang w:val="hr-HR"/>
        </w:rPr>
        <w:t xml:space="preserve"> </w:t>
      </w:r>
      <w:r w:rsidR="0097593E" w:rsidRPr="008778AE">
        <w:rPr>
          <w:kern w:val="32"/>
          <w:lang w:val="hr-HR"/>
        </w:rPr>
        <w:t>спровођење</w:t>
      </w:r>
      <w:r w:rsidR="003E2EAF" w:rsidRPr="008778AE">
        <w:rPr>
          <w:kern w:val="32"/>
          <w:lang w:val="hr-HR"/>
        </w:rPr>
        <w:t xml:space="preserve"> </w:t>
      </w:r>
      <w:r w:rsidR="0097593E" w:rsidRPr="008778AE">
        <w:rPr>
          <w:kern w:val="32"/>
          <w:lang w:val="hr-HR"/>
        </w:rPr>
        <w:t>планова</w:t>
      </w:r>
      <w:r w:rsidR="003E2EAF" w:rsidRPr="008778AE">
        <w:rPr>
          <w:kern w:val="32"/>
          <w:lang w:val="hr-HR"/>
        </w:rPr>
        <w:t xml:space="preserve"> </w:t>
      </w:r>
      <w:r w:rsidR="0097593E" w:rsidRPr="008778AE">
        <w:rPr>
          <w:kern w:val="32"/>
          <w:lang w:val="hr-HR"/>
        </w:rPr>
        <w:t>газдовања</w:t>
      </w:r>
      <w:r w:rsidR="003E2EAF" w:rsidRPr="008778AE">
        <w:rPr>
          <w:kern w:val="32"/>
          <w:lang w:val="hr-HR"/>
        </w:rPr>
        <w:t>.</w:t>
      </w:r>
    </w:p>
    <w:p w:rsidR="00CB5B67" w:rsidRPr="008778AE" w:rsidRDefault="00EC45F1" w:rsidP="00CB5B67">
      <w:pPr>
        <w:ind w:firstLine="720"/>
        <w:jc w:val="both"/>
        <w:rPr>
          <w:color w:val="000000"/>
        </w:rPr>
      </w:pPr>
      <w:r w:rsidRPr="008778AE">
        <w:rPr>
          <w:color w:val="000000"/>
          <w:kern w:val="32"/>
          <w:lang w:val="sr-Latn-CS"/>
        </w:rPr>
        <w:lastRenderedPageBreak/>
        <w:t xml:space="preserve">Обнављање </w:t>
      </w:r>
      <w:r w:rsidRPr="008778AE">
        <w:rPr>
          <w:color w:val="000000"/>
          <w:kern w:val="32"/>
        </w:rPr>
        <w:t>оплодним сечама</w:t>
      </w:r>
      <w:r w:rsidRPr="008778AE">
        <w:rPr>
          <w:color w:val="000000"/>
          <w:kern w:val="32"/>
          <w:lang w:val="sr-Latn-CS"/>
        </w:rPr>
        <w:t xml:space="preserve"> треба наставити</w:t>
      </w:r>
      <w:r w:rsidRPr="008778AE">
        <w:rPr>
          <w:color w:val="000000"/>
          <w:kern w:val="32"/>
        </w:rPr>
        <w:t xml:space="preserve"> </w:t>
      </w:r>
      <w:r w:rsidRPr="008778AE">
        <w:rPr>
          <w:color w:val="000000"/>
          <w:kern w:val="32"/>
          <w:lang w:val="sr-Latn-CS"/>
        </w:rPr>
        <w:t>на укупној површини</w:t>
      </w:r>
      <w:r w:rsidRPr="008778AE">
        <w:rPr>
          <w:color w:val="000000"/>
          <w:kern w:val="32"/>
        </w:rPr>
        <w:t xml:space="preserve"> </w:t>
      </w:r>
      <w:r w:rsidRPr="008778AE">
        <w:rPr>
          <w:color w:val="000000"/>
          <w:kern w:val="32"/>
          <w:lang w:val="sr-Latn-CS"/>
        </w:rPr>
        <w:t xml:space="preserve">од </w:t>
      </w:r>
      <w:r w:rsidRPr="008778AE">
        <w:rPr>
          <w:color w:val="000000"/>
          <w:kern w:val="32"/>
        </w:rPr>
        <w:t>103.44</w:t>
      </w:r>
      <w:r w:rsidRPr="008778AE">
        <w:rPr>
          <w:color w:val="000000"/>
          <w:kern w:val="32"/>
          <w:lang w:val="sr-Latn-CS"/>
        </w:rPr>
        <w:t xml:space="preserve"> ха</w:t>
      </w:r>
      <w:r w:rsidRPr="008778AE">
        <w:rPr>
          <w:color w:val="000000"/>
          <w:kern w:val="32"/>
        </w:rPr>
        <w:t>.</w:t>
      </w:r>
      <w:r w:rsidRPr="008778AE">
        <w:rPr>
          <w:color w:val="000000"/>
          <w:kern w:val="32"/>
          <w:lang w:val="sr-Latn-CS"/>
        </w:rPr>
        <w:t xml:space="preserve"> </w:t>
      </w:r>
      <w:r w:rsidRPr="008778AE">
        <w:rPr>
          <w:color w:val="000000"/>
        </w:rPr>
        <w:t>Како би се дошло до оправданог плана обнављања за ову газдинску јединицу сагледано је стање, пре свега, високих букових састојина за ову газдинску јединицу, али и шире, стање ових састојина на нивоу шумског подручја</w:t>
      </w:r>
      <w:r w:rsidR="00CB5B67" w:rsidRPr="008778AE">
        <w:rPr>
          <w:color w:val="000000"/>
        </w:rPr>
        <w:t>.</w:t>
      </w:r>
    </w:p>
    <w:p w:rsidR="00CB5B67" w:rsidRPr="008778AE" w:rsidRDefault="00CB5B67" w:rsidP="00CB5B67">
      <w:pPr>
        <w:ind w:firstLine="720"/>
        <w:jc w:val="both"/>
        <w:rPr>
          <w:color w:val="000000"/>
        </w:rPr>
      </w:pPr>
    </w:p>
    <w:p w:rsidR="00CB5B67" w:rsidRPr="008778AE" w:rsidRDefault="00CB5B67" w:rsidP="00CB5B67">
      <w:pPr>
        <w:pStyle w:val="Heading4"/>
        <w:rPr>
          <w:b w:val="0"/>
          <w:bCs w:val="0"/>
          <w:sz w:val="24"/>
          <w:u w:val="single"/>
        </w:rPr>
      </w:pPr>
      <w:bookmarkStart w:id="317" w:name="_Toc41040579"/>
      <w:bookmarkStart w:id="318" w:name="_Toc113674856"/>
      <w:bookmarkStart w:id="319" w:name="_Toc118870328"/>
      <w:bookmarkStart w:id="320" w:name="_Toc121200858"/>
      <w:bookmarkStart w:id="321" w:name="_Toc155064274"/>
      <w:bookmarkStart w:id="322" w:name="_Toc192570851"/>
      <w:r w:rsidRPr="008778AE">
        <w:rPr>
          <w:b w:val="0"/>
          <w:bCs w:val="0"/>
          <w:sz w:val="24"/>
          <w:u w:val="single"/>
        </w:rPr>
        <w:t>7.4.1.2. План неге шума</w:t>
      </w:r>
      <w:bookmarkEnd w:id="317"/>
      <w:r w:rsidRPr="008778AE">
        <w:rPr>
          <w:b w:val="0"/>
          <w:bCs w:val="0"/>
          <w:sz w:val="24"/>
          <w:u w:val="single"/>
        </w:rPr>
        <w:t xml:space="preserve"> </w:t>
      </w:r>
    </w:p>
    <w:p w:rsidR="00CB5B67" w:rsidRPr="008778AE" w:rsidRDefault="00CB5B67" w:rsidP="00CB5B67">
      <w:pPr>
        <w:ind w:firstLine="720"/>
        <w:jc w:val="both"/>
      </w:pPr>
      <w:r w:rsidRPr="008778AE">
        <w:rPr>
          <w:lang w:val="pl-PL"/>
        </w:rPr>
        <w:t>Овај план обухвата све радове на нези</w:t>
      </w:r>
      <w:r w:rsidRPr="008778AE">
        <w:t xml:space="preserve"> </w:t>
      </w:r>
      <w:r w:rsidRPr="008778AE">
        <w:rPr>
          <w:lang w:val="pl-PL"/>
        </w:rPr>
        <w:t>шума од момента подизања нове састојине па до зрелости</w:t>
      </w:r>
      <w:r w:rsidRPr="008778AE">
        <w:t xml:space="preserve"> </w:t>
      </w:r>
      <w:r w:rsidRPr="008778AE">
        <w:rPr>
          <w:lang w:val="pl-PL"/>
        </w:rPr>
        <w:t>за сечу.</w:t>
      </w:r>
    </w:p>
    <w:p w:rsidR="00CB5B67" w:rsidRPr="008778AE" w:rsidRDefault="00CB5B67" w:rsidP="00CB5B67">
      <w:pPr>
        <w:ind w:firstLine="720"/>
        <w:jc w:val="both"/>
      </w:pPr>
    </w:p>
    <w:p w:rsidR="00CB5B67" w:rsidRPr="008778AE" w:rsidRDefault="00CB5B67" w:rsidP="00CB5B67">
      <w:r w:rsidRPr="008778AE">
        <w:rPr>
          <w:lang w:val="hr-HR"/>
        </w:rPr>
        <w:t>Табела бр. 3</w:t>
      </w:r>
      <w:r w:rsidRPr="008778AE">
        <w:t>4</w:t>
      </w:r>
      <w:r w:rsidRPr="008778AE">
        <w:rPr>
          <w:lang w:val="hr-HR"/>
        </w:rPr>
        <w:t xml:space="preserve"> </w:t>
      </w:r>
      <w:r w:rsidRPr="008778AE">
        <w:t xml:space="preserve"> </w:t>
      </w:r>
      <w:r w:rsidRPr="008778AE">
        <w:rPr>
          <w:lang w:val="hr-HR"/>
        </w:rPr>
        <w:t xml:space="preserve">План неге </w:t>
      </w:r>
      <w:r w:rsidRPr="008778AE">
        <w:rPr>
          <w:lang w:val="sr-Latn-CS"/>
        </w:rPr>
        <w:t>шума</w:t>
      </w:r>
    </w:p>
    <w:p w:rsidR="00CB5B67" w:rsidRPr="008778AE" w:rsidRDefault="00CB5B67" w:rsidP="00CB5B67">
      <w:pPr>
        <w:tabs>
          <w:tab w:val="left" w:pos="12634"/>
        </w:tabs>
      </w:pPr>
    </w:p>
    <w:tbl>
      <w:tblPr>
        <w:tblW w:w="5000" w:type="pct"/>
        <w:tblLook w:val="04A0"/>
      </w:tblPr>
      <w:tblGrid>
        <w:gridCol w:w="1537"/>
        <w:gridCol w:w="771"/>
        <w:gridCol w:w="813"/>
        <w:gridCol w:w="771"/>
        <w:gridCol w:w="813"/>
        <w:gridCol w:w="905"/>
        <w:gridCol w:w="907"/>
        <w:gridCol w:w="771"/>
        <w:gridCol w:w="813"/>
        <w:gridCol w:w="1046"/>
        <w:gridCol w:w="1046"/>
      </w:tblGrid>
      <w:tr w:rsidR="00CB5B67" w:rsidRPr="008778AE" w:rsidTr="000D61A5">
        <w:trPr>
          <w:trHeight w:val="450"/>
          <w:tblHeader/>
        </w:trPr>
        <w:tc>
          <w:tcPr>
            <w:tcW w:w="754" w:type="pct"/>
            <w:vMerge w:val="restart"/>
            <w:tcBorders>
              <w:top w:val="double" w:sz="6" w:space="0" w:color="auto"/>
              <w:left w:val="double" w:sz="6" w:space="0" w:color="auto"/>
              <w:bottom w:val="single" w:sz="8" w:space="0" w:color="auto"/>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ГК</w:t>
            </w:r>
          </w:p>
        </w:tc>
        <w:tc>
          <w:tcPr>
            <w:tcW w:w="777" w:type="pct"/>
            <w:gridSpan w:val="2"/>
            <w:vMerge w:val="restart"/>
            <w:tcBorders>
              <w:top w:val="double" w:sz="6" w:space="0" w:color="auto"/>
              <w:left w:val="single" w:sz="8" w:space="0" w:color="auto"/>
              <w:bottom w:val="single" w:sz="8" w:space="0" w:color="000000"/>
              <w:right w:val="single" w:sz="8" w:space="0" w:color="000000"/>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Осветљавање подмлатка ручно</w:t>
            </w:r>
          </w:p>
        </w:tc>
        <w:tc>
          <w:tcPr>
            <w:tcW w:w="777" w:type="pct"/>
            <w:gridSpan w:val="2"/>
            <w:vMerge w:val="restart"/>
            <w:tcBorders>
              <w:top w:val="double" w:sz="6" w:space="0" w:color="auto"/>
              <w:left w:val="single" w:sz="8" w:space="0" w:color="000000"/>
              <w:bottom w:val="single" w:sz="8" w:space="0" w:color="000000"/>
              <w:right w:val="single" w:sz="8" w:space="0" w:color="000000"/>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Чишћење у природнм састојинама</w:t>
            </w:r>
          </w:p>
        </w:tc>
        <w:tc>
          <w:tcPr>
            <w:tcW w:w="889" w:type="pct"/>
            <w:gridSpan w:val="2"/>
            <w:vMerge w:val="restart"/>
            <w:tcBorders>
              <w:top w:val="double" w:sz="6" w:space="0" w:color="auto"/>
              <w:left w:val="single" w:sz="8" w:space="0" w:color="000000"/>
              <w:bottom w:val="single" w:sz="8" w:space="0" w:color="000000"/>
              <w:right w:val="single" w:sz="8" w:space="0" w:color="000000"/>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Прореде у изданачким састојинама</w:t>
            </w:r>
          </w:p>
        </w:tc>
        <w:tc>
          <w:tcPr>
            <w:tcW w:w="777" w:type="pct"/>
            <w:gridSpan w:val="2"/>
            <w:vMerge w:val="restart"/>
            <w:tcBorders>
              <w:top w:val="double" w:sz="6" w:space="0" w:color="auto"/>
              <w:left w:val="single" w:sz="8" w:space="0" w:color="000000"/>
              <w:bottom w:val="single" w:sz="8" w:space="0" w:color="000000"/>
              <w:right w:val="single" w:sz="8" w:space="0" w:color="000000"/>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Прореде у вештачки подигнутим састојинама</w:t>
            </w:r>
          </w:p>
        </w:tc>
        <w:tc>
          <w:tcPr>
            <w:tcW w:w="1026" w:type="pct"/>
            <w:gridSpan w:val="2"/>
            <w:vMerge w:val="restart"/>
            <w:tcBorders>
              <w:top w:val="double" w:sz="6" w:space="0" w:color="auto"/>
              <w:left w:val="single" w:sz="8" w:space="0" w:color="000000"/>
              <w:bottom w:val="single" w:sz="8" w:space="0" w:color="000000"/>
              <w:right w:val="double" w:sz="6" w:space="0" w:color="000000"/>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Укупно</w:t>
            </w:r>
          </w:p>
        </w:tc>
      </w:tr>
      <w:tr w:rsidR="00CB5B67" w:rsidRPr="008778AE" w:rsidTr="000D61A5">
        <w:trPr>
          <w:trHeight w:val="315"/>
          <w:tblHeader/>
        </w:trPr>
        <w:tc>
          <w:tcPr>
            <w:tcW w:w="754" w:type="pct"/>
            <w:vMerge/>
            <w:tcBorders>
              <w:top w:val="double" w:sz="6" w:space="0" w:color="auto"/>
              <w:left w:val="double" w:sz="6" w:space="0" w:color="auto"/>
              <w:bottom w:val="single" w:sz="8" w:space="0" w:color="auto"/>
              <w:right w:val="single" w:sz="8" w:space="0" w:color="auto"/>
            </w:tcBorders>
            <w:vAlign w:val="center"/>
            <w:hideMark/>
          </w:tcPr>
          <w:p w:rsidR="00CB5B67" w:rsidRPr="008778AE" w:rsidRDefault="00CB5B67" w:rsidP="000D61A5">
            <w:pPr>
              <w:jc w:val="center"/>
              <w:rPr>
                <w:b/>
                <w:bCs/>
                <w:sz w:val="20"/>
                <w:szCs w:val="20"/>
              </w:rPr>
            </w:pPr>
          </w:p>
        </w:tc>
        <w:tc>
          <w:tcPr>
            <w:tcW w:w="777" w:type="pct"/>
            <w:gridSpan w:val="2"/>
            <w:vMerge/>
            <w:tcBorders>
              <w:top w:val="double" w:sz="6" w:space="0" w:color="auto"/>
              <w:left w:val="single" w:sz="8" w:space="0" w:color="auto"/>
              <w:bottom w:val="single" w:sz="8" w:space="0" w:color="000000"/>
              <w:right w:val="single" w:sz="8" w:space="0" w:color="000000"/>
            </w:tcBorders>
            <w:vAlign w:val="center"/>
            <w:hideMark/>
          </w:tcPr>
          <w:p w:rsidR="00CB5B67" w:rsidRPr="008778AE" w:rsidRDefault="00CB5B67" w:rsidP="000D61A5">
            <w:pPr>
              <w:jc w:val="center"/>
              <w:rPr>
                <w:b/>
                <w:bCs/>
                <w:sz w:val="20"/>
                <w:szCs w:val="20"/>
              </w:rPr>
            </w:pPr>
          </w:p>
        </w:tc>
        <w:tc>
          <w:tcPr>
            <w:tcW w:w="777" w:type="pct"/>
            <w:gridSpan w:val="2"/>
            <w:vMerge/>
            <w:tcBorders>
              <w:top w:val="double" w:sz="6" w:space="0" w:color="auto"/>
              <w:left w:val="single" w:sz="8" w:space="0" w:color="000000"/>
              <w:bottom w:val="single" w:sz="8" w:space="0" w:color="000000"/>
              <w:right w:val="single" w:sz="8" w:space="0" w:color="000000"/>
            </w:tcBorders>
            <w:vAlign w:val="center"/>
            <w:hideMark/>
          </w:tcPr>
          <w:p w:rsidR="00CB5B67" w:rsidRPr="008778AE" w:rsidRDefault="00CB5B67" w:rsidP="000D61A5">
            <w:pPr>
              <w:jc w:val="center"/>
              <w:rPr>
                <w:b/>
                <w:bCs/>
                <w:sz w:val="20"/>
                <w:szCs w:val="20"/>
              </w:rPr>
            </w:pPr>
          </w:p>
        </w:tc>
        <w:tc>
          <w:tcPr>
            <w:tcW w:w="889" w:type="pct"/>
            <w:gridSpan w:val="2"/>
            <w:vMerge/>
            <w:tcBorders>
              <w:top w:val="double" w:sz="6" w:space="0" w:color="auto"/>
              <w:left w:val="single" w:sz="8" w:space="0" w:color="000000"/>
              <w:bottom w:val="single" w:sz="8" w:space="0" w:color="000000"/>
              <w:right w:val="single" w:sz="8" w:space="0" w:color="000000"/>
            </w:tcBorders>
            <w:vAlign w:val="center"/>
            <w:hideMark/>
          </w:tcPr>
          <w:p w:rsidR="00CB5B67" w:rsidRPr="008778AE" w:rsidRDefault="00CB5B67" w:rsidP="000D61A5">
            <w:pPr>
              <w:jc w:val="center"/>
              <w:rPr>
                <w:b/>
                <w:bCs/>
                <w:sz w:val="20"/>
                <w:szCs w:val="20"/>
              </w:rPr>
            </w:pPr>
          </w:p>
        </w:tc>
        <w:tc>
          <w:tcPr>
            <w:tcW w:w="777" w:type="pct"/>
            <w:gridSpan w:val="2"/>
            <w:vMerge/>
            <w:tcBorders>
              <w:top w:val="double" w:sz="6" w:space="0" w:color="auto"/>
              <w:left w:val="single" w:sz="8" w:space="0" w:color="000000"/>
              <w:bottom w:val="single" w:sz="8" w:space="0" w:color="000000"/>
              <w:right w:val="single" w:sz="8" w:space="0" w:color="000000"/>
            </w:tcBorders>
            <w:vAlign w:val="center"/>
            <w:hideMark/>
          </w:tcPr>
          <w:p w:rsidR="00CB5B67" w:rsidRPr="008778AE" w:rsidRDefault="00CB5B67" w:rsidP="000D61A5">
            <w:pPr>
              <w:jc w:val="center"/>
              <w:rPr>
                <w:b/>
                <w:bCs/>
                <w:sz w:val="20"/>
                <w:szCs w:val="20"/>
              </w:rPr>
            </w:pPr>
          </w:p>
        </w:tc>
        <w:tc>
          <w:tcPr>
            <w:tcW w:w="1026" w:type="pct"/>
            <w:gridSpan w:val="2"/>
            <w:vMerge/>
            <w:tcBorders>
              <w:top w:val="double" w:sz="6" w:space="0" w:color="auto"/>
              <w:left w:val="single" w:sz="8" w:space="0" w:color="000000"/>
              <w:right w:val="double" w:sz="6" w:space="0" w:color="000000"/>
            </w:tcBorders>
            <w:vAlign w:val="center"/>
            <w:hideMark/>
          </w:tcPr>
          <w:p w:rsidR="00CB5B67" w:rsidRPr="008778AE" w:rsidRDefault="00CB5B67" w:rsidP="000D61A5">
            <w:pPr>
              <w:jc w:val="center"/>
              <w:rPr>
                <w:b/>
                <w:bCs/>
                <w:sz w:val="20"/>
                <w:szCs w:val="20"/>
              </w:rPr>
            </w:pPr>
          </w:p>
        </w:tc>
      </w:tr>
      <w:tr w:rsidR="00CB5B67" w:rsidRPr="008778AE" w:rsidTr="000D61A5">
        <w:trPr>
          <w:trHeight w:val="540"/>
          <w:tblHeader/>
        </w:trPr>
        <w:tc>
          <w:tcPr>
            <w:tcW w:w="754" w:type="pct"/>
            <w:vMerge/>
            <w:tcBorders>
              <w:top w:val="double" w:sz="6" w:space="0" w:color="auto"/>
              <w:left w:val="double" w:sz="6" w:space="0" w:color="auto"/>
              <w:bottom w:val="single" w:sz="8" w:space="0" w:color="auto"/>
              <w:right w:val="single" w:sz="8" w:space="0" w:color="auto"/>
            </w:tcBorders>
            <w:vAlign w:val="center"/>
            <w:hideMark/>
          </w:tcPr>
          <w:p w:rsidR="00CB5B67" w:rsidRPr="008778AE" w:rsidRDefault="00CB5B67" w:rsidP="000D61A5">
            <w:pPr>
              <w:jc w:val="center"/>
              <w:rPr>
                <w:b/>
                <w:bCs/>
                <w:sz w:val="20"/>
                <w:szCs w:val="20"/>
              </w:rPr>
            </w:pPr>
          </w:p>
        </w:tc>
        <w:tc>
          <w:tcPr>
            <w:tcW w:w="378" w:type="pct"/>
            <w:tcBorders>
              <w:top w:val="nil"/>
              <w:left w:val="nil"/>
              <w:bottom w:val="single" w:sz="8" w:space="0" w:color="auto"/>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повр.</w:t>
            </w:r>
          </w:p>
        </w:tc>
        <w:tc>
          <w:tcPr>
            <w:tcW w:w="399" w:type="pct"/>
            <w:tcBorders>
              <w:top w:val="nil"/>
              <w:left w:val="nil"/>
              <w:bottom w:val="single" w:sz="8" w:space="0" w:color="auto"/>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радна повр.</w:t>
            </w:r>
          </w:p>
        </w:tc>
        <w:tc>
          <w:tcPr>
            <w:tcW w:w="378" w:type="pct"/>
            <w:tcBorders>
              <w:top w:val="nil"/>
              <w:left w:val="nil"/>
              <w:bottom w:val="single" w:sz="8" w:space="0" w:color="auto"/>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повр.</w:t>
            </w:r>
          </w:p>
        </w:tc>
        <w:tc>
          <w:tcPr>
            <w:tcW w:w="399" w:type="pct"/>
            <w:tcBorders>
              <w:top w:val="nil"/>
              <w:left w:val="nil"/>
              <w:bottom w:val="single" w:sz="8" w:space="0" w:color="auto"/>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радна повр.</w:t>
            </w:r>
          </w:p>
        </w:tc>
        <w:tc>
          <w:tcPr>
            <w:tcW w:w="444" w:type="pct"/>
            <w:tcBorders>
              <w:top w:val="nil"/>
              <w:left w:val="nil"/>
              <w:bottom w:val="single" w:sz="8" w:space="0" w:color="auto"/>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повр.</w:t>
            </w:r>
          </w:p>
        </w:tc>
        <w:tc>
          <w:tcPr>
            <w:tcW w:w="445" w:type="pct"/>
            <w:tcBorders>
              <w:top w:val="nil"/>
              <w:left w:val="nil"/>
              <w:bottom w:val="single" w:sz="8" w:space="0" w:color="auto"/>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радна повр.</w:t>
            </w:r>
          </w:p>
        </w:tc>
        <w:tc>
          <w:tcPr>
            <w:tcW w:w="378" w:type="pct"/>
            <w:tcBorders>
              <w:top w:val="nil"/>
              <w:left w:val="nil"/>
              <w:bottom w:val="single" w:sz="8" w:space="0" w:color="auto"/>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повр.</w:t>
            </w:r>
          </w:p>
        </w:tc>
        <w:tc>
          <w:tcPr>
            <w:tcW w:w="399" w:type="pct"/>
            <w:tcBorders>
              <w:top w:val="nil"/>
              <w:left w:val="nil"/>
              <w:bottom w:val="single" w:sz="8" w:space="0" w:color="auto"/>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радна повр.</w:t>
            </w:r>
          </w:p>
        </w:tc>
        <w:tc>
          <w:tcPr>
            <w:tcW w:w="513" w:type="pct"/>
            <w:tcBorders>
              <w:top w:val="single" w:sz="4" w:space="0" w:color="auto"/>
              <w:left w:val="nil"/>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повр.</w:t>
            </w:r>
          </w:p>
        </w:tc>
        <w:tc>
          <w:tcPr>
            <w:tcW w:w="513" w:type="pct"/>
            <w:tcBorders>
              <w:top w:val="single" w:sz="4" w:space="0" w:color="auto"/>
              <w:left w:val="nil"/>
              <w:right w:val="double" w:sz="4"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радна повр.</w:t>
            </w:r>
          </w:p>
        </w:tc>
      </w:tr>
      <w:tr w:rsidR="00CB5B67" w:rsidRPr="008778AE" w:rsidTr="000D61A5">
        <w:trPr>
          <w:trHeight w:val="315"/>
          <w:tblHeader/>
        </w:trPr>
        <w:tc>
          <w:tcPr>
            <w:tcW w:w="754" w:type="pct"/>
            <w:vMerge/>
            <w:tcBorders>
              <w:top w:val="double" w:sz="6" w:space="0" w:color="auto"/>
              <w:left w:val="double" w:sz="6" w:space="0" w:color="auto"/>
              <w:bottom w:val="single" w:sz="8" w:space="0" w:color="auto"/>
              <w:right w:val="single" w:sz="8" w:space="0" w:color="auto"/>
            </w:tcBorders>
            <w:vAlign w:val="center"/>
            <w:hideMark/>
          </w:tcPr>
          <w:p w:rsidR="00CB5B67" w:rsidRPr="008778AE" w:rsidRDefault="00CB5B67" w:rsidP="000D61A5">
            <w:pPr>
              <w:jc w:val="center"/>
              <w:rPr>
                <w:b/>
                <w:bCs/>
                <w:sz w:val="20"/>
                <w:szCs w:val="20"/>
              </w:rPr>
            </w:pPr>
          </w:p>
        </w:tc>
        <w:tc>
          <w:tcPr>
            <w:tcW w:w="378" w:type="pct"/>
            <w:tcBorders>
              <w:top w:val="nil"/>
              <w:left w:val="nil"/>
              <w:bottom w:val="nil"/>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ха</w:t>
            </w:r>
          </w:p>
        </w:tc>
        <w:tc>
          <w:tcPr>
            <w:tcW w:w="399" w:type="pct"/>
            <w:tcBorders>
              <w:top w:val="nil"/>
              <w:left w:val="nil"/>
              <w:bottom w:val="nil"/>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ха</w:t>
            </w:r>
          </w:p>
        </w:tc>
        <w:tc>
          <w:tcPr>
            <w:tcW w:w="378" w:type="pct"/>
            <w:tcBorders>
              <w:top w:val="nil"/>
              <w:left w:val="nil"/>
              <w:bottom w:val="nil"/>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ха</w:t>
            </w:r>
          </w:p>
        </w:tc>
        <w:tc>
          <w:tcPr>
            <w:tcW w:w="399" w:type="pct"/>
            <w:tcBorders>
              <w:top w:val="nil"/>
              <w:left w:val="nil"/>
              <w:bottom w:val="nil"/>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ха</w:t>
            </w:r>
          </w:p>
        </w:tc>
        <w:tc>
          <w:tcPr>
            <w:tcW w:w="444" w:type="pct"/>
            <w:tcBorders>
              <w:top w:val="nil"/>
              <w:left w:val="nil"/>
              <w:bottom w:val="nil"/>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ха</w:t>
            </w:r>
          </w:p>
        </w:tc>
        <w:tc>
          <w:tcPr>
            <w:tcW w:w="445" w:type="pct"/>
            <w:tcBorders>
              <w:top w:val="nil"/>
              <w:left w:val="nil"/>
              <w:bottom w:val="nil"/>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ха</w:t>
            </w:r>
          </w:p>
        </w:tc>
        <w:tc>
          <w:tcPr>
            <w:tcW w:w="378" w:type="pct"/>
            <w:tcBorders>
              <w:top w:val="nil"/>
              <w:left w:val="nil"/>
              <w:bottom w:val="nil"/>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ха</w:t>
            </w:r>
          </w:p>
        </w:tc>
        <w:tc>
          <w:tcPr>
            <w:tcW w:w="399" w:type="pct"/>
            <w:tcBorders>
              <w:top w:val="nil"/>
              <w:left w:val="nil"/>
              <w:bottom w:val="nil"/>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ха</w:t>
            </w:r>
          </w:p>
        </w:tc>
        <w:tc>
          <w:tcPr>
            <w:tcW w:w="513" w:type="pct"/>
            <w:tcBorders>
              <w:top w:val="single" w:sz="4" w:space="0" w:color="auto"/>
              <w:left w:val="nil"/>
              <w:right w:val="single" w:sz="8"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ха</w:t>
            </w:r>
          </w:p>
        </w:tc>
        <w:tc>
          <w:tcPr>
            <w:tcW w:w="513" w:type="pct"/>
            <w:tcBorders>
              <w:top w:val="single" w:sz="4" w:space="0" w:color="auto"/>
              <w:left w:val="nil"/>
              <w:right w:val="double" w:sz="4" w:space="0" w:color="auto"/>
            </w:tcBorders>
            <w:shd w:val="clear" w:color="000000" w:fill="C0C0C0"/>
            <w:vAlign w:val="center"/>
            <w:hideMark/>
          </w:tcPr>
          <w:p w:rsidR="00CB5B67" w:rsidRPr="008778AE" w:rsidRDefault="00CB5B67" w:rsidP="000D61A5">
            <w:pPr>
              <w:jc w:val="center"/>
              <w:rPr>
                <w:b/>
                <w:bCs/>
                <w:sz w:val="20"/>
                <w:szCs w:val="20"/>
              </w:rPr>
            </w:pPr>
            <w:r w:rsidRPr="008778AE">
              <w:rPr>
                <w:b/>
                <w:bCs/>
                <w:sz w:val="20"/>
                <w:szCs w:val="20"/>
              </w:rPr>
              <w:t>ха</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r w:rsidRPr="008778AE">
              <w:rPr>
                <w:color w:val="000000"/>
                <w:sz w:val="22"/>
                <w:szCs w:val="22"/>
              </w:rPr>
              <w:t>10 176 321</w:t>
            </w:r>
          </w:p>
        </w:tc>
        <w:tc>
          <w:tcPr>
            <w:tcW w:w="3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single" w:sz="8" w:space="0" w:color="auto"/>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single" w:sz="8" w:space="0" w:color="auto"/>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444" w:type="pct"/>
            <w:tcBorders>
              <w:top w:val="single" w:sz="8" w:space="0" w:color="auto"/>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r w:rsidRPr="008778AE">
              <w:rPr>
                <w:color w:val="000000"/>
                <w:sz w:val="22"/>
                <w:szCs w:val="22"/>
              </w:rPr>
              <w:t>4.44</w:t>
            </w:r>
          </w:p>
        </w:tc>
        <w:tc>
          <w:tcPr>
            <w:tcW w:w="445" w:type="pct"/>
            <w:tcBorders>
              <w:top w:val="single" w:sz="8" w:space="0" w:color="auto"/>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r w:rsidRPr="008778AE">
              <w:rPr>
                <w:color w:val="000000"/>
                <w:sz w:val="22"/>
                <w:szCs w:val="22"/>
              </w:rPr>
              <w:t>4.44</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single" w:sz="8" w:space="0" w:color="auto"/>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4.44</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4.44</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10 195 212</w:t>
            </w:r>
          </w:p>
        </w:tc>
        <w:tc>
          <w:tcPr>
            <w:tcW w:w="378" w:type="pct"/>
            <w:tcBorders>
              <w:top w:val="nil"/>
              <w:left w:val="single" w:sz="8"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78" w:type="pct"/>
            <w:tcBorders>
              <w:top w:val="nil"/>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444" w:type="pct"/>
            <w:tcBorders>
              <w:top w:val="nil"/>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r w:rsidRPr="008778AE">
              <w:rPr>
                <w:color w:val="000000"/>
                <w:sz w:val="22"/>
                <w:szCs w:val="22"/>
              </w:rPr>
              <w:t>2.23</w:t>
            </w:r>
          </w:p>
        </w:tc>
        <w:tc>
          <w:tcPr>
            <w:tcW w:w="445" w:type="pct"/>
            <w:tcBorders>
              <w:top w:val="nil"/>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r w:rsidRPr="008778AE">
              <w:rPr>
                <w:color w:val="000000"/>
                <w:sz w:val="22"/>
                <w:szCs w:val="22"/>
              </w:rPr>
              <w:t>2.23</w:t>
            </w:r>
          </w:p>
        </w:tc>
        <w:tc>
          <w:tcPr>
            <w:tcW w:w="378" w:type="pct"/>
            <w:tcBorders>
              <w:top w:val="nil"/>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2.23</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2.23</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10 196 212</w:t>
            </w:r>
          </w:p>
        </w:tc>
        <w:tc>
          <w:tcPr>
            <w:tcW w:w="378" w:type="pct"/>
            <w:tcBorders>
              <w:top w:val="nil"/>
              <w:left w:val="single" w:sz="8"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444"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1.24</w:t>
            </w:r>
          </w:p>
        </w:tc>
        <w:tc>
          <w:tcPr>
            <w:tcW w:w="445"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1.24</w:t>
            </w: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1.24</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1.24</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10 196 313</w:t>
            </w:r>
          </w:p>
        </w:tc>
        <w:tc>
          <w:tcPr>
            <w:tcW w:w="378" w:type="pct"/>
            <w:tcBorders>
              <w:top w:val="nil"/>
              <w:left w:val="single" w:sz="8"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444"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9.34</w:t>
            </w:r>
          </w:p>
        </w:tc>
        <w:tc>
          <w:tcPr>
            <w:tcW w:w="445"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9.34</w:t>
            </w: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9.34</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9.34</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10 214 215</w:t>
            </w:r>
          </w:p>
        </w:tc>
        <w:tc>
          <w:tcPr>
            <w:tcW w:w="378" w:type="pct"/>
            <w:tcBorders>
              <w:top w:val="nil"/>
              <w:left w:val="single" w:sz="8"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444"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1.48</w:t>
            </w:r>
          </w:p>
        </w:tc>
        <w:tc>
          <w:tcPr>
            <w:tcW w:w="445"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1.48</w:t>
            </w: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single" w:sz="4" w:space="0" w:color="auto"/>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1.48</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1.48</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10 215 212</w:t>
            </w:r>
          </w:p>
        </w:tc>
        <w:tc>
          <w:tcPr>
            <w:tcW w:w="378" w:type="pct"/>
            <w:tcBorders>
              <w:top w:val="nil"/>
              <w:left w:val="single" w:sz="8"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444"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17.48</w:t>
            </w:r>
          </w:p>
        </w:tc>
        <w:tc>
          <w:tcPr>
            <w:tcW w:w="445"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17.48</w:t>
            </w: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17.48</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17.48</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10 351 411</w:t>
            </w:r>
          </w:p>
        </w:tc>
        <w:tc>
          <w:tcPr>
            <w:tcW w:w="378" w:type="pct"/>
            <w:tcBorders>
              <w:top w:val="nil"/>
              <w:left w:val="single" w:sz="8"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r w:rsidRPr="008778AE">
              <w:rPr>
                <w:color w:val="000000"/>
                <w:sz w:val="22"/>
                <w:szCs w:val="22"/>
              </w:rPr>
              <w:t>2.81</w:t>
            </w: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2.81</w:t>
            </w: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b/>
                <w:bCs/>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b/>
                <w:bCs/>
                <w:color w:val="000000"/>
                <w:sz w:val="22"/>
                <w:szCs w:val="22"/>
              </w:rPr>
            </w:pPr>
          </w:p>
        </w:tc>
        <w:tc>
          <w:tcPr>
            <w:tcW w:w="444"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b/>
                <w:bCs/>
                <w:color w:val="000000"/>
                <w:sz w:val="22"/>
                <w:szCs w:val="22"/>
              </w:rPr>
            </w:pPr>
          </w:p>
        </w:tc>
        <w:tc>
          <w:tcPr>
            <w:tcW w:w="445"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b/>
                <w:bCs/>
                <w:color w:val="000000"/>
                <w:sz w:val="22"/>
                <w:szCs w:val="22"/>
              </w:rPr>
            </w:pP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b/>
                <w:bCs/>
                <w:color w:val="000000"/>
                <w:sz w:val="22"/>
                <w:szCs w:val="22"/>
              </w:rPr>
            </w:pPr>
          </w:p>
        </w:tc>
        <w:tc>
          <w:tcPr>
            <w:tcW w:w="399" w:type="pct"/>
            <w:tcBorders>
              <w:top w:val="single" w:sz="4" w:space="0" w:color="auto"/>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b/>
                <w:bCs/>
                <w:color w:val="000000"/>
                <w:sz w:val="22"/>
                <w:szCs w:val="22"/>
              </w:rPr>
            </w:pP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2.81</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2.81</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10 351 411</w:t>
            </w:r>
          </w:p>
        </w:tc>
        <w:tc>
          <w:tcPr>
            <w:tcW w:w="378" w:type="pct"/>
            <w:tcBorders>
              <w:top w:val="nil"/>
              <w:left w:val="single" w:sz="8"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4.11</w:t>
            </w: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4.11</w:t>
            </w:r>
          </w:p>
        </w:tc>
        <w:tc>
          <w:tcPr>
            <w:tcW w:w="444"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445"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single" w:sz="4" w:space="0" w:color="auto"/>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4.11</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4.11</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10 360 411</w:t>
            </w:r>
          </w:p>
        </w:tc>
        <w:tc>
          <w:tcPr>
            <w:tcW w:w="378" w:type="pct"/>
            <w:tcBorders>
              <w:top w:val="nil"/>
              <w:left w:val="single" w:sz="8"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r w:rsidRPr="008778AE">
              <w:rPr>
                <w:color w:val="000000"/>
                <w:sz w:val="22"/>
                <w:szCs w:val="22"/>
              </w:rPr>
              <w:t>3.55</w:t>
            </w: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3.55</w:t>
            </w: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444"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35.78</w:t>
            </w:r>
          </w:p>
        </w:tc>
        <w:tc>
          <w:tcPr>
            <w:tcW w:w="445"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35.78</w:t>
            </w: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single" w:sz="4" w:space="0" w:color="auto"/>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39.33</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39.33</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10 361 411</w:t>
            </w:r>
          </w:p>
        </w:tc>
        <w:tc>
          <w:tcPr>
            <w:tcW w:w="378" w:type="pct"/>
            <w:tcBorders>
              <w:top w:val="nil"/>
              <w:left w:val="single" w:sz="8"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444"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25.99</w:t>
            </w:r>
          </w:p>
        </w:tc>
        <w:tc>
          <w:tcPr>
            <w:tcW w:w="445"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25.99</w:t>
            </w: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single" w:sz="4" w:space="0" w:color="auto"/>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25.99</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25.99</w:t>
            </w:r>
          </w:p>
        </w:tc>
      </w:tr>
      <w:tr w:rsidR="00CB5B67" w:rsidRPr="008778AE" w:rsidTr="000D61A5">
        <w:trPr>
          <w:trHeight w:val="315"/>
        </w:trPr>
        <w:tc>
          <w:tcPr>
            <w:tcW w:w="754" w:type="pct"/>
            <w:tcBorders>
              <w:top w:val="single" w:sz="8" w:space="0" w:color="auto"/>
              <w:left w:val="double" w:sz="4" w:space="0" w:color="auto"/>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10 471 411</w:t>
            </w:r>
          </w:p>
        </w:tc>
        <w:tc>
          <w:tcPr>
            <w:tcW w:w="378" w:type="pct"/>
            <w:tcBorders>
              <w:top w:val="nil"/>
              <w:left w:val="single" w:sz="8" w:space="0" w:color="auto"/>
              <w:bottom w:val="single" w:sz="8" w:space="0" w:color="auto"/>
              <w:right w:val="single" w:sz="8" w:space="0" w:color="auto"/>
            </w:tcBorders>
            <w:shd w:val="clear" w:color="auto" w:fill="auto"/>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99"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444"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445"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p>
        </w:tc>
        <w:tc>
          <w:tcPr>
            <w:tcW w:w="378" w:type="pct"/>
            <w:tcBorders>
              <w:top w:val="nil"/>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4.11</w:t>
            </w:r>
          </w:p>
        </w:tc>
        <w:tc>
          <w:tcPr>
            <w:tcW w:w="399" w:type="pct"/>
            <w:tcBorders>
              <w:top w:val="single" w:sz="4" w:space="0" w:color="auto"/>
              <w:left w:val="nil"/>
              <w:bottom w:val="single" w:sz="8" w:space="0" w:color="auto"/>
              <w:right w:val="single" w:sz="8" w:space="0" w:color="auto"/>
            </w:tcBorders>
            <w:shd w:val="clear" w:color="auto" w:fill="auto"/>
            <w:noWrap/>
            <w:vAlign w:val="center"/>
            <w:hideMark/>
          </w:tcPr>
          <w:p w:rsidR="00CB5B67" w:rsidRPr="008778AE" w:rsidRDefault="00CB5B67" w:rsidP="000D61A5">
            <w:pPr>
              <w:jc w:val="center"/>
              <w:rPr>
                <w:color w:val="000000"/>
                <w:sz w:val="22"/>
                <w:szCs w:val="22"/>
              </w:rPr>
            </w:pPr>
            <w:r w:rsidRPr="008778AE">
              <w:rPr>
                <w:color w:val="000000"/>
                <w:sz w:val="22"/>
                <w:szCs w:val="22"/>
              </w:rPr>
              <w:t>4.11</w:t>
            </w:r>
          </w:p>
        </w:tc>
        <w:tc>
          <w:tcPr>
            <w:tcW w:w="513" w:type="pct"/>
            <w:tcBorders>
              <w:top w:val="single" w:sz="4" w:space="0" w:color="auto"/>
              <w:left w:val="single" w:sz="4" w:space="0" w:color="auto"/>
              <w:right w:val="sing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4.11</w:t>
            </w:r>
          </w:p>
        </w:tc>
        <w:tc>
          <w:tcPr>
            <w:tcW w:w="513" w:type="pct"/>
            <w:tcBorders>
              <w:top w:val="single" w:sz="4" w:space="0" w:color="auto"/>
              <w:left w:val="single" w:sz="4" w:space="0" w:color="auto"/>
              <w:right w:val="double" w:sz="4" w:space="0" w:color="auto"/>
            </w:tcBorders>
            <w:shd w:val="clear" w:color="000000" w:fill="BFBFBF"/>
            <w:vAlign w:val="center"/>
            <w:hideMark/>
          </w:tcPr>
          <w:p w:rsidR="00CB5B67" w:rsidRPr="008778AE" w:rsidRDefault="00CB5B67" w:rsidP="000D61A5">
            <w:pPr>
              <w:jc w:val="center"/>
              <w:rPr>
                <w:bCs/>
                <w:color w:val="000000"/>
                <w:sz w:val="22"/>
                <w:szCs w:val="22"/>
              </w:rPr>
            </w:pPr>
            <w:r w:rsidRPr="008778AE">
              <w:rPr>
                <w:bCs/>
                <w:color w:val="000000"/>
                <w:sz w:val="22"/>
                <w:szCs w:val="22"/>
              </w:rPr>
              <w:t>4.11</w:t>
            </w:r>
          </w:p>
        </w:tc>
      </w:tr>
      <w:tr w:rsidR="00CB5B67" w:rsidRPr="008778AE" w:rsidTr="000D61A5">
        <w:trPr>
          <w:trHeight w:val="315"/>
        </w:trPr>
        <w:tc>
          <w:tcPr>
            <w:tcW w:w="754" w:type="pct"/>
            <w:tcBorders>
              <w:top w:val="single" w:sz="8" w:space="0" w:color="auto"/>
              <w:left w:val="double" w:sz="4" w:space="0" w:color="auto"/>
              <w:bottom w:val="double" w:sz="4" w:space="0" w:color="auto"/>
              <w:right w:val="single" w:sz="8" w:space="0" w:color="auto"/>
            </w:tcBorders>
            <w:shd w:val="clear" w:color="000000" w:fill="C0C0C0"/>
            <w:vAlign w:val="center"/>
            <w:hideMark/>
          </w:tcPr>
          <w:p w:rsidR="00CB5B67" w:rsidRPr="008778AE" w:rsidRDefault="00CB5B67" w:rsidP="000D61A5">
            <w:pPr>
              <w:jc w:val="center"/>
              <w:rPr>
                <w:b/>
                <w:bCs/>
                <w:sz w:val="22"/>
                <w:szCs w:val="22"/>
              </w:rPr>
            </w:pPr>
            <w:r w:rsidRPr="008778AE">
              <w:rPr>
                <w:b/>
                <w:bCs/>
                <w:sz w:val="22"/>
                <w:szCs w:val="22"/>
              </w:rPr>
              <w:t>Укупно:</w:t>
            </w:r>
          </w:p>
        </w:tc>
        <w:tc>
          <w:tcPr>
            <w:tcW w:w="378" w:type="pct"/>
            <w:tcBorders>
              <w:top w:val="single" w:sz="8" w:space="0" w:color="auto"/>
              <w:left w:val="single" w:sz="8" w:space="0" w:color="auto"/>
              <w:bottom w:val="double" w:sz="4" w:space="0" w:color="auto"/>
              <w:right w:val="single" w:sz="8" w:space="0" w:color="auto"/>
            </w:tcBorders>
            <w:shd w:val="clear" w:color="000000" w:fill="C0C0C0"/>
            <w:noWrap/>
            <w:vAlign w:val="center"/>
            <w:hideMark/>
          </w:tcPr>
          <w:p w:rsidR="00CB5B67" w:rsidRPr="008778AE" w:rsidRDefault="00CB5B67" w:rsidP="000D61A5">
            <w:pPr>
              <w:jc w:val="center"/>
              <w:rPr>
                <w:b/>
                <w:bCs/>
                <w:color w:val="000000"/>
                <w:sz w:val="22"/>
                <w:szCs w:val="22"/>
              </w:rPr>
            </w:pPr>
            <w:r w:rsidRPr="008778AE">
              <w:rPr>
                <w:b/>
                <w:bCs/>
                <w:color w:val="000000"/>
                <w:sz w:val="22"/>
                <w:szCs w:val="22"/>
              </w:rPr>
              <w:t>6.36</w:t>
            </w:r>
          </w:p>
        </w:tc>
        <w:tc>
          <w:tcPr>
            <w:tcW w:w="399" w:type="pct"/>
            <w:tcBorders>
              <w:top w:val="nil"/>
              <w:left w:val="nil"/>
              <w:bottom w:val="double" w:sz="4" w:space="0" w:color="auto"/>
              <w:right w:val="single" w:sz="8" w:space="0" w:color="auto"/>
            </w:tcBorders>
            <w:shd w:val="clear" w:color="000000" w:fill="C0C0C0"/>
            <w:noWrap/>
            <w:vAlign w:val="center"/>
            <w:hideMark/>
          </w:tcPr>
          <w:p w:rsidR="00CB5B67" w:rsidRPr="008778AE" w:rsidRDefault="00CB5B67" w:rsidP="000D61A5">
            <w:pPr>
              <w:jc w:val="center"/>
              <w:rPr>
                <w:b/>
                <w:bCs/>
                <w:color w:val="000000"/>
                <w:sz w:val="22"/>
                <w:szCs w:val="22"/>
              </w:rPr>
            </w:pPr>
            <w:r w:rsidRPr="008778AE">
              <w:rPr>
                <w:b/>
                <w:bCs/>
                <w:color w:val="000000"/>
                <w:sz w:val="22"/>
                <w:szCs w:val="22"/>
              </w:rPr>
              <w:t>6.36</w:t>
            </w:r>
          </w:p>
        </w:tc>
        <w:tc>
          <w:tcPr>
            <w:tcW w:w="378" w:type="pct"/>
            <w:tcBorders>
              <w:top w:val="nil"/>
              <w:left w:val="nil"/>
              <w:bottom w:val="double" w:sz="4" w:space="0" w:color="auto"/>
              <w:right w:val="single" w:sz="8" w:space="0" w:color="auto"/>
            </w:tcBorders>
            <w:shd w:val="clear" w:color="000000" w:fill="C0C0C0"/>
            <w:noWrap/>
            <w:vAlign w:val="center"/>
            <w:hideMark/>
          </w:tcPr>
          <w:p w:rsidR="00CB5B67" w:rsidRPr="008778AE" w:rsidRDefault="00CB5B67" w:rsidP="000D61A5">
            <w:pPr>
              <w:jc w:val="center"/>
              <w:rPr>
                <w:b/>
                <w:bCs/>
                <w:color w:val="000000"/>
                <w:sz w:val="22"/>
                <w:szCs w:val="22"/>
              </w:rPr>
            </w:pPr>
            <w:r w:rsidRPr="008778AE">
              <w:rPr>
                <w:b/>
                <w:bCs/>
                <w:color w:val="000000"/>
                <w:sz w:val="22"/>
                <w:szCs w:val="22"/>
              </w:rPr>
              <w:t>4.11</w:t>
            </w:r>
          </w:p>
        </w:tc>
        <w:tc>
          <w:tcPr>
            <w:tcW w:w="399" w:type="pct"/>
            <w:tcBorders>
              <w:top w:val="nil"/>
              <w:left w:val="nil"/>
              <w:bottom w:val="double" w:sz="4" w:space="0" w:color="auto"/>
              <w:right w:val="single" w:sz="8" w:space="0" w:color="auto"/>
            </w:tcBorders>
            <w:shd w:val="clear" w:color="000000" w:fill="C0C0C0"/>
            <w:noWrap/>
            <w:vAlign w:val="center"/>
            <w:hideMark/>
          </w:tcPr>
          <w:p w:rsidR="00CB5B67" w:rsidRPr="008778AE" w:rsidRDefault="00CB5B67" w:rsidP="000D61A5">
            <w:pPr>
              <w:jc w:val="center"/>
              <w:rPr>
                <w:b/>
                <w:bCs/>
                <w:color w:val="000000"/>
                <w:sz w:val="22"/>
                <w:szCs w:val="22"/>
              </w:rPr>
            </w:pPr>
            <w:r w:rsidRPr="008778AE">
              <w:rPr>
                <w:b/>
                <w:bCs/>
                <w:color w:val="000000"/>
                <w:sz w:val="22"/>
                <w:szCs w:val="22"/>
              </w:rPr>
              <w:t>4.11</w:t>
            </w:r>
          </w:p>
        </w:tc>
        <w:tc>
          <w:tcPr>
            <w:tcW w:w="444" w:type="pct"/>
            <w:tcBorders>
              <w:top w:val="nil"/>
              <w:left w:val="nil"/>
              <w:bottom w:val="double" w:sz="4" w:space="0" w:color="auto"/>
              <w:right w:val="single" w:sz="8" w:space="0" w:color="auto"/>
            </w:tcBorders>
            <w:shd w:val="clear" w:color="000000" w:fill="C0C0C0"/>
            <w:noWrap/>
            <w:vAlign w:val="center"/>
            <w:hideMark/>
          </w:tcPr>
          <w:p w:rsidR="00CB5B67" w:rsidRPr="008778AE" w:rsidRDefault="00CB5B67" w:rsidP="000D61A5">
            <w:pPr>
              <w:jc w:val="center"/>
              <w:rPr>
                <w:b/>
                <w:bCs/>
                <w:color w:val="000000"/>
                <w:sz w:val="22"/>
                <w:szCs w:val="22"/>
              </w:rPr>
            </w:pPr>
            <w:r w:rsidRPr="008778AE">
              <w:rPr>
                <w:b/>
                <w:bCs/>
                <w:color w:val="000000"/>
                <w:sz w:val="22"/>
                <w:szCs w:val="22"/>
              </w:rPr>
              <w:t>97.98</w:t>
            </w:r>
          </w:p>
        </w:tc>
        <w:tc>
          <w:tcPr>
            <w:tcW w:w="445" w:type="pct"/>
            <w:tcBorders>
              <w:top w:val="nil"/>
              <w:left w:val="nil"/>
              <w:bottom w:val="double" w:sz="4" w:space="0" w:color="auto"/>
              <w:right w:val="single" w:sz="8" w:space="0" w:color="auto"/>
            </w:tcBorders>
            <w:shd w:val="clear" w:color="000000" w:fill="C0C0C0"/>
            <w:noWrap/>
            <w:vAlign w:val="center"/>
            <w:hideMark/>
          </w:tcPr>
          <w:p w:rsidR="00CB5B67" w:rsidRPr="008778AE" w:rsidRDefault="00CB5B67" w:rsidP="000D61A5">
            <w:pPr>
              <w:jc w:val="center"/>
              <w:rPr>
                <w:b/>
                <w:bCs/>
                <w:color w:val="000000"/>
                <w:sz w:val="22"/>
                <w:szCs w:val="22"/>
              </w:rPr>
            </w:pPr>
            <w:r w:rsidRPr="008778AE">
              <w:rPr>
                <w:b/>
                <w:bCs/>
                <w:color w:val="000000"/>
                <w:sz w:val="22"/>
                <w:szCs w:val="22"/>
              </w:rPr>
              <w:t>97.98</w:t>
            </w:r>
          </w:p>
        </w:tc>
        <w:tc>
          <w:tcPr>
            <w:tcW w:w="378" w:type="pct"/>
            <w:tcBorders>
              <w:top w:val="nil"/>
              <w:left w:val="nil"/>
              <w:bottom w:val="double" w:sz="4" w:space="0" w:color="auto"/>
              <w:right w:val="single" w:sz="8" w:space="0" w:color="auto"/>
            </w:tcBorders>
            <w:shd w:val="clear" w:color="000000" w:fill="C0C0C0"/>
            <w:noWrap/>
            <w:vAlign w:val="center"/>
            <w:hideMark/>
          </w:tcPr>
          <w:p w:rsidR="00CB5B67" w:rsidRPr="008778AE" w:rsidRDefault="00CB5B67" w:rsidP="000D61A5">
            <w:pPr>
              <w:jc w:val="center"/>
              <w:rPr>
                <w:b/>
                <w:bCs/>
                <w:color w:val="000000"/>
                <w:sz w:val="22"/>
                <w:szCs w:val="22"/>
              </w:rPr>
            </w:pPr>
            <w:r w:rsidRPr="008778AE">
              <w:rPr>
                <w:b/>
                <w:bCs/>
                <w:color w:val="000000"/>
                <w:sz w:val="22"/>
                <w:szCs w:val="22"/>
              </w:rPr>
              <w:t>4.11</w:t>
            </w:r>
          </w:p>
        </w:tc>
        <w:tc>
          <w:tcPr>
            <w:tcW w:w="399" w:type="pct"/>
            <w:tcBorders>
              <w:top w:val="single" w:sz="4" w:space="0" w:color="auto"/>
              <w:left w:val="nil"/>
              <w:bottom w:val="double" w:sz="4" w:space="0" w:color="auto"/>
              <w:right w:val="single" w:sz="8" w:space="0" w:color="auto"/>
            </w:tcBorders>
            <w:shd w:val="clear" w:color="000000" w:fill="C0C0C0"/>
            <w:noWrap/>
            <w:vAlign w:val="center"/>
            <w:hideMark/>
          </w:tcPr>
          <w:p w:rsidR="00CB5B67" w:rsidRPr="008778AE" w:rsidRDefault="00CB5B67" w:rsidP="000D61A5">
            <w:pPr>
              <w:jc w:val="center"/>
              <w:rPr>
                <w:b/>
                <w:bCs/>
                <w:color w:val="000000"/>
                <w:sz w:val="22"/>
                <w:szCs w:val="22"/>
              </w:rPr>
            </w:pPr>
            <w:r w:rsidRPr="008778AE">
              <w:rPr>
                <w:b/>
                <w:bCs/>
                <w:color w:val="000000"/>
                <w:sz w:val="22"/>
                <w:szCs w:val="22"/>
              </w:rPr>
              <w:t>4.11</w:t>
            </w:r>
          </w:p>
        </w:tc>
        <w:tc>
          <w:tcPr>
            <w:tcW w:w="513" w:type="pct"/>
            <w:tcBorders>
              <w:top w:val="single" w:sz="4" w:space="0" w:color="auto"/>
              <w:left w:val="nil"/>
              <w:bottom w:val="double" w:sz="4" w:space="0" w:color="auto"/>
              <w:right w:val="single" w:sz="8" w:space="0" w:color="auto"/>
            </w:tcBorders>
            <w:shd w:val="clear" w:color="000000" w:fill="BFBFBF"/>
            <w:vAlign w:val="center"/>
            <w:hideMark/>
          </w:tcPr>
          <w:p w:rsidR="00CB5B67" w:rsidRPr="008778AE" w:rsidRDefault="00CB5B67" w:rsidP="000D61A5">
            <w:pPr>
              <w:jc w:val="center"/>
              <w:rPr>
                <w:b/>
                <w:bCs/>
                <w:color w:val="000000"/>
                <w:sz w:val="22"/>
                <w:szCs w:val="22"/>
              </w:rPr>
            </w:pPr>
            <w:r w:rsidRPr="008778AE">
              <w:rPr>
                <w:b/>
                <w:bCs/>
                <w:color w:val="000000"/>
                <w:sz w:val="22"/>
                <w:szCs w:val="22"/>
              </w:rPr>
              <w:t>112.56</w:t>
            </w:r>
          </w:p>
        </w:tc>
        <w:tc>
          <w:tcPr>
            <w:tcW w:w="513" w:type="pct"/>
            <w:tcBorders>
              <w:top w:val="single" w:sz="4" w:space="0" w:color="auto"/>
              <w:left w:val="nil"/>
              <w:bottom w:val="double" w:sz="4" w:space="0" w:color="auto"/>
              <w:right w:val="double" w:sz="4" w:space="0" w:color="auto"/>
            </w:tcBorders>
            <w:shd w:val="clear" w:color="000000" w:fill="BFBFBF"/>
            <w:vAlign w:val="center"/>
            <w:hideMark/>
          </w:tcPr>
          <w:p w:rsidR="00CB5B67" w:rsidRPr="008778AE" w:rsidRDefault="00CB5B67" w:rsidP="000D61A5">
            <w:pPr>
              <w:jc w:val="center"/>
              <w:rPr>
                <w:b/>
                <w:bCs/>
                <w:color w:val="000000"/>
                <w:sz w:val="22"/>
                <w:szCs w:val="22"/>
              </w:rPr>
            </w:pPr>
            <w:r w:rsidRPr="008778AE">
              <w:rPr>
                <w:b/>
                <w:bCs/>
                <w:color w:val="000000"/>
                <w:sz w:val="22"/>
                <w:szCs w:val="22"/>
              </w:rPr>
              <w:t>112.56</w:t>
            </w:r>
          </w:p>
        </w:tc>
      </w:tr>
    </w:tbl>
    <w:p w:rsidR="00CB5B67" w:rsidRPr="008778AE" w:rsidRDefault="00CB5B67" w:rsidP="00CB5B67">
      <w:pPr>
        <w:tabs>
          <w:tab w:val="left" w:pos="12634"/>
        </w:tabs>
      </w:pPr>
    </w:p>
    <w:p w:rsidR="00CB5B67" w:rsidRPr="008778AE" w:rsidRDefault="00CB5B67" w:rsidP="00CB5B67"/>
    <w:p w:rsidR="00CB5B67" w:rsidRPr="008778AE" w:rsidRDefault="00CB5B67" w:rsidP="00CB5B67">
      <w:pPr>
        <w:pStyle w:val="NormalIndent"/>
        <w:spacing w:line="240" w:lineRule="auto"/>
        <w:ind w:left="0" w:firstLine="720"/>
        <w:rPr>
          <w:kern w:val="32"/>
        </w:rPr>
      </w:pPr>
      <w:r w:rsidRPr="008778AE">
        <w:rPr>
          <w:kern w:val="32"/>
          <w:lang w:val="fr-FR"/>
        </w:rPr>
        <w:t>Планом неге шума у газдинској јединици</w:t>
      </w:r>
      <w:r w:rsidRPr="008778AE">
        <w:rPr>
          <w:kern w:val="32"/>
        </w:rPr>
        <w:t xml:space="preserve"> </w:t>
      </w:r>
      <w:r w:rsidRPr="008778AE">
        <w:rPr>
          <w:lang w:val="hr-HR"/>
        </w:rPr>
        <w:t>„</w:t>
      </w:r>
      <w:r w:rsidRPr="008778AE">
        <w:rPr>
          <w:kern w:val="32"/>
          <w:lang w:val="fr-FR"/>
        </w:rPr>
        <w:t>Бољетин - Пецка Бара</w:t>
      </w:r>
      <w:r w:rsidRPr="008778AE">
        <w:t>”</w:t>
      </w:r>
      <w:r w:rsidRPr="008778AE">
        <w:rPr>
          <w:kern w:val="32"/>
          <w:lang w:val="fr-FR"/>
        </w:rPr>
        <w:t xml:space="preserve"> планирани</w:t>
      </w:r>
      <w:r w:rsidRPr="008778AE">
        <w:rPr>
          <w:kern w:val="32"/>
        </w:rPr>
        <w:t xml:space="preserve"> </w:t>
      </w:r>
      <w:r w:rsidRPr="008778AE">
        <w:rPr>
          <w:kern w:val="32"/>
          <w:lang w:val="fr-FR"/>
        </w:rPr>
        <w:t>су следећи</w:t>
      </w:r>
      <w:r w:rsidRPr="008778AE">
        <w:rPr>
          <w:kern w:val="32"/>
        </w:rPr>
        <w:t xml:space="preserve"> </w:t>
      </w:r>
      <w:r w:rsidRPr="008778AE">
        <w:rPr>
          <w:kern w:val="32"/>
          <w:lang w:val="fr-FR"/>
        </w:rPr>
        <w:t>радови:</w:t>
      </w:r>
    </w:p>
    <w:p w:rsidR="00CB5B67" w:rsidRPr="008778AE" w:rsidRDefault="00CB5B67" w:rsidP="00CB5B67">
      <w:pPr>
        <w:numPr>
          <w:ilvl w:val="0"/>
          <w:numId w:val="11"/>
        </w:numPr>
        <w:jc w:val="both"/>
        <w:rPr>
          <w:lang w:val="fr-FR"/>
        </w:rPr>
      </w:pPr>
      <w:r w:rsidRPr="008778AE">
        <w:rPr>
          <w:bCs/>
        </w:rPr>
        <w:t>Осветљавање подмлатка ручно (511) на радној површини од 6,36 ха,</w:t>
      </w:r>
    </w:p>
    <w:p w:rsidR="00CB5B67" w:rsidRPr="008778AE" w:rsidRDefault="00CB5B67" w:rsidP="00CB5B67">
      <w:pPr>
        <w:numPr>
          <w:ilvl w:val="0"/>
          <w:numId w:val="11"/>
        </w:numPr>
        <w:jc w:val="both"/>
        <w:rPr>
          <w:lang w:val="fr-FR"/>
        </w:rPr>
      </w:pPr>
      <w:r w:rsidRPr="008778AE">
        <w:rPr>
          <w:bCs/>
        </w:rPr>
        <w:t>Чишћење у природнм састојинама (526) на 4,11 ха,</w:t>
      </w:r>
    </w:p>
    <w:p w:rsidR="00CB5B67" w:rsidRPr="008778AE" w:rsidRDefault="00CB5B67" w:rsidP="00CB5B67">
      <w:pPr>
        <w:numPr>
          <w:ilvl w:val="0"/>
          <w:numId w:val="11"/>
        </w:numPr>
        <w:jc w:val="both"/>
        <w:rPr>
          <w:lang w:val="pl-PL"/>
        </w:rPr>
      </w:pPr>
      <w:r w:rsidRPr="008778AE">
        <w:rPr>
          <w:lang w:val="pl-PL"/>
        </w:rPr>
        <w:t xml:space="preserve">Проредне сече у </w:t>
      </w:r>
      <w:r w:rsidRPr="008778AE">
        <w:t>изданачким састојинама (533) су планиране на 97,98 ха</w:t>
      </w:r>
      <w:r w:rsidRPr="008778AE">
        <w:rPr>
          <w:lang w:val="pl-PL"/>
        </w:rPr>
        <w:t xml:space="preserve">, </w:t>
      </w:r>
      <w:r w:rsidRPr="008778AE">
        <w:t>у вештачким (532) на 4,11 ха</w:t>
      </w:r>
      <w:r w:rsidRPr="008778AE">
        <w:rPr>
          <w:lang w:val="pl-PL"/>
        </w:rPr>
        <w:t>.</w:t>
      </w:r>
    </w:p>
    <w:p w:rsidR="00CB5B67" w:rsidRPr="008778AE" w:rsidRDefault="00CB5B67" w:rsidP="00CB5B67">
      <w:pPr>
        <w:ind w:left="1440"/>
        <w:jc w:val="both"/>
        <w:rPr>
          <w:lang w:val="pl-PL"/>
        </w:rPr>
      </w:pPr>
    </w:p>
    <w:p w:rsidR="00CB5B67" w:rsidRPr="008778AE" w:rsidRDefault="00CB5B67" w:rsidP="00CB5B67">
      <w:pPr>
        <w:pStyle w:val="NormalIndent"/>
        <w:spacing w:line="240" w:lineRule="auto"/>
        <w:ind w:left="0" w:firstLine="720"/>
      </w:pPr>
      <w:r w:rsidRPr="008778AE">
        <w:rPr>
          <w:lang w:val="pl-PL"/>
        </w:rPr>
        <w:t>Укупан план неге шума у газдинској јединици</w:t>
      </w:r>
      <w:r w:rsidRPr="008778AE">
        <w:t xml:space="preserve"> </w:t>
      </w:r>
      <w:r w:rsidRPr="008778AE">
        <w:rPr>
          <w:lang w:val="hr-HR"/>
        </w:rPr>
        <w:t>„</w:t>
      </w:r>
      <w:r w:rsidRPr="008778AE">
        <w:rPr>
          <w:lang w:val="pl-PL"/>
        </w:rPr>
        <w:t>Бољетин - Пецка Бара” износи</w:t>
      </w:r>
      <w:r w:rsidRPr="008778AE">
        <w:t xml:space="preserve"> 112,56</w:t>
      </w:r>
      <w:r w:rsidRPr="008778AE">
        <w:rPr>
          <w:lang w:val="pl-PL"/>
        </w:rPr>
        <w:t xml:space="preserve"> ха, односно </w:t>
      </w:r>
      <w:r w:rsidRPr="008778AE">
        <w:t xml:space="preserve">112,56 </w:t>
      </w:r>
      <w:r w:rsidRPr="008778AE">
        <w:rPr>
          <w:lang w:val="pl-PL"/>
        </w:rPr>
        <w:t>ха радне површине.</w:t>
      </w:r>
      <w:r w:rsidRPr="008778AE">
        <w:t xml:space="preserve"> </w:t>
      </w:r>
    </w:p>
    <w:p w:rsidR="00CB5B67" w:rsidRPr="008778AE" w:rsidRDefault="00CB5B67" w:rsidP="00CB5B67">
      <w:pPr>
        <w:ind w:firstLine="720"/>
        <w:jc w:val="both"/>
      </w:pPr>
      <w:r w:rsidRPr="008778AE">
        <w:t>У састојинама где су планирани завршни, оплодно-завршни и накнадни сек, вршиће се, у зависности од старости подмлатка, осветљавање подмлатка ручно или чишћење на 100% површине код завршног и оплодно-завршног, односно 30 до 50% површине код накнадног сека.</w:t>
      </w:r>
    </w:p>
    <w:p w:rsidR="00CB5B67" w:rsidRPr="008778AE" w:rsidRDefault="00CB5B67" w:rsidP="00CB5B67">
      <w:pPr>
        <w:ind w:firstLine="720"/>
        <w:jc w:val="both"/>
      </w:pPr>
      <w:r w:rsidRPr="008778AE">
        <w:rPr>
          <w:lang w:val="pl-PL"/>
        </w:rPr>
        <w:lastRenderedPageBreak/>
        <w:t xml:space="preserve">Проредне сече су у овом уређајном периоду планиране </w:t>
      </w:r>
      <w:r w:rsidRPr="008778AE">
        <w:t>су</w:t>
      </w:r>
      <w:r w:rsidRPr="008778AE">
        <w:rPr>
          <w:lang w:val="pl-PL"/>
        </w:rPr>
        <w:t xml:space="preserve"> у састојинама </w:t>
      </w:r>
      <w:r w:rsidRPr="008778AE">
        <w:t xml:space="preserve">потпуног склопа и адекватног обраста, док је у делу састојина прописивано прелазно газдовање, пре свега због разређеног склопа и недовољног обраста, а што је условило појаву закоровљавања и појаву подмлатка пре времена. </w:t>
      </w:r>
    </w:p>
    <w:p w:rsidR="00CB5B67" w:rsidRPr="008778AE" w:rsidRDefault="00CB5B67" w:rsidP="00CB5B67">
      <w:pPr>
        <w:ind w:firstLine="720"/>
        <w:jc w:val="both"/>
      </w:pPr>
      <w:r w:rsidRPr="008778AE">
        <w:rPr>
          <w:lang w:val="pl-PL"/>
        </w:rPr>
        <w:t>Санитарне сече су планиране у састојинама са нешто већим оштећењима (11-25 %</w:t>
      </w:r>
      <w:r w:rsidRPr="008778AE">
        <w:t xml:space="preserve"> и више</w:t>
      </w:r>
      <w:r w:rsidRPr="008778AE">
        <w:rPr>
          <w:lang w:val="pl-PL"/>
        </w:rPr>
        <w:t>), где је узгојна компонента у другом плану, а превасходни</w:t>
      </w:r>
      <w:r w:rsidRPr="008778AE">
        <w:t xml:space="preserve"> </w:t>
      </w:r>
      <w:r w:rsidRPr="008778AE">
        <w:rPr>
          <w:lang w:val="pl-PL"/>
        </w:rPr>
        <w:t xml:space="preserve">задатак санирање оштећења која су настала, у овом случају, пре свега од </w:t>
      </w:r>
      <w:r w:rsidRPr="008778AE">
        <w:t>ледолома</w:t>
      </w:r>
      <w:r w:rsidRPr="008778AE">
        <w:rPr>
          <w:lang w:val="pl-PL"/>
        </w:rPr>
        <w:t>.</w:t>
      </w:r>
      <w:r w:rsidRPr="008778AE">
        <w:t xml:space="preserve"> </w:t>
      </w:r>
    </w:p>
    <w:p w:rsidR="00CB5B67" w:rsidRPr="008778AE" w:rsidRDefault="00CB5B67" w:rsidP="00CB5B67">
      <w:pPr>
        <w:ind w:firstLine="720"/>
        <w:jc w:val="both"/>
        <w:rPr>
          <w:lang w:val="fr-FR"/>
        </w:rPr>
      </w:pPr>
      <w:r w:rsidRPr="008778AE">
        <w:rPr>
          <w:lang w:val="fr-FR"/>
        </w:rPr>
        <w:t>Сви</w:t>
      </w:r>
      <w:r w:rsidRPr="008778AE">
        <w:t xml:space="preserve"> </w:t>
      </w:r>
      <w:r w:rsidRPr="008778AE">
        <w:rPr>
          <w:lang w:val="fr-FR"/>
        </w:rPr>
        <w:t>радови</w:t>
      </w:r>
      <w:r w:rsidRPr="008778AE">
        <w:t xml:space="preserve"> су детаљније објашњени  у </w:t>
      </w:r>
      <w:r w:rsidRPr="008778AE">
        <w:rPr>
          <w:kern w:val="32"/>
          <w:lang w:val="hr-HR"/>
        </w:rPr>
        <w:t xml:space="preserve">8. глави </w:t>
      </w:r>
      <w:r w:rsidRPr="008778AE">
        <w:rPr>
          <w:kern w:val="32"/>
        </w:rPr>
        <w:t>(</w:t>
      </w:r>
      <w:r w:rsidRPr="008778AE">
        <w:rPr>
          <w:kern w:val="32"/>
          <w:lang w:val="hr-HR"/>
        </w:rPr>
        <w:t>Смернице за спровођење планова газдовања</w:t>
      </w:r>
      <w:r w:rsidRPr="008778AE">
        <w:rPr>
          <w:kern w:val="32"/>
        </w:rPr>
        <w:t>)</w:t>
      </w:r>
      <w:r w:rsidRPr="008778AE">
        <w:rPr>
          <w:kern w:val="32"/>
          <w:lang w:val="hr-HR"/>
        </w:rPr>
        <w:t xml:space="preserve"> и </w:t>
      </w:r>
      <w:r w:rsidRPr="008778AE">
        <w:rPr>
          <w:lang w:val="fr-FR"/>
        </w:rPr>
        <w:t>морају</w:t>
      </w:r>
      <w:r w:rsidRPr="008778AE">
        <w:rPr>
          <w:lang w:val="hr-HR"/>
        </w:rPr>
        <w:t xml:space="preserve"> </w:t>
      </w:r>
      <w:r w:rsidRPr="008778AE">
        <w:t xml:space="preserve">се </w:t>
      </w:r>
      <w:r w:rsidRPr="008778AE">
        <w:rPr>
          <w:lang w:val="fr-FR"/>
        </w:rPr>
        <w:t>детаљно</w:t>
      </w:r>
      <w:r w:rsidRPr="008778AE">
        <w:rPr>
          <w:lang w:val="hr-HR"/>
        </w:rPr>
        <w:t xml:space="preserve"> </w:t>
      </w:r>
      <w:r w:rsidRPr="008778AE">
        <w:rPr>
          <w:lang w:val="fr-FR"/>
        </w:rPr>
        <w:t>планирати</w:t>
      </w:r>
      <w:r w:rsidRPr="008778AE">
        <w:t xml:space="preserve"> </w:t>
      </w:r>
      <w:r w:rsidRPr="008778AE">
        <w:rPr>
          <w:lang w:val="fr-FR"/>
        </w:rPr>
        <w:t>у</w:t>
      </w:r>
      <w:r w:rsidRPr="008778AE">
        <w:rPr>
          <w:lang w:val="hr-HR"/>
        </w:rPr>
        <w:t xml:space="preserve"> </w:t>
      </w:r>
      <w:r w:rsidRPr="008778AE">
        <w:rPr>
          <w:lang w:val="fr-FR"/>
        </w:rPr>
        <w:t>изво</w:t>
      </w:r>
      <w:r w:rsidRPr="008778AE">
        <w:rPr>
          <w:lang w:val="hr-HR"/>
        </w:rPr>
        <w:t>ђ</w:t>
      </w:r>
      <w:r w:rsidRPr="008778AE">
        <w:rPr>
          <w:lang w:val="fr-FR"/>
        </w:rPr>
        <w:t>а</w:t>
      </w:r>
      <w:r w:rsidRPr="008778AE">
        <w:rPr>
          <w:lang w:val="hr-HR"/>
        </w:rPr>
        <w:t>ч</w:t>
      </w:r>
      <w:r w:rsidRPr="008778AE">
        <w:rPr>
          <w:lang w:val="fr-FR"/>
        </w:rPr>
        <w:t>ким</w:t>
      </w:r>
      <w:r w:rsidRPr="008778AE">
        <w:rPr>
          <w:lang w:val="hr-HR"/>
        </w:rPr>
        <w:t xml:space="preserve"> </w:t>
      </w:r>
      <w:r w:rsidRPr="008778AE">
        <w:rPr>
          <w:lang w:val="fr-FR"/>
        </w:rPr>
        <w:t>планови.</w:t>
      </w:r>
    </w:p>
    <w:p w:rsidR="00CB5B67" w:rsidRPr="008778AE" w:rsidRDefault="00CB5B67" w:rsidP="00CB5B67">
      <w:pPr>
        <w:jc w:val="both"/>
        <w:rPr>
          <w:lang w:val="fr-FR"/>
        </w:rPr>
      </w:pPr>
    </w:p>
    <w:p w:rsidR="00CB5B67" w:rsidRPr="008778AE" w:rsidRDefault="00CB5B67" w:rsidP="00CB5B67">
      <w:pPr>
        <w:pStyle w:val="Heading3"/>
        <w:rPr>
          <w:rFonts w:ascii="Times New Roman" w:hAnsi="Times New Roman" w:cs="Times New Roman"/>
          <w:sz w:val="24"/>
          <w:lang w:val="hr-HR"/>
        </w:rPr>
      </w:pPr>
      <w:bookmarkStart w:id="323" w:name="_Toc379184049"/>
      <w:bookmarkStart w:id="324" w:name="_Toc383070588"/>
      <w:bookmarkStart w:id="325" w:name="_Toc389977480"/>
      <w:bookmarkStart w:id="326" w:name="_Toc139414539"/>
      <w:bookmarkStart w:id="327" w:name="_Toc192570852"/>
      <w:bookmarkStart w:id="328" w:name="_Toc41040580"/>
      <w:bookmarkStart w:id="329" w:name="_Toc106271027"/>
      <w:r w:rsidRPr="008778AE">
        <w:rPr>
          <w:rFonts w:ascii="Times New Roman" w:hAnsi="Times New Roman" w:cs="Times New Roman"/>
          <w:sz w:val="24"/>
          <w:lang w:val="hr-HR"/>
        </w:rPr>
        <w:t xml:space="preserve">7.4.2. </w:t>
      </w:r>
      <w:r w:rsidRPr="008778AE">
        <w:rPr>
          <w:rFonts w:ascii="Times New Roman" w:hAnsi="Times New Roman" w:cs="Times New Roman"/>
          <w:sz w:val="24"/>
        </w:rPr>
        <w:t>План</w:t>
      </w:r>
      <w:r w:rsidRPr="008778AE">
        <w:rPr>
          <w:rFonts w:ascii="Times New Roman" w:hAnsi="Times New Roman" w:cs="Times New Roman"/>
          <w:sz w:val="24"/>
          <w:lang w:val="hr-HR"/>
        </w:rPr>
        <w:t xml:space="preserve"> </w:t>
      </w:r>
      <w:r w:rsidRPr="008778AE">
        <w:rPr>
          <w:rFonts w:ascii="Times New Roman" w:hAnsi="Times New Roman" w:cs="Times New Roman"/>
          <w:sz w:val="24"/>
        </w:rPr>
        <w:t>за</w:t>
      </w:r>
      <w:r w:rsidRPr="008778AE">
        <w:rPr>
          <w:rFonts w:ascii="Times New Roman" w:hAnsi="Times New Roman" w:cs="Times New Roman"/>
          <w:sz w:val="24"/>
          <w:lang w:val="hr-HR"/>
        </w:rPr>
        <w:t>ш</w:t>
      </w:r>
      <w:r w:rsidRPr="008778AE">
        <w:rPr>
          <w:rFonts w:ascii="Times New Roman" w:hAnsi="Times New Roman" w:cs="Times New Roman"/>
          <w:sz w:val="24"/>
        </w:rPr>
        <w:t>тите</w:t>
      </w:r>
      <w:r w:rsidRPr="008778AE">
        <w:rPr>
          <w:rFonts w:ascii="Times New Roman" w:hAnsi="Times New Roman" w:cs="Times New Roman"/>
          <w:sz w:val="24"/>
          <w:lang w:val="hr-HR"/>
        </w:rPr>
        <w:t xml:space="preserve"> ш</w:t>
      </w:r>
      <w:r w:rsidRPr="008778AE">
        <w:rPr>
          <w:rFonts w:ascii="Times New Roman" w:hAnsi="Times New Roman" w:cs="Times New Roman"/>
          <w:sz w:val="24"/>
        </w:rPr>
        <w:t>ума</w:t>
      </w:r>
      <w:bookmarkEnd w:id="323"/>
      <w:bookmarkEnd w:id="324"/>
      <w:bookmarkEnd w:id="325"/>
      <w:bookmarkEnd w:id="326"/>
      <w:bookmarkEnd w:id="327"/>
      <w:bookmarkEnd w:id="328"/>
      <w:bookmarkEnd w:id="329"/>
    </w:p>
    <w:p w:rsidR="00CB5B67" w:rsidRPr="008778AE" w:rsidRDefault="00CB5B67" w:rsidP="00CB5B67">
      <w:pPr>
        <w:pStyle w:val="NormalIndent"/>
        <w:spacing w:line="240" w:lineRule="auto"/>
        <w:ind w:left="0" w:firstLine="720"/>
        <w:rPr>
          <w:lang w:val="hr-HR"/>
        </w:rPr>
      </w:pPr>
      <w:r w:rsidRPr="008778AE">
        <w:rPr>
          <w:lang w:val="hr-HR"/>
        </w:rPr>
        <w:tab/>
      </w:r>
    </w:p>
    <w:p w:rsidR="00CB5B67" w:rsidRPr="008778AE" w:rsidRDefault="00CB5B67" w:rsidP="00CB5B67">
      <w:pPr>
        <w:pStyle w:val="NormalIndent"/>
        <w:spacing w:line="240" w:lineRule="auto"/>
        <w:ind w:left="0" w:firstLine="720"/>
        <w:rPr>
          <w:lang w:val="hr-HR"/>
        </w:rPr>
      </w:pPr>
      <w:r w:rsidRPr="008778AE">
        <w:rPr>
          <w:lang w:val="fr-FR"/>
        </w:rPr>
        <w:t>Законом</w:t>
      </w:r>
      <w:r w:rsidRPr="008778AE">
        <w:rPr>
          <w:lang w:val="hr-HR"/>
        </w:rPr>
        <w:t xml:space="preserve"> </w:t>
      </w:r>
      <w:r w:rsidRPr="008778AE">
        <w:rPr>
          <w:lang w:val="fr-FR"/>
        </w:rPr>
        <w:t>о</w:t>
      </w:r>
      <w:r w:rsidRPr="008778AE">
        <w:rPr>
          <w:lang w:val="hr-HR"/>
        </w:rPr>
        <w:t xml:space="preserve"> ш</w:t>
      </w:r>
      <w:r w:rsidRPr="008778AE">
        <w:rPr>
          <w:lang w:val="fr-FR"/>
        </w:rPr>
        <w:t>умама</w:t>
      </w:r>
      <w:r w:rsidRPr="008778AE">
        <w:rPr>
          <w:lang w:val="hr-HR"/>
        </w:rPr>
        <w:t xml:space="preserve"> ("</w:t>
      </w:r>
      <w:r w:rsidRPr="008778AE">
        <w:rPr>
          <w:lang w:val="fr-FR"/>
        </w:rPr>
        <w:t>Сл</w:t>
      </w:r>
      <w:r w:rsidRPr="008778AE">
        <w:rPr>
          <w:lang w:val="hr-HR"/>
        </w:rPr>
        <w:t xml:space="preserve">. </w:t>
      </w:r>
      <w:r w:rsidRPr="008778AE">
        <w:rPr>
          <w:lang w:val="fr-FR"/>
        </w:rPr>
        <w:t>гласник</w:t>
      </w:r>
      <w:r w:rsidRPr="008778AE">
        <w:rPr>
          <w:lang w:val="hr-HR"/>
        </w:rPr>
        <w:t xml:space="preserve"> </w:t>
      </w:r>
      <w:r w:rsidRPr="008778AE">
        <w:rPr>
          <w:lang w:val="fr-FR"/>
        </w:rPr>
        <w:t>РС</w:t>
      </w:r>
      <w:r w:rsidRPr="008778AE">
        <w:rPr>
          <w:lang w:val="hr-HR"/>
        </w:rPr>
        <w:t xml:space="preserve">", </w:t>
      </w:r>
      <w:r w:rsidRPr="008778AE">
        <w:rPr>
          <w:lang w:val="fr-FR"/>
        </w:rPr>
        <w:t>бр</w:t>
      </w:r>
      <w:r w:rsidRPr="008778AE">
        <w:rPr>
          <w:lang w:val="hr-HR"/>
        </w:rPr>
        <w:t xml:space="preserve">. 30/10) </w:t>
      </w:r>
      <w:r w:rsidRPr="008778AE">
        <w:rPr>
          <w:lang w:val="fr-FR"/>
        </w:rPr>
        <w:t>прописано</w:t>
      </w:r>
      <w:r w:rsidRPr="008778AE">
        <w:rPr>
          <w:lang w:val="hr-HR"/>
        </w:rPr>
        <w:t xml:space="preserve"> </w:t>
      </w:r>
      <w:r w:rsidRPr="008778AE">
        <w:rPr>
          <w:lang w:val="fr-FR"/>
        </w:rPr>
        <w:t>је</w:t>
      </w:r>
      <w:r w:rsidRPr="008778AE">
        <w:rPr>
          <w:lang w:val="hr-HR"/>
        </w:rPr>
        <w:t xml:space="preserve"> </w:t>
      </w:r>
      <w:r w:rsidRPr="008778AE">
        <w:rPr>
          <w:lang w:val="fr-FR"/>
        </w:rPr>
        <w:t>да</w:t>
      </w:r>
      <w:r w:rsidRPr="008778AE">
        <w:rPr>
          <w:lang w:val="hr-HR"/>
        </w:rPr>
        <w:t xml:space="preserve"> </w:t>
      </w:r>
      <w:r w:rsidRPr="008778AE">
        <w:rPr>
          <w:lang w:val="fr-FR"/>
        </w:rPr>
        <w:t>су</w:t>
      </w:r>
      <w:r w:rsidRPr="008778AE">
        <w:rPr>
          <w:lang w:val="hr-HR"/>
        </w:rPr>
        <w:t xml:space="preserve"> </w:t>
      </w:r>
      <w:r w:rsidRPr="008778AE">
        <w:rPr>
          <w:lang w:val="fr-FR"/>
        </w:rPr>
        <w:t xml:space="preserve">корисници </w:t>
      </w:r>
      <w:r w:rsidRPr="008778AE">
        <w:rPr>
          <w:lang w:val="hr-HR"/>
        </w:rPr>
        <w:t>ш</w:t>
      </w:r>
      <w:r w:rsidRPr="008778AE">
        <w:rPr>
          <w:lang w:val="fr-FR"/>
        </w:rPr>
        <w:t>ума</w:t>
      </w:r>
      <w:r w:rsidRPr="008778AE">
        <w:rPr>
          <w:lang w:val="hr-HR"/>
        </w:rPr>
        <w:t xml:space="preserve"> </w:t>
      </w:r>
      <w:r w:rsidRPr="008778AE">
        <w:rPr>
          <w:lang w:val="fr-FR"/>
        </w:rPr>
        <w:t>ду</w:t>
      </w:r>
      <w:r w:rsidRPr="008778AE">
        <w:rPr>
          <w:lang w:val="hr-HR"/>
        </w:rPr>
        <w:t>ж</w:t>
      </w:r>
      <w:r w:rsidRPr="008778AE">
        <w:rPr>
          <w:lang w:val="fr-FR"/>
        </w:rPr>
        <w:t>ни да</w:t>
      </w:r>
      <w:r w:rsidRPr="008778AE">
        <w:rPr>
          <w:lang w:val="hr-HR"/>
        </w:rPr>
        <w:t xml:space="preserve"> </w:t>
      </w:r>
      <w:r w:rsidRPr="008778AE">
        <w:rPr>
          <w:lang w:val="fr-FR"/>
        </w:rPr>
        <w:t>предузму</w:t>
      </w:r>
      <w:r w:rsidRPr="008778AE">
        <w:rPr>
          <w:lang w:val="hr-HR"/>
        </w:rPr>
        <w:t xml:space="preserve"> </w:t>
      </w:r>
      <w:r w:rsidRPr="008778AE">
        <w:rPr>
          <w:lang w:val="fr-FR"/>
        </w:rPr>
        <w:t>мере</w:t>
      </w:r>
      <w:r w:rsidRPr="008778AE">
        <w:rPr>
          <w:lang w:val="hr-HR"/>
        </w:rPr>
        <w:t xml:space="preserve"> </w:t>
      </w:r>
      <w:r w:rsidRPr="008778AE">
        <w:rPr>
          <w:lang w:val="fr-FR"/>
        </w:rPr>
        <w:t>ради за</w:t>
      </w:r>
      <w:r w:rsidRPr="008778AE">
        <w:rPr>
          <w:lang w:val="hr-HR"/>
        </w:rPr>
        <w:t>ш</w:t>
      </w:r>
      <w:r w:rsidRPr="008778AE">
        <w:rPr>
          <w:lang w:val="fr-FR"/>
        </w:rPr>
        <w:t>тите</w:t>
      </w:r>
      <w:r w:rsidRPr="008778AE">
        <w:rPr>
          <w:lang w:val="hr-HR"/>
        </w:rPr>
        <w:t xml:space="preserve"> </w:t>
      </w:r>
      <w:r w:rsidRPr="008778AE">
        <w:rPr>
          <w:lang w:val="fr-FR"/>
        </w:rPr>
        <w:t>од</w:t>
      </w:r>
      <w:r w:rsidRPr="008778AE">
        <w:rPr>
          <w:lang w:val="hr-HR"/>
        </w:rPr>
        <w:t xml:space="preserve"> </w:t>
      </w:r>
      <w:r w:rsidRPr="008778AE">
        <w:rPr>
          <w:lang w:val="fr-FR"/>
        </w:rPr>
        <w:t>по</w:t>
      </w:r>
      <w:r w:rsidRPr="008778AE">
        <w:rPr>
          <w:lang w:val="hr-HR"/>
        </w:rPr>
        <w:t>ж</w:t>
      </w:r>
      <w:r w:rsidRPr="008778AE">
        <w:rPr>
          <w:lang w:val="fr-FR"/>
        </w:rPr>
        <w:t>ара</w:t>
      </w:r>
      <w:r w:rsidRPr="008778AE">
        <w:rPr>
          <w:lang w:val="hr-HR"/>
        </w:rPr>
        <w:t xml:space="preserve"> </w:t>
      </w:r>
      <w:r w:rsidRPr="008778AE">
        <w:rPr>
          <w:lang w:val="fr-FR"/>
        </w:rPr>
        <w:t>и других</w:t>
      </w:r>
      <w:r w:rsidRPr="008778AE">
        <w:rPr>
          <w:lang w:val="hr-HR"/>
        </w:rPr>
        <w:t xml:space="preserve"> </w:t>
      </w:r>
      <w:r w:rsidRPr="008778AE">
        <w:rPr>
          <w:lang w:val="fr-FR"/>
        </w:rPr>
        <w:t>елементарних</w:t>
      </w:r>
      <w:r w:rsidRPr="008778AE">
        <w:rPr>
          <w:lang w:val="hr-HR"/>
        </w:rPr>
        <w:t xml:space="preserve"> </w:t>
      </w:r>
      <w:r w:rsidRPr="008778AE">
        <w:rPr>
          <w:lang w:val="fr-FR"/>
        </w:rPr>
        <w:t>непогода</w:t>
      </w:r>
      <w:r w:rsidRPr="008778AE">
        <w:rPr>
          <w:lang w:val="hr-HR"/>
        </w:rPr>
        <w:t xml:space="preserve">, </w:t>
      </w:r>
      <w:r w:rsidRPr="008778AE">
        <w:rPr>
          <w:lang w:val="fr-FR"/>
        </w:rPr>
        <w:t>инсекатских</w:t>
      </w:r>
      <w:r w:rsidRPr="008778AE">
        <w:rPr>
          <w:lang w:val="hr-HR"/>
        </w:rPr>
        <w:t xml:space="preserve"> </w:t>
      </w:r>
      <w:r w:rsidRPr="008778AE">
        <w:rPr>
          <w:lang w:val="fr-FR"/>
        </w:rPr>
        <w:t>каламитета</w:t>
      </w:r>
      <w:r w:rsidRPr="008778AE">
        <w:rPr>
          <w:lang w:val="hr-HR"/>
        </w:rPr>
        <w:t xml:space="preserve">, </w:t>
      </w:r>
      <w:r w:rsidRPr="008778AE">
        <w:rPr>
          <w:lang w:val="fr-FR"/>
        </w:rPr>
        <w:t>биљних</w:t>
      </w:r>
      <w:r w:rsidRPr="008778AE">
        <w:rPr>
          <w:lang w:val="hr-HR"/>
        </w:rPr>
        <w:t xml:space="preserve"> </w:t>
      </w:r>
      <w:r w:rsidRPr="008778AE">
        <w:rPr>
          <w:lang w:val="fr-FR"/>
        </w:rPr>
        <w:t>болести,</w:t>
      </w:r>
      <w:r w:rsidRPr="008778AE">
        <w:rPr>
          <w:lang w:val="hr-HR"/>
        </w:rPr>
        <w:t xml:space="preserve"> ш</w:t>
      </w:r>
      <w:r w:rsidRPr="008778AE">
        <w:rPr>
          <w:lang w:val="fr-FR"/>
        </w:rPr>
        <w:t>тето</w:t>
      </w:r>
      <w:r w:rsidRPr="008778AE">
        <w:rPr>
          <w:lang w:val="hr-HR"/>
        </w:rPr>
        <w:t>ч</w:t>
      </w:r>
      <w:r w:rsidRPr="008778AE">
        <w:rPr>
          <w:lang w:val="fr-FR"/>
        </w:rPr>
        <w:t>ина</w:t>
      </w:r>
      <w:r w:rsidRPr="008778AE">
        <w:rPr>
          <w:lang w:val="hr-HR"/>
        </w:rPr>
        <w:t xml:space="preserve"> </w:t>
      </w:r>
      <w:r w:rsidRPr="008778AE">
        <w:rPr>
          <w:lang w:val="fr-FR"/>
        </w:rPr>
        <w:t>и других</w:t>
      </w:r>
      <w:r w:rsidRPr="008778AE">
        <w:rPr>
          <w:lang w:val="hr-HR"/>
        </w:rPr>
        <w:t xml:space="preserve"> ш</w:t>
      </w:r>
      <w:r w:rsidRPr="008778AE">
        <w:rPr>
          <w:lang w:val="fr-FR"/>
        </w:rPr>
        <w:t>тета</w:t>
      </w:r>
      <w:r w:rsidRPr="008778AE">
        <w:rPr>
          <w:lang w:val="hr-HR"/>
        </w:rPr>
        <w:t xml:space="preserve">. </w:t>
      </w:r>
      <w:r w:rsidRPr="008778AE">
        <w:rPr>
          <w:lang w:val="fr-FR"/>
        </w:rPr>
        <w:t>За</w:t>
      </w:r>
      <w:r w:rsidRPr="008778AE">
        <w:rPr>
          <w:lang w:val="hr-HR"/>
        </w:rPr>
        <w:t xml:space="preserve"> </w:t>
      </w:r>
      <w:r w:rsidRPr="008778AE">
        <w:rPr>
          <w:lang w:val="fr-FR"/>
        </w:rPr>
        <w:t>овај</w:t>
      </w:r>
      <w:r w:rsidRPr="008778AE">
        <w:rPr>
          <w:lang w:val="hr-HR"/>
        </w:rPr>
        <w:t xml:space="preserve"> </w:t>
      </w:r>
      <w:r w:rsidRPr="008778AE">
        <w:rPr>
          <w:lang w:val="fr-FR"/>
        </w:rPr>
        <w:t>уре</w:t>
      </w:r>
      <w:r w:rsidRPr="008778AE">
        <w:rPr>
          <w:lang w:val="hr-HR"/>
        </w:rPr>
        <w:t>ђ</w:t>
      </w:r>
      <w:r w:rsidRPr="008778AE">
        <w:rPr>
          <w:lang w:val="fr-FR"/>
        </w:rPr>
        <w:t>ајни период</w:t>
      </w:r>
      <w:r w:rsidRPr="008778AE">
        <w:rPr>
          <w:lang w:val="hr-HR"/>
        </w:rPr>
        <w:t xml:space="preserve">, </w:t>
      </w:r>
      <w:r w:rsidRPr="008778AE">
        <w:rPr>
          <w:lang w:val="fr-FR"/>
        </w:rPr>
        <w:t>у</w:t>
      </w:r>
      <w:r w:rsidRPr="008778AE">
        <w:rPr>
          <w:lang w:val="hr-HR"/>
        </w:rPr>
        <w:t xml:space="preserve"> </w:t>
      </w:r>
      <w:r w:rsidRPr="008778AE">
        <w:rPr>
          <w:lang w:val="fr-FR"/>
        </w:rPr>
        <w:t>циљу</w:t>
      </w:r>
      <w:r w:rsidRPr="008778AE">
        <w:rPr>
          <w:lang w:val="hr-HR"/>
        </w:rPr>
        <w:t xml:space="preserve"> </w:t>
      </w:r>
      <w:r w:rsidRPr="008778AE">
        <w:rPr>
          <w:lang w:val="fr-FR"/>
        </w:rPr>
        <w:t>превентивне</w:t>
      </w:r>
      <w:r w:rsidRPr="008778AE">
        <w:rPr>
          <w:lang w:val="hr-HR"/>
        </w:rPr>
        <w:t xml:space="preserve"> </w:t>
      </w:r>
      <w:r w:rsidRPr="008778AE">
        <w:rPr>
          <w:lang w:val="fr-FR"/>
        </w:rPr>
        <w:t>за</w:t>
      </w:r>
      <w:r w:rsidRPr="008778AE">
        <w:rPr>
          <w:lang w:val="hr-HR"/>
        </w:rPr>
        <w:t>ш</w:t>
      </w:r>
      <w:r w:rsidRPr="008778AE">
        <w:rPr>
          <w:lang w:val="fr-FR"/>
        </w:rPr>
        <w:t>тите</w:t>
      </w:r>
      <w:r w:rsidRPr="008778AE">
        <w:rPr>
          <w:lang w:val="hr-HR"/>
        </w:rPr>
        <w:t xml:space="preserve"> </w:t>
      </w:r>
      <w:r w:rsidRPr="008778AE">
        <w:rPr>
          <w:lang w:val="fr-FR"/>
        </w:rPr>
        <w:t>планирају</w:t>
      </w:r>
      <w:r w:rsidRPr="008778AE">
        <w:rPr>
          <w:lang w:val="hr-HR"/>
        </w:rPr>
        <w:t xml:space="preserve"> </w:t>
      </w:r>
      <w:r w:rsidRPr="008778AE">
        <w:rPr>
          <w:lang w:val="fr-FR"/>
        </w:rPr>
        <w:t>се</w:t>
      </w:r>
      <w:r w:rsidRPr="008778AE">
        <w:rPr>
          <w:lang w:val="hr-HR"/>
        </w:rPr>
        <w:t xml:space="preserve"> </w:t>
      </w:r>
      <w:r w:rsidRPr="008778AE">
        <w:rPr>
          <w:lang w:val="fr-FR"/>
        </w:rPr>
        <w:t>следе</w:t>
      </w:r>
      <w:r w:rsidRPr="008778AE">
        <w:rPr>
          <w:lang w:val="hr-HR"/>
        </w:rPr>
        <w:t>ћ</w:t>
      </w:r>
      <w:r w:rsidRPr="008778AE">
        <w:rPr>
          <w:lang w:val="fr-FR"/>
        </w:rPr>
        <w:t>е</w:t>
      </w:r>
      <w:r w:rsidRPr="008778AE">
        <w:rPr>
          <w:lang w:val="hr-HR"/>
        </w:rPr>
        <w:t xml:space="preserve"> </w:t>
      </w:r>
      <w:r w:rsidRPr="008778AE">
        <w:rPr>
          <w:lang w:val="fr-FR"/>
        </w:rPr>
        <w:t>мере</w:t>
      </w:r>
      <w:r w:rsidRPr="008778AE">
        <w:rPr>
          <w:lang w:val="hr-HR"/>
        </w:rPr>
        <w:t>:</w:t>
      </w:r>
    </w:p>
    <w:p w:rsidR="00CB5B67" w:rsidRPr="008778AE" w:rsidRDefault="00CB5B67" w:rsidP="00CB5B67">
      <w:pPr>
        <w:pStyle w:val="NormalIndent"/>
        <w:spacing w:line="240" w:lineRule="auto"/>
        <w:ind w:left="0" w:firstLine="720"/>
        <w:rPr>
          <w:lang w:val="hr-HR"/>
        </w:rPr>
      </w:pPr>
    </w:p>
    <w:p w:rsidR="00CB5B67" w:rsidRPr="008778AE" w:rsidRDefault="00CB5B67" w:rsidP="00CB5B67">
      <w:pPr>
        <w:widowControl w:val="0"/>
        <w:numPr>
          <w:ilvl w:val="0"/>
          <w:numId w:val="12"/>
        </w:numPr>
        <w:jc w:val="both"/>
        <w:rPr>
          <w:lang w:val="hr-HR"/>
        </w:rPr>
      </w:pPr>
      <w:r w:rsidRPr="008778AE">
        <w:rPr>
          <w:lang w:val="fr-FR"/>
        </w:rPr>
        <w:t>Пра</w:t>
      </w:r>
      <w:r w:rsidRPr="008778AE">
        <w:rPr>
          <w:lang w:val="hr-HR"/>
        </w:rPr>
        <w:t>ћ</w:t>
      </w:r>
      <w:r w:rsidRPr="008778AE">
        <w:rPr>
          <w:lang w:val="fr-FR"/>
        </w:rPr>
        <w:t>ење</w:t>
      </w:r>
      <w:r w:rsidRPr="008778AE">
        <w:rPr>
          <w:lang w:val="hr-HR"/>
        </w:rPr>
        <w:t xml:space="preserve"> </w:t>
      </w:r>
      <w:r w:rsidRPr="008778AE">
        <w:rPr>
          <w:lang w:val="fr-FR"/>
        </w:rPr>
        <w:t>и за</w:t>
      </w:r>
      <w:r w:rsidRPr="008778AE">
        <w:rPr>
          <w:lang w:val="hr-HR"/>
        </w:rPr>
        <w:t>ш</w:t>
      </w:r>
      <w:r w:rsidRPr="008778AE">
        <w:rPr>
          <w:lang w:val="fr-FR"/>
        </w:rPr>
        <w:t>тита</w:t>
      </w:r>
      <w:r w:rsidRPr="008778AE">
        <w:rPr>
          <w:lang w:val="hr-HR"/>
        </w:rPr>
        <w:t xml:space="preserve"> ш</w:t>
      </w:r>
      <w:r w:rsidRPr="008778AE">
        <w:rPr>
          <w:lang w:val="fr-FR"/>
        </w:rPr>
        <w:t>ума</w:t>
      </w:r>
      <w:r w:rsidRPr="008778AE">
        <w:rPr>
          <w:lang w:val="hr-HR"/>
        </w:rPr>
        <w:t xml:space="preserve"> </w:t>
      </w:r>
      <w:r w:rsidRPr="008778AE">
        <w:rPr>
          <w:lang w:val="fr-FR"/>
        </w:rPr>
        <w:t>од</w:t>
      </w:r>
      <w:r w:rsidRPr="008778AE">
        <w:rPr>
          <w:lang w:val="hr-HR"/>
        </w:rPr>
        <w:t xml:space="preserve"> </w:t>
      </w:r>
      <w:r w:rsidRPr="008778AE">
        <w:rPr>
          <w:lang w:val="fr-FR"/>
        </w:rPr>
        <w:t>по</w:t>
      </w:r>
      <w:r w:rsidRPr="008778AE">
        <w:rPr>
          <w:lang w:val="hr-HR"/>
        </w:rPr>
        <w:t>ж</w:t>
      </w:r>
      <w:r w:rsidRPr="008778AE">
        <w:rPr>
          <w:lang w:val="fr-FR"/>
        </w:rPr>
        <w:t>ара</w:t>
      </w:r>
      <w:r w:rsidRPr="008778AE">
        <w:rPr>
          <w:lang w:val="hr-HR"/>
        </w:rPr>
        <w:t xml:space="preserve">, </w:t>
      </w:r>
      <w:r w:rsidRPr="008778AE">
        <w:rPr>
          <w:lang w:val="fr-FR"/>
        </w:rPr>
        <w:t>посебно</w:t>
      </w:r>
      <w:r w:rsidRPr="008778AE">
        <w:rPr>
          <w:lang w:val="hr-HR"/>
        </w:rPr>
        <w:t xml:space="preserve"> </w:t>
      </w:r>
      <w:r w:rsidRPr="008778AE">
        <w:rPr>
          <w:lang w:val="fr-FR"/>
        </w:rPr>
        <w:t>у</w:t>
      </w:r>
      <w:r w:rsidRPr="008778AE">
        <w:rPr>
          <w:lang w:val="hr-HR"/>
        </w:rPr>
        <w:t xml:space="preserve"> </w:t>
      </w:r>
      <w:r w:rsidRPr="008778AE">
        <w:rPr>
          <w:lang w:val="fr-FR"/>
        </w:rPr>
        <w:t>крити</w:t>
      </w:r>
      <w:r w:rsidRPr="008778AE">
        <w:rPr>
          <w:lang w:val="hr-HR"/>
        </w:rPr>
        <w:t>ч</w:t>
      </w:r>
      <w:r w:rsidRPr="008778AE">
        <w:rPr>
          <w:lang w:val="fr-FR"/>
        </w:rPr>
        <w:t>ним</w:t>
      </w:r>
      <w:r w:rsidRPr="008778AE">
        <w:rPr>
          <w:lang w:val="hr-HR"/>
        </w:rPr>
        <w:t xml:space="preserve"> </w:t>
      </w:r>
      <w:r w:rsidRPr="008778AE">
        <w:rPr>
          <w:lang w:val="fr-FR"/>
        </w:rPr>
        <w:t>месецима</w:t>
      </w:r>
      <w:r w:rsidRPr="008778AE">
        <w:rPr>
          <w:lang w:val="hr-HR"/>
        </w:rPr>
        <w:t xml:space="preserve"> (</w:t>
      </w:r>
      <w:r w:rsidRPr="008778AE">
        <w:rPr>
          <w:lang w:val="fr-FR"/>
        </w:rPr>
        <w:t>у</w:t>
      </w:r>
      <w:r w:rsidRPr="008778AE">
        <w:rPr>
          <w:lang w:val="hr-HR"/>
        </w:rPr>
        <w:t xml:space="preserve"> </w:t>
      </w:r>
      <w:r w:rsidRPr="008778AE">
        <w:rPr>
          <w:lang w:val="fr-FR"/>
        </w:rPr>
        <w:t>току</w:t>
      </w:r>
      <w:r w:rsidRPr="008778AE">
        <w:rPr>
          <w:lang w:val="hr-HR"/>
        </w:rPr>
        <w:t xml:space="preserve"> </w:t>
      </w:r>
      <w:r w:rsidRPr="008778AE">
        <w:rPr>
          <w:lang w:val="fr-FR"/>
        </w:rPr>
        <w:t>лета</w:t>
      </w:r>
      <w:r w:rsidRPr="008778AE">
        <w:rPr>
          <w:lang w:val="hr-HR"/>
        </w:rPr>
        <w:t xml:space="preserve">), </w:t>
      </w:r>
      <w:r w:rsidRPr="008778AE">
        <w:rPr>
          <w:lang w:val="fr-FR"/>
        </w:rPr>
        <w:t>постављање</w:t>
      </w:r>
      <w:r w:rsidRPr="008778AE">
        <w:rPr>
          <w:lang w:val="hr-HR"/>
        </w:rPr>
        <w:t xml:space="preserve"> </w:t>
      </w:r>
      <w:r w:rsidRPr="008778AE">
        <w:rPr>
          <w:lang w:val="fr-FR"/>
        </w:rPr>
        <w:t>знакова</w:t>
      </w:r>
      <w:r w:rsidRPr="008778AE">
        <w:rPr>
          <w:lang w:val="hr-HR"/>
        </w:rPr>
        <w:t xml:space="preserve"> </w:t>
      </w:r>
      <w:r w:rsidRPr="008778AE">
        <w:rPr>
          <w:lang w:val="fr-FR"/>
        </w:rPr>
        <w:t>забране</w:t>
      </w:r>
      <w:r w:rsidRPr="008778AE">
        <w:rPr>
          <w:lang w:val="hr-HR"/>
        </w:rPr>
        <w:t xml:space="preserve"> </w:t>
      </w:r>
      <w:r w:rsidRPr="008778AE">
        <w:rPr>
          <w:lang w:val="fr-FR"/>
        </w:rPr>
        <w:t>ло</w:t>
      </w:r>
      <w:r w:rsidRPr="008778AE">
        <w:rPr>
          <w:lang w:val="hr-HR"/>
        </w:rPr>
        <w:t>ж</w:t>
      </w:r>
      <w:r w:rsidRPr="008778AE">
        <w:rPr>
          <w:lang w:val="fr-FR"/>
        </w:rPr>
        <w:t>ења</w:t>
      </w:r>
      <w:r w:rsidRPr="008778AE">
        <w:rPr>
          <w:lang w:val="hr-HR"/>
        </w:rPr>
        <w:t xml:space="preserve"> </w:t>
      </w:r>
      <w:r w:rsidRPr="008778AE">
        <w:rPr>
          <w:lang w:val="fr-FR"/>
        </w:rPr>
        <w:t>ватре</w:t>
      </w:r>
      <w:r w:rsidRPr="008778AE">
        <w:rPr>
          <w:lang w:val="hr-HR"/>
        </w:rPr>
        <w:t xml:space="preserve"> </w:t>
      </w:r>
      <w:r w:rsidRPr="008778AE">
        <w:rPr>
          <w:lang w:val="fr-FR"/>
        </w:rPr>
        <w:t>и организовање</w:t>
      </w:r>
      <w:r w:rsidRPr="008778AE">
        <w:rPr>
          <w:lang w:val="hr-HR"/>
        </w:rPr>
        <w:t xml:space="preserve"> </w:t>
      </w:r>
      <w:r w:rsidRPr="008778AE">
        <w:rPr>
          <w:lang w:val="fr-FR"/>
        </w:rPr>
        <w:t>у</w:t>
      </w:r>
      <w:r w:rsidRPr="008778AE">
        <w:rPr>
          <w:lang w:val="hr-HR"/>
        </w:rPr>
        <w:t xml:space="preserve"> </w:t>
      </w:r>
      <w:r w:rsidRPr="008778AE">
        <w:rPr>
          <w:lang w:val="fr-FR"/>
        </w:rPr>
        <w:t>циљу</w:t>
      </w:r>
      <w:r w:rsidRPr="008778AE">
        <w:rPr>
          <w:lang w:val="hr-HR"/>
        </w:rPr>
        <w:t xml:space="preserve"> </w:t>
      </w:r>
      <w:r w:rsidRPr="008778AE">
        <w:rPr>
          <w:lang w:val="fr-FR"/>
        </w:rPr>
        <w:t>благовременог</w:t>
      </w:r>
      <w:r w:rsidRPr="008778AE">
        <w:rPr>
          <w:lang w:val="hr-HR"/>
        </w:rPr>
        <w:t xml:space="preserve"> </w:t>
      </w:r>
      <w:r w:rsidRPr="008778AE">
        <w:rPr>
          <w:lang w:val="fr-FR"/>
        </w:rPr>
        <w:t>интервенисања потребно</w:t>
      </w:r>
      <w:r w:rsidRPr="008778AE">
        <w:rPr>
          <w:lang w:val="hr-HR"/>
        </w:rPr>
        <w:t xml:space="preserve"> је спровести на целој површини газдинске јединице; </w:t>
      </w:r>
    </w:p>
    <w:p w:rsidR="00CB5B67" w:rsidRPr="008778AE" w:rsidRDefault="00CB5B67" w:rsidP="00CB5B67">
      <w:pPr>
        <w:widowControl w:val="0"/>
        <w:numPr>
          <w:ilvl w:val="0"/>
          <w:numId w:val="12"/>
        </w:numPr>
        <w:jc w:val="both"/>
        <w:rPr>
          <w:lang w:val="hr-HR"/>
        </w:rPr>
      </w:pPr>
      <w:r w:rsidRPr="008778AE">
        <w:rPr>
          <w:lang w:val="hr-HR"/>
        </w:rPr>
        <w:t>Ч</w:t>
      </w:r>
      <w:r w:rsidRPr="008778AE">
        <w:rPr>
          <w:lang w:val="fr-FR"/>
        </w:rPr>
        <w:t>ување</w:t>
      </w:r>
      <w:r w:rsidRPr="008778AE">
        <w:rPr>
          <w:lang w:val="hr-HR"/>
        </w:rPr>
        <w:t xml:space="preserve"> ш</w:t>
      </w:r>
      <w:r w:rsidRPr="008778AE">
        <w:rPr>
          <w:lang w:val="fr-FR"/>
        </w:rPr>
        <w:t>ума</w:t>
      </w:r>
      <w:r w:rsidRPr="008778AE">
        <w:rPr>
          <w:lang w:val="hr-HR"/>
        </w:rPr>
        <w:t xml:space="preserve"> </w:t>
      </w:r>
      <w:r w:rsidRPr="008778AE">
        <w:rPr>
          <w:lang w:val="fr-FR"/>
        </w:rPr>
        <w:t>од</w:t>
      </w:r>
      <w:r w:rsidRPr="008778AE">
        <w:rPr>
          <w:lang w:val="hr-HR"/>
        </w:rPr>
        <w:t xml:space="preserve"> </w:t>
      </w:r>
      <w:r w:rsidRPr="008778AE">
        <w:rPr>
          <w:lang w:val="fr-FR"/>
        </w:rPr>
        <w:t>бесправног</w:t>
      </w:r>
      <w:r w:rsidRPr="008778AE">
        <w:rPr>
          <w:lang w:val="hr-HR"/>
        </w:rPr>
        <w:t xml:space="preserve"> </w:t>
      </w:r>
      <w:r w:rsidRPr="008778AE">
        <w:rPr>
          <w:lang w:val="fr-FR"/>
        </w:rPr>
        <w:t>кори</w:t>
      </w:r>
      <w:r w:rsidRPr="008778AE">
        <w:rPr>
          <w:lang w:val="hr-HR"/>
        </w:rPr>
        <w:t>шћ</w:t>
      </w:r>
      <w:r w:rsidRPr="008778AE">
        <w:rPr>
          <w:lang w:val="fr-FR"/>
        </w:rPr>
        <w:t>ења</w:t>
      </w:r>
      <w:r w:rsidRPr="008778AE">
        <w:rPr>
          <w:lang w:val="hr-HR"/>
        </w:rPr>
        <w:t xml:space="preserve"> </w:t>
      </w:r>
      <w:r w:rsidRPr="008778AE">
        <w:rPr>
          <w:lang w:val="fr-FR"/>
        </w:rPr>
        <w:t>и злоупотребе потребно</w:t>
      </w:r>
      <w:r w:rsidRPr="008778AE">
        <w:rPr>
          <w:lang w:val="hr-HR"/>
        </w:rPr>
        <w:t xml:space="preserve"> је спровестина целој површини газдинске јединице;</w:t>
      </w:r>
    </w:p>
    <w:p w:rsidR="00CB5B67" w:rsidRPr="008778AE" w:rsidRDefault="00CB5B67" w:rsidP="00CB5B67">
      <w:pPr>
        <w:widowControl w:val="0"/>
        <w:numPr>
          <w:ilvl w:val="0"/>
          <w:numId w:val="12"/>
        </w:numPr>
        <w:jc w:val="both"/>
        <w:rPr>
          <w:lang w:val="hr-HR"/>
        </w:rPr>
      </w:pPr>
      <w:r w:rsidRPr="008778AE">
        <w:rPr>
          <w:lang w:val="fr-FR"/>
        </w:rPr>
        <w:t>Забрана</w:t>
      </w:r>
      <w:r w:rsidRPr="008778AE">
        <w:rPr>
          <w:lang w:val="hr-HR"/>
        </w:rPr>
        <w:t xml:space="preserve"> </w:t>
      </w:r>
      <w:r w:rsidRPr="008778AE">
        <w:rPr>
          <w:lang w:val="fr-FR"/>
        </w:rPr>
        <w:t>па</w:t>
      </w:r>
      <w:r w:rsidRPr="008778AE">
        <w:rPr>
          <w:lang w:val="hr-HR"/>
        </w:rPr>
        <w:t>ш</w:t>
      </w:r>
      <w:r w:rsidRPr="008778AE">
        <w:rPr>
          <w:lang w:val="fr-FR"/>
        </w:rPr>
        <w:t>арења</w:t>
      </w:r>
      <w:r w:rsidRPr="008778AE">
        <w:rPr>
          <w:lang w:val="hr-HR"/>
        </w:rPr>
        <w:t xml:space="preserve"> </w:t>
      </w:r>
      <w:r w:rsidRPr="008778AE">
        <w:rPr>
          <w:lang w:val="fr-FR"/>
        </w:rPr>
        <w:t>где</w:t>
      </w:r>
      <w:r w:rsidRPr="008778AE">
        <w:rPr>
          <w:lang w:val="hr-HR"/>
        </w:rPr>
        <w:t xml:space="preserve"> </w:t>
      </w:r>
      <w:r w:rsidRPr="008778AE">
        <w:rPr>
          <w:lang w:val="fr-FR"/>
        </w:rPr>
        <w:t>је</w:t>
      </w:r>
      <w:r w:rsidRPr="008778AE">
        <w:rPr>
          <w:lang w:val="hr-HR"/>
        </w:rPr>
        <w:t xml:space="preserve"> </w:t>
      </w:r>
      <w:r w:rsidRPr="008778AE">
        <w:rPr>
          <w:lang w:val="fr-FR"/>
        </w:rPr>
        <w:t>запо</w:t>
      </w:r>
      <w:r w:rsidRPr="008778AE">
        <w:rPr>
          <w:lang w:val="hr-HR"/>
        </w:rPr>
        <w:t>ч</w:t>
      </w:r>
      <w:r w:rsidRPr="008778AE">
        <w:rPr>
          <w:lang w:val="fr-FR"/>
        </w:rPr>
        <w:t>ето</w:t>
      </w:r>
      <w:r w:rsidRPr="008778AE">
        <w:rPr>
          <w:lang w:val="hr-HR"/>
        </w:rPr>
        <w:t xml:space="preserve"> </w:t>
      </w:r>
      <w:r w:rsidRPr="008778AE">
        <w:rPr>
          <w:lang w:val="fr-FR"/>
        </w:rPr>
        <w:t>природно</w:t>
      </w:r>
      <w:r w:rsidRPr="008778AE">
        <w:rPr>
          <w:lang w:val="hr-HR"/>
        </w:rPr>
        <w:t xml:space="preserve"> </w:t>
      </w:r>
      <w:r w:rsidRPr="008778AE">
        <w:rPr>
          <w:lang w:val="fr-FR"/>
        </w:rPr>
        <w:t>обнављање (одсеци где је планирано обнављање у овом уређајном периоду могу се видети у табеларном делу ове Основе)</w:t>
      </w:r>
      <w:r w:rsidRPr="008778AE">
        <w:rPr>
          <w:lang w:val="hr-HR"/>
        </w:rPr>
        <w:t>;</w:t>
      </w:r>
    </w:p>
    <w:p w:rsidR="00CB5B67" w:rsidRPr="008778AE" w:rsidRDefault="00CB5B67" w:rsidP="00CB5B67">
      <w:pPr>
        <w:widowControl w:val="0"/>
        <w:numPr>
          <w:ilvl w:val="0"/>
          <w:numId w:val="12"/>
        </w:numPr>
        <w:jc w:val="both"/>
        <w:rPr>
          <w:lang w:val="hr-HR"/>
        </w:rPr>
      </w:pPr>
      <w:r w:rsidRPr="008778AE">
        <w:rPr>
          <w:lang w:val="fr-FR"/>
        </w:rPr>
        <w:t>Пра</w:t>
      </w:r>
      <w:r w:rsidRPr="008778AE">
        <w:rPr>
          <w:lang w:val="hr-HR"/>
        </w:rPr>
        <w:t>ћ</w:t>
      </w:r>
      <w:r w:rsidRPr="008778AE">
        <w:rPr>
          <w:lang w:val="fr-FR"/>
        </w:rPr>
        <w:t>ење</w:t>
      </w:r>
      <w:r w:rsidRPr="008778AE">
        <w:rPr>
          <w:lang w:val="hr-HR"/>
        </w:rPr>
        <w:t xml:space="preserve"> </w:t>
      </w:r>
      <w:r w:rsidRPr="008778AE">
        <w:rPr>
          <w:lang w:val="fr-FR"/>
        </w:rPr>
        <w:t>евентуалне</w:t>
      </w:r>
      <w:r w:rsidRPr="008778AE">
        <w:rPr>
          <w:lang w:val="hr-HR"/>
        </w:rPr>
        <w:t xml:space="preserve"> </w:t>
      </w:r>
      <w:r w:rsidRPr="008778AE">
        <w:rPr>
          <w:lang w:val="fr-FR"/>
        </w:rPr>
        <w:t>појаве</w:t>
      </w:r>
      <w:r w:rsidRPr="008778AE">
        <w:rPr>
          <w:lang w:val="hr-HR"/>
        </w:rPr>
        <w:t xml:space="preserve"> </w:t>
      </w:r>
      <w:r w:rsidRPr="008778AE">
        <w:rPr>
          <w:lang w:val="fr-FR"/>
        </w:rPr>
        <w:t>су</w:t>
      </w:r>
      <w:r w:rsidRPr="008778AE">
        <w:rPr>
          <w:lang w:val="hr-HR"/>
        </w:rPr>
        <w:t>ш</w:t>
      </w:r>
      <w:r w:rsidRPr="008778AE">
        <w:rPr>
          <w:lang w:val="fr-FR"/>
        </w:rPr>
        <w:t>ења</w:t>
      </w:r>
      <w:r w:rsidRPr="008778AE">
        <w:rPr>
          <w:lang w:val="hr-HR"/>
        </w:rPr>
        <w:t xml:space="preserve"> ш</w:t>
      </w:r>
      <w:r w:rsidRPr="008778AE">
        <w:rPr>
          <w:lang w:val="fr-FR"/>
        </w:rPr>
        <w:t>ума</w:t>
      </w:r>
      <w:r w:rsidRPr="008778AE">
        <w:rPr>
          <w:lang w:val="hr-HR"/>
        </w:rPr>
        <w:t xml:space="preserve"> </w:t>
      </w:r>
      <w:r w:rsidRPr="008778AE">
        <w:rPr>
          <w:lang w:val="fr-FR"/>
        </w:rPr>
        <w:t>и градације</w:t>
      </w:r>
      <w:r w:rsidRPr="008778AE">
        <w:rPr>
          <w:lang w:val="hr-HR"/>
        </w:rPr>
        <w:t xml:space="preserve"> ш</w:t>
      </w:r>
      <w:r w:rsidRPr="008778AE">
        <w:rPr>
          <w:lang w:val="fr-FR"/>
        </w:rPr>
        <w:t>тетних</w:t>
      </w:r>
      <w:r w:rsidRPr="008778AE">
        <w:rPr>
          <w:lang w:val="hr-HR"/>
        </w:rPr>
        <w:t xml:space="preserve"> </w:t>
      </w:r>
      <w:r w:rsidRPr="008778AE">
        <w:rPr>
          <w:lang w:val="fr-FR"/>
        </w:rPr>
        <w:t>инсеката</w:t>
      </w:r>
      <w:r w:rsidRPr="008778AE">
        <w:rPr>
          <w:lang w:val="hr-HR"/>
        </w:rPr>
        <w:t xml:space="preserve">, </w:t>
      </w:r>
      <w:r w:rsidRPr="008778AE">
        <w:rPr>
          <w:lang w:val="fr-FR"/>
        </w:rPr>
        <w:t>те</w:t>
      </w:r>
      <w:r w:rsidRPr="008778AE">
        <w:rPr>
          <w:lang w:val="hr-HR"/>
        </w:rPr>
        <w:t xml:space="preserve"> </w:t>
      </w:r>
      <w:r w:rsidRPr="008778AE">
        <w:rPr>
          <w:lang w:val="fr-FR"/>
        </w:rPr>
        <w:t>у</w:t>
      </w:r>
      <w:r w:rsidRPr="008778AE">
        <w:rPr>
          <w:lang w:val="hr-HR"/>
        </w:rPr>
        <w:t xml:space="preserve"> </w:t>
      </w:r>
      <w:r w:rsidRPr="008778AE">
        <w:rPr>
          <w:lang w:val="fr-FR"/>
        </w:rPr>
        <w:t>складу</w:t>
      </w:r>
      <w:r w:rsidRPr="008778AE">
        <w:rPr>
          <w:lang w:val="hr-HR"/>
        </w:rPr>
        <w:t xml:space="preserve"> </w:t>
      </w:r>
      <w:r w:rsidRPr="008778AE">
        <w:rPr>
          <w:lang w:val="fr-FR"/>
        </w:rPr>
        <w:t>појав</w:t>
      </w:r>
      <w:r w:rsidRPr="008778AE">
        <w:t>ом</w:t>
      </w:r>
      <w:r w:rsidRPr="008778AE">
        <w:rPr>
          <w:lang w:val="hr-HR"/>
        </w:rPr>
        <w:t xml:space="preserve"> </w:t>
      </w:r>
      <w:r w:rsidRPr="008778AE">
        <w:rPr>
          <w:lang w:val="fr-FR"/>
        </w:rPr>
        <w:t>истих</w:t>
      </w:r>
      <w:r w:rsidRPr="008778AE">
        <w:rPr>
          <w:lang w:val="hr-HR"/>
        </w:rPr>
        <w:t xml:space="preserve"> </w:t>
      </w:r>
      <w:r w:rsidRPr="008778AE">
        <w:rPr>
          <w:lang w:val="fr-FR"/>
        </w:rPr>
        <w:t>благовремено</w:t>
      </w:r>
      <w:r w:rsidRPr="008778AE">
        <w:rPr>
          <w:lang w:val="hr-HR"/>
        </w:rPr>
        <w:t xml:space="preserve"> </w:t>
      </w:r>
      <w:r w:rsidRPr="008778AE">
        <w:rPr>
          <w:lang w:val="fr-FR"/>
        </w:rPr>
        <w:t>обаве</w:t>
      </w:r>
      <w:r w:rsidRPr="008778AE">
        <w:rPr>
          <w:lang w:val="hr-HR"/>
        </w:rPr>
        <w:t>ш</w:t>
      </w:r>
      <w:r w:rsidRPr="008778AE">
        <w:rPr>
          <w:lang w:val="fr-FR"/>
        </w:rPr>
        <w:t>тавање</w:t>
      </w:r>
      <w:r w:rsidRPr="008778AE">
        <w:rPr>
          <w:lang w:val="hr-HR"/>
        </w:rPr>
        <w:t xml:space="preserve"> </w:t>
      </w:r>
      <w:r w:rsidRPr="008778AE">
        <w:rPr>
          <w:lang w:val="fr-FR"/>
        </w:rPr>
        <w:t>специјалисти</w:t>
      </w:r>
      <w:r w:rsidRPr="008778AE">
        <w:rPr>
          <w:lang w:val="hr-HR"/>
        </w:rPr>
        <w:t>ч</w:t>
      </w:r>
      <w:r w:rsidRPr="008778AE">
        <w:rPr>
          <w:lang w:val="fr-FR"/>
        </w:rPr>
        <w:t>ких</w:t>
      </w:r>
      <w:r w:rsidRPr="008778AE">
        <w:rPr>
          <w:lang w:val="hr-HR"/>
        </w:rPr>
        <w:t xml:space="preserve"> </w:t>
      </w:r>
      <w:r w:rsidRPr="008778AE">
        <w:rPr>
          <w:lang w:val="fr-FR"/>
        </w:rPr>
        <w:t>слу</w:t>
      </w:r>
      <w:r w:rsidRPr="008778AE">
        <w:rPr>
          <w:lang w:val="hr-HR"/>
        </w:rPr>
        <w:t>ж</w:t>
      </w:r>
      <w:r w:rsidRPr="008778AE">
        <w:rPr>
          <w:lang w:val="fr-FR"/>
        </w:rPr>
        <w:t>би</w:t>
      </w:r>
      <w:r w:rsidRPr="008778AE">
        <w:t xml:space="preserve"> </w:t>
      </w:r>
      <w:r w:rsidRPr="008778AE">
        <w:rPr>
          <w:lang w:val="fr-FR"/>
        </w:rPr>
        <w:t>ради</w:t>
      </w:r>
      <w:r w:rsidRPr="008778AE">
        <w:t xml:space="preserve"> </w:t>
      </w:r>
      <w:r w:rsidRPr="008778AE">
        <w:rPr>
          <w:lang w:val="fr-FR"/>
        </w:rPr>
        <w:t>постављања</w:t>
      </w:r>
      <w:r w:rsidRPr="008778AE">
        <w:rPr>
          <w:lang w:val="hr-HR"/>
        </w:rPr>
        <w:t xml:space="preserve"> </w:t>
      </w:r>
      <w:r w:rsidRPr="008778AE">
        <w:rPr>
          <w:lang w:val="fr-FR"/>
        </w:rPr>
        <w:t>та</w:t>
      </w:r>
      <w:r w:rsidRPr="008778AE">
        <w:rPr>
          <w:lang w:val="hr-HR"/>
        </w:rPr>
        <w:t>ч</w:t>
      </w:r>
      <w:r w:rsidRPr="008778AE">
        <w:rPr>
          <w:lang w:val="fr-FR"/>
        </w:rPr>
        <w:t>них</w:t>
      </w:r>
      <w:r w:rsidRPr="008778AE">
        <w:rPr>
          <w:lang w:val="hr-HR"/>
        </w:rPr>
        <w:t xml:space="preserve"> </w:t>
      </w:r>
      <w:r w:rsidRPr="008778AE">
        <w:rPr>
          <w:lang w:val="fr-FR"/>
        </w:rPr>
        <w:t>дијагноза</w:t>
      </w:r>
      <w:r w:rsidRPr="008778AE">
        <w:rPr>
          <w:lang w:val="hr-HR"/>
        </w:rPr>
        <w:t xml:space="preserve"> </w:t>
      </w:r>
      <w:r w:rsidRPr="008778AE">
        <w:rPr>
          <w:lang w:val="fr-FR"/>
        </w:rPr>
        <w:t>и</w:t>
      </w:r>
      <w:r w:rsidRPr="008778AE">
        <w:t xml:space="preserve"> </w:t>
      </w:r>
      <w:r w:rsidRPr="008778AE">
        <w:rPr>
          <w:lang w:val="fr-FR"/>
        </w:rPr>
        <w:t>одре</w:t>
      </w:r>
      <w:r w:rsidRPr="008778AE">
        <w:rPr>
          <w:lang w:val="hr-HR"/>
        </w:rPr>
        <w:t>ђ</w:t>
      </w:r>
      <w:r w:rsidRPr="008778AE">
        <w:rPr>
          <w:lang w:val="fr-FR"/>
        </w:rPr>
        <w:t>ивања</w:t>
      </w:r>
      <w:r w:rsidRPr="008778AE">
        <w:rPr>
          <w:lang w:val="hr-HR"/>
        </w:rPr>
        <w:t xml:space="preserve"> </w:t>
      </w:r>
      <w:r w:rsidRPr="008778AE">
        <w:rPr>
          <w:lang w:val="fr-FR"/>
        </w:rPr>
        <w:t>мера</w:t>
      </w:r>
      <w:r w:rsidRPr="008778AE">
        <w:rPr>
          <w:lang w:val="hr-HR"/>
        </w:rPr>
        <w:t xml:space="preserve"> </w:t>
      </w:r>
      <w:r w:rsidRPr="008778AE">
        <w:rPr>
          <w:lang w:val="fr-FR"/>
        </w:rPr>
        <w:t>за</w:t>
      </w:r>
      <w:r w:rsidRPr="008778AE">
        <w:rPr>
          <w:lang w:val="hr-HR"/>
        </w:rPr>
        <w:t xml:space="preserve"> </w:t>
      </w:r>
      <w:r w:rsidRPr="008778AE">
        <w:rPr>
          <w:lang w:val="fr-FR"/>
        </w:rPr>
        <w:t>њихово</w:t>
      </w:r>
      <w:r w:rsidRPr="008778AE">
        <w:rPr>
          <w:lang w:val="hr-HR"/>
        </w:rPr>
        <w:t xml:space="preserve"> </w:t>
      </w:r>
      <w:r w:rsidRPr="008778AE">
        <w:rPr>
          <w:lang w:val="fr-FR"/>
        </w:rPr>
        <w:t>сузбијање потребно</w:t>
      </w:r>
      <w:r w:rsidRPr="008778AE">
        <w:rPr>
          <w:lang w:val="hr-HR"/>
        </w:rPr>
        <w:t xml:space="preserve"> је спровести</w:t>
      </w:r>
      <w:r w:rsidRPr="008778AE">
        <w:t xml:space="preserve"> </w:t>
      </w:r>
      <w:r w:rsidRPr="008778AE">
        <w:rPr>
          <w:lang w:val="hr-HR"/>
        </w:rPr>
        <w:t>на целој површини</w:t>
      </w:r>
      <w:r w:rsidRPr="008778AE">
        <w:t xml:space="preserve"> </w:t>
      </w:r>
      <w:r w:rsidRPr="008778AE">
        <w:rPr>
          <w:lang w:val="hr-HR"/>
        </w:rPr>
        <w:t>газдинске јединице;</w:t>
      </w:r>
    </w:p>
    <w:p w:rsidR="00CB5B67" w:rsidRPr="008778AE" w:rsidRDefault="00CB5B67" w:rsidP="00CB5B67">
      <w:pPr>
        <w:widowControl w:val="0"/>
        <w:numPr>
          <w:ilvl w:val="0"/>
          <w:numId w:val="12"/>
        </w:numPr>
        <w:jc w:val="both"/>
        <w:rPr>
          <w:lang w:val="hr-HR"/>
        </w:rPr>
      </w:pPr>
      <w:r w:rsidRPr="008778AE">
        <w:rPr>
          <w:lang w:val="en-GB"/>
        </w:rPr>
        <w:t>Потребно</w:t>
      </w:r>
      <w:r w:rsidRPr="008778AE">
        <w:rPr>
          <w:lang w:val="hr-HR"/>
        </w:rPr>
        <w:t xml:space="preserve"> </w:t>
      </w:r>
      <w:r w:rsidRPr="008778AE">
        <w:rPr>
          <w:lang w:val="en-GB"/>
        </w:rPr>
        <w:t>је</w:t>
      </w:r>
      <w:r w:rsidRPr="008778AE">
        <w:rPr>
          <w:lang w:val="hr-HR"/>
        </w:rPr>
        <w:t xml:space="preserve"> </w:t>
      </w:r>
      <w:r w:rsidRPr="008778AE">
        <w:rPr>
          <w:lang w:val="en-GB"/>
        </w:rPr>
        <w:t>успоставити</w:t>
      </w:r>
      <w:r w:rsidRPr="008778AE">
        <w:t xml:space="preserve"> </w:t>
      </w:r>
      <w:r w:rsidRPr="008778AE">
        <w:rPr>
          <w:lang w:val="en-GB"/>
        </w:rPr>
        <w:t>за</w:t>
      </w:r>
      <w:r w:rsidRPr="008778AE">
        <w:rPr>
          <w:lang w:val="hr-HR"/>
        </w:rPr>
        <w:t>ш</w:t>
      </w:r>
      <w:r w:rsidRPr="008778AE">
        <w:rPr>
          <w:lang w:val="en-GB"/>
        </w:rPr>
        <w:t>титне</w:t>
      </w:r>
      <w:r w:rsidRPr="008778AE">
        <w:rPr>
          <w:lang w:val="hr-HR"/>
        </w:rPr>
        <w:t xml:space="preserve"> ш</w:t>
      </w:r>
      <w:r w:rsidRPr="008778AE">
        <w:rPr>
          <w:lang w:val="en-GB"/>
        </w:rPr>
        <w:t>умске</w:t>
      </w:r>
      <w:r w:rsidRPr="008778AE">
        <w:rPr>
          <w:lang w:val="hr-HR"/>
        </w:rPr>
        <w:t xml:space="preserve"> </w:t>
      </w:r>
      <w:r w:rsidRPr="008778AE">
        <w:rPr>
          <w:lang w:val="en-GB"/>
        </w:rPr>
        <w:t>зоне</w:t>
      </w:r>
      <w:r w:rsidRPr="008778AE">
        <w:rPr>
          <w:lang w:val="hr-HR"/>
        </w:rPr>
        <w:t xml:space="preserve"> </w:t>
      </w:r>
      <w:r w:rsidRPr="008778AE">
        <w:rPr>
          <w:lang w:val="en-GB"/>
        </w:rPr>
        <w:t>ду</w:t>
      </w:r>
      <w:r w:rsidRPr="008778AE">
        <w:rPr>
          <w:lang w:val="hr-HR"/>
        </w:rPr>
        <w:t xml:space="preserve">ж </w:t>
      </w:r>
      <w:r w:rsidRPr="008778AE">
        <w:rPr>
          <w:lang w:val="en-GB"/>
        </w:rPr>
        <w:t>и</w:t>
      </w:r>
      <w:r w:rsidRPr="008778AE">
        <w:t xml:space="preserve"> </w:t>
      </w:r>
      <w:r w:rsidRPr="008778AE">
        <w:rPr>
          <w:lang w:val="en-GB"/>
        </w:rPr>
        <w:t>око</w:t>
      </w:r>
      <w:r w:rsidRPr="008778AE">
        <w:rPr>
          <w:lang w:val="hr-HR"/>
        </w:rPr>
        <w:t xml:space="preserve"> </w:t>
      </w:r>
      <w:r w:rsidRPr="008778AE">
        <w:rPr>
          <w:lang w:val="en-GB"/>
        </w:rPr>
        <w:t>река</w:t>
      </w:r>
      <w:r w:rsidRPr="008778AE">
        <w:rPr>
          <w:lang w:val="hr-HR"/>
        </w:rPr>
        <w:t xml:space="preserve"> </w:t>
      </w:r>
      <w:r w:rsidRPr="008778AE">
        <w:rPr>
          <w:lang w:val="en-GB"/>
        </w:rPr>
        <w:t>и</w:t>
      </w:r>
      <w:r w:rsidRPr="008778AE">
        <w:t xml:space="preserve"> </w:t>
      </w:r>
      <w:r w:rsidRPr="008778AE">
        <w:rPr>
          <w:lang w:val="en-GB"/>
        </w:rPr>
        <w:t>потока</w:t>
      </w:r>
      <w:r w:rsidRPr="008778AE">
        <w:rPr>
          <w:lang w:val="hr-HR"/>
        </w:rPr>
        <w:t xml:space="preserve"> </w:t>
      </w:r>
      <w:r w:rsidRPr="008778AE">
        <w:rPr>
          <w:lang w:val="en-GB"/>
        </w:rPr>
        <w:t>састављених</w:t>
      </w:r>
      <w:r w:rsidRPr="008778AE">
        <w:rPr>
          <w:lang w:val="hr-HR"/>
        </w:rPr>
        <w:t xml:space="preserve"> </w:t>
      </w:r>
      <w:r w:rsidRPr="008778AE">
        <w:rPr>
          <w:lang w:val="en-GB"/>
        </w:rPr>
        <w:t>од</w:t>
      </w:r>
      <w:r w:rsidRPr="008778AE">
        <w:rPr>
          <w:lang w:val="hr-HR"/>
        </w:rPr>
        <w:t xml:space="preserve"> </w:t>
      </w:r>
      <w:r w:rsidRPr="008778AE">
        <w:rPr>
          <w:lang w:val="en-GB"/>
        </w:rPr>
        <w:t>аутохтоних</w:t>
      </w:r>
      <w:r w:rsidRPr="008778AE">
        <w:rPr>
          <w:lang w:val="hr-HR"/>
        </w:rPr>
        <w:t xml:space="preserve"> </w:t>
      </w:r>
      <w:r w:rsidRPr="008778AE">
        <w:rPr>
          <w:lang w:val="en-GB"/>
        </w:rPr>
        <w:t>врста</w:t>
      </w:r>
      <w:r w:rsidRPr="008778AE">
        <w:rPr>
          <w:lang w:val="hr-HR"/>
        </w:rPr>
        <w:t xml:space="preserve"> </w:t>
      </w:r>
      <w:r w:rsidRPr="008778AE">
        <w:rPr>
          <w:lang w:val="en-GB"/>
        </w:rPr>
        <w:t>дрве</w:t>
      </w:r>
      <w:r w:rsidRPr="008778AE">
        <w:rPr>
          <w:lang w:val="hr-HR"/>
        </w:rPr>
        <w:t>ћ</w:t>
      </w:r>
      <w:r w:rsidRPr="008778AE">
        <w:rPr>
          <w:lang w:val="en-GB"/>
        </w:rPr>
        <w:t>а</w:t>
      </w:r>
      <w:r w:rsidRPr="008778AE">
        <w:rPr>
          <w:lang w:val="hr-HR"/>
        </w:rPr>
        <w:t xml:space="preserve">, </w:t>
      </w:r>
      <w:r w:rsidRPr="008778AE">
        <w:rPr>
          <w:lang w:val="en-GB"/>
        </w:rPr>
        <w:t>тако</w:t>
      </w:r>
      <w:r w:rsidRPr="008778AE">
        <w:rPr>
          <w:lang w:val="hr-HR"/>
        </w:rPr>
        <w:t xml:space="preserve"> </w:t>
      </w:r>
      <w:r w:rsidRPr="008778AE">
        <w:rPr>
          <w:lang w:val="en-GB"/>
        </w:rPr>
        <w:t>да</w:t>
      </w:r>
      <w:r w:rsidRPr="008778AE">
        <w:rPr>
          <w:lang w:val="hr-HR"/>
        </w:rPr>
        <w:t xml:space="preserve"> </w:t>
      </w:r>
      <w:r w:rsidRPr="008778AE">
        <w:rPr>
          <w:lang w:val="en-GB"/>
        </w:rPr>
        <w:t>у</w:t>
      </w:r>
      <w:r w:rsidRPr="008778AE">
        <w:rPr>
          <w:lang w:val="hr-HR"/>
        </w:rPr>
        <w:t xml:space="preserve"> </w:t>
      </w:r>
      <w:r w:rsidRPr="008778AE">
        <w:rPr>
          <w:lang w:val="en-GB"/>
        </w:rPr>
        <w:t>тим</w:t>
      </w:r>
      <w:r w:rsidRPr="008778AE">
        <w:rPr>
          <w:lang w:val="hr-HR"/>
        </w:rPr>
        <w:t xml:space="preserve"> </w:t>
      </w:r>
      <w:r w:rsidRPr="008778AE">
        <w:rPr>
          <w:lang w:val="en-GB"/>
        </w:rPr>
        <w:t>ситуацијама</w:t>
      </w:r>
      <w:r w:rsidRPr="008778AE">
        <w:rPr>
          <w:lang w:val="hr-HR"/>
        </w:rPr>
        <w:t xml:space="preserve"> </w:t>
      </w:r>
      <w:r w:rsidRPr="008778AE">
        <w:rPr>
          <w:lang w:val="en-GB"/>
        </w:rPr>
        <w:t>и</w:t>
      </w:r>
      <w:r w:rsidRPr="008778AE">
        <w:t xml:space="preserve"> </w:t>
      </w:r>
      <w:r w:rsidRPr="008778AE">
        <w:rPr>
          <w:lang w:val="en-GB"/>
        </w:rPr>
        <w:t>на</w:t>
      </w:r>
      <w:r w:rsidRPr="008778AE">
        <w:rPr>
          <w:lang w:val="hr-HR"/>
        </w:rPr>
        <w:t xml:space="preserve"> </w:t>
      </w:r>
      <w:r w:rsidRPr="008778AE">
        <w:rPr>
          <w:lang w:val="en-GB"/>
        </w:rPr>
        <w:t>таквим</w:t>
      </w:r>
      <w:r w:rsidRPr="008778AE">
        <w:rPr>
          <w:lang w:val="hr-HR"/>
        </w:rPr>
        <w:t xml:space="preserve"> </w:t>
      </w:r>
      <w:r w:rsidRPr="008778AE">
        <w:rPr>
          <w:lang w:val="en-GB"/>
        </w:rPr>
        <w:t>местима</w:t>
      </w:r>
      <w:r w:rsidRPr="008778AE">
        <w:rPr>
          <w:lang w:val="hr-HR"/>
        </w:rPr>
        <w:t xml:space="preserve"> </w:t>
      </w:r>
      <w:r w:rsidRPr="008778AE">
        <w:t xml:space="preserve">са посебном пажњом треба спроводити планиране мере како би се на тим површинама обезбедио континуитет шумске вегетације. Мерама неге учинити постојеће састојине виталнијим како би постојаније могле да одговоре задатој функцији. Приликом обнове ових површина служити се продужавањем опходње (најмање за једну ширину добног разреда) уз вођење рачуна да састојине не пређу биолошку зрелост </w:t>
      </w:r>
      <w:r w:rsidRPr="008778AE">
        <w:rPr>
          <w:lang w:val="en-GB"/>
        </w:rPr>
        <w:t>(додатно објашњено у Смерницама, поглавље 8.1.)</w:t>
      </w:r>
      <w:r w:rsidRPr="008778AE">
        <w:rPr>
          <w:lang w:val="hr-HR"/>
        </w:rPr>
        <w:t>;</w:t>
      </w:r>
    </w:p>
    <w:p w:rsidR="00CB5B67" w:rsidRPr="008778AE" w:rsidRDefault="00CB5B67" w:rsidP="00CB5B67">
      <w:pPr>
        <w:widowControl w:val="0"/>
        <w:numPr>
          <w:ilvl w:val="0"/>
          <w:numId w:val="12"/>
        </w:numPr>
        <w:jc w:val="both"/>
        <w:rPr>
          <w:lang w:val="hr-HR"/>
        </w:rPr>
      </w:pPr>
      <w:r w:rsidRPr="008778AE">
        <w:rPr>
          <w:lang w:val="fr-FR"/>
        </w:rPr>
        <w:t>Успостављање</w:t>
      </w:r>
      <w:r w:rsidRPr="008778AE">
        <w:rPr>
          <w:lang w:val="hr-HR"/>
        </w:rPr>
        <w:t xml:space="preserve"> ш</w:t>
      </w:r>
      <w:r w:rsidRPr="008778AE">
        <w:rPr>
          <w:lang w:val="fr-FR"/>
        </w:rPr>
        <w:t>умског</w:t>
      </w:r>
      <w:r w:rsidRPr="008778AE">
        <w:rPr>
          <w:lang w:val="hr-HR"/>
        </w:rPr>
        <w:t xml:space="preserve"> </w:t>
      </w:r>
      <w:r w:rsidRPr="008778AE">
        <w:rPr>
          <w:lang w:val="fr-FR"/>
        </w:rPr>
        <w:t>реда</w:t>
      </w:r>
      <w:r w:rsidRPr="008778AE">
        <w:rPr>
          <w:lang w:val="hr-HR"/>
        </w:rPr>
        <w:t xml:space="preserve"> </w:t>
      </w:r>
      <w:r w:rsidRPr="008778AE">
        <w:rPr>
          <w:lang w:val="fr-FR"/>
        </w:rPr>
        <w:t>након</w:t>
      </w:r>
      <w:r w:rsidRPr="008778AE">
        <w:rPr>
          <w:lang w:val="hr-HR"/>
        </w:rPr>
        <w:t xml:space="preserve"> </w:t>
      </w:r>
      <w:r w:rsidRPr="008778AE">
        <w:rPr>
          <w:lang w:val="fr-FR"/>
        </w:rPr>
        <w:t>извр</w:t>
      </w:r>
      <w:r w:rsidRPr="008778AE">
        <w:rPr>
          <w:lang w:val="hr-HR"/>
        </w:rPr>
        <w:t>ш</w:t>
      </w:r>
      <w:r w:rsidRPr="008778AE">
        <w:rPr>
          <w:lang w:val="fr-FR"/>
        </w:rPr>
        <w:t>ених</w:t>
      </w:r>
      <w:r w:rsidRPr="008778AE">
        <w:rPr>
          <w:lang w:val="hr-HR"/>
        </w:rPr>
        <w:t xml:space="preserve"> </w:t>
      </w:r>
      <w:r w:rsidRPr="008778AE">
        <w:rPr>
          <w:lang w:val="fr-FR"/>
        </w:rPr>
        <w:t>се</w:t>
      </w:r>
      <w:r w:rsidRPr="008778AE">
        <w:rPr>
          <w:lang w:val="hr-HR"/>
        </w:rPr>
        <w:t>ч</w:t>
      </w:r>
      <w:r w:rsidRPr="008778AE">
        <w:rPr>
          <w:lang w:val="fr-FR"/>
        </w:rPr>
        <w:t>а</w:t>
      </w:r>
      <w:r w:rsidRPr="008778AE">
        <w:rPr>
          <w:lang w:val="hr-HR"/>
        </w:rPr>
        <w:t>.</w:t>
      </w:r>
    </w:p>
    <w:p w:rsidR="00CB5B67" w:rsidRPr="008778AE" w:rsidRDefault="00CB5B67" w:rsidP="00CB5B67">
      <w:pPr>
        <w:widowControl w:val="0"/>
        <w:jc w:val="both"/>
        <w:rPr>
          <w:lang w:val="hr-HR"/>
        </w:rPr>
      </w:pPr>
    </w:p>
    <w:p w:rsidR="00CB5B67" w:rsidRPr="008778AE" w:rsidRDefault="00CB5B67" w:rsidP="00CB5B67">
      <w:pPr>
        <w:jc w:val="both"/>
        <w:rPr>
          <w:lang w:val="hr-HR"/>
        </w:rPr>
      </w:pPr>
      <w:r w:rsidRPr="008778AE">
        <w:rPr>
          <w:lang w:val="hr-HR"/>
        </w:rPr>
        <w:tab/>
      </w:r>
      <w:bookmarkStart w:id="330" w:name="_Toc379184050"/>
      <w:bookmarkStart w:id="331" w:name="_Toc383070589"/>
      <w:bookmarkStart w:id="332" w:name="_Toc389977481"/>
      <w:bookmarkStart w:id="333" w:name="_Toc139414541"/>
      <w:bookmarkStart w:id="334" w:name="_Toc192570853"/>
      <w:r w:rsidRPr="008778AE">
        <w:rPr>
          <w:lang w:val="hr-HR"/>
        </w:rPr>
        <w:t xml:space="preserve">7.4.3. </w:t>
      </w:r>
      <w:r w:rsidRPr="008778AE">
        <w:t>План</w:t>
      </w:r>
      <w:r w:rsidRPr="008778AE">
        <w:rPr>
          <w:lang w:val="hr-HR"/>
        </w:rPr>
        <w:t xml:space="preserve"> </w:t>
      </w:r>
      <w:r w:rsidRPr="008778AE">
        <w:t>кори</w:t>
      </w:r>
      <w:r w:rsidRPr="008778AE">
        <w:rPr>
          <w:lang w:val="hr-HR"/>
        </w:rPr>
        <w:t>шћ</w:t>
      </w:r>
      <w:r w:rsidRPr="008778AE">
        <w:t>ења</w:t>
      </w:r>
      <w:r w:rsidRPr="008778AE">
        <w:rPr>
          <w:lang w:val="hr-HR"/>
        </w:rPr>
        <w:t xml:space="preserve"> ш</w:t>
      </w:r>
      <w:r w:rsidRPr="008778AE">
        <w:t>ума</w:t>
      </w:r>
      <w:bookmarkEnd w:id="330"/>
      <w:bookmarkEnd w:id="331"/>
      <w:bookmarkEnd w:id="332"/>
      <w:bookmarkEnd w:id="333"/>
      <w:bookmarkEnd w:id="334"/>
    </w:p>
    <w:p w:rsidR="00CB5B67" w:rsidRPr="008778AE" w:rsidRDefault="00CB5B67" w:rsidP="00CB5B67">
      <w:pPr>
        <w:pStyle w:val="NormalIndent"/>
        <w:spacing w:line="240" w:lineRule="auto"/>
        <w:ind w:left="0" w:firstLine="720"/>
        <w:rPr>
          <w:lang w:val="hr-HR"/>
        </w:rPr>
      </w:pPr>
    </w:p>
    <w:p w:rsidR="00CB5B67" w:rsidRPr="008778AE" w:rsidRDefault="00CB5B67" w:rsidP="00CB5B67">
      <w:pPr>
        <w:jc w:val="both"/>
      </w:pPr>
      <w:r w:rsidRPr="008778AE">
        <w:rPr>
          <w:lang w:val="hr-HR"/>
        </w:rPr>
        <w:tab/>
      </w:r>
      <w:r w:rsidRPr="008778AE">
        <w:t>План</w:t>
      </w:r>
      <w:r w:rsidRPr="008778AE">
        <w:rPr>
          <w:lang w:val="hr-HR"/>
        </w:rPr>
        <w:t xml:space="preserve"> </w:t>
      </w:r>
      <w:r w:rsidRPr="008778AE">
        <w:t>кори</w:t>
      </w:r>
      <w:r w:rsidRPr="008778AE">
        <w:rPr>
          <w:lang w:val="hr-HR"/>
        </w:rPr>
        <w:t>шћ</w:t>
      </w:r>
      <w:r w:rsidRPr="008778AE">
        <w:t>ења</w:t>
      </w:r>
      <w:r w:rsidRPr="008778AE">
        <w:rPr>
          <w:lang w:val="hr-HR"/>
        </w:rPr>
        <w:t xml:space="preserve"> </w:t>
      </w:r>
      <w:r w:rsidRPr="008778AE">
        <w:t>за</w:t>
      </w:r>
      <w:r w:rsidRPr="008778AE">
        <w:rPr>
          <w:lang w:val="hr-HR"/>
        </w:rPr>
        <w:t xml:space="preserve"> </w:t>
      </w:r>
      <w:r w:rsidRPr="008778AE">
        <w:t>ову</w:t>
      </w:r>
      <w:r w:rsidRPr="008778AE">
        <w:rPr>
          <w:lang w:val="hr-HR"/>
        </w:rPr>
        <w:t xml:space="preserve"> </w:t>
      </w:r>
      <w:r w:rsidRPr="008778AE">
        <w:t>газдинску</w:t>
      </w:r>
      <w:r w:rsidRPr="008778AE">
        <w:rPr>
          <w:lang w:val="hr-HR"/>
        </w:rPr>
        <w:t xml:space="preserve"> јединицу </w:t>
      </w:r>
      <w:r w:rsidRPr="008778AE">
        <w:t>је</w:t>
      </w:r>
      <w:r w:rsidRPr="008778AE">
        <w:rPr>
          <w:lang w:val="hr-HR"/>
        </w:rPr>
        <w:t xml:space="preserve"> </w:t>
      </w:r>
      <w:r w:rsidRPr="008778AE">
        <w:t>подре</w:t>
      </w:r>
      <w:r w:rsidRPr="008778AE">
        <w:rPr>
          <w:lang w:val="hr-HR"/>
        </w:rPr>
        <w:t>ђ</w:t>
      </w:r>
      <w:r w:rsidRPr="008778AE">
        <w:t>ен</w:t>
      </w:r>
      <w:r w:rsidRPr="008778AE">
        <w:rPr>
          <w:lang w:val="hr-HR"/>
        </w:rPr>
        <w:t xml:space="preserve"> </w:t>
      </w:r>
      <w:r w:rsidRPr="008778AE">
        <w:t>ре</w:t>
      </w:r>
      <w:r w:rsidRPr="008778AE">
        <w:rPr>
          <w:lang w:val="hr-HR"/>
        </w:rPr>
        <w:t>ш</w:t>
      </w:r>
      <w:r w:rsidRPr="008778AE">
        <w:t>авању</w:t>
      </w:r>
      <w:r w:rsidRPr="008778AE">
        <w:rPr>
          <w:lang w:val="hr-HR"/>
        </w:rPr>
        <w:t xml:space="preserve"> </w:t>
      </w:r>
      <w:r w:rsidRPr="008778AE">
        <w:t>главних</w:t>
      </w:r>
      <w:r w:rsidRPr="008778AE">
        <w:rPr>
          <w:lang w:val="hr-HR"/>
        </w:rPr>
        <w:t xml:space="preserve"> </w:t>
      </w:r>
      <w:r w:rsidRPr="008778AE">
        <w:t>планских</w:t>
      </w:r>
      <w:r w:rsidRPr="008778AE">
        <w:rPr>
          <w:lang w:val="hr-HR"/>
        </w:rPr>
        <w:t xml:space="preserve"> </w:t>
      </w:r>
      <w:r w:rsidRPr="008778AE">
        <w:t>циљева</w:t>
      </w:r>
      <w:r w:rsidRPr="008778AE">
        <w:rPr>
          <w:lang w:val="hr-HR"/>
        </w:rPr>
        <w:t xml:space="preserve">, </w:t>
      </w:r>
      <w:r w:rsidRPr="008778AE">
        <w:t>а то су обнављање</w:t>
      </w:r>
      <w:r w:rsidRPr="008778AE">
        <w:rPr>
          <w:lang w:val="hr-HR"/>
        </w:rPr>
        <w:t xml:space="preserve"> </w:t>
      </w:r>
      <w:r w:rsidRPr="008778AE">
        <w:t>презрелих</w:t>
      </w:r>
      <w:r w:rsidRPr="008778AE">
        <w:rPr>
          <w:lang w:val="hr-HR"/>
        </w:rPr>
        <w:t xml:space="preserve"> </w:t>
      </w:r>
      <w:r w:rsidRPr="008778AE">
        <w:t>и зрелих</w:t>
      </w:r>
      <w:r w:rsidRPr="008778AE">
        <w:rPr>
          <w:lang w:val="hr-HR"/>
        </w:rPr>
        <w:t xml:space="preserve"> </w:t>
      </w:r>
      <w:r w:rsidRPr="008778AE">
        <w:t>састојина, нега средњедобних и дозревајућих шума, као и побољшање здравственог стања дела састојина</w:t>
      </w:r>
      <w:r w:rsidRPr="008778AE">
        <w:rPr>
          <w:lang w:val="hr-HR"/>
        </w:rPr>
        <w:t>.</w:t>
      </w:r>
    </w:p>
    <w:p w:rsidR="00CB5B67" w:rsidRPr="008778AE" w:rsidRDefault="00CB5B67" w:rsidP="00CB5B67">
      <w:pPr>
        <w:jc w:val="both"/>
      </w:pPr>
      <w:r w:rsidRPr="008778AE">
        <w:rPr>
          <w:lang w:val="hr-HR"/>
        </w:rPr>
        <w:t xml:space="preserve"> </w:t>
      </w:r>
    </w:p>
    <w:p w:rsidR="00CB5B67" w:rsidRPr="008778AE" w:rsidRDefault="00CB5B67" w:rsidP="00CB5B67">
      <w:pPr>
        <w:pStyle w:val="Heading4"/>
        <w:rPr>
          <w:b w:val="0"/>
          <w:bCs w:val="0"/>
          <w:sz w:val="24"/>
          <w:u w:val="single"/>
        </w:rPr>
      </w:pPr>
      <w:bookmarkStart w:id="335" w:name="_Toc41040581"/>
      <w:r w:rsidRPr="008778AE">
        <w:rPr>
          <w:b w:val="0"/>
          <w:bCs w:val="0"/>
          <w:sz w:val="24"/>
          <w:u w:val="single"/>
          <w:lang w:val="pl-PL"/>
        </w:rPr>
        <w:t>7.4.3.1. План сеча обнављања једнодобних шума</w:t>
      </w:r>
      <w:bookmarkEnd w:id="335"/>
    </w:p>
    <w:p w:rsidR="00CB5B67" w:rsidRPr="008778AE" w:rsidRDefault="00CB5B67" w:rsidP="00CB5B67">
      <w:pPr>
        <w:pStyle w:val="NormalIndent"/>
        <w:spacing w:line="240" w:lineRule="auto"/>
        <w:ind w:left="0" w:firstLine="720"/>
        <w:rPr>
          <w:lang w:val="pl-PL"/>
        </w:rPr>
      </w:pPr>
    </w:p>
    <w:p w:rsidR="00CB5B67" w:rsidRPr="008778AE" w:rsidRDefault="00CB5B67" w:rsidP="00CB5B67">
      <w:pPr>
        <w:ind w:firstLine="720"/>
        <w:jc w:val="both"/>
        <w:rPr>
          <w:lang w:val="pl-PL"/>
        </w:rPr>
      </w:pPr>
      <w:r w:rsidRPr="008778AE">
        <w:rPr>
          <w:lang w:val="pl-PL"/>
        </w:rPr>
        <w:lastRenderedPageBreak/>
        <w:t>Сама калкулација приноса (главни</w:t>
      </w:r>
      <w:r w:rsidRPr="008778AE">
        <w:t xml:space="preserve"> </w:t>
      </w:r>
      <w:r w:rsidRPr="008778AE">
        <w:rPr>
          <w:lang w:val="pl-PL"/>
        </w:rPr>
        <w:t>принос) се ослања на позитивна опредељења утврђена методом умерено – састојинског газдовања прилагођеног општим и</w:t>
      </w:r>
      <w:r w:rsidRPr="008778AE">
        <w:t xml:space="preserve"> </w:t>
      </w:r>
      <w:r w:rsidRPr="008778AE">
        <w:rPr>
          <w:lang w:val="pl-PL"/>
        </w:rPr>
        <w:t xml:space="preserve">посебним карактеристикама овог комплекса шума. </w:t>
      </w:r>
    </w:p>
    <w:p w:rsidR="00CB5B67" w:rsidRPr="008778AE" w:rsidRDefault="00CB5B67" w:rsidP="00CB5B67">
      <w:pPr>
        <w:ind w:firstLine="720"/>
        <w:jc w:val="both"/>
      </w:pPr>
      <w:r w:rsidRPr="008778AE">
        <w:rPr>
          <w:lang w:val="pl-PL"/>
        </w:rPr>
        <w:t>П</w:t>
      </w:r>
      <w:r w:rsidRPr="008778AE">
        <w:t>ре формирања коначног плана сеча формира се ткз. п</w:t>
      </w:r>
      <w:r w:rsidRPr="008778AE">
        <w:rPr>
          <w:lang w:val="pl-PL"/>
        </w:rPr>
        <w:t>ривремени</w:t>
      </w:r>
      <w:r w:rsidRPr="008778AE">
        <w:t xml:space="preserve"> </w:t>
      </w:r>
      <w:r w:rsidRPr="008778AE">
        <w:rPr>
          <w:lang w:val="pl-PL"/>
        </w:rPr>
        <w:t>план сеч</w:t>
      </w:r>
      <w:r w:rsidRPr="008778AE">
        <w:t xml:space="preserve">а, који служи као помоћно средство у методичном планирању сеча у једнодобним састојинама. Он се у овој газдинској јединици односи на </w:t>
      </w:r>
      <w:r w:rsidRPr="008778AE">
        <w:rPr>
          <w:b/>
        </w:rPr>
        <w:t>букове састојине,</w:t>
      </w:r>
      <w:r w:rsidRPr="008778AE">
        <w:t xml:space="preserve"> с'обзиром да оне јесу најбитније шуме ове газдинске јединице. У првој фази, везано за ову газдинску јединицу, су састојине подељене сходно површинском учешћу, као и по учешћу у укупној дрвној запремини на високе и изданачке букове састојине. </w:t>
      </w:r>
      <w:r w:rsidRPr="008778AE">
        <w:rPr>
          <w:lang w:val="pl-PL"/>
        </w:rPr>
        <w:t xml:space="preserve">У </w:t>
      </w:r>
      <w:r w:rsidRPr="008778AE">
        <w:t>другој</w:t>
      </w:r>
      <w:r w:rsidRPr="008778AE">
        <w:rPr>
          <w:lang w:val="pl-PL"/>
        </w:rPr>
        <w:t xml:space="preserve"> фази</w:t>
      </w:r>
      <w:r w:rsidRPr="008778AE">
        <w:t xml:space="preserve"> формирања привременог плана сеча</w:t>
      </w:r>
      <w:r w:rsidRPr="008778AE">
        <w:rPr>
          <w:lang w:val="pl-PL"/>
        </w:rPr>
        <w:t>, састојине се према зрелости</w:t>
      </w:r>
      <w:r w:rsidRPr="008778AE">
        <w:t xml:space="preserve"> </w:t>
      </w:r>
      <w:r w:rsidRPr="008778AE">
        <w:rPr>
          <w:lang w:val="pl-PL"/>
        </w:rPr>
        <w:t xml:space="preserve">за сечу групишу у </w:t>
      </w:r>
      <w:r w:rsidRPr="008778AE">
        <w:t xml:space="preserve">три (две) </w:t>
      </w:r>
      <w:r w:rsidRPr="008778AE">
        <w:rPr>
          <w:lang w:val="pl-PL"/>
        </w:rPr>
        <w:t>групе</w:t>
      </w:r>
      <w:r w:rsidRPr="008778AE">
        <w:t>:</w:t>
      </w:r>
    </w:p>
    <w:p w:rsidR="00CB5B67" w:rsidRPr="008778AE" w:rsidRDefault="00CB5B67" w:rsidP="00CB5B67">
      <w:pPr>
        <w:jc w:val="both"/>
        <w:rPr>
          <w:b/>
          <w:u w:val="single"/>
        </w:rPr>
      </w:pPr>
    </w:p>
    <w:p w:rsidR="00CB5B67" w:rsidRPr="008778AE" w:rsidRDefault="00CB5B67" w:rsidP="00CB5B67">
      <w:pPr>
        <w:jc w:val="both"/>
        <w:rPr>
          <w:lang w:val="pl-PL"/>
        </w:rPr>
      </w:pPr>
      <w:r w:rsidRPr="008778AE">
        <w:rPr>
          <w:lang w:val="pl-PL"/>
        </w:rPr>
        <w:t>1. Одлучно зреле за сечу</w:t>
      </w:r>
    </w:p>
    <w:p w:rsidR="00CB5B67" w:rsidRPr="008778AE" w:rsidRDefault="00CB5B67" w:rsidP="00CB5B67">
      <w:pPr>
        <w:jc w:val="both"/>
        <w:rPr>
          <w:lang w:val="pl-PL"/>
        </w:rPr>
      </w:pPr>
      <w:r w:rsidRPr="008778AE">
        <w:rPr>
          <w:lang w:val="pl-PL"/>
        </w:rPr>
        <w:t>· Зреле и</w:t>
      </w:r>
      <w:r w:rsidRPr="008778AE">
        <w:t xml:space="preserve"> </w:t>
      </w:r>
      <w:r w:rsidRPr="008778AE">
        <w:rPr>
          <w:lang w:val="pl-PL"/>
        </w:rPr>
        <w:t xml:space="preserve">презреле састојине </w:t>
      </w:r>
      <w:r w:rsidRPr="008778AE">
        <w:rPr>
          <w:lang w:val="sr-Latn-CS"/>
        </w:rPr>
        <w:t>(120 и</w:t>
      </w:r>
      <w:r w:rsidRPr="008778AE">
        <w:t xml:space="preserve"> </w:t>
      </w:r>
      <w:r w:rsidRPr="008778AE">
        <w:rPr>
          <w:lang w:val="sr-Latn-CS"/>
        </w:rPr>
        <w:t xml:space="preserve">више година) </w:t>
      </w:r>
      <w:r w:rsidRPr="008778AE">
        <w:rPr>
          <w:lang w:val="pl-PL"/>
        </w:rPr>
        <w:t>из чије старости</w:t>
      </w:r>
      <w:r w:rsidRPr="008778AE">
        <w:t xml:space="preserve"> </w:t>
      </w:r>
      <w:r w:rsidRPr="008778AE">
        <w:rPr>
          <w:lang w:val="pl-PL"/>
        </w:rPr>
        <w:t>произилази</w:t>
      </w:r>
      <w:r w:rsidRPr="008778AE">
        <w:t xml:space="preserve"> </w:t>
      </w:r>
      <w:r w:rsidRPr="008778AE">
        <w:rPr>
          <w:lang w:val="pl-PL"/>
        </w:rPr>
        <w:t>потреба што скоријег обнављања, као и</w:t>
      </w:r>
      <w:r w:rsidRPr="008778AE">
        <w:t xml:space="preserve"> </w:t>
      </w:r>
      <w:r w:rsidRPr="008778AE">
        <w:rPr>
          <w:lang w:val="pl-PL"/>
        </w:rPr>
        <w:t xml:space="preserve">састојине </w:t>
      </w:r>
      <w:r w:rsidRPr="008778AE">
        <w:t>лошег здравственог стања, које немају више оправдања, да као такве заузимају животни простор</w:t>
      </w:r>
      <w:r w:rsidRPr="008778AE">
        <w:rPr>
          <w:lang w:val="pl-PL"/>
        </w:rPr>
        <w:t>,</w:t>
      </w:r>
    </w:p>
    <w:p w:rsidR="00CB5B67" w:rsidRPr="008778AE" w:rsidRDefault="00CB5B67" w:rsidP="00CB5B67">
      <w:pPr>
        <w:jc w:val="both"/>
      </w:pPr>
    </w:p>
    <w:p w:rsidR="00CB5B67" w:rsidRPr="008778AE" w:rsidRDefault="00CB5B67" w:rsidP="00CB5B67">
      <w:pPr>
        <w:jc w:val="both"/>
        <w:rPr>
          <w:lang w:val="pl-PL"/>
        </w:rPr>
      </w:pPr>
      <w:r w:rsidRPr="008778AE">
        <w:rPr>
          <w:lang w:val="pl-PL"/>
        </w:rPr>
        <w:t>2. Зреле за сечу</w:t>
      </w:r>
    </w:p>
    <w:p w:rsidR="00CB5B67" w:rsidRPr="008778AE" w:rsidRDefault="00CB5B67" w:rsidP="00CB5B67">
      <w:pPr>
        <w:jc w:val="both"/>
      </w:pPr>
      <w:r w:rsidRPr="008778AE">
        <w:rPr>
          <w:lang w:val="pl-PL"/>
        </w:rPr>
        <w:t>· Састојине које су достигле зрелост за сечу према одабраној опходњи</w:t>
      </w:r>
      <w:r w:rsidRPr="008778AE">
        <w:t xml:space="preserve"> </w:t>
      </w:r>
      <w:r w:rsidRPr="008778AE">
        <w:rPr>
          <w:lang w:val="pl-PL"/>
        </w:rPr>
        <w:t>(састојине старости</w:t>
      </w:r>
      <w:r w:rsidRPr="008778AE">
        <w:t xml:space="preserve"> </w:t>
      </w:r>
      <w:r w:rsidRPr="008778AE">
        <w:rPr>
          <w:lang w:val="pl-PL"/>
        </w:rPr>
        <w:t>101-119 година),</w:t>
      </w:r>
    </w:p>
    <w:p w:rsidR="00CB5B67" w:rsidRPr="008778AE" w:rsidRDefault="00CB5B67" w:rsidP="00CB5B67">
      <w:pPr>
        <w:jc w:val="both"/>
      </w:pPr>
    </w:p>
    <w:p w:rsidR="00CB5B67" w:rsidRPr="008778AE" w:rsidRDefault="00CB5B67" w:rsidP="00CB5B67">
      <w:pPr>
        <w:jc w:val="both"/>
        <w:rPr>
          <w:lang w:val="pl-PL"/>
        </w:rPr>
      </w:pPr>
      <w:r w:rsidRPr="008778AE">
        <w:rPr>
          <w:lang w:val="pl-PL"/>
        </w:rPr>
        <w:t>3. Састојине на граници</w:t>
      </w:r>
      <w:r w:rsidRPr="008778AE">
        <w:t xml:space="preserve"> </w:t>
      </w:r>
      <w:r w:rsidRPr="008778AE">
        <w:rPr>
          <w:lang w:val="pl-PL"/>
        </w:rPr>
        <w:t>сечиве зрелости</w:t>
      </w:r>
    </w:p>
    <w:p w:rsidR="00CB5B67" w:rsidRPr="008778AE" w:rsidRDefault="00CB5B67" w:rsidP="00CB5B67">
      <w:pPr>
        <w:ind w:left="180" w:hanging="180"/>
        <w:jc w:val="both"/>
      </w:pPr>
      <w:r w:rsidRPr="008778AE">
        <w:rPr>
          <w:lang w:val="pl-PL"/>
        </w:rPr>
        <w:t>· Састојине старости</w:t>
      </w:r>
      <w:r w:rsidRPr="008778AE">
        <w:t xml:space="preserve"> </w:t>
      </w:r>
      <w:r w:rsidRPr="008778AE">
        <w:rPr>
          <w:lang w:val="pl-PL"/>
        </w:rPr>
        <w:t>81-100 година, које су по својој старости</w:t>
      </w:r>
      <w:r w:rsidRPr="008778AE">
        <w:t xml:space="preserve"> </w:t>
      </w:r>
      <w:r w:rsidRPr="008778AE">
        <w:rPr>
          <w:lang w:val="pl-PL"/>
        </w:rPr>
        <w:t>на прагу обнове,</w:t>
      </w:r>
    </w:p>
    <w:p w:rsidR="00CB5B67" w:rsidRPr="008778AE" w:rsidRDefault="00CB5B67" w:rsidP="00CB5B67">
      <w:pPr>
        <w:ind w:left="180" w:hanging="180"/>
        <w:jc w:val="both"/>
      </w:pPr>
    </w:p>
    <w:p w:rsidR="00CB5B67" w:rsidRPr="008778AE" w:rsidRDefault="00CB5B67" w:rsidP="00CB5B67">
      <w:pPr>
        <w:ind w:left="180" w:hanging="180"/>
        <w:jc w:val="both"/>
      </w:pPr>
    </w:p>
    <w:tbl>
      <w:tblPr>
        <w:tblW w:w="8190" w:type="dxa"/>
        <w:tblInd w:w="1278" w:type="dxa"/>
        <w:tblLook w:val="04A0"/>
      </w:tblPr>
      <w:tblGrid>
        <w:gridCol w:w="1427"/>
        <w:gridCol w:w="1105"/>
        <w:gridCol w:w="1064"/>
        <w:gridCol w:w="1084"/>
        <w:gridCol w:w="1170"/>
        <w:gridCol w:w="1170"/>
        <w:gridCol w:w="1170"/>
      </w:tblGrid>
      <w:tr w:rsidR="00CB5B67" w:rsidRPr="008778AE" w:rsidTr="000D61A5">
        <w:trPr>
          <w:trHeight w:val="309"/>
        </w:trPr>
        <w:tc>
          <w:tcPr>
            <w:tcW w:w="1427"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CB5B67" w:rsidRPr="008778AE" w:rsidRDefault="00CB5B67" w:rsidP="000D61A5">
            <w:pPr>
              <w:jc w:val="center"/>
              <w:rPr>
                <w:b/>
                <w:bCs/>
                <w:sz w:val="22"/>
                <w:szCs w:val="22"/>
              </w:rPr>
            </w:pPr>
            <w:r w:rsidRPr="008778AE">
              <w:rPr>
                <w:b/>
                <w:bCs/>
                <w:sz w:val="22"/>
                <w:szCs w:val="22"/>
              </w:rPr>
              <w:t>ГК</w:t>
            </w:r>
          </w:p>
        </w:tc>
        <w:tc>
          <w:tcPr>
            <w:tcW w:w="2169" w:type="dxa"/>
            <w:gridSpan w:val="2"/>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rsidR="00CB5B67" w:rsidRPr="008778AE" w:rsidRDefault="00CB5B67" w:rsidP="000D61A5">
            <w:pPr>
              <w:jc w:val="center"/>
              <w:rPr>
                <w:b/>
                <w:bCs/>
                <w:sz w:val="22"/>
                <w:szCs w:val="22"/>
              </w:rPr>
            </w:pPr>
            <w:r w:rsidRPr="008778AE">
              <w:rPr>
                <w:b/>
                <w:bCs/>
                <w:sz w:val="22"/>
                <w:szCs w:val="22"/>
              </w:rPr>
              <w:t>Одлучно зреле</w:t>
            </w:r>
          </w:p>
        </w:tc>
        <w:tc>
          <w:tcPr>
            <w:tcW w:w="2254" w:type="dxa"/>
            <w:gridSpan w:val="2"/>
            <w:vMerge w:val="restart"/>
            <w:tcBorders>
              <w:top w:val="single" w:sz="8" w:space="0" w:color="auto"/>
              <w:left w:val="single" w:sz="8" w:space="0" w:color="000000"/>
              <w:bottom w:val="single" w:sz="8" w:space="0" w:color="000000"/>
              <w:right w:val="single" w:sz="8" w:space="0" w:color="000000"/>
            </w:tcBorders>
            <w:shd w:val="clear" w:color="000000" w:fill="BFBFBF"/>
            <w:vAlign w:val="center"/>
            <w:hideMark/>
          </w:tcPr>
          <w:p w:rsidR="00CB5B67" w:rsidRPr="008778AE" w:rsidRDefault="00CB5B67" w:rsidP="000D61A5">
            <w:pPr>
              <w:jc w:val="center"/>
              <w:rPr>
                <w:b/>
                <w:bCs/>
                <w:sz w:val="22"/>
                <w:szCs w:val="22"/>
              </w:rPr>
            </w:pPr>
            <w:r w:rsidRPr="008778AE">
              <w:rPr>
                <w:b/>
                <w:bCs/>
                <w:sz w:val="22"/>
                <w:szCs w:val="22"/>
              </w:rPr>
              <w:t>Зреле за сечу</w:t>
            </w:r>
          </w:p>
        </w:tc>
        <w:tc>
          <w:tcPr>
            <w:tcW w:w="2340" w:type="dxa"/>
            <w:gridSpan w:val="2"/>
            <w:vMerge w:val="restart"/>
            <w:tcBorders>
              <w:top w:val="single" w:sz="8" w:space="0" w:color="auto"/>
              <w:left w:val="single" w:sz="8" w:space="0" w:color="000000"/>
              <w:bottom w:val="single" w:sz="8" w:space="0" w:color="000000"/>
              <w:right w:val="single" w:sz="8" w:space="0" w:color="000000"/>
            </w:tcBorders>
            <w:shd w:val="clear" w:color="000000" w:fill="BFBFBF"/>
            <w:vAlign w:val="center"/>
            <w:hideMark/>
          </w:tcPr>
          <w:p w:rsidR="00CB5B67" w:rsidRPr="008778AE" w:rsidRDefault="00CB5B67" w:rsidP="000D61A5">
            <w:pPr>
              <w:jc w:val="center"/>
              <w:rPr>
                <w:b/>
                <w:bCs/>
                <w:sz w:val="22"/>
                <w:szCs w:val="22"/>
              </w:rPr>
            </w:pPr>
            <w:r w:rsidRPr="008778AE">
              <w:rPr>
                <w:b/>
                <w:bCs/>
                <w:sz w:val="22"/>
                <w:szCs w:val="22"/>
              </w:rPr>
              <w:t>На граници сечиве зрелости</w:t>
            </w:r>
          </w:p>
        </w:tc>
      </w:tr>
      <w:tr w:rsidR="00CB5B67" w:rsidRPr="008778AE" w:rsidTr="000D61A5">
        <w:trPr>
          <w:trHeight w:val="253"/>
        </w:trPr>
        <w:tc>
          <w:tcPr>
            <w:tcW w:w="1427" w:type="dxa"/>
            <w:vMerge/>
            <w:tcBorders>
              <w:top w:val="single" w:sz="8" w:space="0" w:color="auto"/>
              <w:left w:val="single" w:sz="8" w:space="0" w:color="auto"/>
              <w:bottom w:val="single" w:sz="8" w:space="0" w:color="000000"/>
              <w:right w:val="single" w:sz="8" w:space="0" w:color="auto"/>
            </w:tcBorders>
            <w:vAlign w:val="center"/>
            <w:hideMark/>
          </w:tcPr>
          <w:p w:rsidR="00CB5B67" w:rsidRPr="008778AE" w:rsidRDefault="00CB5B67" w:rsidP="000D61A5">
            <w:pPr>
              <w:jc w:val="center"/>
              <w:rPr>
                <w:b/>
                <w:bCs/>
                <w:sz w:val="22"/>
                <w:szCs w:val="22"/>
              </w:rPr>
            </w:pPr>
          </w:p>
        </w:tc>
        <w:tc>
          <w:tcPr>
            <w:tcW w:w="2169" w:type="dxa"/>
            <w:gridSpan w:val="2"/>
            <w:vMerge/>
            <w:tcBorders>
              <w:top w:val="single" w:sz="8" w:space="0" w:color="auto"/>
              <w:left w:val="single" w:sz="8" w:space="0" w:color="auto"/>
              <w:bottom w:val="single" w:sz="8" w:space="0" w:color="000000"/>
              <w:right w:val="single" w:sz="8" w:space="0" w:color="000000"/>
            </w:tcBorders>
            <w:vAlign w:val="center"/>
            <w:hideMark/>
          </w:tcPr>
          <w:p w:rsidR="00CB5B67" w:rsidRPr="008778AE" w:rsidRDefault="00CB5B67" w:rsidP="000D61A5">
            <w:pPr>
              <w:jc w:val="center"/>
              <w:rPr>
                <w:b/>
                <w:bCs/>
                <w:sz w:val="22"/>
                <w:szCs w:val="22"/>
              </w:rPr>
            </w:pPr>
          </w:p>
        </w:tc>
        <w:tc>
          <w:tcPr>
            <w:tcW w:w="2254" w:type="dxa"/>
            <w:gridSpan w:val="2"/>
            <w:vMerge/>
            <w:tcBorders>
              <w:top w:val="single" w:sz="8" w:space="0" w:color="auto"/>
              <w:left w:val="single" w:sz="8" w:space="0" w:color="000000"/>
              <w:bottom w:val="single" w:sz="8" w:space="0" w:color="000000"/>
              <w:right w:val="single" w:sz="8" w:space="0" w:color="000000"/>
            </w:tcBorders>
            <w:vAlign w:val="center"/>
            <w:hideMark/>
          </w:tcPr>
          <w:p w:rsidR="00CB5B67" w:rsidRPr="008778AE" w:rsidRDefault="00CB5B67" w:rsidP="000D61A5">
            <w:pPr>
              <w:jc w:val="center"/>
              <w:rPr>
                <w:b/>
                <w:bCs/>
                <w:sz w:val="22"/>
                <w:szCs w:val="22"/>
              </w:rPr>
            </w:pPr>
          </w:p>
        </w:tc>
        <w:tc>
          <w:tcPr>
            <w:tcW w:w="2340" w:type="dxa"/>
            <w:gridSpan w:val="2"/>
            <w:vMerge/>
            <w:tcBorders>
              <w:top w:val="single" w:sz="8" w:space="0" w:color="auto"/>
              <w:left w:val="single" w:sz="8" w:space="0" w:color="000000"/>
              <w:bottom w:val="single" w:sz="8" w:space="0" w:color="000000"/>
              <w:right w:val="single" w:sz="8" w:space="0" w:color="000000"/>
            </w:tcBorders>
            <w:vAlign w:val="center"/>
            <w:hideMark/>
          </w:tcPr>
          <w:p w:rsidR="00CB5B67" w:rsidRPr="008778AE" w:rsidRDefault="00CB5B67" w:rsidP="000D61A5">
            <w:pPr>
              <w:jc w:val="center"/>
              <w:rPr>
                <w:b/>
                <w:bCs/>
                <w:sz w:val="22"/>
                <w:szCs w:val="22"/>
              </w:rPr>
            </w:pPr>
          </w:p>
        </w:tc>
      </w:tr>
      <w:tr w:rsidR="00CB5B67" w:rsidRPr="008778AE" w:rsidTr="000D61A5">
        <w:trPr>
          <w:trHeight w:val="237"/>
        </w:trPr>
        <w:tc>
          <w:tcPr>
            <w:tcW w:w="1427" w:type="dxa"/>
            <w:vMerge/>
            <w:tcBorders>
              <w:top w:val="single" w:sz="8" w:space="0" w:color="auto"/>
              <w:left w:val="single" w:sz="8" w:space="0" w:color="auto"/>
              <w:bottom w:val="single" w:sz="8" w:space="0" w:color="000000"/>
              <w:right w:val="single" w:sz="8" w:space="0" w:color="auto"/>
            </w:tcBorders>
            <w:vAlign w:val="center"/>
            <w:hideMark/>
          </w:tcPr>
          <w:p w:rsidR="00CB5B67" w:rsidRPr="008778AE" w:rsidRDefault="00CB5B67" w:rsidP="000D61A5">
            <w:pPr>
              <w:jc w:val="center"/>
              <w:rPr>
                <w:b/>
                <w:bCs/>
                <w:sz w:val="22"/>
                <w:szCs w:val="22"/>
              </w:rPr>
            </w:pPr>
          </w:p>
        </w:tc>
        <w:tc>
          <w:tcPr>
            <w:tcW w:w="1105" w:type="dxa"/>
            <w:tcBorders>
              <w:top w:val="nil"/>
              <w:left w:val="nil"/>
              <w:bottom w:val="single" w:sz="8" w:space="0" w:color="auto"/>
              <w:right w:val="single" w:sz="8" w:space="0" w:color="auto"/>
            </w:tcBorders>
            <w:shd w:val="clear" w:color="000000" w:fill="BFBFBF"/>
            <w:vAlign w:val="center"/>
            <w:hideMark/>
          </w:tcPr>
          <w:p w:rsidR="00CB5B67" w:rsidRPr="008778AE" w:rsidRDefault="00CB5B67" w:rsidP="000D61A5">
            <w:pPr>
              <w:jc w:val="center"/>
              <w:rPr>
                <w:b/>
                <w:bCs/>
                <w:sz w:val="22"/>
                <w:szCs w:val="22"/>
              </w:rPr>
            </w:pPr>
            <w:r w:rsidRPr="008778AE">
              <w:rPr>
                <w:b/>
                <w:bCs/>
                <w:sz w:val="22"/>
                <w:szCs w:val="22"/>
              </w:rPr>
              <w:t>P(ha)</w:t>
            </w:r>
          </w:p>
        </w:tc>
        <w:tc>
          <w:tcPr>
            <w:tcW w:w="1064" w:type="dxa"/>
            <w:tcBorders>
              <w:top w:val="nil"/>
              <w:left w:val="nil"/>
              <w:bottom w:val="single" w:sz="8" w:space="0" w:color="auto"/>
              <w:right w:val="single" w:sz="8" w:space="0" w:color="auto"/>
            </w:tcBorders>
            <w:shd w:val="clear" w:color="000000" w:fill="BFBFBF"/>
            <w:vAlign w:val="center"/>
            <w:hideMark/>
          </w:tcPr>
          <w:p w:rsidR="00CB5B67" w:rsidRPr="008778AE" w:rsidRDefault="00CB5B67" w:rsidP="000D61A5">
            <w:pPr>
              <w:jc w:val="center"/>
              <w:rPr>
                <w:b/>
                <w:bCs/>
                <w:sz w:val="22"/>
                <w:szCs w:val="22"/>
              </w:rPr>
            </w:pPr>
            <w:r w:rsidRPr="008778AE">
              <w:rPr>
                <w:b/>
                <w:bCs/>
                <w:sz w:val="22"/>
                <w:szCs w:val="22"/>
              </w:rPr>
              <w:t>V(m3 )</w:t>
            </w:r>
          </w:p>
        </w:tc>
        <w:tc>
          <w:tcPr>
            <w:tcW w:w="1084" w:type="dxa"/>
            <w:tcBorders>
              <w:top w:val="nil"/>
              <w:left w:val="nil"/>
              <w:bottom w:val="single" w:sz="8" w:space="0" w:color="auto"/>
              <w:right w:val="single" w:sz="8" w:space="0" w:color="auto"/>
            </w:tcBorders>
            <w:shd w:val="clear" w:color="000000" w:fill="BFBFBF"/>
            <w:vAlign w:val="center"/>
            <w:hideMark/>
          </w:tcPr>
          <w:p w:rsidR="00CB5B67" w:rsidRPr="008778AE" w:rsidRDefault="00CB5B67" w:rsidP="000D61A5">
            <w:pPr>
              <w:jc w:val="center"/>
              <w:rPr>
                <w:b/>
                <w:bCs/>
                <w:sz w:val="22"/>
                <w:szCs w:val="22"/>
              </w:rPr>
            </w:pPr>
            <w:r w:rsidRPr="008778AE">
              <w:rPr>
                <w:b/>
                <w:bCs/>
                <w:sz w:val="22"/>
                <w:szCs w:val="22"/>
              </w:rPr>
              <w:t>P(ha)</w:t>
            </w:r>
          </w:p>
        </w:tc>
        <w:tc>
          <w:tcPr>
            <w:tcW w:w="1170" w:type="dxa"/>
            <w:tcBorders>
              <w:top w:val="nil"/>
              <w:left w:val="nil"/>
              <w:bottom w:val="single" w:sz="8" w:space="0" w:color="auto"/>
              <w:right w:val="single" w:sz="8" w:space="0" w:color="auto"/>
            </w:tcBorders>
            <w:shd w:val="clear" w:color="000000" w:fill="BFBFBF"/>
            <w:vAlign w:val="center"/>
            <w:hideMark/>
          </w:tcPr>
          <w:p w:rsidR="00CB5B67" w:rsidRPr="008778AE" w:rsidRDefault="00CB5B67" w:rsidP="000D61A5">
            <w:pPr>
              <w:jc w:val="center"/>
              <w:rPr>
                <w:b/>
                <w:bCs/>
                <w:sz w:val="22"/>
                <w:szCs w:val="22"/>
              </w:rPr>
            </w:pPr>
            <w:r w:rsidRPr="008778AE">
              <w:rPr>
                <w:b/>
                <w:bCs/>
                <w:sz w:val="22"/>
                <w:szCs w:val="22"/>
              </w:rPr>
              <w:t>V(m3 )</w:t>
            </w:r>
          </w:p>
        </w:tc>
        <w:tc>
          <w:tcPr>
            <w:tcW w:w="1170" w:type="dxa"/>
            <w:tcBorders>
              <w:top w:val="nil"/>
              <w:left w:val="nil"/>
              <w:bottom w:val="single" w:sz="8" w:space="0" w:color="auto"/>
              <w:right w:val="single" w:sz="8" w:space="0" w:color="auto"/>
            </w:tcBorders>
            <w:shd w:val="clear" w:color="000000" w:fill="BFBFBF"/>
            <w:vAlign w:val="center"/>
            <w:hideMark/>
          </w:tcPr>
          <w:p w:rsidR="00CB5B67" w:rsidRPr="008778AE" w:rsidRDefault="00CB5B67" w:rsidP="000D61A5">
            <w:pPr>
              <w:jc w:val="center"/>
              <w:rPr>
                <w:b/>
                <w:bCs/>
                <w:sz w:val="22"/>
                <w:szCs w:val="22"/>
              </w:rPr>
            </w:pPr>
            <w:r w:rsidRPr="008778AE">
              <w:rPr>
                <w:b/>
                <w:bCs/>
                <w:sz w:val="22"/>
                <w:szCs w:val="22"/>
              </w:rPr>
              <w:t>P(ha)</w:t>
            </w:r>
          </w:p>
        </w:tc>
        <w:tc>
          <w:tcPr>
            <w:tcW w:w="1170" w:type="dxa"/>
            <w:tcBorders>
              <w:top w:val="nil"/>
              <w:left w:val="nil"/>
              <w:bottom w:val="single" w:sz="8" w:space="0" w:color="auto"/>
              <w:right w:val="single" w:sz="8" w:space="0" w:color="auto"/>
            </w:tcBorders>
            <w:shd w:val="clear" w:color="000000" w:fill="BFBFBF"/>
            <w:vAlign w:val="center"/>
            <w:hideMark/>
          </w:tcPr>
          <w:p w:rsidR="00CB5B67" w:rsidRPr="008778AE" w:rsidRDefault="00CB5B67" w:rsidP="000D61A5">
            <w:pPr>
              <w:jc w:val="center"/>
              <w:rPr>
                <w:b/>
                <w:bCs/>
                <w:sz w:val="22"/>
                <w:szCs w:val="22"/>
              </w:rPr>
            </w:pPr>
            <w:r w:rsidRPr="008778AE">
              <w:rPr>
                <w:b/>
                <w:bCs/>
                <w:sz w:val="22"/>
                <w:szCs w:val="22"/>
              </w:rPr>
              <w:t>V(m3 )</w:t>
            </w:r>
          </w:p>
        </w:tc>
      </w:tr>
      <w:tr w:rsidR="00CB5B67" w:rsidRPr="008778AE" w:rsidTr="000D61A5">
        <w:trPr>
          <w:trHeight w:val="309"/>
        </w:trPr>
        <w:tc>
          <w:tcPr>
            <w:tcW w:w="1427" w:type="dxa"/>
            <w:vMerge w:val="restart"/>
            <w:tcBorders>
              <w:top w:val="nil"/>
              <w:left w:val="single" w:sz="8" w:space="0" w:color="auto"/>
              <w:bottom w:val="single" w:sz="8" w:space="0" w:color="000000"/>
              <w:right w:val="single" w:sz="8" w:space="0" w:color="auto"/>
            </w:tcBorders>
            <w:shd w:val="clear" w:color="auto" w:fill="auto"/>
            <w:vAlign w:val="center"/>
            <w:hideMark/>
          </w:tcPr>
          <w:p w:rsidR="00CB5B67" w:rsidRPr="008778AE" w:rsidRDefault="00CB5B67" w:rsidP="000D61A5">
            <w:pPr>
              <w:jc w:val="center"/>
              <w:rPr>
                <w:b/>
                <w:bCs/>
                <w:sz w:val="22"/>
                <w:szCs w:val="22"/>
              </w:rPr>
            </w:pPr>
            <w:r w:rsidRPr="008778AE">
              <w:rPr>
                <w:b/>
                <w:bCs/>
                <w:sz w:val="22"/>
                <w:szCs w:val="22"/>
              </w:rPr>
              <w:t>10471411</w:t>
            </w:r>
          </w:p>
          <w:p w:rsidR="00CB5B67" w:rsidRPr="008778AE" w:rsidRDefault="00CB5B67" w:rsidP="000D61A5">
            <w:pPr>
              <w:jc w:val="center"/>
              <w:rPr>
                <w:b/>
                <w:bCs/>
                <w:sz w:val="22"/>
                <w:szCs w:val="22"/>
              </w:rPr>
            </w:pPr>
            <w:r w:rsidRPr="008778AE">
              <w:rPr>
                <w:b/>
                <w:bCs/>
                <w:sz w:val="22"/>
                <w:szCs w:val="22"/>
              </w:rPr>
              <w:t>10351411</w:t>
            </w:r>
          </w:p>
        </w:tc>
        <w:tc>
          <w:tcPr>
            <w:tcW w:w="110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B5B67" w:rsidRPr="008778AE" w:rsidRDefault="00CB5B67" w:rsidP="000D61A5">
            <w:pPr>
              <w:jc w:val="center"/>
              <w:rPr>
                <w:sz w:val="22"/>
                <w:szCs w:val="22"/>
              </w:rPr>
            </w:pPr>
            <w:r w:rsidRPr="008778AE">
              <w:rPr>
                <w:sz w:val="22"/>
                <w:szCs w:val="22"/>
              </w:rPr>
              <w:t>24.60</w:t>
            </w:r>
          </w:p>
        </w:tc>
        <w:tc>
          <w:tcPr>
            <w:tcW w:w="10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B5B67" w:rsidRPr="008778AE" w:rsidRDefault="00CB5B67" w:rsidP="000D61A5">
            <w:pPr>
              <w:jc w:val="center"/>
              <w:rPr>
                <w:sz w:val="22"/>
                <w:szCs w:val="22"/>
              </w:rPr>
            </w:pPr>
            <w:r w:rsidRPr="008778AE">
              <w:rPr>
                <w:sz w:val="22"/>
                <w:szCs w:val="22"/>
              </w:rPr>
              <w:t>6254.7</w:t>
            </w:r>
          </w:p>
        </w:tc>
        <w:tc>
          <w:tcPr>
            <w:tcW w:w="1084" w:type="dxa"/>
            <w:vMerge w:val="restart"/>
            <w:tcBorders>
              <w:top w:val="nil"/>
              <w:left w:val="single" w:sz="8" w:space="0" w:color="auto"/>
              <w:bottom w:val="single" w:sz="8" w:space="0" w:color="000000"/>
              <w:right w:val="single" w:sz="8" w:space="0" w:color="auto"/>
            </w:tcBorders>
            <w:shd w:val="clear" w:color="auto" w:fill="auto"/>
            <w:vAlign w:val="center"/>
            <w:hideMark/>
          </w:tcPr>
          <w:p w:rsidR="00CB5B67" w:rsidRPr="008778AE" w:rsidRDefault="00CB5B67" w:rsidP="000D61A5">
            <w:pPr>
              <w:jc w:val="center"/>
              <w:rPr>
                <w:sz w:val="22"/>
                <w:szCs w:val="22"/>
              </w:rPr>
            </w:pPr>
            <w:r w:rsidRPr="008778AE">
              <w:rPr>
                <w:sz w:val="22"/>
                <w:szCs w:val="22"/>
              </w:rPr>
              <w:t>7.22</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CB5B67" w:rsidRPr="008778AE" w:rsidRDefault="00CB5B67" w:rsidP="000D61A5">
            <w:pPr>
              <w:jc w:val="center"/>
              <w:rPr>
                <w:sz w:val="22"/>
                <w:szCs w:val="22"/>
              </w:rPr>
            </w:pPr>
            <w:r w:rsidRPr="008778AE">
              <w:rPr>
                <w:sz w:val="22"/>
                <w:szCs w:val="22"/>
              </w:rPr>
              <w:t>1586.8</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CB5B67" w:rsidRPr="008778AE" w:rsidRDefault="00CB5B67" w:rsidP="000D61A5">
            <w:pPr>
              <w:jc w:val="center"/>
              <w:rPr>
                <w:sz w:val="22"/>
                <w:szCs w:val="22"/>
              </w:rPr>
            </w:pPr>
            <w:r w:rsidRPr="008778AE">
              <w:rPr>
                <w:sz w:val="22"/>
                <w:szCs w:val="22"/>
              </w:rPr>
              <w:t>/</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CB5B67" w:rsidRPr="008778AE" w:rsidRDefault="00CB5B67" w:rsidP="000D61A5">
            <w:pPr>
              <w:jc w:val="center"/>
              <w:rPr>
                <w:sz w:val="22"/>
                <w:szCs w:val="22"/>
              </w:rPr>
            </w:pPr>
            <w:r w:rsidRPr="008778AE">
              <w:rPr>
                <w:sz w:val="22"/>
                <w:szCs w:val="22"/>
              </w:rPr>
              <w:t>/</w:t>
            </w:r>
          </w:p>
        </w:tc>
      </w:tr>
      <w:tr w:rsidR="00CB5B67" w:rsidRPr="008778AE" w:rsidTr="000D61A5">
        <w:trPr>
          <w:trHeight w:val="309"/>
        </w:trPr>
        <w:tc>
          <w:tcPr>
            <w:tcW w:w="1427"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b/>
                <w:bCs/>
                <w:sz w:val="22"/>
                <w:szCs w:val="22"/>
              </w:rPr>
            </w:pPr>
          </w:p>
        </w:tc>
        <w:tc>
          <w:tcPr>
            <w:tcW w:w="1105"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064"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084"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r>
      <w:tr w:rsidR="00CB5B67" w:rsidRPr="008778AE" w:rsidTr="000D61A5">
        <w:trPr>
          <w:trHeight w:val="309"/>
        </w:trPr>
        <w:tc>
          <w:tcPr>
            <w:tcW w:w="1427"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b/>
                <w:bCs/>
                <w:sz w:val="22"/>
                <w:szCs w:val="22"/>
              </w:rPr>
            </w:pPr>
          </w:p>
        </w:tc>
        <w:tc>
          <w:tcPr>
            <w:tcW w:w="1105"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064"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084"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r>
      <w:tr w:rsidR="00CB5B67" w:rsidRPr="008778AE" w:rsidTr="000D61A5">
        <w:trPr>
          <w:trHeight w:val="309"/>
        </w:trPr>
        <w:tc>
          <w:tcPr>
            <w:tcW w:w="1427"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b/>
                <w:bCs/>
                <w:sz w:val="22"/>
                <w:szCs w:val="22"/>
              </w:rPr>
            </w:pPr>
          </w:p>
        </w:tc>
        <w:tc>
          <w:tcPr>
            <w:tcW w:w="1105"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064"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084"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r>
      <w:tr w:rsidR="00CB5B67" w:rsidRPr="008778AE" w:rsidTr="000D61A5">
        <w:trPr>
          <w:trHeight w:val="309"/>
        </w:trPr>
        <w:tc>
          <w:tcPr>
            <w:tcW w:w="1427"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b/>
                <w:bCs/>
                <w:sz w:val="22"/>
                <w:szCs w:val="22"/>
              </w:rPr>
            </w:pPr>
          </w:p>
        </w:tc>
        <w:tc>
          <w:tcPr>
            <w:tcW w:w="1105"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064"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084"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r>
      <w:tr w:rsidR="00CB5B67" w:rsidRPr="008778AE" w:rsidTr="000D61A5">
        <w:trPr>
          <w:trHeight w:val="442"/>
        </w:trPr>
        <w:tc>
          <w:tcPr>
            <w:tcW w:w="1427"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b/>
                <w:bCs/>
                <w:sz w:val="22"/>
                <w:szCs w:val="22"/>
              </w:rPr>
            </w:pPr>
          </w:p>
        </w:tc>
        <w:tc>
          <w:tcPr>
            <w:tcW w:w="1105"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064"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084"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CB5B67" w:rsidRPr="008778AE" w:rsidRDefault="00CB5B67" w:rsidP="000D61A5">
            <w:pPr>
              <w:jc w:val="center"/>
              <w:rPr>
                <w:sz w:val="22"/>
                <w:szCs w:val="22"/>
              </w:rPr>
            </w:pPr>
          </w:p>
        </w:tc>
      </w:tr>
      <w:tr w:rsidR="00CB5B67" w:rsidRPr="008778AE" w:rsidTr="000D61A5">
        <w:trPr>
          <w:trHeight w:val="309"/>
        </w:trPr>
        <w:tc>
          <w:tcPr>
            <w:tcW w:w="1427" w:type="dxa"/>
            <w:tcBorders>
              <w:top w:val="nil"/>
              <w:left w:val="single" w:sz="8" w:space="0" w:color="auto"/>
              <w:bottom w:val="single" w:sz="8" w:space="0" w:color="auto"/>
              <w:right w:val="nil"/>
            </w:tcBorders>
            <w:shd w:val="clear" w:color="000000" w:fill="BFBFBF"/>
            <w:vAlign w:val="center"/>
            <w:hideMark/>
          </w:tcPr>
          <w:p w:rsidR="00CB5B67" w:rsidRPr="008778AE" w:rsidRDefault="00CB5B67" w:rsidP="000D61A5">
            <w:pPr>
              <w:jc w:val="center"/>
              <w:rPr>
                <w:b/>
                <w:bCs/>
                <w:sz w:val="22"/>
                <w:szCs w:val="22"/>
              </w:rPr>
            </w:pPr>
            <w:r w:rsidRPr="008778AE">
              <w:rPr>
                <w:b/>
                <w:bCs/>
                <w:sz w:val="22"/>
                <w:szCs w:val="22"/>
              </w:rPr>
              <w:t>УКУПНО:</w:t>
            </w:r>
          </w:p>
        </w:tc>
        <w:tc>
          <w:tcPr>
            <w:tcW w:w="1105" w:type="dxa"/>
            <w:tcBorders>
              <w:top w:val="nil"/>
              <w:left w:val="single" w:sz="8" w:space="0" w:color="auto"/>
              <w:bottom w:val="single" w:sz="8" w:space="0" w:color="auto"/>
              <w:right w:val="single" w:sz="8" w:space="0" w:color="auto"/>
            </w:tcBorders>
            <w:shd w:val="clear" w:color="000000" w:fill="BFBFBF"/>
            <w:noWrap/>
            <w:vAlign w:val="center"/>
            <w:hideMark/>
          </w:tcPr>
          <w:p w:rsidR="00CB5B67" w:rsidRPr="008778AE" w:rsidRDefault="00CB5B67" w:rsidP="000D61A5">
            <w:pPr>
              <w:jc w:val="center"/>
              <w:rPr>
                <w:b/>
                <w:bCs/>
                <w:sz w:val="22"/>
                <w:szCs w:val="22"/>
              </w:rPr>
            </w:pPr>
            <w:r w:rsidRPr="008778AE">
              <w:rPr>
                <w:b/>
                <w:bCs/>
                <w:sz w:val="22"/>
                <w:szCs w:val="22"/>
              </w:rPr>
              <w:t>24.60</w:t>
            </w:r>
          </w:p>
        </w:tc>
        <w:tc>
          <w:tcPr>
            <w:tcW w:w="1064" w:type="dxa"/>
            <w:tcBorders>
              <w:top w:val="nil"/>
              <w:left w:val="nil"/>
              <w:bottom w:val="single" w:sz="8" w:space="0" w:color="auto"/>
              <w:right w:val="single" w:sz="8" w:space="0" w:color="auto"/>
            </w:tcBorders>
            <w:shd w:val="clear" w:color="000000" w:fill="BFBFBF"/>
            <w:noWrap/>
            <w:vAlign w:val="center"/>
            <w:hideMark/>
          </w:tcPr>
          <w:p w:rsidR="00CB5B67" w:rsidRPr="008778AE" w:rsidRDefault="00CB5B67" w:rsidP="000D61A5">
            <w:pPr>
              <w:jc w:val="center"/>
              <w:rPr>
                <w:b/>
                <w:bCs/>
                <w:sz w:val="22"/>
                <w:szCs w:val="22"/>
              </w:rPr>
            </w:pPr>
            <w:r w:rsidRPr="008778AE">
              <w:rPr>
                <w:b/>
                <w:bCs/>
                <w:sz w:val="22"/>
                <w:szCs w:val="22"/>
              </w:rPr>
              <w:t>6254.7</w:t>
            </w:r>
          </w:p>
        </w:tc>
        <w:tc>
          <w:tcPr>
            <w:tcW w:w="1084" w:type="dxa"/>
            <w:tcBorders>
              <w:top w:val="nil"/>
              <w:left w:val="nil"/>
              <w:bottom w:val="single" w:sz="8" w:space="0" w:color="auto"/>
              <w:right w:val="single" w:sz="8" w:space="0" w:color="auto"/>
            </w:tcBorders>
            <w:shd w:val="clear" w:color="000000" w:fill="BFBFBF"/>
            <w:noWrap/>
            <w:vAlign w:val="center"/>
            <w:hideMark/>
          </w:tcPr>
          <w:p w:rsidR="00CB5B67" w:rsidRPr="008778AE" w:rsidRDefault="00CB5B67" w:rsidP="000D61A5">
            <w:pPr>
              <w:jc w:val="center"/>
              <w:rPr>
                <w:b/>
                <w:bCs/>
                <w:sz w:val="22"/>
                <w:szCs w:val="22"/>
              </w:rPr>
            </w:pPr>
            <w:r w:rsidRPr="008778AE">
              <w:rPr>
                <w:b/>
                <w:bCs/>
                <w:sz w:val="22"/>
                <w:szCs w:val="22"/>
              </w:rPr>
              <w:t>7.22</w:t>
            </w:r>
          </w:p>
        </w:tc>
        <w:tc>
          <w:tcPr>
            <w:tcW w:w="1170" w:type="dxa"/>
            <w:tcBorders>
              <w:top w:val="nil"/>
              <w:left w:val="nil"/>
              <w:bottom w:val="single" w:sz="8" w:space="0" w:color="auto"/>
              <w:right w:val="single" w:sz="8" w:space="0" w:color="auto"/>
            </w:tcBorders>
            <w:shd w:val="clear" w:color="000000" w:fill="BFBFBF"/>
            <w:noWrap/>
            <w:vAlign w:val="center"/>
            <w:hideMark/>
          </w:tcPr>
          <w:p w:rsidR="00CB5B67" w:rsidRPr="008778AE" w:rsidRDefault="00CB5B67" w:rsidP="000D61A5">
            <w:pPr>
              <w:jc w:val="center"/>
              <w:rPr>
                <w:b/>
                <w:bCs/>
                <w:sz w:val="22"/>
                <w:szCs w:val="22"/>
              </w:rPr>
            </w:pPr>
            <w:r w:rsidRPr="008778AE">
              <w:rPr>
                <w:b/>
                <w:bCs/>
                <w:sz w:val="22"/>
                <w:szCs w:val="22"/>
              </w:rPr>
              <w:t>1576.8</w:t>
            </w:r>
          </w:p>
        </w:tc>
        <w:tc>
          <w:tcPr>
            <w:tcW w:w="1170" w:type="dxa"/>
            <w:tcBorders>
              <w:top w:val="nil"/>
              <w:left w:val="nil"/>
              <w:bottom w:val="single" w:sz="8" w:space="0" w:color="auto"/>
              <w:right w:val="single" w:sz="8" w:space="0" w:color="auto"/>
            </w:tcBorders>
            <w:shd w:val="clear" w:color="000000" w:fill="BFBFBF"/>
            <w:noWrap/>
            <w:vAlign w:val="center"/>
            <w:hideMark/>
          </w:tcPr>
          <w:p w:rsidR="00CB5B67" w:rsidRPr="008778AE" w:rsidRDefault="00CB5B67" w:rsidP="000D61A5">
            <w:pPr>
              <w:jc w:val="center"/>
              <w:rPr>
                <w:b/>
                <w:bCs/>
                <w:sz w:val="22"/>
                <w:szCs w:val="22"/>
              </w:rPr>
            </w:pPr>
            <w:r w:rsidRPr="008778AE">
              <w:rPr>
                <w:b/>
                <w:bCs/>
                <w:sz w:val="22"/>
                <w:szCs w:val="22"/>
              </w:rPr>
              <w:t>/</w:t>
            </w:r>
          </w:p>
        </w:tc>
        <w:tc>
          <w:tcPr>
            <w:tcW w:w="1170" w:type="dxa"/>
            <w:tcBorders>
              <w:top w:val="nil"/>
              <w:left w:val="nil"/>
              <w:bottom w:val="single" w:sz="8" w:space="0" w:color="auto"/>
              <w:right w:val="single" w:sz="8" w:space="0" w:color="auto"/>
            </w:tcBorders>
            <w:shd w:val="clear" w:color="000000" w:fill="BFBFBF"/>
            <w:noWrap/>
            <w:vAlign w:val="center"/>
            <w:hideMark/>
          </w:tcPr>
          <w:p w:rsidR="00CB5B67" w:rsidRPr="008778AE" w:rsidRDefault="00CB5B67" w:rsidP="000D61A5">
            <w:pPr>
              <w:jc w:val="center"/>
              <w:rPr>
                <w:b/>
                <w:bCs/>
                <w:sz w:val="22"/>
                <w:szCs w:val="22"/>
              </w:rPr>
            </w:pPr>
            <w:r w:rsidRPr="008778AE">
              <w:rPr>
                <w:b/>
                <w:bCs/>
                <w:sz w:val="22"/>
                <w:szCs w:val="22"/>
              </w:rPr>
              <w:t>/</w:t>
            </w:r>
          </w:p>
        </w:tc>
      </w:tr>
    </w:tbl>
    <w:p w:rsidR="00CB5B67" w:rsidRPr="008778AE" w:rsidRDefault="00CB5B67" w:rsidP="00CB5B67">
      <w:pPr>
        <w:rPr>
          <w:lang w:val="fr-FR"/>
        </w:rPr>
      </w:pPr>
    </w:p>
    <w:p w:rsidR="00CB5B67" w:rsidRPr="008778AE" w:rsidRDefault="00CB5B67" w:rsidP="00CB5B67">
      <w:pPr>
        <w:ind w:firstLine="720"/>
        <w:jc w:val="both"/>
        <w:sectPr w:rsidR="00CB5B67" w:rsidRPr="008778AE" w:rsidSect="00220FBA">
          <w:pgSz w:w="12240" w:h="15840" w:code="1"/>
          <w:pgMar w:top="851" w:right="851" w:bottom="1077" w:left="1412" w:header="709" w:footer="709" w:gutter="0"/>
          <w:cols w:space="708"/>
          <w:docGrid w:linePitch="360"/>
        </w:sectPr>
      </w:pPr>
    </w:p>
    <w:bookmarkEnd w:id="318"/>
    <w:bookmarkEnd w:id="319"/>
    <w:bookmarkEnd w:id="320"/>
    <w:bookmarkEnd w:id="321"/>
    <w:bookmarkEnd w:id="322"/>
    <w:p w:rsidR="00341AC8" w:rsidRPr="008778AE" w:rsidRDefault="00341AC8" w:rsidP="00341AC8">
      <w:pPr>
        <w:rPr>
          <w:lang w:val="fr-FR"/>
        </w:rPr>
      </w:pPr>
    </w:p>
    <w:p w:rsidR="00CA46B2" w:rsidRPr="008778AE" w:rsidRDefault="00DA037C" w:rsidP="00CC31D8">
      <w:pPr>
        <w:ind w:firstLine="720"/>
      </w:pPr>
      <w:r w:rsidRPr="008778AE">
        <w:t>Следећом је табелом дат преглед планираних сеча у једнодобним састојинама.</w:t>
      </w:r>
    </w:p>
    <w:p w:rsidR="00CA46B2" w:rsidRPr="008778AE" w:rsidRDefault="00CA46B2" w:rsidP="00CA46B2">
      <w:pPr>
        <w:ind w:firstLine="720"/>
      </w:pPr>
    </w:p>
    <w:p w:rsidR="00ED787B" w:rsidRPr="008778AE" w:rsidRDefault="0097593E" w:rsidP="00CA46B2">
      <w:pPr>
        <w:ind w:firstLine="720"/>
      </w:pPr>
      <w:r w:rsidRPr="008778AE">
        <w:rPr>
          <w:lang w:val="fr-FR"/>
        </w:rPr>
        <w:t>Табела</w:t>
      </w:r>
      <w:r w:rsidR="000530A7" w:rsidRPr="008778AE">
        <w:rPr>
          <w:lang w:val="fr-FR"/>
        </w:rPr>
        <w:t xml:space="preserve"> </w:t>
      </w:r>
      <w:r w:rsidRPr="008778AE">
        <w:rPr>
          <w:lang w:val="fr-FR"/>
        </w:rPr>
        <w:t>бр</w:t>
      </w:r>
      <w:r w:rsidR="000530A7" w:rsidRPr="008778AE">
        <w:rPr>
          <w:lang w:val="fr-FR"/>
        </w:rPr>
        <w:t xml:space="preserve">. </w:t>
      </w:r>
      <w:r w:rsidR="00B84CDE" w:rsidRPr="008778AE">
        <w:t>37</w:t>
      </w:r>
      <w:r w:rsidR="005A4D7B" w:rsidRPr="008778AE">
        <w:t xml:space="preserve"> </w:t>
      </w:r>
      <w:r w:rsidR="00ED787B" w:rsidRPr="008778AE">
        <w:rPr>
          <w:lang w:val="fr-FR"/>
        </w:rPr>
        <w:t xml:space="preserve"> </w:t>
      </w:r>
      <w:r w:rsidRPr="008778AE">
        <w:rPr>
          <w:lang w:val="fr-FR"/>
        </w:rPr>
        <w:t>План</w:t>
      </w:r>
      <w:r w:rsidR="00ED787B" w:rsidRPr="008778AE">
        <w:rPr>
          <w:lang w:val="fr-FR"/>
        </w:rPr>
        <w:t xml:space="preserve"> </w:t>
      </w:r>
      <w:r w:rsidRPr="008778AE">
        <w:rPr>
          <w:lang w:val="fr-FR"/>
        </w:rPr>
        <w:t>обнављања</w:t>
      </w:r>
      <w:r w:rsidR="00ED787B" w:rsidRPr="008778AE">
        <w:rPr>
          <w:lang w:val="fr-FR"/>
        </w:rPr>
        <w:t xml:space="preserve"> </w:t>
      </w:r>
      <w:r w:rsidRPr="008778AE">
        <w:rPr>
          <w:lang w:val="fr-FR"/>
        </w:rPr>
        <w:t>једнодобних</w:t>
      </w:r>
      <w:r w:rsidR="001D2341" w:rsidRPr="008778AE">
        <w:rPr>
          <w:lang w:val="fr-FR"/>
        </w:rPr>
        <w:t xml:space="preserve"> </w:t>
      </w:r>
      <w:r w:rsidRPr="008778AE">
        <w:rPr>
          <w:lang w:val="fr-FR"/>
        </w:rPr>
        <w:t>састојина</w:t>
      </w:r>
      <w:r w:rsidR="001D2341" w:rsidRPr="008778AE">
        <w:rPr>
          <w:lang w:val="fr-FR"/>
        </w:rPr>
        <w:t xml:space="preserve"> </w:t>
      </w:r>
      <w:r w:rsidRPr="008778AE">
        <w:rPr>
          <w:lang w:val="fr-FR"/>
        </w:rPr>
        <w:t>приказан</w:t>
      </w:r>
      <w:r w:rsidR="001D2341" w:rsidRPr="008778AE">
        <w:rPr>
          <w:lang w:val="fr-FR"/>
        </w:rPr>
        <w:t xml:space="preserve"> </w:t>
      </w:r>
      <w:r w:rsidRPr="008778AE">
        <w:rPr>
          <w:lang w:val="fr-FR"/>
        </w:rPr>
        <w:t>по</w:t>
      </w:r>
      <w:r w:rsidR="001D2341" w:rsidRPr="008778AE">
        <w:rPr>
          <w:lang w:val="fr-FR"/>
        </w:rPr>
        <w:t xml:space="preserve"> </w:t>
      </w:r>
      <w:r w:rsidRPr="008778AE">
        <w:rPr>
          <w:lang w:val="fr-FR"/>
        </w:rPr>
        <w:t>врстама</w:t>
      </w:r>
      <w:r w:rsidR="001D2341" w:rsidRPr="008778AE">
        <w:rPr>
          <w:lang w:val="fr-FR"/>
        </w:rPr>
        <w:t xml:space="preserve"> </w:t>
      </w:r>
      <w:r w:rsidRPr="008778AE">
        <w:rPr>
          <w:lang w:val="fr-FR"/>
        </w:rPr>
        <w:t>сеча</w:t>
      </w:r>
    </w:p>
    <w:tbl>
      <w:tblPr>
        <w:tblW w:w="14163" w:type="dxa"/>
        <w:tblInd w:w="-34" w:type="dxa"/>
        <w:tblLayout w:type="fixed"/>
        <w:tblLook w:val="04A0"/>
      </w:tblPr>
      <w:tblGrid>
        <w:gridCol w:w="1299"/>
        <w:gridCol w:w="13"/>
        <w:gridCol w:w="813"/>
        <w:gridCol w:w="17"/>
        <w:gridCol w:w="982"/>
        <w:gridCol w:w="15"/>
        <w:gridCol w:w="831"/>
        <w:gridCol w:w="29"/>
        <w:gridCol w:w="17"/>
        <w:gridCol w:w="884"/>
        <w:gridCol w:w="18"/>
        <w:gridCol w:w="44"/>
        <w:gridCol w:w="871"/>
        <w:gridCol w:w="12"/>
        <w:gridCol w:w="977"/>
        <w:gridCol w:w="986"/>
        <w:gridCol w:w="16"/>
        <w:gridCol w:w="812"/>
        <w:gridCol w:w="144"/>
        <w:gridCol w:w="789"/>
        <w:gridCol w:w="986"/>
        <w:gridCol w:w="16"/>
        <w:gridCol w:w="756"/>
        <w:gridCol w:w="8"/>
        <w:gridCol w:w="56"/>
        <w:gridCol w:w="900"/>
        <w:gridCol w:w="42"/>
        <w:gridCol w:w="29"/>
        <w:gridCol w:w="19"/>
        <w:gridCol w:w="776"/>
        <w:gridCol w:w="6"/>
        <w:gridCol w:w="1000"/>
      </w:tblGrid>
      <w:tr w:rsidR="00C72A84" w:rsidRPr="008778AE" w:rsidTr="008B610A">
        <w:trPr>
          <w:trHeight w:val="300"/>
          <w:tblHeader/>
        </w:trPr>
        <w:tc>
          <w:tcPr>
            <w:tcW w:w="14163" w:type="dxa"/>
            <w:gridSpan w:val="32"/>
            <w:vMerge w:val="restart"/>
            <w:tcBorders>
              <w:top w:val="double" w:sz="4" w:space="0" w:color="auto"/>
              <w:left w:val="double" w:sz="4" w:space="0" w:color="auto"/>
              <w:bottom w:val="single" w:sz="8" w:space="0" w:color="000000"/>
              <w:right w:val="double" w:sz="4" w:space="0" w:color="auto"/>
            </w:tcBorders>
            <w:shd w:val="clear" w:color="000000" w:fill="BFBFBF"/>
            <w:noWrap/>
            <w:vAlign w:val="center"/>
            <w:hideMark/>
          </w:tcPr>
          <w:p w:rsidR="00C72A84" w:rsidRPr="008778AE" w:rsidRDefault="00C72A84" w:rsidP="00C72A84">
            <w:pPr>
              <w:jc w:val="center"/>
              <w:rPr>
                <w:b/>
                <w:bCs/>
                <w:sz w:val="18"/>
                <w:szCs w:val="18"/>
              </w:rPr>
            </w:pPr>
            <w:bookmarkStart w:id="336" w:name="OLE_LINK5"/>
            <w:r w:rsidRPr="008778AE">
              <w:rPr>
                <w:b/>
                <w:bCs/>
                <w:sz w:val="18"/>
                <w:szCs w:val="18"/>
              </w:rPr>
              <w:t>ПЛАН СЕЧА ОБНАВЉАЊА - ЈЕДНОДОБНЕ ШУМЕ</w:t>
            </w:r>
          </w:p>
        </w:tc>
      </w:tr>
      <w:tr w:rsidR="00C72A84" w:rsidRPr="008778AE" w:rsidTr="008B610A">
        <w:trPr>
          <w:trHeight w:val="207"/>
          <w:tblHeader/>
        </w:trPr>
        <w:tc>
          <w:tcPr>
            <w:tcW w:w="14163" w:type="dxa"/>
            <w:gridSpan w:val="32"/>
            <w:vMerge/>
            <w:tcBorders>
              <w:top w:val="single" w:sz="8" w:space="0" w:color="auto"/>
              <w:left w:val="double" w:sz="4" w:space="0" w:color="auto"/>
              <w:bottom w:val="single" w:sz="8" w:space="0" w:color="000000"/>
              <w:right w:val="double" w:sz="4" w:space="0" w:color="auto"/>
            </w:tcBorders>
            <w:vAlign w:val="center"/>
            <w:hideMark/>
          </w:tcPr>
          <w:p w:rsidR="00C72A84" w:rsidRPr="008778AE" w:rsidRDefault="00C72A84" w:rsidP="00C72A84">
            <w:pPr>
              <w:rPr>
                <w:b/>
                <w:bCs/>
                <w:sz w:val="18"/>
                <w:szCs w:val="18"/>
              </w:rPr>
            </w:pPr>
          </w:p>
        </w:tc>
      </w:tr>
      <w:tr w:rsidR="00C72A84" w:rsidRPr="008778AE" w:rsidTr="008B610A">
        <w:trPr>
          <w:trHeight w:val="171"/>
          <w:tblHeader/>
        </w:trPr>
        <w:tc>
          <w:tcPr>
            <w:tcW w:w="1299" w:type="dxa"/>
            <w:vMerge w:val="restart"/>
            <w:tcBorders>
              <w:top w:val="nil"/>
              <w:left w:val="double" w:sz="4" w:space="0" w:color="auto"/>
              <w:bottom w:val="single" w:sz="8" w:space="0" w:color="auto"/>
              <w:right w:val="single" w:sz="8" w:space="0" w:color="auto"/>
            </w:tcBorders>
            <w:shd w:val="clear" w:color="auto" w:fill="BFBFBF" w:themeFill="background1" w:themeFillShade="BF"/>
            <w:vAlign w:val="center"/>
            <w:hideMark/>
          </w:tcPr>
          <w:p w:rsidR="00C72A84" w:rsidRPr="008778AE" w:rsidRDefault="00AB0E11" w:rsidP="00AB0E11">
            <w:pPr>
              <w:jc w:val="center"/>
              <w:rPr>
                <w:b/>
                <w:bCs/>
                <w:sz w:val="18"/>
                <w:szCs w:val="18"/>
              </w:rPr>
            </w:pPr>
            <w:r w:rsidRPr="008778AE">
              <w:rPr>
                <w:b/>
                <w:bCs/>
                <w:sz w:val="18"/>
                <w:szCs w:val="18"/>
              </w:rPr>
              <w:t>Газдинска класа</w:t>
            </w:r>
          </w:p>
        </w:tc>
        <w:tc>
          <w:tcPr>
            <w:tcW w:w="3601" w:type="dxa"/>
            <w:gridSpan w:val="9"/>
            <w:tcBorders>
              <w:top w:val="single" w:sz="8" w:space="0" w:color="auto"/>
              <w:left w:val="nil"/>
              <w:bottom w:val="single" w:sz="8" w:space="0" w:color="auto"/>
              <w:right w:val="nil"/>
            </w:tcBorders>
            <w:shd w:val="clear" w:color="000000" w:fill="BFBFBF"/>
            <w:noWrap/>
            <w:vAlign w:val="center"/>
            <w:hideMark/>
          </w:tcPr>
          <w:p w:rsidR="00C72A84" w:rsidRPr="008778AE" w:rsidRDefault="00C72A84" w:rsidP="00C72A84">
            <w:pPr>
              <w:jc w:val="center"/>
              <w:rPr>
                <w:b/>
                <w:bCs/>
                <w:sz w:val="18"/>
                <w:szCs w:val="18"/>
              </w:rPr>
            </w:pPr>
            <w:r w:rsidRPr="008778AE">
              <w:rPr>
                <w:b/>
                <w:bCs/>
                <w:sz w:val="18"/>
                <w:szCs w:val="18"/>
              </w:rPr>
              <w:t>I полураздобље</w:t>
            </w:r>
          </w:p>
        </w:tc>
        <w:tc>
          <w:tcPr>
            <w:tcW w:w="3880" w:type="dxa"/>
            <w:gridSpan w:val="9"/>
            <w:tcBorders>
              <w:top w:val="single" w:sz="8" w:space="0" w:color="auto"/>
              <w:left w:val="single" w:sz="8" w:space="0" w:color="auto"/>
              <w:bottom w:val="single" w:sz="8" w:space="0" w:color="auto"/>
              <w:right w:val="nil"/>
            </w:tcBorders>
            <w:shd w:val="clear" w:color="000000" w:fill="BFBFBF"/>
            <w:noWrap/>
            <w:vAlign w:val="center"/>
            <w:hideMark/>
          </w:tcPr>
          <w:p w:rsidR="00C72A84" w:rsidRPr="008778AE" w:rsidRDefault="00C72A84" w:rsidP="00C72A84">
            <w:pPr>
              <w:jc w:val="center"/>
              <w:rPr>
                <w:b/>
                <w:bCs/>
                <w:sz w:val="18"/>
                <w:szCs w:val="18"/>
              </w:rPr>
            </w:pPr>
            <w:r w:rsidRPr="008778AE">
              <w:rPr>
                <w:b/>
                <w:bCs/>
                <w:sz w:val="18"/>
                <w:szCs w:val="18"/>
              </w:rPr>
              <w:t>II полураздобље</w:t>
            </w:r>
          </w:p>
        </w:tc>
        <w:tc>
          <w:tcPr>
            <w:tcW w:w="5383" w:type="dxa"/>
            <w:gridSpan w:val="13"/>
            <w:tcBorders>
              <w:top w:val="single" w:sz="8" w:space="0" w:color="auto"/>
              <w:left w:val="single" w:sz="8" w:space="0" w:color="auto"/>
              <w:bottom w:val="single" w:sz="8" w:space="0" w:color="auto"/>
              <w:right w:val="double" w:sz="4" w:space="0" w:color="auto"/>
            </w:tcBorders>
            <w:shd w:val="clear" w:color="000000" w:fill="BFBFBF"/>
            <w:noWrap/>
            <w:vAlign w:val="center"/>
            <w:hideMark/>
          </w:tcPr>
          <w:p w:rsidR="00C72A84" w:rsidRPr="008778AE" w:rsidRDefault="00C72A84" w:rsidP="00C72A84">
            <w:pPr>
              <w:jc w:val="center"/>
              <w:rPr>
                <w:b/>
                <w:bCs/>
                <w:sz w:val="18"/>
                <w:szCs w:val="18"/>
              </w:rPr>
            </w:pPr>
            <w:r w:rsidRPr="008778AE">
              <w:rPr>
                <w:b/>
                <w:bCs/>
                <w:sz w:val="18"/>
                <w:szCs w:val="18"/>
              </w:rPr>
              <w:t>Укупно</w:t>
            </w:r>
          </w:p>
        </w:tc>
      </w:tr>
      <w:tr w:rsidR="00C72A84" w:rsidRPr="008778AE" w:rsidTr="008B610A">
        <w:trPr>
          <w:trHeight w:val="756"/>
          <w:tblHeader/>
        </w:trPr>
        <w:tc>
          <w:tcPr>
            <w:tcW w:w="1299" w:type="dxa"/>
            <w:vMerge/>
            <w:tcBorders>
              <w:top w:val="single" w:sz="8" w:space="0" w:color="000000"/>
              <w:left w:val="double" w:sz="4" w:space="0" w:color="auto"/>
              <w:bottom w:val="double" w:sz="4" w:space="0" w:color="auto"/>
              <w:right w:val="single" w:sz="8" w:space="0" w:color="auto"/>
            </w:tcBorders>
            <w:shd w:val="clear" w:color="auto" w:fill="BFBFBF" w:themeFill="background1" w:themeFillShade="BF"/>
            <w:vAlign w:val="center"/>
            <w:hideMark/>
          </w:tcPr>
          <w:p w:rsidR="00C72A84" w:rsidRPr="008778AE" w:rsidRDefault="00C72A84" w:rsidP="00C72A84">
            <w:pPr>
              <w:rPr>
                <w:b/>
                <w:bCs/>
                <w:sz w:val="18"/>
                <w:szCs w:val="18"/>
              </w:rPr>
            </w:pPr>
          </w:p>
        </w:tc>
        <w:tc>
          <w:tcPr>
            <w:tcW w:w="843" w:type="dxa"/>
            <w:gridSpan w:val="3"/>
            <w:tcBorders>
              <w:top w:val="nil"/>
              <w:left w:val="nil"/>
              <w:bottom w:val="double" w:sz="4"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површина радова ха</w:t>
            </w:r>
          </w:p>
        </w:tc>
        <w:tc>
          <w:tcPr>
            <w:tcW w:w="982" w:type="dxa"/>
            <w:tcBorders>
              <w:top w:val="nil"/>
              <w:left w:val="nil"/>
              <w:bottom w:val="double" w:sz="4"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запремина m3</w:t>
            </w:r>
          </w:p>
        </w:tc>
        <w:tc>
          <w:tcPr>
            <w:tcW w:w="875" w:type="dxa"/>
            <w:gridSpan w:val="3"/>
            <w:tcBorders>
              <w:top w:val="nil"/>
              <w:left w:val="nil"/>
              <w:bottom w:val="double" w:sz="4"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прираст m3</w:t>
            </w:r>
          </w:p>
        </w:tc>
        <w:tc>
          <w:tcPr>
            <w:tcW w:w="901" w:type="dxa"/>
            <w:gridSpan w:val="2"/>
            <w:tcBorders>
              <w:top w:val="nil"/>
              <w:left w:val="nil"/>
              <w:bottom w:val="double" w:sz="4" w:space="0" w:color="auto"/>
              <w:right w:val="single" w:sz="8"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принос m3</w:t>
            </w:r>
          </w:p>
        </w:tc>
        <w:tc>
          <w:tcPr>
            <w:tcW w:w="933" w:type="dxa"/>
            <w:gridSpan w:val="3"/>
            <w:tcBorders>
              <w:top w:val="nil"/>
              <w:left w:val="nil"/>
              <w:bottom w:val="double" w:sz="4"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површина радова ха</w:t>
            </w:r>
          </w:p>
        </w:tc>
        <w:tc>
          <w:tcPr>
            <w:tcW w:w="989" w:type="dxa"/>
            <w:gridSpan w:val="2"/>
            <w:tcBorders>
              <w:top w:val="nil"/>
              <w:left w:val="nil"/>
              <w:bottom w:val="double" w:sz="4"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запремина m3</w:t>
            </w:r>
          </w:p>
        </w:tc>
        <w:tc>
          <w:tcPr>
            <w:tcW w:w="986" w:type="dxa"/>
            <w:tcBorders>
              <w:top w:val="nil"/>
              <w:left w:val="nil"/>
              <w:bottom w:val="double" w:sz="4"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прираст m3</w:t>
            </w:r>
          </w:p>
        </w:tc>
        <w:tc>
          <w:tcPr>
            <w:tcW w:w="972" w:type="dxa"/>
            <w:gridSpan w:val="3"/>
            <w:tcBorders>
              <w:top w:val="nil"/>
              <w:left w:val="nil"/>
              <w:bottom w:val="double" w:sz="4" w:space="0" w:color="auto"/>
              <w:right w:val="single" w:sz="8"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принос m3</w:t>
            </w:r>
          </w:p>
        </w:tc>
        <w:tc>
          <w:tcPr>
            <w:tcW w:w="789" w:type="dxa"/>
            <w:tcBorders>
              <w:top w:val="nil"/>
              <w:left w:val="nil"/>
              <w:bottom w:val="double" w:sz="4"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површина радова ха</w:t>
            </w:r>
          </w:p>
        </w:tc>
        <w:tc>
          <w:tcPr>
            <w:tcW w:w="986" w:type="dxa"/>
            <w:tcBorders>
              <w:top w:val="nil"/>
              <w:left w:val="nil"/>
              <w:bottom w:val="double" w:sz="4"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запремина m3</w:t>
            </w:r>
          </w:p>
        </w:tc>
        <w:tc>
          <w:tcPr>
            <w:tcW w:w="836" w:type="dxa"/>
            <w:gridSpan w:val="4"/>
            <w:tcBorders>
              <w:top w:val="nil"/>
              <w:left w:val="nil"/>
              <w:bottom w:val="double" w:sz="4"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прираст m3</w:t>
            </w:r>
          </w:p>
        </w:tc>
        <w:tc>
          <w:tcPr>
            <w:tcW w:w="900" w:type="dxa"/>
            <w:tcBorders>
              <w:top w:val="nil"/>
              <w:left w:val="nil"/>
              <w:bottom w:val="double" w:sz="4" w:space="0" w:color="auto"/>
              <w:right w:val="single" w:sz="8"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принос m3</w:t>
            </w:r>
          </w:p>
        </w:tc>
        <w:tc>
          <w:tcPr>
            <w:tcW w:w="866" w:type="dxa"/>
            <w:gridSpan w:val="4"/>
            <w:tcBorders>
              <w:top w:val="nil"/>
              <w:left w:val="single" w:sz="4" w:space="0" w:color="auto"/>
              <w:bottom w:val="double" w:sz="4" w:space="0" w:color="auto"/>
              <w:right w:val="single" w:sz="8"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Интензитет по V</w:t>
            </w:r>
          </w:p>
        </w:tc>
        <w:tc>
          <w:tcPr>
            <w:tcW w:w="1006" w:type="dxa"/>
            <w:gridSpan w:val="2"/>
            <w:tcBorders>
              <w:top w:val="nil"/>
              <w:left w:val="single" w:sz="4" w:space="0" w:color="auto"/>
              <w:bottom w:val="double" w:sz="4" w:space="0" w:color="auto"/>
              <w:right w:val="doub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Интензитет по Iv</w:t>
            </w:r>
          </w:p>
        </w:tc>
      </w:tr>
      <w:tr w:rsidR="00AB0E11" w:rsidRPr="008778AE" w:rsidTr="008B610A">
        <w:trPr>
          <w:trHeight w:val="243"/>
        </w:trPr>
        <w:tc>
          <w:tcPr>
            <w:tcW w:w="14163" w:type="dxa"/>
            <w:gridSpan w:val="32"/>
            <w:tcBorders>
              <w:top w:val="double" w:sz="4" w:space="0" w:color="auto"/>
              <w:left w:val="double" w:sz="4" w:space="0" w:color="auto"/>
              <w:bottom w:val="single" w:sz="8" w:space="0" w:color="auto"/>
              <w:right w:val="double" w:sz="4" w:space="0" w:color="auto"/>
            </w:tcBorders>
            <w:shd w:val="clear" w:color="000000" w:fill="BFBFBF" w:themeFill="background1" w:themeFillShade="BF"/>
            <w:noWrap/>
            <w:vAlign w:val="center"/>
            <w:hideMark/>
          </w:tcPr>
          <w:p w:rsidR="00AB0E11" w:rsidRPr="008778AE" w:rsidRDefault="00E11A1E" w:rsidP="00AB0E11">
            <w:pPr>
              <w:jc w:val="center"/>
              <w:rPr>
                <w:b/>
                <w:bCs/>
                <w:sz w:val="18"/>
                <w:szCs w:val="18"/>
              </w:rPr>
            </w:pPr>
            <w:r w:rsidRPr="008778AE">
              <w:rPr>
                <w:b/>
                <w:bCs/>
                <w:sz w:val="18"/>
                <w:szCs w:val="18"/>
              </w:rPr>
              <w:t>ОПЛОДА СЕЧА</w:t>
            </w:r>
            <w:r w:rsidRPr="008778AE">
              <w:rPr>
                <w:sz w:val="18"/>
                <w:szCs w:val="18"/>
              </w:rPr>
              <w:t> </w:t>
            </w:r>
          </w:p>
        </w:tc>
      </w:tr>
      <w:tr w:rsidR="00AB0E11" w:rsidRPr="008778AE" w:rsidTr="008B610A">
        <w:trPr>
          <w:trHeight w:val="243"/>
        </w:trPr>
        <w:tc>
          <w:tcPr>
            <w:tcW w:w="14163" w:type="dxa"/>
            <w:gridSpan w:val="32"/>
            <w:tcBorders>
              <w:top w:val="single" w:sz="8" w:space="0" w:color="auto"/>
              <w:left w:val="double" w:sz="4" w:space="0" w:color="auto"/>
              <w:bottom w:val="single" w:sz="8" w:space="0" w:color="auto"/>
              <w:right w:val="double" w:sz="4" w:space="0" w:color="auto"/>
            </w:tcBorders>
            <w:shd w:val="clear" w:color="000000" w:fill="auto"/>
            <w:noWrap/>
            <w:vAlign w:val="center"/>
            <w:hideMark/>
          </w:tcPr>
          <w:p w:rsidR="00AB0E11" w:rsidRPr="008778AE" w:rsidRDefault="00E11A1E" w:rsidP="008349C6">
            <w:pPr>
              <w:jc w:val="center"/>
              <w:rPr>
                <w:b/>
                <w:bCs/>
                <w:sz w:val="22"/>
                <w:szCs w:val="22"/>
              </w:rPr>
            </w:pPr>
            <w:r w:rsidRPr="008778AE">
              <w:rPr>
                <w:b/>
                <w:bCs/>
                <w:sz w:val="22"/>
                <w:szCs w:val="22"/>
              </w:rPr>
              <w:t>ПРИПРЕМНИ СЕК</w:t>
            </w:r>
          </w:p>
        </w:tc>
      </w:tr>
      <w:tr w:rsidR="008B610A" w:rsidRPr="008778AE" w:rsidTr="008B610A">
        <w:trPr>
          <w:trHeight w:val="252"/>
        </w:trPr>
        <w:tc>
          <w:tcPr>
            <w:tcW w:w="1299"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10360411</w:t>
            </w:r>
          </w:p>
        </w:tc>
        <w:tc>
          <w:tcPr>
            <w:tcW w:w="84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13.64</w:t>
            </w:r>
          </w:p>
        </w:tc>
        <w:tc>
          <w:tcPr>
            <w:tcW w:w="982"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4936.6</w:t>
            </w:r>
          </w:p>
        </w:tc>
        <w:tc>
          <w:tcPr>
            <w:tcW w:w="875"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91.5</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1843.6</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6.75</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2259.8</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44.1</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705.7</w:t>
            </w:r>
          </w:p>
        </w:tc>
        <w:tc>
          <w:tcPr>
            <w:tcW w:w="789"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20.39</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7196.4</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135.6</w:t>
            </w:r>
          </w:p>
        </w:tc>
        <w:tc>
          <w:tcPr>
            <w:tcW w:w="964" w:type="dxa"/>
            <w:gridSpan w:val="3"/>
            <w:tcBorders>
              <w:top w:val="nil"/>
              <w:left w:val="nil"/>
              <w:bottom w:val="single" w:sz="4" w:space="0" w:color="auto"/>
              <w:right w:val="single" w:sz="8"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2549.3</w:t>
            </w:r>
          </w:p>
        </w:tc>
        <w:tc>
          <w:tcPr>
            <w:tcW w:w="8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35.4</w:t>
            </w:r>
          </w:p>
        </w:tc>
        <w:tc>
          <w:tcPr>
            <w:tcW w:w="1006" w:type="dxa"/>
            <w:gridSpan w:val="2"/>
            <w:tcBorders>
              <w:top w:val="nil"/>
              <w:left w:val="nil"/>
              <w:bottom w:val="single" w:sz="4" w:space="0" w:color="auto"/>
              <w:right w:val="doub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188.0</w:t>
            </w:r>
          </w:p>
        </w:tc>
      </w:tr>
      <w:tr w:rsidR="008B610A" w:rsidRPr="008778AE" w:rsidTr="008B610A">
        <w:trPr>
          <w:trHeight w:val="199"/>
        </w:trPr>
        <w:tc>
          <w:tcPr>
            <w:tcW w:w="1299" w:type="dxa"/>
            <w:tcBorders>
              <w:top w:val="nil"/>
              <w:left w:val="double" w:sz="4" w:space="0" w:color="auto"/>
              <w:bottom w:val="double" w:sz="4" w:space="0" w:color="auto"/>
              <w:right w:val="single" w:sz="4" w:space="0" w:color="auto"/>
            </w:tcBorders>
            <w:shd w:val="clear" w:color="000000" w:fill="BFBFBF"/>
            <w:noWrap/>
            <w:vAlign w:val="center"/>
            <w:hideMark/>
          </w:tcPr>
          <w:p w:rsidR="008B610A" w:rsidRPr="008778AE" w:rsidRDefault="008B610A" w:rsidP="008349C6">
            <w:pPr>
              <w:jc w:val="center"/>
              <w:rPr>
                <w:b/>
                <w:bCs/>
                <w:sz w:val="22"/>
                <w:szCs w:val="22"/>
              </w:rPr>
            </w:pPr>
            <w:r w:rsidRPr="008778AE">
              <w:rPr>
                <w:b/>
                <w:bCs/>
                <w:sz w:val="22"/>
                <w:szCs w:val="22"/>
              </w:rPr>
              <w:t>Укупно</w:t>
            </w:r>
          </w:p>
        </w:tc>
        <w:tc>
          <w:tcPr>
            <w:tcW w:w="843" w:type="dxa"/>
            <w:gridSpan w:val="3"/>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13.64</w:t>
            </w:r>
          </w:p>
        </w:tc>
        <w:tc>
          <w:tcPr>
            <w:tcW w:w="982" w:type="dxa"/>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4936.6</w:t>
            </w:r>
          </w:p>
        </w:tc>
        <w:tc>
          <w:tcPr>
            <w:tcW w:w="875" w:type="dxa"/>
            <w:gridSpan w:val="3"/>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91.5</w:t>
            </w:r>
          </w:p>
        </w:tc>
        <w:tc>
          <w:tcPr>
            <w:tcW w:w="901" w:type="dxa"/>
            <w:gridSpan w:val="2"/>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1843.6</w:t>
            </w:r>
          </w:p>
        </w:tc>
        <w:tc>
          <w:tcPr>
            <w:tcW w:w="933" w:type="dxa"/>
            <w:gridSpan w:val="3"/>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6.75</w:t>
            </w:r>
          </w:p>
        </w:tc>
        <w:tc>
          <w:tcPr>
            <w:tcW w:w="989" w:type="dxa"/>
            <w:gridSpan w:val="2"/>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2259.8</w:t>
            </w:r>
          </w:p>
        </w:tc>
        <w:tc>
          <w:tcPr>
            <w:tcW w:w="986" w:type="dxa"/>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44.1</w:t>
            </w:r>
          </w:p>
        </w:tc>
        <w:tc>
          <w:tcPr>
            <w:tcW w:w="972" w:type="dxa"/>
            <w:gridSpan w:val="3"/>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705.7</w:t>
            </w:r>
          </w:p>
        </w:tc>
        <w:tc>
          <w:tcPr>
            <w:tcW w:w="789" w:type="dxa"/>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20.39</w:t>
            </w:r>
          </w:p>
        </w:tc>
        <w:tc>
          <w:tcPr>
            <w:tcW w:w="986" w:type="dxa"/>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7196.4</w:t>
            </w:r>
          </w:p>
        </w:tc>
        <w:tc>
          <w:tcPr>
            <w:tcW w:w="772" w:type="dxa"/>
            <w:gridSpan w:val="2"/>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135.6</w:t>
            </w:r>
          </w:p>
        </w:tc>
        <w:tc>
          <w:tcPr>
            <w:tcW w:w="964" w:type="dxa"/>
            <w:gridSpan w:val="3"/>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2549.3</w:t>
            </w:r>
          </w:p>
        </w:tc>
        <w:tc>
          <w:tcPr>
            <w:tcW w:w="866" w:type="dxa"/>
            <w:gridSpan w:val="4"/>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35.4</w:t>
            </w:r>
          </w:p>
        </w:tc>
        <w:tc>
          <w:tcPr>
            <w:tcW w:w="1006" w:type="dxa"/>
            <w:gridSpan w:val="2"/>
            <w:tcBorders>
              <w:top w:val="nil"/>
              <w:left w:val="nil"/>
              <w:bottom w:val="double" w:sz="4" w:space="0" w:color="auto"/>
              <w:right w:val="doub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188.0</w:t>
            </w:r>
          </w:p>
        </w:tc>
      </w:tr>
      <w:tr w:rsidR="008961AB" w:rsidRPr="008778AE" w:rsidTr="008B610A">
        <w:trPr>
          <w:trHeight w:val="227"/>
        </w:trPr>
        <w:tc>
          <w:tcPr>
            <w:tcW w:w="14163" w:type="dxa"/>
            <w:gridSpan w:val="32"/>
            <w:tcBorders>
              <w:top w:val="nil"/>
              <w:left w:val="double" w:sz="4" w:space="0" w:color="auto"/>
              <w:bottom w:val="single" w:sz="4" w:space="0" w:color="auto"/>
              <w:right w:val="double" w:sz="4" w:space="0" w:color="auto"/>
            </w:tcBorders>
            <w:shd w:val="clear" w:color="auto" w:fill="auto"/>
            <w:noWrap/>
            <w:vAlign w:val="center"/>
            <w:hideMark/>
          </w:tcPr>
          <w:p w:rsidR="008961AB" w:rsidRPr="008778AE" w:rsidRDefault="00E11A1E" w:rsidP="008349C6">
            <w:pPr>
              <w:jc w:val="center"/>
              <w:rPr>
                <w:b/>
                <w:bCs/>
                <w:sz w:val="22"/>
                <w:szCs w:val="22"/>
              </w:rPr>
            </w:pPr>
            <w:r w:rsidRPr="008778AE">
              <w:rPr>
                <w:b/>
                <w:bCs/>
                <w:sz w:val="22"/>
                <w:szCs w:val="22"/>
              </w:rPr>
              <w:t xml:space="preserve">ОПЛОНИ </w:t>
            </w:r>
            <w:r w:rsidR="008961AB" w:rsidRPr="008778AE">
              <w:rPr>
                <w:b/>
                <w:bCs/>
                <w:sz w:val="22"/>
                <w:szCs w:val="22"/>
              </w:rPr>
              <w:t>СЕК</w:t>
            </w:r>
          </w:p>
        </w:tc>
      </w:tr>
      <w:tr w:rsidR="008B610A" w:rsidRPr="008778AE" w:rsidTr="008B610A">
        <w:trPr>
          <w:trHeight w:val="227"/>
        </w:trPr>
        <w:tc>
          <w:tcPr>
            <w:tcW w:w="1312" w:type="dxa"/>
            <w:gridSpan w:val="2"/>
            <w:tcBorders>
              <w:top w:val="nil"/>
              <w:left w:val="double" w:sz="4" w:space="0" w:color="auto"/>
              <w:bottom w:val="single" w:sz="4" w:space="0" w:color="auto"/>
              <w:right w:val="single" w:sz="8"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10196212</w:t>
            </w:r>
          </w:p>
        </w:tc>
        <w:tc>
          <w:tcPr>
            <w:tcW w:w="813"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3.83</w:t>
            </w:r>
          </w:p>
        </w:tc>
        <w:tc>
          <w:tcPr>
            <w:tcW w:w="1014"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1135.4</w:t>
            </w:r>
          </w:p>
        </w:tc>
        <w:tc>
          <w:tcPr>
            <w:tcW w:w="877"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24.0</w:t>
            </w:r>
          </w:p>
        </w:tc>
        <w:tc>
          <w:tcPr>
            <w:tcW w:w="9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474.8</w:t>
            </w:r>
          </w:p>
        </w:tc>
        <w:tc>
          <w:tcPr>
            <w:tcW w:w="927"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977"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10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956"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789"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3.83</w:t>
            </w:r>
          </w:p>
        </w:tc>
        <w:tc>
          <w:tcPr>
            <w:tcW w:w="10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1135.4</w:t>
            </w:r>
          </w:p>
        </w:tc>
        <w:tc>
          <w:tcPr>
            <w:tcW w:w="764"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24.0</w:t>
            </w:r>
          </w:p>
        </w:tc>
        <w:tc>
          <w:tcPr>
            <w:tcW w:w="1027" w:type="dxa"/>
            <w:gridSpan w:val="4"/>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474.8</w:t>
            </w:r>
          </w:p>
        </w:tc>
        <w:tc>
          <w:tcPr>
            <w:tcW w:w="801"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41.8</w:t>
            </w:r>
          </w:p>
        </w:tc>
        <w:tc>
          <w:tcPr>
            <w:tcW w:w="1000" w:type="dxa"/>
            <w:tcBorders>
              <w:top w:val="nil"/>
              <w:left w:val="single" w:sz="8" w:space="0" w:color="auto"/>
              <w:bottom w:val="single" w:sz="4" w:space="0" w:color="auto"/>
              <w:right w:val="double" w:sz="4"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198.1</w:t>
            </w:r>
          </w:p>
        </w:tc>
      </w:tr>
      <w:tr w:rsidR="008B610A" w:rsidRPr="008778AE" w:rsidTr="008B610A">
        <w:trPr>
          <w:trHeight w:val="227"/>
        </w:trPr>
        <w:tc>
          <w:tcPr>
            <w:tcW w:w="1312" w:type="dxa"/>
            <w:gridSpan w:val="2"/>
            <w:tcBorders>
              <w:top w:val="nil"/>
              <w:left w:val="double" w:sz="4" w:space="0" w:color="auto"/>
              <w:bottom w:val="single" w:sz="4" w:space="0" w:color="auto"/>
              <w:right w:val="single" w:sz="8"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10351411</w:t>
            </w:r>
          </w:p>
        </w:tc>
        <w:tc>
          <w:tcPr>
            <w:tcW w:w="813"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1014"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877"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9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927"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13.02</w:t>
            </w:r>
          </w:p>
        </w:tc>
        <w:tc>
          <w:tcPr>
            <w:tcW w:w="977"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3829.0</w:t>
            </w:r>
          </w:p>
        </w:tc>
        <w:tc>
          <w:tcPr>
            <w:tcW w:w="10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64.6</w:t>
            </w:r>
          </w:p>
        </w:tc>
        <w:tc>
          <w:tcPr>
            <w:tcW w:w="956"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1645.8</w:t>
            </w:r>
          </w:p>
        </w:tc>
        <w:tc>
          <w:tcPr>
            <w:tcW w:w="789"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13.02</w:t>
            </w:r>
          </w:p>
        </w:tc>
        <w:tc>
          <w:tcPr>
            <w:tcW w:w="10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3829.0</w:t>
            </w:r>
          </w:p>
        </w:tc>
        <w:tc>
          <w:tcPr>
            <w:tcW w:w="764"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64.6</w:t>
            </w:r>
          </w:p>
        </w:tc>
        <w:tc>
          <w:tcPr>
            <w:tcW w:w="1027" w:type="dxa"/>
            <w:gridSpan w:val="4"/>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1645.8</w:t>
            </w:r>
          </w:p>
        </w:tc>
        <w:tc>
          <w:tcPr>
            <w:tcW w:w="801"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43.0</w:t>
            </w:r>
          </w:p>
        </w:tc>
        <w:tc>
          <w:tcPr>
            <w:tcW w:w="1000" w:type="dxa"/>
            <w:tcBorders>
              <w:top w:val="nil"/>
              <w:left w:val="single" w:sz="8" w:space="0" w:color="auto"/>
              <w:bottom w:val="single" w:sz="4" w:space="0" w:color="auto"/>
              <w:right w:val="double" w:sz="4"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255.0</w:t>
            </w:r>
          </w:p>
        </w:tc>
      </w:tr>
      <w:tr w:rsidR="008B610A" w:rsidRPr="008778AE" w:rsidTr="008B610A">
        <w:trPr>
          <w:trHeight w:val="227"/>
        </w:trPr>
        <w:tc>
          <w:tcPr>
            <w:tcW w:w="1312" w:type="dxa"/>
            <w:gridSpan w:val="2"/>
            <w:tcBorders>
              <w:top w:val="nil"/>
              <w:left w:val="double" w:sz="4" w:space="0" w:color="auto"/>
              <w:bottom w:val="single" w:sz="4" w:space="0" w:color="auto"/>
              <w:right w:val="single" w:sz="8"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10360411</w:t>
            </w:r>
          </w:p>
        </w:tc>
        <w:tc>
          <w:tcPr>
            <w:tcW w:w="813"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1014"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877"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9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927"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18.78</w:t>
            </w:r>
          </w:p>
        </w:tc>
        <w:tc>
          <w:tcPr>
            <w:tcW w:w="977"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5907.7</w:t>
            </w:r>
          </w:p>
        </w:tc>
        <w:tc>
          <w:tcPr>
            <w:tcW w:w="10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109.3</w:t>
            </w:r>
          </w:p>
        </w:tc>
        <w:tc>
          <w:tcPr>
            <w:tcW w:w="956"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2585.8</w:t>
            </w:r>
          </w:p>
        </w:tc>
        <w:tc>
          <w:tcPr>
            <w:tcW w:w="789"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18.78</w:t>
            </w:r>
          </w:p>
        </w:tc>
        <w:tc>
          <w:tcPr>
            <w:tcW w:w="10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5907.7</w:t>
            </w:r>
          </w:p>
        </w:tc>
        <w:tc>
          <w:tcPr>
            <w:tcW w:w="764"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109.3</w:t>
            </w:r>
          </w:p>
        </w:tc>
        <w:tc>
          <w:tcPr>
            <w:tcW w:w="1027" w:type="dxa"/>
            <w:gridSpan w:val="4"/>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2585.8</w:t>
            </w:r>
          </w:p>
        </w:tc>
        <w:tc>
          <w:tcPr>
            <w:tcW w:w="801"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43.8</w:t>
            </w:r>
          </w:p>
        </w:tc>
        <w:tc>
          <w:tcPr>
            <w:tcW w:w="1000" w:type="dxa"/>
            <w:tcBorders>
              <w:top w:val="nil"/>
              <w:left w:val="single" w:sz="8" w:space="0" w:color="auto"/>
              <w:bottom w:val="single" w:sz="4" w:space="0" w:color="auto"/>
              <w:right w:val="double" w:sz="4"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236.6</w:t>
            </w:r>
          </w:p>
        </w:tc>
      </w:tr>
      <w:tr w:rsidR="008B610A" w:rsidRPr="008778AE" w:rsidTr="008B610A">
        <w:trPr>
          <w:trHeight w:val="227"/>
        </w:trPr>
        <w:tc>
          <w:tcPr>
            <w:tcW w:w="1312" w:type="dxa"/>
            <w:gridSpan w:val="2"/>
            <w:tcBorders>
              <w:top w:val="nil"/>
              <w:left w:val="double" w:sz="4" w:space="0" w:color="auto"/>
              <w:bottom w:val="single" w:sz="4" w:space="0" w:color="auto"/>
              <w:right w:val="single" w:sz="8"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10361411</w:t>
            </w:r>
          </w:p>
        </w:tc>
        <w:tc>
          <w:tcPr>
            <w:tcW w:w="813"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1014"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877"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9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p>
        </w:tc>
        <w:tc>
          <w:tcPr>
            <w:tcW w:w="927"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5.27</w:t>
            </w:r>
          </w:p>
        </w:tc>
        <w:tc>
          <w:tcPr>
            <w:tcW w:w="977"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758.7</w:t>
            </w:r>
          </w:p>
        </w:tc>
        <w:tc>
          <w:tcPr>
            <w:tcW w:w="10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15.7</w:t>
            </w:r>
          </w:p>
        </w:tc>
        <w:tc>
          <w:tcPr>
            <w:tcW w:w="956"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216.3</w:t>
            </w:r>
          </w:p>
        </w:tc>
        <w:tc>
          <w:tcPr>
            <w:tcW w:w="789" w:type="dxa"/>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5.27</w:t>
            </w:r>
          </w:p>
        </w:tc>
        <w:tc>
          <w:tcPr>
            <w:tcW w:w="1002"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758.7</w:t>
            </w:r>
          </w:p>
        </w:tc>
        <w:tc>
          <w:tcPr>
            <w:tcW w:w="764" w:type="dxa"/>
            <w:gridSpan w:val="2"/>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15.7</w:t>
            </w:r>
          </w:p>
        </w:tc>
        <w:tc>
          <w:tcPr>
            <w:tcW w:w="1027" w:type="dxa"/>
            <w:gridSpan w:val="4"/>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216.3</w:t>
            </w:r>
          </w:p>
        </w:tc>
        <w:tc>
          <w:tcPr>
            <w:tcW w:w="801" w:type="dxa"/>
            <w:gridSpan w:val="3"/>
            <w:tcBorders>
              <w:top w:val="nil"/>
              <w:left w:val="single" w:sz="8" w:space="0" w:color="auto"/>
              <w:bottom w:val="single" w:sz="4" w:space="0" w:color="auto"/>
              <w:right w:val="single" w:sz="8"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28.5</w:t>
            </w:r>
          </w:p>
        </w:tc>
        <w:tc>
          <w:tcPr>
            <w:tcW w:w="1000" w:type="dxa"/>
            <w:tcBorders>
              <w:top w:val="nil"/>
              <w:left w:val="single" w:sz="8" w:space="0" w:color="auto"/>
              <w:bottom w:val="single" w:sz="4" w:space="0" w:color="auto"/>
              <w:right w:val="double" w:sz="4" w:space="0" w:color="auto"/>
            </w:tcBorders>
            <w:shd w:val="clear" w:color="auto" w:fill="auto"/>
            <w:vAlign w:val="bottom"/>
          </w:tcPr>
          <w:p w:rsidR="008B610A" w:rsidRPr="008778AE" w:rsidRDefault="008B610A" w:rsidP="008349C6">
            <w:pPr>
              <w:jc w:val="center"/>
              <w:rPr>
                <w:color w:val="000000"/>
                <w:sz w:val="22"/>
                <w:szCs w:val="22"/>
              </w:rPr>
            </w:pPr>
            <w:r w:rsidRPr="008778AE">
              <w:rPr>
                <w:color w:val="000000"/>
                <w:sz w:val="22"/>
                <w:szCs w:val="22"/>
              </w:rPr>
              <w:t>137.4</w:t>
            </w:r>
          </w:p>
        </w:tc>
      </w:tr>
      <w:tr w:rsidR="008B610A" w:rsidRPr="008778AE" w:rsidTr="008B610A">
        <w:trPr>
          <w:trHeight w:val="227"/>
        </w:trPr>
        <w:tc>
          <w:tcPr>
            <w:tcW w:w="1312" w:type="dxa"/>
            <w:gridSpan w:val="2"/>
            <w:tcBorders>
              <w:top w:val="single" w:sz="4" w:space="0" w:color="auto"/>
              <w:left w:val="double" w:sz="4" w:space="0" w:color="auto"/>
              <w:bottom w:val="single" w:sz="4" w:space="0" w:color="auto"/>
              <w:right w:val="single" w:sz="8" w:space="0" w:color="auto"/>
            </w:tcBorders>
            <w:shd w:val="pct25" w:color="auto" w:fill="auto"/>
            <w:noWrap/>
            <w:vAlign w:val="center"/>
            <w:hideMark/>
          </w:tcPr>
          <w:p w:rsidR="008B610A" w:rsidRPr="008778AE" w:rsidRDefault="008B610A" w:rsidP="008349C6">
            <w:pPr>
              <w:jc w:val="center"/>
              <w:rPr>
                <w:b/>
                <w:bCs/>
                <w:sz w:val="22"/>
                <w:szCs w:val="22"/>
              </w:rPr>
            </w:pPr>
            <w:r w:rsidRPr="008778AE">
              <w:rPr>
                <w:b/>
                <w:bCs/>
                <w:sz w:val="22"/>
                <w:szCs w:val="22"/>
              </w:rPr>
              <w:t>Укупно</w:t>
            </w:r>
          </w:p>
        </w:tc>
        <w:tc>
          <w:tcPr>
            <w:tcW w:w="813" w:type="dxa"/>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3.83</w:t>
            </w:r>
          </w:p>
        </w:tc>
        <w:tc>
          <w:tcPr>
            <w:tcW w:w="1014" w:type="dxa"/>
            <w:gridSpan w:val="3"/>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1135.4</w:t>
            </w:r>
          </w:p>
        </w:tc>
        <w:tc>
          <w:tcPr>
            <w:tcW w:w="877" w:type="dxa"/>
            <w:gridSpan w:val="3"/>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24.0</w:t>
            </w:r>
          </w:p>
        </w:tc>
        <w:tc>
          <w:tcPr>
            <w:tcW w:w="902" w:type="dxa"/>
            <w:gridSpan w:val="2"/>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474.8</w:t>
            </w:r>
          </w:p>
        </w:tc>
        <w:tc>
          <w:tcPr>
            <w:tcW w:w="927" w:type="dxa"/>
            <w:gridSpan w:val="3"/>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37.07</w:t>
            </w:r>
          </w:p>
        </w:tc>
        <w:tc>
          <w:tcPr>
            <w:tcW w:w="977" w:type="dxa"/>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10495.3</w:t>
            </w:r>
          </w:p>
        </w:tc>
        <w:tc>
          <w:tcPr>
            <w:tcW w:w="1002" w:type="dxa"/>
            <w:gridSpan w:val="2"/>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189.6</w:t>
            </w:r>
          </w:p>
        </w:tc>
        <w:tc>
          <w:tcPr>
            <w:tcW w:w="956" w:type="dxa"/>
            <w:gridSpan w:val="2"/>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4447.9</w:t>
            </w:r>
          </w:p>
        </w:tc>
        <w:tc>
          <w:tcPr>
            <w:tcW w:w="789" w:type="dxa"/>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40.90</w:t>
            </w:r>
          </w:p>
        </w:tc>
        <w:tc>
          <w:tcPr>
            <w:tcW w:w="1002" w:type="dxa"/>
            <w:gridSpan w:val="2"/>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11630.8</w:t>
            </w:r>
          </w:p>
        </w:tc>
        <w:tc>
          <w:tcPr>
            <w:tcW w:w="764" w:type="dxa"/>
            <w:gridSpan w:val="2"/>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213.6</w:t>
            </w:r>
          </w:p>
        </w:tc>
        <w:tc>
          <w:tcPr>
            <w:tcW w:w="1027" w:type="dxa"/>
            <w:gridSpan w:val="4"/>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4922.7</w:t>
            </w:r>
          </w:p>
        </w:tc>
        <w:tc>
          <w:tcPr>
            <w:tcW w:w="801" w:type="dxa"/>
            <w:gridSpan w:val="3"/>
            <w:tcBorders>
              <w:top w:val="single" w:sz="4" w:space="0" w:color="auto"/>
              <w:left w:val="single" w:sz="8" w:space="0" w:color="auto"/>
              <w:bottom w:val="single" w:sz="4" w:space="0" w:color="auto"/>
              <w:right w:val="single" w:sz="8"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42.3</w:t>
            </w:r>
          </w:p>
        </w:tc>
        <w:tc>
          <w:tcPr>
            <w:tcW w:w="1000" w:type="dxa"/>
            <w:tcBorders>
              <w:top w:val="single" w:sz="4" w:space="0" w:color="auto"/>
              <w:left w:val="single" w:sz="8" w:space="0" w:color="auto"/>
              <w:bottom w:val="single" w:sz="4" w:space="0" w:color="auto"/>
              <w:right w:val="double" w:sz="4" w:space="0" w:color="auto"/>
            </w:tcBorders>
            <w:shd w:val="pct25" w:color="auto" w:fill="auto"/>
            <w:vAlign w:val="bottom"/>
          </w:tcPr>
          <w:p w:rsidR="008B610A" w:rsidRPr="008778AE" w:rsidRDefault="008B610A" w:rsidP="008349C6">
            <w:pPr>
              <w:jc w:val="center"/>
              <w:rPr>
                <w:color w:val="000000"/>
                <w:sz w:val="22"/>
                <w:szCs w:val="22"/>
              </w:rPr>
            </w:pPr>
            <w:r w:rsidRPr="008778AE">
              <w:rPr>
                <w:color w:val="000000"/>
                <w:sz w:val="22"/>
                <w:szCs w:val="22"/>
              </w:rPr>
              <w:t>230.5</w:t>
            </w:r>
          </w:p>
        </w:tc>
      </w:tr>
      <w:tr w:rsidR="00C72A84" w:rsidRPr="008778AE" w:rsidTr="008B610A">
        <w:trPr>
          <w:trHeight w:val="227"/>
        </w:trPr>
        <w:tc>
          <w:tcPr>
            <w:tcW w:w="14163" w:type="dxa"/>
            <w:gridSpan w:val="32"/>
            <w:tcBorders>
              <w:top w:val="nil"/>
              <w:left w:val="double" w:sz="4" w:space="0" w:color="auto"/>
              <w:bottom w:val="single" w:sz="4" w:space="0" w:color="auto"/>
              <w:right w:val="double" w:sz="4" w:space="0" w:color="auto"/>
            </w:tcBorders>
            <w:shd w:val="clear" w:color="auto" w:fill="auto"/>
            <w:noWrap/>
            <w:vAlign w:val="center"/>
            <w:hideMark/>
          </w:tcPr>
          <w:p w:rsidR="00C72A84" w:rsidRPr="008778AE" w:rsidRDefault="00E11A1E" w:rsidP="008349C6">
            <w:pPr>
              <w:jc w:val="center"/>
              <w:rPr>
                <w:b/>
                <w:bCs/>
                <w:sz w:val="22"/>
                <w:szCs w:val="22"/>
              </w:rPr>
            </w:pPr>
            <w:r w:rsidRPr="008778AE">
              <w:rPr>
                <w:b/>
                <w:bCs/>
                <w:sz w:val="22"/>
                <w:szCs w:val="22"/>
              </w:rPr>
              <w:t>ПРИПРЕМОНО ОПЛОДНИ</w:t>
            </w:r>
            <w:r w:rsidR="00036FFF" w:rsidRPr="008778AE">
              <w:rPr>
                <w:b/>
                <w:bCs/>
                <w:sz w:val="22"/>
                <w:szCs w:val="22"/>
              </w:rPr>
              <w:t xml:space="preserve"> СЕК</w:t>
            </w:r>
          </w:p>
        </w:tc>
      </w:tr>
      <w:tr w:rsidR="008B610A" w:rsidRPr="008778AE" w:rsidTr="008B610A">
        <w:trPr>
          <w:trHeight w:val="208"/>
        </w:trPr>
        <w:tc>
          <w:tcPr>
            <w:tcW w:w="1299" w:type="dxa"/>
            <w:tcBorders>
              <w:top w:val="nil"/>
              <w:left w:val="double" w:sz="4" w:space="0" w:color="auto"/>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10196212</w:t>
            </w:r>
          </w:p>
        </w:tc>
        <w:tc>
          <w:tcPr>
            <w:tcW w:w="84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82"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875"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01"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3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2.42</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456.5</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7.6</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198.4</w:t>
            </w:r>
          </w:p>
        </w:tc>
        <w:tc>
          <w:tcPr>
            <w:tcW w:w="789"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2.42</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456.5</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7.6</w:t>
            </w:r>
          </w:p>
        </w:tc>
        <w:tc>
          <w:tcPr>
            <w:tcW w:w="1054" w:type="dxa"/>
            <w:gridSpan w:val="6"/>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198.4</w:t>
            </w:r>
          </w:p>
        </w:tc>
        <w:tc>
          <w:tcPr>
            <w:tcW w:w="77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43.5</w:t>
            </w:r>
          </w:p>
        </w:tc>
        <w:tc>
          <w:tcPr>
            <w:tcW w:w="1006" w:type="dxa"/>
            <w:gridSpan w:val="2"/>
            <w:tcBorders>
              <w:top w:val="nil"/>
              <w:left w:val="nil"/>
              <w:bottom w:val="single" w:sz="4" w:space="0" w:color="auto"/>
              <w:right w:val="doub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262.4</w:t>
            </w:r>
          </w:p>
        </w:tc>
      </w:tr>
      <w:tr w:rsidR="008B610A" w:rsidRPr="008778AE" w:rsidTr="008B610A">
        <w:trPr>
          <w:trHeight w:val="163"/>
        </w:trPr>
        <w:tc>
          <w:tcPr>
            <w:tcW w:w="1299" w:type="dxa"/>
            <w:tcBorders>
              <w:top w:val="nil"/>
              <w:left w:val="double" w:sz="4" w:space="0" w:color="auto"/>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10351411</w:t>
            </w:r>
          </w:p>
        </w:tc>
        <w:tc>
          <w:tcPr>
            <w:tcW w:w="84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82"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875"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01"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3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6.86</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1518.9</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24.7</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572.7</w:t>
            </w:r>
          </w:p>
        </w:tc>
        <w:tc>
          <w:tcPr>
            <w:tcW w:w="789"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6.86</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1518.9</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24.7</w:t>
            </w:r>
          </w:p>
        </w:tc>
        <w:tc>
          <w:tcPr>
            <w:tcW w:w="1054" w:type="dxa"/>
            <w:gridSpan w:val="6"/>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572.7</w:t>
            </w:r>
          </w:p>
        </w:tc>
        <w:tc>
          <w:tcPr>
            <w:tcW w:w="77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37.7</w:t>
            </w:r>
          </w:p>
        </w:tc>
        <w:tc>
          <w:tcPr>
            <w:tcW w:w="1006" w:type="dxa"/>
            <w:gridSpan w:val="2"/>
            <w:tcBorders>
              <w:top w:val="nil"/>
              <w:left w:val="nil"/>
              <w:bottom w:val="single" w:sz="4" w:space="0" w:color="auto"/>
              <w:right w:val="doub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231.7</w:t>
            </w:r>
          </w:p>
        </w:tc>
      </w:tr>
      <w:tr w:rsidR="008B610A" w:rsidRPr="008778AE" w:rsidTr="008B610A">
        <w:trPr>
          <w:trHeight w:val="163"/>
        </w:trPr>
        <w:tc>
          <w:tcPr>
            <w:tcW w:w="1299" w:type="dxa"/>
            <w:tcBorders>
              <w:top w:val="nil"/>
              <w:left w:val="double" w:sz="4" w:space="0" w:color="auto"/>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10360411</w:t>
            </w:r>
          </w:p>
        </w:tc>
        <w:tc>
          <w:tcPr>
            <w:tcW w:w="84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82"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875"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01"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3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22.40</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4941.8</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87.8</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1612.4</w:t>
            </w:r>
          </w:p>
        </w:tc>
        <w:tc>
          <w:tcPr>
            <w:tcW w:w="789"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22.40</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4941.8</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87.8</w:t>
            </w:r>
          </w:p>
        </w:tc>
        <w:tc>
          <w:tcPr>
            <w:tcW w:w="1054" w:type="dxa"/>
            <w:gridSpan w:val="6"/>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1612.4</w:t>
            </w:r>
          </w:p>
        </w:tc>
        <w:tc>
          <w:tcPr>
            <w:tcW w:w="77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32.6</w:t>
            </w:r>
          </w:p>
        </w:tc>
        <w:tc>
          <w:tcPr>
            <w:tcW w:w="1006" w:type="dxa"/>
            <w:gridSpan w:val="2"/>
            <w:tcBorders>
              <w:top w:val="nil"/>
              <w:left w:val="nil"/>
              <w:bottom w:val="single" w:sz="4" w:space="0" w:color="auto"/>
              <w:right w:val="doub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183.6</w:t>
            </w:r>
          </w:p>
        </w:tc>
      </w:tr>
      <w:tr w:rsidR="008B610A" w:rsidRPr="008778AE" w:rsidTr="008B610A">
        <w:trPr>
          <w:trHeight w:val="163"/>
        </w:trPr>
        <w:tc>
          <w:tcPr>
            <w:tcW w:w="1299" w:type="dxa"/>
            <w:tcBorders>
              <w:top w:val="nil"/>
              <w:left w:val="double" w:sz="4" w:space="0" w:color="auto"/>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10196212</w:t>
            </w:r>
          </w:p>
        </w:tc>
        <w:tc>
          <w:tcPr>
            <w:tcW w:w="84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82"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875"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01"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3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2.42</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456.5</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7.6</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198.4</w:t>
            </w:r>
          </w:p>
        </w:tc>
        <w:tc>
          <w:tcPr>
            <w:tcW w:w="789"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2.42</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456.5</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7.6</w:t>
            </w:r>
          </w:p>
        </w:tc>
        <w:tc>
          <w:tcPr>
            <w:tcW w:w="1054" w:type="dxa"/>
            <w:gridSpan w:val="6"/>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198.4</w:t>
            </w:r>
          </w:p>
        </w:tc>
        <w:tc>
          <w:tcPr>
            <w:tcW w:w="77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43.5</w:t>
            </w:r>
          </w:p>
        </w:tc>
        <w:tc>
          <w:tcPr>
            <w:tcW w:w="1006" w:type="dxa"/>
            <w:gridSpan w:val="2"/>
            <w:tcBorders>
              <w:top w:val="nil"/>
              <w:left w:val="nil"/>
              <w:bottom w:val="single" w:sz="4" w:space="0" w:color="auto"/>
              <w:right w:val="doub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262.4</w:t>
            </w:r>
          </w:p>
        </w:tc>
      </w:tr>
      <w:tr w:rsidR="008B610A" w:rsidRPr="008778AE" w:rsidTr="008B610A">
        <w:trPr>
          <w:trHeight w:val="262"/>
        </w:trPr>
        <w:tc>
          <w:tcPr>
            <w:tcW w:w="1299" w:type="dxa"/>
            <w:tcBorders>
              <w:top w:val="nil"/>
              <w:left w:val="double" w:sz="4" w:space="0" w:color="auto"/>
              <w:bottom w:val="single" w:sz="8" w:space="0" w:color="auto"/>
              <w:right w:val="single" w:sz="4" w:space="0" w:color="auto"/>
            </w:tcBorders>
            <w:shd w:val="clear" w:color="000000" w:fill="BFBFBF"/>
            <w:noWrap/>
            <w:vAlign w:val="center"/>
            <w:hideMark/>
          </w:tcPr>
          <w:p w:rsidR="008B610A" w:rsidRPr="008778AE" w:rsidRDefault="008B610A" w:rsidP="008349C6">
            <w:pPr>
              <w:jc w:val="center"/>
              <w:rPr>
                <w:b/>
                <w:bCs/>
                <w:sz w:val="22"/>
                <w:szCs w:val="22"/>
              </w:rPr>
            </w:pPr>
            <w:r w:rsidRPr="008778AE">
              <w:rPr>
                <w:b/>
                <w:bCs/>
                <w:sz w:val="22"/>
                <w:szCs w:val="22"/>
              </w:rPr>
              <w:t>Укупно</w:t>
            </w:r>
          </w:p>
        </w:tc>
        <w:tc>
          <w:tcPr>
            <w:tcW w:w="843" w:type="dxa"/>
            <w:gridSpan w:val="3"/>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p>
        </w:tc>
        <w:tc>
          <w:tcPr>
            <w:tcW w:w="982" w:type="dxa"/>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p>
        </w:tc>
        <w:tc>
          <w:tcPr>
            <w:tcW w:w="875" w:type="dxa"/>
            <w:gridSpan w:val="3"/>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p>
        </w:tc>
        <w:tc>
          <w:tcPr>
            <w:tcW w:w="901" w:type="dxa"/>
            <w:gridSpan w:val="2"/>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p>
        </w:tc>
        <w:tc>
          <w:tcPr>
            <w:tcW w:w="933" w:type="dxa"/>
            <w:gridSpan w:val="3"/>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31.68</w:t>
            </w:r>
          </w:p>
        </w:tc>
        <w:tc>
          <w:tcPr>
            <w:tcW w:w="989" w:type="dxa"/>
            <w:gridSpan w:val="2"/>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6917.2</w:t>
            </w:r>
          </w:p>
        </w:tc>
        <w:tc>
          <w:tcPr>
            <w:tcW w:w="986" w:type="dxa"/>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120.1</w:t>
            </w:r>
          </w:p>
        </w:tc>
        <w:tc>
          <w:tcPr>
            <w:tcW w:w="972" w:type="dxa"/>
            <w:gridSpan w:val="3"/>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2383.5</w:t>
            </w:r>
          </w:p>
        </w:tc>
        <w:tc>
          <w:tcPr>
            <w:tcW w:w="789" w:type="dxa"/>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31.68</w:t>
            </w:r>
          </w:p>
        </w:tc>
        <w:tc>
          <w:tcPr>
            <w:tcW w:w="986" w:type="dxa"/>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6917.2</w:t>
            </w:r>
          </w:p>
        </w:tc>
        <w:tc>
          <w:tcPr>
            <w:tcW w:w="772" w:type="dxa"/>
            <w:gridSpan w:val="2"/>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120.1</w:t>
            </w:r>
          </w:p>
        </w:tc>
        <w:tc>
          <w:tcPr>
            <w:tcW w:w="1054" w:type="dxa"/>
            <w:gridSpan w:val="6"/>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2383.5</w:t>
            </w:r>
          </w:p>
        </w:tc>
        <w:tc>
          <w:tcPr>
            <w:tcW w:w="776" w:type="dxa"/>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34.5</w:t>
            </w:r>
          </w:p>
        </w:tc>
        <w:tc>
          <w:tcPr>
            <w:tcW w:w="1006" w:type="dxa"/>
            <w:gridSpan w:val="2"/>
            <w:tcBorders>
              <w:top w:val="nil"/>
              <w:left w:val="nil"/>
              <w:bottom w:val="single" w:sz="4" w:space="0" w:color="auto"/>
              <w:right w:val="doub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198.5</w:t>
            </w:r>
          </w:p>
        </w:tc>
      </w:tr>
      <w:tr w:rsidR="00C72A84" w:rsidRPr="008778AE" w:rsidTr="008B610A">
        <w:trPr>
          <w:trHeight w:val="216"/>
        </w:trPr>
        <w:tc>
          <w:tcPr>
            <w:tcW w:w="14163" w:type="dxa"/>
            <w:gridSpan w:val="32"/>
            <w:tcBorders>
              <w:top w:val="nil"/>
              <w:left w:val="double" w:sz="4" w:space="0" w:color="auto"/>
              <w:bottom w:val="single" w:sz="4" w:space="0" w:color="auto"/>
              <w:right w:val="double" w:sz="4" w:space="0" w:color="auto"/>
            </w:tcBorders>
            <w:shd w:val="clear" w:color="auto" w:fill="auto"/>
            <w:noWrap/>
            <w:vAlign w:val="center"/>
            <w:hideMark/>
          </w:tcPr>
          <w:p w:rsidR="00C72A84" w:rsidRPr="008778AE" w:rsidRDefault="00036FFF" w:rsidP="008349C6">
            <w:pPr>
              <w:jc w:val="center"/>
              <w:rPr>
                <w:b/>
                <w:bCs/>
                <w:sz w:val="22"/>
                <w:szCs w:val="22"/>
              </w:rPr>
            </w:pPr>
            <w:r w:rsidRPr="008778AE">
              <w:rPr>
                <w:b/>
                <w:bCs/>
                <w:sz w:val="22"/>
                <w:szCs w:val="22"/>
              </w:rPr>
              <w:t>ОПЛОДНИ И ЗАВРШНИ СЕК</w:t>
            </w:r>
          </w:p>
        </w:tc>
      </w:tr>
      <w:tr w:rsidR="008B610A" w:rsidRPr="008778AE" w:rsidTr="008B610A">
        <w:trPr>
          <w:trHeight w:val="244"/>
        </w:trPr>
        <w:tc>
          <w:tcPr>
            <w:tcW w:w="1299" w:type="dxa"/>
            <w:tcBorders>
              <w:top w:val="nil"/>
              <w:left w:val="double" w:sz="4" w:space="0" w:color="auto"/>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10351411</w:t>
            </w:r>
          </w:p>
        </w:tc>
        <w:tc>
          <w:tcPr>
            <w:tcW w:w="84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2.81</w:t>
            </w:r>
          </w:p>
        </w:tc>
        <w:tc>
          <w:tcPr>
            <w:tcW w:w="982"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658.1</w:t>
            </w:r>
          </w:p>
        </w:tc>
        <w:tc>
          <w:tcPr>
            <w:tcW w:w="875"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11.7</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716.9</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89"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72"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789"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2.81</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658.1</w:t>
            </w:r>
          </w:p>
        </w:tc>
        <w:tc>
          <w:tcPr>
            <w:tcW w:w="836" w:type="dxa"/>
            <w:gridSpan w:val="4"/>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11.7</w:t>
            </w:r>
          </w:p>
        </w:tc>
        <w:tc>
          <w:tcPr>
            <w:tcW w:w="990" w:type="dxa"/>
            <w:gridSpan w:val="4"/>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716.9</w:t>
            </w:r>
          </w:p>
        </w:tc>
        <w:tc>
          <w:tcPr>
            <w:tcW w:w="77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108.9</w:t>
            </w:r>
          </w:p>
        </w:tc>
        <w:tc>
          <w:tcPr>
            <w:tcW w:w="1006" w:type="dxa"/>
            <w:gridSpan w:val="2"/>
            <w:tcBorders>
              <w:top w:val="nil"/>
              <w:left w:val="nil"/>
              <w:bottom w:val="single" w:sz="4" w:space="0" w:color="auto"/>
              <w:right w:val="doub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614.3</w:t>
            </w:r>
          </w:p>
        </w:tc>
      </w:tr>
      <w:tr w:rsidR="008B610A" w:rsidRPr="008778AE" w:rsidTr="008B610A">
        <w:trPr>
          <w:trHeight w:val="253"/>
        </w:trPr>
        <w:tc>
          <w:tcPr>
            <w:tcW w:w="1299" w:type="dxa"/>
            <w:tcBorders>
              <w:top w:val="nil"/>
              <w:left w:val="double" w:sz="4" w:space="0" w:color="auto"/>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10360411</w:t>
            </w:r>
          </w:p>
        </w:tc>
        <w:tc>
          <w:tcPr>
            <w:tcW w:w="84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3.55</w:t>
            </w:r>
          </w:p>
        </w:tc>
        <w:tc>
          <w:tcPr>
            <w:tcW w:w="982"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675.3</w:t>
            </w:r>
          </w:p>
        </w:tc>
        <w:tc>
          <w:tcPr>
            <w:tcW w:w="875"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13.2</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752.8</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89"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972"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p>
        </w:tc>
        <w:tc>
          <w:tcPr>
            <w:tcW w:w="789"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3.55</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675.3</w:t>
            </w:r>
          </w:p>
        </w:tc>
        <w:tc>
          <w:tcPr>
            <w:tcW w:w="836" w:type="dxa"/>
            <w:gridSpan w:val="4"/>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13.2</w:t>
            </w:r>
          </w:p>
        </w:tc>
        <w:tc>
          <w:tcPr>
            <w:tcW w:w="990" w:type="dxa"/>
            <w:gridSpan w:val="4"/>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752.8</w:t>
            </w:r>
          </w:p>
        </w:tc>
        <w:tc>
          <w:tcPr>
            <w:tcW w:w="77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111.5</w:t>
            </w:r>
          </w:p>
        </w:tc>
        <w:tc>
          <w:tcPr>
            <w:tcW w:w="1006" w:type="dxa"/>
            <w:gridSpan w:val="2"/>
            <w:tcBorders>
              <w:top w:val="nil"/>
              <w:left w:val="nil"/>
              <w:bottom w:val="single" w:sz="4" w:space="0" w:color="auto"/>
              <w:right w:val="doub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569.5</w:t>
            </w:r>
          </w:p>
        </w:tc>
      </w:tr>
      <w:tr w:rsidR="008B610A" w:rsidRPr="008778AE" w:rsidTr="008B610A">
        <w:trPr>
          <w:trHeight w:val="271"/>
        </w:trPr>
        <w:tc>
          <w:tcPr>
            <w:tcW w:w="1299" w:type="dxa"/>
            <w:tcBorders>
              <w:top w:val="nil"/>
              <w:left w:val="double" w:sz="4" w:space="0" w:color="auto"/>
              <w:bottom w:val="single" w:sz="8" w:space="0" w:color="auto"/>
              <w:right w:val="single" w:sz="4" w:space="0" w:color="auto"/>
            </w:tcBorders>
            <w:shd w:val="clear" w:color="000000" w:fill="BFBFBF"/>
            <w:noWrap/>
            <w:vAlign w:val="center"/>
            <w:hideMark/>
          </w:tcPr>
          <w:p w:rsidR="008B610A" w:rsidRPr="008778AE" w:rsidRDefault="008B610A" w:rsidP="008349C6">
            <w:pPr>
              <w:jc w:val="center"/>
              <w:rPr>
                <w:b/>
                <w:bCs/>
                <w:sz w:val="22"/>
                <w:szCs w:val="22"/>
              </w:rPr>
            </w:pPr>
            <w:r w:rsidRPr="008778AE">
              <w:rPr>
                <w:b/>
                <w:bCs/>
                <w:sz w:val="22"/>
                <w:szCs w:val="22"/>
              </w:rPr>
              <w:t>Укупно</w:t>
            </w:r>
          </w:p>
        </w:tc>
        <w:tc>
          <w:tcPr>
            <w:tcW w:w="843" w:type="dxa"/>
            <w:gridSpan w:val="3"/>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6.36</w:t>
            </w:r>
          </w:p>
        </w:tc>
        <w:tc>
          <w:tcPr>
            <w:tcW w:w="982" w:type="dxa"/>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1333.4</w:t>
            </w:r>
          </w:p>
        </w:tc>
        <w:tc>
          <w:tcPr>
            <w:tcW w:w="875" w:type="dxa"/>
            <w:gridSpan w:val="3"/>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24.9</w:t>
            </w:r>
          </w:p>
        </w:tc>
        <w:tc>
          <w:tcPr>
            <w:tcW w:w="901" w:type="dxa"/>
            <w:gridSpan w:val="2"/>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1469.7</w:t>
            </w:r>
          </w:p>
        </w:tc>
        <w:tc>
          <w:tcPr>
            <w:tcW w:w="933" w:type="dxa"/>
            <w:gridSpan w:val="3"/>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p>
        </w:tc>
        <w:tc>
          <w:tcPr>
            <w:tcW w:w="989" w:type="dxa"/>
            <w:gridSpan w:val="2"/>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p>
        </w:tc>
        <w:tc>
          <w:tcPr>
            <w:tcW w:w="986" w:type="dxa"/>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p>
        </w:tc>
        <w:tc>
          <w:tcPr>
            <w:tcW w:w="972" w:type="dxa"/>
            <w:gridSpan w:val="3"/>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p>
        </w:tc>
        <w:tc>
          <w:tcPr>
            <w:tcW w:w="789" w:type="dxa"/>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6.36</w:t>
            </w:r>
          </w:p>
        </w:tc>
        <w:tc>
          <w:tcPr>
            <w:tcW w:w="986" w:type="dxa"/>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1333.4</w:t>
            </w:r>
          </w:p>
        </w:tc>
        <w:tc>
          <w:tcPr>
            <w:tcW w:w="836" w:type="dxa"/>
            <w:gridSpan w:val="4"/>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24.9</w:t>
            </w:r>
          </w:p>
        </w:tc>
        <w:tc>
          <w:tcPr>
            <w:tcW w:w="990" w:type="dxa"/>
            <w:gridSpan w:val="4"/>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1469.7</w:t>
            </w:r>
          </w:p>
        </w:tc>
        <w:tc>
          <w:tcPr>
            <w:tcW w:w="776" w:type="dxa"/>
            <w:tcBorders>
              <w:top w:val="nil"/>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110.2</w:t>
            </w:r>
          </w:p>
        </w:tc>
        <w:tc>
          <w:tcPr>
            <w:tcW w:w="1006" w:type="dxa"/>
            <w:gridSpan w:val="2"/>
            <w:tcBorders>
              <w:top w:val="nil"/>
              <w:left w:val="nil"/>
              <w:bottom w:val="single" w:sz="4" w:space="0" w:color="auto"/>
              <w:right w:val="double" w:sz="4" w:space="0" w:color="auto"/>
            </w:tcBorders>
            <w:shd w:val="clear" w:color="000000" w:fill="BFBFBF"/>
            <w:noWrap/>
            <w:vAlign w:val="bottom"/>
            <w:hideMark/>
          </w:tcPr>
          <w:p w:rsidR="008B610A" w:rsidRPr="008778AE" w:rsidRDefault="008B610A" w:rsidP="008349C6">
            <w:pPr>
              <w:jc w:val="center"/>
              <w:rPr>
                <w:color w:val="000000"/>
                <w:sz w:val="22"/>
                <w:szCs w:val="22"/>
              </w:rPr>
            </w:pPr>
            <w:r w:rsidRPr="008778AE">
              <w:rPr>
                <w:color w:val="000000"/>
                <w:sz w:val="22"/>
                <w:szCs w:val="22"/>
              </w:rPr>
              <w:t>590.5</w:t>
            </w:r>
          </w:p>
        </w:tc>
      </w:tr>
      <w:tr w:rsidR="00C72A84" w:rsidRPr="008778AE" w:rsidTr="008B610A">
        <w:trPr>
          <w:trHeight w:val="171"/>
        </w:trPr>
        <w:tc>
          <w:tcPr>
            <w:tcW w:w="14163" w:type="dxa"/>
            <w:gridSpan w:val="32"/>
            <w:tcBorders>
              <w:top w:val="nil"/>
              <w:left w:val="double" w:sz="4" w:space="0" w:color="auto"/>
              <w:bottom w:val="single" w:sz="4" w:space="0" w:color="auto"/>
              <w:right w:val="double" w:sz="4" w:space="0" w:color="auto"/>
            </w:tcBorders>
            <w:shd w:val="clear" w:color="auto" w:fill="auto"/>
            <w:noWrap/>
            <w:vAlign w:val="center"/>
            <w:hideMark/>
          </w:tcPr>
          <w:p w:rsidR="00C72A84" w:rsidRPr="008778AE" w:rsidRDefault="00C72A84" w:rsidP="008349C6">
            <w:pPr>
              <w:jc w:val="center"/>
              <w:rPr>
                <w:b/>
                <w:bCs/>
                <w:sz w:val="22"/>
                <w:szCs w:val="22"/>
              </w:rPr>
            </w:pPr>
            <w:r w:rsidRPr="008778AE">
              <w:rPr>
                <w:b/>
                <w:bCs/>
                <w:sz w:val="22"/>
                <w:szCs w:val="22"/>
              </w:rPr>
              <w:t>ЗАВРШНИ СЕК</w:t>
            </w:r>
          </w:p>
        </w:tc>
      </w:tr>
      <w:tr w:rsidR="008B610A" w:rsidRPr="008778AE" w:rsidTr="00CC31D8">
        <w:trPr>
          <w:trHeight w:val="208"/>
        </w:trPr>
        <w:tc>
          <w:tcPr>
            <w:tcW w:w="1299" w:type="dxa"/>
            <w:tcBorders>
              <w:top w:val="nil"/>
              <w:left w:val="double" w:sz="4" w:space="0" w:color="auto"/>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10351411</w:t>
            </w:r>
          </w:p>
        </w:tc>
        <w:tc>
          <w:tcPr>
            <w:tcW w:w="84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1.83</w:t>
            </w:r>
          </w:p>
        </w:tc>
        <w:tc>
          <w:tcPr>
            <w:tcW w:w="982"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439.6</w:t>
            </w:r>
          </w:p>
        </w:tc>
        <w:tc>
          <w:tcPr>
            <w:tcW w:w="875"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6.5</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444.4</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2.28</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431.6</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8.4</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516.0</w:t>
            </w:r>
          </w:p>
        </w:tc>
        <w:tc>
          <w:tcPr>
            <w:tcW w:w="789"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4.11</w:t>
            </w:r>
          </w:p>
        </w:tc>
        <w:tc>
          <w:tcPr>
            <w:tcW w:w="986" w:type="dxa"/>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871.2</w:t>
            </w:r>
          </w:p>
        </w:tc>
        <w:tc>
          <w:tcPr>
            <w:tcW w:w="836" w:type="dxa"/>
            <w:gridSpan w:val="4"/>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14.9</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960.4</w:t>
            </w:r>
          </w:p>
        </w:tc>
        <w:tc>
          <w:tcPr>
            <w:tcW w:w="824" w:type="dxa"/>
            <w:gridSpan w:val="3"/>
            <w:tcBorders>
              <w:top w:val="nil"/>
              <w:left w:val="nil"/>
              <w:bottom w:val="single" w:sz="4" w:space="0" w:color="auto"/>
              <w:right w:val="sing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110.2</w:t>
            </w:r>
          </w:p>
        </w:tc>
        <w:tc>
          <w:tcPr>
            <w:tcW w:w="1006" w:type="dxa"/>
            <w:gridSpan w:val="2"/>
            <w:tcBorders>
              <w:top w:val="nil"/>
              <w:left w:val="nil"/>
              <w:bottom w:val="single" w:sz="4" w:space="0" w:color="auto"/>
              <w:right w:val="double" w:sz="4" w:space="0" w:color="auto"/>
            </w:tcBorders>
            <w:shd w:val="clear" w:color="auto" w:fill="auto"/>
            <w:noWrap/>
            <w:vAlign w:val="bottom"/>
            <w:hideMark/>
          </w:tcPr>
          <w:p w:rsidR="008B610A" w:rsidRPr="008778AE" w:rsidRDefault="008B610A" w:rsidP="008349C6">
            <w:pPr>
              <w:jc w:val="center"/>
              <w:rPr>
                <w:color w:val="000000"/>
                <w:sz w:val="22"/>
                <w:szCs w:val="22"/>
              </w:rPr>
            </w:pPr>
            <w:r w:rsidRPr="008778AE">
              <w:rPr>
                <w:color w:val="000000"/>
                <w:sz w:val="22"/>
                <w:szCs w:val="22"/>
              </w:rPr>
              <w:t>645.4</w:t>
            </w:r>
          </w:p>
        </w:tc>
      </w:tr>
      <w:tr w:rsidR="008B610A" w:rsidRPr="008778AE" w:rsidTr="00CC31D8">
        <w:trPr>
          <w:trHeight w:val="300"/>
        </w:trPr>
        <w:tc>
          <w:tcPr>
            <w:tcW w:w="1299" w:type="dxa"/>
            <w:tcBorders>
              <w:top w:val="single" w:sz="4" w:space="0" w:color="auto"/>
              <w:left w:val="double" w:sz="4" w:space="0" w:color="auto"/>
              <w:bottom w:val="single" w:sz="4" w:space="0" w:color="auto"/>
              <w:right w:val="single" w:sz="4" w:space="0" w:color="auto"/>
            </w:tcBorders>
            <w:shd w:val="clear" w:color="000000" w:fill="BFBFBF"/>
            <w:noWrap/>
            <w:vAlign w:val="center"/>
            <w:hideMark/>
          </w:tcPr>
          <w:p w:rsidR="008B610A" w:rsidRPr="008778AE" w:rsidRDefault="008B610A" w:rsidP="008349C6">
            <w:pPr>
              <w:jc w:val="center"/>
              <w:rPr>
                <w:b/>
                <w:bCs/>
                <w:sz w:val="20"/>
                <w:szCs w:val="20"/>
              </w:rPr>
            </w:pPr>
            <w:r w:rsidRPr="008778AE">
              <w:rPr>
                <w:b/>
                <w:bCs/>
                <w:sz w:val="20"/>
                <w:szCs w:val="20"/>
              </w:rPr>
              <w:t>Укупно</w:t>
            </w:r>
          </w:p>
        </w:tc>
        <w:tc>
          <w:tcPr>
            <w:tcW w:w="843" w:type="dxa"/>
            <w:gridSpan w:val="3"/>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1.83</w:t>
            </w:r>
          </w:p>
        </w:tc>
        <w:tc>
          <w:tcPr>
            <w:tcW w:w="982" w:type="dxa"/>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439.6</w:t>
            </w:r>
          </w:p>
        </w:tc>
        <w:tc>
          <w:tcPr>
            <w:tcW w:w="875" w:type="dxa"/>
            <w:gridSpan w:val="3"/>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6.5</w:t>
            </w:r>
          </w:p>
        </w:tc>
        <w:tc>
          <w:tcPr>
            <w:tcW w:w="901"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444.4</w:t>
            </w:r>
          </w:p>
        </w:tc>
        <w:tc>
          <w:tcPr>
            <w:tcW w:w="933" w:type="dxa"/>
            <w:gridSpan w:val="3"/>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2.28</w:t>
            </w:r>
          </w:p>
        </w:tc>
        <w:tc>
          <w:tcPr>
            <w:tcW w:w="989"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431.6</w:t>
            </w:r>
          </w:p>
        </w:tc>
        <w:tc>
          <w:tcPr>
            <w:tcW w:w="986" w:type="dxa"/>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8.4</w:t>
            </w:r>
          </w:p>
        </w:tc>
        <w:tc>
          <w:tcPr>
            <w:tcW w:w="972" w:type="dxa"/>
            <w:gridSpan w:val="3"/>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516.0</w:t>
            </w:r>
          </w:p>
        </w:tc>
        <w:tc>
          <w:tcPr>
            <w:tcW w:w="789" w:type="dxa"/>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4.11</w:t>
            </w:r>
          </w:p>
        </w:tc>
        <w:tc>
          <w:tcPr>
            <w:tcW w:w="986" w:type="dxa"/>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871.2</w:t>
            </w:r>
          </w:p>
        </w:tc>
        <w:tc>
          <w:tcPr>
            <w:tcW w:w="836" w:type="dxa"/>
            <w:gridSpan w:val="4"/>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14.9</w:t>
            </w:r>
          </w:p>
        </w:tc>
        <w:tc>
          <w:tcPr>
            <w:tcW w:w="942"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960.4</w:t>
            </w:r>
          </w:p>
        </w:tc>
        <w:tc>
          <w:tcPr>
            <w:tcW w:w="824" w:type="dxa"/>
            <w:gridSpan w:val="3"/>
            <w:tcBorders>
              <w:top w:val="single" w:sz="4" w:space="0" w:color="auto"/>
              <w:left w:val="nil"/>
              <w:bottom w:val="sing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110.2</w:t>
            </w:r>
          </w:p>
        </w:tc>
        <w:tc>
          <w:tcPr>
            <w:tcW w:w="1006" w:type="dxa"/>
            <w:gridSpan w:val="2"/>
            <w:tcBorders>
              <w:top w:val="single" w:sz="4" w:space="0" w:color="auto"/>
              <w:left w:val="nil"/>
              <w:bottom w:val="single" w:sz="4" w:space="0" w:color="auto"/>
              <w:right w:val="doub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645.4</w:t>
            </w:r>
          </w:p>
        </w:tc>
      </w:tr>
      <w:tr w:rsidR="008B610A" w:rsidRPr="008778AE" w:rsidTr="00CC31D8">
        <w:trPr>
          <w:trHeight w:val="379"/>
        </w:trPr>
        <w:tc>
          <w:tcPr>
            <w:tcW w:w="1299" w:type="dxa"/>
            <w:tcBorders>
              <w:top w:val="nil"/>
              <w:left w:val="double" w:sz="4" w:space="0" w:color="auto"/>
              <w:bottom w:val="double" w:sz="4" w:space="0" w:color="auto"/>
              <w:right w:val="single" w:sz="4" w:space="0" w:color="auto"/>
            </w:tcBorders>
            <w:shd w:val="clear" w:color="000000" w:fill="BFBFBF"/>
            <w:vAlign w:val="center"/>
            <w:hideMark/>
          </w:tcPr>
          <w:p w:rsidR="008B610A" w:rsidRPr="008778AE" w:rsidRDefault="008B610A" w:rsidP="008349C6">
            <w:pPr>
              <w:jc w:val="center"/>
              <w:rPr>
                <w:b/>
                <w:bCs/>
                <w:sz w:val="20"/>
                <w:szCs w:val="20"/>
              </w:rPr>
            </w:pPr>
            <w:r w:rsidRPr="008778AE">
              <w:rPr>
                <w:b/>
                <w:bCs/>
                <w:sz w:val="20"/>
                <w:szCs w:val="20"/>
              </w:rPr>
              <w:t>Укупно обнављање</w:t>
            </w:r>
          </w:p>
        </w:tc>
        <w:tc>
          <w:tcPr>
            <w:tcW w:w="843" w:type="dxa"/>
            <w:gridSpan w:val="3"/>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25.66</w:t>
            </w:r>
          </w:p>
        </w:tc>
        <w:tc>
          <w:tcPr>
            <w:tcW w:w="982" w:type="dxa"/>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7845.0</w:t>
            </w:r>
          </w:p>
        </w:tc>
        <w:tc>
          <w:tcPr>
            <w:tcW w:w="875" w:type="dxa"/>
            <w:gridSpan w:val="3"/>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146.8</w:t>
            </w:r>
          </w:p>
        </w:tc>
        <w:tc>
          <w:tcPr>
            <w:tcW w:w="901" w:type="dxa"/>
            <w:gridSpan w:val="2"/>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4232.5</w:t>
            </w:r>
          </w:p>
        </w:tc>
        <w:tc>
          <w:tcPr>
            <w:tcW w:w="933" w:type="dxa"/>
            <w:gridSpan w:val="3"/>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77.78</w:t>
            </w:r>
          </w:p>
        </w:tc>
        <w:tc>
          <w:tcPr>
            <w:tcW w:w="989" w:type="dxa"/>
            <w:gridSpan w:val="2"/>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20104.0</w:t>
            </w:r>
          </w:p>
        </w:tc>
        <w:tc>
          <w:tcPr>
            <w:tcW w:w="986" w:type="dxa"/>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362.2</w:t>
            </w:r>
          </w:p>
        </w:tc>
        <w:tc>
          <w:tcPr>
            <w:tcW w:w="972" w:type="dxa"/>
            <w:gridSpan w:val="3"/>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8053.0</w:t>
            </w:r>
          </w:p>
        </w:tc>
        <w:tc>
          <w:tcPr>
            <w:tcW w:w="789" w:type="dxa"/>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103.44</w:t>
            </w:r>
          </w:p>
        </w:tc>
        <w:tc>
          <w:tcPr>
            <w:tcW w:w="986" w:type="dxa"/>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27949.0</w:t>
            </w:r>
          </w:p>
        </w:tc>
        <w:tc>
          <w:tcPr>
            <w:tcW w:w="836" w:type="dxa"/>
            <w:gridSpan w:val="4"/>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509.0</w:t>
            </w:r>
          </w:p>
        </w:tc>
        <w:tc>
          <w:tcPr>
            <w:tcW w:w="942" w:type="dxa"/>
            <w:gridSpan w:val="2"/>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12285.5</w:t>
            </w:r>
          </w:p>
        </w:tc>
        <w:tc>
          <w:tcPr>
            <w:tcW w:w="824" w:type="dxa"/>
            <w:gridSpan w:val="3"/>
            <w:tcBorders>
              <w:top w:val="nil"/>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44.0</w:t>
            </w:r>
          </w:p>
        </w:tc>
        <w:tc>
          <w:tcPr>
            <w:tcW w:w="1006" w:type="dxa"/>
            <w:gridSpan w:val="2"/>
            <w:tcBorders>
              <w:top w:val="nil"/>
              <w:left w:val="nil"/>
              <w:bottom w:val="double" w:sz="4" w:space="0" w:color="auto"/>
              <w:right w:val="doub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241.4</w:t>
            </w:r>
          </w:p>
        </w:tc>
      </w:tr>
      <w:tr w:rsidR="008B610A" w:rsidRPr="008778AE" w:rsidTr="00CC31D8">
        <w:trPr>
          <w:trHeight w:val="300"/>
        </w:trPr>
        <w:tc>
          <w:tcPr>
            <w:tcW w:w="1299" w:type="dxa"/>
            <w:tcBorders>
              <w:top w:val="double" w:sz="4" w:space="0" w:color="auto"/>
              <w:left w:val="double" w:sz="4" w:space="0" w:color="auto"/>
              <w:bottom w:val="double" w:sz="4" w:space="0" w:color="auto"/>
              <w:right w:val="single" w:sz="4" w:space="0" w:color="auto"/>
            </w:tcBorders>
            <w:shd w:val="clear" w:color="000000" w:fill="BFBFBF"/>
            <w:noWrap/>
            <w:vAlign w:val="center"/>
            <w:hideMark/>
          </w:tcPr>
          <w:p w:rsidR="008B610A" w:rsidRPr="008778AE" w:rsidRDefault="008B610A" w:rsidP="008349C6">
            <w:pPr>
              <w:jc w:val="center"/>
              <w:rPr>
                <w:b/>
                <w:bCs/>
                <w:sz w:val="20"/>
                <w:szCs w:val="20"/>
              </w:rPr>
            </w:pPr>
            <w:r w:rsidRPr="008778AE">
              <w:rPr>
                <w:b/>
                <w:bCs/>
                <w:sz w:val="20"/>
                <w:szCs w:val="20"/>
              </w:rPr>
              <w:t>Укупно ГЈ</w:t>
            </w:r>
          </w:p>
        </w:tc>
        <w:tc>
          <w:tcPr>
            <w:tcW w:w="843" w:type="dxa"/>
            <w:gridSpan w:val="3"/>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25.66</w:t>
            </w:r>
          </w:p>
        </w:tc>
        <w:tc>
          <w:tcPr>
            <w:tcW w:w="982" w:type="dxa"/>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7845.0</w:t>
            </w:r>
          </w:p>
        </w:tc>
        <w:tc>
          <w:tcPr>
            <w:tcW w:w="875" w:type="dxa"/>
            <w:gridSpan w:val="3"/>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146.8</w:t>
            </w:r>
          </w:p>
        </w:tc>
        <w:tc>
          <w:tcPr>
            <w:tcW w:w="901" w:type="dxa"/>
            <w:gridSpan w:val="2"/>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4232.5</w:t>
            </w:r>
          </w:p>
        </w:tc>
        <w:tc>
          <w:tcPr>
            <w:tcW w:w="933" w:type="dxa"/>
            <w:gridSpan w:val="3"/>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77.78</w:t>
            </w:r>
          </w:p>
        </w:tc>
        <w:tc>
          <w:tcPr>
            <w:tcW w:w="989" w:type="dxa"/>
            <w:gridSpan w:val="2"/>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20104.0</w:t>
            </w:r>
          </w:p>
        </w:tc>
        <w:tc>
          <w:tcPr>
            <w:tcW w:w="986" w:type="dxa"/>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362.2</w:t>
            </w:r>
          </w:p>
        </w:tc>
        <w:tc>
          <w:tcPr>
            <w:tcW w:w="972" w:type="dxa"/>
            <w:gridSpan w:val="3"/>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8053.0</w:t>
            </w:r>
          </w:p>
        </w:tc>
        <w:tc>
          <w:tcPr>
            <w:tcW w:w="789" w:type="dxa"/>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103.44</w:t>
            </w:r>
          </w:p>
        </w:tc>
        <w:tc>
          <w:tcPr>
            <w:tcW w:w="986" w:type="dxa"/>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27949.0</w:t>
            </w:r>
          </w:p>
        </w:tc>
        <w:tc>
          <w:tcPr>
            <w:tcW w:w="836" w:type="dxa"/>
            <w:gridSpan w:val="4"/>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509.0</w:t>
            </w:r>
          </w:p>
        </w:tc>
        <w:tc>
          <w:tcPr>
            <w:tcW w:w="942" w:type="dxa"/>
            <w:gridSpan w:val="2"/>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12285.5</w:t>
            </w:r>
          </w:p>
        </w:tc>
        <w:tc>
          <w:tcPr>
            <w:tcW w:w="824" w:type="dxa"/>
            <w:gridSpan w:val="3"/>
            <w:tcBorders>
              <w:top w:val="double" w:sz="4" w:space="0" w:color="auto"/>
              <w:left w:val="nil"/>
              <w:bottom w:val="double" w:sz="4" w:space="0" w:color="auto"/>
              <w:right w:val="sing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44.0</w:t>
            </w:r>
          </w:p>
        </w:tc>
        <w:tc>
          <w:tcPr>
            <w:tcW w:w="1006" w:type="dxa"/>
            <w:gridSpan w:val="2"/>
            <w:tcBorders>
              <w:top w:val="double" w:sz="4" w:space="0" w:color="auto"/>
              <w:left w:val="nil"/>
              <w:bottom w:val="double" w:sz="4" w:space="0" w:color="auto"/>
              <w:right w:val="double" w:sz="4" w:space="0" w:color="auto"/>
            </w:tcBorders>
            <w:shd w:val="clear" w:color="000000" w:fill="BFBFBF"/>
            <w:noWrap/>
            <w:vAlign w:val="bottom"/>
            <w:hideMark/>
          </w:tcPr>
          <w:p w:rsidR="008B610A" w:rsidRPr="008778AE" w:rsidRDefault="008B610A" w:rsidP="008349C6">
            <w:pPr>
              <w:jc w:val="center"/>
              <w:rPr>
                <w:b/>
                <w:color w:val="000000"/>
                <w:sz w:val="20"/>
                <w:szCs w:val="20"/>
              </w:rPr>
            </w:pPr>
            <w:r w:rsidRPr="008778AE">
              <w:rPr>
                <w:b/>
                <w:color w:val="000000"/>
                <w:sz w:val="20"/>
                <w:szCs w:val="20"/>
              </w:rPr>
              <w:t>241.4</w:t>
            </w:r>
          </w:p>
        </w:tc>
      </w:tr>
      <w:tr w:rsidR="00C72A84" w:rsidRPr="008778AE" w:rsidTr="00CC31D8">
        <w:trPr>
          <w:trHeight w:val="82"/>
        </w:trPr>
        <w:tc>
          <w:tcPr>
            <w:tcW w:w="1299" w:type="dxa"/>
            <w:tcBorders>
              <w:top w:val="double" w:sz="4" w:space="0" w:color="auto"/>
              <w:left w:val="nil"/>
              <w:bottom w:val="double" w:sz="4" w:space="0" w:color="auto"/>
              <w:right w:val="nil"/>
            </w:tcBorders>
            <w:shd w:val="clear" w:color="auto" w:fill="auto"/>
            <w:noWrap/>
            <w:vAlign w:val="center"/>
            <w:hideMark/>
          </w:tcPr>
          <w:p w:rsidR="00C72A84" w:rsidRPr="008778AE" w:rsidRDefault="00C72A84" w:rsidP="00C72A84">
            <w:pPr>
              <w:jc w:val="center"/>
              <w:rPr>
                <w:b/>
                <w:bCs/>
                <w:sz w:val="18"/>
                <w:szCs w:val="18"/>
              </w:rPr>
            </w:pPr>
          </w:p>
        </w:tc>
        <w:tc>
          <w:tcPr>
            <w:tcW w:w="843" w:type="dxa"/>
            <w:gridSpan w:val="3"/>
            <w:tcBorders>
              <w:top w:val="double" w:sz="4" w:space="0" w:color="auto"/>
              <w:left w:val="nil"/>
              <w:bottom w:val="double" w:sz="4" w:space="0" w:color="auto"/>
              <w:right w:val="nil"/>
            </w:tcBorders>
            <w:shd w:val="clear" w:color="auto" w:fill="auto"/>
            <w:noWrap/>
            <w:vAlign w:val="center"/>
            <w:hideMark/>
          </w:tcPr>
          <w:p w:rsidR="00C72A84" w:rsidRPr="008778AE" w:rsidRDefault="00C72A84" w:rsidP="00C72A84">
            <w:pPr>
              <w:jc w:val="center"/>
              <w:rPr>
                <w:b/>
                <w:bCs/>
                <w:sz w:val="18"/>
                <w:szCs w:val="18"/>
              </w:rPr>
            </w:pPr>
          </w:p>
        </w:tc>
        <w:tc>
          <w:tcPr>
            <w:tcW w:w="982" w:type="dxa"/>
            <w:tcBorders>
              <w:top w:val="double" w:sz="4" w:space="0" w:color="auto"/>
              <w:left w:val="nil"/>
              <w:bottom w:val="double" w:sz="4" w:space="0" w:color="auto"/>
              <w:right w:val="nil"/>
            </w:tcBorders>
            <w:shd w:val="clear" w:color="auto" w:fill="auto"/>
            <w:noWrap/>
            <w:vAlign w:val="center"/>
            <w:hideMark/>
          </w:tcPr>
          <w:p w:rsidR="00C72A84" w:rsidRPr="008778AE" w:rsidRDefault="00C72A84" w:rsidP="00C72A84">
            <w:pPr>
              <w:jc w:val="center"/>
              <w:rPr>
                <w:b/>
                <w:bCs/>
                <w:sz w:val="18"/>
                <w:szCs w:val="18"/>
              </w:rPr>
            </w:pPr>
          </w:p>
        </w:tc>
        <w:tc>
          <w:tcPr>
            <w:tcW w:w="875" w:type="dxa"/>
            <w:gridSpan w:val="3"/>
            <w:tcBorders>
              <w:top w:val="double" w:sz="4" w:space="0" w:color="auto"/>
              <w:left w:val="nil"/>
              <w:bottom w:val="double" w:sz="4" w:space="0" w:color="auto"/>
              <w:right w:val="nil"/>
            </w:tcBorders>
            <w:shd w:val="clear" w:color="auto" w:fill="auto"/>
            <w:noWrap/>
            <w:vAlign w:val="center"/>
            <w:hideMark/>
          </w:tcPr>
          <w:p w:rsidR="00C72A84" w:rsidRPr="008778AE" w:rsidRDefault="00C72A84" w:rsidP="00C72A84">
            <w:pPr>
              <w:jc w:val="center"/>
              <w:rPr>
                <w:b/>
                <w:bCs/>
                <w:sz w:val="18"/>
                <w:szCs w:val="18"/>
              </w:rPr>
            </w:pPr>
          </w:p>
        </w:tc>
        <w:tc>
          <w:tcPr>
            <w:tcW w:w="901" w:type="dxa"/>
            <w:gridSpan w:val="2"/>
            <w:tcBorders>
              <w:top w:val="double" w:sz="4" w:space="0" w:color="auto"/>
              <w:left w:val="nil"/>
              <w:bottom w:val="double" w:sz="4" w:space="0" w:color="auto"/>
              <w:right w:val="nil"/>
            </w:tcBorders>
            <w:shd w:val="clear" w:color="auto" w:fill="auto"/>
            <w:noWrap/>
            <w:vAlign w:val="center"/>
            <w:hideMark/>
          </w:tcPr>
          <w:p w:rsidR="00C72A84" w:rsidRPr="008778AE" w:rsidRDefault="00C72A84" w:rsidP="00C72A84">
            <w:pPr>
              <w:jc w:val="center"/>
              <w:rPr>
                <w:b/>
                <w:bCs/>
                <w:sz w:val="18"/>
                <w:szCs w:val="18"/>
              </w:rPr>
            </w:pPr>
          </w:p>
        </w:tc>
        <w:tc>
          <w:tcPr>
            <w:tcW w:w="933" w:type="dxa"/>
            <w:gridSpan w:val="3"/>
            <w:tcBorders>
              <w:top w:val="double" w:sz="4" w:space="0" w:color="auto"/>
              <w:left w:val="nil"/>
              <w:bottom w:val="double" w:sz="4" w:space="0" w:color="auto"/>
              <w:right w:val="nil"/>
            </w:tcBorders>
            <w:shd w:val="clear" w:color="auto" w:fill="auto"/>
            <w:noWrap/>
            <w:vAlign w:val="center"/>
            <w:hideMark/>
          </w:tcPr>
          <w:p w:rsidR="00C72A84" w:rsidRPr="008778AE" w:rsidRDefault="00C72A84" w:rsidP="00C72A84">
            <w:pPr>
              <w:jc w:val="center"/>
              <w:rPr>
                <w:b/>
                <w:bCs/>
                <w:sz w:val="18"/>
                <w:szCs w:val="18"/>
              </w:rPr>
            </w:pPr>
          </w:p>
        </w:tc>
        <w:tc>
          <w:tcPr>
            <w:tcW w:w="989" w:type="dxa"/>
            <w:gridSpan w:val="2"/>
            <w:tcBorders>
              <w:top w:val="double" w:sz="4" w:space="0" w:color="auto"/>
              <w:left w:val="nil"/>
              <w:bottom w:val="double" w:sz="4" w:space="0" w:color="auto"/>
              <w:right w:val="nil"/>
            </w:tcBorders>
            <w:shd w:val="clear" w:color="auto" w:fill="auto"/>
            <w:noWrap/>
            <w:vAlign w:val="center"/>
            <w:hideMark/>
          </w:tcPr>
          <w:p w:rsidR="00C72A84" w:rsidRPr="008778AE" w:rsidRDefault="00C72A84" w:rsidP="00C72A84">
            <w:pPr>
              <w:jc w:val="center"/>
              <w:rPr>
                <w:b/>
                <w:bCs/>
                <w:sz w:val="18"/>
                <w:szCs w:val="18"/>
              </w:rPr>
            </w:pPr>
          </w:p>
        </w:tc>
        <w:tc>
          <w:tcPr>
            <w:tcW w:w="986" w:type="dxa"/>
            <w:tcBorders>
              <w:top w:val="double" w:sz="4" w:space="0" w:color="auto"/>
              <w:left w:val="nil"/>
              <w:bottom w:val="double" w:sz="4" w:space="0" w:color="auto"/>
              <w:right w:val="nil"/>
            </w:tcBorders>
            <w:shd w:val="clear" w:color="auto" w:fill="auto"/>
            <w:noWrap/>
            <w:vAlign w:val="center"/>
            <w:hideMark/>
          </w:tcPr>
          <w:p w:rsidR="00C72A84" w:rsidRPr="008778AE" w:rsidRDefault="00C72A84" w:rsidP="00C72A84">
            <w:pPr>
              <w:jc w:val="center"/>
              <w:rPr>
                <w:b/>
                <w:bCs/>
                <w:sz w:val="18"/>
                <w:szCs w:val="18"/>
              </w:rPr>
            </w:pPr>
          </w:p>
        </w:tc>
        <w:tc>
          <w:tcPr>
            <w:tcW w:w="972" w:type="dxa"/>
            <w:gridSpan w:val="3"/>
            <w:tcBorders>
              <w:top w:val="double" w:sz="4" w:space="0" w:color="auto"/>
              <w:left w:val="nil"/>
              <w:bottom w:val="double" w:sz="4" w:space="0" w:color="auto"/>
              <w:right w:val="nil"/>
            </w:tcBorders>
            <w:shd w:val="clear" w:color="auto" w:fill="auto"/>
            <w:noWrap/>
            <w:vAlign w:val="center"/>
            <w:hideMark/>
          </w:tcPr>
          <w:p w:rsidR="00C72A84" w:rsidRPr="008778AE" w:rsidRDefault="00C72A84" w:rsidP="00C72A84">
            <w:pPr>
              <w:jc w:val="center"/>
              <w:rPr>
                <w:b/>
                <w:bCs/>
                <w:sz w:val="18"/>
                <w:szCs w:val="18"/>
              </w:rPr>
            </w:pPr>
          </w:p>
        </w:tc>
        <w:tc>
          <w:tcPr>
            <w:tcW w:w="789" w:type="dxa"/>
            <w:tcBorders>
              <w:top w:val="double" w:sz="4" w:space="0" w:color="auto"/>
              <w:left w:val="nil"/>
              <w:bottom w:val="double" w:sz="4" w:space="0" w:color="auto"/>
              <w:right w:val="nil"/>
            </w:tcBorders>
            <w:shd w:val="clear" w:color="auto" w:fill="auto"/>
            <w:noWrap/>
            <w:vAlign w:val="center"/>
            <w:hideMark/>
          </w:tcPr>
          <w:p w:rsidR="00C72A84" w:rsidRPr="008778AE" w:rsidRDefault="00C72A84" w:rsidP="00C72A84">
            <w:pPr>
              <w:jc w:val="center"/>
              <w:rPr>
                <w:b/>
                <w:bCs/>
                <w:sz w:val="18"/>
                <w:szCs w:val="18"/>
              </w:rPr>
            </w:pPr>
          </w:p>
        </w:tc>
        <w:tc>
          <w:tcPr>
            <w:tcW w:w="986" w:type="dxa"/>
            <w:tcBorders>
              <w:top w:val="double" w:sz="4" w:space="0" w:color="auto"/>
              <w:left w:val="nil"/>
              <w:bottom w:val="nil"/>
              <w:right w:val="nil"/>
            </w:tcBorders>
            <w:shd w:val="clear" w:color="auto" w:fill="auto"/>
            <w:noWrap/>
            <w:vAlign w:val="center"/>
            <w:hideMark/>
          </w:tcPr>
          <w:p w:rsidR="00C72A84" w:rsidRPr="008778AE" w:rsidRDefault="00C72A84" w:rsidP="00C72A84">
            <w:pPr>
              <w:jc w:val="center"/>
              <w:rPr>
                <w:b/>
                <w:bCs/>
                <w:sz w:val="18"/>
                <w:szCs w:val="18"/>
              </w:rPr>
            </w:pPr>
          </w:p>
        </w:tc>
        <w:tc>
          <w:tcPr>
            <w:tcW w:w="836" w:type="dxa"/>
            <w:gridSpan w:val="4"/>
            <w:tcBorders>
              <w:top w:val="double" w:sz="4" w:space="0" w:color="auto"/>
              <w:left w:val="nil"/>
              <w:bottom w:val="nil"/>
              <w:right w:val="nil"/>
            </w:tcBorders>
            <w:shd w:val="clear" w:color="auto" w:fill="auto"/>
            <w:noWrap/>
            <w:vAlign w:val="center"/>
            <w:hideMark/>
          </w:tcPr>
          <w:p w:rsidR="00C72A84" w:rsidRPr="008778AE" w:rsidRDefault="00C72A84" w:rsidP="00C72A84">
            <w:pPr>
              <w:jc w:val="center"/>
              <w:rPr>
                <w:b/>
                <w:bCs/>
                <w:sz w:val="18"/>
                <w:szCs w:val="18"/>
              </w:rPr>
            </w:pPr>
          </w:p>
        </w:tc>
        <w:tc>
          <w:tcPr>
            <w:tcW w:w="942" w:type="dxa"/>
            <w:gridSpan w:val="2"/>
            <w:tcBorders>
              <w:top w:val="double" w:sz="4" w:space="0" w:color="auto"/>
              <w:left w:val="nil"/>
              <w:bottom w:val="nil"/>
              <w:right w:val="nil"/>
            </w:tcBorders>
            <w:shd w:val="clear" w:color="auto" w:fill="auto"/>
            <w:noWrap/>
            <w:vAlign w:val="center"/>
            <w:hideMark/>
          </w:tcPr>
          <w:p w:rsidR="00C72A84" w:rsidRPr="008778AE" w:rsidRDefault="00C72A84" w:rsidP="00C72A84">
            <w:pPr>
              <w:jc w:val="center"/>
              <w:rPr>
                <w:b/>
                <w:bCs/>
                <w:sz w:val="18"/>
                <w:szCs w:val="18"/>
              </w:rPr>
            </w:pPr>
          </w:p>
        </w:tc>
        <w:tc>
          <w:tcPr>
            <w:tcW w:w="824" w:type="dxa"/>
            <w:gridSpan w:val="3"/>
            <w:tcBorders>
              <w:top w:val="double" w:sz="4" w:space="0" w:color="auto"/>
              <w:left w:val="nil"/>
              <w:bottom w:val="nil"/>
              <w:right w:val="nil"/>
            </w:tcBorders>
            <w:shd w:val="clear" w:color="auto" w:fill="auto"/>
            <w:noWrap/>
            <w:vAlign w:val="center"/>
            <w:hideMark/>
          </w:tcPr>
          <w:p w:rsidR="00C72A84" w:rsidRPr="008778AE" w:rsidRDefault="00C72A84" w:rsidP="00C72A84">
            <w:pPr>
              <w:jc w:val="center"/>
              <w:rPr>
                <w:b/>
                <w:bCs/>
                <w:sz w:val="18"/>
                <w:szCs w:val="18"/>
              </w:rPr>
            </w:pPr>
          </w:p>
        </w:tc>
        <w:tc>
          <w:tcPr>
            <w:tcW w:w="1006" w:type="dxa"/>
            <w:gridSpan w:val="2"/>
            <w:tcBorders>
              <w:top w:val="double" w:sz="4" w:space="0" w:color="auto"/>
              <w:left w:val="nil"/>
              <w:bottom w:val="nil"/>
              <w:right w:val="nil"/>
            </w:tcBorders>
            <w:shd w:val="clear" w:color="auto" w:fill="auto"/>
            <w:noWrap/>
            <w:vAlign w:val="center"/>
            <w:hideMark/>
          </w:tcPr>
          <w:p w:rsidR="00C72A84" w:rsidRPr="008778AE" w:rsidRDefault="00C72A84" w:rsidP="00C72A84">
            <w:pPr>
              <w:jc w:val="center"/>
              <w:rPr>
                <w:b/>
                <w:bCs/>
                <w:sz w:val="18"/>
                <w:szCs w:val="18"/>
              </w:rPr>
            </w:pPr>
          </w:p>
        </w:tc>
      </w:tr>
      <w:tr w:rsidR="00C72A84" w:rsidRPr="008778AE" w:rsidTr="00CC31D8">
        <w:trPr>
          <w:trHeight w:val="315"/>
        </w:trPr>
        <w:tc>
          <w:tcPr>
            <w:tcW w:w="9569" w:type="dxa"/>
            <w:gridSpan w:val="20"/>
            <w:tcBorders>
              <w:top w:val="double" w:sz="4" w:space="0" w:color="auto"/>
              <w:left w:val="double" w:sz="4" w:space="0" w:color="auto"/>
              <w:bottom w:val="single" w:sz="8" w:space="0" w:color="auto"/>
              <w:right w:val="double" w:sz="4" w:space="0" w:color="auto"/>
            </w:tcBorders>
            <w:shd w:val="clear" w:color="000000" w:fill="BFBFBF"/>
            <w:noWrap/>
            <w:vAlign w:val="center"/>
            <w:hideMark/>
          </w:tcPr>
          <w:p w:rsidR="00C72A84" w:rsidRPr="008778AE" w:rsidRDefault="00C72A84" w:rsidP="00C72A84">
            <w:pPr>
              <w:jc w:val="center"/>
              <w:rPr>
                <w:b/>
                <w:bCs/>
                <w:sz w:val="18"/>
                <w:szCs w:val="18"/>
              </w:rPr>
            </w:pPr>
            <w:r w:rsidRPr="008778AE">
              <w:rPr>
                <w:b/>
                <w:bCs/>
                <w:sz w:val="18"/>
                <w:szCs w:val="18"/>
              </w:rPr>
              <w:t>РЕКАПИТУЛАЦИЈА ПО ВРСТАМА ДРВЕЋА</w:t>
            </w:r>
          </w:p>
        </w:tc>
        <w:tc>
          <w:tcPr>
            <w:tcW w:w="986" w:type="dxa"/>
            <w:tcBorders>
              <w:top w:val="nil"/>
              <w:left w:val="double" w:sz="4" w:space="0" w:color="auto"/>
              <w:bottom w:val="nil"/>
              <w:right w:val="nil"/>
            </w:tcBorders>
            <w:shd w:val="clear" w:color="auto" w:fill="auto"/>
            <w:noWrap/>
            <w:vAlign w:val="center"/>
            <w:hideMark/>
          </w:tcPr>
          <w:p w:rsidR="00C72A84" w:rsidRPr="008778AE" w:rsidRDefault="00C72A84" w:rsidP="00C72A84">
            <w:pPr>
              <w:jc w:val="center"/>
              <w:rPr>
                <w:b/>
                <w:bCs/>
                <w:sz w:val="18"/>
                <w:szCs w:val="18"/>
              </w:rPr>
            </w:pPr>
          </w:p>
        </w:tc>
        <w:tc>
          <w:tcPr>
            <w:tcW w:w="836" w:type="dxa"/>
            <w:gridSpan w:val="4"/>
            <w:tcBorders>
              <w:top w:val="nil"/>
              <w:left w:val="nil"/>
              <w:bottom w:val="nil"/>
              <w:right w:val="nil"/>
            </w:tcBorders>
            <w:shd w:val="clear" w:color="auto" w:fill="auto"/>
            <w:noWrap/>
            <w:vAlign w:val="center"/>
            <w:hideMark/>
          </w:tcPr>
          <w:p w:rsidR="00C72A84" w:rsidRPr="008778AE" w:rsidRDefault="00C72A84" w:rsidP="00C72A84">
            <w:pPr>
              <w:jc w:val="center"/>
              <w:rPr>
                <w:b/>
                <w:bCs/>
                <w:sz w:val="18"/>
                <w:szCs w:val="18"/>
              </w:rPr>
            </w:pPr>
          </w:p>
        </w:tc>
        <w:tc>
          <w:tcPr>
            <w:tcW w:w="942" w:type="dxa"/>
            <w:gridSpan w:val="2"/>
            <w:tcBorders>
              <w:top w:val="nil"/>
              <w:left w:val="nil"/>
              <w:bottom w:val="nil"/>
              <w:right w:val="nil"/>
            </w:tcBorders>
            <w:shd w:val="clear" w:color="auto" w:fill="auto"/>
            <w:noWrap/>
            <w:vAlign w:val="center"/>
            <w:hideMark/>
          </w:tcPr>
          <w:p w:rsidR="00C72A84" w:rsidRPr="008778AE" w:rsidRDefault="00C72A84" w:rsidP="00C72A84">
            <w:pPr>
              <w:jc w:val="center"/>
              <w:rPr>
                <w:b/>
                <w:bCs/>
                <w:sz w:val="18"/>
                <w:szCs w:val="18"/>
              </w:rPr>
            </w:pPr>
          </w:p>
        </w:tc>
        <w:tc>
          <w:tcPr>
            <w:tcW w:w="824" w:type="dxa"/>
            <w:gridSpan w:val="3"/>
            <w:tcBorders>
              <w:top w:val="nil"/>
              <w:left w:val="nil"/>
              <w:bottom w:val="nil"/>
              <w:right w:val="nil"/>
            </w:tcBorders>
            <w:shd w:val="clear" w:color="auto" w:fill="auto"/>
            <w:noWrap/>
            <w:vAlign w:val="center"/>
            <w:hideMark/>
          </w:tcPr>
          <w:p w:rsidR="00C72A84" w:rsidRPr="008778AE" w:rsidRDefault="00C72A84" w:rsidP="00C72A84">
            <w:pPr>
              <w:jc w:val="center"/>
              <w:rPr>
                <w:b/>
                <w:bCs/>
                <w:sz w:val="18"/>
                <w:szCs w:val="18"/>
              </w:rPr>
            </w:pPr>
          </w:p>
        </w:tc>
        <w:tc>
          <w:tcPr>
            <w:tcW w:w="1006" w:type="dxa"/>
            <w:gridSpan w:val="2"/>
            <w:tcBorders>
              <w:top w:val="nil"/>
              <w:left w:val="nil"/>
              <w:bottom w:val="nil"/>
              <w:right w:val="nil"/>
            </w:tcBorders>
            <w:shd w:val="clear" w:color="auto" w:fill="auto"/>
            <w:noWrap/>
            <w:vAlign w:val="center"/>
            <w:hideMark/>
          </w:tcPr>
          <w:p w:rsidR="00C72A84" w:rsidRPr="008778AE" w:rsidRDefault="00C72A84" w:rsidP="00C72A84">
            <w:pPr>
              <w:jc w:val="center"/>
              <w:rPr>
                <w:b/>
                <w:bCs/>
                <w:sz w:val="18"/>
                <w:szCs w:val="18"/>
              </w:rPr>
            </w:pPr>
          </w:p>
        </w:tc>
      </w:tr>
      <w:tr w:rsidR="00C72A84" w:rsidRPr="008778AE" w:rsidTr="00CC31D8">
        <w:trPr>
          <w:trHeight w:val="252"/>
        </w:trPr>
        <w:tc>
          <w:tcPr>
            <w:tcW w:w="1312" w:type="dxa"/>
            <w:gridSpan w:val="2"/>
            <w:vMerge w:val="restart"/>
            <w:tcBorders>
              <w:top w:val="nil"/>
              <w:left w:val="double" w:sz="4" w:space="0" w:color="auto"/>
              <w:bottom w:val="single" w:sz="8" w:space="0" w:color="000000"/>
              <w:right w:val="single" w:sz="8" w:space="0" w:color="auto"/>
            </w:tcBorders>
            <w:shd w:val="clear" w:color="000000" w:fill="BFBFBF"/>
            <w:textDirection w:val="btLr"/>
            <w:vAlign w:val="center"/>
            <w:hideMark/>
          </w:tcPr>
          <w:p w:rsidR="00C72A84" w:rsidRPr="008778AE" w:rsidRDefault="00C72A84" w:rsidP="00C72A84">
            <w:pPr>
              <w:jc w:val="center"/>
              <w:rPr>
                <w:b/>
                <w:bCs/>
                <w:sz w:val="18"/>
                <w:szCs w:val="18"/>
              </w:rPr>
            </w:pPr>
            <w:r w:rsidRPr="008778AE">
              <w:rPr>
                <w:b/>
                <w:bCs/>
                <w:sz w:val="18"/>
                <w:szCs w:val="18"/>
              </w:rPr>
              <w:t>Врста дрвећа</w:t>
            </w:r>
          </w:p>
        </w:tc>
        <w:tc>
          <w:tcPr>
            <w:tcW w:w="8257" w:type="dxa"/>
            <w:gridSpan w:val="18"/>
            <w:tcBorders>
              <w:top w:val="single" w:sz="8" w:space="0" w:color="auto"/>
              <w:left w:val="nil"/>
              <w:bottom w:val="single" w:sz="8" w:space="0" w:color="auto"/>
              <w:right w:val="double" w:sz="4" w:space="0" w:color="auto"/>
            </w:tcBorders>
            <w:shd w:val="clear" w:color="000000" w:fill="BFBFBF"/>
            <w:noWrap/>
            <w:vAlign w:val="bottom"/>
            <w:hideMark/>
          </w:tcPr>
          <w:p w:rsidR="00C72A84" w:rsidRPr="008778AE" w:rsidRDefault="00C72A84" w:rsidP="00C72A84">
            <w:pPr>
              <w:jc w:val="center"/>
              <w:rPr>
                <w:b/>
                <w:bCs/>
                <w:sz w:val="18"/>
                <w:szCs w:val="18"/>
              </w:rPr>
            </w:pPr>
            <w:r w:rsidRPr="008778AE">
              <w:rPr>
                <w:b/>
                <w:bCs/>
                <w:sz w:val="18"/>
                <w:szCs w:val="18"/>
              </w:rPr>
              <w:t>П Р И Н О С</w:t>
            </w:r>
          </w:p>
        </w:tc>
        <w:tc>
          <w:tcPr>
            <w:tcW w:w="986" w:type="dxa"/>
            <w:tcBorders>
              <w:top w:val="nil"/>
              <w:left w:val="double" w:sz="4" w:space="0" w:color="auto"/>
              <w:bottom w:val="nil"/>
              <w:right w:val="nil"/>
            </w:tcBorders>
            <w:shd w:val="clear" w:color="auto" w:fill="auto"/>
            <w:noWrap/>
            <w:vAlign w:val="bottom"/>
            <w:hideMark/>
          </w:tcPr>
          <w:p w:rsidR="00C72A84" w:rsidRPr="008778AE" w:rsidRDefault="00C72A84"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r>
      <w:tr w:rsidR="00C72A84" w:rsidRPr="008778AE" w:rsidTr="00CC31D8">
        <w:trPr>
          <w:trHeight w:val="162"/>
        </w:trPr>
        <w:tc>
          <w:tcPr>
            <w:tcW w:w="1312" w:type="dxa"/>
            <w:gridSpan w:val="2"/>
            <w:vMerge/>
            <w:tcBorders>
              <w:top w:val="nil"/>
              <w:left w:val="double" w:sz="4" w:space="0" w:color="auto"/>
              <w:bottom w:val="single" w:sz="8" w:space="0" w:color="000000"/>
              <w:right w:val="single" w:sz="8" w:space="0" w:color="auto"/>
            </w:tcBorders>
            <w:vAlign w:val="center"/>
            <w:hideMark/>
          </w:tcPr>
          <w:p w:rsidR="00C72A84" w:rsidRPr="008778AE" w:rsidRDefault="00C72A84" w:rsidP="00C72A84">
            <w:pPr>
              <w:rPr>
                <w:b/>
                <w:bCs/>
                <w:sz w:val="18"/>
                <w:szCs w:val="18"/>
              </w:rPr>
            </w:pPr>
          </w:p>
        </w:tc>
        <w:tc>
          <w:tcPr>
            <w:tcW w:w="2658" w:type="dxa"/>
            <w:gridSpan w:val="5"/>
            <w:tcBorders>
              <w:top w:val="nil"/>
              <w:left w:val="nil"/>
              <w:bottom w:val="single" w:sz="8" w:space="0" w:color="auto"/>
              <w:right w:val="single" w:sz="8" w:space="0" w:color="000000"/>
            </w:tcBorders>
            <w:shd w:val="clear" w:color="000000" w:fill="BFBFBF"/>
            <w:noWrap/>
            <w:vAlign w:val="bottom"/>
            <w:hideMark/>
          </w:tcPr>
          <w:p w:rsidR="00C72A84" w:rsidRPr="008778AE" w:rsidRDefault="00C72A84" w:rsidP="00C72A84">
            <w:pPr>
              <w:jc w:val="center"/>
              <w:rPr>
                <w:b/>
                <w:bCs/>
                <w:sz w:val="18"/>
                <w:szCs w:val="18"/>
              </w:rPr>
            </w:pPr>
            <w:r w:rsidRPr="008778AE">
              <w:rPr>
                <w:b/>
                <w:bCs/>
                <w:sz w:val="18"/>
                <w:szCs w:val="18"/>
              </w:rPr>
              <w:t>I полураздобље</w:t>
            </w:r>
          </w:p>
        </w:tc>
        <w:tc>
          <w:tcPr>
            <w:tcW w:w="2852" w:type="dxa"/>
            <w:gridSpan w:val="8"/>
            <w:tcBorders>
              <w:top w:val="nil"/>
              <w:left w:val="nil"/>
              <w:bottom w:val="single" w:sz="8" w:space="0" w:color="auto"/>
              <w:right w:val="single" w:sz="8" w:space="0" w:color="000000"/>
            </w:tcBorders>
            <w:shd w:val="clear" w:color="000000" w:fill="BFBFBF"/>
            <w:noWrap/>
            <w:vAlign w:val="bottom"/>
            <w:hideMark/>
          </w:tcPr>
          <w:p w:rsidR="00C72A84" w:rsidRPr="008778AE" w:rsidRDefault="00C72A84" w:rsidP="00C72A84">
            <w:pPr>
              <w:jc w:val="center"/>
              <w:rPr>
                <w:b/>
                <w:bCs/>
                <w:sz w:val="18"/>
                <w:szCs w:val="18"/>
              </w:rPr>
            </w:pPr>
            <w:r w:rsidRPr="008778AE">
              <w:rPr>
                <w:b/>
                <w:bCs/>
                <w:sz w:val="18"/>
                <w:szCs w:val="18"/>
              </w:rPr>
              <w:t>II полураздобље</w:t>
            </w:r>
          </w:p>
        </w:tc>
        <w:tc>
          <w:tcPr>
            <w:tcW w:w="2747" w:type="dxa"/>
            <w:gridSpan w:val="5"/>
            <w:tcBorders>
              <w:top w:val="nil"/>
              <w:left w:val="nil"/>
              <w:bottom w:val="single" w:sz="8" w:space="0" w:color="auto"/>
              <w:right w:val="double" w:sz="4" w:space="0" w:color="auto"/>
            </w:tcBorders>
            <w:shd w:val="clear" w:color="000000" w:fill="BFBFBF"/>
            <w:noWrap/>
            <w:vAlign w:val="bottom"/>
            <w:hideMark/>
          </w:tcPr>
          <w:p w:rsidR="00C72A84" w:rsidRPr="008778AE" w:rsidRDefault="00C72A84" w:rsidP="00C72A84">
            <w:pPr>
              <w:jc w:val="center"/>
              <w:rPr>
                <w:b/>
                <w:bCs/>
                <w:sz w:val="18"/>
                <w:szCs w:val="18"/>
              </w:rPr>
            </w:pPr>
            <w:r w:rsidRPr="008778AE">
              <w:rPr>
                <w:b/>
                <w:bCs/>
                <w:sz w:val="18"/>
                <w:szCs w:val="18"/>
              </w:rPr>
              <w:t>Укупно</w:t>
            </w:r>
          </w:p>
        </w:tc>
        <w:tc>
          <w:tcPr>
            <w:tcW w:w="986" w:type="dxa"/>
            <w:tcBorders>
              <w:top w:val="nil"/>
              <w:left w:val="double" w:sz="4" w:space="0" w:color="auto"/>
              <w:bottom w:val="nil"/>
              <w:right w:val="nil"/>
            </w:tcBorders>
            <w:shd w:val="clear" w:color="auto" w:fill="auto"/>
            <w:noWrap/>
            <w:vAlign w:val="bottom"/>
            <w:hideMark/>
          </w:tcPr>
          <w:p w:rsidR="00C72A84" w:rsidRPr="008778AE" w:rsidRDefault="00C72A84"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r>
      <w:tr w:rsidR="00C72A84" w:rsidRPr="008778AE" w:rsidTr="00CC31D8">
        <w:trPr>
          <w:trHeight w:val="369"/>
        </w:trPr>
        <w:tc>
          <w:tcPr>
            <w:tcW w:w="1312" w:type="dxa"/>
            <w:gridSpan w:val="2"/>
            <w:vMerge/>
            <w:tcBorders>
              <w:top w:val="nil"/>
              <w:left w:val="double" w:sz="4" w:space="0" w:color="auto"/>
              <w:bottom w:val="single" w:sz="8" w:space="0" w:color="000000"/>
              <w:right w:val="single" w:sz="8" w:space="0" w:color="auto"/>
            </w:tcBorders>
            <w:vAlign w:val="center"/>
            <w:hideMark/>
          </w:tcPr>
          <w:p w:rsidR="00C72A84" w:rsidRPr="008778AE" w:rsidRDefault="00C72A84" w:rsidP="00C72A84">
            <w:pPr>
              <w:rPr>
                <w:b/>
                <w:bCs/>
                <w:sz w:val="18"/>
                <w:szCs w:val="18"/>
              </w:rPr>
            </w:pPr>
          </w:p>
        </w:tc>
        <w:tc>
          <w:tcPr>
            <w:tcW w:w="830" w:type="dxa"/>
            <w:gridSpan w:val="2"/>
            <w:tcBorders>
              <w:top w:val="nil"/>
              <w:left w:val="nil"/>
              <w:bottom w:val="single" w:sz="8"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запремина m3</w:t>
            </w:r>
          </w:p>
        </w:tc>
        <w:tc>
          <w:tcPr>
            <w:tcW w:w="982" w:type="dxa"/>
            <w:tcBorders>
              <w:top w:val="nil"/>
              <w:left w:val="nil"/>
              <w:bottom w:val="single" w:sz="8"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прираст m3</w:t>
            </w:r>
          </w:p>
        </w:tc>
        <w:tc>
          <w:tcPr>
            <w:tcW w:w="846" w:type="dxa"/>
            <w:gridSpan w:val="2"/>
            <w:tcBorders>
              <w:top w:val="nil"/>
              <w:left w:val="nil"/>
              <w:bottom w:val="single" w:sz="8"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принос m3</w:t>
            </w:r>
          </w:p>
        </w:tc>
        <w:tc>
          <w:tcPr>
            <w:tcW w:w="992" w:type="dxa"/>
            <w:gridSpan w:val="5"/>
            <w:tcBorders>
              <w:top w:val="nil"/>
              <w:left w:val="nil"/>
              <w:bottom w:val="single" w:sz="8"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запремина m3</w:t>
            </w:r>
          </w:p>
        </w:tc>
        <w:tc>
          <w:tcPr>
            <w:tcW w:w="871" w:type="dxa"/>
            <w:tcBorders>
              <w:top w:val="nil"/>
              <w:left w:val="nil"/>
              <w:bottom w:val="single" w:sz="8"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прираст m3</w:t>
            </w:r>
          </w:p>
        </w:tc>
        <w:tc>
          <w:tcPr>
            <w:tcW w:w="989" w:type="dxa"/>
            <w:gridSpan w:val="2"/>
            <w:tcBorders>
              <w:top w:val="nil"/>
              <w:left w:val="nil"/>
              <w:bottom w:val="single" w:sz="8"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принос m3</w:t>
            </w:r>
          </w:p>
        </w:tc>
        <w:tc>
          <w:tcPr>
            <w:tcW w:w="986" w:type="dxa"/>
            <w:tcBorders>
              <w:top w:val="nil"/>
              <w:left w:val="nil"/>
              <w:bottom w:val="single" w:sz="8"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запремина m3</w:t>
            </w:r>
          </w:p>
        </w:tc>
        <w:tc>
          <w:tcPr>
            <w:tcW w:w="828" w:type="dxa"/>
            <w:gridSpan w:val="2"/>
            <w:tcBorders>
              <w:top w:val="nil"/>
              <w:left w:val="nil"/>
              <w:bottom w:val="single" w:sz="8" w:space="0" w:color="auto"/>
              <w:right w:val="sing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прираст m3</w:t>
            </w:r>
          </w:p>
        </w:tc>
        <w:tc>
          <w:tcPr>
            <w:tcW w:w="933" w:type="dxa"/>
            <w:gridSpan w:val="2"/>
            <w:tcBorders>
              <w:top w:val="nil"/>
              <w:left w:val="nil"/>
              <w:bottom w:val="single" w:sz="8" w:space="0" w:color="auto"/>
              <w:right w:val="double" w:sz="4" w:space="0" w:color="auto"/>
            </w:tcBorders>
            <w:shd w:val="clear" w:color="000000" w:fill="BFBFBF"/>
            <w:vAlign w:val="center"/>
            <w:hideMark/>
          </w:tcPr>
          <w:p w:rsidR="00C72A84" w:rsidRPr="008778AE" w:rsidRDefault="00C72A84" w:rsidP="00C72A84">
            <w:pPr>
              <w:jc w:val="center"/>
              <w:rPr>
                <w:b/>
                <w:bCs/>
                <w:sz w:val="18"/>
                <w:szCs w:val="18"/>
              </w:rPr>
            </w:pPr>
            <w:r w:rsidRPr="008778AE">
              <w:rPr>
                <w:b/>
                <w:bCs/>
                <w:sz w:val="18"/>
                <w:szCs w:val="18"/>
              </w:rPr>
              <w:t>принос m3</w:t>
            </w:r>
          </w:p>
        </w:tc>
        <w:tc>
          <w:tcPr>
            <w:tcW w:w="986" w:type="dxa"/>
            <w:tcBorders>
              <w:top w:val="nil"/>
              <w:left w:val="double" w:sz="4" w:space="0" w:color="auto"/>
              <w:bottom w:val="nil"/>
              <w:right w:val="nil"/>
            </w:tcBorders>
            <w:shd w:val="clear" w:color="auto" w:fill="auto"/>
            <w:noWrap/>
            <w:vAlign w:val="bottom"/>
            <w:hideMark/>
          </w:tcPr>
          <w:p w:rsidR="00C72A84" w:rsidRPr="008778AE" w:rsidRDefault="00C72A84"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72A84" w:rsidRPr="008778AE" w:rsidRDefault="00C72A84" w:rsidP="00C72A84">
            <w:pPr>
              <w:rPr>
                <w:sz w:val="18"/>
                <w:szCs w:val="18"/>
              </w:rPr>
            </w:pPr>
          </w:p>
        </w:tc>
      </w:tr>
      <w:tr w:rsidR="00CC31D8" w:rsidRPr="008778AE" w:rsidTr="00CC31D8">
        <w:trPr>
          <w:trHeight w:val="261"/>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Буква</w:t>
            </w:r>
          </w:p>
        </w:tc>
        <w:tc>
          <w:tcPr>
            <w:tcW w:w="83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6498.6</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118.8</w:t>
            </w:r>
          </w:p>
        </w:tc>
        <w:tc>
          <w:tcPr>
            <w:tcW w:w="846" w:type="dxa"/>
            <w:gridSpan w:val="2"/>
            <w:tcBorders>
              <w:top w:val="single" w:sz="4" w:space="0" w:color="auto"/>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3606.2</w:t>
            </w:r>
          </w:p>
        </w:tc>
        <w:tc>
          <w:tcPr>
            <w:tcW w:w="992" w:type="dxa"/>
            <w:gridSpan w:val="5"/>
            <w:tcBorders>
              <w:top w:val="single" w:sz="4" w:space="0" w:color="auto"/>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17920.6</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321.3</w:t>
            </w:r>
          </w:p>
        </w:tc>
        <w:tc>
          <w:tcPr>
            <w:tcW w:w="989" w:type="dxa"/>
            <w:gridSpan w:val="2"/>
            <w:tcBorders>
              <w:top w:val="single" w:sz="4" w:space="0" w:color="auto"/>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6919.1</w:t>
            </w:r>
          </w:p>
        </w:tc>
        <w:tc>
          <w:tcPr>
            <w:tcW w:w="9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24419.3</w:t>
            </w:r>
          </w:p>
        </w:tc>
        <w:tc>
          <w:tcPr>
            <w:tcW w:w="828" w:type="dxa"/>
            <w:gridSpan w:val="2"/>
            <w:tcBorders>
              <w:top w:val="single" w:sz="4" w:space="0" w:color="auto"/>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440.1</w:t>
            </w:r>
          </w:p>
        </w:tc>
        <w:tc>
          <w:tcPr>
            <w:tcW w:w="933" w:type="dxa"/>
            <w:gridSpan w:val="2"/>
            <w:tcBorders>
              <w:top w:val="single" w:sz="4" w:space="0" w:color="auto"/>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10525.3</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172"/>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Цер</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646.0</w:t>
            </w: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13.0</w:t>
            </w: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270.3</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544.1</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9.8</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154.4</w:t>
            </w: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1,190.1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22.8</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424.7</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08"/>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Сладун</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534.9</w:t>
            </w: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12.1</w:t>
            </w: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211.4</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231.1</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4.7</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38.4</w:t>
            </w: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766.1</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16.7</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249.7</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44"/>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Китњак</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58.1</w:t>
            </w: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0.7</w:t>
            </w: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61.6</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110.9</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1.9</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40.5</w:t>
            </w: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169.0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2.6</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102.1</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71"/>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Граб</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48.1</w:t>
            </w: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1.0</w:t>
            </w: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31.1</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794.3</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12.7</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852.0</w:t>
            </w: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842.4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13.7</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883.0</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53"/>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Млеч</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21.2</w:t>
            </w: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0.5</w:t>
            </w: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24.4</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134.0</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3.4</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155.2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3.9</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24.4</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53"/>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Грабић</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12.1</w:t>
            </w: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0.3</w:t>
            </w: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6.4</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27.3</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0.5</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31.3</w:t>
            </w: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39.4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0.8</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37.7</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62"/>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Клен</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11.1</w:t>
            </w: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0.2</w:t>
            </w: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11.3</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2.7</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0.1</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0.9</w:t>
            </w: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13.8</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0.3</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12.2</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181"/>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Јавор</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10.0</w:t>
            </w: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0.2</w:t>
            </w: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6.4</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10.0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0.2</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6.4</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17"/>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Ц. Орах</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3.4</w:t>
            </w: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0.1</w:t>
            </w: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3.5</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0.1</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3.5</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172"/>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Ц. Јасен</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1.4</w:t>
            </w: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0.0</w:t>
            </w: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3.0</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0.0</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3.3</w:t>
            </w: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4.4</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0.1</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3.3</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44"/>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Кр. Липа</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65.0</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1.5</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65.0</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1.5</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44"/>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Д. Трешња</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26.6</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0.5</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26.6</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0.5</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44"/>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ОТЛ</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158.2</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4.4</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158.2</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4.4</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226"/>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Б, Јасен</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86.3</w:t>
            </w: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1.6</w:t>
            </w: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13.3</w:t>
            </w: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86.3</w:t>
            </w: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1.6</w:t>
            </w: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r w:rsidRPr="008778AE">
              <w:rPr>
                <w:color w:val="000000"/>
                <w:sz w:val="22"/>
                <w:szCs w:val="22"/>
              </w:rPr>
              <w:t>13.3</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181"/>
        </w:trPr>
        <w:tc>
          <w:tcPr>
            <w:tcW w:w="1312" w:type="dxa"/>
            <w:gridSpan w:val="2"/>
            <w:tcBorders>
              <w:top w:val="nil"/>
              <w:left w:val="double" w:sz="4" w:space="0" w:color="auto"/>
              <w:bottom w:val="single" w:sz="4" w:space="0" w:color="auto"/>
              <w:right w:val="nil"/>
            </w:tcBorders>
            <w:shd w:val="clear" w:color="auto" w:fill="auto"/>
            <w:noWrap/>
            <w:vAlign w:val="bottom"/>
            <w:hideMark/>
          </w:tcPr>
          <w:p w:rsidR="00CC31D8" w:rsidRPr="008778AE" w:rsidRDefault="00CC31D8" w:rsidP="007F3B06">
            <w:pPr>
              <w:jc w:val="center"/>
              <w:rPr>
                <w:color w:val="000000"/>
                <w:sz w:val="20"/>
                <w:szCs w:val="20"/>
              </w:rPr>
            </w:pPr>
            <w:r w:rsidRPr="008778AE">
              <w:rPr>
                <w:color w:val="000000"/>
                <w:sz w:val="20"/>
                <w:szCs w:val="20"/>
              </w:rPr>
              <w:t>Буква</w:t>
            </w:r>
          </w:p>
        </w:tc>
        <w:tc>
          <w:tcPr>
            <w:tcW w:w="830" w:type="dxa"/>
            <w:gridSpan w:val="2"/>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2"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846" w:type="dxa"/>
            <w:gridSpan w:val="2"/>
            <w:tcBorders>
              <w:top w:val="nil"/>
              <w:left w:val="nil"/>
              <w:bottom w:val="single" w:sz="4" w:space="0" w:color="auto"/>
              <w:right w:val="single" w:sz="8"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92" w:type="dxa"/>
            <w:gridSpan w:val="5"/>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871" w:type="dxa"/>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9" w:type="dxa"/>
            <w:gridSpan w:val="2"/>
            <w:tcBorders>
              <w:top w:val="nil"/>
              <w:left w:val="nil"/>
              <w:bottom w:val="single" w:sz="4" w:space="0" w:color="auto"/>
              <w:right w:val="nil"/>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single" w:sz="8" w:space="0" w:color="auto"/>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828" w:type="dxa"/>
            <w:gridSpan w:val="2"/>
            <w:tcBorders>
              <w:top w:val="nil"/>
              <w:left w:val="nil"/>
              <w:bottom w:val="single" w:sz="4" w:space="0" w:color="auto"/>
              <w:right w:val="sing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33" w:type="dxa"/>
            <w:gridSpan w:val="2"/>
            <w:tcBorders>
              <w:top w:val="nil"/>
              <w:left w:val="nil"/>
              <w:bottom w:val="single" w:sz="4" w:space="0" w:color="auto"/>
              <w:right w:val="double" w:sz="4" w:space="0" w:color="auto"/>
            </w:tcBorders>
            <w:shd w:val="clear" w:color="auto" w:fill="auto"/>
            <w:noWrap/>
            <w:vAlign w:val="bottom"/>
            <w:hideMark/>
          </w:tcPr>
          <w:p w:rsidR="00CC31D8" w:rsidRPr="008778AE" w:rsidRDefault="00CC31D8" w:rsidP="00CC31D8">
            <w:pPr>
              <w:jc w:val="center"/>
              <w:rPr>
                <w:color w:val="000000"/>
                <w:sz w:val="22"/>
                <w:szCs w:val="22"/>
              </w:rPr>
            </w:pP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tr w:rsidR="00CC31D8" w:rsidRPr="008778AE" w:rsidTr="00CC31D8">
        <w:trPr>
          <w:trHeight w:val="181"/>
        </w:trPr>
        <w:tc>
          <w:tcPr>
            <w:tcW w:w="1312" w:type="dxa"/>
            <w:gridSpan w:val="2"/>
            <w:tcBorders>
              <w:top w:val="nil"/>
              <w:left w:val="double" w:sz="4" w:space="0" w:color="auto"/>
              <w:bottom w:val="double" w:sz="4" w:space="0" w:color="auto"/>
              <w:right w:val="nil"/>
            </w:tcBorders>
            <w:shd w:val="clear" w:color="000000" w:fill="BFBFBF"/>
            <w:noWrap/>
            <w:vAlign w:val="center"/>
            <w:hideMark/>
          </w:tcPr>
          <w:p w:rsidR="00CC31D8" w:rsidRPr="008778AE" w:rsidRDefault="00CC31D8" w:rsidP="007F3B06">
            <w:pPr>
              <w:jc w:val="center"/>
              <w:rPr>
                <w:b/>
                <w:sz w:val="20"/>
                <w:szCs w:val="20"/>
              </w:rPr>
            </w:pPr>
            <w:r w:rsidRPr="008778AE">
              <w:rPr>
                <w:b/>
                <w:sz w:val="20"/>
                <w:szCs w:val="20"/>
              </w:rPr>
              <w:t>УКУПНО</w:t>
            </w:r>
          </w:p>
        </w:tc>
        <w:tc>
          <w:tcPr>
            <w:tcW w:w="830" w:type="dxa"/>
            <w:gridSpan w:val="2"/>
            <w:tcBorders>
              <w:top w:val="nil"/>
              <w:left w:val="single" w:sz="8" w:space="0" w:color="auto"/>
              <w:bottom w:val="double" w:sz="4" w:space="0" w:color="auto"/>
              <w:right w:val="single" w:sz="4" w:space="0" w:color="auto"/>
            </w:tcBorders>
            <w:shd w:val="clear" w:color="000000" w:fill="BFBFBF"/>
            <w:noWrap/>
            <w:vAlign w:val="bottom"/>
            <w:hideMark/>
          </w:tcPr>
          <w:p w:rsidR="00CC31D8" w:rsidRPr="008778AE" w:rsidRDefault="00CC31D8" w:rsidP="00CC31D8">
            <w:pPr>
              <w:jc w:val="center"/>
              <w:rPr>
                <w:b/>
                <w:bCs/>
                <w:color w:val="000000"/>
                <w:sz w:val="22"/>
                <w:szCs w:val="22"/>
              </w:rPr>
            </w:pPr>
            <w:r w:rsidRPr="008778AE">
              <w:rPr>
                <w:b/>
                <w:bCs/>
                <w:color w:val="000000"/>
                <w:sz w:val="22"/>
                <w:szCs w:val="22"/>
              </w:rPr>
              <w:t>7845.0</w:t>
            </w:r>
          </w:p>
        </w:tc>
        <w:tc>
          <w:tcPr>
            <w:tcW w:w="982" w:type="dxa"/>
            <w:tcBorders>
              <w:top w:val="nil"/>
              <w:left w:val="nil"/>
              <w:bottom w:val="double" w:sz="4" w:space="0" w:color="auto"/>
              <w:right w:val="single" w:sz="4" w:space="0" w:color="auto"/>
            </w:tcBorders>
            <w:shd w:val="clear" w:color="000000" w:fill="BFBFBF"/>
            <w:noWrap/>
            <w:vAlign w:val="bottom"/>
            <w:hideMark/>
          </w:tcPr>
          <w:p w:rsidR="00CC31D8" w:rsidRPr="008778AE" w:rsidRDefault="00CC31D8" w:rsidP="00CC31D8">
            <w:pPr>
              <w:jc w:val="center"/>
              <w:rPr>
                <w:b/>
                <w:bCs/>
                <w:color w:val="000000"/>
                <w:sz w:val="22"/>
                <w:szCs w:val="22"/>
              </w:rPr>
            </w:pPr>
            <w:r w:rsidRPr="008778AE">
              <w:rPr>
                <w:b/>
                <w:bCs/>
                <w:color w:val="000000"/>
                <w:sz w:val="22"/>
                <w:szCs w:val="22"/>
              </w:rPr>
              <w:t>146.8</w:t>
            </w:r>
          </w:p>
        </w:tc>
        <w:tc>
          <w:tcPr>
            <w:tcW w:w="846" w:type="dxa"/>
            <w:gridSpan w:val="2"/>
            <w:tcBorders>
              <w:top w:val="nil"/>
              <w:left w:val="nil"/>
              <w:bottom w:val="double" w:sz="4" w:space="0" w:color="auto"/>
              <w:right w:val="single" w:sz="8" w:space="0" w:color="auto"/>
            </w:tcBorders>
            <w:shd w:val="clear" w:color="000000" w:fill="BFBFBF"/>
            <w:noWrap/>
            <w:vAlign w:val="bottom"/>
            <w:hideMark/>
          </w:tcPr>
          <w:p w:rsidR="00CC31D8" w:rsidRPr="008778AE" w:rsidRDefault="00CC31D8" w:rsidP="00CC31D8">
            <w:pPr>
              <w:jc w:val="center"/>
              <w:rPr>
                <w:b/>
                <w:bCs/>
                <w:color w:val="000000"/>
                <w:sz w:val="22"/>
                <w:szCs w:val="22"/>
              </w:rPr>
            </w:pPr>
            <w:r w:rsidRPr="008778AE">
              <w:rPr>
                <w:b/>
                <w:bCs/>
                <w:color w:val="000000"/>
                <w:sz w:val="22"/>
                <w:szCs w:val="22"/>
              </w:rPr>
              <w:t>4232.5</w:t>
            </w:r>
          </w:p>
        </w:tc>
        <w:tc>
          <w:tcPr>
            <w:tcW w:w="992" w:type="dxa"/>
            <w:gridSpan w:val="5"/>
            <w:tcBorders>
              <w:top w:val="nil"/>
              <w:left w:val="nil"/>
              <w:bottom w:val="double" w:sz="4" w:space="0" w:color="auto"/>
              <w:right w:val="single" w:sz="4" w:space="0" w:color="auto"/>
            </w:tcBorders>
            <w:shd w:val="clear" w:color="000000" w:fill="BFBFBF"/>
            <w:noWrap/>
            <w:vAlign w:val="bottom"/>
            <w:hideMark/>
          </w:tcPr>
          <w:p w:rsidR="00CC31D8" w:rsidRPr="008778AE" w:rsidRDefault="00CC31D8" w:rsidP="00CC31D8">
            <w:pPr>
              <w:jc w:val="center"/>
              <w:rPr>
                <w:b/>
                <w:bCs/>
                <w:color w:val="000000"/>
                <w:sz w:val="22"/>
                <w:szCs w:val="22"/>
              </w:rPr>
            </w:pPr>
            <w:r w:rsidRPr="008778AE">
              <w:rPr>
                <w:b/>
                <w:bCs/>
                <w:color w:val="000000"/>
                <w:sz w:val="22"/>
                <w:szCs w:val="22"/>
              </w:rPr>
              <w:t>20104.0</w:t>
            </w:r>
          </w:p>
        </w:tc>
        <w:tc>
          <w:tcPr>
            <w:tcW w:w="871" w:type="dxa"/>
            <w:tcBorders>
              <w:top w:val="nil"/>
              <w:left w:val="nil"/>
              <w:bottom w:val="double" w:sz="4" w:space="0" w:color="auto"/>
              <w:right w:val="single" w:sz="4" w:space="0" w:color="auto"/>
            </w:tcBorders>
            <w:shd w:val="clear" w:color="000000" w:fill="BFBFBF"/>
            <w:noWrap/>
            <w:vAlign w:val="bottom"/>
            <w:hideMark/>
          </w:tcPr>
          <w:p w:rsidR="00CC31D8" w:rsidRPr="008778AE" w:rsidRDefault="00CC31D8" w:rsidP="00CC31D8">
            <w:pPr>
              <w:jc w:val="center"/>
              <w:rPr>
                <w:b/>
                <w:bCs/>
                <w:color w:val="000000"/>
                <w:sz w:val="22"/>
                <w:szCs w:val="22"/>
              </w:rPr>
            </w:pPr>
            <w:r w:rsidRPr="008778AE">
              <w:rPr>
                <w:b/>
                <w:bCs/>
                <w:color w:val="000000"/>
                <w:sz w:val="22"/>
                <w:szCs w:val="22"/>
              </w:rPr>
              <w:t>362.2</w:t>
            </w:r>
          </w:p>
        </w:tc>
        <w:tc>
          <w:tcPr>
            <w:tcW w:w="989" w:type="dxa"/>
            <w:gridSpan w:val="2"/>
            <w:tcBorders>
              <w:top w:val="nil"/>
              <w:left w:val="nil"/>
              <w:bottom w:val="double" w:sz="4" w:space="0" w:color="auto"/>
              <w:right w:val="nil"/>
            </w:tcBorders>
            <w:shd w:val="clear" w:color="000000" w:fill="BFBFBF"/>
            <w:noWrap/>
            <w:vAlign w:val="bottom"/>
            <w:hideMark/>
          </w:tcPr>
          <w:p w:rsidR="00CC31D8" w:rsidRPr="008778AE" w:rsidRDefault="00CC31D8" w:rsidP="00CC31D8">
            <w:pPr>
              <w:jc w:val="center"/>
              <w:rPr>
                <w:b/>
                <w:bCs/>
                <w:color w:val="000000"/>
                <w:sz w:val="22"/>
                <w:szCs w:val="22"/>
              </w:rPr>
            </w:pPr>
            <w:r w:rsidRPr="008778AE">
              <w:rPr>
                <w:b/>
                <w:bCs/>
                <w:color w:val="000000"/>
                <w:sz w:val="22"/>
                <w:szCs w:val="22"/>
              </w:rPr>
              <w:t>8053.0</w:t>
            </w:r>
          </w:p>
        </w:tc>
        <w:tc>
          <w:tcPr>
            <w:tcW w:w="986" w:type="dxa"/>
            <w:tcBorders>
              <w:top w:val="nil"/>
              <w:left w:val="single" w:sz="8" w:space="0" w:color="auto"/>
              <w:bottom w:val="double" w:sz="4" w:space="0" w:color="auto"/>
              <w:right w:val="single" w:sz="4" w:space="0" w:color="auto"/>
            </w:tcBorders>
            <w:shd w:val="clear" w:color="000000" w:fill="BFBFBF"/>
            <w:noWrap/>
            <w:vAlign w:val="bottom"/>
            <w:hideMark/>
          </w:tcPr>
          <w:p w:rsidR="00CC31D8" w:rsidRPr="008778AE" w:rsidRDefault="00CC31D8" w:rsidP="00CC31D8">
            <w:pPr>
              <w:jc w:val="center"/>
              <w:rPr>
                <w:b/>
                <w:color w:val="000000"/>
                <w:sz w:val="22"/>
                <w:szCs w:val="22"/>
              </w:rPr>
            </w:pPr>
            <w:r w:rsidRPr="008778AE">
              <w:rPr>
                <w:b/>
                <w:color w:val="000000"/>
                <w:sz w:val="22"/>
                <w:szCs w:val="22"/>
              </w:rPr>
              <w:t>27949.0</w:t>
            </w:r>
          </w:p>
        </w:tc>
        <w:tc>
          <w:tcPr>
            <w:tcW w:w="828" w:type="dxa"/>
            <w:gridSpan w:val="2"/>
            <w:tcBorders>
              <w:top w:val="nil"/>
              <w:left w:val="nil"/>
              <w:bottom w:val="double" w:sz="4" w:space="0" w:color="auto"/>
              <w:right w:val="single" w:sz="4" w:space="0" w:color="auto"/>
            </w:tcBorders>
            <w:shd w:val="clear" w:color="000000" w:fill="BFBFBF"/>
            <w:noWrap/>
            <w:vAlign w:val="bottom"/>
            <w:hideMark/>
          </w:tcPr>
          <w:p w:rsidR="00CC31D8" w:rsidRPr="008778AE" w:rsidRDefault="00CC31D8" w:rsidP="00CC31D8">
            <w:pPr>
              <w:jc w:val="center"/>
              <w:rPr>
                <w:b/>
                <w:color w:val="000000"/>
                <w:sz w:val="22"/>
                <w:szCs w:val="22"/>
              </w:rPr>
            </w:pPr>
            <w:r w:rsidRPr="008778AE">
              <w:rPr>
                <w:b/>
                <w:color w:val="000000"/>
                <w:sz w:val="22"/>
                <w:szCs w:val="22"/>
              </w:rPr>
              <w:t>509.0</w:t>
            </w:r>
          </w:p>
        </w:tc>
        <w:tc>
          <w:tcPr>
            <w:tcW w:w="933" w:type="dxa"/>
            <w:gridSpan w:val="2"/>
            <w:tcBorders>
              <w:top w:val="nil"/>
              <w:left w:val="nil"/>
              <w:bottom w:val="double" w:sz="4" w:space="0" w:color="auto"/>
              <w:right w:val="double" w:sz="4" w:space="0" w:color="auto"/>
            </w:tcBorders>
            <w:shd w:val="clear" w:color="000000" w:fill="BFBFBF"/>
            <w:noWrap/>
            <w:vAlign w:val="bottom"/>
            <w:hideMark/>
          </w:tcPr>
          <w:p w:rsidR="00CC31D8" w:rsidRPr="008778AE" w:rsidRDefault="00CC31D8" w:rsidP="00CC31D8">
            <w:pPr>
              <w:jc w:val="center"/>
              <w:rPr>
                <w:b/>
                <w:color w:val="000000"/>
                <w:sz w:val="22"/>
                <w:szCs w:val="22"/>
              </w:rPr>
            </w:pPr>
            <w:r w:rsidRPr="008778AE">
              <w:rPr>
                <w:b/>
                <w:color w:val="000000"/>
                <w:sz w:val="22"/>
                <w:szCs w:val="22"/>
              </w:rPr>
              <w:t>12285.5</w:t>
            </w:r>
          </w:p>
        </w:tc>
        <w:tc>
          <w:tcPr>
            <w:tcW w:w="986" w:type="dxa"/>
            <w:tcBorders>
              <w:top w:val="nil"/>
              <w:left w:val="double" w:sz="4" w:space="0" w:color="auto"/>
              <w:bottom w:val="nil"/>
              <w:right w:val="nil"/>
            </w:tcBorders>
            <w:shd w:val="clear" w:color="auto" w:fill="auto"/>
            <w:noWrap/>
            <w:vAlign w:val="bottom"/>
            <w:hideMark/>
          </w:tcPr>
          <w:p w:rsidR="00CC31D8" w:rsidRPr="008778AE" w:rsidRDefault="00CC31D8" w:rsidP="00C72A84">
            <w:pPr>
              <w:rPr>
                <w:sz w:val="18"/>
                <w:szCs w:val="18"/>
              </w:rPr>
            </w:pPr>
          </w:p>
        </w:tc>
        <w:tc>
          <w:tcPr>
            <w:tcW w:w="836" w:type="dxa"/>
            <w:gridSpan w:val="4"/>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942"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824" w:type="dxa"/>
            <w:gridSpan w:val="3"/>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c>
          <w:tcPr>
            <w:tcW w:w="1006" w:type="dxa"/>
            <w:gridSpan w:val="2"/>
            <w:tcBorders>
              <w:top w:val="nil"/>
              <w:left w:val="nil"/>
              <w:bottom w:val="nil"/>
              <w:right w:val="nil"/>
            </w:tcBorders>
            <w:shd w:val="clear" w:color="auto" w:fill="auto"/>
            <w:noWrap/>
            <w:vAlign w:val="bottom"/>
            <w:hideMark/>
          </w:tcPr>
          <w:p w:rsidR="00CC31D8" w:rsidRPr="008778AE" w:rsidRDefault="00CC31D8" w:rsidP="00C72A84">
            <w:pPr>
              <w:rPr>
                <w:sz w:val="18"/>
                <w:szCs w:val="18"/>
              </w:rPr>
            </w:pPr>
          </w:p>
        </w:tc>
      </w:tr>
      <w:bookmarkEnd w:id="336"/>
    </w:tbl>
    <w:p w:rsidR="00DE0554" w:rsidRPr="008778AE" w:rsidRDefault="00DE0554" w:rsidP="005C1DCF">
      <w:pPr>
        <w:sectPr w:rsidR="00DE0554" w:rsidRPr="008778AE" w:rsidSect="00DE0554">
          <w:pgSz w:w="15840" w:h="12240" w:orient="landscape" w:code="1"/>
          <w:pgMar w:top="1411" w:right="850" w:bottom="850" w:left="1080" w:header="706" w:footer="706" w:gutter="0"/>
          <w:cols w:space="708"/>
          <w:docGrid w:linePitch="360"/>
        </w:sectPr>
      </w:pPr>
    </w:p>
    <w:p w:rsidR="002E43A1" w:rsidRPr="008778AE" w:rsidRDefault="0097593E" w:rsidP="005F775B">
      <w:pPr>
        <w:pStyle w:val="NormalIndent"/>
        <w:spacing w:line="240" w:lineRule="auto"/>
        <w:ind w:left="0" w:firstLine="720"/>
      </w:pPr>
      <w:r w:rsidRPr="008778AE">
        <w:rPr>
          <w:lang w:val="pl-PL"/>
        </w:rPr>
        <w:lastRenderedPageBreak/>
        <w:t>Оплодне</w:t>
      </w:r>
      <w:r w:rsidR="002C0CF8" w:rsidRPr="008778AE">
        <w:rPr>
          <w:lang w:val="pl-PL"/>
        </w:rPr>
        <w:t xml:space="preserve"> </w:t>
      </w:r>
      <w:r w:rsidRPr="008778AE">
        <w:rPr>
          <w:lang w:val="pl-PL"/>
        </w:rPr>
        <w:t>сече</w:t>
      </w:r>
      <w:r w:rsidR="002C0CF8" w:rsidRPr="008778AE">
        <w:rPr>
          <w:lang w:val="pl-PL"/>
        </w:rPr>
        <w:t xml:space="preserve"> </w:t>
      </w:r>
      <w:r w:rsidRPr="008778AE">
        <w:rPr>
          <w:lang w:val="pl-PL"/>
        </w:rPr>
        <w:t>кратког</w:t>
      </w:r>
      <w:r w:rsidR="002C0CF8" w:rsidRPr="008778AE">
        <w:rPr>
          <w:lang w:val="pl-PL"/>
        </w:rPr>
        <w:t xml:space="preserve"> </w:t>
      </w:r>
      <w:r w:rsidRPr="008778AE">
        <w:rPr>
          <w:lang w:val="pl-PL"/>
        </w:rPr>
        <w:t>периода</w:t>
      </w:r>
      <w:r w:rsidR="002C0CF8" w:rsidRPr="008778AE">
        <w:rPr>
          <w:lang w:val="pl-PL"/>
        </w:rPr>
        <w:t xml:space="preserve"> </w:t>
      </w:r>
      <w:r w:rsidRPr="008778AE">
        <w:rPr>
          <w:lang w:val="pl-PL"/>
        </w:rPr>
        <w:t>за</w:t>
      </w:r>
      <w:r w:rsidR="002C0CF8" w:rsidRPr="008778AE">
        <w:rPr>
          <w:lang w:val="pl-PL"/>
        </w:rPr>
        <w:t xml:space="preserve"> </w:t>
      </w:r>
      <w:r w:rsidRPr="008778AE">
        <w:rPr>
          <w:lang w:val="pl-PL"/>
        </w:rPr>
        <w:t>обнављање</w:t>
      </w:r>
      <w:r w:rsidR="002C0CF8" w:rsidRPr="008778AE">
        <w:rPr>
          <w:lang w:val="pl-PL"/>
        </w:rPr>
        <w:t xml:space="preserve"> </w:t>
      </w:r>
      <w:r w:rsidRPr="008778AE">
        <w:rPr>
          <w:lang w:val="pl-PL"/>
        </w:rPr>
        <w:t>су</w:t>
      </w:r>
      <w:r w:rsidR="002C0CF8" w:rsidRPr="008778AE">
        <w:rPr>
          <w:lang w:val="pl-PL"/>
        </w:rPr>
        <w:t xml:space="preserve"> </w:t>
      </w:r>
      <w:r w:rsidRPr="008778AE">
        <w:rPr>
          <w:lang w:val="pl-PL"/>
        </w:rPr>
        <w:t>планиране</w:t>
      </w:r>
      <w:r w:rsidR="002C0CF8" w:rsidRPr="008778AE">
        <w:rPr>
          <w:lang w:val="pl-PL"/>
        </w:rPr>
        <w:t xml:space="preserve"> </w:t>
      </w:r>
      <w:r w:rsidRPr="008778AE">
        <w:rPr>
          <w:lang w:val="pl-PL"/>
        </w:rPr>
        <w:t>на</w:t>
      </w:r>
      <w:r w:rsidR="007C5847" w:rsidRPr="008778AE">
        <w:t xml:space="preserve"> </w:t>
      </w:r>
      <w:r w:rsidR="008349C6" w:rsidRPr="008778AE">
        <w:t>103,44</w:t>
      </w:r>
      <w:r w:rsidR="002C0CF8" w:rsidRPr="008778AE">
        <w:rPr>
          <w:lang w:val="pl-PL"/>
        </w:rPr>
        <w:t xml:space="preserve"> </w:t>
      </w:r>
      <w:r w:rsidRPr="008778AE">
        <w:rPr>
          <w:lang w:val="pl-PL"/>
        </w:rPr>
        <w:t>ха</w:t>
      </w:r>
      <w:r w:rsidR="002C0CF8" w:rsidRPr="008778AE">
        <w:rPr>
          <w:lang w:val="pl-PL"/>
        </w:rPr>
        <w:t xml:space="preserve"> </w:t>
      </w:r>
      <w:r w:rsidRPr="008778AE">
        <w:rPr>
          <w:lang w:val="pl-PL"/>
        </w:rPr>
        <w:t>и</w:t>
      </w:r>
      <w:r w:rsidR="00DD074E" w:rsidRPr="008778AE">
        <w:t xml:space="preserve"> </w:t>
      </w:r>
      <w:r w:rsidRPr="008778AE">
        <w:rPr>
          <w:lang w:val="pl-PL"/>
        </w:rPr>
        <w:t>то</w:t>
      </w:r>
      <w:r w:rsidR="007C5847" w:rsidRPr="008778AE">
        <w:t xml:space="preserve"> </w:t>
      </w:r>
      <w:r w:rsidR="008349C6" w:rsidRPr="008778AE">
        <w:t>припремни сек на 20,39 ха, оплодни сек на 40,90</w:t>
      </w:r>
      <w:r w:rsidR="00161067" w:rsidRPr="008778AE">
        <w:t xml:space="preserve"> ха,</w:t>
      </w:r>
      <w:r w:rsidR="008349C6" w:rsidRPr="008778AE">
        <w:t xml:space="preserve"> припремно оплодни сек на 31,68 ха</w:t>
      </w:r>
      <w:r w:rsidR="00477674" w:rsidRPr="008778AE">
        <w:t>, оплодн</w:t>
      </w:r>
      <w:r w:rsidR="00976292" w:rsidRPr="008778AE">
        <w:t>о-</w:t>
      </w:r>
      <w:r w:rsidR="00477674" w:rsidRPr="008778AE">
        <w:t xml:space="preserve">завршни на </w:t>
      </w:r>
      <w:r w:rsidR="008349C6" w:rsidRPr="008778AE">
        <w:t>6,3</w:t>
      </w:r>
      <w:r w:rsidR="00161067" w:rsidRPr="008778AE">
        <w:t>6</w:t>
      </w:r>
      <w:r w:rsidR="00477674" w:rsidRPr="008778AE">
        <w:t xml:space="preserve"> ха</w:t>
      </w:r>
      <w:r w:rsidR="00D11CE4" w:rsidRPr="008778AE">
        <w:t xml:space="preserve"> и </w:t>
      </w:r>
      <w:r w:rsidR="00D11CE4" w:rsidRPr="008778AE">
        <w:rPr>
          <w:lang w:val="pl-PL"/>
        </w:rPr>
        <w:t>завршни</w:t>
      </w:r>
      <w:r w:rsidR="00D11CE4" w:rsidRPr="008778AE">
        <w:t xml:space="preserve"> </w:t>
      </w:r>
      <w:r w:rsidR="00D11CE4" w:rsidRPr="008778AE">
        <w:rPr>
          <w:lang w:val="pl-PL"/>
        </w:rPr>
        <w:t>сек</w:t>
      </w:r>
      <w:r w:rsidR="00477674" w:rsidRPr="008778AE">
        <w:t xml:space="preserve"> на </w:t>
      </w:r>
      <w:r w:rsidR="008349C6" w:rsidRPr="008778AE">
        <w:t>4,11</w:t>
      </w:r>
      <w:r w:rsidR="00D11CE4" w:rsidRPr="008778AE">
        <w:t xml:space="preserve"> ха</w:t>
      </w:r>
      <w:r w:rsidR="00976292" w:rsidRPr="008778AE">
        <w:t>.</w:t>
      </w:r>
      <w:r w:rsidR="006F154B" w:rsidRPr="008778AE">
        <w:rPr>
          <w:lang w:val="pl-PL"/>
        </w:rPr>
        <w:t xml:space="preserve"> </w:t>
      </w:r>
    </w:p>
    <w:p w:rsidR="00A9618E" w:rsidRPr="008778AE" w:rsidRDefault="0097593E" w:rsidP="005F775B">
      <w:pPr>
        <w:pStyle w:val="NormalIndent"/>
        <w:spacing w:line="240" w:lineRule="auto"/>
        <w:ind w:left="0" w:firstLine="720"/>
      </w:pPr>
      <w:r w:rsidRPr="008778AE">
        <w:rPr>
          <w:lang w:val="pl-PL"/>
        </w:rPr>
        <w:t>Планом</w:t>
      </w:r>
      <w:r w:rsidR="00DD7D9C" w:rsidRPr="008778AE">
        <w:rPr>
          <w:lang w:val="pl-PL"/>
        </w:rPr>
        <w:t xml:space="preserve"> </w:t>
      </w:r>
      <w:r w:rsidRPr="008778AE">
        <w:rPr>
          <w:lang w:val="pl-PL"/>
        </w:rPr>
        <w:t>сеча</w:t>
      </w:r>
      <w:r w:rsidR="00DD7D9C" w:rsidRPr="008778AE">
        <w:rPr>
          <w:lang w:val="pl-PL"/>
        </w:rPr>
        <w:t xml:space="preserve"> </w:t>
      </w:r>
      <w:r w:rsidRPr="008778AE">
        <w:rPr>
          <w:lang w:val="pl-PL"/>
        </w:rPr>
        <w:t>обнављања</w:t>
      </w:r>
      <w:r w:rsidR="00DD7D9C" w:rsidRPr="008778AE">
        <w:rPr>
          <w:lang w:val="pl-PL"/>
        </w:rPr>
        <w:t xml:space="preserve">, </w:t>
      </w:r>
      <w:r w:rsidRPr="008778AE">
        <w:rPr>
          <w:lang w:val="pl-PL"/>
        </w:rPr>
        <w:t>у</w:t>
      </w:r>
      <w:r w:rsidR="00DD7D9C" w:rsidRPr="008778AE">
        <w:rPr>
          <w:lang w:val="pl-PL"/>
        </w:rPr>
        <w:t xml:space="preserve"> </w:t>
      </w:r>
      <w:r w:rsidRPr="008778AE">
        <w:rPr>
          <w:lang w:val="pl-PL"/>
        </w:rPr>
        <w:t>овом</w:t>
      </w:r>
      <w:r w:rsidR="00DD7D9C" w:rsidRPr="008778AE">
        <w:rPr>
          <w:lang w:val="pl-PL"/>
        </w:rPr>
        <w:t xml:space="preserve"> </w:t>
      </w:r>
      <w:r w:rsidRPr="008778AE">
        <w:rPr>
          <w:lang w:val="pl-PL"/>
        </w:rPr>
        <w:t>уређајном</w:t>
      </w:r>
      <w:r w:rsidR="00DD7D9C" w:rsidRPr="008778AE">
        <w:rPr>
          <w:lang w:val="pl-PL"/>
        </w:rPr>
        <w:t xml:space="preserve"> </w:t>
      </w:r>
      <w:r w:rsidRPr="008778AE">
        <w:rPr>
          <w:lang w:val="pl-PL"/>
        </w:rPr>
        <w:t>периоду</w:t>
      </w:r>
      <w:r w:rsidR="00DD7D9C" w:rsidRPr="008778AE">
        <w:rPr>
          <w:lang w:val="pl-PL"/>
        </w:rPr>
        <w:t xml:space="preserve">, </w:t>
      </w:r>
      <w:r w:rsidRPr="008778AE">
        <w:rPr>
          <w:lang w:val="pl-PL"/>
        </w:rPr>
        <w:t>предвиђен</w:t>
      </w:r>
      <w:r w:rsidR="008C6AB1" w:rsidRPr="008778AE">
        <w:rPr>
          <w:lang w:val="pl-PL"/>
        </w:rPr>
        <w:t xml:space="preserve"> </w:t>
      </w:r>
      <w:r w:rsidRPr="008778AE">
        <w:rPr>
          <w:lang w:val="pl-PL"/>
        </w:rPr>
        <w:t>је</w:t>
      </w:r>
      <w:r w:rsidR="0017408F" w:rsidRPr="008778AE">
        <w:rPr>
          <w:lang w:val="pl-PL"/>
        </w:rPr>
        <w:t xml:space="preserve"> </w:t>
      </w:r>
      <w:r w:rsidRPr="008778AE">
        <w:rPr>
          <w:lang w:val="pl-PL"/>
        </w:rPr>
        <w:t>принос</w:t>
      </w:r>
      <w:r w:rsidR="00DD7D9C" w:rsidRPr="008778AE">
        <w:rPr>
          <w:lang w:val="pl-PL"/>
        </w:rPr>
        <w:t xml:space="preserve"> </w:t>
      </w:r>
      <w:r w:rsidRPr="008778AE">
        <w:rPr>
          <w:lang w:val="pl-PL"/>
        </w:rPr>
        <w:t>од</w:t>
      </w:r>
      <w:r w:rsidR="00DD7D9C" w:rsidRPr="008778AE">
        <w:rPr>
          <w:lang w:val="pl-PL"/>
        </w:rPr>
        <w:t xml:space="preserve"> </w:t>
      </w:r>
      <w:r w:rsidR="008349C6" w:rsidRPr="008778AE">
        <w:t>12285,5</w:t>
      </w:r>
      <w:r w:rsidR="00721982" w:rsidRPr="008778AE">
        <w:rPr>
          <w:lang w:val="pl-PL"/>
        </w:rPr>
        <w:t xml:space="preserve"> </w:t>
      </w:r>
      <w:r w:rsidRPr="008778AE">
        <w:rPr>
          <w:lang w:val="pl-PL"/>
        </w:rPr>
        <w:t>м</w:t>
      </w:r>
      <w:r w:rsidR="00DD7D9C" w:rsidRPr="008778AE">
        <w:rPr>
          <w:vertAlign w:val="superscript"/>
          <w:lang w:val="pl-PL"/>
        </w:rPr>
        <w:t>3</w:t>
      </w:r>
      <w:r w:rsidR="00DD7D9C" w:rsidRPr="008778AE">
        <w:rPr>
          <w:lang w:val="pl-PL"/>
        </w:rPr>
        <w:t>.</w:t>
      </w:r>
      <w:r w:rsidR="00B502BA" w:rsidRPr="008778AE">
        <w:rPr>
          <w:lang w:val="pl-PL"/>
        </w:rPr>
        <w:t xml:space="preserve"> </w:t>
      </w:r>
    </w:p>
    <w:p w:rsidR="003E7A63" w:rsidRPr="008778AE" w:rsidRDefault="0097593E" w:rsidP="005F775B">
      <w:pPr>
        <w:pStyle w:val="NormalIndent"/>
        <w:spacing w:line="240" w:lineRule="auto"/>
        <w:ind w:left="0" w:firstLine="720"/>
        <w:rPr>
          <w:lang w:val="pl-PL"/>
        </w:rPr>
      </w:pPr>
      <w:r w:rsidRPr="008778AE">
        <w:rPr>
          <w:lang w:val="pl-PL"/>
        </w:rPr>
        <w:t>Спровођењем</w:t>
      </w:r>
      <w:r w:rsidR="00B502BA" w:rsidRPr="008778AE">
        <w:rPr>
          <w:lang w:val="pl-PL"/>
        </w:rPr>
        <w:t xml:space="preserve"> </w:t>
      </w:r>
      <w:r w:rsidRPr="008778AE">
        <w:rPr>
          <w:lang w:val="pl-PL"/>
        </w:rPr>
        <w:t>завршног</w:t>
      </w:r>
      <w:r w:rsidR="00B502BA" w:rsidRPr="008778AE">
        <w:rPr>
          <w:lang w:val="pl-PL"/>
        </w:rPr>
        <w:t xml:space="preserve"> </w:t>
      </w:r>
      <w:r w:rsidRPr="008778AE">
        <w:rPr>
          <w:lang w:val="pl-PL"/>
        </w:rPr>
        <w:t>сека</w:t>
      </w:r>
      <w:r w:rsidR="00976292" w:rsidRPr="008778AE">
        <w:t>, оплодно-завршног сека</w:t>
      </w:r>
      <w:r w:rsidR="00DD074E" w:rsidRPr="008778AE">
        <w:t>, као и чистих сеча</w:t>
      </w:r>
      <w:r w:rsidR="00B502BA" w:rsidRPr="008778AE">
        <w:rPr>
          <w:lang w:val="pl-PL"/>
        </w:rPr>
        <w:t xml:space="preserve"> </w:t>
      </w:r>
      <w:r w:rsidRPr="008778AE">
        <w:rPr>
          <w:lang w:val="pl-PL"/>
        </w:rPr>
        <w:t>добијамо</w:t>
      </w:r>
      <w:r w:rsidR="00BA14DD" w:rsidRPr="008778AE">
        <w:rPr>
          <w:lang w:val="pl-PL"/>
        </w:rPr>
        <w:t xml:space="preserve"> </w:t>
      </w:r>
      <w:r w:rsidR="008349C6" w:rsidRPr="008778AE">
        <w:t>10</w:t>
      </w:r>
      <w:r w:rsidR="00477674" w:rsidRPr="008778AE">
        <w:t>,</w:t>
      </w:r>
      <w:r w:rsidR="008349C6" w:rsidRPr="008778AE">
        <w:t>47</w:t>
      </w:r>
      <w:r w:rsidR="00BA14DD" w:rsidRPr="008778AE">
        <w:rPr>
          <w:lang w:val="pl-PL"/>
        </w:rPr>
        <w:t xml:space="preserve"> </w:t>
      </w:r>
      <w:r w:rsidRPr="008778AE">
        <w:rPr>
          <w:lang w:val="pl-PL"/>
        </w:rPr>
        <w:t>ха</w:t>
      </w:r>
      <w:r w:rsidR="00BA14DD" w:rsidRPr="008778AE">
        <w:rPr>
          <w:lang w:val="pl-PL"/>
        </w:rPr>
        <w:t xml:space="preserve"> </w:t>
      </w:r>
      <w:r w:rsidRPr="008778AE">
        <w:rPr>
          <w:lang w:val="pl-PL"/>
        </w:rPr>
        <w:t>младих</w:t>
      </w:r>
      <w:r w:rsidR="00BA14DD" w:rsidRPr="008778AE">
        <w:rPr>
          <w:lang w:val="pl-PL"/>
        </w:rPr>
        <w:t xml:space="preserve"> </w:t>
      </w:r>
      <w:r w:rsidRPr="008778AE">
        <w:rPr>
          <w:lang w:val="pl-PL"/>
        </w:rPr>
        <w:t>састојина</w:t>
      </w:r>
      <w:r w:rsidR="00BA14DD" w:rsidRPr="008778AE">
        <w:rPr>
          <w:lang w:val="pl-PL"/>
        </w:rPr>
        <w:t xml:space="preserve">. </w:t>
      </w:r>
    </w:p>
    <w:p w:rsidR="007D42E5" w:rsidRPr="008778AE" w:rsidRDefault="007D42E5" w:rsidP="007D42E5">
      <w:pPr>
        <w:ind w:firstLine="720"/>
        <w:jc w:val="both"/>
      </w:pPr>
      <w:r w:rsidRPr="008778AE">
        <w:rPr>
          <w:lang w:val="pl-PL"/>
        </w:rPr>
        <w:t>У овој газдинској јединици</w:t>
      </w:r>
      <w:r w:rsidRPr="008778AE">
        <w:t xml:space="preserve"> </w:t>
      </w:r>
      <w:r w:rsidRPr="008778AE">
        <w:rPr>
          <w:lang w:val="pl-PL"/>
        </w:rPr>
        <w:t xml:space="preserve">заступљеност у процесу обнављања имају </w:t>
      </w:r>
      <w:r w:rsidR="008349C6" w:rsidRPr="008778AE">
        <w:t>изданачке</w:t>
      </w:r>
      <w:r w:rsidRPr="008778AE">
        <w:rPr>
          <w:lang w:val="pl-PL"/>
        </w:rPr>
        <w:t xml:space="preserve"> састојине букве</w:t>
      </w:r>
      <w:r w:rsidR="008349C6" w:rsidRPr="008778AE">
        <w:t xml:space="preserve"> и</w:t>
      </w:r>
      <w:r w:rsidR="002D5CC2" w:rsidRPr="008778AE">
        <w:t xml:space="preserve"> састојине китњака</w:t>
      </w:r>
      <w:r w:rsidRPr="008778AE">
        <w:rPr>
          <w:lang w:val="sr-Latn-CS"/>
        </w:rPr>
        <w:t>. У план сеча обнове ушле су одлучно зреле састојина</w:t>
      </w:r>
      <w:r w:rsidR="00A620ED" w:rsidRPr="008778AE">
        <w:t xml:space="preserve">, али и зреле </w:t>
      </w:r>
      <w:r w:rsidRPr="008778AE">
        <w:t>састојине</w:t>
      </w:r>
      <w:r w:rsidR="002D5CC2" w:rsidRPr="008778AE">
        <w:t>,</w:t>
      </w:r>
      <w:r w:rsidRPr="008778AE">
        <w:t xml:space="preserve"> ако се у тим састојинама јавио пожељни подмладак на већој површини</w:t>
      </w:r>
      <w:r w:rsidRPr="008778AE">
        <w:rPr>
          <w:lang w:val="sr-Latn-CS"/>
        </w:rPr>
        <w:t>. У делу зрелих и</w:t>
      </w:r>
      <w:r w:rsidRPr="008778AE">
        <w:t xml:space="preserve"> </w:t>
      </w:r>
      <w:r w:rsidRPr="008778AE">
        <w:rPr>
          <w:lang w:val="sr-Latn-CS"/>
        </w:rPr>
        <w:t xml:space="preserve">дозревајућих састојина које су својим стањем већ ушле у </w:t>
      </w:r>
      <w:r w:rsidRPr="008778AE">
        <w:t xml:space="preserve">процес </w:t>
      </w:r>
      <w:r w:rsidRPr="008778AE">
        <w:rPr>
          <w:lang w:val="sr-Latn-CS"/>
        </w:rPr>
        <w:t>обнов</w:t>
      </w:r>
      <w:r w:rsidRPr="008778AE">
        <w:t>е</w:t>
      </w:r>
      <w:r w:rsidRPr="008778AE">
        <w:rPr>
          <w:lang w:val="sr-Latn-CS"/>
        </w:rPr>
        <w:t>, или</w:t>
      </w:r>
      <w:r w:rsidRPr="008778AE">
        <w:t xml:space="preserve"> </w:t>
      </w:r>
      <w:r w:rsidRPr="008778AE">
        <w:rPr>
          <w:lang w:val="sr-Latn-CS"/>
        </w:rPr>
        <w:t>су на прагу ист</w:t>
      </w:r>
      <w:r w:rsidRPr="008778AE">
        <w:t>ог</w:t>
      </w:r>
      <w:r w:rsidRPr="008778AE">
        <w:rPr>
          <w:lang w:val="sr-Latn-CS"/>
        </w:rPr>
        <w:t xml:space="preserve">, </w:t>
      </w:r>
      <w:r w:rsidRPr="008778AE">
        <w:t>нису предвиђене</w:t>
      </w:r>
      <w:r w:rsidRPr="008778AE">
        <w:rPr>
          <w:lang w:val="sr-Latn-CS"/>
        </w:rPr>
        <w:t xml:space="preserve"> сече </w:t>
      </w:r>
      <w:r w:rsidRPr="008778AE">
        <w:t xml:space="preserve"> у овом </w:t>
      </w:r>
      <w:r w:rsidRPr="008778AE">
        <w:rPr>
          <w:lang w:val="sr-Latn-CS"/>
        </w:rPr>
        <w:t>уређајн</w:t>
      </w:r>
      <w:r w:rsidRPr="008778AE">
        <w:t>ом</w:t>
      </w:r>
      <w:r w:rsidRPr="008778AE">
        <w:rPr>
          <w:lang w:val="sr-Latn-CS"/>
        </w:rPr>
        <w:t xml:space="preserve"> период</w:t>
      </w:r>
      <w:r w:rsidRPr="008778AE">
        <w:t>у</w:t>
      </w:r>
      <w:r w:rsidRPr="008778AE">
        <w:rPr>
          <w:lang w:val="sr-Latn-CS"/>
        </w:rPr>
        <w:t xml:space="preserve">, </w:t>
      </w:r>
      <w:r w:rsidRPr="008778AE">
        <w:t xml:space="preserve">пре свега због </w:t>
      </w:r>
      <w:r w:rsidR="00FF1FA5" w:rsidRPr="008778AE">
        <w:t>вођења рачуна о трајности приноса и прихода у процесу планирања.</w:t>
      </w:r>
    </w:p>
    <w:p w:rsidR="007D42E5" w:rsidRPr="008778AE" w:rsidRDefault="007D42E5" w:rsidP="00722DFD">
      <w:pPr>
        <w:ind w:firstLine="720"/>
        <w:jc w:val="both"/>
      </w:pPr>
      <w:r w:rsidRPr="008778AE">
        <w:rPr>
          <w:lang w:val="sr-Latn-CS"/>
        </w:rPr>
        <w:t>Из свега изложеног се може констатовати</w:t>
      </w:r>
      <w:r w:rsidRPr="008778AE">
        <w:t xml:space="preserve"> знатна</w:t>
      </w:r>
      <w:r w:rsidRPr="008778AE">
        <w:rPr>
          <w:lang w:val="sr-Latn-CS"/>
        </w:rPr>
        <w:t xml:space="preserve"> површина састојина у процесу обнове</w:t>
      </w:r>
      <w:r w:rsidRPr="008778AE">
        <w:t xml:space="preserve"> код високих букових састојина</w:t>
      </w:r>
      <w:r w:rsidRPr="008778AE">
        <w:rPr>
          <w:lang w:val="sr-Latn-CS"/>
        </w:rPr>
        <w:t>, што представља</w:t>
      </w:r>
      <w:r w:rsidRPr="008778AE">
        <w:t xml:space="preserve"> </w:t>
      </w:r>
      <w:r w:rsidRPr="008778AE">
        <w:rPr>
          <w:lang w:val="sr-Latn-CS"/>
        </w:rPr>
        <w:t>главн</w:t>
      </w:r>
      <w:r w:rsidRPr="008778AE">
        <w:t xml:space="preserve">и </w:t>
      </w:r>
      <w:r w:rsidRPr="008778AE">
        <w:rPr>
          <w:lang w:val="sr-Latn-CS"/>
        </w:rPr>
        <w:t>проблем на нивоу ове газдинске јединице</w:t>
      </w:r>
      <w:r w:rsidRPr="008778AE">
        <w:t xml:space="preserve">. </w:t>
      </w:r>
      <w:r w:rsidRPr="008778AE">
        <w:rPr>
          <w:lang w:val="sr-Latn-CS"/>
        </w:rPr>
        <w:t xml:space="preserve">Све планиране сече имају за циљ </w:t>
      </w:r>
      <w:r w:rsidRPr="008778AE">
        <w:t xml:space="preserve">поправку стања састојина и </w:t>
      </w:r>
      <w:r w:rsidRPr="008778AE">
        <w:rPr>
          <w:lang w:val="sr-Latn-CS"/>
        </w:rPr>
        <w:t>успостављање нормалнијег размера добних разреда главн</w:t>
      </w:r>
      <w:r w:rsidRPr="008778AE">
        <w:t>их</w:t>
      </w:r>
      <w:r w:rsidRPr="008778AE">
        <w:rPr>
          <w:lang w:val="sr-Latn-CS"/>
        </w:rPr>
        <w:t xml:space="preserve"> газдинск</w:t>
      </w:r>
      <w:r w:rsidRPr="008778AE">
        <w:t>их</w:t>
      </w:r>
      <w:r w:rsidRPr="008778AE">
        <w:rPr>
          <w:lang w:val="sr-Latn-CS"/>
        </w:rPr>
        <w:t xml:space="preserve"> клас</w:t>
      </w:r>
      <w:r w:rsidRPr="008778AE">
        <w:t>а</w:t>
      </w:r>
      <w:r w:rsidRPr="008778AE">
        <w:rPr>
          <w:lang w:val="sr-Latn-CS"/>
        </w:rPr>
        <w:t xml:space="preserve"> на нивоу газдинске јединице, али</w:t>
      </w:r>
      <w:r w:rsidRPr="008778AE">
        <w:t xml:space="preserve"> </w:t>
      </w:r>
      <w:r w:rsidRPr="008778AE">
        <w:rPr>
          <w:lang w:val="sr-Latn-CS"/>
        </w:rPr>
        <w:t>и</w:t>
      </w:r>
      <w:r w:rsidRPr="008778AE">
        <w:t xml:space="preserve"> </w:t>
      </w:r>
      <w:r w:rsidRPr="008778AE">
        <w:rPr>
          <w:lang w:val="sr-Latn-CS"/>
        </w:rPr>
        <w:t>шумског подручја (шумског газдинства).</w:t>
      </w:r>
    </w:p>
    <w:p w:rsidR="00E559A3" w:rsidRPr="008778AE" w:rsidRDefault="00E559A3" w:rsidP="00E559A3">
      <w:pPr>
        <w:pStyle w:val="Heading4"/>
        <w:rPr>
          <w:b w:val="0"/>
          <w:bCs w:val="0"/>
          <w:sz w:val="24"/>
          <w:u w:val="single"/>
          <w:lang w:val="sr-Latn-CS"/>
        </w:rPr>
      </w:pPr>
      <w:bookmarkStart w:id="337" w:name="_Toc41040582"/>
      <w:r w:rsidRPr="008778AE">
        <w:rPr>
          <w:b w:val="0"/>
          <w:bCs w:val="0"/>
          <w:sz w:val="24"/>
          <w:u w:val="single"/>
          <w:lang w:val="sr-Latn-CS"/>
        </w:rPr>
        <w:t>7.4.3.2.  План проредних сеча шума</w:t>
      </w:r>
      <w:bookmarkEnd w:id="337"/>
    </w:p>
    <w:p w:rsidR="00E559A3" w:rsidRPr="008778AE" w:rsidRDefault="00E559A3" w:rsidP="00E559A3">
      <w:pPr>
        <w:pStyle w:val="NormalIndent"/>
        <w:spacing w:line="240" w:lineRule="auto"/>
        <w:ind w:left="0" w:firstLine="720"/>
        <w:rPr>
          <w:lang w:val="sr-Latn-CS"/>
        </w:rPr>
      </w:pPr>
    </w:p>
    <w:p w:rsidR="00E559A3" w:rsidRPr="008778AE" w:rsidRDefault="00E559A3" w:rsidP="00E559A3">
      <w:pPr>
        <w:ind w:firstLine="720"/>
        <w:jc w:val="both"/>
        <w:rPr>
          <w:kern w:val="32"/>
          <w:lang w:val="sr-Latn-CS"/>
        </w:rPr>
      </w:pPr>
      <w:r w:rsidRPr="008778AE">
        <w:rPr>
          <w:lang w:val="sr-Latn-CS"/>
        </w:rPr>
        <w:t>Пр</w:t>
      </w:r>
      <w:r w:rsidRPr="008778AE">
        <w:t xml:space="preserve">етходни </w:t>
      </w:r>
      <w:r w:rsidRPr="008778AE">
        <w:rPr>
          <w:lang w:val="sr-Latn-CS"/>
        </w:rPr>
        <w:t xml:space="preserve">принос је у овом уређајном периоду заступљен </w:t>
      </w:r>
      <w:r w:rsidRPr="008778AE">
        <w:t xml:space="preserve">пре свега </w:t>
      </w:r>
      <w:r w:rsidRPr="008778AE">
        <w:rPr>
          <w:lang w:val="sr-Latn-CS"/>
        </w:rPr>
        <w:t xml:space="preserve">кроз </w:t>
      </w:r>
      <w:r w:rsidR="0009721F" w:rsidRPr="008778AE">
        <w:rPr>
          <w:lang w:val="sr-Latn-CS"/>
        </w:rPr>
        <w:t>проредн</w:t>
      </w:r>
      <w:r w:rsidR="0009721F" w:rsidRPr="008778AE">
        <w:t xml:space="preserve">е </w:t>
      </w:r>
      <w:r w:rsidRPr="008778AE">
        <w:rPr>
          <w:lang w:val="sr-Latn-CS"/>
        </w:rPr>
        <w:t>сече</w:t>
      </w:r>
      <w:r w:rsidR="00A620ED" w:rsidRPr="008778AE">
        <w:t xml:space="preserve">, али </w:t>
      </w:r>
      <w:r w:rsidRPr="008778AE">
        <w:t xml:space="preserve">и </w:t>
      </w:r>
      <w:r w:rsidR="00A620ED" w:rsidRPr="008778AE">
        <w:t xml:space="preserve">кроз </w:t>
      </w:r>
      <w:r w:rsidR="0009721F" w:rsidRPr="008778AE">
        <w:rPr>
          <w:lang w:val="sr-Latn-CS"/>
        </w:rPr>
        <w:t>санитарн</w:t>
      </w:r>
      <w:r w:rsidR="00A620ED" w:rsidRPr="008778AE">
        <w:t>е</w:t>
      </w:r>
      <w:r w:rsidR="0009721F" w:rsidRPr="008778AE">
        <w:t xml:space="preserve"> </w:t>
      </w:r>
      <w:r w:rsidRPr="008778AE">
        <w:t>сеч</w:t>
      </w:r>
      <w:r w:rsidR="00A620ED" w:rsidRPr="008778AE">
        <w:t>е</w:t>
      </w:r>
      <w:r w:rsidRPr="008778AE">
        <w:rPr>
          <w:lang w:val="sr-Latn-CS"/>
        </w:rPr>
        <w:t xml:space="preserve">. </w:t>
      </w:r>
      <w:r w:rsidRPr="008778AE">
        <w:t xml:space="preserve">Специфичност и један од главних проблема када је ова газдинска јединица у питању је разређеност средњедобних и дозревајућих састојина, што је проузроковало појаву закоровљености и појаву превременог јављања подмлатка, неретко непожељних врста. Разређеност средњедобних и дозревајућих састојина </w:t>
      </w:r>
      <w:r w:rsidR="0009721F" w:rsidRPr="008778AE">
        <w:t xml:space="preserve">се јавља из више разлога, као </w:t>
      </w:r>
      <w:r w:rsidRPr="008778AE">
        <w:t xml:space="preserve">последица </w:t>
      </w:r>
      <w:r w:rsidR="0009721F" w:rsidRPr="008778AE">
        <w:t xml:space="preserve">лоших станишних услова, дејством човека, али и </w:t>
      </w:r>
      <w:r w:rsidRPr="008778AE">
        <w:t>дејств</w:t>
      </w:r>
      <w:r w:rsidR="0009721F" w:rsidRPr="008778AE">
        <w:t>ом природних непогода</w:t>
      </w:r>
      <w:r w:rsidRPr="008778AE">
        <w:t xml:space="preserve"> </w:t>
      </w:r>
      <w:r w:rsidR="0009721F" w:rsidRPr="008778AE">
        <w:t>(</w:t>
      </w:r>
      <w:r w:rsidRPr="008778AE">
        <w:t>ледолома</w:t>
      </w:r>
      <w:r w:rsidR="0009721F" w:rsidRPr="008778AE">
        <w:t>)</w:t>
      </w:r>
      <w:r w:rsidRPr="008778AE">
        <w:t xml:space="preserve">, када су крошње окресане и тиме редуковане. Оваквом појавом се отежава и у крајњој линији поскупљује каснија обнова. У том смислу </w:t>
      </w:r>
      <w:r w:rsidR="0009721F" w:rsidRPr="008778AE">
        <w:t>постоје средњедобне и дозревајуће састојине у којима је у овом уређајном периоду прописано прелазно газдовање</w:t>
      </w:r>
      <w:r w:rsidRPr="008778AE">
        <w:rPr>
          <w:lang w:val="sr-Latn-CS"/>
        </w:rPr>
        <w:t xml:space="preserve">. </w:t>
      </w:r>
      <w:r w:rsidRPr="008778AE">
        <w:rPr>
          <w:lang w:val="pl-PL"/>
        </w:rPr>
        <w:t>Санитарне сече су планиране у састојинама са нешто већим оштећењима (11-25 %), где је узгојна компонента у другом плану, а превасходни</w:t>
      </w:r>
      <w:r w:rsidRPr="008778AE">
        <w:t xml:space="preserve"> </w:t>
      </w:r>
      <w:r w:rsidRPr="008778AE">
        <w:rPr>
          <w:lang w:val="pl-PL"/>
        </w:rPr>
        <w:t xml:space="preserve">задатак санирање оштећења која су настала, у овом случају, пре свега од </w:t>
      </w:r>
      <w:r w:rsidRPr="008778AE">
        <w:t>ледолома</w:t>
      </w:r>
      <w:r w:rsidRPr="008778AE">
        <w:rPr>
          <w:lang w:val="pl-PL"/>
        </w:rPr>
        <w:t>.</w:t>
      </w:r>
    </w:p>
    <w:p w:rsidR="00E559A3" w:rsidRPr="008778AE" w:rsidRDefault="00DD7D9C" w:rsidP="00DD7D9C">
      <w:pPr>
        <w:tabs>
          <w:tab w:val="left" w:pos="720"/>
        </w:tabs>
        <w:overflowPunct w:val="0"/>
        <w:adjustRightInd w:val="0"/>
        <w:textAlignment w:val="baseline"/>
        <w:rPr>
          <w:b/>
        </w:rPr>
      </w:pPr>
      <w:r w:rsidRPr="008778AE">
        <w:rPr>
          <w:b/>
          <w:lang w:val="fr-FR"/>
        </w:rPr>
        <w:t xml:space="preserve">                   </w:t>
      </w:r>
    </w:p>
    <w:p w:rsidR="00DD7D9C" w:rsidRPr="008778AE" w:rsidRDefault="0063288F" w:rsidP="00DD7D9C">
      <w:pPr>
        <w:tabs>
          <w:tab w:val="left" w:pos="720"/>
        </w:tabs>
        <w:overflowPunct w:val="0"/>
        <w:adjustRightInd w:val="0"/>
        <w:textAlignment w:val="baseline"/>
        <w:rPr>
          <w:lang w:val="fr-FR"/>
        </w:rPr>
      </w:pPr>
      <w:r w:rsidRPr="008778AE">
        <w:tab/>
      </w:r>
      <w:r w:rsidR="0097593E" w:rsidRPr="008778AE">
        <w:rPr>
          <w:lang w:val="fr-FR"/>
        </w:rPr>
        <w:t>Табела</w:t>
      </w:r>
      <w:r w:rsidR="002166C6" w:rsidRPr="008778AE">
        <w:rPr>
          <w:lang w:val="fr-FR"/>
        </w:rPr>
        <w:t xml:space="preserve"> </w:t>
      </w:r>
      <w:r w:rsidR="0097593E" w:rsidRPr="008778AE">
        <w:rPr>
          <w:lang w:val="fr-FR"/>
        </w:rPr>
        <w:t>бр</w:t>
      </w:r>
      <w:r w:rsidR="002166C6" w:rsidRPr="008778AE">
        <w:rPr>
          <w:lang w:val="fr-FR"/>
        </w:rPr>
        <w:t>.</w:t>
      </w:r>
      <w:r w:rsidR="00B84CDE" w:rsidRPr="008778AE">
        <w:t>38</w:t>
      </w:r>
      <w:r w:rsidR="00DD7D9C" w:rsidRPr="008778AE">
        <w:rPr>
          <w:lang w:val="fr-FR"/>
        </w:rPr>
        <w:t xml:space="preserve">   </w:t>
      </w:r>
      <w:r w:rsidR="0097593E" w:rsidRPr="008778AE">
        <w:rPr>
          <w:lang w:val="fr-FR"/>
        </w:rPr>
        <w:t>План</w:t>
      </w:r>
      <w:r w:rsidR="00DD7D9C" w:rsidRPr="008778AE">
        <w:rPr>
          <w:lang w:val="fr-FR"/>
        </w:rPr>
        <w:t xml:space="preserve"> </w:t>
      </w:r>
      <w:r w:rsidR="0097593E" w:rsidRPr="008778AE">
        <w:rPr>
          <w:lang w:val="fr-FR"/>
        </w:rPr>
        <w:t>проредних</w:t>
      </w:r>
      <w:r w:rsidR="00797292" w:rsidRPr="008778AE">
        <w:rPr>
          <w:lang w:val="fr-FR"/>
        </w:rPr>
        <w:t xml:space="preserve"> </w:t>
      </w:r>
      <w:r w:rsidR="00D263C9" w:rsidRPr="008778AE">
        <w:rPr>
          <w:lang w:val="fr-FR"/>
        </w:rPr>
        <w:t>(</w:t>
      </w:r>
      <w:r w:rsidR="0097593E" w:rsidRPr="008778AE">
        <w:rPr>
          <w:lang w:val="fr-FR"/>
        </w:rPr>
        <w:t>санитарних</w:t>
      </w:r>
      <w:r w:rsidR="00D263C9" w:rsidRPr="008778AE">
        <w:rPr>
          <w:lang w:val="fr-FR"/>
        </w:rPr>
        <w:t xml:space="preserve">) </w:t>
      </w:r>
      <w:r w:rsidR="0097593E" w:rsidRPr="008778AE">
        <w:rPr>
          <w:lang w:val="fr-FR"/>
        </w:rPr>
        <w:t>сеча</w:t>
      </w:r>
    </w:p>
    <w:tbl>
      <w:tblPr>
        <w:tblW w:w="10087" w:type="dxa"/>
        <w:jc w:val="center"/>
        <w:tblInd w:w="-365" w:type="dxa"/>
        <w:tblLook w:val="04A0"/>
      </w:tblPr>
      <w:tblGrid>
        <w:gridCol w:w="1808"/>
        <w:gridCol w:w="1385"/>
        <w:gridCol w:w="1401"/>
        <w:gridCol w:w="1153"/>
        <w:gridCol w:w="607"/>
        <w:gridCol w:w="1047"/>
        <w:gridCol w:w="1343"/>
        <w:gridCol w:w="1343"/>
      </w:tblGrid>
      <w:tr w:rsidR="004804D8" w:rsidRPr="008778AE" w:rsidTr="00184F09">
        <w:trPr>
          <w:trHeight w:val="498"/>
          <w:tblHeader/>
          <w:jc w:val="center"/>
        </w:trPr>
        <w:tc>
          <w:tcPr>
            <w:tcW w:w="1808"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4D8" w:rsidRPr="008778AE" w:rsidRDefault="004804D8" w:rsidP="004804D8">
            <w:pPr>
              <w:jc w:val="center"/>
              <w:rPr>
                <w:b/>
                <w:bCs/>
              </w:rPr>
            </w:pPr>
            <w:r w:rsidRPr="008778AE">
              <w:rPr>
                <w:b/>
                <w:bCs/>
                <w:lang w:val="fr-FR"/>
              </w:rPr>
              <w:t>Газдинска класа</w:t>
            </w:r>
          </w:p>
        </w:tc>
        <w:tc>
          <w:tcPr>
            <w:tcW w:w="1385" w:type="dxa"/>
            <w:tcBorders>
              <w:top w:val="single" w:sz="8" w:space="0" w:color="auto"/>
              <w:left w:val="nil"/>
              <w:bottom w:val="single" w:sz="8" w:space="0" w:color="auto"/>
              <w:right w:val="single" w:sz="8" w:space="0" w:color="auto"/>
            </w:tcBorders>
            <w:shd w:val="clear" w:color="000000" w:fill="C0C0C0"/>
            <w:vAlign w:val="center"/>
            <w:hideMark/>
          </w:tcPr>
          <w:p w:rsidR="004804D8" w:rsidRPr="008778AE" w:rsidRDefault="004804D8" w:rsidP="004804D8">
            <w:pPr>
              <w:jc w:val="center"/>
              <w:rPr>
                <w:b/>
                <w:bCs/>
              </w:rPr>
            </w:pPr>
            <w:r w:rsidRPr="008778AE">
              <w:rPr>
                <w:b/>
                <w:bCs/>
                <w:lang w:val="fr-FR"/>
              </w:rPr>
              <w:t>Површина</w:t>
            </w:r>
          </w:p>
        </w:tc>
        <w:tc>
          <w:tcPr>
            <w:tcW w:w="1401" w:type="dxa"/>
            <w:tcBorders>
              <w:top w:val="single" w:sz="8" w:space="0" w:color="auto"/>
              <w:left w:val="nil"/>
              <w:bottom w:val="single" w:sz="8" w:space="0" w:color="auto"/>
              <w:right w:val="single" w:sz="8" w:space="0" w:color="auto"/>
            </w:tcBorders>
            <w:shd w:val="clear" w:color="000000" w:fill="C0C0C0"/>
            <w:vAlign w:val="center"/>
            <w:hideMark/>
          </w:tcPr>
          <w:p w:rsidR="004804D8" w:rsidRPr="008778AE" w:rsidRDefault="004804D8" w:rsidP="004804D8">
            <w:pPr>
              <w:jc w:val="center"/>
              <w:rPr>
                <w:b/>
                <w:bCs/>
              </w:rPr>
            </w:pPr>
            <w:r w:rsidRPr="008778AE">
              <w:rPr>
                <w:b/>
                <w:bCs/>
                <w:lang w:val="fr-FR"/>
              </w:rPr>
              <w:t>Запремина</w:t>
            </w:r>
          </w:p>
        </w:tc>
        <w:tc>
          <w:tcPr>
            <w:tcW w:w="1153" w:type="dxa"/>
            <w:tcBorders>
              <w:top w:val="single" w:sz="8" w:space="0" w:color="auto"/>
              <w:left w:val="nil"/>
              <w:bottom w:val="single" w:sz="8" w:space="0" w:color="auto"/>
              <w:right w:val="single" w:sz="8" w:space="0" w:color="auto"/>
            </w:tcBorders>
            <w:shd w:val="clear" w:color="000000" w:fill="C0C0C0"/>
            <w:vAlign w:val="center"/>
            <w:hideMark/>
          </w:tcPr>
          <w:p w:rsidR="004804D8" w:rsidRPr="008778AE" w:rsidRDefault="004804D8" w:rsidP="004804D8">
            <w:pPr>
              <w:jc w:val="center"/>
              <w:rPr>
                <w:b/>
                <w:bCs/>
              </w:rPr>
            </w:pPr>
            <w:r w:rsidRPr="008778AE">
              <w:rPr>
                <w:b/>
                <w:bCs/>
                <w:lang w:val="fr-FR"/>
              </w:rPr>
              <w:t>Прираст</w:t>
            </w:r>
          </w:p>
        </w:tc>
        <w:tc>
          <w:tcPr>
            <w:tcW w:w="1654" w:type="dxa"/>
            <w:gridSpan w:val="2"/>
            <w:tcBorders>
              <w:top w:val="single" w:sz="8" w:space="0" w:color="auto"/>
              <w:left w:val="nil"/>
              <w:bottom w:val="single" w:sz="8" w:space="0" w:color="auto"/>
              <w:right w:val="single" w:sz="8" w:space="0" w:color="000000"/>
            </w:tcBorders>
            <w:shd w:val="clear" w:color="000000" w:fill="C0C0C0"/>
            <w:vAlign w:val="center"/>
            <w:hideMark/>
          </w:tcPr>
          <w:p w:rsidR="004804D8" w:rsidRPr="008778AE" w:rsidRDefault="004804D8" w:rsidP="004804D8">
            <w:pPr>
              <w:jc w:val="center"/>
              <w:rPr>
                <w:b/>
                <w:bCs/>
              </w:rPr>
            </w:pPr>
            <w:r w:rsidRPr="008778AE">
              <w:rPr>
                <w:b/>
                <w:bCs/>
                <w:lang w:val="fr-FR"/>
              </w:rPr>
              <w:t>Сеча ( м</w:t>
            </w:r>
            <w:r w:rsidRPr="008778AE">
              <w:rPr>
                <w:b/>
                <w:bCs/>
                <w:vertAlign w:val="superscript"/>
                <w:lang w:val="fr-FR"/>
              </w:rPr>
              <w:t>3</w:t>
            </w:r>
            <w:r w:rsidRPr="008778AE">
              <w:rPr>
                <w:b/>
                <w:bCs/>
                <w:lang w:val="fr-FR"/>
              </w:rPr>
              <w:t>)</w:t>
            </w:r>
          </w:p>
        </w:tc>
        <w:tc>
          <w:tcPr>
            <w:tcW w:w="1343"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4D8" w:rsidRPr="008778AE" w:rsidRDefault="004804D8" w:rsidP="004804D8">
            <w:pPr>
              <w:jc w:val="center"/>
              <w:rPr>
                <w:b/>
                <w:bCs/>
              </w:rPr>
            </w:pPr>
            <w:r w:rsidRPr="008778AE">
              <w:rPr>
                <w:b/>
                <w:bCs/>
                <w:lang w:val="fr-FR"/>
              </w:rPr>
              <w:t>Интезитет прореде</w:t>
            </w:r>
          </w:p>
        </w:tc>
        <w:tc>
          <w:tcPr>
            <w:tcW w:w="1343"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4D8" w:rsidRPr="008778AE" w:rsidRDefault="004804D8" w:rsidP="004804D8">
            <w:pPr>
              <w:jc w:val="center"/>
              <w:rPr>
                <w:b/>
                <w:bCs/>
              </w:rPr>
            </w:pPr>
            <w:r w:rsidRPr="008778AE">
              <w:rPr>
                <w:b/>
                <w:bCs/>
              </w:rPr>
              <w:t>Интезитет по Iv</w:t>
            </w:r>
          </w:p>
        </w:tc>
      </w:tr>
      <w:tr w:rsidR="004804D8" w:rsidRPr="008778AE" w:rsidTr="00184F09">
        <w:trPr>
          <w:trHeight w:val="327"/>
          <w:tblHeader/>
          <w:jc w:val="center"/>
        </w:trPr>
        <w:tc>
          <w:tcPr>
            <w:tcW w:w="1808" w:type="dxa"/>
            <w:vMerge/>
            <w:tcBorders>
              <w:top w:val="single" w:sz="8" w:space="0" w:color="auto"/>
              <w:left w:val="single" w:sz="8" w:space="0" w:color="auto"/>
              <w:bottom w:val="single" w:sz="8" w:space="0" w:color="000000"/>
              <w:right w:val="single" w:sz="8" w:space="0" w:color="auto"/>
            </w:tcBorders>
            <w:vAlign w:val="center"/>
            <w:hideMark/>
          </w:tcPr>
          <w:p w:rsidR="004804D8" w:rsidRPr="008778AE" w:rsidRDefault="004804D8" w:rsidP="004804D8">
            <w:pPr>
              <w:jc w:val="center"/>
              <w:rPr>
                <w:b/>
                <w:bCs/>
              </w:rPr>
            </w:pPr>
          </w:p>
        </w:tc>
        <w:tc>
          <w:tcPr>
            <w:tcW w:w="1385" w:type="dxa"/>
            <w:tcBorders>
              <w:top w:val="nil"/>
              <w:left w:val="nil"/>
              <w:bottom w:val="single" w:sz="8" w:space="0" w:color="auto"/>
              <w:right w:val="single" w:sz="8" w:space="0" w:color="auto"/>
            </w:tcBorders>
            <w:shd w:val="clear" w:color="000000" w:fill="C0C0C0"/>
            <w:vAlign w:val="center"/>
            <w:hideMark/>
          </w:tcPr>
          <w:p w:rsidR="004804D8" w:rsidRPr="008778AE" w:rsidRDefault="004804D8" w:rsidP="004804D8">
            <w:pPr>
              <w:jc w:val="center"/>
              <w:rPr>
                <w:b/>
                <w:bCs/>
              </w:rPr>
            </w:pPr>
            <w:r w:rsidRPr="008778AE">
              <w:rPr>
                <w:b/>
                <w:bCs/>
                <w:lang w:val="fr-FR"/>
              </w:rPr>
              <w:t>ха</w:t>
            </w:r>
          </w:p>
        </w:tc>
        <w:tc>
          <w:tcPr>
            <w:tcW w:w="1401" w:type="dxa"/>
            <w:tcBorders>
              <w:top w:val="nil"/>
              <w:left w:val="nil"/>
              <w:bottom w:val="single" w:sz="8" w:space="0" w:color="auto"/>
              <w:right w:val="single" w:sz="8" w:space="0" w:color="auto"/>
            </w:tcBorders>
            <w:shd w:val="clear" w:color="000000" w:fill="C0C0C0"/>
            <w:vAlign w:val="center"/>
            <w:hideMark/>
          </w:tcPr>
          <w:p w:rsidR="004804D8" w:rsidRPr="008778AE" w:rsidRDefault="004804D8" w:rsidP="004804D8">
            <w:pPr>
              <w:jc w:val="center"/>
              <w:rPr>
                <w:b/>
                <w:bCs/>
              </w:rPr>
            </w:pPr>
            <w:r w:rsidRPr="008778AE">
              <w:rPr>
                <w:b/>
                <w:bCs/>
                <w:lang w:val="fr-FR"/>
              </w:rPr>
              <w:t>м</w:t>
            </w:r>
            <w:r w:rsidRPr="008778AE">
              <w:rPr>
                <w:b/>
                <w:bCs/>
                <w:vertAlign w:val="superscript"/>
                <w:lang w:val="fr-FR"/>
              </w:rPr>
              <w:t>3</w:t>
            </w:r>
            <w:r w:rsidRPr="008778AE">
              <w:rPr>
                <w:b/>
                <w:bCs/>
                <w:lang w:val="fr-FR"/>
              </w:rPr>
              <w:t>/ха</w:t>
            </w:r>
          </w:p>
        </w:tc>
        <w:tc>
          <w:tcPr>
            <w:tcW w:w="1153" w:type="dxa"/>
            <w:tcBorders>
              <w:top w:val="nil"/>
              <w:left w:val="nil"/>
              <w:bottom w:val="single" w:sz="8" w:space="0" w:color="auto"/>
              <w:right w:val="single" w:sz="8" w:space="0" w:color="auto"/>
            </w:tcBorders>
            <w:shd w:val="clear" w:color="000000" w:fill="C0C0C0"/>
            <w:vAlign w:val="center"/>
            <w:hideMark/>
          </w:tcPr>
          <w:p w:rsidR="004804D8" w:rsidRPr="008778AE" w:rsidRDefault="004804D8" w:rsidP="004804D8">
            <w:pPr>
              <w:jc w:val="center"/>
              <w:rPr>
                <w:b/>
                <w:bCs/>
              </w:rPr>
            </w:pPr>
            <w:r w:rsidRPr="008778AE">
              <w:rPr>
                <w:b/>
                <w:bCs/>
                <w:lang w:val="fr-FR"/>
              </w:rPr>
              <w:t>м</w:t>
            </w:r>
            <w:r w:rsidRPr="008778AE">
              <w:rPr>
                <w:b/>
                <w:bCs/>
                <w:vertAlign w:val="superscript"/>
                <w:lang w:val="fr-FR"/>
              </w:rPr>
              <w:t>3</w:t>
            </w:r>
            <w:r w:rsidRPr="008778AE">
              <w:rPr>
                <w:b/>
                <w:bCs/>
                <w:lang w:val="fr-FR"/>
              </w:rPr>
              <w:t>/ха</w:t>
            </w:r>
          </w:p>
        </w:tc>
        <w:tc>
          <w:tcPr>
            <w:tcW w:w="607" w:type="dxa"/>
            <w:tcBorders>
              <w:top w:val="nil"/>
              <w:left w:val="nil"/>
              <w:bottom w:val="single" w:sz="8" w:space="0" w:color="auto"/>
              <w:right w:val="single" w:sz="8" w:space="0" w:color="auto"/>
            </w:tcBorders>
            <w:shd w:val="clear" w:color="000000" w:fill="C0C0C0"/>
            <w:vAlign w:val="center"/>
            <w:hideMark/>
          </w:tcPr>
          <w:p w:rsidR="004804D8" w:rsidRPr="008778AE" w:rsidRDefault="004804D8" w:rsidP="004804D8">
            <w:pPr>
              <w:jc w:val="center"/>
              <w:rPr>
                <w:b/>
                <w:bCs/>
              </w:rPr>
            </w:pPr>
            <w:r w:rsidRPr="008778AE">
              <w:rPr>
                <w:b/>
                <w:bCs/>
                <w:lang w:val="fr-FR"/>
              </w:rPr>
              <w:t>/ ха</w:t>
            </w:r>
          </w:p>
        </w:tc>
        <w:tc>
          <w:tcPr>
            <w:tcW w:w="1047" w:type="dxa"/>
            <w:tcBorders>
              <w:top w:val="nil"/>
              <w:left w:val="nil"/>
              <w:bottom w:val="single" w:sz="8" w:space="0" w:color="auto"/>
              <w:right w:val="single" w:sz="8" w:space="0" w:color="auto"/>
            </w:tcBorders>
            <w:shd w:val="clear" w:color="000000" w:fill="C0C0C0"/>
            <w:vAlign w:val="center"/>
            <w:hideMark/>
          </w:tcPr>
          <w:p w:rsidR="004804D8" w:rsidRPr="008778AE" w:rsidRDefault="004804D8" w:rsidP="004804D8">
            <w:pPr>
              <w:jc w:val="center"/>
              <w:rPr>
                <w:b/>
                <w:bCs/>
              </w:rPr>
            </w:pPr>
            <w:r w:rsidRPr="008778AE">
              <w:rPr>
                <w:b/>
                <w:bCs/>
                <w:lang w:val="fr-FR"/>
              </w:rPr>
              <w:t>Укупно</w:t>
            </w:r>
          </w:p>
        </w:tc>
        <w:tc>
          <w:tcPr>
            <w:tcW w:w="1343" w:type="dxa"/>
            <w:vMerge/>
            <w:tcBorders>
              <w:top w:val="single" w:sz="8" w:space="0" w:color="auto"/>
              <w:left w:val="single" w:sz="8" w:space="0" w:color="auto"/>
              <w:bottom w:val="single" w:sz="8" w:space="0" w:color="000000"/>
              <w:right w:val="single" w:sz="8" w:space="0" w:color="auto"/>
            </w:tcBorders>
            <w:vAlign w:val="center"/>
            <w:hideMark/>
          </w:tcPr>
          <w:p w:rsidR="004804D8" w:rsidRPr="008778AE" w:rsidRDefault="004804D8" w:rsidP="004804D8">
            <w:pPr>
              <w:jc w:val="center"/>
              <w:rPr>
                <w:b/>
                <w:bCs/>
              </w:rPr>
            </w:pPr>
          </w:p>
        </w:tc>
        <w:tc>
          <w:tcPr>
            <w:tcW w:w="1343" w:type="dxa"/>
            <w:vMerge/>
            <w:tcBorders>
              <w:top w:val="single" w:sz="8" w:space="0" w:color="auto"/>
              <w:left w:val="single" w:sz="8" w:space="0" w:color="auto"/>
              <w:bottom w:val="single" w:sz="8" w:space="0" w:color="000000"/>
              <w:right w:val="single" w:sz="8" w:space="0" w:color="auto"/>
            </w:tcBorders>
            <w:vAlign w:val="center"/>
            <w:hideMark/>
          </w:tcPr>
          <w:p w:rsidR="004804D8" w:rsidRPr="008778AE" w:rsidRDefault="004804D8" w:rsidP="004804D8">
            <w:pPr>
              <w:jc w:val="center"/>
              <w:rPr>
                <w:b/>
                <w:bCs/>
              </w:rPr>
            </w:pPr>
          </w:p>
        </w:tc>
      </w:tr>
      <w:tr w:rsidR="004804D8" w:rsidRPr="008778AE" w:rsidTr="00184F09">
        <w:trPr>
          <w:cantSplit/>
          <w:trHeight w:val="247"/>
          <w:jc w:val="center"/>
        </w:trPr>
        <w:tc>
          <w:tcPr>
            <w:tcW w:w="1008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804D8" w:rsidRPr="008778AE" w:rsidRDefault="004804D8" w:rsidP="004804D8">
            <w:pPr>
              <w:jc w:val="center"/>
              <w:rPr>
                <w:sz w:val="22"/>
                <w:szCs w:val="22"/>
              </w:rPr>
            </w:pPr>
            <w:r w:rsidRPr="008778AE">
              <w:rPr>
                <w:sz w:val="22"/>
                <w:szCs w:val="22"/>
              </w:rPr>
              <w:t>25-Селективна прореда</w:t>
            </w:r>
          </w:p>
        </w:tc>
      </w:tr>
      <w:tr w:rsidR="007E0695" w:rsidRPr="008778AE" w:rsidTr="00184F09">
        <w:trPr>
          <w:cantSplit/>
          <w:trHeight w:val="220"/>
          <w:jc w:val="center"/>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7E0695" w:rsidRPr="008778AE" w:rsidRDefault="007E0695" w:rsidP="00184F09">
            <w:pPr>
              <w:jc w:val="center"/>
              <w:rPr>
                <w:color w:val="000000"/>
                <w:sz w:val="22"/>
                <w:szCs w:val="22"/>
              </w:rPr>
            </w:pPr>
            <w:r w:rsidRPr="008778AE">
              <w:rPr>
                <w:color w:val="000000"/>
                <w:sz w:val="22"/>
                <w:szCs w:val="22"/>
              </w:rPr>
              <w:t>10176321</w:t>
            </w:r>
          </w:p>
        </w:tc>
        <w:tc>
          <w:tcPr>
            <w:tcW w:w="1385"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4.44</w:t>
            </w:r>
          </w:p>
        </w:tc>
        <w:tc>
          <w:tcPr>
            <w:tcW w:w="1401"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139.3</w:t>
            </w:r>
          </w:p>
        </w:tc>
        <w:tc>
          <w:tcPr>
            <w:tcW w:w="115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4.0</w:t>
            </w:r>
          </w:p>
        </w:tc>
        <w:tc>
          <w:tcPr>
            <w:tcW w:w="60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33.6</w:t>
            </w:r>
          </w:p>
        </w:tc>
        <w:tc>
          <w:tcPr>
            <w:tcW w:w="104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149.1</w:t>
            </w:r>
          </w:p>
        </w:tc>
        <w:tc>
          <w:tcPr>
            <w:tcW w:w="134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24.1</w:t>
            </w:r>
          </w:p>
        </w:tc>
        <w:tc>
          <w:tcPr>
            <w:tcW w:w="1343" w:type="dxa"/>
            <w:tcBorders>
              <w:top w:val="nil"/>
              <w:left w:val="nil"/>
              <w:bottom w:val="single" w:sz="4" w:space="0" w:color="auto"/>
              <w:right w:val="single" w:sz="4" w:space="0" w:color="auto"/>
            </w:tcBorders>
            <w:shd w:val="clear" w:color="auto" w:fill="auto"/>
            <w:noWrap/>
            <w:vAlign w:val="bottom"/>
            <w:hideMark/>
          </w:tcPr>
          <w:p w:rsidR="007E0695" w:rsidRPr="008778AE" w:rsidRDefault="007E0695" w:rsidP="007E0695">
            <w:pPr>
              <w:jc w:val="center"/>
              <w:rPr>
                <w:color w:val="000000"/>
                <w:sz w:val="22"/>
                <w:szCs w:val="22"/>
              </w:rPr>
            </w:pPr>
            <w:r w:rsidRPr="008778AE">
              <w:rPr>
                <w:color w:val="000000"/>
                <w:sz w:val="22"/>
                <w:szCs w:val="22"/>
              </w:rPr>
              <w:t>85.0</w:t>
            </w:r>
          </w:p>
        </w:tc>
      </w:tr>
      <w:tr w:rsidR="007E0695" w:rsidRPr="008778AE" w:rsidTr="00184F09">
        <w:trPr>
          <w:cantSplit/>
          <w:trHeight w:val="211"/>
          <w:jc w:val="center"/>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7E0695" w:rsidRPr="008778AE" w:rsidRDefault="007E0695" w:rsidP="00184F09">
            <w:pPr>
              <w:jc w:val="center"/>
              <w:rPr>
                <w:color w:val="000000"/>
                <w:sz w:val="22"/>
                <w:szCs w:val="22"/>
              </w:rPr>
            </w:pPr>
            <w:r w:rsidRPr="008778AE">
              <w:rPr>
                <w:color w:val="000000"/>
                <w:sz w:val="22"/>
                <w:szCs w:val="22"/>
              </w:rPr>
              <w:t>10195212</w:t>
            </w:r>
          </w:p>
        </w:tc>
        <w:tc>
          <w:tcPr>
            <w:tcW w:w="1385"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2.23</w:t>
            </w:r>
          </w:p>
        </w:tc>
        <w:tc>
          <w:tcPr>
            <w:tcW w:w="1401"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232.4</w:t>
            </w:r>
          </w:p>
        </w:tc>
        <w:tc>
          <w:tcPr>
            <w:tcW w:w="115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4.5</w:t>
            </w:r>
          </w:p>
        </w:tc>
        <w:tc>
          <w:tcPr>
            <w:tcW w:w="60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43.4</w:t>
            </w:r>
          </w:p>
        </w:tc>
        <w:tc>
          <w:tcPr>
            <w:tcW w:w="104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96.8</w:t>
            </w:r>
          </w:p>
        </w:tc>
        <w:tc>
          <w:tcPr>
            <w:tcW w:w="134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18.7</w:t>
            </w:r>
          </w:p>
        </w:tc>
        <w:tc>
          <w:tcPr>
            <w:tcW w:w="1343" w:type="dxa"/>
            <w:tcBorders>
              <w:top w:val="nil"/>
              <w:left w:val="nil"/>
              <w:bottom w:val="single" w:sz="4" w:space="0" w:color="auto"/>
              <w:right w:val="single" w:sz="4" w:space="0" w:color="auto"/>
            </w:tcBorders>
            <w:shd w:val="clear" w:color="auto" w:fill="auto"/>
            <w:noWrap/>
            <w:vAlign w:val="bottom"/>
            <w:hideMark/>
          </w:tcPr>
          <w:p w:rsidR="007E0695" w:rsidRPr="008778AE" w:rsidRDefault="007E0695" w:rsidP="007E0695">
            <w:pPr>
              <w:jc w:val="center"/>
              <w:rPr>
                <w:color w:val="000000"/>
                <w:sz w:val="22"/>
                <w:szCs w:val="22"/>
              </w:rPr>
            </w:pPr>
            <w:r w:rsidRPr="008778AE">
              <w:rPr>
                <w:color w:val="000000"/>
                <w:sz w:val="22"/>
                <w:szCs w:val="22"/>
              </w:rPr>
              <w:t>97.1</w:t>
            </w:r>
          </w:p>
        </w:tc>
      </w:tr>
      <w:tr w:rsidR="007E0695" w:rsidRPr="008778AE" w:rsidTr="00184F09">
        <w:trPr>
          <w:cantSplit/>
          <w:trHeight w:val="211"/>
          <w:jc w:val="center"/>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7E0695" w:rsidRPr="008778AE" w:rsidRDefault="007E0695" w:rsidP="00184F09">
            <w:pPr>
              <w:jc w:val="center"/>
              <w:rPr>
                <w:color w:val="000000"/>
                <w:sz w:val="22"/>
                <w:szCs w:val="22"/>
              </w:rPr>
            </w:pPr>
            <w:r w:rsidRPr="008778AE">
              <w:rPr>
                <w:color w:val="000000"/>
                <w:sz w:val="22"/>
                <w:szCs w:val="22"/>
              </w:rPr>
              <w:t>10196212</w:t>
            </w:r>
          </w:p>
        </w:tc>
        <w:tc>
          <w:tcPr>
            <w:tcW w:w="1385"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1.24</w:t>
            </w:r>
          </w:p>
        </w:tc>
        <w:tc>
          <w:tcPr>
            <w:tcW w:w="1401"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303.6</w:t>
            </w:r>
          </w:p>
        </w:tc>
        <w:tc>
          <w:tcPr>
            <w:tcW w:w="115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6.2</w:t>
            </w:r>
          </w:p>
        </w:tc>
        <w:tc>
          <w:tcPr>
            <w:tcW w:w="60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76.5</w:t>
            </w:r>
          </w:p>
        </w:tc>
        <w:tc>
          <w:tcPr>
            <w:tcW w:w="104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94.8</w:t>
            </w:r>
          </w:p>
        </w:tc>
        <w:tc>
          <w:tcPr>
            <w:tcW w:w="134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25.2</w:t>
            </w:r>
          </w:p>
        </w:tc>
        <w:tc>
          <w:tcPr>
            <w:tcW w:w="1343" w:type="dxa"/>
            <w:tcBorders>
              <w:top w:val="nil"/>
              <w:left w:val="nil"/>
              <w:bottom w:val="single" w:sz="4" w:space="0" w:color="auto"/>
              <w:right w:val="single" w:sz="4" w:space="0" w:color="auto"/>
            </w:tcBorders>
            <w:shd w:val="clear" w:color="auto" w:fill="auto"/>
            <w:noWrap/>
            <w:vAlign w:val="bottom"/>
            <w:hideMark/>
          </w:tcPr>
          <w:p w:rsidR="007E0695" w:rsidRPr="008778AE" w:rsidRDefault="007E0695" w:rsidP="007E0695">
            <w:pPr>
              <w:jc w:val="center"/>
              <w:rPr>
                <w:color w:val="000000"/>
                <w:sz w:val="22"/>
                <w:szCs w:val="22"/>
              </w:rPr>
            </w:pPr>
            <w:r w:rsidRPr="008778AE">
              <w:rPr>
                <w:color w:val="000000"/>
                <w:sz w:val="22"/>
                <w:szCs w:val="22"/>
              </w:rPr>
              <w:t>123.5</w:t>
            </w:r>
          </w:p>
        </w:tc>
      </w:tr>
      <w:tr w:rsidR="007E0695" w:rsidRPr="008778AE" w:rsidTr="00184F09">
        <w:trPr>
          <w:cantSplit/>
          <w:trHeight w:val="283"/>
          <w:jc w:val="center"/>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7E0695" w:rsidRPr="008778AE" w:rsidRDefault="007E0695" w:rsidP="00184F09">
            <w:pPr>
              <w:jc w:val="center"/>
              <w:rPr>
                <w:color w:val="000000"/>
                <w:sz w:val="22"/>
                <w:szCs w:val="22"/>
              </w:rPr>
            </w:pPr>
            <w:r w:rsidRPr="008778AE">
              <w:rPr>
                <w:color w:val="000000"/>
                <w:sz w:val="22"/>
                <w:szCs w:val="22"/>
              </w:rPr>
              <w:t>10196313</w:t>
            </w:r>
          </w:p>
        </w:tc>
        <w:tc>
          <w:tcPr>
            <w:tcW w:w="1385"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9.34</w:t>
            </w:r>
          </w:p>
        </w:tc>
        <w:tc>
          <w:tcPr>
            <w:tcW w:w="1401"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146.1</w:t>
            </w:r>
          </w:p>
        </w:tc>
        <w:tc>
          <w:tcPr>
            <w:tcW w:w="115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3.2</w:t>
            </w:r>
          </w:p>
        </w:tc>
        <w:tc>
          <w:tcPr>
            <w:tcW w:w="60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32.3</w:t>
            </w:r>
          </w:p>
        </w:tc>
        <w:tc>
          <w:tcPr>
            <w:tcW w:w="1047" w:type="dxa"/>
            <w:tcBorders>
              <w:top w:val="nil"/>
              <w:left w:val="nil"/>
              <w:bottom w:val="single" w:sz="4" w:space="0" w:color="auto"/>
              <w:right w:val="single" w:sz="4" w:space="0" w:color="auto"/>
            </w:tcBorders>
            <w:shd w:val="clear" w:color="auto" w:fill="auto"/>
            <w:vAlign w:val="bottom"/>
            <w:hideMark/>
          </w:tcPr>
          <w:p w:rsidR="007E0695" w:rsidRPr="008778AE" w:rsidRDefault="00515D09" w:rsidP="007E0695">
            <w:pPr>
              <w:jc w:val="center"/>
              <w:rPr>
                <w:color w:val="000000"/>
                <w:sz w:val="22"/>
                <w:szCs w:val="22"/>
              </w:rPr>
            </w:pPr>
            <w:r w:rsidRPr="008778AE">
              <w:rPr>
                <w:color w:val="000000"/>
                <w:sz w:val="22"/>
                <w:szCs w:val="22"/>
              </w:rPr>
              <w:t>297</w:t>
            </w:r>
            <w:r w:rsidR="007E0695" w:rsidRPr="008778AE">
              <w:rPr>
                <w:color w:val="000000"/>
                <w:sz w:val="22"/>
                <w:szCs w:val="22"/>
              </w:rPr>
              <w:t>.</w:t>
            </w:r>
            <w:r w:rsidRPr="008778AE">
              <w:rPr>
                <w:color w:val="000000"/>
                <w:sz w:val="22"/>
                <w:szCs w:val="22"/>
              </w:rPr>
              <w:t>7</w:t>
            </w:r>
          </w:p>
        </w:tc>
        <w:tc>
          <w:tcPr>
            <w:tcW w:w="134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22.1</w:t>
            </w:r>
          </w:p>
        </w:tc>
        <w:tc>
          <w:tcPr>
            <w:tcW w:w="1343" w:type="dxa"/>
            <w:tcBorders>
              <w:top w:val="nil"/>
              <w:left w:val="nil"/>
              <w:bottom w:val="single" w:sz="4" w:space="0" w:color="auto"/>
              <w:right w:val="single" w:sz="4" w:space="0" w:color="auto"/>
            </w:tcBorders>
            <w:shd w:val="clear" w:color="auto" w:fill="auto"/>
            <w:noWrap/>
            <w:vAlign w:val="bottom"/>
            <w:hideMark/>
          </w:tcPr>
          <w:p w:rsidR="007E0695" w:rsidRPr="008778AE" w:rsidRDefault="007E0695" w:rsidP="007E0695">
            <w:pPr>
              <w:jc w:val="center"/>
              <w:rPr>
                <w:color w:val="000000"/>
                <w:sz w:val="22"/>
                <w:szCs w:val="22"/>
              </w:rPr>
            </w:pPr>
            <w:r w:rsidRPr="008778AE">
              <w:rPr>
                <w:color w:val="000000"/>
                <w:sz w:val="22"/>
                <w:szCs w:val="22"/>
              </w:rPr>
              <w:t>101.3</w:t>
            </w:r>
          </w:p>
        </w:tc>
      </w:tr>
      <w:tr w:rsidR="007E0695" w:rsidRPr="008778AE" w:rsidTr="00184F09">
        <w:trPr>
          <w:cantSplit/>
          <w:trHeight w:val="265"/>
          <w:jc w:val="center"/>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7E0695" w:rsidRPr="008778AE" w:rsidRDefault="007E0695" w:rsidP="00184F09">
            <w:pPr>
              <w:jc w:val="center"/>
              <w:rPr>
                <w:color w:val="000000"/>
                <w:sz w:val="22"/>
                <w:szCs w:val="22"/>
              </w:rPr>
            </w:pPr>
            <w:r w:rsidRPr="008778AE">
              <w:rPr>
                <w:color w:val="000000"/>
                <w:sz w:val="22"/>
                <w:szCs w:val="22"/>
              </w:rPr>
              <w:t>10214215</w:t>
            </w:r>
          </w:p>
        </w:tc>
        <w:tc>
          <w:tcPr>
            <w:tcW w:w="1385"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1.48</w:t>
            </w:r>
          </w:p>
        </w:tc>
        <w:tc>
          <w:tcPr>
            <w:tcW w:w="1401"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305.7</w:t>
            </w:r>
          </w:p>
        </w:tc>
        <w:tc>
          <w:tcPr>
            <w:tcW w:w="115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7.1</w:t>
            </w:r>
          </w:p>
        </w:tc>
        <w:tc>
          <w:tcPr>
            <w:tcW w:w="60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60.5</w:t>
            </w:r>
          </w:p>
        </w:tc>
        <w:tc>
          <w:tcPr>
            <w:tcW w:w="104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89.5</w:t>
            </w:r>
          </w:p>
        </w:tc>
        <w:tc>
          <w:tcPr>
            <w:tcW w:w="134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19.8</w:t>
            </w:r>
          </w:p>
        </w:tc>
        <w:tc>
          <w:tcPr>
            <w:tcW w:w="1343" w:type="dxa"/>
            <w:tcBorders>
              <w:top w:val="nil"/>
              <w:left w:val="nil"/>
              <w:bottom w:val="single" w:sz="4" w:space="0" w:color="auto"/>
              <w:right w:val="single" w:sz="4" w:space="0" w:color="auto"/>
            </w:tcBorders>
            <w:shd w:val="clear" w:color="auto" w:fill="auto"/>
            <w:noWrap/>
            <w:vAlign w:val="bottom"/>
            <w:hideMark/>
          </w:tcPr>
          <w:p w:rsidR="007E0695" w:rsidRPr="008778AE" w:rsidRDefault="007E0695" w:rsidP="007E0695">
            <w:pPr>
              <w:jc w:val="center"/>
              <w:rPr>
                <w:color w:val="000000"/>
                <w:sz w:val="22"/>
                <w:szCs w:val="22"/>
              </w:rPr>
            </w:pPr>
            <w:r w:rsidRPr="008778AE">
              <w:rPr>
                <w:color w:val="000000"/>
                <w:sz w:val="22"/>
                <w:szCs w:val="22"/>
              </w:rPr>
              <w:t>85.1</w:t>
            </w:r>
          </w:p>
        </w:tc>
      </w:tr>
      <w:tr w:rsidR="007E0695" w:rsidRPr="008778AE" w:rsidTr="00184F09">
        <w:trPr>
          <w:cantSplit/>
          <w:trHeight w:val="256"/>
          <w:jc w:val="center"/>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7E0695" w:rsidRPr="008778AE" w:rsidRDefault="007E0695" w:rsidP="00184F09">
            <w:pPr>
              <w:jc w:val="center"/>
              <w:rPr>
                <w:color w:val="000000"/>
                <w:sz w:val="22"/>
                <w:szCs w:val="22"/>
              </w:rPr>
            </w:pPr>
            <w:r w:rsidRPr="008778AE">
              <w:rPr>
                <w:color w:val="000000"/>
                <w:sz w:val="22"/>
                <w:szCs w:val="22"/>
              </w:rPr>
              <w:t>10215212</w:t>
            </w:r>
          </w:p>
        </w:tc>
        <w:tc>
          <w:tcPr>
            <w:tcW w:w="1385"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17.48</w:t>
            </w:r>
          </w:p>
        </w:tc>
        <w:tc>
          <w:tcPr>
            <w:tcW w:w="1401"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175.9</w:t>
            </w:r>
          </w:p>
        </w:tc>
        <w:tc>
          <w:tcPr>
            <w:tcW w:w="115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4.4</w:t>
            </w:r>
          </w:p>
        </w:tc>
        <w:tc>
          <w:tcPr>
            <w:tcW w:w="60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29.9</w:t>
            </w:r>
          </w:p>
        </w:tc>
        <w:tc>
          <w:tcPr>
            <w:tcW w:w="104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522.9</w:t>
            </w:r>
          </w:p>
        </w:tc>
        <w:tc>
          <w:tcPr>
            <w:tcW w:w="134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17.0</w:t>
            </w:r>
          </w:p>
        </w:tc>
        <w:tc>
          <w:tcPr>
            <w:tcW w:w="1343" w:type="dxa"/>
            <w:tcBorders>
              <w:top w:val="nil"/>
              <w:left w:val="nil"/>
              <w:bottom w:val="single" w:sz="4" w:space="0" w:color="auto"/>
              <w:right w:val="single" w:sz="4" w:space="0" w:color="auto"/>
            </w:tcBorders>
            <w:shd w:val="clear" w:color="auto" w:fill="auto"/>
            <w:noWrap/>
            <w:vAlign w:val="bottom"/>
            <w:hideMark/>
          </w:tcPr>
          <w:p w:rsidR="007E0695" w:rsidRPr="008778AE" w:rsidRDefault="007E0695" w:rsidP="007E0695">
            <w:pPr>
              <w:jc w:val="center"/>
              <w:rPr>
                <w:color w:val="000000"/>
                <w:sz w:val="22"/>
                <w:szCs w:val="22"/>
              </w:rPr>
            </w:pPr>
            <w:r w:rsidRPr="008778AE">
              <w:rPr>
                <w:color w:val="000000"/>
                <w:sz w:val="22"/>
                <w:szCs w:val="22"/>
              </w:rPr>
              <w:t>68.3</w:t>
            </w:r>
          </w:p>
        </w:tc>
      </w:tr>
      <w:tr w:rsidR="007E0695" w:rsidRPr="008778AE" w:rsidTr="00184F09">
        <w:trPr>
          <w:cantSplit/>
          <w:trHeight w:val="256"/>
          <w:jc w:val="center"/>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7E0695" w:rsidRPr="008778AE" w:rsidRDefault="007E0695" w:rsidP="00184F09">
            <w:pPr>
              <w:jc w:val="center"/>
              <w:rPr>
                <w:color w:val="000000"/>
                <w:sz w:val="22"/>
                <w:szCs w:val="22"/>
              </w:rPr>
            </w:pPr>
            <w:r w:rsidRPr="008778AE">
              <w:rPr>
                <w:color w:val="000000"/>
                <w:sz w:val="22"/>
                <w:szCs w:val="22"/>
              </w:rPr>
              <w:t>10360411</w:t>
            </w:r>
          </w:p>
        </w:tc>
        <w:tc>
          <w:tcPr>
            <w:tcW w:w="1385"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35.78</w:t>
            </w:r>
          </w:p>
        </w:tc>
        <w:tc>
          <w:tcPr>
            <w:tcW w:w="1401"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166.4</w:t>
            </w:r>
          </w:p>
        </w:tc>
        <w:tc>
          <w:tcPr>
            <w:tcW w:w="115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4.0</w:t>
            </w:r>
          </w:p>
        </w:tc>
        <w:tc>
          <w:tcPr>
            <w:tcW w:w="60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38.5</w:t>
            </w:r>
          </w:p>
        </w:tc>
        <w:tc>
          <w:tcPr>
            <w:tcW w:w="104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1377.9</w:t>
            </w:r>
          </w:p>
        </w:tc>
        <w:tc>
          <w:tcPr>
            <w:tcW w:w="134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23.1</w:t>
            </w:r>
          </w:p>
        </w:tc>
        <w:tc>
          <w:tcPr>
            <w:tcW w:w="1343" w:type="dxa"/>
            <w:tcBorders>
              <w:top w:val="nil"/>
              <w:left w:val="nil"/>
              <w:bottom w:val="single" w:sz="4" w:space="0" w:color="auto"/>
              <w:right w:val="single" w:sz="4" w:space="0" w:color="auto"/>
            </w:tcBorders>
            <w:shd w:val="clear" w:color="auto" w:fill="auto"/>
            <w:noWrap/>
            <w:vAlign w:val="bottom"/>
            <w:hideMark/>
          </w:tcPr>
          <w:p w:rsidR="007E0695" w:rsidRPr="008778AE" w:rsidRDefault="007E0695" w:rsidP="007E0695">
            <w:pPr>
              <w:jc w:val="center"/>
              <w:rPr>
                <w:color w:val="000000"/>
                <w:sz w:val="22"/>
                <w:szCs w:val="22"/>
              </w:rPr>
            </w:pPr>
            <w:r w:rsidRPr="008778AE">
              <w:rPr>
                <w:color w:val="000000"/>
                <w:sz w:val="22"/>
                <w:szCs w:val="22"/>
              </w:rPr>
              <w:t>95.4</w:t>
            </w:r>
          </w:p>
        </w:tc>
      </w:tr>
      <w:tr w:rsidR="007E0695" w:rsidRPr="008778AE" w:rsidTr="00184F09">
        <w:trPr>
          <w:cantSplit/>
          <w:trHeight w:val="238"/>
          <w:jc w:val="center"/>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7E0695" w:rsidRPr="008778AE" w:rsidRDefault="007E0695" w:rsidP="00184F09">
            <w:pPr>
              <w:jc w:val="center"/>
              <w:rPr>
                <w:color w:val="000000"/>
                <w:sz w:val="22"/>
                <w:szCs w:val="22"/>
              </w:rPr>
            </w:pPr>
            <w:r w:rsidRPr="008778AE">
              <w:rPr>
                <w:color w:val="000000"/>
                <w:sz w:val="22"/>
                <w:szCs w:val="22"/>
              </w:rPr>
              <w:t>10361411</w:t>
            </w:r>
          </w:p>
        </w:tc>
        <w:tc>
          <w:tcPr>
            <w:tcW w:w="1385"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25.99</w:t>
            </w:r>
          </w:p>
        </w:tc>
        <w:tc>
          <w:tcPr>
            <w:tcW w:w="1401"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96.1</w:t>
            </w:r>
          </w:p>
        </w:tc>
        <w:tc>
          <w:tcPr>
            <w:tcW w:w="115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2.8</w:t>
            </w:r>
          </w:p>
        </w:tc>
        <w:tc>
          <w:tcPr>
            <w:tcW w:w="60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20.6</w:t>
            </w:r>
          </w:p>
        </w:tc>
        <w:tc>
          <w:tcPr>
            <w:tcW w:w="104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535.37</w:t>
            </w:r>
          </w:p>
        </w:tc>
        <w:tc>
          <w:tcPr>
            <w:tcW w:w="134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21.4</w:t>
            </w:r>
          </w:p>
        </w:tc>
        <w:tc>
          <w:tcPr>
            <w:tcW w:w="1343" w:type="dxa"/>
            <w:tcBorders>
              <w:top w:val="nil"/>
              <w:left w:val="nil"/>
              <w:bottom w:val="single" w:sz="4" w:space="0" w:color="auto"/>
              <w:right w:val="single" w:sz="4" w:space="0" w:color="auto"/>
            </w:tcBorders>
            <w:shd w:val="clear" w:color="auto" w:fill="auto"/>
            <w:noWrap/>
            <w:vAlign w:val="bottom"/>
            <w:hideMark/>
          </w:tcPr>
          <w:p w:rsidR="007E0695" w:rsidRPr="008778AE" w:rsidRDefault="007E0695" w:rsidP="007E0695">
            <w:pPr>
              <w:jc w:val="center"/>
              <w:rPr>
                <w:color w:val="000000"/>
                <w:sz w:val="22"/>
                <w:szCs w:val="22"/>
              </w:rPr>
            </w:pPr>
            <w:r w:rsidRPr="008778AE">
              <w:rPr>
                <w:color w:val="000000"/>
                <w:sz w:val="22"/>
                <w:szCs w:val="22"/>
              </w:rPr>
              <w:t>73.3</w:t>
            </w:r>
          </w:p>
        </w:tc>
      </w:tr>
      <w:tr w:rsidR="007E0695" w:rsidRPr="008778AE" w:rsidTr="00184F09">
        <w:trPr>
          <w:cantSplit/>
          <w:trHeight w:val="238"/>
          <w:jc w:val="center"/>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7E0695" w:rsidRPr="008778AE" w:rsidRDefault="007E0695" w:rsidP="00184F09">
            <w:pPr>
              <w:jc w:val="center"/>
              <w:rPr>
                <w:color w:val="000000"/>
                <w:sz w:val="22"/>
                <w:szCs w:val="22"/>
              </w:rPr>
            </w:pPr>
            <w:r w:rsidRPr="008778AE">
              <w:rPr>
                <w:color w:val="000000"/>
                <w:sz w:val="22"/>
                <w:szCs w:val="22"/>
              </w:rPr>
              <w:t>10471411</w:t>
            </w:r>
          </w:p>
        </w:tc>
        <w:tc>
          <w:tcPr>
            <w:tcW w:w="1385"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4.41</w:t>
            </w:r>
          </w:p>
        </w:tc>
        <w:tc>
          <w:tcPr>
            <w:tcW w:w="1401"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210.6</w:t>
            </w:r>
          </w:p>
        </w:tc>
        <w:tc>
          <w:tcPr>
            <w:tcW w:w="115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6.5</w:t>
            </w:r>
          </w:p>
        </w:tc>
        <w:tc>
          <w:tcPr>
            <w:tcW w:w="60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51.3</w:t>
            </w:r>
          </w:p>
        </w:tc>
        <w:tc>
          <w:tcPr>
            <w:tcW w:w="104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226.1</w:t>
            </w:r>
          </w:p>
        </w:tc>
        <w:tc>
          <w:tcPr>
            <w:tcW w:w="134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color w:val="000000"/>
                <w:sz w:val="22"/>
                <w:szCs w:val="22"/>
              </w:rPr>
            </w:pPr>
            <w:r w:rsidRPr="008778AE">
              <w:rPr>
                <w:color w:val="000000"/>
                <w:sz w:val="22"/>
                <w:szCs w:val="22"/>
              </w:rPr>
              <w:t>24.4</w:t>
            </w:r>
          </w:p>
        </w:tc>
        <w:tc>
          <w:tcPr>
            <w:tcW w:w="1343" w:type="dxa"/>
            <w:tcBorders>
              <w:top w:val="nil"/>
              <w:left w:val="nil"/>
              <w:bottom w:val="single" w:sz="4" w:space="0" w:color="auto"/>
              <w:right w:val="single" w:sz="4" w:space="0" w:color="auto"/>
            </w:tcBorders>
            <w:shd w:val="clear" w:color="auto" w:fill="auto"/>
            <w:noWrap/>
            <w:vAlign w:val="bottom"/>
            <w:hideMark/>
          </w:tcPr>
          <w:p w:rsidR="007E0695" w:rsidRPr="008778AE" w:rsidRDefault="007E0695" w:rsidP="007E0695">
            <w:pPr>
              <w:jc w:val="center"/>
              <w:rPr>
                <w:color w:val="000000"/>
                <w:sz w:val="22"/>
                <w:szCs w:val="22"/>
              </w:rPr>
            </w:pPr>
            <w:r w:rsidRPr="008778AE">
              <w:rPr>
                <w:color w:val="000000"/>
                <w:sz w:val="22"/>
                <w:szCs w:val="22"/>
              </w:rPr>
              <w:t>78.5</w:t>
            </w:r>
          </w:p>
        </w:tc>
      </w:tr>
      <w:tr w:rsidR="007E0695" w:rsidRPr="008778AE" w:rsidTr="00184F09">
        <w:trPr>
          <w:cantSplit/>
          <w:trHeight w:val="238"/>
          <w:jc w:val="center"/>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7E0695" w:rsidRPr="008778AE" w:rsidRDefault="007E0695" w:rsidP="00184F09">
            <w:pPr>
              <w:jc w:val="center"/>
              <w:rPr>
                <w:b/>
                <w:bCs/>
                <w:sz w:val="22"/>
                <w:szCs w:val="22"/>
              </w:rPr>
            </w:pPr>
            <w:r w:rsidRPr="008778AE">
              <w:rPr>
                <w:b/>
                <w:bCs/>
                <w:sz w:val="22"/>
                <w:szCs w:val="22"/>
              </w:rPr>
              <w:t>Укупно 25:</w:t>
            </w:r>
          </w:p>
        </w:tc>
        <w:tc>
          <w:tcPr>
            <w:tcW w:w="1385"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b/>
                <w:bCs/>
                <w:color w:val="000000"/>
                <w:sz w:val="22"/>
                <w:szCs w:val="22"/>
              </w:rPr>
            </w:pPr>
            <w:r w:rsidRPr="008778AE">
              <w:rPr>
                <w:b/>
                <w:bCs/>
                <w:color w:val="000000"/>
                <w:sz w:val="22"/>
                <w:szCs w:val="22"/>
              </w:rPr>
              <w:t>102.39</w:t>
            </w:r>
          </w:p>
        </w:tc>
        <w:tc>
          <w:tcPr>
            <w:tcW w:w="1401"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b/>
                <w:color w:val="000000"/>
                <w:sz w:val="22"/>
                <w:szCs w:val="22"/>
              </w:rPr>
            </w:pPr>
            <w:r w:rsidRPr="008778AE">
              <w:rPr>
                <w:b/>
                <w:color w:val="000000"/>
                <w:sz w:val="22"/>
                <w:szCs w:val="22"/>
              </w:rPr>
              <w:t>127.2</w:t>
            </w:r>
          </w:p>
        </w:tc>
        <w:tc>
          <w:tcPr>
            <w:tcW w:w="115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b/>
                <w:bCs/>
                <w:color w:val="000000"/>
                <w:sz w:val="22"/>
                <w:szCs w:val="22"/>
              </w:rPr>
            </w:pPr>
            <w:r w:rsidRPr="008778AE">
              <w:rPr>
                <w:b/>
                <w:bCs/>
                <w:color w:val="000000"/>
                <w:sz w:val="22"/>
                <w:szCs w:val="22"/>
              </w:rPr>
              <w:t>3.9</w:t>
            </w:r>
          </w:p>
        </w:tc>
        <w:tc>
          <w:tcPr>
            <w:tcW w:w="60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b/>
                <w:color w:val="000000"/>
                <w:sz w:val="22"/>
                <w:szCs w:val="22"/>
              </w:rPr>
            </w:pPr>
            <w:r w:rsidRPr="008778AE">
              <w:rPr>
                <w:b/>
                <w:color w:val="000000"/>
                <w:sz w:val="22"/>
                <w:szCs w:val="22"/>
              </w:rPr>
              <w:t>33.2</w:t>
            </w:r>
          </w:p>
        </w:tc>
        <w:tc>
          <w:tcPr>
            <w:tcW w:w="1047"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b/>
                <w:bCs/>
                <w:color w:val="000000"/>
                <w:sz w:val="22"/>
                <w:szCs w:val="22"/>
              </w:rPr>
            </w:pPr>
            <w:r w:rsidRPr="008778AE">
              <w:rPr>
                <w:b/>
                <w:bCs/>
                <w:color w:val="000000"/>
                <w:sz w:val="22"/>
                <w:szCs w:val="22"/>
              </w:rPr>
              <w:t>3,394.4</w:t>
            </w:r>
          </w:p>
        </w:tc>
        <w:tc>
          <w:tcPr>
            <w:tcW w:w="1343" w:type="dxa"/>
            <w:tcBorders>
              <w:top w:val="nil"/>
              <w:left w:val="nil"/>
              <w:bottom w:val="single" w:sz="4" w:space="0" w:color="auto"/>
              <w:right w:val="single" w:sz="4" w:space="0" w:color="auto"/>
            </w:tcBorders>
            <w:shd w:val="clear" w:color="auto" w:fill="auto"/>
            <w:vAlign w:val="bottom"/>
            <w:hideMark/>
          </w:tcPr>
          <w:p w:rsidR="007E0695" w:rsidRPr="008778AE" w:rsidRDefault="007E0695" w:rsidP="007E0695">
            <w:pPr>
              <w:jc w:val="center"/>
              <w:rPr>
                <w:b/>
                <w:color w:val="000000"/>
                <w:sz w:val="22"/>
                <w:szCs w:val="22"/>
              </w:rPr>
            </w:pPr>
            <w:r w:rsidRPr="008778AE">
              <w:rPr>
                <w:b/>
                <w:color w:val="000000"/>
                <w:sz w:val="22"/>
                <w:szCs w:val="22"/>
              </w:rPr>
              <w:t>26.1</w:t>
            </w:r>
          </w:p>
        </w:tc>
        <w:tc>
          <w:tcPr>
            <w:tcW w:w="1343" w:type="dxa"/>
            <w:tcBorders>
              <w:top w:val="nil"/>
              <w:left w:val="nil"/>
              <w:bottom w:val="single" w:sz="4" w:space="0" w:color="auto"/>
              <w:right w:val="single" w:sz="4" w:space="0" w:color="auto"/>
            </w:tcBorders>
            <w:shd w:val="clear" w:color="auto" w:fill="auto"/>
            <w:noWrap/>
            <w:vAlign w:val="bottom"/>
            <w:hideMark/>
          </w:tcPr>
          <w:p w:rsidR="007E0695" w:rsidRPr="008778AE" w:rsidRDefault="007E0695" w:rsidP="007E0695">
            <w:pPr>
              <w:jc w:val="center"/>
              <w:rPr>
                <w:b/>
                <w:color w:val="000000"/>
                <w:sz w:val="22"/>
                <w:szCs w:val="22"/>
              </w:rPr>
            </w:pPr>
            <w:r w:rsidRPr="008778AE">
              <w:rPr>
                <w:b/>
                <w:color w:val="000000"/>
                <w:sz w:val="22"/>
                <w:szCs w:val="22"/>
              </w:rPr>
              <w:t>85.2</w:t>
            </w:r>
          </w:p>
        </w:tc>
      </w:tr>
      <w:tr w:rsidR="007E0695" w:rsidRPr="008778AE" w:rsidTr="00184F09">
        <w:trPr>
          <w:cantSplit/>
          <w:trHeight w:val="184"/>
          <w:jc w:val="center"/>
        </w:trPr>
        <w:tc>
          <w:tcPr>
            <w:tcW w:w="1808" w:type="dxa"/>
            <w:tcBorders>
              <w:top w:val="nil"/>
              <w:left w:val="single" w:sz="4" w:space="0" w:color="auto"/>
              <w:bottom w:val="single" w:sz="4" w:space="0" w:color="auto"/>
              <w:right w:val="single" w:sz="4" w:space="0" w:color="auto"/>
            </w:tcBorders>
            <w:shd w:val="clear" w:color="000000" w:fill="A5A5A5"/>
            <w:vAlign w:val="center"/>
            <w:hideMark/>
          </w:tcPr>
          <w:p w:rsidR="007E0695" w:rsidRPr="008778AE" w:rsidRDefault="007E0695" w:rsidP="00184F09">
            <w:pPr>
              <w:jc w:val="center"/>
              <w:rPr>
                <w:b/>
                <w:bCs/>
                <w:sz w:val="22"/>
                <w:szCs w:val="22"/>
              </w:rPr>
            </w:pPr>
            <w:r w:rsidRPr="008778AE">
              <w:rPr>
                <w:b/>
                <w:bCs/>
                <w:sz w:val="22"/>
                <w:szCs w:val="22"/>
              </w:rPr>
              <w:t>УКУПНО ГЈ</w:t>
            </w:r>
          </w:p>
        </w:tc>
        <w:tc>
          <w:tcPr>
            <w:tcW w:w="1385" w:type="dxa"/>
            <w:tcBorders>
              <w:top w:val="nil"/>
              <w:left w:val="nil"/>
              <w:bottom w:val="single" w:sz="4" w:space="0" w:color="auto"/>
              <w:right w:val="single" w:sz="4" w:space="0" w:color="auto"/>
            </w:tcBorders>
            <w:shd w:val="clear" w:color="000000" w:fill="A5A5A5"/>
            <w:vAlign w:val="bottom"/>
            <w:hideMark/>
          </w:tcPr>
          <w:p w:rsidR="007E0695" w:rsidRPr="008778AE" w:rsidRDefault="007E0695" w:rsidP="007E0695">
            <w:pPr>
              <w:jc w:val="center"/>
              <w:rPr>
                <w:b/>
                <w:bCs/>
                <w:color w:val="000000"/>
                <w:sz w:val="22"/>
                <w:szCs w:val="22"/>
              </w:rPr>
            </w:pPr>
            <w:r w:rsidRPr="008778AE">
              <w:rPr>
                <w:b/>
                <w:bCs/>
                <w:color w:val="000000"/>
                <w:sz w:val="22"/>
                <w:szCs w:val="22"/>
              </w:rPr>
              <w:t>102.39</w:t>
            </w:r>
          </w:p>
        </w:tc>
        <w:tc>
          <w:tcPr>
            <w:tcW w:w="1401" w:type="dxa"/>
            <w:tcBorders>
              <w:top w:val="nil"/>
              <w:left w:val="nil"/>
              <w:bottom w:val="single" w:sz="4" w:space="0" w:color="auto"/>
              <w:right w:val="single" w:sz="4" w:space="0" w:color="auto"/>
            </w:tcBorders>
            <w:shd w:val="clear" w:color="000000" w:fill="A5A5A5"/>
            <w:vAlign w:val="bottom"/>
            <w:hideMark/>
          </w:tcPr>
          <w:p w:rsidR="007E0695" w:rsidRPr="008778AE" w:rsidRDefault="007E0695" w:rsidP="007E0695">
            <w:pPr>
              <w:jc w:val="center"/>
              <w:rPr>
                <w:b/>
                <w:bCs/>
                <w:color w:val="000000"/>
                <w:sz w:val="22"/>
                <w:szCs w:val="22"/>
              </w:rPr>
            </w:pPr>
            <w:r w:rsidRPr="008778AE">
              <w:rPr>
                <w:b/>
                <w:bCs/>
                <w:color w:val="000000"/>
                <w:sz w:val="22"/>
                <w:szCs w:val="22"/>
              </w:rPr>
              <w:t>127.2</w:t>
            </w:r>
          </w:p>
        </w:tc>
        <w:tc>
          <w:tcPr>
            <w:tcW w:w="1153" w:type="dxa"/>
            <w:tcBorders>
              <w:top w:val="nil"/>
              <w:left w:val="nil"/>
              <w:bottom w:val="single" w:sz="4" w:space="0" w:color="auto"/>
              <w:right w:val="single" w:sz="4" w:space="0" w:color="auto"/>
            </w:tcBorders>
            <w:shd w:val="clear" w:color="000000" w:fill="A5A5A5"/>
            <w:vAlign w:val="bottom"/>
            <w:hideMark/>
          </w:tcPr>
          <w:p w:rsidR="007E0695" w:rsidRPr="008778AE" w:rsidRDefault="007E0695" w:rsidP="007E0695">
            <w:pPr>
              <w:jc w:val="center"/>
              <w:rPr>
                <w:b/>
                <w:bCs/>
                <w:color w:val="000000"/>
                <w:sz w:val="22"/>
                <w:szCs w:val="22"/>
              </w:rPr>
            </w:pPr>
            <w:r w:rsidRPr="008778AE">
              <w:rPr>
                <w:b/>
                <w:bCs/>
                <w:color w:val="000000"/>
                <w:sz w:val="22"/>
                <w:szCs w:val="22"/>
              </w:rPr>
              <w:t>3.9</w:t>
            </w:r>
          </w:p>
        </w:tc>
        <w:tc>
          <w:tcPr>
            <w:tcW w:w="607" w:type="dxa"/>
            <w:tcBorders>
              <w:top w:val="nil"/>
              <w:left w:val="nil"/>
              <w:bottom w:val="single" w:sz="4" w:space="0" w:color="auto"/>
              <w:right w:val="single" w:sz="4" w:space="0" w:color="auto"/>
            </w:tcBorders>
            <w:shd w:val="clear" w:color="000000" w:fill="A5A5A5"/>
            <w:vAlign w:val="bottom"/>
            <w:hideMark/>
          </w:tcPr>
          <w:p w:rsidR="007E0695" w:rsidRPr="008778AE" w:rsidRDefault="007E0695" w:rsidP="007E0695">
            <w:pPr>
              <w:jc w:val="center"/>
              <w:rPr>
                <w:b/>
                <w:bCs/>
                <w:color w:val="000000"/>
                <w:sz w:val="22"/>
                <w:szCs w:val="22"/>
              </w:rPr>
            </w:pPr>
            <w:r w:rsidRPr="008778AE">
              <w:rPr>
                <w:b/>
                <w:bCs/>
                <w:color w:val="000000"/>
                <w:sz w:val="22"/>
                <w:szCs w:val="22"/>
              </w:rPr>
              <w:t>33.2</w:t>
            </w:r>
          </w:p>
        </w:tc>
        <w:tc>
          <w:tcPr>
            <w:tcW w:w="1047" w:type="dxa"/>
            <w:tcBorders>
              <w:top w:val="nil"/>
              <w:left w:val="nil"/>
              <w:bottom w:val="single" w:sz="4" w:space="0" w:color="auto"/>
              <w:right w:val="single" w:sz="4" w:space="0" w:color="auto"/>
            </w:tcBorders>
            <w:shd w:val="clear" w:color="000000" w:fill="A5A5A5"/>
            <w:vAlign w:val="bottom"/>
            <w:hideMark/>
          </w:tcPr>
          <w:p w:rsidR="007E0695" w:rsidRPr="008778AE" w:rsidRDefault="007E0695" w:rsidP="007E0695">
            <w:pPr>
              <w:jc w:val="center"/>
              <w:rPr>
                <w:b/>
                <w:bCs/>
                <w:color w:val="000000"/>
                <w:sz w:val="22"/>
                <w:szCs w:val="22"/>
              </w:rPr>
            </w:pPr>
            <w:r w:rsidRPr="008778AE">
              <w:rPr>
                <w:b/>
                <w:bCs/>
                <w:color w:val="000000"/>
                <w:sz w:val="22"/>
                <w:szCs w:val="22"/>
              </w:rPr>
              <w:t>3,394.4</w:t>
            </w:r>
          </w:p>
        </w:tc>
        <w:tc>
          <w:tcPr>
            <w:tcW w:w="1343" w:type="dxa"/>
            <w:tcBorders>
              <w:top w:val="nil"/>
              <w:left w:val="nil"/>
              <w:bottom w:val="single" w:sz="4" w:space="0" w:color="auto"/>
              <w:right w:val="single" w:sz="4" w:space="0" w:color="auto"/>
            </w:tcBorders>
            <w:shd w:val="clear" w:color="000000" w:fill="A5A5A5"/>
            <w:vAlign w:val="bottom"/>
            <w:hideMark/>
          </w:tcPr>
          <w:p w:rsidR="007E0695" w:rsidRPr="008778AE" w:rsidRDefault="007E0695" w:rsidP="007E0695">
            <w:pPr>
              <w:jc w:val="center"/>
              <w:rPr>
                <w:b/>
                <w:color w:val="000000"/>
                <w:sz w:val="22"/>
                <w:szCs w:val="22"/>
              </w:rPr>
            </w:pPr>
            <w:r w:rsidRPr="008778AE">
              <w:rPr>
                <w:b/>
                <w:color w:val="000000"/>
                <w:sz w:val="22"/>
                <w:szCs w:val="22"/>
              </w:rPr>
              <w:t>26.1</w:t>
            </w:r>
          </w:p>
        </w:tc>
        <w:tc>
          <w:tcPr>
            <w:tcW w:w="1343" w:type="dxa"/>
            <w:tcBorders>
              <w:top w:val="nil"/>
              <w:left w:val="nil"/>
              <w:bottom w:val="single" w:sz="4" w:space="0" w:color="auto"/>
              <w:right w:val="single" w:sz="4" w:space="0" w:color="auto"/>
            </w:tcBorders>
            <w:shd w:val="clear" w:color="000000" w:fill="A5A5A5"/>
            <w:noWrap/>
            <w:vAlign w:val="bottom"/>
            <w:hideMark/>
          </w:tcPr>
          <w:p w:rsidR="007E0695" w:rsidRPr="008778AE" w:rsidRDefault="007E0695" w:rsidP="007E0695">
            <w:pPr>
              <w:jc w:val="center"/>
              <w:rPr>
                <w:b/>
                <w:color w:val="000000"/>
                <w:sz w:val="22"/>
                <w:szCs w:val="22"/>
              </w:rPr>
            </w:pPr>
            <w:r w:rsidRPr="008778AE">
              <w:rPr>
                <w:b/>
                <w:color w:val="000000"/>
                <w:sz w:val="22"/>
                <w:szCs w:val="22"/>
              </w:rPr>
              <w:t>85.2</w:t>
            </w:r>
          </w:p>
        </w:tc>
      </w:tr>
    </w:tbl>
    <w:p w:rsidR="00845680" w:rsidRPr="008778AE" w:rsidRDefault="00845680" w:rsidP="00612E61">
      <w:pPr>
        <w:pStyle w:val="NormalIndent"/>
        <w:spacing w:line="240" w:lineRule="auto"/>
        <w:ind w:left="0" w:firstLine="720"/>
        <w:jc w:val="right"/>
      </w:pPr>
    </w:p>
    <w:p w:rsidR="005D72D8" w:rsidRPr="008778AE" w:rsidRDefault="0097593E" w:rsidP="005C1DCF">
      <w:pPr>
        <w:pStyle w:val="NormalIndent"/>
        <w:spacing w:line="240" w:lineRule="auto"/>
        <w:ind w:left="0" w:firstLine="720"/>
      </w:pPr>
      <w:r w:rsidRPr="008778AE">
        <w:t>Као</w:t>
      </w:r>
      <w:r w:rsidR="00DD7D9C" w:rsidRPr="008778AE">
        <w:t xml:space="preserve"> </w:t>
      </w:r>
      <w:r w:rsidRPr="008778AE">
        <w:t>што</w:t>
      </w:r>
      <w:r w:rsidR="00DD7D9C" w:rsidRPr="008778AE">
        <w:t xml:space="preserve"> </w:t>
      </w:r>
      <w:r w:rsidRPr="008778AE">
        <w:t>се</w:t>
      </w:r>
      <w:r w:rsidR="00DD7D9C" w:rsidRPr="008778AE">
        <w:t xml:space="preserve"> </w:t>
      </w:r>
      <w:r w:rsidRPr="008778AE">
        <w:t>може</w:t>
      </w:r>
      <w:r w:rsidR="00DD7D9C" w:rsidRPr="008778AE">
        <w:t xml:space="preserve"> </w:t>
      </w:r>
      <w:r w:rsidRPr="008778AE">
        <w:t>видети</w:t>
      </w:r>
      <w:r w:rsidR="00995D9E" w:rsidRPr="008778AE">
        <w:t xml:space="preserve"> </w:t>
      </w:r>
      <w:r w:rsidRPr="008778AE">
        <w:t>из</w:t>
      </w:r>
      <w:r w:rsidR="00DD7D9C" w:rsidRPr="008778AE">
        <w:t xml:space="preserve"> </w:t>
      </w:r>
      <w:r w:rsidRPr="008778AE">
        <w:t>наведене</w:t>
      </w:r>
      <w:r w:rsidR="00DD7D9C" w:rsidRPr="008778AE">
        <w:t xml:space="preserve"> </w:t>
      </w:r>
      <w:r w:rsidRPr="008778AE">
        <w:t>табеле</w:t>
      </w:r>
      <w:r w:rsidR="00DD7D9C" w:rsidRPr="008778AE">
        <w:t xml:space="preserve"> </w:t>
      </w:r>
      <w:r w:rsidRPr="008778AE">
        <w:t>планом</w:t>
      </w:r>
      <w:r w:rsidR="00DD7D9C" w:rsidRPr="008778AE">
        <w:t xml:space="preserve"> </w:t>
      </w:r>
      <w:r w:rsidRPr="008778AE">
        <w:t>проредних</w:t>
      </w:r>
      <w:r w:rsidR="00184F09" w:rsidRPr="008778AE">
        <w:t xml:space="preserve"> </w:t>
      </w:r>
      <w:r w:rsidRPr="008778AE">
        <w:t>сеча</w:t>
      </w:r>
      <w:r w:rsidR="00DD7D9C" w:rsidRPr="008778AE">
        <w:t xml:space="preserve"> </w:t>
      </w:r>
      <w:r w:rsidRPr="008778AE">
        <w:t>у</w:t>
      </w:r>
      <w:r w:rsidR="00DD7D9C" w:rsidRPr="008778AE">
        <w:t xml:space="preserve"> </w:t>
      </w:r>
      <w:r w:rsidRPr="008778AE">
        <w:t>овом</w:t>
      </w:r>
      <w:r w:rsidR="00DD7D9C" w:rsidRPr="008778AE">
        <w:t xml:space="preserve"> </w:t>
      </w:r>
      <w:r w:rsidRPr="008778AE">
        <w:t>уређајном</w:t>
      </w:r>
      <w:r w:rsidR="00DD7D9C" w:rsidRPr="008778AE">
        <w:t xml:space="preserve"> </w:t>
      </w:r>
      <w:r w:rsidRPr="008778AE">
        <w:t>периоду</w:t>
      </w:r>
      <w:r w:rsidR="00DD7D9C" w:rsidRPr="008778AE">
        <w:t xml:space="preserve"> </w:t>
      </w:r>
      <w:r w:rsidRPr="008778AE">
        <w:t>планирано</w:t>
      </w:r>
      <w:r w:rsidR="00DD7D9C" w:rsidRPr="008778AE">
        <w:t xml:space="preserve"> </w:t>
      </w:r>
      <w:r w:rsidRPr="008778AE">
        <w:t>је</w:t>
      </w:r>
      <w:r w:rsidR="00DD7D9C" w:rsidRPr="008778AE">
        <w:t xml:space="preserve"> </w:t>
      </w:r>
      <w:r w:rsidR="00184F09" w:rsidRPr="008778AE">
        <w:t>3394,4</w:t>
      </w:r>
      <w:r w:rsidR="00D40E76" w:rsidRPr="008778AE">
        <w:t xml:space="preserve"> </w:t>
      </w:r>
      <w:r w:rsidR="001C0F3C" w:rsidRPr="008778AE">
        <w:t xml:space="preserve"> </w:t>
      </w:r>
      <w:r w:rsidRPr="008778AE">
        <w:t>м</w:t>
      </w:r>
      <w:r w:rsidR="00DD7D9C" w:rsidRPr="008778AE">
        <w:rPr>
          <w:vertAlign w:val="superscript"/>
        </w:rPr>
        <w:t>3</w:t>
      </w:r>
      <w:r w:rsidR="00DD7D9C" w:rsidRPr="008778AE">
        <w:t xml:space="preserve">, </w:t>
      </w:r>
      <w:r w:rsidRPr="008778AE">
        <w:t>што</w:t>
      </w:r>
      <w:r w:rsidR="00DD7D9C" w:rsidRPr="008778AE">
        <w:t xml:space="preserve"> </w:t>
      </w:r>
      <w:r w:rsidRPr="008778AE">
        <w:t>представља</w:t>
      </w:r>
      <w:r w:rsidR="00DD7D9C" w:rsidRPr="008778AE">
        <w:t xml:space="preserve"> </w:t>
      </w:r>
      <w:r w:rsidRPr="008778AE">
        <w:t>укупно</w:t>
      </w:r>
      <w:r w:rsidR="00DD7D9C" w:rsidRPr="008778AE">
        <w:t xml:space="preserve"> </w:t>
      </w:r>
      <w:r w:rsidR="00184F09" w:rsidRPr="008778AE">
        <w:t>21,6</w:t>
      </w:r>
      <w:r w:rsidR="00DD7D9C" w:rsidRPr="008778AE">
        <w:t xml:space="preserve"> % </w:t>
      </w:r>
      <w:r w:rsidRPr="008778AE">
        <w:t>укупног</w:t>
      </w:r>
      <w:r w:rsidR="00DD7D9C" w:rsidRPr="008778AE">
        <w:t xml:space="preserve"> </w:t>
      </w:r>
      <w:r w:rsidRPr="008778AE">
        <w:t>планираног</w:t>
      </w:r>
      <w:r w:rsidR="00DD7D9C" w:rsidRPr="008778AE">
        <w:t xml:space="preserve"> </w:t>
      </w:r>
      <w:r w:rsidRPr="008778AE">
        <w:t>етата</w:t>
      </w:r>
      <w:r w:rsidR="00DD7D9C" w:rsidRPr="008778AE">
        <w:t xml:space="preserve">. </w:t>
      </w:r>
      <w:r w:rsidRPr="008778AE">
        <w:rPr>
          <w:lang w:val="pl-PL"/>
        </w:rPr>
        <w:t>Одабрани</w:t>
      </w:r>
      <w:r w:rsidR="00995D9E" w:rsidRPr="008778AE">
        <w:t xml:space="preserve"> </w:t>
      </w:r>
      <w:r w:rsidRPr="008778AE">
        <w:rPr>
          <w:lang w:val="pl-PL"/>
        </w:rPr>
        <w:t>интензитет</w:t>
      </w:r>
      <w:r w:rsidR="00DD7D9C" w:rsidRPr="008778AE">
        <w:rPr>
          <w:lang w:val="pl-PL"/>
        </w:rPr>
        <w:t xml:space="preserve"> </w:t>
      </w:r>
      <w:r w:rsidRPr="008778AE">
        <w:rPr>
          <w:lang w:val="pl-PL"/>
        </w:rPr>
        <w:t>сеча</w:t>
      </w:r>
      <w:r w:rsidR="00DD7D9C" w:rsidRPr="008778AE">
        <w:rPr>
          <w:lang w:val="pl-PL"/>
        </w:rPr>
        <w:t xml:space="preserve"> </w:t>
      </w:r>
      <w:r w:rsidRPr="008778AE">
        <w:rPr>
          <w:lang w:val="pl-PL"/>
        </w:rPr>
        <w:t>у</w:t>
      </w:r>
      <w:r w:rsidR="00DD7D9C" w:rsidRPr="008778AE">
        <w:rPr>
          <w:lang w:val="pl-PL"/>
        </w:rPr>
        <w:t xml:space="preserve"> </w:t>
      </w:r>
      <w:r w:rsidRPr="008778AE">
        <w:rPr>
          <w:lang w:val="pl-PL"/>
        </w:rPr>
        <w:t>пуној</w:t>
      </w:r>
      <w:r w:rsidR="00DD7D9C" w:rsidRPr="008778AE">
        <w:rPr>
          <w:lang w:val="pl-PL"/>
        </w:rPr>
        <w:t xml:space="preserve"> </w:t>
      </w:r>
      <w:r w:rsidRPr="008778AE">
        <w:rPr>
          <w:lang w:val="pl-PL"/>
        </w:rPr>
        <w:t>мери</w:t>
      </w:r>
      <w:r w:rsidR="00995D9E" w:rsidRPr="008778AE">
        <w:t xml:space="preserve"> </w:t>
      </w:r>
      <w:r w:rsidRPr="008778AE">
        <w:rPr>
          <w:lang w:val="pl-PL"/>
        </w:rPr>
        <w:t>зависи</w:t>
      </w:r>
      <w:r w:rsidR="00995D9E" w:rsidRPr="008778AE">
        <w:t xml:space="preserve"> </w:t>
      </w:r>
      <w:r w:rsidRPr="008778AE">
        <w:rPr>
          <w:lang w:val="pl-PL"/>
        </w:rPr>
        <w:t>од</w:t>
      </w:r>
      <w:r w:rsidR="00DD7D9C" w:rsidRPr="008778AE">
        <w:rPr>
          <w:lang w:val="pl-PL"/>
        </w:rPr>
        <w:t xml:space="preserve"> </w:t>
      </w:r>
      <w:r w:rsidRPr="008778AE">
        <w:rPr>
          <w:lang w:val="pl-PL"/>
        </w:rPr>
        <w:t>сваке</w:t>
      </w:r>
      <w:r w:rsidR="00DD7D9C" w:rsidRPr="008778AE">
        <w:rPr>
          <w:lang w:val="pl-PL"/>
        </w:rPr>
        <w:t xml:space="preserve"> </w:t>
      </w:r>
      <w:r w:rsidRPr="008778AE">
        <w:rPr>
          <w:lang w:val="pl-PL"/>
        </w:rPr>
        <w:t>конкретне</w:t>
      </w:r>
      <w:r w:rsidR="00DD7D9C" w:rsidRPr="008778AE">
        <w:rPr>
          <w:lang w:val="pl-PL"/>
        </w:rPr>
        <w:t xml:space="preserve"> </w:t>
      </w:r>
      <w:r w:rsidRPr="008778AE">
        <w:rPr>
          <w:lang w:val="pl-PL"/>
        </w:rPr>
        <w:t>састојине</w:t>
      </w:r>
      <w:r w:rsidR="00DD7D9C" w:rsidRPr="008778AE">
        <w:rPr>
          <w:lang w:val="pl-PL"/>
        </w:rPr>
        <w:t xml:space="preserve"> </w:t>
      </w:r>
      <w:r w:rsidRPr="008778AE">
        <w:rPr>
          <w:lang w:val="pl-PL"/>
        </w:rPr>
        <w:t>тако</w:t>
      </w:r>
      <w:r w:rsidR="00DD7D9C" w:rsidRPr="008778AE">
        <w:rPr>
          <w:lang w:val="pl-PL"/>
        </w:rPr>
        <w:t xml:space="preserve"> </w:t>
      </w:r>
      <w:r w:rsidRPr="008778AE">
        <w:rPr>
          <w:lang w:val="pl-PL"/>
        </w:rPr>
        <w:t>да</w:t>
      </w:r>
      <w:r w:rsidR="00DD7D9C" w:rsidRPr="008778AE">
        <w:rPr>
          <w:lang w:val="pl-PL"/>
        </w:rPr>
        <w:t xml:space="preserve"> </w:t>
      </w:r>
      <w:r w:rsidRPr="008778AE">
        <w:rPr>
          <w:lang w:val="pl-PL"/>
        </w:rPr>
        <w:t>је</w:t>
      </w:r>
      <w:r w:rsidR="00DD7D9C" w:rsidRPr="008778AE">
        <w:rPr>
          <w:lang w:val="pl-PL"/>
        </w:rPr>
        <w:t xml:space="preserve"> </w:t>
      </w:r>
      <w:r w:rsidRPr="008778AE">
        <w:rPr>
          <w:lang w:val="pl-PL"/>
        </w:rPr>
        <w:t>просечни</w:t>
      </w:r>
      <w:r w:rsidR="00995D9E" w:rsidRPr="008778AE">
        <w:t xml:space="preserve"> </w:t>
      </w:r>
      <w:r w:rsidRPr="008778AE">
        <w:rPr>
          <w:lang w:val="pl-PL"/>
        </w:rPr>
        <w:t>интензитет</w:t>
      </w:r>
      <w:r w:rsidR="00DD7D9C" w:rsidRPr="008778AE">
        <w:rPr>
          <w:lang w:val="pl-PL"/>
        </w:rPr>
        <w:t xml:space="preserve"> </w:t>
      </w:r>
      <w:r w:rsidRPr="008778AE">
        <w:rPr>
          <w:lang w:val="pl-PL"/>
        </w:rPr>
        <w:t>прореда</w:t>
      </w:r>
      <w:r w:rsidR="001C0F3C" w:rsidRPr="008778AE">
        <w:rPr>
          <w:lang w:val="pl-PL"/>
        </w:rPr>
        <w:t xml:space="preserve"> </w:t>
      </w:r>
      <w:r w:rsidRPr="008778AE">
        <w:rPr>
          <w:lang w:val="pl-PL"/>
        </w:rPr>
        <w:t>за</w:t>
      </w:r>
      <w:r w:rsidR="001C0F3C" w:rsidRPr="008778AE">
        <w:rPr>
          <w:lang w:val="pl-PL"/>
        </w:rPr>
        <w:t xml:space="preserve"> </w:t>
      </w:r>
      <w:r w:rsidRPr="008778AE">
        <w:rPr>
          <w:lang w:val="pl-PL"/>
        </w:rPr>
        <w:t>целу</w:t>
      </w:r>
      <w:r w:rsidR="001C0F3C" w:rsidRPr="008778AE">
        <w:rPr>
          <w:lang w:val="pl-PL"/>
        </w:rPr>
        <w:t xml:space="preserve"> </w:t>
      </w:r>
      <w:r w:rsidRPr="008778AE">
        <w:rPr>
          <w:lang w:val="pl-PL"/>
        </w:rPr>
        <w:t>газдинску</w:t>
      </w:r>
      <w:r w:rsidR="001C0F3C" w:rsidRPr="008778AE">
        <w:rPr>
          <w:lang w:val="pl-PL"/>
        </w:rPr>
        <w:t xml:space="preserve"> </w:t>
      </w:r>
      <w:r w:rsidRPr="008778AE">
        <w:rPr>
          <w:lang w:val="pl-PL"/>
        </w:rPr>
        <w:t>јединицу</w:t>
      </w:r>
      <w:r w:rsidR="001C0F3C" w:rsidRPr="008778AE">
        <w:rPr>
          <w:lang w:val="pl-PL"/>
        </w:rPr>
        <w:t xml:space="preserve"> </w:t>
      </w:r>
      <w:r w:rsidR="001C5E0C" w:rsidRPr="008778AE">
        <w:t>2</w:t>
      </w:r>
      <w:r w:rsidR="00F71F76" w:rsidRPr="008778AE">
        <w:t>6,1</w:t>
      </w:r>
      <w:r w:rsidR="005C1DCF" w:rsidRPr="008778AE">
        <w:rPr>
          <w:lang w:val="pl-PL"/>
        </w:rPr>
        <w:t xml:space="preserve"> %</w:t>
      </w:r>
      <w:r w:rsidR="005C1DCF" w:rsidRPr="008778AE">
        <w:t xml:space="preserve">, </w:t>
      </w:r>
      <w:r w:rsidR="00593896" w:rsidRPr="008778AE">
        <w:t>д</w:t>
      </w:r>
      <w:r w:rsidR="00F71F76" w:rsidRPr="008778AE">
        <w:t>ок је интензитет по прирасту 85,2</w:t>
      </w:r>
      <w:r w:rsidR="005C1DCF" w:rsidRPr="008778AE">
        <w:t>%.</w:t>
      </w:r>
    </w:p>
    <w:p w:rsidR="00DD7D9C" w:rsidRPr="008778AE" w:rsidRDefault="00DD7D9C" w:rsidP="00DD7D9C">
      <w:pPr>
        <w:pStyle w:val="Heading4"/>
        <w:rPr>
          <w:b w:val="0"/>
          <w:bCs w:val="0"/>
          <w:sz w:val="24"/>
          <w:u w:val="single"/>
          <w:lang w:val="fr-FR"/>
        </w:rPr>
      </w:pPr>
      <w:bookmarkStart w:id="338" w:name="_Toc113674862"/>
      <w:bookmarkStart w:id="339" w:name="_Toc118870334"/>
      <w:bookmarkStart w:id="340" w:name="_Toc121200864"/>
      <w:bookmarkStart w:id="341" w:name="_Toc155064280"/>
      <w:bookmarkStart w:id="342" w:name="_Toc192570856"/>
      <w:bookmarkStart w:id="343" w:name="_Toc41040583"/>
      <w:r w:rsidRPr="008778AE">
        <w:rPr>
          <w:b w:val="0"/>
          <w:bCs w:val="0"/>
          <w:sz w:val="24"/>
          <w:u w:val="single"/>
          <w:lang w:val="fr-FR"/>
        </w:rPr>
        <w:t>7.4.3.</w:t>
      </w:r>
      <w:r w:rsidR="00E64A15" w:rsidRPr="008778AE">
        <w:rPr>
          <w:b w:val="0"/>
          <w:bCs w:val="0"/>
          <w:sz w:val="24"/>
          <w:u w:val="single"/>
        </w:rPr>
        <w:t>3</w:t>
      </w:r>
      <w:r w:rsidRPr="008778AE">
        <w:rPr>
          <w:b w:val="0"/>
          <w:bCs w:val="0"/>
          <w:sz w:val="24"/>
          <w:u w:val="single"/>
          <w:lang w:val="fr-FR"/>
        </w:rPr>
        <w:t xml:space="preserve">. </w:t>
      </w:r>
      <w:r w:rsidR="0097593E" w:rsidRPr="008778AE">
        <w:rPr>
          <w:b w:val="0"/>
          <w:bCs w:val="0"/>
          <w:sz w:val="24"/>
          <w:u w:val="single"/>
          <w:lang w:val="fr-FR"/>
        </w:rPr>
        <w:t>Укупан</w:t>
      </w:r>
      <w:r w:rsidRPr="008778AE">
        <w:rPr>
          <w:b w:val="0"/>
          <w:bCs w:val="0"/>
          <w:sz w:val="24"/>
          <w:u w:val="single"/>
          <w:lang w:val="fr-FR"/>
        </w:rPr>
        <w:t xml:space="preserve"> </w:t>
      </w:r>
      <w:r w:rsidR="0097593E" w:rsidRPr="008778AE">
        <w:rPr>
          <w:b w:val="0"/>
          <w:bCs w:val="0"/>
          <w:sz w:val="24"/>
          <w:u w:val="single"/>
          <w:lang w:val="fr-FR"/>
        </w:rPr>
        <w:t>принос</w:t>
      </w:r>
      <w:r w:rsidRPr="008778AE">
        <w:rPr>
          <w:b w:val="0"/>
          <w:bCs w:val="0"/>
          <w:sz w:val="24"/>
          <w:u w:val="single"/>
          <w:lang w:val="fr-FR"/>
        </w:rPr>
        <w:t xml:space="preserve"> </w:t>
      </w:r>
      <w:r w:rsidR="0097593E" w:rsidRPr="008778AE">
        <w:rPr>
          <w:b w:val="0"/>
          <w:bCs w:val="0"/>
          <w:sz w:val="24"/>
          <w:u w:val="single"/>
          <w:lang w:val="fr-FR"/>
        </w:rPr>
        <w:t>од</w:t>
      </w:r>
      <w:r w:rsidRPr="008778AE">
        <w:rPr>
          <w:b w:val="0"/>
          <w:bCs w:val="0"/>
          <w:sz w:val="24"/>
          <w:u w:val="single"/>
          <w:lang w:val="fr-FR"/>
        </w:rPr>
        <w:t xml:space="preserve"> </w:t>
      </w:r>
      <w:r w:rsidR="0097593E" w:rsidRPr="008778AE">
        <w:rPr>
          <w:b w:val="0"/>
          <w:bCs w:val="0"/>
          <w:sz w:val="24"/>
          <w:u w:val="single"/>
          <w:lang w:val="fr-FR"/>
        </w:rPr>
        <w:t>сеча</w:t>
      </w:r>
      <w:r w:rsidRPr="008778AE">
        <w:rPr>
          <w:b w:val="0"/>
          <w:bCs w:val="0"/>
          <w:sz w:val="24"/>
          <w:u w:val="single"/>
          <w:lang w:val="fr-FR"/>
        </w:rPr>
        <w:t xml:space="preserve"> </w:t>
      </w:r>
      <w:r w:rsidR="0097593E" w:rsidRPr="008778AE">
        <w:rPr>
          <w:b w:val="0"/>
          <w:bCs w:val="0"/>
          <w:sz w:val="24"/>
          <w:u w:val="single"/>
          <w:lang w:val="fr-FR"/>
        </w:rPr>
        <w:t>шума</w:t>
      </w:r>
      <w:bookmarkEnd w:id="338"/>
      <w:bookmarkEnd w:id="339"/>
      <w:bookmarkEnd w:id="340"/>
      <w:bookmarkEnd w:id="341"/>
      <w:bookmarkEnd w:id="342"/>
      <w:bookmarkEnd w:id="343"/>
    </w:p>
    <w:p w:rsidR="00431759" w:rsidRPr="008778AE" w:rsidRDefault="00431759" w:rsidP="00DD7D9C">
      <w:pPr>
        <w:rPr>
          <w:b/>
          <w:lang w:val="fr-FR"/>
        </w:rPr>
      </w:pPr>
    </w:p>
    <w:p w:rsidR="00DC156C" w:rsidRPr="008778AE" w:rsidRDefault="00DD7D9C" w:rsidP="00DD7D9C">
      <w:r w:rsidRPr="008778AE">
        <w:rPr>
          <w:b/>
          <w:lang w:val="fr-FR"/>
        </w:rPr>
        <w:t xml:space="preserve">  </w:t>
      </w:r>
      <w:r w:rsidR="0097593E" w:rsidRPr="008778AE">
        <w:rPr>
          <w:lang w:val="fr-FR"/>
        </w:rPr>
        <w:t>Табела</w:t>
      </w:r>
      <w:r w:rsidR="002166C6" w:rsidRPr="008778AE">
        <w:rPr>
          <w:lang w:val="fr-FR"/>
        </w:rPr>
        <w:t xml:space="preserve"> </w:t>
      </w:r>
      <w:r w:rsidR="0097593E" w:rsidRPr="008778AE">
        <w:rPr>
          <w:lang w:val="fr-FR"/>
        </w:rPr>
        <w:t>бр</w:t>
      </w:r>
      <w:r w:rsidR="002166C6" w:rsidRPr="008778AE">
        <w:rPr>
          <w:lang w:val="fr-FR"/>
        </w:rPr>
        <w:t>.</w:t>
      </w:r>
      <w:r w:rsidR="00B84CDE" w:rsidRPr="008778AE">
        <w:t>39</w:t>
      </w:r>
      <w:r w:rsidRPr="008778AE">
        <w:rPr>
          <w:lang w:val="fr-FR"/>
        </w:rPr>
        <w:t xml:space="preserve">  </w:t>
      </w:r>
      <w:r w:rsidR="0097593E" w:rsidRPr="008778AE">
        <w:rPr>
          <w:lang w:val="fr-FR"/>
        </w:rPr>
        <w:t>Укупан</w:t>
      </w:r>
      <w:r w:rsidRPr="008778AE">
        <w:rPr>
          <w:lang w:val="fr-FR"/>
        </w:rPr>
        <w:t xml:space="preserve"> </w:t>
      </w:r>
      <w:r w:rsidR="0097593E" w:rsidRPr="008778AE">
        <w:rPr>
          <w:lang w:val="fr-FR"/>
        </w:rPr>
        <w:t>принос</w:t>
      </w:r>
    </w:p>
    <w:tbl>
      <w:tblPr>
        <w:tblW w:w="10327" w:type="dxa"/>
        <w:tblInd w:w="-176" w:type="dxa"/>
        <w:tblBorders>
          <w:top w:val="double" w:sz="6" w:space="0" w:color="auto"/>
          <w:left w:val="double" w:sz="6" w:space="0" w:color="auto"/>
          <w:bottom w:val="double" w:sz="6" w:space="0" w:color="auto"/>
          <w:right w:val="double" w:sz="6" w:space="0" w:color="auto"/>
        </w:tblBorders>
        <w:tblLayout w:type="fixed"/>
        <w:tblLook w:val="0000"/>
      </w:tblPr>
      <w:tblGrid>
        <w:gridCol w:w="1487"/>
        <w:gridCol w:w="966"/>
        <w:gridCol w:w="1017"/>
        <w:gridCol w:w="720"/>
        <w:gridCol w:w="900"/>
        <w:gridCol w:w="756"/>
        <w:gridCol w:w="966"/>
        <w:gridCol w:w="900"/>
        <w:gridCol w:w="1014"/>
        <w:gridCol w:w="843"/>
        <w:gridCol w:w="758"/>
      </w:tblGrid>
      <w:tr w:rsidR="00DA3292" w:rsidRPr="008778AE" w:rsidTr="00C01CA9">
        <w:trPr>
          <w:trHeight w:val="165"/>
          <w:tblHeader/>
        </w:trPr>
        <w:tc>
          <w:tcPr>
            <w:tcW w:w="1487" w:type="dxa"/>
            <w:vMerge w:val="restart"/>
            <w:tcBorders>
              <w:top w:val="double" w:sz="6" w:space="0" w:color="auto"/>
              <w:left w:val="double" w:sz="6" w:space="0" w:color="auto"/>
              <w:right w:val="single" w:sz="6"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lang w:val="fr-FR"/>
              </w:rPr>
              <w:br w:type="page"/>
            </w:r>
            <w:r w:rsidRPr="008778AE">
              <w:rPr>
                <w:b/>
                <w:sz w:val="20"/>
                <w:szCs w:val="20"/>
              </w:rPr>
              <w:t>Газдинска</w:t>
            </w:r>
          </w:p>
          <w:p w:rsidR="00DA3292" w:rsidRPr="008778AE" w:rsidRDefault="00DA3292" w:rsidP="00CC5832">
            <w:pPr>
              <w:jc w:val="center"/>
              <w:rPr>
                <w:b/>
                <w:sz w:val="20"/>
                <w:szCs w:val="20"/>
              </w:rPr>
            </w:pPr>
            <w:r w:rsidRPr="008778AE">
              <w:rPr>
                <w:b/>
                <w:sz w:val="20"/>
                <w:szCs w:val="20"/>
              </w:rPr>
              <w:t>класа</w:t>
            </w:r>
          </w:p>
          <w:p w:rsidR="00DA3292" w:rsidRPr="008778AE" w:rsidRDefault="00DA3292" w:rsidP="00CC5832">
            <w:pPr>
              <w:jc w:val="center"/>
              <w:rPr>
                <w:b/>
                <w:sz w:val="20"/>
                <w:szCs w:val="20"/>
              </w:rPr>
            </w:pPr>
          </w:p>
        </w:tc>
        <w:tc>
          <w:tcPr>
            <w:tcW w:w="4359" w:type="dxa"/>
            <w:gridSpan w:val="5"/>
            <w:tcBorders>
              <w:top w:val="double" w:sz="6" w:space="0" w:color="auto"/>
              <w:left w:val="single" w:sz="6" w:space="0" w:color="auto"/>
              <w:bottom w:val="single" w:sz="4"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Стање шума</w:t>
            </w:r>
          </w:p>
        </w:tc>
        <w:tc>
          <w:tcPr>
            <w:tcW w:w="966" w:type="dxa"/>
            <w:vMerge w:val="restart"/>
            <w:tcBorders>
              <w:top w:val="double" w:sz="6" w:space="0" w:color="auto"/>
              <w:left w:val="single" w:sz="4"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Главнипринос</w:t>
            </w:r>
          </w:p>
        </w:tc>
        <w:tc>
          <w:tcPr>
            <w:tcW w:w="900" w:type="dxa"/>
            <w:vMerge w:val="restart"/>
            <w:tcBorders>
              <w:top w:val="double" w:sz="6" w:space="0" w:color="auto"/>
              <w:left w:val="single" w:sz="4"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Проре.и сани.</w:t>
            </w:r>
          </w:p>
          <w:p w:rsidR="00DA3292" w:rsidRPr="008778AE" w:rsidRDefault="00DA3292" w:rsidP="00CC5832">
            <w:pPr>
              <w:jc w:val="center"/>
              <w:rPr>
                <w:b/>
                <w:sz w:val="20"/>
                <w:szCs w:val="20"/>
              </w:rPr>
            </w:pPr>
            <w:r w:rsidRPr="008778AE">
              <w:rPr>
                <w:b/>
                <w:sz w:val="20"/>
                <w:szCs w:val="20"/>
              </w:rPr>
              <w:t>принос</w:t>
            </w:r>
          </w:p>
        </w:tc>
        <w:tc>
          <w:tcPr>
            <w:tcW w:w="1014" w:type="dxa"/>
            <w:vMerge w:val="restart"/>
            <w:tcBorders>
              <w:top w:val="double" w:sz="6" w:space="0" w:color="auto"/>
              <w:left w:val="single" w:sz="4"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Укупан</w:t>
            </w:r>
          </w:p>
          <w:p w:rsidR="00DA3292" w:rsidRPr="008778AE" w:rsidRDefault="00DA3292" w:rsidP="00CC5832">
            <w:pPr>
              <w:jc w:val="center"/>
              <w:rPr>
                <w:b/>
                <w:sz w:val="20"/>
                <w:szCs w:val="20"/>
              </w:rPr>
            </w:pPr>
            <w:r w:rsidRPr="008778AE">
              <w:rPr>
                <w:b/>
                <w:sz w:val="20"/>
                <w:szCs w:val="20"/>
              </w:rPr>
              <w:t>принос</w:t>
            </w:r>
          </w:p>
        </w:tc>
        <w:tc>
          <w:tcPr>
            <w:tcW w:w="1601" w:type="dxa"/>
            <w:gridSpan w:val="2"/>
            <w:tcBorders>
              <w:top w:val="double" w:sz="6" w:space="0" w:color="auto"/>
              <w:left w:val="single" w:sz="4" w:space="0" w:color="auto"/>
              <w:bottom w:val="single" w:sz="4" w:space="0" w:color="auto"/>
              <w:right w:val="double" w:sz="6"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Интезитет сече</w:t>
            </w:r>
          </w:p>
        </w:tc>
      </w:tr>
      <w:tr w:rsidR="00DA3292" w:rsidRPr="008778AE" w:rsidTr="00C01CA9">
        <w:trPr>
          <w:trHeight w:val="232"/>
          <w:tblHeader/>
        </w:trPr>
        <w:tc>
          <w:tcPr>
            <w:tcW w:w="1487" w:type="dxa"/>
            <w:vMerge/>
            <w:tcBorders>
              <w:top w:val="double" w:sz="6" w:space="0" w:color="auto"/>
              <w:left w:val="double" w:sz="6" w:space="0" w:color="auto"/>
              <w:right w:val="single" w:sz="6" w:space="0" w:color="auto"/>
            </w:tcBorders>
            <w:shd w:val="clear" w:color="auto" w:fill="C0C0C0"/>
            <w:vAlign w:val="center"/>
          </w:tcPr>
          <w:p w:rsidR="00DA3292" w:rsidRPr="008778AE" w:rsidRDefault="00DA3292" w:rsidP="00CC5832">
            <w:pPr>
              <w:jc w:val="center"/>
              <w:rPr>
                <w:b/>
                <w:sz w:val="20"/>
                <w:szCs w:val="20"/>
                <w:lang w:val="fr-FR"/>
              </w:rPr>
            </w:pPr>
          </w:p>
        </w:tc>
        <w:tc>
          <w:tcPr>
            <w:tcW w:w="966" w:type="dxa"/>
            <w:tcBorders>
              <w:top w:val="single" w:sz="4" w:space="0" w:color="auto"/>
              <w:left w:val="single" w:sz="6" w:space="0" w:color="auto"/>
              <w:bottom w:val="single" w:sz="6"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Површ.</w:t>
            </w:r>
          </w:p>
        </w:tc>
        <w:tc>
          <w:tcPr>
            <w:tcW w:w="1737" w:type="dxa"/>
            <w:gridSpan w:val="2"/>
            <w:tcBorders>
              <w:top w:val="single" w:sz="4" w:space="0" w:color="auto"/>
              <w:left w:val="single" w:sz="6" w:space="0" w:color="auto"/>
              <w:bottom w:val="single" w:sz="6" w:space="0" w:color="auto"/>
              <w:right w:val="single" w:sz="6"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Запремина</w:t>
            </w:r>
          </w:p>
        </w:tc>
        <w:tc>
          <w:tcPr>
            <w:tcW w:w="1656" w:type="dxa"/>
            <w:gridSpan w:val="2"/>
            <w:tcBorders>
              <w:top w:val="single" w:sz="4" w:space="0" w:color="auto"/>
              <w:left w:val="single" w:sz="6" w:space="0" w:color="auto"/>
              <w:bottom w:val="single" w:sz="6" w:space="0" w:color="auto"/>
              <w:right w:val="single" w:sz="4" w:space="0" w:color="auto"/>
            </w:tcBorders>
            <w:shd w:val="clear" w:color="auto" w:fill="C0C0C0"/>
            <w:vAlign w:val="center"/>
          </w:tcPr>
          <w:p w:rsidR="00DA3292" w:rsidRPr="008778AE" w:rsidRDefault="00DA3292" w:rsidP="00CC5832">
            <w:pPr>
              <w:jc w:val="center"/>
            </w:pPr>
            <w:r w:rsidRPr="008778AE">
              <w:rPr>
                <w:b/>
                <w:sz w:val="20"/>
                <w:szCs w:val="20"/>
              </w:rPr>
              <w:t>Запремински прираст</w:t>
            </w:r>
          </w:p>
        </w:tc>
        <w:tc>
          <w:tcPr>
            <w:tcW w:w="966" w:type="dxa"/>
            <w:vMerge/>
            <w:tcBorders>
              <w:left w:val="single" w:sz="4" w:space="0" w:color="auto"/>
              <w:bottom w:val="single" w:sz="6" w:space="0" w:color="auto"/>
              <w:right w:val="single" w:sz="4" w:space="0" w:color="auto"/>
            </w:tcBorders>
            <w:shd w:val="clear" w:color="auto" w:fill="C0C0C0"/>
            <w:vAlign w:val="center"/>
          </w:tcPr>
          <w:p w:rsidR="00DA3292" w:rsidRPr="008778AE" w:rsidRDefault="00DA3292" w:rsidP="00CC5832">
            <w:pPr>
              <w:jc w:val="center"/>
              <w:rPr>
                <w:b/>
                <w:sz w:val="20"/>
                <w:szCs w:val="20"/>
              </w:rPr>
            </w:pPr>
          </w:p>
        </w:tc>
        <w:tc>
          <w:tcPr>
            <w:tcW w:w="900" w:type="dxa"/>
            <w:vMerge/>
            <w:tcBorders>
              <w:left w:val="single" w:sz="4" w:space="0" w:color="auto"/>
              <w:bottom w:val="single" w:sz="6" w:space="0" w:color="auto"/>
              <w:right w:val="single" w:sz="4" w:space="0" w:color="auto"/>
            </w:tcBorders>
            <w:shd w:val="clear" w:color="auto" w:fill="C0C0C0"/>
            <w:vAlign w:val="center"/>
          </w:tcPr>
          <w:p w:rsidR="00DA3292" w:rsidRPr="008778AE" w:rsidRDefault="00DA3292" w:rsidP="00CC5832">
            <w:pPr>
              <w:jc w:val="center"/>
              <w:rPr>
                <w:b/>
                <w:sz w:val="20"/>
                <w:szCs w:val="20"/>
              </w:rPr>
            </w:pPr>
          </w:p>
        </w:tc>
        <w:tc>
          <w:tcPr>
            <w:tcW w:w="1014" w:type="dxa"/>
            <w:vMerge/>
            <w:tcBorders>
              <w:left w:val="single" w:sz="4" w:space="0" w:color="auto"/>
              <w:bottom w:val="single" w:sz="6" w:space="0" w:color="auto"/>
              <w:right w:val="single" w:sz="4" w:space="0" w:color="auto"/>
            </w:tcBorders>
            <w:shd w:val="clear" w:color="auto" w:fill="C0C0C0"/>
            <w:vAlign w:val="center"/>
          </w:tcPr>
          <w:p w:rsidR="00DA3292" w:rsidRPr="008778AE" w:rsidRDefault="00DA3292" w:rsidP="00CC5832">
            <w:pPr>
              <w:jc w:val="center"/>
              <w:rPr>
                <w:b/>
                <w:sz w:val="20"/>
                <w:szCs w:val="20"/>
              </w:rPr>
            </w:pPr>
          </w:p>
        </w:tc>
        <w:tc>
          <w:tcPr>
            <w:tcW w:w="843" w:type="dxa"/>
            <w:tcBorders>
              <w:top w:val="single" w:sz="4" w:space="0" w:color="auto"/>
              <w:left w:val="single" w:sz="4" w:space="0" w:color="auto"/>
              <w:bottom w:val="single" w:sz="6"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Запр.</w:t>
            </w:r>
          </w:p>
        </w:tc>
        <w:tc>
          <w:tcPr>
            <w:tcW w:w="758" w:type="dxa"/>
            <w:tcBorders>
              <w:top w:val="single" w:sz="4" w:space="0" w:color="auto"/>
              <w:left w:val="single" w:sz="4" w:space="0" w:color="auto"/>
              <w:bottom w:val="single" w:sz="6" w:space="0" w:color="auto"/>
              <w:right w:val="double" w:sz="6"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При-раст</w:t>
            </w:r>
          </w:p>
        </w:tc>
      </w:tr>
      <w:tr w:rsidR="00DA3292" w:rsidRPr="008778AE" w:rsidTr="00C01CA9">
        <w:trPr>
          <w:trHeight w:val="148"/>
          <w:tblHeader/>
        </w:trPr>
        <w:tc>
          <w:tcPr>
            <w:tcW w:w="1487" w:type="dxa"/>
            <w:vMerge/>
            <w:tcBorders>
              <w:left w:val="double" w:sz="6" w:space="0" w:color="auto"/>
              <w:bottom w:val="single" w:sz="4" w:space="0" w:color="auto"/>
              <w:right w:val="single" w:sz="6" w:space="0" w:color="auto"/>
            </w:tcBorders>
            <w:shd w:val="clear" w:color="auto" w:fill="C0C0C0"/>
            <w:vAlign w:val="center"/>
          </w:tcPr>
          <w:p w:rsidR="00DA3292" w:rsidRPr="008778AE" w:rsidRDefault="00DA3292" w:rsidP="00CC5832">
            <w:pPr>
              <w:jc w:val="center"/>
              <w:rPr>
                <w:b/>
                <w:sz w:val="20"/>
                <w:szCs w:val="20"/>
                <w:lang w:val="de-DE"/>
              </w:rPr>
            </w:pPr>
          </w:p>
        </w:tc>
        <w:tc>
          <w:tcPr>
            <w:tcW w:w="966" w:type="dxa"/>
            <w:tcBorders>
              <w:top w:val="single" w:sz="6" w:space="0" w:color="auto"/>
              <w:left w:val="single" w:sz="6" w:space="0" w:color="auto"/>
              <w:bottom w:val="single" w:sz="6" w:space="0" w:color="auto"/>
              <w:right w:val="single" w:sz="4" w:space="0" w:color="auto"/>
            </w:tcBorders>
            <w:shd w:val="clear" w:color="auto" w:fill="C0C0C0"/>
            <w:vAlign w:val="center"/>
          </w:tcPr>
          <w:p w:rsidR="00DA3292" w:rsidRPr="008778AE" w:rsidRDefault="004804D8" w:rsidP="00CC5832">
            <w:pPr>
              <w:jc w:val="center"/>
              <w:rPr>
                <w:b/>
                <w:sz w:val="20"/>
                <w:szCs w:val="20"/>
              </w:rPr>
            </w:pPr>
            <w:r w:rsidRPr="008778AE">
              <w:rPr>
                <w:b/>
                <w:sz w:val="20"/>
                <w:szCs w:val="20"/>
              </w:rPr>
              <w:t>x</w:t>
            </w:r>
            <w:r w:rsidR="00DA3292" w:rsidRPr="008778AE">
              <w:rPr>
                <w:b/>
                <w:sz w:val="20"/>
                <w:szCs w:val="20"/>
              </w:rPr>
              <w:t>а</w:t>
            </w:r>
          </w:p>
        </w:tc>
        <w:tc>
          <w:tcPr>
            <w:tcW w:w="1017" w:type="dxa"/>
            <w:tcBorders>
              <w:top w:val="single" w:sz="6" w:space="0" w:color="auto"/>
              <w:left w:val="single" w:sz="6" w:space="0" w:color="auto"/>
              <w:bottom w:val="single" w:sz="6"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м</w:t>
            </w:r>
            <w:r w:rsidRPr="008778AE">
              <w:rPr>
                <w:b/>
                <w:sz w:val="20"/>
                <w:szCs w:val="20"/>
                <w:vertAlign w:val="superscript"/>
              </w:rPr>
              <w:t>3</w:t>
            </w:r>
          </w:p>
        </w:tc>
        <w:tc>
          <w:tcPr>
            <w:tcW w:w="720" w:type="dxa"/>
            <w:tcBorders>
              <w:top w:val="single" w:sz="6" w:space="0" w:color="auto"/>
              <w:left w:val="single" w:sz="4" w:space="0" w:color="auto"/>
              <w:bottom w:val="single" w:sz="6" w:space="0" w:color="auto"/>
              <w:right w:val="single" w:sz="6"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м</w:t>
            </w:r>
            <w:r w:rsidRPr="008778AE">
              <w:rPr>
                <w:b/>
                <w:sz w:val="20"/>
                <w:szCs w:val="20"/>
                <w:vertAlign w:val="superscript"/>
              </w:rPr>
              <w:t>3</w:t>
            </w:r>
            <w:r w:rsidRPr="008778AE">
              <w:rPr>
                <w:b/>
                <w:sz w:val="20"/>
                <w:szCs w:val="20"/>
              </w:rPr>
              <w:t>/ха</w:t>
            </w:r>
          </w:p>
        </w:tc>
        <w:tc>
          <w:tcPr>
            <w:tcW w:w="900" w:type="dxa"/>
            <w:tcBorders>
              <w:top w:val="single" w:sz="6" w:space="0" w:color="auto"/>
              <w:left w:val="single" w:sz="6" w:space="0" w:color="auto"/>
              <w:bottom w:val="single" w:sz="6"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м</w:t>
            </w:r>
            <w:r w:rsidRPr="008778AE">
              <w:rPr>
                <w:b/>
                <w:sz w:val="20"/>
                <w:szCs w:val="20"/>
                <w:vertAlign w:val="superscript"/>
              </w:rPr>
              <w:t>3</w:t>
            </w:r>
          </w:p>
        </w:tc>
        <w:tc>
          <w:tcPr>
            <w:tcW w:w="756" w:type="dxa"/>
            <w:tcBorders>
              <w:top w:val="single" w:sz="6" w:space="0" w:color="auto"/>
              <w:left w:val="single" w:sz="4" w:space="0" w:color="auto"/>
              <w:bottom w:val="single" w:sz="6"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м</w:t>
            </w:r>
            <w:r w:rsidRPr="008778AE">
              <w:rPr>
                <w:b/>
                <w:sz w:val="20"/>
                <w:szCs w:val="20"/>
                <w:vertAlign w:val="superscript"/>
              </w:rPr>
              <w:t>3</w:t>
            </w:r>
            <w:r w:rsidRPr="008778AE">
              <w:rPr>
                <w:b/>
                <w:sz w:val="20"/>
                <w:szCs w:val="20"/>
              </w:rPr>
              <w:t>/ха</w:t>
            </w:r>
          </w:p>
        </w:tc>
        <w:tc>
          <w:tcPr>
            <w:tcW w:w="966" w:type="dxa"/>
            <w:tcBorders>
              <w:top w:val="single" w:sz="6" w:space="0" w:color="auto"/>
              <w:left w:val="single" w:sz="4" w:space="0" w:color="auto"/>
              <w:bottom w:val="single" w:sz="6"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м</w:t>
            </w:r>
            <w:r w:rsidRPr="008778AE">
              <w:rPr>
                <w:b/>
                <w:sz w:val="20"/>
                <w:szCs w:val="20"/>
                <w:vertAlign w:val="superscript"/>
              </w:rPr>
              <w:t>3</w:t>
            </w:r>
          </w:p>
        </w:tc>
        <w:tc>
          <w:tcPr>
            <w:tcW w:w="900" w:type="dxa"/>
            <w:tcBorders>
              <w:top w:val="single" w:sz="6" w:space="0" w:color="auto"/>
              <w:left w:val="single" w:sz="4" w:space="0" w:color="auto"/>
              <w:bottom w:val="single" w:sz="6" w:space="0" w:color="auto"/>
              <w:right w:val="single" w:sz="4" w:space="0" w:color="auto"/>
            </w:tcBorders>
            <w:shd w:val="clear" w:color="auto" w:fill="C0C0C0"/>
          </w:tcPr>
          <w:p w:rsidR="00DA3292" w:rsidRPr="008778AE" w:rsidRDefault="00DA3292" w:rsidP="00CC5832">
            <w:pPr>
              <w:jc w:val="center"/>
              <w:rPr>
                <w:b/>
                <w:sz w:val="20"/>
                <w:szCs w:val="20"/>
              </w:rPr>
            </w:pPr>
            <w:r w:rsidRPr="008778AE">
              <w:rPr>
                <w:b/>
                <w:sz w:val="20"/>
                <w:szCs w:val="20"/>
              </w:rPr>
              <w:t>м</w:t>
            </w:r>
            <w:r w:rsidRPr="008778AE">
              <w:rPr>
                <w:b/>
                <w:sz w:val="20"/>
                <w:szCs w:val="20"/>
                <w:vertAlign w:val="superscript"/>
              </w:rPr>
              <w:t>3</w:t>
            </w:r>
          </w:p>
        </w:tc>
        <w:tc>
          <w:tcPr>
            <w:tcW w:w="1014" w:type="dxa"/>
            <w:tcBorders>
              <w:top w:val="single" w:sz="6" w:space="0" w:color="auto"/>
              <w:left w:val="single" w:sz="4" w:space="0" w:color="auto"/>
              <w:bottom w:val="single" w:sz="6" w:space="0" w:color="auto"/>
              <w:right w:val="single" w:sz="4" w:space="0" w:color="auto"/>
            </w:tcBorders>
            <w:shd w:val="clear" w:color="auto" w:fill="C0C0C0"/>
            <w:vAlign w:val="center"/>
          </w:tcPr>
          <w:p w:rsidR="00DA3292" w:rsidRPr="008778AE" w:rsidRDefault="00DA3292" w:rsidP="00CC5832">
            <w:pPr>
              <w:jc w:val="center"/>
              <w:rPr>
                <w:b/>
                <w:sz w:val="20"/>
                <w:szCs w:val="20"/>
              </w:rPr>
            </w:pPr>
            <w:r w:rsidRPr="008778AE">
              <w:rPr>
                <w:b/>
                <w:sz w:val="20"/>
                <w:szCs w:val="20"/>
              </w:rPr>
              <w:t>м</w:t>
            </w:r>
            <w:r w:rsidRPr="008778AE">
              <w:rPr>
                <w:b/>
                <w:sz w:val="20"/>
                <w:szCs w:val="20"/>
                <w:vertAlign w:val="superscript"/>
              </w:rPr>
              <w:t>3</w:t>
            </w:r>
          </w:p>
        </w:tc>
        <w:tc>
          <w:tcPr>
            <w:tcW w:w="843" w:type="dxa"/>
            <w:tcBorders>
              <w:top w:val="single" w:sz="6" w:space="0" w:color="auto"/>
              <w:left w:val="single" w:sz="4" w:space="0" w:color="auto"/>
              <w:bottom w:val="single" w:sz="6" w:space="0" w:color="auto"/>
              <w:right w:val="single" w:sz="4" w:space="0" w:color="auto"/>
            </w:tcBorders>
            <w:shd w:val="clear" w:color="auto" w:fill="C0C0C0"/>
            <w:vAlign w:val="center"/>
          </w:tcPr>
          <w:p w:rsidR="00DA3292" w:rsidRPr="008778AE" w:rsidRDefault="00DA3292" w:rsidP="00CC5832">
            <w:pPr>
              <w:jc w:val="center"/>
              <w:rPr>
                <w:sz w:val="20"/>
                <w:szCs w:val="20"/>
              </w:rPr>
            </w:pPr>
            <w:r w:rsidRPr="008778AE">
              <w:rPr>
                <w:sz w:val="20"/>
                <w:szCs w:val="20"/>
              </w:rPr>
              <w:t>%</w:t>
            </w:r>
          </w:p>
        </w:tc>
        <w:tc>
          <w:tcPr>
            <w:tcW w:w="758" w:type="dxa"/>
            <w:tcBorders>
              <w:top w:val="single" w:sz="6" w:space="0" w:color="auto"/>
              <w:left w:val="single" w:sz="4" w:space="0" w:color="auto"/>
              <w:bottom w:val="single" w:sz="6" w:space="0" w:color="auto"/>
              <w:right w:val="double" w:sz="6" w:space="0" w:color="auto"/>
            </w:tcBorders>
            <w:shd w:val="clear" w:color="auto" w:fill="C0C0C0"/>
            <w:vAlign w:val="center"/>
          </w:tcPr>
          <w:p w:rsidR="00DA3292" w:rsidRPr="008778AE" w:rsidRDefault="00DA3292" w:rsidP="00CC5832">
            <w:pPr>
              <w:jc w:val="center"/>
              <w:rPr>
                <w:sz w:val="20"/>
                <w:szCs w:val="20"/>
              </w:rPr>
            </w:pPr>
            <w:r w:rsidRPr="008778AE">
              <w:rPr>
                <w:sz w:val="20"/>
                <w:szCs w:val="20"/>
              </w:rPr>
              <w:t>%</w:t>
            </w: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10 175 321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0.8</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51.1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66.3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10 176 321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63.7</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6296.7</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98.9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150.1</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r w:rsidRPr="008778AE">
              <w:rPr>
                <w:color w:val="000000"/>
                <w:sz w:val="20"/>
                <w:szCs w:val="20"/>
              </w:rPr>
              <w:t>149.1</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149.1</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2.4</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9.9</w:t>
            </w: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10 195 212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25.8</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3930.3</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152.5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95.7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3.7</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r w:rsidRPr="008778AE">
              <w:rPr>
                <w:color w:val="000000"/>
                <w:sz w:val="20"/>
                <w:szCs w:val="20"/>
              </w:rPr>
              <w:t>96.8</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96.8</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2.5</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10.1</w:t>
            </w: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10 196 212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54.9</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7971.6</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145.2</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183.1</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673.2</w:t>
            </w: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r w:rsidRPr="008778AE">
              <w:rPr>
                <w:color w:val="000000"/>
                <w:sz w:val="20"/>
                <w:szCs w:val="20"/>
              </w:rPr>
              <w:t>94.8</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768.0</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9.6</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42.0</w:t>
            </w:r>
          </w:p>
        </w:tc>
      </w:tr>
      <w:tr w:rsidR="00C01CA9"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color w:val="000000"/>
                <w:sz w:val="20"/>
                <w:szCs w:val="20"/>
              </w:rPr>
            </w:pPr>
            <w:r w:rsidRPr="008778AE">
              <w:rPr>
                <w:color w:val="000000"/>
                <w:sz w:val="20"/>
                <w:szCs w:val="20"/>
              </w:rPr>
              <w:t>10 196 313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color w:val="000000"/>
                <w:sz w:val="20"/>
                <w:szCs w:val="20"/>
              </w:rPr>
            </w:pPr>
            <w:r w:rsidRPr="008778AE">
              <w:rPr>
                <w:color w:val="000000"/>
                <w:sz w:val="20"/>
                <w:szCs w:val="20"/>
              </w:rPr>
              <w:t>28.2</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color w:val="000000"/>
                <w:sz w:val="20"/>
                <w:szCs w:val="20"/>
              </w:rPr>
            </w:pPr>
            <w:r w:rsidRPr="008778AE">
              <w:rPr>
                <w:color w:val="000000"/>
                <w:sz w:val="20"/>
                <w:szCs w:val="20"/>
              </w:rPr>
              <w:t>2765.6</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color w:val="000000"/>
                <w:sz w:val="20"/>
                <w:szCs w:val="20"/>
              </w:rPr>
            </w:pPr>
            <w:r w:rsidRPr="008778AE">
              <w:rPr>
                <w:color w:val="000000"/>
                <w:sz w:val="20"/>
                <w:szCs w:val="20"/>
              </w:rPr>
              <w:t>98.1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color w:val="000000"/>
                <w:sz w:val="20"/>
                <w:szCs w:val="20"/>
              </w:rPr>
            </w:pPr>
            <w:r w:rsidRPr="008778AE">
              <w:rPr>
                <w:color w:val="000000"/>
                <w:sz w:val="20"/>
                <w:szCs w:val="20"/>
              </w:rPr>
              <w:t>65.4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color w:val="000000"/>
                <w:sz w:val="20"/>
                <w:szCs w:val="20"/>
              </w:rPr>
            </w:pPr>
            <w:r w:rsidRPr="008778AE">
              <w:rPr>
                <w:color w:val="000000"/>
                <w:sz w:val="20"/>
                <w:szCs w:val="20"/>
              </w:rPr>
              <w:t>2.3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C01CA9" w:rsidRPr="008778AE" w:rsidRDefault="00C01CA9" w:rsidP="00C01CA9">
            <w:pPr>
              <w:jc w:val="center"/>
              <w:rPr>
                <w:color w:val="000000"/>
                <w:sz w:val="20"/>
                <w:szCs w:val="20"/>
              </w:rPr>
            </w:pPr>
            <w:r w:rsidRPr="008778AE">
              <w:rPr>
                <w:color w:val="000000"/>
                <w:sz w:val="20"/>
                <w:szCs w:val="20"/>
              </w:rPr>
              <w:t>297.4</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C01CA9">
            <w:pPr>
              <w:jc w:val="center"/>
              <w:rPr>
                <w:color w:val="000000"/>
                <w:sz w:val="20"/>
                <w:szCs w:val="20"/>
              </w:rPr>
            </w:pPr>
            <w:r w:rsidRPr="008778AE">
              <w:rPr>
                <w:color w:val="000000"/>
                <w:sz w:val="20"/>
                <w:szCs w:val="20"/>
              </w:rPr>
              <w:t>297.4</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C01CA9">
            <w:pPr>
              <w:jc w:val="center"/>
              <w:rPr>
                <w:color w:val="000000"/>
                <w:sz w:val="20"/>
                <w:szCs w:val="20"/>
              </w:rPr>
            </w:pPr>
            <w:r w:rsidRPr="008778AE">
              <w:rPr>
                <w:color w:val="000000"/>
                <w:sz w:val="20"/>
                <w:szCs w:val="20"/>
              </w:rPr>
              <w:t>10.8</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C01CA9" w:rsidRPr="008778AE" w:rsidRDefault="00C01CA9" w:rsidP="00C01CA9">
            <w:pPr>
              <w:jc w:val="center"/>
              <w:rPr>
                <w:color w:val="000000"/>
                <w:sz w:val="20"/>
                <w:szCs w:val="20"/>
              </w:rPr>
            </w:pPr>
            <w:r w:rsidRPr="008778AE">
              <w:rPr>
                <w:color w:val="000000"/>
                <w:sz w:val="20"/>
                <w:szCs w:val="20"/>
              </w:rPr>
              <w:t>45.5</w:t>
            </w: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10 214 215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1.5</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452.4</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305.7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10.5</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r w:rsidRPr="008778AE">
              <w:rPr>
                <w:color w:val="000000"/>
                <w:sz w:val="20"/>
                <w:szCs w:val="20"/>
              </w:rPr>
              <w:t>89.5</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89.5</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19.8</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85.1</w:t>
            </w: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10 215 212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64.4</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9490.6</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147.3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228.8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r w:rsidRPr="008778AE">
              <w:rPr>
                <w:color w:val="000000"/>
                <w:sz w:val="20"/>
                <w:szCs w:val="20"/>
              </w:rPr>
              <w:t>522.9</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522.9</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5.5</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22.9</w:t>
            </w: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10 262 235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22.3</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1324.1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59.5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33.7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10 307 313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12.3</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1523.0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124.3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33.7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2.8</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10 319 411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0.6</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11.7</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20.5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10 326 212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2.9</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89.8</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30.6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10 351 411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27.4</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6912.8</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252.2</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116.7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3895.7</w:t>
            </w: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3895.7</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56.4</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333.9</w:t>
            </w: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10 360 411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125.8</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28966.8</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230.2</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580.8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7500.3</w:t>
            </w: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r w:rsidRPr="008778AE">
              <w:rPr>
                <w:color w:val="000000"/>
                <w:sz w:val="20"/>
                <w:szCs w:val="20"/>
              </w:rPr>
              <w:t>1377.9</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8878.2</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30.6</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152.9</w:t>
            </w: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10 361 411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41.6</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5274.1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126.8</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134.0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216.3</w:t>
            </w: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r w:rsidRPr="008778AE">
              <w:rPr>
                <w:color w:val="000000"/>
                <w:sz w:val="20"/>
                <w:szCs w:val="20"/>
              </w:rPr>
              <w:t>535.4</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751.6</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14.3</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56.1</w:t>
            </w: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10 471 411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4.4</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928.7</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210.6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28.8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6.5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r w:rsidRPr="008778AE">
              <w:rPr>
                <w:color w:val="000000"/>
                <w:sz w:val="20"/>
                <w:szCs w:val="20"/>
              </w:rPr>
              <w:t>226.1</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226.1</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24.4</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78.6</w:t>
            </w:r>
          </w:p>
        </w:tc>
      </w:tr>
      <w:tr w:rsidR="00C01CA9"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b/>
                <w:bCs/>
                <w:color w:val="000000"/>
                <w:sz w:val="20"/>
                <w:szCs w:val="20"/>
              </w:rPr>
            </w:pPr>
            <w:r w:rsidRPr="008778AE">
              <w:rPr>
                <w:b/>
                <w:bCs/>
                <w:color w:val="000000"/>
                <w:sz w:val="20"/>
                <w:szCs w:val="20"/>
              </w:rPr>
              <w:t>НЦ 10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b/>
                <w:bCs/>
                <w:color w:val="000000"/>
                <w:sz w:val="20"/>
                <w:szCs w:val="20"/>
              </w:rPr>
            </w:pPr>
            <w:r w:rsidRPr="008778AE">
              <w:rPr>
                <w:b/>
                <w:bCs/>
                <w:color w:val="000000"/>
                <w:sz w:val="20"/>
                <w:szCs w:val="20"/>
              </w:rPr>
              <w:t>476.4</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b/>
                <w:bCs/>
                <w:color w:val="000000"/>
                <w:sz w:val="20"/>
                <w:szCs w:val="20"/>
              </w:rPr>
            </w:pPr>
            <w:r w:rsidRPr="008778AE">
              <w:rPr>
                <w:b/>
                <w:bCs/>
                <w:color w:val="000000"/>
                <w:sz w:val="20"/>
                <w:szCs w:val="20"/>
              </w:rPr>
              <w:t>75989.3</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b/>
                <w:bCs/>
                <w:color w:val="000000"/>
                <w:sz w:val="20"/>
                <w:szCs w:val="20"/>
              </w:rPr>
            </w:pPr>
            <w:r w:rsidRPr="008778AE">
              <w:rPr>
                <w:b/>
                <w:bCs/>
                <w:color w:val="000000"/>
                <w:sz w:val="20"/>
                <w:szCs w:val="20"/>
              </w:rPr>
              <w:t>159.5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b/>
                <w:bCs/>
                <w:color w:val="000000"/>
                <w:sz w:val="20"/>
                <w:szCs w:val="20"/>
              </w:rPr>
            </w:pPr>
            <w:r w:rsidRPr="008778AE">
              <w:rPr>
                <w:b/>
                <w:bCs/>
                <w:color w:val="000000"/>
                <w:sz w:val="20"/>
                <w:szCs w:val="20"/>
              </w:rPr>
              <w:t>1666.2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b/>
                <w:bCs/>
                <w:color w:val="000000"/>
                <w:sz w:val="20"/>
                <w:szCs w:val="20"/>
              </w:rPr>
            </w:pPr>
            <w:r w:rsidRPr="008778AE">
              <w:rPr>
                <w:b/>
                <w:bCs/>
                <w:color w:val="000000"/>
                <w:sz w:val="20"/>
                <w:szCs w:val="20"/>
              </w:rPr>
              <w:t>3.5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EA2198">
            <w:pPr>
              <w:jc w:val="center"/>
              <w:rPr>
                <w:b/>
                <w:bCs/>
                <w:color w:val="000000"/>
                <w:sz w:val="20"/>
                <w:szCs w:val="20"/>
              </w:rPr>
            </w:pPr>
            <w:r w:rsidRPr="008778AE">
              <w:rPr>
                <w:b/>
                <w:bCs/>
                <w:color w:val="000000"/>
                <w:sz w:val="20"/>
                <w:szCs w:val="20"/>
              </w:rPr>
              <w:t>12285.5</w:t>
            </w:r>
          </w:p>
        </w:tc>
        <w:tc>
          <w:tcPr>
            <w:tcW w:w="900" w:type="dxa"/>
            <w:tcBorders>
              <w:top w:val="single" w:sz="6" w:space="0" w:color="auto"/>
              <w:left w:val="single" w:sz="6" w:space="0" w:color="auto"/>
              <w:bottom w:val="single" w:sz="6" w:space="0" w:color="auto"/>
              <w:right w:val="single" w:sz="6" w:space="0" w:color="auto"/>
            </w:tcBorders>
            <w:vAlign w:val="bottom"/>
          </w:tcPr>
          <w:p w:rsidR="00C01CA9" w:rsidRPr="008778AE" w:rsidRDefault="00C01CA9" w:rsidP="00C01CA9">
            <w:pPr>
              <w:jc w:val="center"/>
              <w:rPr>
                <w:b/>
                <w:bCs/>
                <w:color w:val="000000"/>
                <w:sz w:val="20"/>
                <w:szCs w:val="20"/>
              </w:rPr>
            </w:pPr>
            <w:r w:rsidRPr="008778AE">
              <w:rPr>
                <w:b/>
                <w:bCs/>
                <w:color w:val="000000"/>
                <w:sz w:val="20"/>
                <w:szCs w:val="20"/>
              </w:rPr>
              <w:t>3390.3</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C01CA9">
            <w:pPr>
              <w:jc w:val="center"/>
              <w:rPr>
                <w:b/>
                <w:bCs/>
                <w:color w:val="000000"/>
                <w:sz w:val="20"/>
                <w:szCs w:val="20"/>
              </w:rPr>
            </w:pPr>
            <w:r w:rsidRPr="008778AE">
              <w:rPr>
                <w:b/>
                <w:bCs/>
                <w:color w:val="000000"/>
                <w:sz w:val="20"/>
                <w:szCs w:val="20"/>
              </w:rPr>
              <w:t>15675.4</w:t>
            </w: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C01CA9" w:rsidRPr="008778AE" w:rsidRDefault="00C01CA9" w:rsidP="00C01CA9">
            <w:pPr>
              <w:jc w:val="center"/>
              <w:rPr>
                <w:b/>
                <w:color w:val="000000"/>
                <w:sz w:val="20"/>
                <w:szCs w:val="20"/>
              </w:rPr>
            </w:pPr>
            <w:r w:rsidRPr="008778AE">
              <w:rPr>
                <w:b/>
                <w:color w:val="000000"/>
                <w:sz w:val="20"/>
                <w:szCs w:val="20"/>
              </w:rPr>
              <w:t>20.6</w:t>
            </w: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C01CA9" w:rsidRPr="008778AE" w:rsidRDefault="00C01CA9" w:rsidP="00C01CA9">
            <w:pPr>
              <w:jc w:val="center"/>
              <w:rPr>
                <w:b/>
                <w:color w:val="000000"/>
                <w:sz w:val="20"/>
                <w:szCs w:val="20"/>
              </w:rPr>
            </w:pPr>
            <w:r w:rsidRPr="008778AE">
              <w:rPr>
                <w:b/>
                <w:color w:val="000000"/>
                <w:sz w:val="20"/>
                <w:szCs w:val="20"/>
              </w:rPr>
              <w:t>94.1</w:t>
            </w: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26 177 321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3.5</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68.7</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19.9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26 196 313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4.7</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735.6</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157.9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13.5</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2.9</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26 197 313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26.7</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1038.3</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38.9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20.3</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0.8</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26 215 212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54.1</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7360.6</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136.1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161.5</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26 216 212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4.9</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245.5</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50.5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26 307 311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4.4</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342.9</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77.9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26 308 311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2.0</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34.6</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17.5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0.3</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26 360 411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16.8</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3397.3</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202.5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68.7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26 362 411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7.4</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240.8</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32.6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4.7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26 483 212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3.8</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333.2</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88.2</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14.2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3.7</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26 485 212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1.4</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29.0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20.7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1.1</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0.8</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bCs/>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b/>
                <w:bCs/>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bCs/>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26 266 312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75.9</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bCs/>
                <w:color w:val="000000"/>
                <w:sz w:val="20"/>
                <w:szCs w:val="20"/>
              </w:rPr>
            </w:pP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bCs/>
                <w:color w:val="000000"/>
                <w:sz w:val="20"/>
                <w:szCs w:val="20"/>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bCs/>
                <w:color w:val="000000"/>
                <w:sz w:val="20"/>
                <w:szCs w:val="20"/>
              </w:rPr>
            </w:pP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bCs/>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b/>
                <w:bCs/>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bCs/>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26 266 321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36.2</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bCs/>
                <w:color w:val="000000"/>
                <w:sz w:val="20"/>
                <w:szCs w:val="20"/>
              </w:rPr>
            </w:pPr>
            <w:r w:rsidRPr="008778AE">
              <w:rPr>
                <w:b/>
                <w:bCs/>
                <w:color w:val="000000"/>
                <w:sz w:val="20"/>
                <w:szCs w:val="20"/>
              </w:rPr>
              <w:t>НЦ 26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color w:val="000000"/>
                <w:sz w:val="20"/>
                <w:szCs w:val="20"/>
              </w:rPr>
            </w:pPr>
            <w:r w:rsidRPr="008778AE">
              <w:rPr>
                <w:b/>
                <w:color w:val="000000"/>
                <w:sz w:val="20"/>
                <w:szCs w:val="20"/>
              </w:rPr>
              <w:t>241.5</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color w:val="000000"/>
                <w:sz w:val="20"/>
                <w:szCs w:val="20"/>
              </w:rPr>
            </w:pPr>
            <w:r w:rsidRPr="008778AE">
              <w:rPr>
                <w:b/>
                <w:color w:val="000000"/>
                <w:sz w:val="20"/>
                <w:szCs w:val="20"/>
              </w:rPr>
              <w:t>13826.4</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color w:val="000000"/>
                <w:sz w:val="20"/>
                <w:szCs w:val="20"/>
              </w:rPr>
            </w:pPr>
            <w:r w:rsidRPr="008778AE">
              <w:rPr>
                <w:b/>
                <w:color w:val="000000"/>
                <w:sz w:val="20"/>
                <w:szCs w:val="20"/>
              </w:rPr>
              <w:t>57.3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color w:val="000000"/>
                <w:sz w:val="20"/>
                <w:szCs w:val="20"/>
              </w:rPr>
            </w:pPr>
            <w:r w:rsidRPr="008778AE">
              <w:rPr>
                <w:b/>
                <w:color w:val="000000"/>
                <w:sz w:val="20"/>
                <w:szCs w:val="20"/>
              </w:rPr>
              <w:t>301.5</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b/>
                <w:color w:val="000000"/>
                <w:sz w:val="20"/>
                <w:szCs w:val="20"/>
              </w:rPr>
            </w:pPr>
            <w:r w:rsidRPr="008778AE">
              <w:rPr>
                <w:b/>
                <w:color w:val="000000"/>
                <w:sz w:val="20"/>
                <w:szCs w:val="20"/>
              </w:rPr>
              <w:t>1.2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EA2198" w:rsidRPr="008778AE" w:rsidTr="00C01CA9">
        <w:trPr>
          <w:trHeight w:val="221"/>
        </w:trPr>
        <w:tc>
          <w:tcPr>
            <w:tcW w:w="1487" w:type="dxa"/>
            <w:tcBorders>
              <w:top w:val="single" w:sz="6" w:space="0" w:color="auto"/>
              <w:left w:val="doub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10 175 321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0.8</w:t>
            </w:r>
          </w:p>
        </w:tc>
        <w:tc>
          <w:tcPr>
            <w:tcW w:w="1017"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51.1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66.3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0.9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r w:rsidRPr="008778AE">
              <w:rPr>
                <w:color w:val="000000"/>
                <w:sz w:val="20"/>
                <w:szCs w:val="20"/>
              </w:rPr>
              <w:t>1.1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vAlign w:val="bottom"/>
          </w:tcPr>
          <w:p w:rsidR="00EA2198" w:rsidRPr="008778AE" w:rsidRDefault="00EA2198" w:rsidP="00EA2198">
            <w:pPr>
              <w:jc w:val="center"/>
              <w:rPr>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843" w:type="dxa"/>
            <w:tcBorders>
              <w:top w:val="single" w:sz="6" w:space="0" w:color="auto"/>
              <w:left w:val="single" w:sz="6" w:space="0" w:color="auto"/>
              <w:bottom w:val="single" w:sz="6" w:space="0" w:color="auto"/>
              <w:right w:val="single" w:sz="6" w:space="0" w:color="auto"/>
            </w:tcBorders>
            <w:shd w:val="clear" w:color="auto" w:fill="auto"/>
            <w:vAlign w:val="bottom"/>
          </w:tcPr>
          <w:p w:rsidR="00EA2198" w:rsidRPr="008778AE" w:rsidRDefault="00EA2198" w:rsidP="00EA2198">
            <w:pPr>
              <w:jc w:val="center"/>
              <w:rPr>
                <w:color w:val="000000"/>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bottom"/>
          </w:tcPr>
          <w:p w:rsidR="00EA2198" w:rsidRPr="008778AE" w:rsidRDefault="00EA2198" w:rsidP="00EA2198">
            <w:pPr>
              <w:jc w:val="center"/>
              <w:rPr>
                <w:color w:val="000000"/>
                <w:sz w:val="20"/>
                <w:szCs w:val="20"/>
              </w:rPr>
            </w:pPr>
          </w:p>
        </w:tc>
      </w:tr>
      <w:tr w:rsidR="00C01CA9" w:rsidRPr="008778AE" w:rsidTr="00C01CA9">
        <w:trPr>
          <w:trHeight w:val="221"/>
        </w:trPr>
        <w:tc>
          <w:tcPr>
            <w:tcW w:w="1487" w:type="dxa"/>
            <w:tcBorders>
              <w:top w:val="single" w:sz="6" w:space="0" w:color="auto"/>
              <w:left w:val="double" w:sz="6" w:space="0" w:color="auto"/>
              <w:bottom w:val="double" w:sz="6" w:space="0" w:color="auto"/>
              <w:right w:val="single" w:sz="6" w:space="0" w:color="auto"/>
            </w:tcBorders>
            <w:shd w:val="clear" w:color="auto" w:fill="C0C0C0"/>
            <w:vAlign w:val="bottom"/>
          </w:tcPr>
          <w:p w:rsidR="00C01CA9" w:rsidRPr="008778AE" w:rsidRDefault="00C01CA9">
            <w:pPr>
              <w:jc w:val="center"/>
              <w:rPr>
                <w:b/>
                <w:bCs/>
                <w:sz w:val="20"/>
                <w:szCs w:val="20"/>
              </w:rPr>
            </w:pPr>
            <w:r w:rsidRPr="008778AE">
              <w:rPr>
                <w:b/>
                <w:bCs/>
                <w:sz w:val="20"/>
                <w:szCs w:val="20"/>
              </w:rPr>
              <w:t>УКУПНО ГЈ:</w:t>
            </w:r>
          </w:p>
        </w:tc>
        <w:tc>
          <w:tcPr>
            <w:tcW w:w="966" w:type="dxa"/>
            <w:tcBorders>
              <w:top w:val="single" w:sz="6" w:space="0" w:color="auto"/>
              <w:left w:val="single" w:sz="6" w:space="0" w:color="auto"/>
              <w:bottom w:val="double" w:sz="6" w:space="0" w:color="auto"/>
              <w:right w:val="single" w:sz="6" w:space="0" w:color="auto"/>
            </w:tcBorders>
            <w:shd w:val="clear" w:color="auto" w:fill="C0C0C0"/>
            <w:vAlign w:val="bottom"/>
          </w:tcPr>
          <w:p w:rsidR="00C01CA9" w:rsidRPr="008778AE" w:rsidRDefault="00C01CA9">
            <w:pPr>
              <w:jc w:val="center"/>
              <w:rPr>
                <w:b/>
                <w:bCs/>
                <w:color w:val="000000"/>
                <w:sz w:val="20"/>
                <w:szCs w:val="20"/>
              </w:rPr>
            </w:pPr>
            <w:r w:rsidRPr="008778AE">
              <w:rPr>
                <w:b/>
                <w:bCs/>
                <w:color w:val="000000"/>
                <w:sz w:val="20"/>
                <w:szCs w:val="20"/>
              </w:rPr>
              <w:t>717.93</w:t>
            </w:r>
          </w:p>
        </w:tc>
        <w:tc>
          <w:tcPr>
            <w:tcW w:w="1017" w:type="dxa"/>
            <w:tcBorders>
              <w:top w:val="single" w:sz="6" w:space="0" w:color="auto"/>
              <w:left w:val="single" w:sz="6" w:space="0" w:color="auto"/>
              <w:bottom w:val="double" w:sz="6" w:space="0" w:color="auto"/>
              <w:right w:val="single" w:sz="6" w:space="0" w:color="auto"/>
            </w:tcBorders>
            <w:shd w:val="clear" w:color="auto" w:fill="C0C0C0"/>
            <w:vAlign w:val="bottom"/>
          </w:tcPr>
          <w:p w:rsidR="00C01CA9" w:rsidRPr="008778AE" w:rsidRDefault="00C01CA9">
            <w:pPr>
              <w:jc w:val="center"/>
              <w:rPr>
                <w:b/>
                <w:bCs/>
                <w:color w:val="000000"/>
                <w:sz w:val="20"/>
                <w:szCs w:val="20"/>
              </w:rPr>
            </w:pPr>
            <w:r w:rsidRPr="008778AE">
              <w:rPr>
                <w:b/>
                <w:bCs/>
                <w:color w:val="000000"/>
                <w:sz w:val="20"/>
                <w:szCs w:val="20"/>
              </w:rPr>
              <w:t>89815.7</w:t>
            </w:r>
          </w:p>
        </w:tc>
        <w:tc>
          <w:tcPr>
            <w:tcW w:w="720" w:type="dxa"/>
            <w:tcBorders>
              <w:top w:val="single" w:sz="6" w:space="0" w:color="auto"/>
              <w:left w:val="single" w:sz="6" w:space="0" w:color="auto"/>
              <w:bottom w:val="double" w:sz="6" w:space="0" w:color="auto"/>
              <w:right w:val="single" w:sz="6" w:space="0" w:color="auto"/>
            </w:tcBorders>
            <w:shd w:val="clear" w:color="auto" w:fill="C0C0C0"/>
            <w:vAlign w:val="bottom"/>
          </w:tcPr>
          <w:p w:rsidR="00C01CA9" w:rsidRPr="008778AE" w:rsidRDefault="00C01CA9">
            <w:pPr>
              <w:jc w:val="center"/>
              <w:rPr>
                <w:b/>
                <w:bCs/>
                <w:color w:val="000000"/>
                <w:sz w:val="20"/>
                <w:szCs w:val="20"/>
              </w:rPr>
            </w:pPr>
            <w:r w:rsidRPr="008778AE">
              <w:rPr>
                <w:b/>
                <w:bCs/>
                <w:color w:val="000000"/>
                <w:sz w:val="20"/>
                <w:szCs w:val="20"/>
              </w:rPr>
              <w:t>125.1</w:t>
            </w:r>
          </w:p>
        </w:tc>
        <w:tc>
          <w:tcPr>
            <w:tcW w:w="900" w:type="dxa"/>
            <w:tcBorders>
              <w:top w:val="single" w:sz="6" w:space="0" w:color="auto"/>
              <w:left w:val="single" w:sz="6" w:space="0" w:color="auto"/>
              <w:bottom w:val="double" w:sz="6" w:space="0" w:color="auto"/>
              <w:right w:val="single" w:sz="6" w:space="0" w:color="auto"/>
            </w:tcBorders>
            <w:shd w:val="clear" w:color="auto" w:fill="C0C0C0"/>
            <w:vAlign w:val="bottom"/>
          </w:tcPr>
          <w:p w:rsidR="00C01CA9" w:rsidRPr="008778AE" w:rsidRDefault="00C01CA9">
            <w:pPr>
              <w:jc w:val="center"/>
              <w:rPr>
                <w:b/>
                <w:bCs/>
                <w:color w:val="000000"/>
                <w:sz w:val="20"/>
                <w:szCs w:val="20"/>
              </w:rPr>
            </w:pPr>
            <w:r w:rsidRPr="008778AE">
              <w:rPr>
                <w:b/>
                <w:bCs/>
                <w:color w:val="000000"/>
                <w:sz w:val="20"/>
                <w:szCs w:val="20"/>
              </w:rPr>
              <w:t>1967.7</w:t>
            </w:r>
          </w:p>
        </w:tc>
        <w:tc>
          <w:tcPr>
            <w:tcW w:w="756" w:type="dxa"/>
            <w:tcBorders>
              <w:top w:val="single" w:sz="6" w:space="0" w:color="auto"/>
              <w:left w:val="single" w:sz="6" w:space="0" w:color="auto"/>
              <w:bottom w:val="double" w:sz="6" w:space="0" w:color="auto"/>
              <w:right w:val="single" w:sz="6" w:space="0" w:color="auto"/>
            </w:tcBorders>
            <w:shd w:val="clear" w:color="auto" w:fill="C0C0C0"/>
            <w:vAlign w:val="bottom"/>
          </w:tcPr>
          <w:p w:rsidR="00C01CA9" w:rsidRPr="008778AE" w:rsidRDefault="00C01CA9">
            <w:pPr>
              <w:jc w:val="center"/>
              <w:rPr>
                <w:b/>
                <w:color w:val="000000"/>
                <w:sz w:val="20"/>
                <w:szCs w:val="20"/>
              </w:rPr>
            </w:pPr>
            <w:r w:rsidRPr="008778AE">
              <w:rPr>
                <w:b/>
                <w:color w:val="000000"/>
                <w:sz w:val="20"/>
                <w:szCs w:val="20"/>
              </w:rPr>
              <w:t>2.7</w:t>
            </w:r>
          </w:p>
        </w:tc>
        <w:tc>
          <w:tcPr>
            <w:tcW w:w="966" w:type="dxa"/>
            <w:tcBorders>
              <w:top w:val="single" w:sz="6" w:space="0" w:color="auto"/>
              <w:left w:val="single" w:sz="6" w:space="0" w:color="auto"/>
              <w:bottom w:val="double" w:sz="6" w:space="0" w:color="auto"/>
              <w:right w:val="single" w:sz="6" w:space="0" w:color="auto"/>
            </w:tcBorders>
            <w:shd w:val="clear" w:color="auto" w:fill="C0C0C0"/>
            <w:vAlign w:val="bottom"/>
          </w:tcPr>
          <w:p w:rsidR="00C01CA9" w:rsidRPr="008778AE" w:rsidRDefault="00C01CA9">
            <w:pPr>
              <w:jc w:val="center"/>
              <w:rPr>
                <w:b/>
                <w:bCs/>
                <w:color w:val="000000"/>
                <w:sz w:val="20"/>
                <w:szCs w:val="20"/>
              </w:rPr>
            </w:pPr>
            <w:r w:rsidRPr="008778AE">
              <w:rPr>
                <w:b/>
                <w:bCs/>
                <w:color w:val="000000"/>
                <w:sz w:val="20"/>
                <w:szCs w:val="20"/>
              </w:rPr>
              <w:t>12285.5</w:t>
            </w:r>
          </w:p>
        </w:tc>
        <w:tc>
          <w:tcPr>
            <w:tcW w:w="900" w:type="dxa"/>
            <w:tcBorders>
              <w:top w:val="single" w:sz="6" w:space="0" w:color="auto"/>
              <w:left w:val="single" w:sz="6" w:space="0" w:color="auto"/>
              <w:bottom w:val="double" w:sz="6" w:space="0" w:color="auto"/>
              <w:right w:val="single" w:sz="6" w:space="0" w:color="auto"/>
            </w:tcBorders>
            <w:shd w:val="clear" w:color="auto" w:fill="C0C0C0"/>
            <w:vAlign w:val="bottom"/>
          </w:tcPr>
          <w:p w:rsidR="00C01CA9" w:rsidRPr="008778AE" w:rsidRDefault="00C01CA9" w:rsidP="00C01CA9">
            <w:pPr>
              <w:rPr>
                <w:b/>
                <w:bCs/>
                <w:color w:val="000000"/>
                <w:sz w:val="20"/>
                <w:szCs w:val="20"/>
              </w:rPr>
            </w:pPr>
            <w:r w:rsidRPr="008778AE">
              <w:rPr>
                <w:b/>
                <w:bCs/>
                <w:color w:val="000000"/>
                <w:sz w:val="20"/>
                <w:szCs w:val="20"/>
              </w:rPr>
              <w:t>3390.3</w:t>
            </w:r>
          </w:p>
        </w:tc>
        <w:tc>
          <w:tcPr>
            <w:tcW w:w="1014" w:type="dxa"/>
            <w:tcBorders>
              <w:top w:val="single" w:sz="6" w:space="0" w:color="auto"/>
              <w:left w:val="single" w:sz="6" w:space="0" w:color="auto"/>
              <w:bottom w:val="double" w:sz="6" w:space="0" w:color="auto"/>
              <w:right w:val="single" w:sz="6" w:space="0" w:color="auto"/>
            </w:tcBorders>
            <w:shd w:val="clear" w:color="auto" w:fill="C0C0C0"/>
            <w:vAlign w:val="bottom"/>
          </w:tcPr>
          <w:p w:rsidR="00C01CA9" w:rsidRPr="008778AE" w:rsidRDefault="00C01CA9" w:rsidP="00C01CA9">
            <w:pPr>
              <w:rPr>
                <w:b/>
                <w:bCs/>
                <w:color w:val="000000"/>
                <w:sz w:val="20"/>
                <w:szCs w:val="20"/>
              </w:rPr>
            </w:pPr>
            <w:r w:rsidRPr="008778AE">
              <w:rPr>
                <w:b/>
                <w:bCs/>
                <w:color w:val="000000"/>
                <w:sz w:val="20"/>
                <w:szCs w:val="20"/>
              </w:rPr>
              <w:t>15675.4</w:t>
            </w:r>
          </w:p>
        </w:tc>
        <w:tc>
          <w:tcPr>
            <w:tcW w:w="843" w:type="dxa"/>
            <w:tcBorders>
              <w:top w:val="single" w:sz="6" w:space="0" w:color="auto"/>
              <w:left w:val="single" w:sz="6" w:space="0" w:color="auto"/>
              <w:bottom w:val="double" w:sz="6" w:space="0" w:color="auto"/>
              <w:right w:val="single" w:sz="6" w:space="0" w:color="auto"/>
            </w:tcBorders>
            <w:shd w:val="clear" w:color="auto" w:fill="C0C0C0"/>
            <w:vAlign w:val="bottom"/>
          </w:tcPr>
          <w:p w:rsidR="00C01CA9" w:rsidRPr="008778AE" w:rsidRDefault="00C01CA9" w:rsidP="00C01CA9">
            <w:pPr>
              <w:rPr>
                <w:b/>
                <w:color w:val="000000"/>
                <w:sz w:val="20"/>
                <w:szCs w:val="20"/>
              </w:rPr>
            </w:pPr>
            <w:r w:rsidRPr="008778AE">
              <w:rPr>
                <w:b/>
                <w:color w:val="000000"/>
                <w:sz w:val="20"/>
                <w:szCs w:val="20"/>
              </w:rPr>
              <w:t>17.5</w:t>
            </w:r>
          </w:p>
        </w:tc>
        <w:tc>
          <w:tcPr>
            <w:tcW w:w="758" w:type="dxa"/>
            <w:tcBorders>
              <w:top w:val="single" w:sz="6" w:space="0" w:color="auto"/>
              <w:left w:val="single" w:sz="6" w:space="0" w:color="auto"/>
              <w:bottom w:val="double" w:sz="6" w:space="0" w:color="auto"/>
              <w:right w:val="double" w:sz="6" w:space="0" w:color="auto"/>
            </w:tcBorders>
            <w:shd w:val="clear" w:color="auto" w:fill="C0C0C0"/>
            <w:vAlign w:val="bottom"/>
          </w:tcPr>
          <w:p w:rsidR="00C01CA9" w:rsidRPr="008778AE" w:rsidRDefault="00C01CA9" w:rsidP="00C01CA9">
            <w:pPr>
              <w:rPr>
                <w:b/>
                <w:color w:val="000000"/>
                <w:sz w:val="20"/>
                <w:szCs w:val="20"/>
              </w:rPr>
            </w:pPr>
            <w:r w:rsidRPr="008778AE">
              <w:rPr>
                <w:b/>
                <w:color w:val="000000"/>
                <w:sz w:val="20"/>
                <w:szCs w:val="20"/>
              </w:rPr>
              <w:t>79.7</w:t>
            </w:r>
          </w:p>
        </w:tc>
      </w:tr>
    </w:tbl>
    <w:p w:rsidR="000967A7" w:rsidRPr="008778AE" w:rsidRDefault="00DD7D9C" w:rsidP="00DD7D9C">
      <w:pPr>
        <w:rPr>
          <w:sz w:val="22"/>
          <w:szCs w:val="22"/>
        </w:rPr>
      </w:pPr>
      <w:r w:rsidRPr="008778AE">
        <w:rPr>
          <w:lang w:val="fr-FR"/>
        </w:rPr>
        <w:t xml:space="preserve">  </w:t>
      </w:r>
      <w:r w:rsidRPr="008778AE">
        <w:rPr>
          <w:sz w:val="22"/>
          <w:szCs w:val="22"/>
          <w:lang w:val="pl-PL"/>
        </w:rPr>
        <w:tab/>
      </w:r>
    </w:p>
    <w:p w:rsidR="00DD7D9C" w:rsidRPr="008778AE" w:rsidRDefault="0097593E" w:rsidP="000967A7">
      <w:pPr>
        <w:ind w:firstLine="720"/>
        <w:rPr>
          <w:lang w:val="pl-PL"/>
        </w:rPr>
      </w:pPr>
      <w:r w:rsidRPr="008778AE">
        <w:rPr>
          <w:lang w:val="pl-PL"/>
        </w:rPr>
        <w:t>Укупан</w:t>
      </w:r>
      <w:r w:rsidR="00DD7D9C" w:rsidRPr="008778AE">
        <w:rPr>
          <w:lang w:val="pl-PL"/>
        </w:rPr>
        <w:t xml:space="preserve"> </w:t>
      </w:r>
      <w:r w:rsidRPr="008778AE">
        <w:rPr>
          <w:lang w:val="pl-PL"/>
        </w:rPr>
        <w:t>принос</w:t>
      </w:r>
      <w:r w:rsidR="00DD7D9C" w:rsidRPr="008778AE">
        <w:rPr>
          <w:lang w:val="pl-PL"/>
        </w:rPr>
        <w:t xml:space="preserve"> </w:t>
      </w:r>
      <w:r w:rsidRPr="008778AE">
        <w:rPr>
          <w:lang w:val="pl-PL"/>
        </w:rPr>
        <w:t>који</w:t>
      </w:r>
      <w:r w:rsidR="00A66E0A" w:rsidRPr="008778AE">
        <w:t xml:space="preserve"> </w:t>
      </w:r>
      <w:r w:rsidRPr="008778AE">
        <w:rPr>
          <w:lang w:val="pl-PL"/>
        </w:rPr>
        <w:t>ће</w:t>
      </w:r>
      <w:r w:rsidR="00DD7D9C" w:rsidRPr="008778AE">
        <w:rPr>
          <w:lang w:val="pl-PL"/>
        </w:rPr>
        <w:t xml:space="preserve"> </w:t>
      </w:r>
      <w:r w:rsidRPr="008778AE">
        <w:rPr>
          <w:lang w:val="pl-PL"/>
        </w:rPr>
        <w:t>се</w:t>
      </w:r>
      <w:r w:rsidR="00DD7D9C" w:rsidRPr="008778AE">
        <w:rPr>
          <w:lang w:val="pl-PL"/>
        </w:rPr>
        <w:t xml:space="preserve"> </w:t>
      </w:r>
      <w:r w:rsidRPr="008778AE">
        <w:rPr>
          <w:lang w:val="pl-PL"/>
        </w:rPr>
        <w:t>остварити</w:t>
      </w:r>
      <w:r w:rsidR="00DC156C" w:rsidRPr="008778AE">
        <w:t xml:space="preserve"> </w:t>
      </w:r>
      <w:r w:rsidRPr="008778AE">
        <w:rPr>
          <w:lang w:val="pl-PL"/>
        </w:rPr>
        <w:t>од</w:t>
      </w:r>
      <w:r w:rsidR="00DD7D9C" w:rsidRPr="008778AE">
        <w:rPr>
          <w:lang w:val="pl-PL"/>
        </w:rPr>
        <w:t xml:space="preserve"> </w:t>
      </w:r>
      <w:r w:rsidRPr="008778AE">
        <w:rPr>
          <w:lang w:val="pl-PL"/>
        </w:rPr>
        <w:t>сеча</w:t>
      </w:r>
      <w:r w:rsidR="00DD7D9C" w:rsidRPr="008778AE">
        <w:rPr>
          <w:lang w:val="pl-PL"/>
        </w:rPr>
        <w:t xml:space="preserve"> </w:t>
      </w:r>
      <w:r w:rsidRPr="008778AE">
        <w:rPr>
          <w:lang w:val="pl-PL"/>
        </w:rPr>
        <w:t>шума</w:t>
      </w:r>
      <w:r w:rsidR="00DD7D9C" w:rsidRPr="008778AE">
        <w:rPr>
          <w:lang w:val="pl-PL"/>
        </w:rPr>
        <w:t xml:space="preserve"> </w:t>
      </w:r>
      <w:r w:rsidRPr="008778AE">
        <w:rPr>
          <w:lang w:val="pl-PL"/>
        </w:rPr>
        <w:t>за</w:t>
      </w:r>
      <w:r w:rsidR="00DD7D9C" w:rsidRPr="008778AE">
        <w:rPr>
          <w:lang w:val="pl-PL"/>
        </w:rPr>
        <w:t xml:space="preserve"> 10 </w:t>
      </w:r>
      <w:r w:rsidRPr="008778AE">
        <w:rPr>
          <w:lang w:val="pl-PL"/>
        </w:rPr>
        <w:t>година</w:t>
      </w:r>
      <w:r w:rsidR="00DD7D9C" w:rsidRPr="008778AE">
        <w:rPr>
          <w:lang w:val="pl-PL"/>
        </w:rPr>
        <w:t xml:space="preserve"> </w:t>
      </w:r>
      <w:r w:rsidRPr="008778AE">
        <w:rPr>
          <w:lang w:val="pl-PL"/>
        </w:rPr>
        <w:t>износи</w:t>
      </w:r>
      <w:r w:rsidR="00DC156C" w:rsidRPr="008778AE">
        <w:t xml:space="preserve">  </w:t>
      </w:r>
      <w:r w:rsidR="00EA2198" w:rsidRPr="008778AE">
        <w:t>15679</w:t>
      </w:r>
      <w:r w:rsidR="00FF1FA5" w:rsidRPr="008778AE">
        <w:t>,</w:t>
      </w:r>
      <w:r w:rsidR="00EA2198" w:rsidRPr="008778AE">
        <w:t>9</w:t>
      </w:r>
      <w:r w:rsidR="00593896" w:rsidRPr="008778AE">
        <w:t xml:space="preserve"> </w:t>
      </w:r>
      <w:r w:rsidR="00A514F4" w:rsidRPr="008778AE">
        <w:rPr>
          <w:bCs/>
          <w:lang w:val="pl-PL"/>
        </w:rPr>
        <w:t xml:space="preserve"> </w:t>
      </w:r>
      <w:r w:rsidRPr="008778AE">
        <w:rPr>
          <w:lang w:val="pl-PL"/>
        </w:rPr>
        <w:t>м</w:t>
      </w:r>
      <w:r w:rsidR="00DD7D9C" w:rsidRPr="008778AE">
        <w:rPr>
          <w:vertAlign w:val="superscript"/>
          <w:lang w:val="pl-PL"/>
        </w:rPr>
        <w:t>3</w:t>
      </w:r>
      <w:r w:rsidR="00DD7D9C" w:rsidRPr="008778AE">
        <w:rPr>
          <w:lang w:val="pl-PL"/>
        </w:rPr>
        <w:t>.</w:t>
      </w:r>
    </w:p>
    <w:p w:rsidR="00A66E0A" w:rsidRPr="008778AE" w:rsidRDefault="00A66E0A" w:rsidP="0014730C">
      <w:pPr>
        <w:ind w:firstLine="720"/>
        <w:jc w:val="both"/>
      </w:pPr>
      <w:r w:rsidRPr="008778AE">
        <w:rPr>
          <w:lang w:val="pl-PL"/>
        </w:rPr>
        <w:t xml:space="preserve">Главни принос (сече обнављања) планиране су у износу од </w:t>
      </w:r>
      <w:r w:rsidR="00EA2198" w:rsidRPr="008778AE">
        <w:t>12285,5</w:t>
      </w:r>
      <w:r w:rsidRPr="008778AE">
        <w:rPr>
          <w:lang w:val="pl-PL"/>
        </w:rPr>
        <w:t xml:space="preserve"> </w:t>
      </w:r>
      <w:r w:rsidRPr="008778AE">
        <w:t>м</w:t>
      </w:r>
      <w:r w:rsidRPr="008778AE">
        <w:rPr>
          <w:vertAlign w:val="superscript"/>
        </w:rPr>
        <w:t>3</w:t>
      </w:r>
      <w:r w:rsidRPr="008778AE">
        <w:rPr>
          <w:lang w:val="pl-PL"/>
        </w:rPr>
        <w:t xml:space="preserve"> (</w:t>
      </w:r>
      <w:r w:rsidR="00EA2198" w:rsidRPr="008778AE">
        <w:t>78,4</w:t>
      </w:r>
      <w:r w:rsidRPr="008778AE">
        <w:rPr>
          <w:lang w:val="pl-PL"/>
        </w:rPr>
        <w:t xml:space="preserve"> %), а претходни принос (</w:t>
      </w:r>
      <w:r w:rsidRPr="008778AE">
        <w:t xml:space="preserve">прореде и </w:t>
      </w:r>
      <w:r w:rsidRPr="008778AE">
        <w:rPr>
          <w:lang w:val="pl-PL"/>
        </w:rPr>
        <w:t xml:space="preserve">санитарне сече) у износу од  </w:t>
      </w:r>
      <w:r w:rsidR="00C01CA9" w:rsidRPr="008778AE">
        <w:t>3390,3</w:t>
      </w:r>
      <w:r w:rsidRPr="008778AE">
        <w:rPr>
          <w:lang w:val="pl-PL"/>
        </w:rPr>
        <w:t xml:space="preserve"> </w:t>
      </w:r>
      <w:r w:rsidRPr="008778AE">
        <w:t>м</w:t>
      </w:r>
      <w:r w:rsidRPr="008778AE">
        <w:rPr>
          <w:vertAlign w:val="superscript"/>
        </w:rPr>
        <w:t>3</w:t>
      </w:r>
      <w:r w:rsidRPr="008778AE">
        <w:rPr>
          <w:lang w:val="pl-PL"/>
        </w:rPr>
        <w:t xml:space="preserve"> (</w:t>
      </w:r>
      <w:r w:rsidR="00EA2198" w:rsidRPr="008778AE">
        <w:t>21</w:t>
      </w:r>
      <w:r w:rsidR="00FF1FA5" w:rsidRPr="008778AE">
        <w:t>,</w:t>
      </w:r>
      <w:r w:rsidR="00EA2198" w:rsidRPr="008778AE">
        <w:t>6</w:t>
      </w:r>
      <w:r w:rsidRPr="008778AE">
        <w:rPr>
          <w:lang w:val="pl-PL"/>
        </w:rPr>
        <w:t xml:space="preserve"> %). </w:t>
      </w:r>
    </w:p>
    <w:p w:rsidR="00082B10" w:rsidRPr="008778AE" w:rsidRDefault="00A66E0A" w:rsidP="00A66E0A">
      <w:pPr>
        <w:ind w:firstLine="720"/>
        <w:jc w:val="both"/>
      </w:pPr>
      <w:r w:rsidRPr="008778AE">
        <w:rPr>
          <w:lang w:val="pl-PL"/>
        </w:rPr>
        <w:t xml:space="preserve">Укупан интензитет сече од </w:t>
      </w:r>
      <w:r w:rsidR="00EA2198" w:rsidRPr="008778AE">
        <w:t>17,5</w:t>
      </w:r>
      <w:r w:rsidRPr="008778AE">
        <w:rPr>
          <w:lang w:val="pl-PL"/>
        </w:rPr>
        <w:t xml:space="preserve"> % удела у укупној запремини и </w:t>
      </w:r>
      <w:r w:rsidR="00EA2198" w:rsidRPr="008778AE">
        <w:t>79,7</w:t>
      </w:r>
      <w:r w:rsidRPr="008778AE">
        <w:rPr>
          <w:lang w:val="pl-PL"/>
        </w:rPr>
        <w:t xml:space="preserve"> % удела у запреминском прирасту, </w:t>
      </w:r>
      <w:r w:rsidR="00CE7EF0" w:rsidRPr="008778AE">
        <w:t>требало би да</w:t>
      </w:r>
      <w:r w:rsidR="007E45DB" w:rsidRPr="008778AE">
        <w:t xml:space="preserve"> представља реалан план, извод</w:t>
      </w:r>
      <w:r w:rsidR="00CE7EF0" w:rsidRPr="008778AE">
        <w:t>љив у предстојећем уређајном периоду</w:t>
      </w:r>
      <w:r w:rsidRPr="008778AE">
        <w:rPr>
          <w:lang w:val="pl-PL"/>
        </w:rPr>
        <w:t>.</w:t>
      </w:r>
    </w:p>
    <w:p w:rsidR="00C205CB" w:rsidRPr="008778AE" w:rsidRDefault="00CE7EF0" w:rsidP="00BB4FBA">
      <w:pPr>
        <w:ind w:firstLine="720"/>
        <w:jc w:val="both"/>
      </w:pPr>
      <w:r w:rsidRPr="008778AE">
        <w:lastRenderedPageBreak/>
        <w:t xml:space="preserve">Сам план </w:t>
      </w:r>
      <w:r w:rsidRPr="008778AE">
        <w:rPr>
          <w:lang w:val="pl-PL"/>
        </w:rPr>
        <w:t>представља н</w:t>
      </w:r>
      <w:r w:rsidRPr="008778AE">
        <w:t xml:space="preserve">ужност </w:t>
      </w:r>
      <w:r w:rsidR="007E45DB" w:rsidRPr="008778AE">
        <w:t>да би се поправи</w:t>
      </w:r>
      <w:r w:rsidR="00CD01BD" w:rsidRPr="008778AE">
        <w:t>о</w:t>
      </w:r>
      <w:r w:rsidRPr="008778AE">
        <w:t xml:space="preserve"> јако неповољ</w:t>
      </w:r>
      <w:r w:rsidR="00CD01BD" w:rsidRPr="008778AE">
        <w:t>а</w:t>
      </w:r>
      <w:r w:rsidR="007E45DB" w:rsidRPr="008778AE">
        <w:t>н</w:t>
      </w:r>
      <w:r w:rsidRPr="008778AE">
        <w:t xml:space="preserve"> размер добних разреда</w:t>
      </w:r>
      <w:r w:rsidR="00CD01BD" w:rsidRPr="008778AE">
        <w:t xml:space="preserve"> и</w:t>
      </w:r>
      <w:r w:rsidRPr="008778AE">
        <w:t xml:space="preserve"> одлучно завршио процес обнове на де</w:t>
      </w:r>
      <w:r w:rsidR="007E45DB" w:rsidRPr="008778AE">
        <w:t>лу површине зрелих састојина</w:t>
      </w:r>
      <w:r w:rsidR="006A2F20" w:rsidRPr="008778AE">
        <w:t>, а оправдање за повећање плана сеча у овом уређајном периоду лежи и у чињеници да план сеча у неколико претходних уређајних периода није реализован у пуном обиму, па се тако етат пребацивао у следећи уређајни период, све до овог последњег. Утицај оваквог</w:t>
      </w:r>
      <w:r w:rsidR="00371932" w:rsidRPr="008778AE">
        <w:t xml:space="preserve"> плана сагледан је и на вишим нивоима на којима се остварује трајност приноса и прихода, те се дошло до закључка да је овакав план оправдан, чак нужан.</w:t>
      </w:r>
      <w:r w:rsidR="006A2F20" w:rsidRPr="008778AE">
        <w:t xml:space="preserve"> </w:t>
      </w:r>
    </w:p>
    <w:p w:rsidR="00FF1FA5" w:rsidRPr="008778AE" w:rsidRDefault="00FF1FA5" w:rsidP="00BB4FBA">
      <w:pPr>
        <w:ind w:firstLine="720"/>
        <w:jc w:val="both"/>
      </w:pPr>
    </w:p>
    <w:p w:rsidR="00DD7D9C" w:rsidRPr="008778AE" w:rsidRDefault="00DD7D9C" w:rsidP="00DD7D9C">
      <w:pPr>
        <w:pStyle w:val="Heading4"/>
        <w:rPr>
          <w:b w:val="0"/>
          <w:bCs w:val="0"/>
          <w:sz w:val="24"/>
          <w:u w:val="single"/>
          <w:lang w:val="pl-PL"/>
        </w:rPr>
      </w:pPr>
      <w:bookmarkStart w:id="344" w:name="_Toc113674864"/>
      <w:bookmarkStart w:id="345" w:name="_Toc118870336"/>
      <w:bookmarkStart w:id="346" w:name="_Toc121200866"/>
      <w:bookmarkStart w:id="347" w:name="_Toc155064282"/>
      <w:bookmarkStart w:id="348" w:name="_Toc192570859"/>
      <w:bookmarkStart w:id="349" w:name="_Toc41040584"/>
      <w:r w:rsidRPr="008778AE">
        <w:rPr>
          <w:b w:val="0"/>
          <w:bCs w:val="0"/>
          <w:sz w:val="24"/>
          <w:u w:val="single"/>
          <w:lang w:val="pl-PL"/>
        </w:rPr>
        <w:t>7.4.3.</w:t>
      </w:r>
      <w:r w:rsidR="00E64A15" w:rsidRPr="008778AE">
        <w:rPr>
          <w:b w:val="0"/>
          <w:bCs w:val="0"/>
          <w:sz w:val="24"/>
          <w:u w:val="single"/>
        </w:rPr>
        <w:t>4</w:t>
      </w:r>
      <w:r w:rsidRPr="008778AE">
        <w:rPr>
          <w:b w:val="0"/>
          <w:bCs w:val="0"/>
          <w:sz w:val="24"/>
          <w:u w:val="single"/>
          <w:lang w:val="pl-PL"/>
        </w:rPr>
        <w:t xml:space="preserve">. </w:t>
      </w:r>
      <w:r w:rsidR="0097593E" w:rsidRPr="008778AE">
        <w:rPr>
          <w:b w:val="0"/>
          <w:bCs w:val="0"/>
          <w:sz w:val="24"/>
          <w:u w:val="single"/>
          <w:lang w:val="pl-PL"/>
        </w:rPr>
        <w:t>План</w:t>
      </w:r>
      <w:r w:rsidRPr="008778AE">
        <w:rPr>
          <w:b w:val="0"/>
          <w:bCs w:val="0"/>
          <w:sz w:val="24"/>
          <w:u w:val="single"/>
          <w:lang w:val="pl-PL"/>
        </w:rPr>
        <w:t xml:space="preserve"> </w:t>
      </w:r>
      <w:r w:rsidR="0097593E" w:rsidRPr="008778AE">
        <w:rPr>
          <w:b w:val="0"/>
          <w:bCs w:val="0"/>
          <w:sz w:val="24"/>
          <w:u w:val="single"/>
          <w:lang w:val="pl-PL"/>
        </w:rPr>
        <w:t>коришћења</w:t>
      </w:r>
      <w:r w:rsidRPr="008778AE">
        <w:rPr>
          <w:b w:val="0"/>
          <w:bCs w:val="0"/>
          <w:sz w:val="24"/>
          <w:u w:val="single"/>
          <w:lang w:val="pl-PL"/>
        </w:rPr>
        <w:t xml:space="preserve"> </w:t>
      </w:r>
      <w:r w:rsidR="0097593E" w:rsidRPr="008778AE">
        <w:rPr>
          <w:b w:val="0"/>
          <w:bCs w:val="0"/>
          <w:sz w:val="24"/>
          <w:u w:val="single"/>
          <w:lang w:val="pl-PL"/>
        </w:rPr>
        <w:t>осталих</w:t>
      </w:r>
      <w:r w:rsidRPr="008778AE">
        <w:rPr>
          <w:b w:val="0"/>
          <w:bCs w:val="0"/>
          <w:sz w:val="24"/>
          <w:u w:val="single"/>
          <w:lang w:val="pl-PL"/>
        </w:rPr>
        <w:t xml:space="preserve"> </w:t>
      </w:r>
      <w:r w:rsidR="0097593E" w:rsidRPr="008778AE">
        <w:rPr>
          <w:b w:val="0"/>
          <w:bCs w:val="0"/>
          <w:sz w:val="24"/>
          <w:u w:val="single"/>
          <w:lang w:val="pl-PL"/>
        </w:rPr>
        <w:t>шумских</w:t>
      </w:r>
      <w:r w:rsidRPr="008778AE">
        <w:rPr>
          <w:b w:val="0"/>
          <w:bCs w:val="0"/>
          <w:sz w:val="24"/>
          <w:u w:val="single"/>
          <w:lang w:val="pl-PL"/>
        </w:rPr>
        <w:t xml:space="preserve"> </w:t>
      </w:r>
      <w:r w:rsidR="0097593E" w:rsidRPr="008778AE">
        <w:rPr>
          <w:b w:val="0"/>
          <w:bCs w:val="0"/>
          <w:sz w:val="24"/>
          <w:u w:val="single"/>
          <w:lang w:val="pl-PL"/>
        </w:rPr>
        <w:t>производа</w:t>
      </w:r>
      <w:bookmarkEnd w:id="344"/>
      <w:bookmarkEnd w:id="345"/>
      <w:bookmarkEnd w:id="346"/>
      <w:bookmarkEnd w:id="347"/>
      <w:bookmarkEnd w:id="348"/>
      <w:bookmarkEnd w:id="349"/>
    </w:p>
    <w:p w:rsidR="00DD7D9C" w:rsidRPr="008778AE" w:rsidRDefault="00DD7D9C" w:rsidP="00DD7D9C">
      <w:pPr>
        <w:pStyle w:val="NormalIndent"/>
        <w:spacing w:line="240" w:lineRule="auto"/>
        <w:ind w:left="0" w:firstLine="720"/>
        <w:rPr>
          <w:lang w:val="pl-PL"/>
        </w:rPr>
      </w:pPr>
    </w:p>
    <w:p w:rsidR="00A52D6C" w:rsidRPr="008778AE" w:rsidRDefault="00A52D6C" w:rsidP="00A52D6C">
      <w:pPr>
        <w:pStyle w:val="NormalIndent"/>
        <w:spacing w:line="240" w:lineRule="auto"/>
        <w:ind w:left="0" w:firstLine="720"/>
        <w:rPr>
          <w:lang w:val="pl-PL"/>
        </w:rPr>
      </w:pPr>
      <w:r w:rsidRPr="008778AE">
        <w:rPr>
          <w:lang w:val="pl-PL"/>
        </w:rPr>
        <w:t>Коришћењу осталих шумских производа (шумски</w:t>
      </w:r>
      <w:r w:rsidRPr="008778AE">
        <w:t xml:space="preserve"> </w:t>
      </w:r>
      <w:r w:rsidRPr="008778AE">
        <w:rPr>
          <w:lang w:val="pl-PL"/>
        </w:rPr>
        <w:t>плодови, лековито биље, печурке и</w:t>
      </w:r>
      <w:r w:rsidRPr="008778AE">
        <w:t xml:space="preserve"> </w:t>
      </w:r>
      <w:r w:rsidRPr="008778AE">
        <w:rPr>
          <w:lang w:val="pl-PL"/>
        </w:rPr>
        <w:t>др.) у наредном периоду мора се посветити</w:t>
      </w:r>
      <w:r w:rsidRPr="008778AE">
        <w:t xml:space="preserve"> </w:t>
      </w:r>
      <w:r w:rsidRPr="008778AE">
        <w:rPr>
          <w:lang w:val="pl-PL"/>
        </w:rPr>
        <w:t>далеко више пажње у смислу сакупљања и</w:t>
      </w:r>
      <w:r w:rsidRPr="008778AE">
        <w:t xml:space="preserve"> </w:t>
      </w:r>
      <w:r w:rsidR="00D2393A" w:rsidRPr="008778AE">
        <w:rPr>
          <w:lang w:val="pl-PL"/>
        </w:rPr>
        <w:t>откупа истих</w:t>
      </w:r>
      <w:r w:rsidRPr="008778AE">
        <w:rPr>
          <w:lang w:val="pl-PL"/>
        </w:rPr>
        <w:t>.</w:t>
      </w:r>
    </w:p>
    <w:p w:rsidR="00A52D6C" w:rsidRPr="008778AE" w:rsidRDefault="00A52D6C" w:rsidP="00A52D6C">
      <w:pPr>
        <w:pStyle w:val="NormalIndent"/>
        <w:spacing w:line="240" w:lineRule="auto"/>
        <w:ind w:left="0" w:firstLine="720"/>
        <w:rPr>
          <w:lang w:val="en-US"/>
        </w:rPr>
      </w:pPr>
      <w:r w:rsidRPr="008778AE">
        <w:rPr>
          <w:lang w:val="pl-PL"/>
        </w:rPr>
        <w:t>Од јестивих гљива које се јављају у условима ове газдинске јединице треба издвојити</w:t>
      </w:r>
      <w:r w:rsidRPr="008778AE">
        <w:t xml:space="preserve"> </w:t>
      </w:r>
      <w:r w:rsidR="00640BE1" w:rsidRPr="008778AE">
        <w:rPr>
          <w:lang w:val="sr-Latn-CS"/>
        </w:rPr>
        <w:t>вргањ (Boletus sp.), буковач</w:t>
      </w:r>
      <w:r w:rsidR="00640BE1" w:rsidRPr="008778AE">
        <w:t>у</w:t>
      </w:r>
      <w:r w:rsidR="00640BE1" w:rsidRPr="008778AE">
        <w:rPr>
          <w:lang w:val="sr-Latn-CS"/>
        </w:rPr>
        <w:t xml:space="preserve"> (Pleurotus ostreatus), лисичар</w:t>
      </w:r>
      <w:r w:rsidR="00640BE1" w:rsidRPr="008778AE">
        <w:t>у</w:t>
      </w:r>
      <w:r w:rsidRPr="008778AE">
        <w:rPr>
          <w:lang w:val="sr-Latn-CS"/>
        </w:rPr>
        <w:t xml:space="preserve"> (Ca</w:t>
      </w:r>
      <w:r w:rsidR="00640BE1" w:rsidRPr="008778AE">
        <w:rPr>
          <w:lang w:val="sr-Latn-CS"/>
        </w:rPr>
        <w:t>ntharellus cubarius) и сунчаниц</w:t>
      </w:r>
      <w:r w:rsidR="00640BE1" w:rsidRPr="008778AE">
        <w:t>у</w:t>
      </w:r>
      <w:r w:rsidRPr="008778AE">
        <w:rPr>
          <w:lang w:val="sr-Latn-CS"/>
        </w:rPr>
        <w:t xml:space="preserve"> (Macrolepiota procera).</w:t>
      </w:r>
      <w:r w:rsidRPr="008778AE">
        <w:rPr>
          <w:lang w:val="pl-PL"/>
        </w:rPr>
        <w:t xml:space="preserve"> </w:t>
      </w:r>
      <w:r w:rsidRPr="008778AE">
        <w:rPr>
          <w:lang w:val="sr-Latn-CS"/>
        </w:rPr>
        <w:t xml:space="preserve">Процењени приближни принос јестивих гљива (према Н. Бојаџићу) за површине за које се претпоставља да су природна станишта поменутих врста гљива газдинске јединице </w:t>
      </w:r>
      <w:r w:rsidRPr="008778AE">
        <w:rPr>
          <w:lang w:val="pl-PL"/>
        </w:rPr>
        <w:t xml:space="preserve"> </w:t>
      </w:r>
      <w:r w:rsidRPr="008778AE">
        <w:rPr>
          <w:lang w:val="sr-Latn-CS"/>
        </w:rPr>
        <w:t>„</w:t>
      </w:r>
      <w:r w:rsidR="00030FD9" w:rsidRPr="008778AE">
        <w:t>Бољетин - Пецка Бара</w:t>
      </w:r>
      <w:r w:rsidRPr="008778AE">
        <w:rPr>
          <w:lang w:val="sr-Latn-CS"/>
        </w:rPr>
        <w:t xml:space="preserve">“, износи </w:t>
      </w:r>
      <w:r w:rsidR="00640BE1" w:rsidRPr="008778AE">
        <w:t>22213,5</w:t>
      </w:r>
      <w:r w:rsidRPr="008778AE">
        <w:rPr>
          <w:lang w:val="sr-Latn-CS"/>
        </w:rPr>
        <w:t xml:space="preserve"> кг  на годишњем нивоу (28,6 кг/ха x </w:t>
      </w:r>
      <w:r w:rsidR="00640BE1" w:rsidRPr="008778AE">
        <w:t>776,68</w:t>
      </w:r>
      <w:r w:rsidRPr="008778AE">
        <w:rPr>
          <w:lang w:val="sr-Latn-CS"/>
        </w:rPr>
        <w:t xml:space="preserve"> ха = </w:t>
      </w:r>
      <w:r w:rsidR="00640BE1" w:rsidRPr="008778AE">
        <w:t>22213,5</w:t>
      </w:r>
      <w:r w:rsidR="00D2393A" w:rsidRPr="008778AE">
        <w:rPr>
          <w:lang w:val="sr-Latn-CS"/>
        </w:rPr>
        <w:t xml:space="preserve"> </w:t>
      </w:r>
      <w:r w:rsidRPr="008778AE">
        <w:rPr>
          <w:lang w:val="sr-Latn-CS"/>
        </w:rPr>
        <w:t>кг). Сходно процењеној количини јестивих врста гљива на подручју газдинске јединице „</w:t>
      </w:r>
      <w:r w:rsidR="00030FD9" w:rsidRPr="008778AE">
        <w:t>Бољетин - Пецка Бара</w:t>
      </w:r>
      <w:r w:rsidRPr="008778AE">
        <w:rPr>
          <w:lang w:val="sr-Latn-CS"/>
        </w:rPr>
        <w:t xml:space="preserve">“, претпоставка је да се уз поштовање свих законских обавеза и норми, са ове површине може искористити </w:t>
      </w:r>
      <w:r w:rsidRPr="008778AE">
        <w:t>петина</w:t>
      </w:r>
      <w:r w:rsidRPr="008778AE">
        <w:rPr>
          <w:lang w:val="sr-Latn-CS"/>
        </w:rPr>
        <w:t xml:space="preserve"> укупног процењеног приноса (</w:t>
      </w:r>
      <w:r w:rsidR="00640BE1" w:rsidRPr="008778AE">
        <w:t>22213,5</w:t>
      </w:r>
      <w:r w:rsidR="00D2393A" w:rsidRPr="008778AE">
        <w:rPr>
          <w:lang w:val="sr-Latn-CS"/>
        </w:rPr>
        <w:t xml:space="preserve"> </w:t>
      </w:r>
      <w:r w:rsidRPr="008778AE">
        <w:rPr>
          <w:lang w:val="sr-Latn-CS"/>
        </w:rPr>
        <w:t>кг/год x 1/</w:t>
      </w:r>
      <w:r w:rsidR="00640BE1" w:rsidRPr="008778AE">
        <w:t>3</w:t>
      </w:r>
      <w:r w:rsidRPr="008778AE">
        <w:rPr>
          <w:lang w:val="sr-Latn-CS"/>
        </w:rPr>
        <w:t xml:space="preserve"> = </w:t>
      </w:r>
      <w:r w:rsidR="00640BE1" w:rsidRPr="008778AE">
        <w:t>7404,5</w:t>
      </w:r>
      <w:r w:rsidRPr="008778AE">
        <w:rPr>
          <w:lang w:val="sr-Latn-CS"/>
        </w:rPr>
        <w:t xml:space="preserve"> кг/год), што за десет година износи </w:t>
      </w:r>
      <w:r w:rsidR="00640BE1" w:rsidRPr="008778AE">
        <w:t>74045,</w:t>
      </w:r>
      <w:r w:rsidR="00F85721" w:rsidRPr="008778AE">
        <w:t>0</w:t>
      </w:r>
      <w:r w:rsidRPr="008778AE">
        <w:rPr>
          <w:lang w:val="sr-Latn-CS"/>
        </w:rPr>
        <w:t xml:space="preserve"> кг (</w:t>
      </w:r>
      <w:r w:rsidR="00F85721" w:rsidRPr="008778AE">
        <w:t>7404,5</w:t>
      </w:r>
      <w:r w:rsidR="00D2393A" w:rsidRPr="008778AE">
        <w:rPr>
          <w:lang w:val="sr-Latn-CS"/>
        </w:rPr>
        <w:t xml:space="preserve"> </w:t>
      </w:r>
      <w:r w:rsidRPr="008778AE">
        <w:rPr>
          <w:lang w:val="sr-Latn-CS"/>
        </w:rPr>
        <w:t xml:space="preserve">кг/год x 10 год = </w:t>
      </w:r>
      <w:r w:rsidR="00F85721" w:rsidRPr="008778AE">
        <w:t>74045.0</w:t>
      </w:r>
      <w:r w:rsidRPr="008778AE">
        <w:rPr>
          <w:lang w:val="sr-Latn-CS"/>
        </w:rPr>
        <w:t xml:space="preserve">  кг).</w:t>
      </w:r>
      <w:r w:rsidRPr="008778AE">
        <w:t xml:space="preserve"> </w:t>
      </w:r>
    </w:p>
    <w:p w:rsidR="00A52D6C" w:rsidRPr="008778AE" w:rsidRDefault="00A52D6C" w:rsidP="00A52D6C">
      <w:pPr>
        <w:pStyle w:val="NormalIndent"/>
        <w:spacing w:line="240" w:lineRule="auto"/>
        <w:ind w:left="0" w:firstLine="720"/>
        <w:rPr>
          <w:lang w:val="sr-Latn-CS"/>
        </w:rPr>
      </w:pPr>
      <w:r w:rsidRPr="008778AE">
        <w:rPr>
          <w:lang w:val="sr-Latn-CS"/>
        </w:rPr>
        <w:t>На овом простору, условљено станишним приликама, јављају се купина (Rubus hirtus) и</w:t>
      </w:r>
      <w:r w:rsidRPr="008778AE">
        <w:t xml:space="preserve"> </w:t>
      </w:r>
      <w:r w:rsidRPr="008778AE">
        <w:rPr>
          <w:lang w:val="sr-Latn-CS"/>
        </w:rPr>
        <w:t>дивља малина (Rubus ideus). Од лековитог биља које расте на овом подручју издваја се хајдучка трава (Ahilleae millefolium), мајчина душица (Thymus sp.), камилица (Matricaria chamomilla), кантарион (Hypericum perforatum) и</w:t>
      </w:r>
      <w:r w:rsidRPr="008778AE">
        <w:t xml:space="preserve"> </w:t>
      </w:r>
      <w:r w:rsidRPr="008778AE">
        <w:rPr>
          <w:lang w:val="sr-Latn-CS"/>
        </w:rPr>
        <w:t>др. Такође, је могуће сакупити знатне количине плодова глога и шипурка, а интересовање влада и</w:t>
      </w:r>
      <w:r w:rsidRPr="008778AE">
        <w:t xml:space="preserve"> </w:t>
      </w:r>
      <w:r w:rsidRPr="008778AE">
        <w:rPr>
          <w:lang w:val="sr-Latn-CS"/>
        </w:rPr>
        <w:t xml:space="preserve">за цветом зове. Процену количина ових недрвних производа немогуће је прецизније дати, јер не постоји никакав основ за то, с’ обзиром да се откуп ових производа са простора газдинске јединице </w:t>
      </w:r>
      <w:r w:rsidRPr="008778AE">
        <w:rPr>
          <w:lang w:val="hr-HR"/>
        </w:rPr>
        <w:t>„</w:t>
      </w:r>
      <w:r w:rsidR="00030FD9" w:rsidRPr="008778AE">
        <w:t>Бољетин - Пецка Бара</w:t>
      </w:r>
      <w:r w:rsidRPr="008778AE">
        <w:rPr>
          <w:lang w:val="sr-Latn-CS"/>
        </w:rPr>
        <w:t>“  није вршио.</w:t>
      </w:r>
    </w:p>
    <w:p w:rsidR="00A52D6C" w:rsidRPr="008778AE" w:rsidRDefault="00A52D6C" w:rsidP="00A52D6C">
      <w:pPr>
        <w:pStyle w:val="NormalIndent"/>
        <w:spacing w:line="240" w:lineRule="auto"/>
        <w:ind w:left="0" w:firstLine="720"/>
        <w:rPr>
          <w:lang w:val="pl-PL"/>
        </w:rPr>
      </w:pPr>
      <w:r w:rsidRPr="008778AE">
        <w:rPr>
          <w:lang w:val="pl-PL"/>
        </w:rPr>
        <w:t>Овде се предлаже да се планиране количине искажу у годишњим плановима.</w:t>
      </w:r>
    </w:p>
    <w:p w:rsidR="00A52D6C" w:rsidRPr="008778AE" w:rsidRDefault="00A52D6C" w:rsidP="00A52D6C">
      <w:pPr>
        <w:ind w:firstLine="720"/>
        <w:jc w:val="both"/>
        <w:rPr>
          <w:lang w:val="pl-PL"/>
        </w:rPr>
      </w:pPr>
      <w:r w:rsidRPr="008778AE">
        <w:rPr>
          <w:lang w:val="pl-PL"/>
        </w:rPr>
        <w:t xml:space="preserve">Такође, је потребно водити рачуна да се не сакупљају и користе врсте заштићене као природне реткости. </w:t>
      </w:r>
    </w:p>
    <w:p w:rsidR="00A52D6C" w:rsidRPr="008778AE" w:rsidRDefault="00A52D6C" w:rsidP="00A52D6C">
      <w:pPr>
        <w:pStyle w:val="NormalIndent"/>
        <w:spacing w:line="240" w:lineRule="auto"/>
        <w:ind w:left="0" w:firstLine="720"/>
        <w:rPr>
          <w:lang w:val="pl-PL"/>
        </w:rPr>
      </w:pPr>
      <w:r w:rsidRPr="008778AE">
        <w:rPr>
          <w:lang w:val="pl-PL"/>
        </w:rPr>
        <w:t>Остали</w:t>
      </w:r>
      <w:r w:rsidRPr="008778AE">
        <w:t xml:space="preserve"> </w:t>
      </w:r>
      <w:r w:rsidRPr="008778AE">
        <w:rPr>
          <w:lang w:val="pl-PL"/>
        </w:rPr>
        <w:t>производи</w:t>
      </w:r>
      <w:r w:rsidRPr="008778AE">
        <w:t xml:space="preserve"> </w:t>
      </w:r>
      <w:r w:rsidRPr="008778AE">
        <w:rPr>
          <w:lang w:val="pl-PL"/>
        </w:rPr>
        <w:t>шуме (шумски</w:t>
      </w:r>
      <w:r w:rsidRPr="008778AE">
        <w:t xml:space="preserve"> </w:t>
      </w:r>
      <w:r w:rsidRPr="008778AE">
        <w:rPr>
          <w:lang w:val="pl-PL"/>
        </w:rPr>
        <w:t>плодови, лековито биље), као и</w:t>
      </w:r>
      <w:r w:rsidRPr="008778AE">
        <w:t xml:space="preserve"> </w:t>
      </w:r>
      <w:r w:rsidRPr="008778AE">
        <w:rPr>
          <w:lang w:val="pl-PL"/>
        </w:rPr>
        <w:t>остали</w:t>
      </w:r>
      <w:r w:rsidRPr="008778AE">
        <w:t xml:space="preserve"> </w:t>
      </w:r>
      <w:r w:rsidRPr="008778AE">
        <w:rPr>
          <w:lang w:val="pl-PL"/>
        </w:rPr>
        <w:t>производни</w:t>
      </w:r>
      <w:r w:rsidRPr="008778AE">
        <w:t xml:space="preserve"> </w:t>
      </w:r>
      <w:r w:rsidRPr="008778AE">
        <w:rPr>
          <w:lang w:val="pl-PL"/>
        </w:rPr>
        <w:t>потенцијали</w:t>
      </w:r>
      <w:r w:rsidRPr="008778AE">
        <w:t xml:space="preserve"> </w:t>
      </w:r>
      <w:r w:rsidRPr="008778AE">
        <w:rPr>
          <w:lang w:val="pl-PL"/>
        </w:rPr>
        <w:t xml:space="preserve">повшина које су дате на газдовање ЈП </w:t>
      </w:r>
      <w:r w:rsidRPr="008778AE">
        <w:rPr>
          <w:lang w:val="hr-HR"/>
        </w:rPr>
        <w:t>„</w:t>
      </w:r>
      <w:r w:rsidRPr="008778AE">
        <w:rPr>
          <w:lang w:val="sr-Latn-CS"/>
        </w:rPr>
        <w:t>Србијашуме“</w:t>
      </w:r>
      <w:r w:rsidRPr="008778AE">
        <w:rPr>
          <w:lang w:val="pl-PL"/>
        </w:rPr>
        <w:t xml:space="preserve"> (пашњаци, каменоломи), део су концепта комплексног коришћења шума, а њихово коришћење и унапређење представља логичку компоненту комплексног газдовања потенцијалима шума, а нарочито као део концепта производње хране у брдско - планинском подручју и заустављање депопулације ових подручја. </w:t>
      </w:r>
    </w:p>
    <w:p w:rsidR="00B74C00" w:rsidRPr="008778AE" w:rsidRDefault="00B74C00" w:rsidP="00DD7D9C">
      <w:pPr>
        <w:rPr>
          <w:b/>
          <w:i/>
        </w:rPr>
      </w:pPr>
    </w:p>
    <w:p w:rsidR="00DD7D9C" w:rsidRPr="008778AE" w:rsidRDefault="0097593E" w:rsidP="00DD7D9C">
      <w:pPr>
        <w:rPr>
          <w:lang w:val="fr-FR"/>
        </w:rPr>
      </w:pPr>
      <w:r w:rsidRPr="008778AE">
        <w:rPr>
          <w:lang w:val="fr-FR"/>
        </w:rPr>
        <w:t>Паша</w:t>
      </w:r>
    </w:p>
    <w:p w:rsidR="00DD7D9C" w:rsidRPr="008778AE" w:rsidRDefault="0097593E" w:rsidP="00DD7D9C">
      <w:pPr>
        <w:pStyle w:val="NormalIndent"/>
        <w:spacing w:line="240" w:lineRule="auto"/>
        <w:ind w:left="0" w:firstLine="720"/>
        <w:rPr>
          <w:lang w:val="fr-FR"/>
        </w:rPr>
      </w:pPr>
      <w:r w:rsidRPr="008778AE">
        <w:rPr>
          <w:lang w:val="fr-FR"/>
        </w:rPr>
        <w:t>Питање</w:t>
      </w:r>
      <w:r w:rsidR="00DD7D9C" w:rsidRPr="008778AE">
        <w:rPr>
          <w:lang w:val="fr-FR"/>
        </w:rPr>
        <w:t xml:space="preserve"> </w:t>
      </w:r>
      <w:r w:rsidRPr="008778AE">
        <w:rPr>
          <w:lang w:val="fr-FR"/>
        </w:rPr>
        <w:t>паше</w:t>
      </w:r>
      <w:r w:rsidR="00DD7D9C" w:rsidRPr="008778AE">
        <w:rPr>
          <w:lang w:val="fr-FR"/>
        </w:rPr>
        <w:t xml:space="preserve"> </w:t>
      </w:r>
      <w:r w:rsidRPr="008778AE">
        <w:rPr>
          <w:lang w:val="fr-FR"/>
        </w:rPr>
        <w:t>је</w:t>
      </w:r>
      <w:r w:rsidR="00DD7D9C" w:rsidRPr="008778AE">
        <w:rPr>
          <w:lang w:val="fr-FR"/>
        </w:rPr>
        <w:t xml:space="preserve"> </w:t>
      </w:r>
      <w:r w:rsidRPr="008778AE">
        <w:rPr>
          <w:lang w:val="fr-FR"/>
        </w:rPr>
        <w:t>регулисано</w:t>
      </w:r>
      <w:r w:rsidR="00DD7D9C" w:rsidRPr="008778AE">
        <w:rPr>
          <w:lang w:val="fr-FR"/>
        </w:rPr>
        <w:t xml:space="preserve"> </w:t>
      </w:r>
      <w:r w:rsidRPr="008778AE">
        <w:rPr>
          <w:lang w:val="fr-FR"/>
        </w:rPr>
        <w:t>Законом</w:t>
      </w:r>
      <w:r w:rsidR="00DD7D9C" w:rsidRPr="008778AE">
        <w:rPr>
          <w:lang w:val="fr-FR"/>
        </w:rPr>
        <w:t xml:space="preserve"> </w:t>
      </w:r>
      <w:r w:rsidRPr="008778AE">
        <w:rPr>
          <w:lang w:val="fr-FR"/>
        </w:rPr>
        <w:t>о</w:t>
      </w:r>
      <w:r w:rsidR="00DD7D9C" w:rsidRPr="008778AE">
        <w:rPr>
          <w:lang w:val="fr-FR"/>
        </w:rPr>
        <w:t xml:space="preserve"> </w:t>
      </w:r>
      <w:r w:rsidRPr="008778AE">
        <w:rPr>
          <w:lang w:val="fr-FR"/>
        </w:rPr>
        <w:t>шумама</w:t>
      </w:r>
      <w:r w:rsidR="00DD7D9C" w:rsidRPr="008778AE">
        <w:rPr>
          <w:lang w:val="fr-FR"/>
        </w:rPr>
        <w:t xml:space="preserve">. </w:t>
      </w:r>
      <w:r w:rsidRPr="008778AE">
        <w:rPr>
          <w:lang w:val="fr-FR"/>
        </w:rPr>
        <w:t>По</w:t>
      </w:r>
      <w:r w:rsidR="00DD7D9C" w:rsidRPr="008778AE">
        <w:rPr>
          <w:lang w:val="fr-FR"/>
        </w:rPr>
        <w:t xml:space="preserve"> </w:t>
      </w:r>
      <w:r w:rsidRPr="008778AE">
        <w:rPr>
          <w:lang w:val="fr-FR"/>
        </w:rPr>
        <w:t>том</w:t>
      </w:r>
      <w:r w:rsidR="00DD7D9C" w:rsidRPr="008778AE">
        <w:rPr>
          <w:lang w:val="fr-FR"/>
        </w:rPr>
        <w:t xml:space="preserve"> </w:t>
      </w:r>
      <w:r w:rsidRPr="008778AE">
        <w:rPr>
          <w:lang w:val="fr-FR"/>
        </w:rPr>
        <w:t>закону</w:t>
      </w:r>
      <w:r w:rsidR="00DD7D9C" w:rsidRPr="008778AE">
        <w:rPr>
          <w:lang w:val="fr-FR"/>
        </w:rPr>
        <w:t xml:space="preserve"> </w:t>
      </w:r>
      <w:r w:rsidRPr="008778AE">
        <w:rPr>
          <w:lang w:val="fr-FR"/>
        </w:rPr>
        <w:t>онај</w:t>
      </w:r>
      <w:r w:rsidR="00DD7D9C" w:rsidRPr="008778AE">
        <w:rPr>
          <w:lang w:val="fr-FR"/>
        </w:rPr>
        <w:t xml:space="preserve"> </w:t>
      </w:r>
      <w:r w:rsidRPr="008778AE">
        <w:rPr>
          <w:lang w:val="fr-FR"/>
        </w:rPr>
        <w:t>ко</w:t>
      </w:r>
      <w:r w:rsidR="00DD7D9C" w:rsidRPr="008778AE">
        <w:rPr>
          <w:lang w:val="fr-FR"/>
        </w:rPr>
        <w:t xml:space="preserve"> </w:t>
      </w:r>
      <w:r w:rsidRPr="008778AE">
        <w:rPr>
          <w:lang w:val="fr-FR"/>
        </w:rPr>
        <w:t>газдује</w:t>
      </w:r>
      <w:r w:rsidR="00DD7D9C" w:rsidRPr="008778AE">
        <w:rPr>
          <w:lang w:val="fr-FR"/>
        </w:rPr>
        <w:t xml:space="preserve"> </w:t>
      </w:r>
      <w:r w:rsidRPr="008778AE">
        <w:rPr>
          <w:lang w:val="fr-FR"/>
        </w:rPr>
        <w:t>шумама</w:t>
      </w:r>
      <w:r w:rsidR="00DD7D9C" w:rsidRPr="008778AE">
        <w:rPr>
          <w:lang w:val="fr-FR"/>
        </w:rPr>
        <w:t xml:space="preserve"> </w:t>
      </w:r>
      <w:r w:rsidRPr="008778AE">
        <w:rPr>
          <w:lang w:val="fr-FR"/>
        </w:rPr>
        <w:t>дужан</w:t>
      </w:r>
      <w:r w:rsidR="00DD7D9C" w:rsidRPr="008778AE">
        <w:rPr>
          <w:lang w:val="fr-FR"/>
        </w:rPr>
        <w:t xml:space="preserve"> </w:t>
      </w:r>
      <w:r w:rsidRPr="008778AE">
        <w:rPr>
          <w:lang w:val="fr-FR"/>
        </w:rPr>
        <w:t>је</w:t>
      </w:r>
      <w:r w:rsidR="00DD7D9C" w:rsidRPr="008778AE">
        <w:rPr>
          <w:lang w:val="fr-FR"/>
        </w:rPr>
        <w:t xml:space="preserve"> </w:t>
      </w:r>
      <w:r w:rsidRPr="008778AE">
        <w:rPr>
          <w:lang w:val="fr-FR"/>
        </w:rPr>
        <w:t>да</w:t>
      </w:r>
      <w:r w:rsidR="00DD7D9C" w:rsidRPr="008778AE">
        <w:rPr>
          <w:lang w:val="fr-FR"/>
        </w:rPr>
        <w:t xml:space="preserve"> </w:t>
      </w:r>
      <w:r w:rsidRPr="008778AE">
        <w:rPr>
          <w:lang w:val="fr-FR"/>
        </w:rPr>
        <w:t>одређује</w:t>
      </w:r>
      <w:r w:rsidR="00DD7D9C" w:rsidRPr="008778AE">
        <w:rPr>
          <w:lang w:val="fr-FR"/>
        </w:rPr>
        <w:t xml:space="preserve"> </w:t>
      </w:r>
      <w:r w:rsidRPr="008778AE">
        <w:rPr>
          <w:lang w:val="fr-FR"/>
        </w:rPr>
        <w:t>место</w:t>
      </w:r>
      <w:r w:rsidR="00DD7D9C" w:rsidRPr="008778AE">
        <w:rPr>
          <w:lang w:val="fr-FR"/>
        </w:rPr>
        <w:t xml:space="preserve"> </w:t>
      </w:r>
      <w:r w:rsidRPr="008778AE">
        <w:rPr>
          <w:lang w:val="fr-FR"/>
        </w:rPr>
        <w:t>и</w:t>
      </w:r>
      <w:r w:rsidR="000C34D1" w:rsidRPr="008778AE">
        <w:t xml:space="preserve"> </w:t>
      </w:r>
      <w:r w:rsidRPr="008778AE">
        <w:rPr>
          <w:lang w:val="fr-FR"/>
        </w:rPr>
        <w:t>прописује</w:t>
      </w:r>
      <w:r w:rsidR="00DD7D9C" w:rsidRPr="008778AE">
        <w:rPr>
          <w:lang w:val="fr-FR"/>
        </w:rPr>
        <w:t xml:space="preserve"> </w:t>
      </w:r>
      <w:r w:rsidRPr="008778AE">
        <w:rPr>
          <w:lang w:val="fr-FR"/>
        </w:rPr>
        <w:t>услове</w:t>
      </w:r>
      <w:r w:rsidR="00DD7D9C" w:rsidRPr="008778AE">
        <w:rPr>
          <w:lang w:val="fr-FR"/>
        </w:rPr>
        <w:t xml:space="preserve"> </w:t>
      </w:r>
      <w:r w:rsidRPr="008778AE">
        <w:rPr>
          <w:lang w:val="fr-FR"/>
        </w:rPr>
        <w:t>за</w:t>
      </w:r>
      <w:r w:rsidR="00DD7D9C" w:rsidRPr="008778AE">
        <w:rPr>
          <w:lang w:val="fr-FR"/>
        </w:rPr>
        <w:t xml:space="preserve"> </w:t>
      </w:r>
      <w:r w:rsidRPr="008778AE">
        <w:rPr>
          <w:lang w:val="fr-FR"/>
        </w:rPr>
        <w:t>пашу</w:t>
      </w:r>
      <w:r w:rsidR="00DD7D9C" w:rsidRPr="008778AE">
        <w:rPr>
          <w:lang w:val="fr-FR"/>
        </w:rPr>
        <w:t xml:space="preserve">, </w:t>
      </w:r>
      <w:r w:rsidRPr="008778AE">
        <w:rPr>
          <w:lang w:val="fr-FR"/>
        </w:rPr>
        <w:t>врсту</w:t>
      </w:r>
      <w:r w:rsidR="00DD7D9C" w:rsidRPr="008778AE">
        <w:rPr>
          <w:lang w:val="fr-FR"/>
        </w:rPr>
        <w:t xml:space="preserve"> </w:t>
      </w:r>
      <w:r w:rsidRPr="008778AE">
        <w:rPr>
          <w:lang w:val="fr-FR"/>
        </w:rPr>
        <w:t>и</w:t>
      </w:r>
      <w:r w:rsidR="000C34D1" w:rsidRPr="008778AE">
        <w:t xml:space="preserve"> </w:t>
      </w:r>
      <w:r w:rsidRPr="008778AE">
        <w:rPr>
          <w:lang w:val="fr-FR"/>
        </w:rPr>
        <w:t>број</w:t>
      </w:r>
      <w:r w:rsidR="00DD7D9C" w:rsidRPr="008778AE">
        <w:rPr>
          <w:lang w:val="fr-FR"/>
        </w:rPr>
        <w:t xml:space="preserve"> </w:t>
      </w:r>
      <w:r w:rsidRPr="008778AE">
        <w:rPr>
          <w:lang w:val="fr-FR"/>
        </w:rPr>
        <w:t>грла</w:t>
      </w:r>
      <w:r w:rsidR="00DD7D9C" w:rsidRPr="008778AE">
        <w:rPr>
          <w:lang w:val="fr-FR"/>
        </w:rPr>
        <w:t xml:space="preserve"> </w:t>
      </w:r>
      <w:r w:rsidRPr="008778AE">
        <w:rPr>
          <w:lang w:val="fr-FR"/>
        </w:rPr>
        <w:t>као</w:t>
      </w:r>
      <w:r w:rsidR="00DD7D9C" w:rsidRPr="008778AE">
        <w:rPr>
          <w:lang w:val="fr-FR"/>
        </w:rPr>
        <w:t xml:space="preserve"> </w:t>
      </w:r>
      <w:r w:rsidRPr="008778AE">
        <w:rPr>
          <w:lang w:val="fr-FR"/>
        </w:rPr>
        <w:t>и</w:t>
      </w:r>
      <w:r w:rsidR="000C34D1" w:rsidRPr="008778AE">
        <w:t xml:space="preserve"> </w:t>
      </w:r>
      <w:r w:rsidRPr="008778AE">
        <w:rPr>
          <w:lang w:val="fr-FR"/>
        </w:rPr>
        <w:t>надокнаду</w:t>
      </w:r>
      <w:r w:rsidR="00DD7D9C" w:rsidRPr="008778AE">
        <w:rPr>
          <w:lang w:val="fr-FR"/>
        </w:rPr>
        <w:t xml:space="preserve"> </w:t>
      </w:r>
      <w:r w:rsidRPr="008778AE">
        <w:rPr>
          <w:lang w:val="fr-FR"/>
        </w:rPr>
        <w:t>за</w:t>
      </w:r>
      <w:r w:rsidR="00DD7D9C" w:rsidRPr="008778AE">
        <w:rPr>
          <w:lang w:val="fr-FR"/>
        </w:rPr>
        <w:t xml:space="preserve"> </w:t>
      </w:r>
      <w:r w:rsidRPr="008778AE">
        <w:rPr>
          <w:lang w:val="fr-FR"/>
        </w:rPr>
        <w:t>пашу</w:t>
      </w:r>
      <w:r w:rsidR="00DD7D9C" w:rsidRPr="008778AE">
        <w:rPr>
          <w:lang w:val="fr-FR"/>
        </w:rPr>
        <w:t xml:space="preserve"> </w:t>
      </w:r>
      <w:r w:rsidRPr="008778AE">
        <w:rPr>
          <w:lang w:val="fr-FR"/>
        </w:rPr>
        <w:t>водећи</w:t>
      </w:r>
      <w:r w:rsidR="000C34D1" w:rsidRPr="008778AE">
        <w:t xml:space="preserve"> </w:t>
      </w:r>
      <w:r w:rsidRPr="008778AE">
        <w:rPr>
          <w:lang w:val="fr-FR"/>
        </w:rPr>
        <w:t>рачуна</w:t>
      </w:r>
      <w:r w:rsidR="00DD7D9C" w:rsidRPr="008778AE">
        <w:rPr>
          <w:lang w:val="fr-FR"/>
        </w:rPr>
        <w:t xml:space="preserve"> </w:t>
      </w:r>
      <w:r w:rsidRPr="008778AE">
        <w:rPr>
          <w:lang w:val="fr-FR"/>
        </w:rPr>
        <w:t>о</w:t>
      </w:r>
      <w:r w:rsidR="00DD7D9C" w:rsidRPr="008778AE">
        <w:rPr>
          <w:lang w:val="fr-FR"/>
        </w:rPr>
        <w:t xml:space="preserve"> </w:t>
      </w:r>
      <w:r w:rsidRPr="008778AE">
        <w:rPr>
          <w:lang w:val="fr-FR"/>
        </w:rPr>
        <w:t>постављеним</w:t>
      </w:r>
      <w:r w:rsidR="00DD7D9C" w:rsidRPr="008778AE">
        <w:rPr>
          <w:lang w:val="fr-FR"/>
        </w:rPr>
        <w:t xml:space="preserve"> </w:t>
      </w:r>
      <w:r w:rsidRPr="008778AE">
        <w:rPr>
          <w:lang w:val="fr-FR"/>
        </w:rPr>
        <w:t>циљевима</w:t>
      </w:r>
      <w:r w:rsidR="00DD7D9C" w:rsidRPr="008778AE">
        <w:rPr>
          <w:lang w:val="fr-FR"/>
        </w:rPr>
        <w:t xml:space="preserve"> </w:t>
      </w:r>
      <w:r w:rsidRPr="008778AE">
        <w:rPr>
          <w:lang w:val="fr-FR"/>
        </w:rPr>
        <w:t>газдовања</w:t>
      </w:r>
      <w:r w:rsidR="00DD7D9C" w:rsidRPr="008778AE">
        <w:rPr>
          <w:lang w:val="fr-FR"/>
        </w:rPr>
        <w:t>.</w:t>
      </w:r>
    </w:p>
    <w:p w:rsidR="00DD7D9C" w:rsidRPr="008778AE" w:rsidRDefault="0097593E" w:rsidP="00DD7D9C">
      <w:pPr>
        <w:pStyle w:val="NormalIndent"/>
        <w:spacing w:line="240" w:lineRule="auto"/>
        <w:ind w:left="0" w:firstLine="720"/>
        <w:rPr>
          <w:lang w:val="fr-FR"/>
        </w:rPr>
      </w:pPr>
      <w:r w:rsidRPr="008778AE">
        <w:rPr>
          <w:lang w:val="fr-FR"/>
        </w:rPr>
        <w:t>У</w:t>
      </w:r>
      <w:r w:rsidR="00DD7D9C" w:rsidRPr="008778AE">
        <w:rPr>
          <w:lang w:val="fr-FR"/>
        </w:rPr>
        <w:t xml:space="preserve"> </w:t>
      </w:r>
      <w:r w:rsidRPr="008778AE">
        <w:rPr>
          <w:lang w:val="fr-FR"/>
        </w:rPr>
        <w:t>условима</w:t>
      </w:r>
      <w:r w:rsidR="00DD7D9C" w:rsidRPr="008778AE">
        <w:rPr>
          <w:lang w:val="fr-FR"/>
        </w:rPr>
        <w:t xml:space="preserve"> </w:t>
      </w:r>
      <w:r w:rsidRPr="008778AE">
        <w:rPr>
          <w:lang w:val="fr-FR"/>
        </w:rPr>
        <w:t>ове</w:t>
      </w:r>
      <w:r w:rsidR="00DD7D9C" w:rsidRPr="008778AE">
        <w:rPr>
          <w:lang w:val="fr-FR"/>
        </w:rPr>
        <w:t xml:space="preserve"> </w:t>
      </w:r>
      <w:r w:rsidRPr="008778AE">
        <w:rPr>
          <w:lang w:val="fr-FR"/>
        </w:rPr>
        <w:t>газдинске</w:t>
      </w:r>
      <w:r w:rsidR="00DD7D9C" w:rsidRPr="008778AE">
        <w:rPr>
          <w:lang w:val="fr-FR"/>
        </w:rPr>
        <w:t xml:space="preserve"> </w:t>
      </w:r>
      <w:r w:rsidRPr="008778AE">
        <w:rPr>
          <w:lang w:val="fr-FR"/>
        </w:rPr>
        <w:t>јединице</w:t>
      </w:r>
      <w:r w:rsidR="00DD7D9C" w:rsidRPr="008778AE">
        <w:rPr>
          <w:lang w:val="fr-FR"/>
        </w:rPr>
        <w:t xml:space="preserve"> </w:t>
      </w:r>
      <w:r w:rsidRPr="008778AE">
        <w:rPr>
          <w:lang w:val="fr-FR"/>
        </w:rPr>
        <w:t>паша</w:t>
      </w:r>
      <w:r w:rsidR="00DD7D9C" w:rsidRPr="008778AE">
        <w:rPr>
          <w:lang w:val="fr-FR"/>
        </w:rPr>
        <w:t xml:space="preserve"> </w:t>
      </w:r>
      <w:r w:rsidRPr="008778AE">
        <w:rPr>
          <w:lang w:val="fr-FR"/>
        </w:rPr>
        <w:t>је</w:t>
      </w:r>
      <w:r w:rsidR="00DD7D9C" w:rsidRPr="008778AE">
        <w:rPr>
          <w:lang w:val="fr-FR"/>
        </w:rPr>
        <w:t xml:space="preserve"> </w:t>
      </w:r>
      <w:r w:rsidRPr="008778AE">
        <w:rPr>
          <w:lang w:val="fr-FR"/>
        </w:rPr>
        <w:t>забрањена</w:t>
      </w:r>
      <w:r w:rsidR="00DD7D9C" w:rsidRPr="008778AE">
        <w:rPr>
          <w:lang w:val="fr-FR"/>
        </w:rPr>
        <w:t xml:space="preserve"> </w:t>
      </w:r>
      <w:r w:rsidRPr="008778AE">
        <w:rPr>
          <w:lang w:val="fr-FR"/>
        </w:rPr>
        <w:t>у</w:t>
      </w:r>
      <w:r w:rsidR="00DD7D9C" w:rsidRPr="008778AE">
        <w:rPr>
          <w:lang w:val="fr-FR"/>
        </w:rPr>
        <w:t xml:space="preserve"> </w:t>
      </w:r>
      <w:r w:rsidRPr="008778AE">
        <w:rPr>
          <w:lang w:val="fr-FR"/>
        </w:rPr>
        <w:t>шумама</w:t>
      </w:r>
      <w:r w:rsidR="00DD7D9C" w:rsidRPr="008778AE">
        <w:rPr>
          <w:lang w:val="fr-FR"/>
        </w:rPr>
        <w:t xml:space="preserve"> </w:t>
      </w:r>
      <w:r w:rsidRPr="008778AE">
        <w:rPr>
          <w:lang w:val="fr-FR"/>
        </w:rPr>
        <w:t>у</w:t>
      </w:r>
      <w:r w:rsidR="00DD7D9C" w:rsidRPr="008778AE">
        <w:rPr>
          <w:lang w:val="fr-FR"/>
        </w:rPr>
        <w:t xml:space="preserve"> </w:t>
      </w:r>
      <w:r w:rsidRPr="008778AE">
        <w:rPr>
          <w:lang w:val="fr-FR"/>
        </w:rPr>
        <w:t>којима</w:t>
      </w:r>
      <w:r w:rsidR="00DD7D9C" w:rsidRPr="008778AE">
        <w:rPr>
          <w:lang w:val="fr-FR"/>
        </w:rPr>
        <w:t xml:space="preserve"> </w:t>
      </w:r>
      <w:r w:rsidRPr="008778AE">
        <w:rPr>
          <w:lang w:val="fr-FR"/>
        </w:rPr>
        <w:t>је</w:t>
      </w:r>
      <w:r w:rsidR="00DD7D9C" w:rsidRPr="008778AE">
        <w:rPr>
          <w:lang w:val="fr-FR"/>
        </w:rPr>
        <w:t xml:space="preserve"> </w:t>
      </w:r>
      <w:r w:rsidRPr="008778AE">
        <w:rPr>
          <w:lang w:val="fr-FR"/>
        </w:rPr>
        <w:t>у</w:t>
      </w:r>
      <w:r w:rsidR="00DD7D9C" w:rsidRPr="008778AE">
        <w:rPr>
          <w:lang w:val="fr-FR"/>
        </w:rPr>
        <w:t xml:space="preserve"> </w:t>
      </w:r>
      <w:r w:rsidRPr="008778AE">
        <w:rPr>
          <w:lang w:val="fr-FR"/>
        </w:rPr>
        <w:t>току</w:t>
      </w:r>
      <w:r w:rsidR="00DD7D9C" w:rsidRPr="008778AE">
        <w:rPr>
          <w:lang w:val="fr-FR"/>
        </w:rPr>
        <w:t xml:space="preserve"> </w:t>
      </w:r>
      <w:r w:rsidRPr="008778AE">
        <w:rPr>
          <w:lang w:val="fr-FR"/>
        </w:rPr>
        <w:t>природно</w:t>
      </w:r>
      <w:r w:rsidR="00DD7D9C" w:rsidRPr="008778AE">
        <w:rPr>
          <w:lang w:val="fr-FR"/>
        </w:rPr>
        <w:t xml:space="preserve"> </w:t>
      </w:r>
      <w:r w:rsidR="00CD01BD" w:rsidRPr="008778AE">
        <w:t xml:space="preserve">и вештачко </w:t>
      </w:r>
      <w:r w:rsidRPr="008778AE">
        <w:rPr>
          <w:lang w:val="fr-FR"/>
        </w:rPr>
        <w:t>обнављање</w:t>
      </w:r>
      <w:r w:rsidR="00DD7D9C" w:rsidRPr="008778AE">
        <w:rPr>
          <w:lang w:val="fr-FR"/>
        </w:rPr>
        <w:t>.</w:t>
      </w:r>
    </w:p>
    <w:p w:rsidR="00DD7D9C" w:rsidRPr="008778AE" w:rsidRDefault="0097593E" w:rsidP="00DD7D9C">
      <w:pPr>
        <w:pStyle w:val="NormalIndent"/>
        <w:spacing w:line="240" w:lineRule="auto"/>
        <w:ind w:left="0" w:firstLine="720"/>
      </w:pPr>
      <w:r w:rsidRPr="008778AE">
        <w:rPr>
          <w:lang w:val="fr-FR"/>
        </w:rPr>
        <w:lastRenderedPageBreak/>
        <w:t>У</w:t>
      </w:r>
      <w:r w:rsidR="00DD7D9C" w:rsidRPr="008778AE">
        <w:rPr>
          <w:lang w:val="fr-FR"/>
        </w:rPr>
        <w:t xml:space="preserve"> </w:t>
      </w:r>
      <w:r w:rsidRPr="008778AE">
        <w:rPr>
          <w:lang w:val="fr-FR"/>
        </w:rPr>
        <w:t>претходном</w:t>
      </w:r>
      <w:r w:rsidR="00DD7D9C" w:rsidRPr="008778AE">
        <w:rPr>
          <w:lang w:val="fr-FR"/>
        </w:rPr>
        <w:t xml:space="preserve"> </w:t>
      </w:r>
      <w:r w:rsidRPr="008778AE">
        <w:rPr>
          <w:lang w:val="fr-FR"/>
        </w:rPr>
        <w:t>периоду</w:t>
      </w:r>
      <w:r w:rsidR="00DD7D9C" w:rsidRPr="008778AE">
        <w:rPr>
          <w:lang w:val="fr-FR"/>
        </w:rPr>
        <w:t xml:space="preserve"> </w:t>
      </w:r>
      <w:r w:rsidRPr="008778AE">
        <w:rPr>
          <w:lang w:val="fr-FR"/>
        </w:rPr>
        <w:t>није</w:t>
      </w:r>
      <w:r w:rsidR="00DD7D9C" w:rsidRPr="008778AE">
        <w:rPr>
          <w:lang w:val="fr-FR"/>
        </w:rPr>
        <w:t xml:space="preserve"> </w:t>
      </w:r>
      <w:r w:rsidRPr="008778AE">
        <w:rPr>
          <w:lang w:val="fr-FR"/>
        </w:rPr>
        <w:t>остварен</w:t>
      </w:r>
      <w:r w:rsidR="00DD7D9C" w:rsidRPr="008778AE">
        <w:rPr>
          <w:lang w:val="fr-FR"/>
        </w:rPr>
        <w:t xml:space="preserve"> </w:t>
      </w:r>
      <w:r w:rsidRPr="008778AE">
        <w:rPr>
          <w:lang w:val="fr-FR"/>
        </w:rPr>
        <w:t>приход</w:t>
      </w:r>
      <w:r w:rsidR="00DD7D9C" w:rsidRPr="008778AE">
        <w:rPr>
          <w:lang w:val="fr-FR"/>
        </w:rPr>
        <w:t xml:space="preserve"> </w:t>
      </w:r>
      <w:r w:rsidRPr="008778AE">
        <w:rPr>
          <w:lang w:val="fr-FR"/>
        </w:rPr>
        <w:t>од</w:t>
      </w:r>
      <w:r w:rsidR="00DD7D9C" w:rsidRPr="008778AE">
        <w:rPr>
          <w:lang w:val="fr-FR"/>
        </w:rPr>
        <w:t xml:space="preserve"> </w:t>
      </w:r>
      <w:r w:rsidRPr="008778AE">
        <w:rPr>
          <w:lang w:val="fr-FR"/>
        </w:rPr>
        <w:t>пашарења</w:t>
      </w:r>
      <w:r w:rsidR="00DD7D9C" w:rsidRPr="008778AE">
        <w:rPr>
          <w:lang w:val="fr-FR"/>
        </w:rPr>
        <w:t xml:space="preserve">, </w:t>
      </w:r>
      <w:r w:rsidRPr="008778AE">
        <w:rPr>
          <w:lang w:val="fr-FR"/>
        </w:rPr>
        <w:t>нити</w:t>
      </w:r>
      <w:r w:rsidR="000C34D1" w:rsidRPr="008778AE">
        <w:t xml:space="preserve"> </w:t>
      </w:r>
      <w:r w:rsidRPr="008778AE">
        <w:rPr>
          <w:lang w:val="fr-FR"/>
        </w:rPr>
        <w:t>је</w:t>
      </w:r>
      <w:r w:rsidR="00DD7D9C" w:rsidRPr="008778AE">
        <w:rPr>
          <w:lang w:val="fr-FR"/>
        </w:rPr>
        <w:t xml:space="preserve"> </w:t>
      </w:r>
      <w:r w:rsidRPr="008778AE">
        <w:rPr>
          <w:lang w:val="fr-FR"/>
        </w:rPr>
        <w:t>вршена</w:t>
      </w:r>
      <w:r w:rsidR="00DD7D9C" w:rsidRPr="008778AE">
        <w:rPr>
          <w:lang w:val="fr-FR"/>
        </w:rPr>
        <w:t xml:space="preserve"> </w:t>
      </w:r>
      <w:r w:rsidRPr="008778AE">
        <w:rPr>
          <w:lang w:val="fr-FR"/>
        </w:rPr>
        <w:t>евиденција</w:t>
      </w:r>
      <w:r w:rsidR="00DD7D9C" w:rsidRPr="008778AE">
        <w:rPr>
          <w:lang w:val="fr-FR"/>
        </w:rPr>
        <w:t xml:space="preserve"> </w:t>
      </w:r>
      <w:r w:rsidRPr="008778AE">
        <w:rPr>
          <w:lang w:val="fr-FR"/>
        </w:rPr>
        <w:t>броја</w:t>
      </w:r>
      <w:r w:rsidR="00DD7D9C" w:rsidRPr="008778AE">
        <w:rPr>
          <w:lang w:val="fr-FR"/>
        </w:rPr>
        <w:t xml:space="preserve"> </w:t>
      </w:r>
      <w:r w:rsidRPr="008778AE">
        <w:rPr>
          <w:lang w:val="fr-FR"/>
        </w:rPr>
        <w:t>и</w:t>
      </w:r>
      <w:r w:rsidR="000C34D1" w:rsidRPr="008778AE">
        <w:t xml:space="preserve"> </w:t>
      </w:r>
      <w:r w:rsidRPr="008778AE">
        <w:rPr>
          <w:lang w:val="fr-FR"/>
        </w:rPr>
        <w:t>врсте</w:t>
      </w:r>
      <w:r w:rsidR="00DD7D9C" w:rsidRPr="008778AE">
        <w:rPr>
          <w:lang w:val="fr-FR"/>
        </w:rPr>
        <w:t xml:space="preserve"> </w:t>
      </w:r>
      <w:r w:rsidRPr="008778AE">
        <w:rPr>
          <w:lang w:val="fr-FR"/>
        </w:rPr>
        <w:t>стоке</w:t>
      </w:r>
      <w:r w:rsidR="00DD7D9C" w:rsidRPr="008778AE">
        <w:rPr>
          <w:lang w:val="fr-FR"/>
        </w:rPr>
        <w:t xml:space="preserve"> </w:t>
      </w:r>
      <w:r w:rsidRPr="008778AE">
        <w:rPr>
          <w:lang w:val="fr-FR"/>
        </w:rPr>
        <w:t>на</w:t>
      </w:r>
      <w:r w:rsidR="00DD7D9C" w:rsidRPr="008778AE">
        <w:rPr>
          <w:lang w:val="fr-FR"/>
        </w:rPr>
        <w:t xml:space="preserve"> </w:t>
      </w:r>
      <w:r w:rsidRPr="008778AE">
        <w:rPr>
          <w:lang w:val="fr-FR"/>
        </w:rPr>
        <w:t>подручју</w:t>
      </w:r>
      <w:r w:rsidR="00DD7D9C" w:rsidRPr="008778AE">
        <w:rPr>
          <w:lang w:val="fr-FR"/>
        </w:rPr>
        <w:t xml:space="preserve"> </w:t>
      </w:r>
      <w:r w:rsidRPr="008778AE">
        <w:rPr>
          <w:lang w:val="fr-FR"/>
        </w:rPr>
        <w:t>г</w:t>
      </w:r>
      <w:r w:rsidR="00A52D6C" w:rsidRPr="008778AE">
        <w:t xml:space="preserve">аздинске </w:t>
      </w:r>
      <w:r w:rsidRPr="008778AE">
        <w:rPr>
          <w:lang w:val="fr-FR"/>
        </w:rPr>
        <w:t>ј</w:t>
      </w:r>
      <w:r w:rsidR="00A52D6C" w:rsidRPr="008778AE">
        <w:t>јединице</w:t>
      </w:r>
      <w:r w:rsidR="00DD7D9C" w:rsidRPr="008778AE">
        <w:rPr>
          <w:lang w:val="fr-FR"/>
        </w:rPr>
        <w:t xml:space="preserve"> </w:t>
      </w:r>
      <w:r w:rsidR="00EB7128" w:rsidRPr="008778AE">
        <w:rPr>
          <w:lang w:val="hr-HR"/>
        </w:rPr>
        <w:t>„</w:t>
      </w:r>
      <w:r w:rsidR="00030FD9" w:rsidRPr="008778AE">
        <w:rPr>
          <w:lang w:val="sr-Latn-CS"/>
        </w:rPr>
        <w:t>Бољетин - Пецка Бара</w:t>
      </w:r>
      <w:r w:rsidR="00EB7128" w:rsidRPr="008778AE">
        <w:rPr>
          <w:lang w:val="sr-Latn-CS"/>
        </w:rPr>
        <w:t>“</w:t>
      </w:r>
      <w:r w:rsidR="00DD7D9C" w:rsidRPr="008778AE">
        <w:rPr>
          <w:lang w:val="fr-FR"/>
        </w:rPr>
        <w:t xml:space="preserve">, </w:t>
      </w:r>
      <w:r w:rsidRPr="008778AE">
        <w:rPr>
          <w:lang w:val="fr-FR"/>
        </w:rPr>
        <w:t>тако</w:t>
      </w:r>
      <w:r w:rsidR="00EB7128" w:rsidRPr="008778AE">
        <w:rPr>
          <w:lang w:val="fr-FR"/>
        </w:rPr>
        <w:t xml:space="preserve"> </w:t>
      </w:r>
      <w:r w:rsidRPr="008778AE">
        <w:rPr>
          <w:lang w:val="fr-FR"/>
        </w:rPr>
        <w:t>да</w:t>
      </w:r>
      <w:r w:rsidR="00EB7128" w:rsidRPr="008778AE">
        <w:rPr>
          <w:lang w:val="fr-FR"/>
        </w:rPr>
        <w:t xml:space="preserve"> </w:t>
      </w:r>
      <w:r w:rsidRPr="008778AE">
        <w:rPr>
          <w:lang w:val="fr-FR"/>
        </w:rPr>
        <w:t>не</w:t>
      </w:r>
      <w:r w:rsidR="00EB7128" w:rsidRPr="008778AE">
        <w:rPr>
          <w:lang w:val="fr-FR"/>
        </w:rPr>
        <w:t xml:space="preserve"> </w:t>
      </w:r>
      <w:r w:rsidRPr="008778AE">
        <w:rPr>
          <w:lang w:val="fr-FR"/>
        </w:rPr>
        <w:t>постоје</w:t>
      </w:r>
      <w:r w:rsidR="00EB7128" w:rsidRPr="008778AE">
        <w:rPr>
          <w:lang w:val="fr-FR"/>
        </w:rPr>
        <w:t xml:space="preserve"> </w:t>
      </w:r>
      <w:r w:rsidRPr="008778AE">
        <w:rPr>
          <w:lang w:val="fr-FR"/>
        </w:rPr>
        <w:t>подаци</w:t>
      </w:r>
      <w:r w:rsidR="00E64A15" w:rsidRPr="008778AE">
        <w:t xml:space="preserve"> </w:t>
      </w:r>
      <w:r w:rsidRPr="008778AE">
        <w:rPr>
          <w:lang w:val="fr-FR"/>
        </w:rPr>
        <w:t>који</w:t>
      </w:r>
      <w:r w:rsidR="00E64A15" w:rsidRPr="008778AE">
        <w:t xml:space="preserve"> </w:t>
      </w:r>
      <w:r w:rsidRPr="008778AE">
        <w:rPr>
          <w:lang w:val="fr-FR"/>
        </w:rPr>
        <w:t>би</w:t>
      </w:r>
      <w:r w:rsidR="00E64A15" w:rsidRPr="008778AE">
        <w:t xml:space="preserve"> </w:t>
      </w:r>
      <w:r w:rsidRPr="008778AE">
        <w:rPr>
          <w:lang w:val="fr-FR"/>
        </w:rPr>
        <w:t>могли</w:t>
      </w:r>
      <w:r w:rsidR="00E64A15" w:rsidRPr="008778AE">
        <w:t xml:space="preserve"> </w:t>
      </w:r>
      <w:r w:rsidRPr="008778AE">
        <w:rPr>
          <w:lang w:val="fr-FR"/>
        </w:rPr>
        <w:t>бити</w:t>
      </w:r>
      <w:r w:rsidR="00E64A15" w:rsidRPr="008778AE">
        <w:t xml:space="preserve"> </w:t>
      </w:r>
      <w:r w:rsidRPr="008778AE">
        <w:rPr>
          <w:lang w:val="fr-FR"/>
        </w:rPr>
        <w:t>коришћени</w:t>
      </w:r>
      <w:r w:rsidR="00E64A15" w:rsidRPr="008778AE">
        <w:t xml:space="preserve"> </w:t>
      </w:r>
      <w:r w:rsidRPr="008778AE">
        <w:rPr>
          <w:lang w:val="fr-FR"/>
        </w:rPr>
        <w:t>у</w:t>
      </w:r>
      <w:r w:rsidR="00EB7128" w:rsidRPr="008778AE">
        <w:rPr>
          <w:lang w:val="fr-FR"/>
        </w:rPr>
        <w:t xml:space="preserve"> </w:t>
      </w:r>
      <w:r w:rsidRPr="008778AE">
        <w:rPr>
          <w:lang w:val="fr-FR"/>
        </w:rPr>
        <w:t>калкулацији</w:t>
      </w:r>
      <w:r w:rsidR="00EB7128" w:rsidRPr="008778AE">
        <w:rPr>
          <w:lang w:val="fr-FR"/>
        </w:rPr>
        <w:t xml:space="preserve"> </w:t>
      </w:r>
      <w:r w:rsidRPr="008778AE">
        <w:rPr>
          <w:lang w:val="fr-FR"/>
        </w:rPr>
        <w:t>прихода</w:t>
      </w:r>
      <w:r w:rsidR="00AC68D7" w:rsidRPr="008778AE">
        <w:rPr>
          <w:lang w:val="fr-FR"/>
        </w:rPr>
        <w:t xml:space="preserve"> </w:t>
      </w:r>
      <w:r w:rsidRPr="008778AE">
        <w:rPr>
          <w:lang w:val="fr-FR"/>
        </w:rPr>
        <w:t>од</w:t>
      </w:r>
      <w:r w:rsidR="00DD7D9C" w:rsidRPr="008778AE">
        <w:rPr>
          <w:lang w:val="fr-FR"/>
        </w:rPr>
        <w:t xml:space="preserve"> </w:t>
      </w:r>
      <w:r w:rsidRPr="008778AE">
        <w:rPr>
          <w:lang w:val="fr-FR"/>
        </w:rPr>
        <w:t>пашарења</w:t>
      </w:r>
      <w:r w:rsidR="00DD7D9C" w:rsidRPr="008778AE">
        <w:rPr>
          <w:lang w:val="fr-FR"/>
        </w:rPr>
        <w:t>.</w:t>
      </w:r>
    </w:p>
    <w:p w:rsidR="002D05BE" w:rsidRPr="008778AE" w:rsidRDefault="002D05BE" w:rsidP="002D05BE">
      <w:pPr>
        <w:rPr>
          <w:sz w:val="8"/>
          <w:szCs w:val="8"/>
        </w:rPr>
      </w:pPr>
    </w:p>
    <w:p w:rsidR="00DD7D9C" w:rsidRPr="008778AE" w:rsidRDefault="00DD7D9C" w:rsidP="00DD7D9C">
      <w:pPr>
        <w:pStyle w:val="Heading3"/>
        <w:rPr>
          <w:rFonts w:ascii="Times New Roman" w:hAnsi="Times New Roman" w:cs="Times New Roman"/>
          <w:sz w:val="24"/>
          <w:lang w:val="fr-FR"/>
        </w:rPr>
      </w:pPr>
      <w:bookmarkStart w:id="350" w:name="_Toc113674865"/>
      <w:bookmarkStart w:id="351" w:name="_Toc118870337"/>
      <w:bookmarkStart w:id="352" w:name="_Toc121200867"/>
      <w:bookmarkStart w:id="353" w:name="_Toc155064283"/>
      <w:bookmarkStart w:id="354" w:name="_Toc192570860"/>
      <w:bookmarkStart w:id="355" w:name="_Toc41040585"/>
      <w:bookmarkStart w:id="356" w:name="_Toc106271028"/>
      <w:r w:rsidRPr="008778AE">
        <w:rPr>
          <w:rFonts w:ascii="Times New Roman" w:hAnsi="Times New Roman" w:cs="Times New Roman"/>
          <w:sz w:val="24"/>
          <w:lang w:val="fr-FR"/>
        </w:rPr>
        <w:t xml:space="preserve">7.4.4. </w:t>
      </w:r>
      <w:r w:rsidR="0097593E" w:rsidRPr="008778AE">
        <w:rPr>
          <w:rFonts w:ascii="Times New Roman" w:hAnsi="Times New Roman" w:cs="Times New Roman"/>
          <w:sz w:val="24"/>
          <w:lang w:val="fr-FR"/>
        </w:rPr>
        <w:t>План</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унапређивања</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стања</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ловне</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дивљачи</w:t>
      </w:r>
      <w:bookmarkEnd w:id="350"/>
      <w:bookmarkEnd w:id="351"/>
      <w:bookmarkEnd w:id="352"/>
      <w:bookmarkEnd w:id="353"/>
      <w:bookmarkEnd w:id="354"/>
      <w:bookmarkEnd w:id="355"/>
      <w:bookmarkEnd w:id="356"/>
    </w:p>
    <w:p w:rsidR="00DD7D9C" w:rsidRPr="008778AE" w:rsidRDefault="00DD7D9C" w:rsidP="00DD7D9C">
      <w:pPr>
        <w:pStyle w:val="NormalIndent"/>
        <w:spacing w:line="240" w:lineRule="auto"/>
        <w:ind w:left="0" w:firstLine="720"/>
        <w:rPr>
          <w:lang w:val="fr-FR"/>
        </w:rPr>
      </w:pPr>
    </w:p>
    <w:p w:rsidR="00A541AC" w:rsidRPr="008778AE" w:rsidRDefault="00011892" w:rsidP="00A541AC">
      <w:pPr>
        <w:pStyle w:val="NormalIndent"/>
        <w:spacing w:line="240" w:lineRule="auto"/>
        <w:ind w:left="0" w:firstLine="720"/>
        <w:rPr>
          <w:lang w:val="fr-FR"/>
        </w:rPr>
      </w:pPr>
      <w:r w:rsidRPr="008778AE">
        <w:rPr>
          <w:lang w:val="fr-FR"/>
        </w:rPr>
        <w:t xml:space="preserve">С' обзиром да се газдинска јединица </w:t>
      </w:r>
      <w:r w:rsidR="006D2313" w:rsidRPr="008778AE">
        <w:t>„</w:t>
      </w:r>
      <w:r w:rsidR="00030FD9" w:rsidRPr="008778AE">
        <w:rPr>
          <w:lang w:val="fr-FR"/>
        </w:rPr>
        <w:t>Бољетин - Пецка Бара</w:t>
      </w:r>
      <w:r w:rsidR="006D2313" w:rsidRPr="008778AE">
        <w:t>“</w:t>
      </w:r>
      <w:r w:rsidRPr="008778AE">
        <w:rPr>
          <w:lang w:val="fr-FR"/>
        </w:rPr>
        <w:t xml:space="preserve"> целом својом површином налази у оквиру </w:t>
      </w:r>
      <w:r w:rsidR="00B675EB" w:rsidRPr="008778AE">
        <w:t xml:space="preserve">два </w:t>
      </w:r>
      <w:r w:rsidR="00B675EB" w:rsidRPr="008778AE">
        <w:rPr>
          <w:lang w:val="fr-FR"/>
        </w:rPr>
        <w:t>ловишт</w:t>
      </w:r>
      <w:r w:rsidR="00E97D45" w:rsidRPr="008778AE">
        <w:t>а, ловишта „</w:t>
      </w:r>
      <w:r w:rsidR="003E4343" w:rsidRPr="008778AE">
        <w:t>Тодорова река</w:t>
      </w:r>
      <w:r w:rsidR="00B675EB" w:rsidRPr="008778AE">
        <w:t>” и ловиште „</w:t>
      </w:r>
      <w:r w:rsidR="003E4343" w:rsidRPr="008778AE">
        <w:t>Неготинска крајна</w:t>
      </w:r>
      <w:r w:rsidR="00B675EB" w:rsidRPr="008778AE">
        <w:t>“</w:t>
      </w:r>
      <w:r w:rsidRPr="008778AE">
        <w:rPr>
          <w:lang w:val="fr-FR"/>
        </w:rPr>
        <w:t xml:space="preserve">, тако је и план унапређивања </w:t>
      </w:r>
      <w:r w:rsidR="006D2313" w:rsidRPr="008778AE">
        <w:rPr>
          <w:lang w:val="fr-FR"/>
        </w:rPr>
        <w:t>стања ловне дивљачи везан за ов</w:t>
      </w:r>
      <w:r w:rsidR="00B675EB" w:rsidRPr="008778AE">
        <w:t>а</w:t>
      </w:r>
      <w:r w:rsidR="006D2313" w:rsidRPr="008778AE">
        <w:rPr>
          <w:lang w:val="fr-FR"/>
        </w:rPr>
        <w:t xml:space="preserve"> ловишт</w:t>
      </w:r>
      <w:r w:rsidR="00B675EB" w:rsidRPr="008778AE">
        <w:t>а</w:t>
      </w:r>
      <w:r w:rsidRPr="008778AE">
        <w:rPr>
          <w:lang w:val="fr-FR"/>
        </w:rPr>
        <w:t>. Имајући у виду природне услове, врсте дивљачи које се налазе на овом простору, као и могућности организовања ловног туризма посебни циљеви газдовања у овим ловиштима су:</w:t>
      </w:r>
    </w:p>
    <w:p w:rsidR="00A541AC" w:rsidRPr="008778AE" w:rsidRDefault="00A541AC" w:rsidP="00A541AC">
      <w:pPr>
        <w:rPr>
          <w:lang w:val="fr-FR"/>
        </w:rPr>
      </w:pPr>
    </w:p>
    <w:p w:rsidR="00A541AC" w:rsidRPr="008778AE" w:rsidRDefault="0097593E" w:rsidP="003765CC">
      <w:pPr>
        <w:numPr>
          <w:ilvl w:val="0"/>
          <w:numId w:val="17"/>
        </w:numPr>
        <w:jc w:val="both"/>
        <w:rPr>
          <w:lang w:val="fr-FR"/>
        </w:rPr>
      </w:pPr>
      <w:r w:rsidRPr="008778AE">
        <w:rPr>
          <w:lang w:val="fr-FR"/>
        </w:rPr>
        <w:t>постизање</w:t>
      </w:r>
      <w:r w:rsidR="00A541AC" w:rsidRPr="008778AE">
        <w:rPr>
          <w:lang w:val="fr-FR"/>
        </w:rPr>
        <w:t xml:space="preserve"> </w:t>
      </w:r>
      <w:r w:rsidRPr="008778AE">
        <w:rPr>
          <w:lang w:val="fr-FR"/>
        </w:rPr>
        <w:t>броја</w:t>
      </w:r>
      <w:r w:rsidR="00A541AC" w:rsidRPr="008778AE">
        <w:rPr>
          <w:lang w:val="fr-FR"/>
        </w:rPr>
        <w:t xml:space="preserve"> </w:t>
      </w:r>
      <w:r w:rsidRPr="008778AE">
        <w:rPr>
          <w:lang w:val="fr-FR"/>
        </w:rPr>
        <w:t>јединки</w:t>
      </w:r>
      <w:r w:rsidR="006D2313" w:rsidRPr="008778AE">
        <w:t xml:space="preserve"> </w:t>
      </w:r>
      <w:r w:rsidRPr="008778AE">
        <w:rPr>
          <w:lang w:val="fr-FR"/>
        </w:rPr>
        <w:t>главних</w:t>
      </w:r>
      <w:r w:rsidR="00A541AC" w:rsidRPr="008778AE">
        <w:rPr>
          <w:lang w:val="fr-FR"/>
        </w:rPr>
        <w:t xml:space="preserve"> </w:t>
      </w:r>
      <w:r w:rsidRPr="008778AE">
        <w:rPr>
          <w:lang w:val="fr-FR"/>
        </w:rPr>
        <w:t>врста</w:t>
      </w:r>
      <w:r w:rsidR="00A541AC" w:rsidRPr="008778AE">
        <w:rPr>
          <w:lang w:val="fr-FR"/>
        </w:rPr>
        <w:t xml:space="preserve"> </w:t>
      </w:r>
      <w:r w:rsidRPr="008778AE">
        <w:rPr>
          <w:lang w:val="fr-FR"/>
        </w:rPr>
        <w:t>дивљачи</w:t>
      </w:r>
      <w:r w:rsidR="00F37293" w:rsidRPr="008778AE">
        <w:t xml:space="preserve"> </w:t>
      </w:r>
      <w:r w:rsidRPr="008778AE">
        <w:rPr>
          <w:lang w:val="fr-FR"/>
        </w:rPr>
        <w:t>до</w:t>
      </w:r>
      <w:r w:rsidR="00A541AC" w:rsidRPr="008778AE">
        <w:rPr>
          <w:lang w:val="fr-FR"/>
        </w:rPr>
        <w:t xml:space="preserve"> </w:t>
      </w:r>
      <w:r w:rsidRPr="008778AE">
        <w:rPr>
          <w:lang w:val="fr-FR"/>
        </w:rPr>
        <w:t>економског</w:t>
      </w:r>
      <w:r w:rsidR="00A541AC" w:rsidRPr="008778AE">
        <w:rPr>
          <w:lang w:val="fr-FR"/>
        </w:rPr>
        <w:t xml:space="preserve"> </w:t>
      </w:r>
      <w:r w:rsidRPr="008778AE">
        <w:rPr>
          <w:lang w:val="fr-FR"/>
        </w:rPr>
        <w:t>капацитета</w:t>
      </w:r>
      <w:r w:rsidR="00A541AC" w:rsidRPr="008778AE">
        <w:rPr>
          <w:lang w:val="fr-FR"/>
        </w:rPr>
        <w:t>;</w:t>
      </w:r>
    </w:p>
    <w:p w:rsidR="00A541AC" w:rsidRPr="008778AE" w:rsidRDefault="0097593E" w:rsidP="003765CC">
      <w:pPr>
        <w:numPr>
          <w:ilvl w:val="0"/>
          <w:numId w:val="17"/>
        </w:numPr>
        <w:jc w:val="both"/>
        <w:rPr>
          <w:lang w:val="fr-FR"/>
        </w:rPr>
      </w:pPr>
      <w:r w:rsidRPr="008778AE">
        <w:rPr>
          <w:lang w:val="fr-FR"/>
        </w:rPr>
        <w:t>постизање</w:t>
      </w:r>
      <w:r w:rsidR="00A541AC" w:rsidRPr="008778AE">
        <w:rPr>
          <w:lang w:val="fr-FR"/>
        </w:rPr>
        <w:t xml:space="preserve"> </w:t>
      </w:r>
      <w:r w:rsidRPr="008778AE">
        <w:rPr>
          <w:lang w:val="fr-FR"/>
        </w:rPr>
        <w:t>одговарајуће</w:t>
      </w:r>
      <w:r w:rsidR="00A541AC" w:rsidRPr="008778AE">
        <w:rPr>
          <w:lang w:val="fr-FR"/>
        </w:rPr>
        <w:t xml:space="preserve"> </w:t>
      </w:r>
      <w:r w:rsidRPr="008778AE">
        <w:rPr>
          <w:lang w:val="fr-FR"/>
        </w:rPr>
        <w:t>полне</w:t>
      </w:r>
      <w:r w:rsidR="00A541AC" w:rsidRPr="008778AE">
        <w:rPr>
          <w:lang w:val="fr-FR"/>
        </w:rPr>
        <w:t xml:space="preserve"> </w:t>
      </w:r>
      <w:r w:rsidRPr="008778AE">
        <w:rPr>
          <w:lang w:val="fr-FR"/>
        </w:rPr>
        <w:t>и</w:t>
      </w:r>
      <w:r w:rsidR="00F37293" w:rsidRPr="008778AE">
        <w:t xml:space="preserve"> </w:t>
      </w:r>
      <w:r w:rsidRPr="008778AE">
        <w:rPr>
          <w:lang w:val="fr-FR"/>
        </w:rPr>
        <w:t>старосне</w:t>
      </w:r>
      <w:r w:rsidR="00A541AC" w:rsidRPr="008778AE">
        <w:rPr>
          <w:lang w:val="fr-FR"/>
        </w:rPr>
        <w:t xml:space="preserve"> </w:t>
      </w:r>
      <w:r w:rsidRPr="008778AE">
        <w:rPr>
          <w:lang w:val="fr-FR"/>
        </w:rPr>
        <w:t>структуре</w:t>
      </w:r>
      <w:r w:rsidR="00A541AC" w:rsidRPr="008778AE">
        <w:rPr>
          <w:lang w:val="fr-FR"/>
        </w:rPr>
        <w:t xml:space="preserve"> </w:t>
      </w:r>
      <w:r w:rsidRPr="008778AE">
        <w:rPr>
          <w:lang w:val="fr-FR"/>
        </w:rPr>
        <w:t>главних</w:t>
      </w:r>
      <w:r w:rsidR="00A541AC" w:rsidRPr="008778AE">
        <w:rPr>
          <w:lang w:val="fr-FR"/>
        </w:rPr>
        <w:t xml:space="preserve"> </w:t>
      </w:r>
      <w:r w:rsidRPr="008778AE">
        <w:rPr>
          <w:lang w:val="fr-FR"/>
        </w:rPr>
        <w:t>врста</w:t>
      </w:r>
      <w:r w:rsidR="00A541AC" w:rsidRPr="008778AE">
        <w:rPr>
          <w:lang w:val="fr-FR"/>
        </w:rPr>
        <w:t xml:space="preserve"> </w:t>
      </w:r>
      <w:r w:rsidRPr="008778AE">
        <w:rPr>
          <w:lang w:val="fr-FR"/>
        </w:rPr>
        <w:t>дивљачи</w:t>
      </w:r>
      <w:r w:rsidR="00A541AC" w:rsidRPr="008778AE">
        <w:rPr>
          <w:lang w:val="fr-FR"/>
        </w:rPr>
        <w:t>;</w:t>
      </w:r>
    </w:p>
    <w:p w:rsidR="00A541AC" w:rsidRPr="008778AE" w:rsidRDefault="0097593E" w:rsidP="003765CC">
      <w:pPr>
        <w:numPr>
          <w:ilvl w:val="0"/>
          <w:numId w:val="17"/>
        </w:numPr>
        <w:jc w:val="both"/>
        <w:rPr>
          <w:lang w:val="fr-FR"/>
        </w:rPr>
      </w:pPr>
      <w:r w:rsidRPr="008778AE">
        <w:rPr>
          <w:lang w:val="fr-FR"/>
        </w:rPr>
        <w:t>постизање</w:t>
      </w:r>
      <w:r w:rsidR="00A541AC" w:rsidRPr="008778AE">
        <w:rPr>
          <w:lang w:val="fr-FR"/>
        </w:rPr>
        <w:t xml:space="preserve"> </w:t>
      </w:r>
      <w:r w:rsidRPr="008778AE">
        <w:rPr>
          <w:lang w:val="fr-FR"/>
        </w:rPr>
        <w:t>високе</w:t>
      </w:r>
      <w:r w:rsidR="00A541AC" w:rsidRPr="008778AE">
        <w:rPr>
          <w:lang w:val="fr-FR"/>
        </w:rPr>
        <w:t xml:space="preserve"> </w:t>
      </w:r>
      <w:r w:rsidRPr="008778AE">
        <w:rPr>
          <w:lang w:val="fr-FR"/>
        </w:rPr>
        <w:t>трофејне</w:t>
      </w:r>
      <w:r w:rsidR="00A541AC" w:rsidRPr="008778AE">
        <w:rPr>
          <w:lang w:val="fr-FR"/>
        </w:rPr>
        <w:t xml:space="preserve"> </w:t>
      </w:r>
      <w:r w:rsidRPr="008778AE">
        <w:rPr>
          <w:lang w:val="fr-FR"/>
        </w:rPr>
        <w:t>вредности</w:t>
      </w:r>
      <w:r w:rsidR="00F37293" w:rsidRPr="008778AE">
        <w:t xml:space="preserve"> </w:t>
      </w:r>
      <w:r w:rsidRPr="008778AE">
        <w:rPr>
          <w:lang w:val="fr-FR"/>
        </w:rPr>
        <w:t>гајених</w:t>
      </w:r>
      <w:r w:rsidR="00A541AC" w:rsidRPr="008778AE">
        <w:rPr>
          <w:lang w:val="fr-FR"/>
        </w:rPr>
        <w:t xml:space="preserve"> </w:t>
      </w:r>
      <w:r w:rsidRPr="008778AE">
        <w:rPr>
          <w:lang w:val="fr-FR"/>
        </w:rPr>
        <w:t>врста</w:t>
      </w:r>
      <w:r w:rsidR="00A541AC" w:rsidRPr="008778AE">
        <w:rPr>
          <w:lang w:val="fr-FR"/>
        </w:rPr>
        <w:t xml:space="preserve"> </w:t>
      </w:r>
      <w:r w:rsidRPr="008778AE">
        <w:rPr>
          <w:lang w:val="fr-FR"/>
        </w:rPr>
        <w:t>дивљачи</w:t>
      </w:r>
      <w:r w:rsidR="00A541AC" w:rsidRPr="008778AE">
        <w:rPr>
          <w:lang w:val="fr-FR"/>
        </w:rPr>
        <w:t>;</w:t>
      </w:r>
    </w:p>
    <w:p w:rsidR="00F37293" w:rsidRPr="008778AE" w:rsidRDefault="00F37293" w:rsidP="00F37293">
      <w:pPr>
        <w:ind w:left="1440"/>
        <w:jc w:val="both"/>
        <w:rPr>
          <w:lang w:val="fr-FR"/>
        </w:rPr>
      </w:pPr>
    </w:p>
    <w:p w:rsidR="00A541AC" w:rsidRPr="008778AE" w:rsidRDefault="0097593E" w:rsidP="00A541AC">
      <w:pPr>
        <w:pStyle w:val="NormalIndent"/>
        <w:spacing w:line="240" w:lineRule="auto"/>
        <w:ind w:left="0" w:firstLine="720"/>
        <w:rPr>
          <w:lang w:val="fr-FR"/>
        </w:rPr>
      </w:pPr>
      <w:r w:rsidRPr="008778AE">
        <w:rPr>
          <w:lang w:val="fr-FR"/>
        </w:rPr>
        <w:t>Сходно</w:t>
      </w:r>
      <w:r w:rsidR="00A541AC" w:rsidRPr="008778AE">
        <w:rPr>
          <w:lang w:val="fr-FR"/>
        </w:rPr>
        <w:t xml:space="preserve"> </w:t>
      </w:r>
      <w:r w:rsidRPr="008778AE">
        <w:rPr>
          <w:lang w:val="fr-FR"/>
        </w:rPr>
        <w:t>зацртаним</w:t>
      </w:r>
      <w:r w:rsidR="00A541AC" w:rsidRPr="008778AE">
        <w:rPr>
          <w:lang w:val="fr-FR"/>
        </w:rPr>
        <w:t xml:space="preserve"> </w:t>
      </w:r>
      <w:r w:rsidRPr="008778AE">
        <w:rPr>
          <w:lang w:val="fr-FR"/>
        </w:rPr>
        <w:t>циљевима</w:t>
      </w:r>
      <w:r w:rsidR="00A541AC" w:rsidRPr="008778AE">
        <w:rPr>
          <w:lang w:val="fr-FR"/>
        </w:rPr>
        <w:t xml:space="preserve"> </w:t>
      </w:r>
      <w:r w:rsidRPr="008778AE">
        <w:rPr>
          <w:lang w:val="fr-FR"/>
        </w:rPr>
        <w:t>газдовања</w:t>
      </w:r>
      <w:r w:rsidR="00A541AC" w:rsidRPr="008778AE">
        <w:rPr>
          <w:lang w:val="fr-FR"/>
        </w:rPr>
        <w:t xml:space="preserve"> </w:t>
      </w:r>
      <w:r w:rsidRPr="008778AE">
        <w:rPr>
          <w:lang w:val="fr-FR"/>
        </w:rPr>
        <w:t>у</w:t>
      </w:r>
      <w:r w:rsidR="00A541AC" w:rsidRPr="008778AE">
        <w:rPr>
          <w:lang w:val="fr-FR"/>
        </w:rPr>
        <w:t xml:space="preserve"> </w:t>
      </w:r>
      <w:r w:rsidRPr="008778AE">
        <w:rPr>
          <w:lang w:val="fr-FR"/>
        </w:rPr>
        <w:t>овим</w:t>
      </w:r>
      <w:r w:rsidR="00A541AC" w:rsidRPr="008778AE">
        <w:rPr>
          <w:lang w:val="fr-FR"/>
        </w:rPr>
        <w:t xml:space="preserve"> </w:t>
      </w:r>
      <w:r w:rsidRPr="008778AE">
        <w:rPr>
          <w:lang w:val="fr-FR"/>
        </w:rPr>
        <w:t>ловиштима</w:t>
      </w:r>
      <w:r w:rsidR="00A541AC" w:rsidRPr="008778AE">
        <w:rPr>
          <w:lang w:val="fr-FR"/>
        </w:rPr>
        <w:t xml:space="preserve"> </w:t>
      </w:r>
      <w:r w:rsidRPr="008778AE">
        <w:rPr>
          <w:lang w:val="fr-FR"/>
        </w:rPr>
        <w:t>предвиђене</w:t>
      </w:r>
      <w:r w:rsidR="00A541AC" w:rsidRPr="008778AE">
        <w:rPr>
          <w:lang w:val="fr-FR"/>
        </w:rPr>
        <w:t xml:space="preserve"> </w:t>
      </w:r>
      <w:r w:rsidRPr="008778AE">
        <w:rPr>
          <w:lang w:val="fr-FR"/>
        </w:rPr>
        <w:t>су</w:t>
      </w:r>
      <w:r w:rsidR="00A541AC" w:rsidRPr="008778AE">
        <w:rPr>
          <w:lang w:val="fr-FR"/>
        </w:rPr>
        <w:t xml:space="preserve"> </w:t>
      </w:r>
      <w:r w:rsidRPr="008778AE">
        <w:rPr>
          <w:lang w:val="fr-FR"/>
        </w:rPr>
        <w:t>и</w:t>
      </w:r>
      <w:r w:rsidR="00F37293" w:rsidRPr="008778AE">
        <w:t xml:space="preserve"> </w:t>
      </w:r>
      <w:r w:rsidRPr="008778AE">
        <w:rPr>
          <w:lang w:val="fr-FR"/>
        </w:rPr>
        <w:t>адекватне</w:t>
      </w:r>
      <w:r w:rsidR="00A541AC" w:rsidRPr="008778AE">
        <w:rPr>
          <w:lang w:val="fr-FR"/>
        </w:rPr>
        <w:t xml:space="preserve"> </w:t>
      </w:r>
      <w:r w:rsidRPr="008778AE">
        <w:rPr>
          <w:lang w:val="fr-FR"/>
        </w:rPr>
        <w:t>мере</w:t>
      </w:r>
      <w:r w:rsidR="00A541AC" w:rsidRPr="008778AE">
        <w:rPr>
          <w:lang w:val="fr-FR"/>
        </w:rPr>
        <w:t xml:space="preserve"> </w:t>
      </w:r>
      <w:r w:rsidRPr="008778AE">
        <w:rPr>
          <w:lang w:val="fr-FR"/>
        </w:rPr>
        <w:t>за</w:t>
      </w:r>
      <w:r w:rsidR="00A541AC" w:rsidRPr="008778AE">
        <w:rPr>
          <w:lang w:val="fr-FR"/>
        </w:rPr>
        <w:t xml:space="preserve"> </w:t>
      </w:r>
      <w:r w:rsidRPr="008778AE">
        <w:rPr>
          <w:lang w:val="fr-FR"/>
        </w:rPr>
        <w:t>спровођење</w:t>
      </w:r>
      <w:r w:rsidR="00A541AC" w:rsidRPr="008778AE">
        <w:rPr>
          <w:lang w:val="fr-FR"/>
        </w:rPr>
        <w:t xml:space="preserve"> </w:t>
      </w:r>
      <w:r w:rsidRPr="008778AE">
        <w:rPr>
          <w:lang w:val="fr-FR"/>
        </w:rPr>
        <w:t>циљева</w:t>
      </w:r>
      <w:r w:rsidR="00A541AC" w:rsidRPr="008778AE">
        <w:rPr>
          <w:lang w:val="fr-FR"/>
        </w:rPr>
        <w:t xml:space="preserve"> </w:t>
      </w:r>
      <w:r w:rsidRPr="008778AE">
        <w:rPr>
          <w:lang w:val="fr-FR"/>
        </w:rPr>
        <w:t>у</w:t>
      </w:r>
      <w:r w:rsidR="00A541AC" w:rsidRPr="008778AE">
        <w:rPr>
          <w:lang w:val="fr-FR"/>
        </w:rPr>
        <w:t xml:space="preserve"> </w:t>
      </w:r>
      <w:r w:rsidRPr="008778AE">
        <w:rPr>
          <w:lang w:val="fr-FR"/>
        </w:rPr>
        <w:t>дело</w:t>
      </w:r>
      <w:r w:rsidR="00A541AC" w:rsidRPr="008778AE">
        <w:rPr>
          <w:lang w:val="fr-FR"/>
        </w:rPr>
        <w:t>:</w:t>
      </w:r>
    </w:p>
    <w:p w:rsidR="00A541AC" w:rsidRPr="008778AE" w:rsidRDefault="00A541AC" w:rsidP="00A541AC">
      <w:pPr>
        <w:pStyle w:val="NormalIndent"/>
        <w:spacing w:line="240" w:lineRule="auto"/>
        <w:ind w:left="0" w:firstLine="720"/>
        <w:rPr>
          <w:lang w:val="fr-FR"/>
        </w:rPr>
      </w:pPr>
    </w:p>
    <w:p w:rsidR="00A541AC" w:rsidRPr="008778AE" w:rsidRDefault="0097593E" w:rsidP="003765CC">
      <w:pPr>
        <w:numPr>
          <w:ilvl w:val="0"/>
          <w:numId w:val="17"/>
        </w:numPr>
        <w:jc w:val="both"/>
      </w:pPr>
      <w:r w:rsidRPr="008778AE">
        <w:t>прихрана</w:t>
      </w:r>
      <w:r w:rsidR="00A541AC" w:rsidRPr="008778AE">
        <w:t xml:space="preserve"> </w:t>
      </w:r>
      <w:r w:rsidRPr="008778AE">
        <w:t>дивљачи</w:t>
      </w:r>
      <w:r w:rsidR="00A541AC" w:rsidRPr="008778AE">
        <w:t>;</w:t>
      </w:r>
    </w:p>
    <w:p w:rsidR="00A541AC" w:rsidRPr="008778AE" w:rsidRDefault="0097593E" w:rsidP="003765CC">
      <w:pPr>
        <w:numPr>
          <w:ilvl w:val="0"/>
          <w:numId w:val="17"/>
        </w:numPr>
        <w:jc w:val="both"/>
      </w:pPr>
      <w:r w:rsidRPr="008778AE">
        <w:t>побољшање</w:t>
      </w:r>
      <w:r w:rsidR="00A541AC" w:rsidRPr="008778AE">
        <w:t xml:space="preserve"> </w:t>
      </w:r>
      <w:r w:rsidRPr="008778AE">
        <w:t>услова</w:t>
      </w:r>
      <w:r w:rsidR="00A541AC" w:rsidRPr="008778AE">
        <w:t xml:space="preserve"> </w:t>
      </w:r>
      <w:r w:rsidRPr="008778AE">
        <w:t>станишта</w:t>
      </w:r>
      <w:r w:rsidR="00A541AC" w:rsidRPr="008778AE">
        <w:t xml:space="preserve"> </w:t>
      </w:r>
      <w:r w:rsidRPr="008778AE">
        <w:t>у</w:t>
      </w:r>
      <w:r w:rsidR="00A541AC" w:rsidRPr="008778AE">
        <w:t xml:space="preserve"> </w:t>
      </w:r>
      <w:r w:rsidRPr="008778AE">
        <w:t>ловишту</w:t>
      </w:r>
      <w:r w:rsidR="00A541AC" w:rsidRPr="008778AE">
        <w:t>;</w:t>
      </w:r>
    </w:p>
    <w:p w:rsidR="00A541AC" w:rsidRPr="008778AE" w:rsidRDefault="0097593E" w:rsidP="003765CC">
      <w:pPr>
        <w:numPr>
          <w:ilvl w:val="0"/>
          <w:numId w:val="17"/>
        </w:numPr>
        <w:jc w:val="both"/>
      </w:pPr>
      <w:r w:rsidRPr="008778AE">
        <w:t>стална</w:t>
      </w:r>
      <w:r w:rsidR="00A541AC" w:rsidRPr="008778AE">
        <w:t xml:space="preserve"> </w:t>
      </w:r>
      <w:r w:rsidRPr="008778AE">
        <w:t>контрола</w:t>
      </w:r>
      <w:r w:rsidR="00A541AC" w:rsidRPr="008778AE">
        <w:t xml:space="preserve"> </w:t>
      </w:r>
      <w:r w:rsidRPr="008778AE">
        <w:t>и</w:t>
      </w:r>
      <w:r w:rsidR="006D2313" w:rsidRPr="008778AE">
        <w:t xml:space="preserve"> </w:t>
      </w:r>
      <w:r w:rsidRPr="008778AE">
        <w:t>одржавање</w:t>
      </w:r>
      <w:r w:rsidR="00A541AC" w:rsidRPr="008778AE">
        <w:t xml:space="preserve">  </w:t>
      </w:r>
      <w:r w:rsidRPr="008778AE">
        <w:t>броја</w:t>
      </w:r>
      <w:r w:rsidR="00A541AC" w:rsidRPr="008778AE">
        <w:t xml:space="preserve"> </w:t>
      </w:r>
      <w:r w:rsidRPr="008778AE">
        <w:t>предатора</w:t>
      </w:r>
      <w:r w:rsidR="00A541AC" w:rsidRPr="008778AE">
        <w:t xml:space="preserve">  </w:t>
      </w:r>
      <w:r w:rsidRPr="008778AE">
        <w:t>у</w:t>
      </w:r>
      <w:r w:rsidR="00A541AC" w:rsidRPr="008778AE">
        <w:t xml:space="preserve"> </w:t>
      </w:r>
      <w:r w:rsidRPr="008778AE">
        <w:t>ловишту</w:t>
      </w:r>
      <w:r w:rsidR="00A541AC" w:rsidRPr="008778AE">
        <w:t>;</w:t>
      </w:r>
    </w:p>
    <w:p w:rsidR="00A541AC" w:rsidRPr="008778AE" w:rsidRDefault="0097593E" w:rsidP="003765CC">
      <w:pPr>
        <w:numPr>
          <w:ilvl w:val="0"/>
          <w:numId w:val="17"/>
        </w:numPr>
        <w:jc w:val="both"/>
      </w:pPr>
      <w:r w:rsidRPr="008778AE">
        <w:t>одстрел</w:t>
      </w:r>
      <w:r w:rsidR="00A541AC" w:rsidRPr="008778AE">
        <w:t>.</w:t>
      </w:r>
    </w:p>
    <w:p w:rsidR="00F37293" w:rsidRPr="008778AE" w:rsidRDefault="00F37293" w:rsidP="00F37293">
      <w:pPr>
        <w:ind w:left="1440"/>
        <w:jc w:val="both"/>
      </w:pPr>
    </w:p>
    <w:p w:rsidR="00011892" w:rsidRPr="008778AE" w:rsidRDefault="0097593E" w:rsidP="005C1DCF">
      <w:pPr>
        <w:pStyle w:val="NormalIndent"/>
        <w:spacing w:line="240" w:lineRule="auto"/>
        <w:ind w:left="0" w:firstLine="720"/>
      </w:pPr>
      <w:r w:rsidRPr="008778AE">
        <w:t>Према</w:t>
      </w:r>
      <w:r w:rsidR="00A541AC" w:rsidRPr="008778AE">
        <w:t xml:space="preserve"> </w:t>
      </w:r>
      <w:r w:rsidRPr="008778AE">
        <w:t>ловно</w:t>
      </w:r>
      <w:r w:rsidR="00A541AC" w:rsidRPr="008778AE">
        <w:t xml:space="preserve"> – </w:t>
      </w:r>
      <w:r w:rsidRPr="008778AE">
        <w:t>продуктивним</w:t>
      </w:r>
      <w:r w:rsidR="00A541AC" w:rsidRPr="008778AE">
        <w:t xml:space="preserve"> </w:t>
      </w:r>
      <w:r w:rsidRPr="008778AE">
        <w:t>површинама</w:t>
      </w:r>
      <w:r w:rsidR="00A541AC" w:rsidRPr="008778AE">
        <w:t xml:space="preserve"> </w:t>
      </w:r>
      <w:r w:rsidRPr="008778AE">
        <w:t>и</w:t>
      </w:r>
      <w:r w:rsidR="00F37293" w:rsidRPr="008778AE">
        <w:t xml:space="preserve"> </w:t>
      </w:r>
      <w:r w:rsidRPr="008778AE">
        <w:t>бонитетима</w:t>
      </w:r>
      <w:r w:rsidR="00A541AC" w:rsidRPr="008778AE">
        <w:t xml:space="preserve"> </w:t>
      </w:r>
      <w:r w:rsidRPr="008778AE">
        <w:t>за</w:t>
      </w:r>
      <w:r w:rsidR="00A541AC" w:rsidRPr="008778AE">
        <w:t xml:space="preserve"> </w:t>
      </w:r>
      <w:r w:rsidRPr="008778AE">
        <w:t>гајене</w:t>
      </w:r>
      <w:r w:rsidR="00A541AC" w:rsidRPr="008778AE">
        <w:t xml:space="preserve"> </w:t>
      </w:r>
      <w:r w:rsidRPr="008778AE">
        <w:t>врсте</w:t>
      </w:r>
      <w:r w:rsidR="00A541AC" w:rsidRPr="008778AE">
        <w:t xml:space="preserve"> </w:t>
      </w:r>
      <w:r w:rsidRPr="008778AE">
        <w:t>дивљачи</w:t>
      </w:r>
      <w:r w:rsidR="00F37293" w:rsidRPr="008778AE">
        <w:t xml:space="preserve"> </w:t>
      </w:r>
      <w:r w:rsidRPr="008778AE">
        <w:t>утврђује</w:t>
      </w:r>
      <w:r w:rsidR="00A541AC" w:rsidRPr="008778AE">
        <w:t xml:space="preserve"> </w:t>
      </w:r>
      <w:r w:rsidRPr="008778AE">
        <w:t>се</w:t>
      </w:r>
      <w:r w:rsidR="00A541AC" w:rsidRPr="008778AE">
        <w:t xml:space="preserve"> </w:t>
      </w:r>
      <w:r w:rsidRPr="008778AE">
        <w:t>економски</w:t>
      </w:r>
      <w:r w:rsidR="00F37293" w:rsidRPr="008778AE">
        <w:t xml:space="preserve"> </w:t>
      </w:r>
      <w:r w:rsidRPr="008778AE">
        <w:t>капацитет</w:t>
      </w:r>
      <w:r w:rsidR="00A541AC" w:rsidRPr="008778AE">
        <w:t xml:space="preserve"> </w:t>
      </w:r>
      <w:r w:rsidRPr="008778AE">
        <w:t>за</w:t>
      </w:r>
      <w:r w:rsidR="00A541AC" w:rsidRPr="008778AE">
        <w:t xml:space="preserve"> </w:t>
      </w:r>
      <w:r w:rsidRPr="008778AE">
        <w:t>поједина</w:t>
      </w:r>
      <w:r w:rsidR="00A541AC" w:rsidRPr="008778AE">
        <w:t xml:space="preserve"> </w:t>
      </w:r>
      <w:r w:rsidRPr="008778AE">
        <w:t>ловишта</w:t>
      </w:r>
      <w:r w:rsidR="00A541AC" w:rsidRPr="008778AE">
        <w:t xml:space="preserve">. </w:t>
      </w:r>
    </w:p>
    <w:p w:rsidR="00A541AC" w:rsidRPr="008778AE" w:rsidRDefault="0097593E" w:rsidP="000B5ADF">
      <w:pPr>
        <w:ind w:firstLine="720"/>
        <w:jc w:val="both"/>
        <w:rPr>
          <w:lang w:val="fr-FR"/>
        </w:rPr>
      </w:pPr>
      <w:r w:rsidRPr="008778AE">
        <w:rPr>
          <w:lang w:val="fr-FR"/>
        </w:rPr>
        <w:t>Дивљач</w:t>
      </w:r>
      <w:r w:rsidR="00A541AC" w:rsidRPr="008778AE">
        <w:rPr>
          <w:lang w:val="fr-FR"/>
        </w:rPr>
        <w:t xml:space="preserve"> </w:t>
      </w:r>
      <w:r w:rsidRPr="008778AE">
        <w:rPr>
          <w:lang w:val="fr-FR"/>
        </w:rPr>
        <w:t>у</w:t>
      </w:r>
      <w:r w:rsidR="00A541AC" w:rsidRPr="008778AE">
        <w:rPr>
          <w:lang w:val="fr-FR"/>
        </w:rPr>
        <w:t xml:space="preserve"> </w:t>
      </w:r>
      <w:r w:rsidRPr="008778AE">
        <w:rPr>
          <w:lang w:val="fr-FR"/>
        </w:rPr>
        <w:t>шуми</w:t>
      </w:r>
      <w:r w:rsidR="000B5ADF" w:rsidRPr="008778AE">
        <w:t xml:space="preserve"> </w:t>
      </w:r>
      <w:r w:rsidRPr="008778AE">
        <w:rPr>
          <w:lang w:val="fr-FR"/>
        </w:rPr>
        <w:t>налази</w:t>
      </w:r>
      <w:r w:rsidR="006D2313" w:rsidRPr="008778AE">
        <w:t xml:space="preserve"> </w:t>
      </w:r>
      <w:r w:rsidRPr="008778AE">
        <w:rPr>
          <w:lang w:val="fr-FR"/>
        </w:rPr>
        <w:t>мир</w:t>
      </w:r>
      <w:r w:rsidR="00A541AC" w:rsidRPr="008778AE">
        <w:rPr>
          <w:lang w:val="fr-FR"/>
        </w:rPr>
        <w:t xml:space="preserve">, </w:t>
      </w:r>
      <w:r w:rsidRPr="008778AE">
        <w:rPr>
          <w:lang w:val="fr-FR"/>
        </w:rPr>
        <w:t>заклон</w:t>
      </w:r>
      <w:r w:rsidR="00A541AC" w:rsidRPr="008778AE">
        <w:rPr>
          <w:lang w:val="fr-FR"/>
        </w:rPr>
        <w:t xml:space="preserve"> </w:t>
      </w:r>
      <w:r w:rsidRPr="008778AE">
        <w:rPr>
          <w:lang w:val="fr-FR"/>
        </w:rPr>
        <w:t>и</w:t>
      </w:r>
      <w:r w:rsidR="00F37293" w:rsidRPr="008778AE">
        <w:t xml:space="preserve"> </w:t>
      </w:r>
      <w:r w:rsidRPr="008778AE">
        <w:rPr>
          <w:lang w:val="fr-FR"/>
        </w:rPr>
        <w:t>природну</w:t>
      </w:r>
      <w:r w:rsidR="00A541AC" w:rsidRPr="008778AE">
        <w:rPr>
          <w:lang w:val="fr-FR"/>
        </w:rPr>
        <w:t xml:space="preserve"> </w:t>
      </w:r>
      <w:r w:rsidRPr="008778AE">
        <w:rPr>
          <w:lang w:val="fr-FR"/>
        </w:rPr>
        <w:t>храну</w:t>
      </w:r>
      <w:r w:rsidR="00A541AC" w:rsidRPr="008778AE">
        <w:rPr>
          <w:lang w:val="fr-FR"/>
        </w:rPr>
        <w:t xml:space="preserve">. </w:t>
      </w:r>
      <w:r w:rsidRPr="008778AE">
        <w:rPr>
          <w:lang w:val="fr-FR"/>
        </w:rPr>
        <w:t>Приликом</w:t>
      </w:r>
      <w:r w:rsidR="00A541AC" w:rsidRPr="008778AE">
        <w:rPr>
          <w:lang w:val="fr-FR"/>
        </w:rPr>
        <w:t xml:space="preserve"> </w:t>
      </w:r>
      <w:r w:rsidRPr="008778AE">
        <w:rPr>
          <w:lang w:val="fr-FR"/>
        </w:rPr>
        <w:t>планирања</w:t>
      </w:r>
      <w:r w:rsidR="00A541AC" w:rsidRPr="008778AE">
        <w:rPr>
          <w:lang w:val="fr-FR"/>
        </w:rPr>
        <w:t xml:space="preserve"> </w:t>
      </w:r>
      <w:r w:rsidRPr="008778AE">
        <w:rPr>
          <w:lang w:val="fr-FR"/>
        </w:rPr>
        <w:t>радова</w:t>
      </w:r>
      <w:r w:rsidR="00A541AC" w:rsidRPr="008778AE">
        <w:rPr>
          <w:lang w:val="fr-FR"/>
        </w:rPr>
        <w:t xml:space="preserve"> </w:t>
      </w:r>
      <w:r w:rsidRPr="008778AE">
        <w:rPr>
          <w:lang w:val="fr-FR"/>
        </w:rPr>
        <w:t>у</w:t>
      </w:r>
      <w:r w:rsidR="00A541AC" w:rsidRPr="008778AE">
        <w:rPr>
          <w:lang w:val="fr-FR"/>
        </w:rPr>
        <w:t xml:space="preserve"> </w:t>
      </w:r>
      <w:r w:rsidRPr="008778AE">
        <w:rPr>
          <w:lang w:val="fr-FR"/>
        </w:rPr>
        <w:t>шуми</w:t>
      </w:r>
      <w:r w:rsidR="00F37293" w:rsidRPr="008778AE">
        <w:t xml:space="preserve"> </w:t>
      </w:r>
      <w:r w:rsidRPr="008778AE">
        <w:rPr>
          <w:lang w:val="fr-FR"/>
        </w:rPr>
        <w:t>у</w:t>
      </w:r>
      <w:r w:rsidR="00A541AC" w:rsidRPr="008778AE">
        <w:rPr>
          <w:lang w:val="fr-FR"/>
        </w:rPr>
        <w:t xml:space="preserve"> </w:t>
      </w:r>
      <w:r w:rsidRPr="008778AE">
        <w:rPr>
          <w:lang w:val="fr-FR"/>
        </w:rPr>
        <w:t>интересу</w:t>
      </w:r>
      <w:r w:rsidR="00A541AC" w:rsidRPr="008778AE">
        <w:rPr>
          <w:lang w:val="fr-FR"/>
        </w:rPr>
        <w:t xml:space="preserve"> </w:t>
      </w:r>
      <w:r w:rsidRPr="008778AE">
        <w:rPr>
          <w:lang w:val="fr-FR"/>
        </w:rPr>
        <w:t>је</w:t>
      </w:r>
      <w:r w:rsidR="00A541AC" w:rsidRPr="008778AE">
        <w:rPr>
          <w:lang w:val="fr-FR"/>
        </w:rPr>
        <w:t xml:space="preserve"> </w:t>
      </w:r>
      <w:r w:rsidRPr="008778AE">
        <w:rPr>
          <w:lang w:val="fr-FR"/>
        </w:rPr>
        <w:t>ловства</w:t>
      </w:r>
      <w:r w:rsidR="00A541AC" w:rsidRPr="008778AE">
        <w:rPr>
          <w:lang w:val="fr-FR"/>
        </w:rPr>
        <w:t xml:space="preserve"> </w:t>
      </w:r>
      <w:r w:rsidRPr="008778AE">
        <w:rPr>
          <w:lang w:val="fr-FR"/>
        </w:rPr>
        <w:t>да</w:t>
      </w:r>
      <w:r w:rsidR="00A541AC" w:rsidRPr="008778AE">
        <w:rPr>
          <w:lang w:val="fr-FR"/>
        </w:rPr>
        <w:t xml:space="preserve"> </w:t>
      </w:r>
      <w:r w:rsidRPr="008778AE">
        <w:rPr>
          <w:lang w:val="fr-FR"/>
        </w:rPr>
        <w:t>се</w:t>
      </w:r>
      <w:r w:rsidR="00A541AC" w:rsidRPr="008778AE">
        <w:rPr>
          <w:lang w:val="fr-FR"/>
        </w:rPr>
        <w:t xml:space="preserve"> </w:t>
      </w:r>
      <w:r w:rsidRPr="008778AE">
        <w:rPr>
          <w:lang w:val="fr-FR"/>
        </w:rPr>
        <w:t>предходно</w:t>
      </w:r>
      <w:r w:rsidR="00A541AC" w:rsidRPr="008778AE">
        <w:rPr>
          <w:lang w:val="fr-FR"/>
        </w:rPr>
        <w:t xml:space="preserve"> </w:t>
      </w:r>
      <w:r w:rsidRPr="008778AE">
        <w:rPr>
          <w:lang w:val="fr-FR"/>
        </w:rPr>
        <w:t>изврши</w:t>
      </w:r>
      <w:r w:rsidR="00F37293" w:rsidRPr="008778AE">
        <w:t xml:space="preserve"> </w:t>
      </w:r>
      <w:r w:rsidRPr="008778AE">
        <w:rPr>
          <w:lang w:val="fr-FR"/>
        </w:rPr>
        <w:t>анализа</w:t>
      </w:r>
      <w:r w:rsidR="00A541AC" w:rsidRPr="008778AE">
        <w:rPr>
          <w:lang w:val="fr-FR"/>
        </w:rPr>
        <w:t xml:space="preserve"> </w:t>
      </w:r>
      <w:r w:rsidRPr="008778AE">
        <w:rPr>
          <w:lang w:val="fr-FR"/>
        </w:rPr>
        <w:t>промена</w:t>
      </w:r>
      <w:r w:rsidR="00A541AC" w:rsidRPr="008778AE">
        <w:rPr>
          <w:lang w:val="fr-FR"/>
        </w:rPr>
        <w:t xml:space="preserve"> </w:t>
      </w:r>
      <w:r w:rsidRPr="008778AE">
        <w:rPr>
          <w:lang w:val="fr-FR"/>
        </w:rPr>
        <w:t>које</w:t>
      </w:r>
      <w:r w:rsidR="00A541AC" w:rsidRPr="008778AE">
        <w:rPr>
          <w:lang w:val="fr-FR"/>
        </w:rPr>
        <w:t xml:space="preserve"> </w:t>
      </w:r>
      <w:r w:rsidRPr="008778AE">
        <w:rPr>
          <w:lang w:val="fr-FR"/>
        </w:rPr>
        <w:t>ће</w:t>
      </w:r>
      <w:r w:rsidR="00A541AC" w:rsidRPr="008778AE">
        <w:rPr>
          <w:lang w:val="fr-FR"/>
        </w:rPr>
        <w:t xml:space="preserve"> </w:t>
      </w:r>
      <w:r w:rsidRPr="008778AE">
        <w:rPr>
          <w:lang w:val="fr-FR"/>
        </w:rPr>
        <w:t>у</w:t>
      </w:r>
      <w:r w:rsidR="00A541AC" w:rsidRPr="008778AE">
        <w:rPr>
          <w:lang w:val="fr-FR"/>
        </w:rPr>
        <w:t xml:space="preserve"> </w:t>
      </w:r>
      <w:r w:rsidRPr="008778AE">
        <w:rPr>
          <w:lang w:val="fr-FR"/>
        </w:rPr>
        <w:t>састојини</w:t>
      </w:r>
      <w:r w:rsidR="00F37293" w:rsidRPr="008778AE">
        <w:t xml:space="preserve"> </w:t>
      </w:r>
      <w:r w:rsidRPr="008778AE">
        <w:rPr>
          <w:lang w:val="fr-FR"/>
        </w:rPr>
        <w:t>настати</w:t>
      </w:r>
      <w:r w:rsidR="00F37293" w:rsidRPr="008778AE">
        <w:t xml:space="preserve"> </w:t>
      </w:r>
      <w:r w:rsidRPr="008778AE">
        <w:rPr>
          <w:lang w:val="fr-FR"/>
        </w:rPr>
        <w:t>након</w:t>
      </w:r>
      <w:r w:rsidR="00A541AC" w:rsidRPr="008778AE">
        <w:rPr>
          <w:lang w:val="fr-FR"/>
        </w:rPr>
        <w:t xml:space="preserve"> </w:t>
      </w:r>
      <w:r w:rsidRPr="008778AE">
        <w:rPr>
          <w:lang w:val="fr-FR"/>
        </w:rPr>
        <w:t>извршења</w:t>
      </w:r>
      <w:r w:rsidR="00A541AC" w:rsidRPr="008778AE">
        <w:rPr>
          <w:lang w:val="fr-FR"/>
        </w:rPr>
        <w:t xml:space="preserve"> </w:t>
      </w:r>
      <w:r w:rsidRPr="008778AE">
        <w:rPr>
          <w:lang w:val="fr-FR"/>
        </w:rPr>
        <w:t>тих</w:t>
      </w:r>
      <w:r w:rsidR="00A541AC" w:rsidRPr="008778AE">
        <w:rPr>
          <w:lang w:val="fr-FR"/>
        </w:rPr>
        <w:t xml:space="preserve"> </w:t>
      </w:r>
      <w:r w:rsidRPr="008778AE">
        <w:rPr>
          <w:lang w:val="fr-FR"/>
        </w:rPr>
        <w:t>радова</w:t>
      </w:r>
      <w:r w:rsidR="00A541AC" w:rsidRPr="008778AE">
        <w:rPr>
          <w:lang w:val="fr-FR"/>
        </w:rPr>
        <w:t xml:space="preserve">, </w:t>
      </w:r>
      <w:r w:rsidRPr="008778AE">
        <w:rPr>
          <w:lang w:val="fr-FR"/>
        </w:rPr>
        <w:t>нарочито</w:t>
      </w:r>
      <w:r w:rsidR="00A541AC" w:rsidRPr="008778AE">
        <w:rPr>
          <w:lang w:val="fr-FR"/>
        </w:rPr>
        <w:t xml:space="preserve"> </w:t>
      </w:r>
      <w:r w:rsidRPr="008778AE">
        <w:rPr>
          <w:lang w:val="fr-FR"/>
        </w:rPr>
        <w:t>сеча</w:t>
      </w:r>
      <w:r w:rsidR="00A541AC" w:rsidRPr="008778AE">
        <w:rPr>
          <w:lang w:val="fr-FR"/>
        </w:rPr>
        <w:t xml:space="preserve">, </w:t>
      </w:r>
      <w:r w:rsidRPr="008778AE">
        <w:rPr>
          <w:lang w:val="fr-FR"/>
        </w:rPr>
        <w:t>као</w:t>
      </w:r>
      <w:r w:rsidR="00A541AC" w:rsidRPr="008778AE">
        <w:rPr>
          <w:lang w:val="fr-FR"/>
        </w:rPr>
        <w:t xml:space="preserve"> </w:t>
      </w:r>
      <w:r w:rsidRPr="008778AE">
        <w:rPr>
          <w:lang w:val="fr-FR"/>
        </w:rPr>
        <w:t>и</w:t>
      </w:r>
      <w:r w:rsidR="00F37293" w:rsidRPr="008778AE">
        <w:t xml:space="preserve"> </w:t>
      </w:r>
      <w:r w:rsidRPr="008778AE">
        <w:rPr>
          <w:lang w:val="fr-FR"/>
        </w:rPr>
        <w:t>то</w:t>
      </w:r>
      <w:r w:rsidR="00A541AC" w:rsidRPr="008778AE">
        <w:rPr>
          <w:lang w:val="fr-FR"/>
        </w:rPr>
        <w:t xml:space="preserve"> </w:t>
      </w:r>
      <w:r w:rsidRPr="008778AE">
        <w:rPr>
          <w:lang w:val="fr-FR"/>
        </w:rPr>
        <w:t>колико</w:t>
      </w:r>
      <w:r w:rsidR="00A541AC" w:rsidRPr="008778AE">
        <w:rPr>
          <w:lang w:val="fr-FR"/>
        </w:rPr>
        <w:t xml:space="preserve"> </w:t>
      </w:r>
      <w:r w:rsidRPr="008778AE">
        <w:rPr>
          <w:lang w:val="fr-FR"/>
        </w:rPr>
        <w:t>ће</w:t>
      </w:r>
      <w:r w:rsidR="00A541AC" w:rsidRPr="008778AE">
        <w:rPr>
          <w:lang w:val="fr-FR"/>
        </w:rPr>
        <w:t xml:space="preserve"> </w:t>
      </w:r>
      <w:r w:rsidRPr="008778AE">
        <w:rPr>
          <w:lang w:val="fr-FR"/>
        </w:rPr>
        <w:t>ти</w:t>
      </w:r>
      <w:r w:rsidR="00F37293" w:rsidRPr="008778AE">
        <w:t xml:space="preserve"> </w:t>
      </w:r>
      <w:r w:rsidRPr="008778AE">
        <w:rPr>
          <w:lang w:val="fr-FR"/>
        </w:rPr>
        <w:t>радови</w:t>
      </w:r>
      <w:r w:rsidR="00F37293" w:rsidRPr="008778AE">
        <w:t xml:space="preserve"> </w:t>
      </w:r>
      <w:r w:rsidRPr="008778AE">
        <w:rPr>
          <w:lang w:val="fr-FR"/>
        </w:rPr>
        <w:t>проузроковати</w:t>
      </w:r>
      <w:r w:rsidR="00F37293" w:rsidRPr="008778AE">
        <w:t xml:space="preserve"> </w:t>
      </w:r>
      <w:r w:rsidRPr="008778AE">
        <w:rPr>
          <w:lang w:val="fr-FR"/>
        </w:rPr>
        <w:t>промену</w:t>
      </w:r>
      <w:r w:rsidR="00A541AC" w:rsidRPr="008778AE">
        <w:rPr>
          <w:lang w:val="fr-FR"/>
        </w:rPr>
        <w:t xml:space="preserve"> </w:t>
      </w:r>
      <w:r w:rsidRPr="008778AE">
        <w:rPr>
          <w:lang w:val="fr-FR"/>
        </w:rPr>
        <w:t>животних</w:t>
      </w:r>
      <w:r w:rsidR="00A541AC" w:rsidRPr="008778AE">
        <w:rPr>
          <w:lang w:val="fr-FR"/>
        </w:rPr>
        <w:t xml:space="preserve"> </w:t>
      </w:r>
      <w:r w:rsidRPr="008778AE">
        <w:rPr>
          <w:lang w:val="fr-FR"/>
        </w:rPr>
        <w:t>услова</w:t>
      </w:r>
      <w:r w:rsidR="00A541AC" w:rsidRPr="008778AE">
        <w:rPr>
          <w:lang w:val="fr-FR"/>
        </w:rPr>
        <w:t xml:space="preserve"> </w:t>
      </w:r>
      <w:r w:rsidRPr="008778AE">
        <w:rPr>
          <w:lang w:val="fr-FR"/>
        </w:rPr>
        <w:t>битних</w:t>
      </w:r>
      <w:r w:rsidR="00A541AC" w:rsidRPr="008778AE">
        <w:rPr>
          <w:lang w:val="fr-FR"/>
        </w:rPr>
        <w:t xml:space="preserve"> </w:t>
      </w:r>
      <w:r w:rsidRPr="008778AE">
        <w:rPr>
          <w:lang w:val="fr-FR"/>
        </w:rPr>
        <w:t>за</w:t>
      </w:r>
      <w:r w:rsidR="00A541AC" w:rsidRPr="008778AE">
        <w:rPr>
          <w:lang w:val="fr-FR"/>
        </w:rPr>
        <w:t xml:space="preserve"> </w:t>
      </w:r>
      <w:r w:rsidRPr="008778AE">
        <w:rPr>
          <w:lang w:val="fr-FR"/>
        </w:rPr>
        <w:t>живот</w:t>
      </w:r>
      <w:r w:rsidR="00A541AC" w:rsidRPr="008778AE">
        <w:rPr>
          <w:lang w:val="fr-FR"/>
        </w:rPr>
        <w:t xml:space="preserve"> </w:t>
      </w:r>
      <w:r w:rsidRPr="008778AE">
        <w:rPr>
          <w:lang w:val="fr-FR"/>
        </w:rPr>
        <w:t>и</w:t>
      </w:r>
      <w:r w:rsidR="00F37293" w:rsidRPr="008778AE">
        <w:t xml:space="preserve"> </w:t>
      </w:r>
      <w:r w:rsidRPr="008778AE">
        <w:rPr>
          <w:lang w:val="fr-FR"/>
        </w:rPr>
        <w:t>даљу</w:t>
      </w:r>
      <w:r w:rsidR="00A541AC" w:rsidRPr="008778AE">
        <w:rPr>
          <w:lang w:val="fr-FR"/>
        </w:rPr>
        <w:t xml:space="preserve"> </w:t>
      </w:r>
      <w:r w:rsidRPr="008778AE">
        <w:rPr>
          <w:lang w:val="fr-FR"/>
        </w:rPr>
        <w:t>репродукцију</w:t>
      </w:r>
      <w:r w:rsidR="00A541AC" w:rsidRPr="008778AE">
        <w:rPr>
          <w:lang w:val="fr-FR"/>
        </w:rPr>
        <w:t xml:space="preserve"> </w:t>
      </w:r>
      <w:r w:rsidRPr="008778AE">
        <w:rPr>
          <w:lang w:val="fr-FR"/>
        </w:rPr>
        <w:t>појединих</w:t>
      </w:r>
      <w:r w:rsidR="00A541AC" w:rsidRPr="008778AE">
        <w:rPr>
          <w:lang w:val="fr-FR"/>
        </w:rPr>
        <w:t xml:space="preserve"> </w:t>
      </w:r>
      <w:r w:rsidRPr="008778AE">
        <w:rPr>
          <w:lang w:val="fr-FR"/>
        </w:rPr>
        <w:t>врста</w:t>
      </w:r>
      <w:r w:rsidR="00A541AC" w:rsidRPr="008778AE">
        <w:rPr>
          <w:lang w:val="fr-FR"/>
        </w:rPr>
        <w:t xml:space="preserve"> </w:t>
      </w:r>
      <w:r w:rsidRPr="008778AE">
        <w:rPr>
          <w:lang w:val="fr-FR"/>
        </w:rPr>
        <w:t>дивљачи</w:t>
      </w:r>
      <w:r w:rsidR="00A541AC" w:rsidRPr="008778AE">
        <w:rPr>
          <w:lang w:val="fr-FR"/>
        </w:rPr>
        <w:t>.</w:t>
      </w:r>
    </w:p>
    <w:p w:rsidR="00A541AC" w:rsidRPr="008778AE" w:rsidRDefault="0097593E" w:rsidP="00A541AC">
      <w:pPr>
        <w:pStyle w:val="NormalIndent"/>
        <w:spacing w:line="240" w:lineRule="auto"/>
        <w:ind w:left="0" w:firstLine="720"/>
        <w:rPr>
          <w:lang w:val="fr-FR"/>
        </w:rPr>
      </w:pPr>
      <w:r w:rsidRPr="008778AE">
        <w:rPr>
          <w:lang w:val="fr-FR"/>
        </w:rPr>
        <w:t>Детаљни</w:t>
      </w:r>
      <w:r w:rsidR="00F37293" w:rsidRPr="008778AE">
        <w:t xml:space="preserve"> </w:t>
      </w:r>
      <w:r w:rsidRPr="008778AE">
        <w:rPr>
          <w:lang w:val="fr-FR"/>
        </w:rPr>
        <w:t>план</w:t>
      </w:r>
      <w:r w:rsidR="00A541AC" w:rsidRPr="008778AE">
        <w:rPr>
          <w:lang w:val="fr-FR"/>
        </w:rPr>
        <w:t xml:space="preserve"> </w:t>
      </w:r>
      <w:r w:rsidRPr="008778AE">
        <w:rPr>
          <w:lang w:val="fr-FR"/>
        </w:rPr>
        <w:t>ловног</w:t>
      </w:r>
      <w:r w:rsidR="00A541AC" w:rsidRPr="008778AE">
        <w:rPr>
          <w:lang w:val="fr-FR"/>
        </w:rPr>
        <w:t xml:space="preserve"> </w:t>
      </w:r>
      <w:r w:rsidRPr="008778AE">
        <w:rPr>
          <w:lang w:val="fr-FR"/>
        </w:rPr>
        <w:t>газдовања</w:t>
      </w:r>
      <w:r w:rsidR="00A541AC" w:rsidRPr="008778AE">
        <w:rPr>
          <w:lang w:val="fr-FR"/>
        </w:rPr>
        <w:t xml:space="preserve"> </w:t>
      </w:r>
      <w:r w:rsidRPr="008778AE">
        <w:rPr>
          <w:lang w:val="fr-FR"/>
        </w:rPr>
        <w:t>је</w:t>
      </w:r>
      <w:r w:rsidR="00A541AC" w:rsidRPr="008778AE">
        <w:rPr>
          <w:lang w:val="fr-FR"/>
        </w:rPr>
        <w:t xml:space="preserve"> </w:t>
      </w:r>
      <w:r w:rsidRPr="008778AE">
        <w:rPr>
          <w:lang w:val="fr-FR"/>
        </w:rPr>
        <w:t>разрађен</w:t>
      </w:r>
      <w:r w:rsidR="00A541AC" w:rsidRPr="008778AE">
        <w:rPr>
          <w:lang w:val="fr-FR"/>
        </w:rPr>
        <w:t xml:space="preserve"> </w:t>
      </w:r>
      <w:r w:rsidRPr="008778AE">
        <w:rPr>
          <w:lang w:val="fr-FR"/>
        </w:rPr>
        <w:t>у</w:t>
      </w:r>
      <w:r w:rsidR="00A541AC" w:rsidRPr="008778AE">
        <w:rPr>
          <w:lang w:val="fr-FR"/>
        </w:rPr>
        <w:t xml:space="preserve"> </w:t>
      </w:r>
      <w:r w:rsidRPr="008778AE">
        <w:rPr>
          <w:lang w:val="fr-FR"/>
        </w:rPr>
        <w:t>ловним</w:t>
      </w:r>
      <w:r w:rsidR="00A541AC" w:rsidRPr="008778AE">
        <w:rPr>
          <w:lang w:val="fr-FR"/>
        </w:rPr>
        <w:t xml:space="preserve"> </w:t>
      </w:r>
      <w:r w:rsidRPr="008778AE">
        <w:rPr>
          <w:lang w:val="fr-FR"/>
        </w:rPr>
        <w:t>основама</w:t>
      </w:r>
      <w:r w:rsidR="00A541AC" w:rsidRPr="008778AE">
        <w:rPr>
          <w:lang w:val="fr-FR"/>
        </w:rPr>
        <w:t xml:space="preserve">, </w:t>
      </w:r>
      <w:r w:rsidRPr="008778AE">
        <w:rPr>
          <w:lang w:val="fr-FR"/>
        </w:rPr>
        <w:t>а</w:t>
      </w:r>
      <w:r w:rsidR="00A541AC" w:rsidRPr="008778AE">
        <w:rPr>
          <w:lang w:val="fr-FR"/>
        </w:rPr>
        <w:t xml:space="preserve"> </w:t>
      </w:r>
      <w:r w:rsidRPr="008778AE">
        <w:rPr>
          <w:lang w:val="fr-FR"/>
        </w:rPr>
        <w:t>за</w:t>
      </w:r>
      <w:r w:rsidR="00A541AC" w:rsidRPr="008778AE">
        <w:rPr>
          <w:lang w:val="fr-FR"/>
        </w:rPr>
        <w:t xml:space="preserve"> </w:t>
      </w:r>
      <w:r w:rsidRPr="008778AE">
        <w:rPr>
          <w:lang w:val="fr-FR"/>
        </w:rPr>
        <w:t>сваку</w:t>
      </w:r>
      <w:r w:rsidR="00A541AC" w:rsidRPr="008778AE">
        <w:rPr>
          <w:lang w:val="fr-FR"/>
        </w:rPr>
        <w:t xml:space="preserve"> </w:t>
      </w:r>
      <w:r w:rsidRPr="008778AE">
        <w:rPr>
          <w:lang w:val="fr-FR"/>
        </w:rPr>
        <w:t>ловну</w:t>
      </w:r>
      <w:r w:rsidR="00A541AC" w:rsidRPr="008778AE">
        <w:rPr>
          <w:lang w:val="fr-FR"/>
        </w:rPr>
        <w:t xml:space="preserve"> </w:t>
      </w:r>
      <w:r w:rsidRPr="008778AE">
        <w:rPr>
          <w:lang w:val="fr-FR"/>
        </w:rPr>
        <w:t>годину</w:t>
      </w:r>
      <w:r w:rsidR="00A541AC" w:rsidRPr="008778AE">
        <w:rPr>
          <w:lang w:val="fr-FR"/>
        </w:rPr>
        <w:t xml:space="preserve"> </w:t>
      </w:r>
      <w:r w:rsidRPr="008778AE">
        <w:rPr>
          <w:lang w:val="fr-FR"/>
        </w:rPr>
        <w:t>је</w:t>
      </w:r>
      <w:r w:rsidR="00A541AC" w:rsidRPr="008778AE">
        <w:rPr>
          <w:lang w:val="fr-FR"/>
        </w:rPr>
        <w:t xml:space="preserve"> </w:t>
      </w:r>
      <w:r w:rsidRPr="008778AE">
        <w:rPr>
          <w:lang w:val="fr-FR"/>
        </w:rPr>
        <w:t>обавезна</w:t>
      </w:r>
      <w:r w:rsidR="00A541AC" w:rsidRPr="008778AE">
        <w:rPr>
          <w:lang w:val="fr-FR"/>
        </w:rPr>
        <w:t xml:space="preserve"> </w:t>
      </w:r>
      <w:r w:rsidRPr="008778AE">
        <w:rPr>
          <w:lang w:val="fr-FR"/>
        </w:rPr>
        <w:t>израда</w:t>
      </w:r>
      <w:r w:rsidR="00A541AC" w:rsidRPr="008778AE">
        <w:rPr>
          <w:lang w:val="fr-FR"/>
        </w:rPr>
        <w:t xml:space="preserve"> </w:t>
      </w:r>
      <w:r w:rsidRPr="008778AE">
        <w:rPr>
          <w:lang w:val="fr-FR"/>
        </w:rPr>
        <w:t>годишњих</w:t>
      </w:r>
      <w:r w:rsidR="00A541AC" w:rsidRPr="008778AE">
        <w:rPr>
          <w:lang w:val="fr-FR"/>
        </w:rPr>
        <w:t xml:space="preserve"> </w:t>
      </w:r>
      <w:r w:rsidRPr="008778AE">
        <w:rPr>
          <w:lang w:val="fr-FR"/>
        </w:rPr>
        <w:t>планова</w:t>
      </w:r>
      <w:r w:rsidR="00A541AC" w:rsidRPr="008778AE">
        <w:rPr>
          <w:lang w:val="fr-FR"/>
        </w:rPr>
        <w:t>.</w:t>
      </w:r>
    </w:p>
    <w:p w:rsidR="00A2547D" w:rsidRPr="008778AE" w:rsidRDefault="00A2547D" w:rsidP="00F0475E"/>
    <w:p w:rsidR="00DD7D9C" w:rsidRPr="008778AE" w:rsidRDefault="00982F89" w:rsidP="00DD7D9C">
      <w:pPr>
        <w:pStyle w:val="Heading3"/>
        <w:rPr>
          <w:rFonts w:ascii="Times New Roman" w:hAnsi="Times New Roman" w:cs="Times New Roman"/>
          <w:sz w:val="24"/>
          <w:lang w:val="fr-FR"/>
        </w:rPr>
      </w:pPr>
      <w:bookmarkStart w:id="357" w:name="_Toc113674868"/>
      <w:bookmarkStart w:id="358" w:name="_Toc118870340"/>
      <w:bookmarkStart w:id="359" w:name="_Toc121200869"/>
      <w:bookmarkStart w:id="360" w:name="_Toc155064284"/>
      <w:bookmarkStart w:id="361" w:name="_Toc192570861"/>
      <w:bookmarkStart w:id="362" w:name="_Toc41040586"/>
      <w:bookmarkStart w:id="363" w:name="_Toc106271029"/>
      <w:r w:rsidRPr="008778AE">
        <w:rPr>
          <w:rFonts w:ascii="Times New Roman" w:hAnsi="Times New Roman" w:cs="Times New Roman"/>
          <w:sz w:val="24"/>
          <w:lang w:val="fr-FR"/>
        </w:rPr>
        <w:t xml:space="preserve">7.4.5. </w:t>
      </w:r>
      <w:r w:rsidR="0097593E" w:rsidRPr="008778AE">
        <w:rPr>
          <w:rFonts w:ascii="Times New Roman" w:hAnsi="Times New Roman" w:cs="Times New Roman"/>
          <w:sz w:val="24"/>
          <w:lang w:val="fr-FR"/>
        </w:rPr>
        <w:t>План</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изградње</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шумских</w:t>
      </w:r>
      <w:r w:rsidR="00DD7D9C"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саобраћајница</w:t>
      </w:r>
      <w:r w:rsidR="00DD7D9C"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и</w:t>
      </w:r>
      <w:r w:rsidR="00AE6D3F" w:rsidRPr="008778AE">
        <w:rPr>
          <w:rFonts w:ascii="Times New Roman" w:hAnsi="Times New Roman" w:cs="Times New Roman"/>
          <w:sz w:val="24"/>
        </w:rPr>
        <w:t xml:space="preserve"> </w:t>
      </w:r>
      <w:r w:rsidR="0097593E" w:rsidRPr="008778AE">
        <w:rPr>
          <w:rFonts w:ascii="Times New Roman" w:hAnsi="Times New Roman" w:cs="Times New Roman"/>
          <w:sz w:val="24"/>
          <w:lang w:val="fr-FR"/>
        </w:rPr>
        <w:t>других</w:t>
      </w:r>
      <w:r w:rsidR="00DD7D9C"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објеката</w:t>
      </w:r>
      <w:r w:rsidR="00DD7D9C"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у</w:t>
      </w:r>
      <w:r w:rsidR="00DD7D9C"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шуми</w:t>
      </w:r>
      <w:bookmarkEnd w:id="357"/>
      <w:bookmarkEnd w:id="358"/>
      <w:bookmarkEnd w:id="359"/>
      <w:bookmarkEnd w:id="360"/>
      <w:bookmarkEnd w:id="361"/>
      <w:bookmarkEnd w:id="362"/>
      <w:bookmarkEnd w:id="363"/>
    </w:p>
    <w:p w:rsidR="00DD7D9C" w:rsidRPr="008778AE" w:rsidRDefault="00DD7D9C" w:rsidP="00DD7D9C">
      <w:pPr>
        <w:pStyle w:val="NormalIndent"/>
        <w:spacing w:line="240" w:lineRule="auto"/>
        <w:ind w:left="0" w:firstLine="720"/>
        <w:rPr>
          <w:lang w:val="fr-FR"/>
        </w:rPr>
      </w:pPr>
    </w:p>
    <w:p w:rsidR="00716E5A" w:rsidRPr="008778AE" w:rsidRDefault="0097593E" w:rsidP="00E51679">
      <w:pPr>
        <w:pStyle w:val="NormalIndent"/>
        <w:spacing w:line="240" w:lineRule="auto"/>
        <w:ind w:left="0" w:firstLine="720"/>
        <w:rPr>
          <w:lang w:val="fr-FR"/>
        </w:rPr>
      </w:pPr>
      <w:r w:rsidRPr="008778AE">
        <w:rPr>
          <w:lang w:val="fr-FR"/>
        </w:rPr>
        <w:t>У</w:t>
      </w:r>
      <w:r w:rsidR="00E51679" w:rsidRPr="008778AE">
        <w:rPr>
          <w:lang w:val="fr-FR"/>
        </w:rPr>
        <w:t xml:space="preserve"> </w:t>
      </w:r>
      <w:r w:rsidRPr="008778AE">
        <w:rPr>
          <w:lang w:val="fr-FR"/>
        </w:rPr>
        <w:t>овом</w:t>
      </w:r>
      <w:r w:rsidR="00E51679" w:rsidRPr="008778AE">
        <w:rPr>
          <w:lang w:val="fr-FR"/>
        </w:rPr>
        <w:t xml:space="preserve"> </w:t>
      </w:r>
      <w:r w:rsidRPr="008778AE">
        <w:rPr>
          <w:lang w:val="fr-FR"/>
        </w:rPr>
        <w:t>уређајном</w:t>
      </w:r>
      <w:r w:rsidR="00E51679" w:rsidRPr="008778AE">
        <w:rPr>
          <w:lang w:val="fr-FR"/>
        </w:rPr>
        <w:t xml:space="preserve"> </w:t>
      </w:r>
      <w:r w:rsidRPr="008778AE">
        <w:rPr>
          <w:lang w:val="fr-FR"/>
        </w:rPr>
        <w:t>периоду</w:t>
      </w:r>
      <w:r w:rsidR="00E51679" w:rsidRPr="008778AE">
        <w:rPr>
          <w:lang w:val="fr-FR"/>
        </w:rPr>
        <w:t xml:space="preserve">, </w:t>
      </w:r>
      <w:r w:rsidRPr="008778AE">
        <w:rPr>
          <w:lang w:val="fr-FR"/>
        </w:rPr>
        <w:t>с</w:t>
      </w:r>
      <w:r w:rsidR="00E51679" w:rsidRPr="008778AE">
        <w:rPr>
          <w:lang w:val="fr-FR"/>
        </w:rPr>
        <w:t xml:space="preserve">’ </w:t>
      </w:r>
      <w:r w:rsidRPr="008778AE">
        <w:rPr>
          <w:lang w:val="fr-FR"/>
        </w:rPr>
        <w:t>обзиром</w:t>
      </w:r>
      <w:r w:rsidR="00E51679" w:rsidRPr="008778AE">
        <w:rPr>
          <w:lang w:val="fr-FR"/>
        </w:rPr>
        <w:t xml:space="preserve"> </w:t>
      </w:r>
      <w:r w:rsidRPr="008778AE">
        <w:rPr>
          <w:lang w:val="fr-FR"/>
        </w:rPr>
        <w:t>на</w:t>
      </w:r>
      <w:r w:rsidR="00E51679" w:rsidRPr="008778AE">
        <w:rPr>
          <w:lang w:val="fr-FR"/>
        </w:rPr>
        <w:t xml:space="preserve"> </w:t>
      </w:r>
      <w:r w:rsidRPr="008778AE">
        <w:rPr>
          <w:lang w:val="fr-FR"/>
        </w:rPr>
        <w:t>постојећу</w:t>
      </w:r>
      <w:r w:rsidR="00E51679" w:rsidRPr="008778AE">
        <w:rPr>
          <w:lang w:val="fr-FR"/>
        </w:rPr>
        <w:t xml:space="preserve"> </w:t>
      </w:r>
      <w:r w:rsidRPr="008778AE">
        <w:rPr>
          <w:lang w:val="fr-FR"/>
        </w:rPr>
        <w:t>отвореност</w:t>
      </w:r>
      <w:r w:rsidR="00E51679" w:rsidRPr="008778AE">
        <w:rPr>
          <w:lang w:val="fr-FR"/>
        </w:rPr>
        <w:t xml:space="preserve"> </w:t>
      </w:r>
      <w:r w:rsidRPr="008778AE">
        <w:rPr>
          <w:lang w:val="fr-FR"/>
        </w:rPr>
        <w:t>ове</w:t>
      </w:r>
      <w:r w:rsidR="00E51679" w:rsidRPr="008778AE">
        <w:rPr>
          <w:lang w:val="fr-FR"/>
        </w:rPr>
        <w:t xml:space="preserve"> </w:t>
      </w:r>
      <w:r w:rsidRPr="008778AE">
        <w:rPr>
          <w:lang w:val="fr-FR"/>
        </w:rPr>
        <w:t>газдинке</w:t>
      </w:r>
      <w:r w:rsidR="00E51679" w:rsidRPr="008778AE">
        <w:rPr>
          <w:lang w:val="fr-FR"/>
        </w:rPr>
        <w:t xml:space="preserve"> </w:t>
      </w:r>
      <w:r w:rsidRPr="008778AE">
        <w:rPr>
          <w:lang w:val="fr-FR"/>
        </w:rPr>
        <w:t>јединице</w:t>
      </w:r>
      <w:r w:rsidR="00E51679" w:rsidRPr="008778AE">
        <w:rPr>
          <w:lang w:val="fr-FR"/>
        </w:rPr>
        <w:t xml:space="preserve">, </w:t>
      </w:r>
      <w:r w:rsidRPr="008778AE">
        <w:rPr>
          <w:lang w:val="fr-FR"/>
        </w:rPr>
        <w:t>планира</w:t>
      </w:r>
      <w:r w:rsidR="00E51679" w:rsidRPr="008778AE">
        <w:rPr>
          <w:lang w:val="fr-FR"/>
        </w:rPr>
        <w:t xml:space="preserve"> </w:t>
      </w:r>
      <w:r w:rsidRPr="008778AE">
        <w:rPr>
          <w:lang w:val="fr-FR"/>
        </w:rPr>
        <w:t>се</w:t>
      </w:r>
      <w:r w:rsidR="00E51679" w:rsidRPr="008778AE">
        <w:rPr>
          <w:lang w:val="fr-FR"/>
        </w:rPr>
        <w:t xml:space="preserve"> </w:t>
      </w:r>
      <w:r w:rsidRPr="008778AE">
        <w:rPr>
          <w:lang w:val="fr-FR"/>
        </w:rPr>
        <w:t>изградња</w:t>
      </w:r>
      <w:r w:rsidR="00CC20ED" w:rsidRPr="008778AE">
        <w:rPr>
          <w:lang w:val="fr-FR"/>
        </w:rPr>
        <w:t xml:space="preserve"> </w:t>
      </w:r>
      <w:r w:rsidR="00CC20ED" w:rsidRPr="008778AE">
        <w:t>једно</w:t>
      </w:r>
      <w:r w:rsidR="00E51679" w:rsidRPr="008778AE">
        <w:rPr>
          <w:lang w:val="fr-FR"/>
        </w:rPr>
        <w:t xml:space="preserve"> </w:t>
      </w:r>
      <w:r w:rsidR="00985DF9" w:rsidRPr="008778AE">
        <w:rPr>
          <w:lang w:val="fr-FR"/>
        </w:rPr>
        <w:t>нов</w:t>
      </w:r>
      <w:r w:rsidR="00CC20ED" w:rsidRPr="008778AE">
        <w:t>ог</w:t>
      </w:r>
      <w:r w:rsidR="00887782" w:rsidRPr="008778AE">
        <w:rPr>
          <w:lang w:val="fr-FR"/>
        </w:rPr>
        <w:t xml:space="preserve"> </w:t>
      </w:r>
      <w:r w:rsidR="00985DF9" w:rsidRPr="008778AE">
        <w:rPr>
          <w:lang w:val="fr-FR"/>
        </w:rPr>
        <w:t>пут</w:t>
      </w:r>
      <w:r w:rsidRPr="008778AE">
        <w:rPr>
          <w:lang w:val="fr-FR"/>
        </w:rPr>
        <w:t>а</w:t>
      </w:r>
      <w:r w:rsidR="00E51679" w:rsidRPr="008778AE">
        <w:rPr>
          <w:lang w:val="fr-FR"/>
        </w:rPr>
        <w:t xml:space="preserve">, </w:t>
      </w:r>
      <w:r w:rsidRPr="008778AE">
        <w:rPr>
          <w:lang w:val="fr-FR"/>
        </w:rPr>
        <w:t>као</w:t>
      </w:r>
      <w:r w:rsidR="00017AAE" w:rsidRPr="008778AE">
        <w:rPr>
          <w:lang w:val="fr-FR"/>
        </w:rPr>
        <w:t xml:space="preserve"> </w:t>
      </w:r>
      <w:r w:rsidRPr="008778AE">
        <w:rPr>
          <w:lang w:val="fr-FR"/>
        </w:rPr>
        <w:t>и</w:t>
      </w:r>
      <w:r w:rsidR="00673AD6" w:rsidRPr="008778AE">
        <w:t xml:space="preserve"> </w:t>
      </w:r>
      <w:r w:rsidRPr="008778AE">
        <w:rPr>
          <w:lang w:val="fr-FR"/>
        </w:rPr>
        <w:t>одржавање</w:t>
      </w:r>
      <w:r w:rsidR="00323CB5" w:rsidRPr="008778AE">
        <w:rPr>
          <w:lang w:val="fr-FR"/>
        </w:rPr>
        <w:t xml:space="preserve"> </w:t>
      </w:r>
      <w:r w:rsidRPr="008778AE">
        <w:rPr>
          <w:lang w:val="fr-FR"/>
        </w:rPr>
        <w:t>постојеће</w:t>
      </w:r>
      <w:r w:rsidR="00017AAE" w:rsidRPr="008778AE">
        <w:rPr>
          <w:lang w:val="fr-FR"/>
        </w:rPr>
        <w:t xml:space="preserve"> </w:t>
      </w:r>
      <w:r w:rsidRPr="008778AE">
        <w:rPr>
          <w:lang w:val="fr-FR"/>
        </w:rPr>
        <w:t>путне</w:t>
      </w:r>
      <w:r w:rsidR="00017AAE" w:rsidRPr="008778AE">
        <w:rPr>
          <w:lang w:val="fr-FR"/>
        </w:rPr>
        <w:t xml:space="preserve"> </w:t>
      </w:r>
      <w:r w:rsidRPr="008778AE">
        <w:rPr>
          <w:lang w:val="fr-FR"/>
        </w:rPr>
        <w:t>мреже</w:t>
      </w:r>
      <w:r w:rsidR="00E51679" w:rsidRPr="008778AE">
        <w:rPr>
          <w:lang w:val="fr-FR"/>
        </w:rPr>
        <w:t>.</w:t>
      </w:r>
      <w:r w:rsidR="00F12653" w:rsidRPr="008778AE">
        <w:rPr>
          <w:lang w:val="fr-FR"/>
        </w:rPr>
        <w:t xml:space="preserve"> </w:t>
      </w:r>
    </w:p>
    <w:p w:rsidR="005C1DCF" w:rsidRPr="008778AE" w:rsidRDefault="0097593E" w:rsidP="005C1DCF">
      <w:pPr>
        <w:pStyle w:val="NormalIndent"/>
        <w:spacing w:line="240" w:lineRule="auto"/>
        <w:ind w:left="0" w:firstLine="720"/>
      </w:pPr>
      <w:r w:rsidRPr="008778AE">
        <w:rPr>
          <w:lang w:val="fr-FR"/>
        </w:rPr>
        <w:t>У</w:t>
      </w:r>
      <w:r w:rsidR="00B14EB6" w:rsidRPr="008778AE">
        <w:rPr>
          <w:lang w:val="fr-FR"/>
        </w:rPr>
        <w:t xml:space="preserve"> </w:t>
      </w:r>
      <w:r w:rsidRPr="008778AE">
        <w:rPr>
          <w:lang w:val="fr-FR"/>
        </w:rPr>
        <w:t>овом</w:t>
      </w:r>
      <w:r w:rsidR="00B14EB6" w:rsidRPr="008778AE">
        <w:rPr>
          <w:lang w:val="fr-FR"/>
        </w:rPr>
        <w:t xml:space="preserve"> </w:t>
      </w:r>
      <w:r w:rsidRPr="008778AE">
        <w:rPr>
          <w:lang w:val="fr-FR"/>
        </w:rPr>
        <w:t>уређајном</w:t>
      </w:r>
      <w:r w:rsidR="00B14EB6" w:rsidRPr="008778AE">
        <w:rPr>
          <w:lang w:val="fr-FR"/>
        </w:rPr>
        <w:t xml:space="preserve"> </w:t>
      </w:r>
      <w:r w:rsidRPr="008778AE">
        <w:rPr>
          <w:lang w:val="fr-FR"/>
        </w:rPr>
        <w:t>периоду</w:t>
      </w:r>
      <w:r w:rsidR="00B14EB6" w:rsidRPr="008778AE">
        <w:rPr>
          <w:lang w:val="fr-FR"/>
        </w:rPr>
        <w:t xml:space="preserve"> </w:t>
      </w:r>
      <w:r w:rsidRPr="008778AE">
        <w:rPr>
          <w:lang w:val="fr-FR"/>
        </w:rPr>
        <w:t>биће</w:t>
      </w:r>
      <w:r w:rsidR="00B14EB6" w:rsidRPr="008778AE">
        <w:rPr>
          <w:lang w:val="fr-FR"/>
        </w:rPr>
        <w:t xml:space="preserve"> </w:t>
      </w:r>
      <w:r w:rsidRPr="008778AE">
        <w:rPr>
          <w:lang w:val="fr-FR"/>
        </w:rPr>
        <w:t>изграђен</w:t>
      </w:r>
      <w:r w:rsidR="00471C21" w:rsidRPr="008778AE">
        <w:t>о</w:t>
      </w:r>
      <w:r w:rsidR="005101B7" w:rsidRPr="008778AE">
        <w:t>:</w:t>
      </w:r>
    </w:p>
    <w:p w:rsidR="00BB4FBA" w:rsidRPr="008778AE" w:rsidRDefault="00BB4FBA" w:rsidP="00210BC6">
      <w:pPr>
        <w:ind w:firstLine="720"/>
      </w:pPr>
    </w:p>
    <w:p w:rsidR="00210BC6" w:rsidRPr="008778AE" w:rsidRDefault="00210BC6" w:rsidP="00210BC6">
      <w:pPr>
        <w:ind w:firstLine="720"/>
        <w:rPr>
          <w:lang w:val="fr-FR"/>
        </w:rPr>
      </w:pPr>
      <w:r w:rsidRPr="008778AE">
        <w:rPr>
          <w:lang w:val="fr-FR"/>
        </w:rPr>
        <w:t>Табела бр. 4</w:t>
      </w:r>
      <w:r w:rsidR="00B84CDE" w:rsidRPr="008778AE">
        <w:t>0</w:t>
      </w:r>
      <w:r w:rsidRPr="008778AE">
        <w:rPr>
          <w:lang w:val="fr-FR"/>
        </w:rPr>
        <w:t xml:space="preserve">   Новопланирани</w:t>
      </w:r>
      <w:r w:rsidRPr="008778AE">
        <w:t xml:space="preserve"> </w:t>
      </w:r>
      <w:r w:rsidRPr="008778AE">
        <w:rPr>
          <w:lang w:val="fr-FR"/>
        </w:rPr>
        <w:t>путеви</w:t>
      </w:r>
    </w:p>
    <w:tbl>
      <w:tblPr>
        <w:tblW w:w="9727"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567"/>
        <w:gridCol w:w="3071"/>
        <w:gridCol w:w="2489"/>
        <w:gridCol w:w="1080"/>
        <w:gridCol w:w="2520"/>
      </w:tblGrid>
      <w:tr w:rsidR="00210BC6" w:rsidRPr="008778AE" w:rsidTr="00985DF9">
        <w:trPr>
          <w:trHeight w:val="256"/>
          <w:tblHeader/>
        </w:trPr>
        <w:tc>
          <w:tcPr>
            <w:tcW w:w="567" w:type="dxa"/>
            <w:vMerge w:val="restart"/>
            <w:shd w:val="clear" w:color="auto" w:fill="C0C0C0"/>
            <w:noWrap/>
            <w:vAlign w:val="center"/>
          </w:tcPr>
          <w:p w:rsidR="00210BC6" w:rsidRPr="008778AE" w:rsidRDefault="00210BC6" w:rsidP="00210BC6">
            <w:pPr>
              <w:jc w:val="center"/>
              <w:rPr>
                <w:b/>
                <w:sz w:val="20"/>
                <w:szCs w:val="20"/>
              </w:rPr>
            </w:pPr>
            <w:r w:rsidRPr="008778AE">
              <w:rPr>
                <w:b/>
                <w:sz w:val="20"/>
                <w:szCs w:val="20"/>
              </w:rPr>
              <w:t>Ред бр.</w:t>
            </w:r>
          </w:p>
        </w:tc>
        <w:tc>
          <w:tcPr>
            <w:tcW w:w="3071" w:type="dxa"/>
            <w:vMerge w:val="restart"/>
            <w:shd w:val="clear" w:color="auto" w:fill="C0C0C0"/>
            <w:noWrap/>
            <w:vAlign w:val="center"/>
          </w:tcPr>
          <w:p w:rsidR="00210BC6" w:rsidRPr="008778AE" w:rsidRDefault="00210BC6" w:rsidP="00210BC6">
            <w:pPr>
              <w:jc w:val="center"/>
              <w:rPr>
                <w:b/>
                <w:sz w:val="20"/>
                <w:szCs w:val="20"/>
              </w:rPr>
            </w:pPr>
            <w:r w:rsidRPr="008778AE">
              <w:rPr>
                <w:b/>
                <w:sz w:val="20"/>
                <w:szCs w:val="20"/>
              </w:rPr>
              <w:t>Назив пута</w:t>
            </w:r>
          </w:p>
        </w:tc>
        <w:tc>
          <w:tcPr>
            <w:tcW w:w="3569" w:type="dxa"/>
            <w:gridSpan w:val="2"/>
            <w:shd w:val="clear" w:color="auto" w:fill="C0C0C0"/>
            <w:noWrap/>
            <w:vAlign w:val="center"/>
          </w:tcPr>
          <w:p w:rsidR="00210BC6" w:rsidRPr="008778AE" w:rsidRDefault="00210BC6" w:rsidP="00210BC6">
            <w:pPr>
              <w:jc w:val="center"/>
              <w:rPr>
                <w:b/>
                <w:sz w:val="20"/>
                <w:szCs w:val="20"/>
              </w:rPr>
            </w:pPr>
            <w:r w:rsidRPr="008778AE">
              <w:rPr>
                <w:b/>
                <w:sz w:val="20"/>
                <w:szCs w:val="20"/>
              </w:rPr>
              <w:t>Категорија</w:t>
            </w:r>
          </w:p>
        </w:tc>
        <w:tc>
          <w:tcPr>
            <w:tcW w:w="2520" w:type="dxa"/>
            <w:vMerge w:val="restart"/>
            <w:shd w:val="clear" w:color="auto" w:fill="C0C0C0"/>
            <w:vAlign w:val="center"/>
          </w:tcPr>
          <w:p w:rsidR="00210BC6" w:rsidRPr="008778AE" w:rsidRDefault="00210BC6" w:rsidP="00210BC6">
            <w:pPr>
              <w:jc w:val="center"/>
              <w:rPr>
                <w:b/>
                <w:sz w:val="20"/>
                <w:szCs w:val="20"/>
              </w:rPr>
            </w:pPr>
            <w:r w:rsidRPr="008778AE">
              <w:rPr>
                <w:b/>
                <w:sz w:val="20"/>
                <w:szCs w:val="20"/>
              </w:rPr>
              <w:t>Отвара одељења</w:t>
            </w:r>
          </w:p>
        </w:tc>
      </w:tr>
      <w:tr w:rsidR="00210BC6" w:rsidRPr="008778AE" w:rsidTr="00985DF9">
        <w:trPr>
          <w:trHeight w:val="256"/>
          <w:tblHeader/>
        </w:trPr>
        <w:tc>
          <w:tcPr>
            <w:tcW w:w="567" w:type="dxa"/>
            <w:vMerge/>
            <w:vAlign w:val="center"/>
          </w:tcPr>
          <w:p w:rsidR="00210BC6" w:rsidRPr="008778AE" w:rsidRDefault="00210BC6" w:rsidP="00210BC6">
            <w:pPr>
              <w:jc w:val="center"/>
              <w:rPr>
                <w:sz w:val="20"/>
                <w:szCs w:val="20"/>
              </w:rPr>
            </w:pPr>
          </w:p>
        </w:tc>
        <w:tc>
          <w:tcPr>
            <w:tcW w:w="3071" w:type="dxa"/>
            <w:vMerge/>
            <w:vAlign w:val="center"/>
          </w:tcPr>
          <w:p w:rsidR="00210BC6" w:rsidRPr="008778AE" w:rsidRDefault="00210BC6" w:rsidP="00210BC6">
            <w:pPr>
              <w:jc w:val="center"/>
              <w:rPr>
                <w:sz w:val="20"/>
                <w:szCs w:val="20"/>
              </w:rPr>
            </w:pPr>
          </w:p>
        </w:tc>
        <w:tc>
          <w:tcPr>
            <w:tcW w:w="3569" w:type="dxa"/>
            <w:gridSpan w:val="2"/>
            <w:shd w:val="clear" w:color="auto" w:fill="C0C0C0"/>
            <w:noWrap/>
            <w:vAlign w:val="center"/>
          </w:tcPr>
          <w:p w:rsidR="00210BC6" w:rsidRPr="008778AE" w:rsidRDefault="00210BC6" w:rsidP="00210BC6">
            <w:pPr>
              <w:jc w:val="center"/>
              <w:rPr>
                <w:b/>
                <w:sz w:val="20"/>
                <w:szCs w:val="20"/>
              </w:rPr>
            </w:pPr>
            <w:r w:rsidRPr="008778AE">
              <w:rPr>
                <w:b/>
                <w:sz w:val="20"/>
                <w:szCs w:val="20"/>
              </w:rPr>
              <w:t>Шумски пут (kм)</w:t>
            </w:r>
          </w:p>
        </w:tc>
        <w:tc>
          <w:tcPr>
            <w:tcW w:w="2520" w:type="dxa"/>
            <w:vMerge/>
            <w:vAlign w:val="center"/>
          </w:tcPr>
          <w:p w:rsidR="00210BC6" w:rsidRPr="008778AE" w:rsidRDefault="00210BC6" w:rsidP="00210BC6">
            <w:pPr>
              <w:jc w:val="center"/>
              <w:rPr>
                <w:sz w:val="20"/>
                <w:szCs w:val="20"/>
              </w:rPr>
            </w:pPr>
          </w:p>
        </w:tc>
      </w:tr>
      <w:tr w:rsidR="00CD1C5E" w:rsidRPr="008778AE" w:rsidTr="00CF5E12">
        <w:trPr>
          <w:trHeight w:val="202"/>
          <w:tblHeader/>
        </w:trPr>
        <w:tc>
          <w:tcPr>
            <w:tcW w:w="567" w:type="dxa"/>
            <w:vMerge/>
            <w:vAlign w:val="center"/>
          </w:tcPr>
          <w:p w:rsidR="00CD1C5E" w:rsidRPr="008778AE" w:rsidRDefault="00CD1C5E" w:rsidP="00210BC6">
            <w:pPr>
              <w:jc w:val="center"/>
              <w:rPr>
                <w:sz w:val="20"/>
                <w:szCs w:val="20"/>
              </w:rPr>
            </w:pPr>
          </w:p>
        </w:tc>
        <w:tc>
          <w:tcPr>
            <w:tcW w:w="3071" w:type="dxa"/>
            <w:vMerge/>
            <w:vAlign w:val="center"/>
          </w:tcPr>
          <w:p w:rsidR="00CD1C5E" w:rsidRPr="008778AE" w:rsidRDefault="00CD1C5E" w:rsidP="00210BC6">
            <w:pPr>
              <w:jc w:val="center"/>
              <w:rPr>
                <w:sz w:val="20"/>
                <w:szCs w:val="20"/>
              </w:rPr>
            </w:pPr>
          </w:p>
        </w:tc>
        <w:tc>
          <w:tcPr>
            <w:tcW w:w="2489" w:type="dxa"/>
            <w:shd w:val="clear" w:color="auto" w:fill="C0C0C0"/>
            <w:noWrap/>
            <w:vAlign w:val="center"/>
          </w:tcPr>
          <w:p w:rsidR="00CD1C5E" w:rsidRPr="008778AE" w:rsidRDefault="00CC20ED" w:rsidP="00CC20ED">
            <w:pPr>
              <w:rPr>
                <w:b/>
                <w:sz w:val="18"/>
                <w:szCs w:val="18"/>
              </w:rPr>
            </w:pPr>
            <w:r w:rsidRPr="008778AE">
              <w:rPr>
                <w:b/>
                <w:sz w:val="18"/>
                <w:szCs w:val="18"/>
              </w:rPr>
              <w:t xml:space="preserve">Новоградња </w:t>
            </w:r>
            <w:r w:rsidR="00CD1C5E" w:rsidRPr="008778AE">
              <w:rPr>
                <w:b/>
                <w:sz w:val="18"/>
                <w:szCs w:val="18"/>
              </w:rPr>
              <w:t>I + II фаза</w:t>
            </w:r>
          </w:p>
        </w:tc>
        <w:tc>
          <w:tcPr>
            <w:tcW w:w="1080" w:type="dxa"/>
            <w:shd w:val="clear" w:color="auto" w:fill="C0C0C0"/>
            <w:noWrap/>
            <w:vAlign w:val="center"/>
          </w:tcPr>
          <w:p w:rsidR="00CD1C5E" w:rsidRPr="008778AE" w:rsidRDefault="00CD1C5E" w:rsidP="00210BC6">
            <w:pPr>
              <w:jc w:val="center"/>
              <w:rPr>
                <w:b/>
                <w:sz w:val="20"/>
                <w:szCs w:val="20"/>
              </w:rPr>
            </w:pPr>
            <w:r w:rsidRPr="008778AE">
              <w:rPr>
                <w:b/>
                <w:sz w:val="20"/>
                <w:szCs w:val="20"/>
              </w:rPr>
              <w:t>Свега</w:t>
            </w:r>
          </w:p>
        </w:tc>
        <w:tc>
          <w:tcPr>
            <w:tcW w:w="2520" w:type="dxa"/>
            <w:vMerge/>
            <w:vAlign w:val="center"/>
          </w:tcPr>
          <w:p w:rsidR="00CD1C5E" w:rsidRPr="008778AE" w:rsidRDefault="00CD1C5E" w:rsidP="00210BC6">
            <w:pPr>
              <w:jc w:val="center"/>
              <w:rPr>
                <w:sz w:val="20"/>
                <w:szCs w:val="20"/>
              </w:rPr>
            </w:pPr>
          </w:p>
        </w:tc>
      </w:tr>
      <w:tr w:rsidR="00CD1C5E" w:rsidRPr="008778AE" w:rsidTr="00CF5E12">
        <w:trPr>
          <w:trHeight w:val="238"/>
        </w:trPr>
        <w:tc>
          <w:tcPr>
            <w:tcW w:w="567" w:type="dxa"/>
            <w:shd w:val="clear" w:color="auto" w:fill="auto"/>
            <w:noWrap/>
            <w:vAlign w:val="center"/>
          </w:tcPr>
          <w:p w:rsidR="00CD1C5E" w:rsidRPr="008778AE" w:rsidRDefault="00CD1C5E" w:rsidP="00210BC6">
            <w:pPr>
              <w:jc w:val="center"/>
              <w:rPr>
                <w:sz w:val="20"/>
                <w:szCs w:val="20"/>
              </w:rPr>
            </w:pPr>
            <w:r w:rsidRPr="008778AE">
              <w:rPr>
                <w:sz w:val="20"/>
                <w:szCs w:val="20"/>
              </w:rPr>
              <w:t>1.</w:t>
            </w:r>
          </w:p>
        </w:tc>
        <w:tc>
          <w:tcPr>
            <w:tcW w:w="3071" w:type="dxa"/>
            <w:shd w:val="clear" w:color="auto" w:fill="auto"/>
            <w:noWrap/>
            <w:vAlign w:val="bottom"/>
          </w:tcPr>
          <w:p w:rsidR="00CD1C5E" w:rsidRPr="008778AE" w:rsidRDefault="00CD1C5E">
            <w:pPr>
              <w:jc w:val="center"/>
              <w:rPr>
                <w:sz w:val="20"/>
                <w:szCs w:val="20"/>
              </w:rPr>
            </w:pPr>
            <w:r w:rsidRPr="008778AE">
              <w:rPr>
                <w:sz w:val="20"/>
                <w:szCs w:val="20"/>
              </w:rPr>
              <w:t>Клокочевачки поток – кота 322</w:t>
            </w:r>
          </w:p>
        </w:tc>
        <w:tc>
          <w:tcPr>
            <w:tcW w:w="2489" w:type="dxa"/>
            <w:shd w:val="clear" w:color="auto" w:fill="auto"/>
            <w:noWrap/>
            <w:vAlign w:val="bottom"/>
          </w:tcPr>
          <w:p w:rsidR="00CD1C5E" w:rsidRPr="008778AE" w:rsidRDefault="00CD1C5E">
            <w:pPr>
              <w:jc w:val="center"/>
              <w:rPr>
                <w:sz w:val="20"/>
                <w:szCs w:val="20"/>
              </w:rPr>
            </w:pPr>
            <w:r w:rsidRPr="008778AE">
              <w:rPr>
                <w:sz w:val="20"/>
                <w:szCs w:val="20"/>
              </w:rPr>
              <w:t>1.400</w:t>
            </w:r>
          </w:p>
        </w:tc>
        <w:tc>
          <w:tcPr>
            <w:tcW w:w="1080" w:type="dxa"/>
            <w:shd w:val="clear" w:color="auto" w:fill="auto"/>
            <w:noWrap/>
            <w:vAlign w:val="bottom"/>
          </w:tcPr>
          <w:p w:rsidR="00CD1C5E" w:rsidRPr="008778AE" w:rsidRDefault="00CD1C5E">
            <w:pPr>
              <w:jc w:val="center"/>
              <w:rPr>
                <w:sz w:val="20"/>
                <w:szCs w:val="20"/>
              </w:rPr>
            </w:pPr>
            <w:r w:rsidRPr="008778AE">
              <w:rPr>
                <w:sz w:val="20"/>
                <w:szCs w:val="20"/>
              </w:rPr>
              <w:t>1.400</w:t>
            </w:r>
          </w:p>
        </w:tc>
        <w:tc>
          <w:tcPr>
            <w:tcW w:w="2520" w:type="dxa"/>
            <w:shd w:val="clear" w:color="auto" w:fill="auto"/>
            <w:noWrap/>
            <w:vAlign w:val="bottom"/>
          </w:tcPr>
          <w:p w:rsidR="00CD1C5E" w:rsidRPr="008778AE" w:rsidRDefault="00CD1C5E">
            <w:pPr>
              <w:jc w:val="center"/>
              <w:rPr>
                <w:sz w:val="20"/>
                <w:szCs w:val="20"/>
              </w:rPr>
            </w:pPr>
            <w:r w:rsidRPr="008778AE">
              <w:rPr>
                <w:sz w:val="20"/>
                <w:szCs w:val="20"/>
              </w:rPr>
              <w:t>22,23</w:t>
            </w:r>
          </w:p>
        </w:tc>
      </w:tr>
      <w:tr w:rsidR="00CD1C5E" w:rsidRPr="008778AE" w:rsidTr="00CF5E12">
        <w:trPr>
          <w:trHeight w:val="166"/>
        </w:trPr>
        <w:tc>
          <w:tcPr>
            <w:tcW w:w="567" w:type="dxa"/>
            <w:shd w:val="clear" w:color="auto" w:fill="auto"/>
            <w:noWrap/>
            <w:vAlign w:val="center"/>
          </w:tcPr>
          <w:p w:rsidR="00CD1C5E" w:rsidRPr="008778AE" w:rsidRDefault="00CD1C5E" w:rsidP="00210BC6">
            <w:pPr>
              <w:jc w:val="center"/>
              <w:rPr>
                <w:sz w:val="20"/>
                <w:szCs w:val="20"/>
              </w:rPr>
            </w:pPr>
          </w:p>
        </w:tc>
        <w:tc>
          <w:tcPr>
            <w:tcW w:w="3071" w:type="dxa"/>
            <w:shd w:val="clear" w:color="auto" w:fill="auto"/>
            <w:noWrap/>
            <w:vAlign w:val="bottom"/>
          </w:tcPr>
          <w:p w:rsidR="00CD1C5E" w:rsidRPr="008778AE" w:rsidRDefault="00CD1C5E" w:rsidP="00DA1CB6">
            <w:pPr>
              <w:jc w:val="center"/>
              <w:rPr>
                <w:sz w:val="20"/>
                <w:szCs w:val="20"/>
              </w:rPr>
            </w:pPr>
          </w:p>
        </w:tc>
        <w:tc>
          <w:tcPr>
            <w:tcW w:w="2489" w:type="dxa"/>
            <w:shd w:val="clear" w:color="auto" w:fill="auto"/>
            <w:noWrap/>
            <w:vAlign w:val="bottom"/>
          </w:tcPr>
          <w:p w:rsidR="00CD1C5E" w:rsidRPr="008778AE" w:rsidRDefault="00CD1C5E">
            <w:pPr>
              <w:jc w:val="center"/>
              <w:rPr>
                <w:sz w:val="20"/>
                <w:szCs w:val="20"/>
              </w:rPr>
            </w:pPr>
          </w:p>
        </w:tc>
        <w:tc>
          <w:tcPr>
            <w:tcW w:w="1080" w:type="dxa"/>
            <w:shd w:val="clear" w:color="auto" w:fill="auto"/>
            <w:noWrap/>
            <w:vAlign w:val="bottom"/>
          </w:tcPr>
          <w:p w:rsidR="00CD1C5E" w:rsidRPr="008778AE" w:rsidRDefault="00CD1C5E">
            <w:pPr>
              <w:jc w:val="center"/>
              <w:rPr>
                <w:sz w:val="20"/>
                <w:szCs w:val="20"/>
              </w:rPr>
            </w:pPr>
          </w:p>
        </w:tc>
        <w:tc>
          <w:tcPr>
            <w:tcW w:w="2520" w:type="dxa"/>
            <w:shd w:val="clear" w:color="auto" w:fill="auto"/>
            <w:noWrap/>
            <w:vAlign w:val="bottom"/>
          </w:tcPr>
          <w:p w:rsidR="00CD1C5E" w:rsidRPr="008778AE" w:rsidRDefault="00CD1C5E">
            <w:pPr>
              <w:jc w:val="center"/>
              <w:rPr>
                <w:sz w:val="20"/>
                <w:szCs w:val="20"/>
              </w:rPr>
            </w:pPr>
          </w:p>
        </w:tc>
      </w:tr>
      <w:tr w:rsidR="00CD1C5E" w:rsidRPr="008778AE" w:rsidTr="00CF5E12">
        <w:trPr>
          <w:trHeight w:val="256"/>
        </w:trPr>
        <w:tc>
          <w:tcPr>
            <w:tcW w:w="3638" w:type="dxa"/>
            <w:gridSpan w:val="2"/>
            <w:shd w:val="clear" w:color="auto" w:fill="BFBFBF" w:themeFill="background1" w:themeFillShade="BF"/>
            <w:noWrap/>
            <w:vAlign w:val="center"/>
          </w:tcPr>
          <w:p w:rsidR="00CD1C5E" w:rsidRPr="008778AE" w:rsidRDefault="00CD1C5E" w:rsidP="00210BC6">
            <w:pPr>
              <w:jc w:val="center"/>
              <w:rPr>
                <w:b/>
                <w:sz w:val="20"/>
                <w:szCs w:val="20"/>
              </w:rPr>
            </w:pPr>
            <w:r w:rsidRPr="008778AE">
              <w:rPr>
                <w:b/>
                <w:sz w:val="20"/>
                <w:szCs w:val="20"/>
              </w:rPr>
              <w:t>УКУПНО:</w:t>
            </w:r>
          </w:p>
        </w:tc>
        <w:tc>
          <w:tcPr>
            <w:tcW w:w="2489" w:type="dxa"/>
            <w:shd w:val="clear" w:color="auto" w:fill="BFBFBF" w:themeFill="background1" w:themeFillShade="BF"/>
            <w:noWrap/>
            <w:vAlign w:val="bottom"/>
          </w:tcPr>
          <w:p w:rsidR="00CD1C5E" w:rsidRPr="008778AE" w:rsidRDefault="00CC20ED">
            <w:pPr>
              <w:jc w:val="center"/>
              <w:rPr>
                <w:b/>
                <w:bCs/>
                <w:sz w:val="20"/>
                <w:szCs w:val="20"/>
              </w:rPr>
            </w:pPr>
            <w:r w:rsidRPr="008778AE">
              <w:rPr>
                <w:sz w:val="20"/>
                <w:szCs w:val="20"/>
              </w:rPr>
              <w:t>1.400</w:t>
            </w:r>
          </w:p>
        </w:tc>
        <w:tc>
          <w:tcPr>
            <w:tcW w:w="1080" w:type="dxa"/>
            <w:shd w:val="clear" w:color="auto" w:fill="BFBFBF" w:themeFill="background1" w:themeFillShade="BF"/>
            <w:noWrap/>
            <w:vAlign w:val="bottom"/>
          </w:tcPr>
          <w:p w:rsidR="00CD1C5E" w:rsidRPr="008778AE" w:rsidRDefault="00CC20ED">
            <w:pPr>
              <w:jc w:val="center"/>
              <w:rPr>
                <w:b/>
                <w:bCs/>
                <w:sz w:val="20"/>
                <w:szCs w:val="20"/>
              </w:rPr>
            </w:pPr>
            <w:r w:rsidRPr="008778AE">
              <w:rPr>
                <w:sz w:val="20"/>
                <w:szCs w:val="20"/>
              </w:rPr>
              <w:t>1.400</w:t>
            </w:r>
          </w:p>
        </w:tc>
        <w:tc>
          <w:tcPr>
            <w:tcW w:w="2520" w:type="dxa"/>
            <w:shd w:val="clear" w:color="auto" w:fill="BFBFBF" w:themeFill="background1" w:themeFillShade="BF"/>
            <w:noWrap/>
            <w:vAlign w:val="bottom"/>
          </w:tcPr>
          <w:p w:rsidR="00CD1C5E" w:rsidRPr="008778AE" w:rsidRDefault="00CD1C5E">
            <w:pPr>
              <w:jc w:val="center"/>
              <w:rPr>
                <w:b/>
                <w:bCs/>
                <w:sz w:val="20"/>
                <w:szCs w:val="20"/>
              </w:rPr>
            </w:pPr>
            <w:r w:rsidRPr="008778AE">
              <w:rPr>
                <w:b/>
                <w:bCs/>
                <w:sz w:val="20"/>
                <w:szCs w:val="20"/>
              </w:rPr>
              <w:t>/</w:t>
            </w:r>
          </w:p>
        </w:tc>
      </w:tr>
    </w:tbl>
    <w:p w:rsidR="00210BC6" w:rsidRPr="008778AE" w:rsidRDefault="00210BC6" w:rsidP="00210BC6">
      <w:pPr>
        <w:ind w:left="720"/>
        <w:rPr>
          <w:b/>
        </w:rPr>
      </w:pPr>
    </w:p>
    <w:p w:rsidR="00210BC6" w:rsidRPr="008778AE" w:rsidRDefault="00210BC6" w:rsidP="00210BC6">
      <w:pPr>
        <w:ind w:left="720"/>
      </w:pPr>
      <w:r w:rsidRPr="008778AE">
        <w:t>У овом ур</w:t>
      </w:r>
      <w:r w:rsidR="003232FD" w:rsidRPr="008778AE">
        <w:t>еђајном периоду биће изграђено 1,4</w:t>
      </w:r>
      <w:r w:rsidR="00CC20ED" w:rsidRPr="008778AE">
        <w:t>00</w:t>
      </w:r>
      <w:r w:rsidRPr="008778AE">
        <w:t xml:space="preserve"> км нових путева.</w:t>
      </w:r>
    </w:p>
    <w:p w:rsidR="00210BC6" w:rsidRPr="008778AE" w:rsidRDefault="00210BC6" w:rsidP="00210BC6">
      <w:pPr>
        <w:ind w:firstLine="720"/>
        <w:jc w:val="both"/>
      </w:pPr>
    </w:p>
    <w:p w:rsidR="00210BC6" w:rsidRPr="008778AE" w:rsidRDefault="00210BC6" w:rsidP="00210BC6">
      <w:pPr>
        <w:ind w:firstLine="720"/>
        <w:jc w:val="both"/>
      </w:pPr>
      <w:r w:rsidRPr="008778AE">
        <w:rPr>
          <w:lang w:val="fr-FR"/>
        </w:rPr>
        <w:t xml:space="preserve">Одржавање постојећих путних праваца планира се на </w:t>
      </w:r>
      <w:r w:rsidRPr="008778AE">
        <w:t xml:space="preserve">свим путним </w:t>
      </w:r>
      <w:r w:rsidR="00985DF9" w:rsidRPr="008778AE">
        <w:t>правцима ове газдинске јединице.</w:t>
      </w:r>
      <w:r w:rsidRPr="008778AE">
        <w:t xml:space="preserve"> То даје укупну дужину постојећих путева за одржавање од </w:t>
      </w:r>
      <w:r w:rsidR="00F0411B" w:rsidRPr="008778AE">
        <w:t>14</w:t>
      </w:r>
      <w:r w:rsidRPr="008778AE">
        <w:t>,</w:t>
      </w:r>
      <w:r w:rsidR="00F0411B" w:rsidRPr="008778AE">
        <w:t>100</w:t>
      </w:r>
      <w:r w:rsidRPr="008778AE">
        <w:t xml:space="preserve"> км.</w:t>
      </w:r>
    </w:p>
    <w:p w:rsidR="00210BC6" w:rsidRPr="008778AE" w:rsidRDefault="00210BC6" w:rsidP="00210BC6">
      <w:pPr>
        <w:ind w:firstLine="720"/>
      </w:pPr>
    </w:p>
    <w:p w:rsidR="00985DF9" w:rsidRPr="008778AE" w:rsidRDefault="00210BC6" w:rsidP="00BB4FBA">
      <w:pPr>
        <w:ind w:firstLine="720"/>
      </w:pPr>
      <w:r w:rsidRPr="008778AE">
        <w:rPr>
          <w:lang w:val="fr-FR"/>
        </w:rPr>
        <w:t>Табела бр. 4</w:t>
      </w:r>
      <w:r w:rsidR="00B84CDE" w:rsidRPr="008778AE">
        <w:t>1</w:t>
      </w:r>
      <w:r w:rsidRPr="008778AE">
        <w:rPr>
          <w:lang w:val="fr-FR"/>
        </w:rPr>
        <w:t xml:space="preserve"> Путеви</w:t>
      </w:r>
      <w:r w:rsidRPr="008778AE">
        <w:t xml:space="preserve"> </w:t>
      </w:r>
      <w:r w:rsidRPr="008778AE">
        <w:rPr>
          <w:lang w:val="fr-FR"/>
        </w:rPr>
        <w:t xml:space="preserve">за </w:t>
      </w:r>
      <w:r w:rsidRPr="008778AE">
        <w:t xml:space="preserve">одржавање  </w:t>
      </w:r>
    </w:p>
    <w:tbl>
      <w:tblPr>
        <w:tblW w:w="5000" w:type="pct"/>
        <w:tblLayout w:type="fixed"/>
        <w:tblLook w:val="04A0"/>
      </w:tblPr>
      <w:tblGrid>
        <w:gridCol w:w="471"/>
        <w:gridCol w:w="3892"/>
        <w:gridCol w:w="848"/>
        <w:gridCol w:w="708"/>
        <w:gridCol w:w="852"/>
        <w:gridCol w:w="748"/>
        <w:gridCol w:w="869"/>
        <w:gridCol w:w="671"/>
        <w:gridCol w:w="1136"/>
      </w:tblGrid>
      <w:tr w:rsidR="00BB4FBA" w:rsidRPr="008778AE" w:rsidTr="00F0411B">
        <w:trPr>
          <w:trHeight w:val="137"/>
        </w:trPr>
        <w:tc>
          <w:tcPr>
            <w:tcW w:w="231" w:type="pct"/>
            <w:vMerge w:val="restart"/>
            <w:tcBorders>
              <w:top w:val="double" w:sz="6" w:space="0" w:color="auto"/>
              <w:left w:val="double" w:sz="6" w:space="0" w:color="auto"/>
              <w:bottom w:val="nil"/>
              <w:right w:val="single" w:sz="8" w:space="0" w:color="auto"/>
            </w:tcBorders>
            <w:shd w:val="clear" w:color="000000" w:fill="C0C0C0"/>
            <w:noWrap/>
            <w:textDirection w:val="btLr"/>
            <w:vAlign w:val="center"/>
            <w:hideMark/>
          </w:tcPr>
          <w:p w:rsidR="00985DF9" w:rsidRPr="008778AE" w:rsidRDefault="00985DF9" w:rsidP="00BB4FBA">
            <w:pPr>
              <w:ind w:left="113" w:right="113"/>
              <w:jc w:val="center"/>
              <w:rPr>
                <w:b/>
                <w:bCs/>
                <w:sz w:val="20"/>
                <w:szCs w:val="20"/>
              </w:rPr>
            </w:pPr>
            <w:r w:rsidRPr="008778AE">
              <w:rPr>
                <w:b/>
                <w:bCs/>
                <w:sz w:val="20"/>
                <w:szCs w:val="20"/>
              </w:rPr>
              <w:t>Ред</w:t>
            </w:r>
            <w:r w:rsidRPr="008778AE">
              <w:rPr>
                <w:b/>
                <w:bCs/>
                <w:sz w:val="16"/>
                <w:szCs w:val="16"/>
              </w:rPr>
              <w:t>.</w:t>
            </w:r>
            <w:r w:rsidRPr="008778AE">
              <w:rPr>
                <w:b/>
                <w:bCs/>
                <w:sz w:val="20"/>
                <w:szCs w:val="20"/>
              </w:rPr>
              <w:t xml:space="preserve"> бр.</w:t>
            </w:r>
          </w:p>
        </w:tc>
        <w:tc>
          <w:tcPr>
            <w:tcW w:w="1909" w:type="pct"/>
            <w:vMerge w:val="restart"/>
            <w:tcBorders>
              <w:top w:val="double" w:sz="6" w:space="0" w:color="auto"/>
              <w:left w:val="single" w:sz="8" w:space="0" w:color="auto"/>
              <w:bottom w:val="nil"/>
              <w:right w:val="single" w:sz="8" w:space="0" w:color="auto"/>
            </w:tcBorders>
            <w:shd w:val="clear" w:color="000000" w:fill="C0C0C0"/>
            <w:noWrap/>
            <w:vAlign w:val="center"/>
            <w:hideMark/>
          </w:tcPr>
          <w:p w:rsidR="00985DF9" w:rsidRPr="008778AE" w:rsidRDefault="00985DF9" w:rsidP="0085453B">
            <w:pPr>
              <w:jc w:val="center"/>
              <w:rPr>
                <w:b/>
                <w:bCs/>
                <w:sz w:val="20"/>
                <w:szCs w:val="20"/>
              </w:rPr>
            </w:pPr>
            <w:r w:rsidRPr="008778AE">
              <w:rPr>
                <w:b/>
                <w:bCs/>
                <w:sz w:val="20"/>
                <w:szCs w:val="20"/>
              </w:rPr>
              <w:t>Назив пута</w:t>
            </w:r>
          </w:p>
        </w:tc>
        <w:tc>
          <w:tcPr>
            <w:tcW w:w="2303" w:type="pct"/>
            <w:gridSpan w:val="6"/>
            <w:tcBorders>
              <w:top w:val="double" w:sz="6" w:space="0" w:color="auto"/>
              <w:left w:val="nil"/>
              <w:bottom w:val="single" w:sz="8" w:space="0" w:color="auto"/>
              <w:right w:val="single" w:sz="8" w:space="0" w:color="000000"/>
            </w:tcBorders>
            <w:shd w:val="clear" w:color="000000" w:fill="C0C0C0"/>
            <w:vAlign w:val="center"/>
            <w:hideMark/>
          </w:tcPr>
          <w:p w:rsidR="00985DF9" w:rsidRPr="008778AE" w:rsidRDefault="00985DF9" w:rsidP="0085453B">
            <w:pPr>
              <w:jc w:val="center"/>
              <w:rPr>
                <w:b/>
                <w:bCs/>
                <w:sz w:val="20"/>
                <w:szCs w:val="20"/>
              </w:rPr>
            </w:pPr>
            <w:r w:rsidRPr="008778AE">
              <w:rPr>
                <w:b/>
                <w:bCs/>
                <w:sz w:val="20"/>
                <w:szCs w:val="20"/>
              </w:rPr>
              <w:t>Категорија путева</w:t>
            </w:r>
          </w:p>
        </w:tc>
        <w:tc>
          <w:tcPr>
            <w:tcW w:w="557" w:type="pct"/>
            <w:vMerge w:val="restart"/>
            <w:tcBorders>
              <w:top w:val="double" w:sz="6" w:space="0" w:color="auto"/>
              <w:left w:val="single" w:sz="8" w:space="0" w:color="auto"/>
              <w:bottom w:val="nil"/>
              <w:right w:val="single" w:sz="8" w:space="0" w:color="auto"/>
            </w:tcBorders>
            <w:shd w:val="clear" w:color="000000" w:fill="C0C0C0"/>
            <w:textDirection w:val="btLr"/>
            <w:vAlign w:val="center"/>
            <w:hideMark/>
          </w:tcPr>
          <w:p w:rsidR="00985DF9" w:rsidRPr="008778AE" w:rsidRDefault="00985DF9" w:rsidP="00985DF9">
            <w:pPr>
              <w:ind w:left="113" w:right="113"/>
              <w:jc w:val="center"/>
              <w:rPr>
                <w:b/>
                <w:bCs/>
                <w:sz w:val="20"/>
                <w:szCs w:val="20"/>
              </w:rPr>
            </w:pPr>
            <w:r w:rsidRPr="008778AE">
              <w:rPr>
                <w:b/>
                <w:bCs/>
                <w:sz w:val="20"/>
                <w:szCs w:val="20"/>
              </w:rPr>
              <w:t>За одржавање</w:t>
            </w:r>
          </w:p>
        </w:tc>
      </w:tr>
      <w:tr w:rsidR="00BB4FBA" w:rsidRPr="008778AE" w:rsidTr="00F0411B">
        <w:trPr>
          <w:trHeight w:val="785"/>
        </w:trPr>
        <w:tc>
          <w:tcPr>
            <w:tcW w:w="231" w:type="pct"/>
            <w:vMerge/>
            <w:tcBorders>
              <w:top w:val="double" w:sz="6" w:space="0" w:color="auto"/>
              <w:left w:val="double" w:sz="6" w:space="0" w:color="auto"/>
              <w:bottom w:val="nil"/>
              <w:right w:val="single" w:sz="8" w:space="0" w:color="auto"/>
            </w:tcBorders>
            <w:vAlign w:val="center"/>
            <w:hideMark/>
          </w:tcPr>
          <w:p w:rsidR="00985DF9" w:rsidRPr="008778AE" w:rsidRDefault="00985DF9" w:rsidP="0085453B">
            <w:pPr>
              <w:rPr>
                <w:b/>
                <w:bCs/>
                <w:sz w:val="20"/>
                <w:szCs w:val="20"/>
              </w:rPr>
            </w:pPr>
          </w:p>
        </w:tc>
        <w:tc>
          <w:tcPr>
            <w:tcW w:w="1909" w:type="pct"/>
            <w:vMerge/>
            <w:tcBorders>
              <w:top w:val="double" w:sz="6" w:space="0" w:color="auto"/>
              <w:left w:val="single" w:sz="8" w:space="0" w:color="auto"/>
              <w:bottom w:val="nil"/>
              <w:right w:val="single" w:sz="8" w:space="0" w:color="auto"/>
            </w:tcBorders>
            <w:vAlign w:val="center"/>
            <w:hideMark/>
          </w:tcPr>
          <w:p w:rsidR="00985DF9" w:rsidRPr="008778AE" w:rsidRDefault="00985DF9" w:rsidP="0085453B">
            <w:pPr>
              <w:rPr>
                <w:b/>
                <w:bCs/>
                <w:sz w:val="20"/>
                <w:szCs w:val="20"/>
              </w:rPr>
            </w:pPr>
          </w:p>
        </w:tc>
        <w:tc>
          <w:tcPr>
            <w:tcW w:w="763" w:type="pct"/>
            <w:gridSpan w:val="2"/>
            <w:tcBorders>
              <w:top w:val="single" w:sz="8" w:space="0" w:color="auto"/>
              <w:left w:val="nil"/>
              <w:bottom w:val="single" w:sz="8" w:space="0" w:color="auto"/>
              <w:right w:val="single" w:sz="8" w:space="0" w:color="000000"/>
            </w:tcBorders>
            <w:shd w:val="clear" w:color="000000" w:fill="C0C0C0"/>
            <w:vAlign w:val="center"/>
            <w:hideMark/>
          </w:tcPr>
          <w:p w:rsidR="00985DF9" w:rsidRPr="008778AE" w:rsidRDefault="00985DF9" w:rsidP="0085453B">
            <w:pPr>
              <w:jc w:val="center"/>
              <w:rPr>
                <w:b/>
                <w:bCs/>
                <w:sz w:val="18"/>
                <w:szCs w:val="18"/>
              </w:rPr>
            </w:pPr>
            <w:r w:rsidRPr="008778AE">
              <w:rPr>
                <w:b/>
                <w:bCs/>
                <w:sz w:val="18"/>
                <w:szCs w:val="18"/>
              </w:rPr>
              <w:t>Пут са коловоз. конструкцијом (kм)</w:t>
            </w:r>
          </w:p>
        </w:tc>
        <w:tc>
          <w:tcPr>
            <w:tcW w:w="785" w:type="pct"/>
            <w:gridSpan w:val="2"/>
            <w:tcBorders>
              <w:top w:val="single" w:sz="8" w:space="0" w:color="auto"/>
              <w:left w:val="nil"/>
              <w:bottom w:val="single" w:sz="8" w:space="0" w:color="auto"/>
              <w:right w:val="single" w:sz="8" w:space="0" w:color="000000"/>
            </w:tcBorders>
            <w:shd w:val="clear" w:color="000000" w:fill="C0C0C0"/>
            <w:vAlign w:val="center"/>
            <w:hideMark/>
          </w:tcPr>
          <w:p w:rsidR="00985DF9" w:rsidRPr="008778AE" w:rsidRDefault="00985DF9" w:rsidP="0085453B">
            <w:pPr>
              <w:jc w:val="center"/>
              <w:rPr>
                <w:b/>
                <w:bCs/>
                <w:sz w:val="18"/>
                <w:szCs w:val="18"/>
              </w:rPr>
            </w:pPr>
            <w:r w:rsidRPr="008778AE">
              <w:rPr>
                <w:b/>
                <w:bCs/>
                <w:sz w:val="18"/>
                <w:szCs w:val="18"/>
              </w:rPr>
              <w:t>Пут без коловоз. конструкције (kм)</w:t>
            </w:r>
          </w:p>
        </w:tc>
        <w:tc>
          <w:tcPr>
            <w:tcW w:w="755" w:type="pct"/>
            <w:gridSpan w:val="2"/>
            <w:tcBorders>
              <w:top w:val="single" w:sz="8" w:space="0" w:color="auto"/>
              <w:left w:val="nil"/>
              <w:bottom w:val="single" w:sz="8" w:space="0" w:color="auto"/>
              <w:right w:val="single" w:sz="8" w:space="0" w:color="000000"/>
            </w:tcBorders>
            <w:shd w:val="clear" w:color="000000" w:fill="C0C0C0"/>
            <w:vAlign w:val="center"/>
            <w:hideMark/>
          </w:tcPr>
          <w:p w:rsidR="00985DF9" w:rsidRPr="008778AE" w:rsidRDefault="00985DF9" w:rsidP="0085453B">
            <w:pPr>
              <w:jc w:val="center"/>
              <w:rPr>
                <w:b/>
                <w:bCs/>
                <w:sz w:val="20"/>
                <w:szCs w:val="20"/>
              </w:rPr>
            </w:pPr>
            <w:r w:rsidRPr="008778AE">
              <w:rPr>
                <w:b/>
                <w:bCs/>
                <w:sz w:val="20"/>
                <w:szCs w:val="20"/>
              </w:rPr>
              <w:t>Свега (kм)</w:t>
            </w:r>
          </w:p>
        </w:tc>
        <w:tc>
          <w:tcPr>
            <w:tcW w:w="557" w:type="pct"/>
            <w:vMerge/>
            <w:tcBorders>
              <w:top w:val="double" w:sz="6" w:space="0" w:color="auto"/>
              <w:left w:val="single" w:sz="8" w:space="0" w:color="auto"/>
              <w:bottom w:val="nil"/>
              <w:right w:val="single" w:sz="8" w:space="0" w:color="auto"/>
            </w:tcBorders>
            <w:vAlign w:val="center"/>
            <w:hideMark/>
          </w:tcPr>
          <w:p w:rsidR="00985DF9" w:rsidRPr="008778AE" w:rsidRDefault="00985DF9" w:rsidP="0085453B">
            <w:pPr>
              <w:rPr>
                <w:b/>
                <w:bCs/>
                <w:sz w:val="20"/>
                <w:szCs w:val="20"/>
              </w:rPr>
            </w:pPr>
          </w:p>
        </w:tc>
      </w:tr>
      <w:tr w:rsidR="00985DF9" w:rsidRPr="008778AE" w:rsidTr="00F0411B">
        <w:trPr>
          <w:trHeight w:val="383"/>
        </w:trPr>
        <w:tc>
          <w:tcPr>
            <w:tcW w:w="231" w:type="pct"/>
            <w:vMerge/>
            <w:tcBorders>
              <w:top w:val="double" w:sz="6" w:space="0" w:color="auto"/>
              <w:left w:val="double" w:sz="6" w:space="0" w:color="auto"/>
              <w:bottom w:val="nil"/>
              <w:right w:val="single" w:sz="8" w:space="0" w:color="auto"/>
            </w:tcBorders>
            <w:vAlign w:val="center"/>
            <w:hideMark/>
          </w:tcPr>
          <w:p w:rsidR="00985DF9" w:rsidRPr="008778AE" w:rsidRDefault="00985DF9" w:rsidP="0085453B">
            <w:pPr>
              <w:rPr>
                <w:b/>
                <w:bCs/>
                <w:sz w:val="20"/>
                <w:szCs w:val="20"/>
              </w:rPr>
            </w:pPr>
          </w:p>
        </w:tc>
        <w:tc>
          <w:tcPr>
            <w:tcW w:w="1909" w:type="pct"/>
            <w:vMerge/>
            <w:tcBorders>
              <w:top w:val="double" w:sz="6" w:space="0" w:color="auto"/>
              <w:left w:val="single" w:sz="8" w:space="0" w:color="auto"/>
              <w:bottom w:val="nil"/>
              <w:right w:val="single" w:sz="8" w:space="0" w:color="auto"/>
            </w:tcBorders>
            <w:vAlign w:val="center"/>
            <w:hideMark/>
          </w:tcPr>
          <w:p w:rsidR="00985DF9" w:rsidRPr="008778AE" w:rsidRDefault="00985DF9" w:rsidP="0085453B">
            <w:pPr>
              <w:rPr>
                <w:b/>
                <w:bCs/>
                <w:sz w:val="20"/>
                <w:szCs w:val="20"/>
              </w:rPr>
            </w:pPr>
          </w:p>
        </w:tc>
        <w:tc>
          <w:tcPr>
            <w:tcW w:w="416" w:type="pct"/>
            <w:tcBorders>
              <w:top w:val="nil"/>
              <w:left w:val="nil"/>
              <w:bottom w:val="nil"/>
              <w:right w:val="single" w:sz="8" w:space="0" w:color="auto"/>
            </w:tcBorders>
            <w:shd w:val="clear" w:color="000000" w:fill="C0C0C0"/>
            <w:vAlign w:val="center"/>
            <w:hideMark/>
          </w:tcPr>
          <w:p w:rsidR="00985DF9" w:rsidRPr="008778AE" w:rsidRDefault="00985DF9" w:rsidP="0085453B">
            <w:pPr>
              <w:jc w:val="center"/>
              <w:rPr>
                <w:b/>
                <w:bCs/>
                <w:sz w:val="20"/>
                <w:szCs w:val="20"/>
              </w:rPr>
            </w:pPr>
            <w:r w:rsidRPr="008778AE">
              <w:rPr>
                <w:b/>
                <w:bCs/>
                <w:sz w:val="20"/>
                <w:szCs w:val="20"/>
              </w:rPr>
              <w:t>Кроз ГЈ</w:t>
            </w:r>
          </w:p>
        </w:tc>
        <w:tc>
          <w:tcPr>
            <w:tcW w:w="347" w:type="pct"/>
            <w:tcBorders>
              <w:top w:val="nil"/>
              <w:left w:val="nil"/>
              <w:bottom w:val="nil"/>
              <w:right w:val="single" w:sz="8" w:space="0" w:color="auto"/>
            </w:tcBorders>
            <w:shd w:val="clear" w:color="000000" w:fill="C0C0C0"/>
            <w:vAlign w:val="center"/>
            <w:hideMark/>
          </w:tcPr>
          <w:p w:rsidR="00985DF9" w:rsidRPr="008778AE" w:rsidRDefault="00985DF9" w:rsidP="0085453B">
            <w:pPr>
              <w:jc w:val="center"/>
              <w:rPr>
                <w:b/>
                <w:bCs/>
                <w:sz w:val="20"/>
                <w:szCs w:val="20"/>
              </w:rPr>
            </w:pPr>
            <w:r w:rsidRPr="008778AE">
              <w:rPr>
                <w:b/>
                <w:bCs/>
                <w:sz w:val="20"/>
                <w:szCs w:val="20"/>
              </w:rPr>
              <w:t>Ван ГЈ</w:t>
            </w:r>
          </w:p>
        </w:tc>
        <w:tc>
          <w:tcPr>
            <w:tcW w:w="418" w:type="pct"/>
            <w:tcBorders>
              <w:top w:val="nil"/>
              <w:left w:val="nil"/>
              <w:bottom w:val="nil"/>
              <w:right w:val="single" w:sz="8" w:space="0" w:color="auto"/>
            </w:tcBorders>
            <w:shd w:val="clear" w:color="000000" w:fill="C0C0C0"/>
            <w:noWrap/>
            <w:vAlign w:val="center"/>
            <w:hideMark/>
          </w:tcPr>
          <w:p w:rsidR="00985DF9" w:rsidRPr="008778AE" w:rsidRDefault="00985DF9" w:rsidP="0085453B">
            <w:pPr>
              <w:jc w:val="center"/>
              <w:rPr>
                <w:b/>
                <w:bCs/>
                <w:sz w:val="20"/>
                <w:szCs w:val="20"/>
              </w:rPr>
            </w:pPr>
            <w:r w:rsidRPr="008778AE">
              <w:rPr>
                <w:b/>
                <w:bCs/>
                <w:sz w:val="20"/>
                <w:szCs w:val="20"/>
              </w:rPr>
              <w:t>Кроз ГЈ</w:t>
            </w:r>
          </w:p>
        </w:tc>
        <w:tc>
          <w:tcPr>
            <w:tcW w:w="367" w:type="pct"/>
            <w:tcBorders>
              <w:top w:val="nil"/>
              <w:left w:val="nil"/>
              <w:bottom w:val="nil"/>
              <w:right w:val="single" w:sz="8" w:space="0" w:color="auto"/>
            </w:tcBorders>
            <w:shd w:val="clear" w:color="000000" w:fill="C0C0C0"/>
            <w:vAlign w:val="center"/>
            <w:hideMark/>
          </w:tcPr>
          <w:p w:rsidR="00985DF9" w:rsidRPr="008778AE" w:rsidRDefault="00985DF9" w:rsidP="0085453B">
            <w:pPr>
              <w:jc w:val="center"/>
              <w:rPr>
                <w:b/>
                <w:bCs/>
                <w:sz w:val="20"/>
                <w:szCs w:val="20"/>
              </w:rPr>
            </w:pPr>
            <w:r w:rsidRPr="008778AE">
              <w:rPr>
                <w:b/>
                <w:bCs/>
                <w:sz w:val="20"/>
                <w:szCs w:val="20"/>
              </w:rPr>
              <w:t>Ван ГЈ</w:t>
            </w:r>
          </w:p>
        </w:tc>
        <w:tc>
          <w:tcPr>
            <w:tcW w:w="426" w:type="pct"/>
            <w:tcBorders>
              <w:top w:val="nil"/>
              <w:left w:val="nil"/>
              <w:bottom w:val="nil"/>
              <w:right w:val="single" w:sz="8" w:space="0" w:color="auto"/>
            </w:tcBorders>
            <w:shd w:val="clear" w:color="000000" w:fill="C0C0C0"/>
            <w:noWrap/>
            <w:vAlign w:val="center"/>
            <w:hideMark/>
          </w:tcPr>
          <w:p w:rsidR="00985DF9" w:rsidRPr="008778AE" w:rsidRDefault="00985DF9" w:rsidP="0085453B">
            <w:pPr>
              <w:jc w:val="center"/>
              <w:rPr>
                <w:b/>
                <w:bCs/>
                <w:sz w:val="20"/>
                <w:szCs w:val="20"/>
              </w:rPr>
            </w:pPr>
            <w:r w:rsidRPr="008778AE">
              <w:rPr>
                <w:b/>
                <w:bCs/>
                <w:sz w:val="20"/>
                <w:szCs w:val="20"/>
              </w:rPr>
              <w:t>Кроз ГЈ</w:t>
            </w:r>
          </w:p>
        </w:tc>
        <w:tc>
          <w:tcPr>
            <w:tcW w:w="329" w:type="pct"/>
            <w:tcBorders>
              <w:top w:val="nil"/>
              <w:left w:val="nil"/>
              <w:bottom w:val="nil"/>
              <w:right w:val="single" w:sz="8" w:space="0" w:color="auto"/>
            </w:tcBorders>
            <w:shd w:val="clear" w:color="000000" w:fill="C0C0C0"/>
            <w:vAlign w:val="center"/>
            <w:hideMark/>
          </w:tcPr>
          <w:p w:rsidR="00985DF9" w:rsidRPr="008778AE" w:rsidRDefault="00985DF9" w:rsidP="0085453B">
            <w:pPr>
              <w:jc w:val="center"/>
              <w:rPr>
                <w:b/>
                <w:bCs/>
                <w:sz w:val="20"/>
                <w:szCs w:val="20"/>
              </w:rPr>
            </w:pPr>
            <w:r w:rsidRPr="008778AE">
              <w:rPr>
                <w:b/>
                <w:bCs/>
                <w:sz w:val="20"/>
                <w:szCs w:val="20"/>
              </w:rPr>
              <w:t>Ван ГЈ</w:t>
            </w:r>
          </w:p>
        </w:tc>
        <w:tc>
          <w:tcPr>
            <w:tcW w:w="557" w:type="pct"/>
            <w:vMerge/>
            <w:tcBorders>
              <w:top w:val="double" w:sz="6" w:space="0" w:color="auto"/>
              <w:left w:val="single" w:sz="8" w:space="0" w:color="auto"/>
              <w:bottom w:val="nil"/>
              <w:right w:val="single" w:sz="8" w:space="0" w:color="auto"/>
            </w:tcBorders>
            <w:vAlign w:val="center"/>
            <w:hideMark/>
          </w:tcPr>
          <w:p w:rsidR="00985DF9" w:rsidRPr="008778AE" w:rsidRDefault="00985DF9" w:rsidP="0085453B">
            <w:pPr>
              <w:rPr>
                <w:b/>
                <w:bCs/>
                <w:sz w:val="20"/>
                <w:szCs w:val="20"/>
              </w:rPr>
            </w:pPr>
          </w:p>
        </w:tc>
      </w:tr>
      <w:tr w:rsidR="00985DF9" w:rsidRPr="008778AE" w:rsidTr="00F0411B">
        <w:trPr>
          <w:trHeight w:val="244"/>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DF9" w:rsidRPr="008778AE" w:rsidRDefault="00985DF9" w:rsidP="0085453B">
            <w:pPr>
              <w:jc w:val="center"/>
              <w:rPr>
                <w:sz w:val="18"/>
                <w:szCs w:val="18"/>
              </w:rPr>
            </w:pPr>
            <w:r w:rsidRPr="008778AE">
              <w:rPr>
                <w:sz w:val="18"/>
                <w:szCs w:val="18"/>
              </w:rPr>
              <w:t>1</w:t>
            </w:r>
          </w:p>
        </w:tc>
        <w:tc>
          <w:tcPr>
            <w:tcW w:w="1909" w:type="pct"/>
            <w:tcBorders>
              <w:top w:val="single" w:sz="4" w:space="0" w:color="auto"/>
              <w:left w:val="nil"/>
              <w:bottom w:val="single" w:sz="4" w:space="0" w:color="auto"/>
              <w:right w:val="single" w:sz="4" w:space="0" w:color="auto"/>
            </w:tcBorders>
            <w:shd w:val="clear" w:color="auto" w:fill="auto"/>
            <w:noWrap/>
            <w:vAlign w:val="center"/>
            <w:hideMark/>
          </w:tcPr>
          <w:p w:rsidR="00985DF9" w:rsidRPr="008778AE" w:rsidRDefault="00F0411B" w:rsidP="0085453B">
            <w:pPr>
              <w:jc w:val="center"/>
              <w:rPr>
                <w:bCs/>
                <w:sz w:val="18"/>
                <w:szCs w:val="18"/>
              </w:rPr>
            </w:pPr>
            <w:r w:rsidRPr="008778AE">
              <w:rPr>
                <w:color w:val="000000"/>
                <w:sz w:val="22"/>
                <w:szCs w:val="22"/>
              </w:rPr>
              <w:t>Пут за Ланиште</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85DF9" w:rsidRPr="008778AE" w:rsidRDefault="00985DF9" w:rsidP="0085453B">
            <w:pPr>
              <w:jc w:val="center"/>
              <w:rPr>
                <w:bCs/>
                <w:sz w:val="18"/>
                <w:szCs w:val="18"/>
              </w:rPr>
            </w:pP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985DF9" w:rsidRPr="008778AE" w:rsidRDefault="00985DF9" w:rsidP="0085453B">
            <w:pPr>
              <w:jc w:val="center"/>
              <w:rPr>
                <w:bCs/>
                <w:sz w:val="18"/>
                <w:szCs w:val="18"/>
              </w:rPr>
            </w:pP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985DF9" w:rsidRPr="008778AE" w:rsidRDefault="00F0411B" w:rsidP="0085453B">
            <w:pPr>
              <w:jc w:val="center"/>
              <w:rPr>
                <w:sz w:val="18"/>
                <w:szCs w:val="18"/>
              </w:rPr>
            </w:pPr>
            <w:r w:rsidRPr="008778AE">
              <w:rPr>
                <w:color w:val="000000"/>
                <w:sz w:val="22"/>
                <w:szCs w:val="22"/>
              </w:rPr>
              <w:t>1.950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985DF9" w:rsidRPr="008778AE" w:rsidRDefault="00985DF9" w:rsidP="0085453B">
            <w:pPr>
              <w:jc w:val="center"/>
              <w:rPr>
                <w:sz w:val="18"/>
                <w:szCs w:val="18"/>
              </w:rPr>
            </w:pP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985DF9" w:rsidRPr="008778AE" w:rsidRDefault="00F0411B" w:rsidP="0085453B">
            <w:pPr>
              <w:jc w:val="center"/>
              <w:rPr>
                <w:bCs/>
                <w:sz w:val="18"/>
                <w:szCs w:val="18"/>
              </w:rPr>
            </w:pPr>
            <w:r w:rsidRPr="008778AE">
              <w:rPr>
                <w:color w:val="000000"/>
                <w:sz w:val="22"/>
                <w:szCs w:val="22"/>
              </w:rPr>
              <w:t>1.950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985DF9" w:rsidRPr="008778AE" w:rsidRDefault="00985DF9" w:rsidP="0085453B">
            <w:pPr>
              <w:jc w:val="center"/>
              <w:rPr>
                <w:bCs/>
                <w:sz w:val="18"/>
                <w:szCs w:val="18"/>
              </w:rPr>
            </w:pP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985DF9" w:rsidRPr="008778AE" w:rsidRDefault="00F0411B" w:rsidP="0085453B">
            <w:pPr>
              <w:jc w:val="center"/>
              <w:rPr>
                <w:sz w:val="18"/>
                <w:szCs w:val="18"/>
              </w:rPr>
            </w:pPr>
            <w:r w:rsidRPr="008778AE">
              <w:rPr>
                <w:color w:val="000000"/>
                <w:sz w:val="22"/>
                <w:szCs w:val="22"/>
              </w:rPr>
              <w:t>1.950</w:t>
            </w:r>
          </w:p>
        </w:tc>
      </w:tr>
      <w:tr w:rsidR="00F0411B" w:rsidRPr="008778AE" w:rsidTr="00CF5E12">
        <w:trPr>
          <w:trHeight w:val="253"/>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F0411B" w:rsidRPr="008778AE" w:rsidRDefault="00F0411B" w:rsidP="0085453B">
            <w:pPr>
              <w:jc w:val="center"/>
              <w:rPr>
                <w:sz w:val="18"/>
                <w:szCs w:val="18"/>
              </w:rPr>
            </w:pPr>
            <w:r w:rsidRPr="008778AE">
              <w:rPr>
                <w:sz w:val="18"/>
                <w:szCs w:val="18"/>
              </w:rPr>
              <w:t>2</w:t>
            </w:r>
          </w:p>
        </w:tc>
        <w:tc>
          <w:tcPr>
            <w:tcW w:w="1909"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Пут за вртачу</w:t>
            </w:r>
          </w:p>
        </w:tc>
        <w:tc>
          <w:tcPr>
            <w:tcW w:w="416" w:type="pct"/>
            <w:tcBorders>
              <w:top w:val="nil"/>
              <w:left w:val="nil"/>
              <w:bottom w:val="single" w:sz="4" w:space="0" w:color="auto"/>
              <w:right w:val="single" w:sz="4" w:space="0" w:color="auto"/>
            </w:tcBorders>
            <w:shd w:val="clear" w:color="auto" w:fill="auto"/>
            <w:vAlign w:val="center"/>
            <w:hideMark/>
          </w:tcPr>
          <w:p w:rsidR="00F0411B" w:rsidRPr="008778AE" w:rsidRDefault="00F0411B"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F0411B" w:rsidRPr="008778AE" w:rsidRDefault="00F0411B"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0.525</w:t>
            </w:r>
          </w:p>
        </w:tc>
        <w:tc>
          <w:tcPr>
            <w:tcW w:w="367"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0.525</w:t>
            </w:r>
          </w:p>
        </w:tc>
        <w:tc>
          <w:tcPr>
            <w:tcW w:w="329"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0.525</w:t>
            </w:r>
          </w:p>
        </w:tc>
      </w:tr>
      <w:tr w:rsidR="00F0411B" w:rsidRPr="008778AE" w:rsidTr="00CF5E12">
        <w:trPr>
          <w:trHeight w:val="262"/>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F0411B" w:rsidRPr="008778AE" w:rsidRDefault="00F0411B" w:rsidP="0085453B">
            <w:pPr>
              <w:jc w:val="center"/>
              <w:rPr>
                <w:sz w:val="18"/>
                <w:szCs w:val="18"/>
              </w:rPr>
            </w:pPr>
            <w:r w:rsidRPr="008778AE">
              <w:rPr>
                <w:sz w:val="18"/>
                <w:szCs w:val="18"/>
              </w:rPr>
              <w:t>3</w:t>
            </w:r>
          </w:p>
        </w:tc>
        <w:tc>
          <w:tcPr>
            <w:tcW w:w="1909"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Пут у  Бошњачку бару</w:t>
            </w:r>
          </w:p>
        </w:tc>
        <w:tc>
          <w:tcPr>
            <w:tcW w:w="416" w:type="pct"/>
            <w:tcBorders>
              <w:top w:val="nil"/>
              <w:left w:val="nil"/>
              <w:bottom w:val="single" w:sz="4" w:space="0" w:color="auto"/>
              <w:right w:val="single" w:sz="4" w:space="0" w:color="auto"/>
            </w:tcBorders>
            <w:shd w:val="clear" w:color="auto" w:fill="auto"/>
            <w:vAlign w:val="center"/>
            <w:hideMark/>
          </w:tcPr>
          <w:p w:rsidR="00F0411B" w:rsidRPr="008778AE" w:rsidRDefault="00F0411B"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F0411B" w:rsidRPr="008778AE" w:rsidRDefault="00F0411B"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0.600</w:t>
            </w:r>
          </w:p>
        </w:tc>
        <w:tc>
          <w:tcPr>
            <w:tcW w:w="367"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0.600</w:t>
            </w:r>
          </w:p>
        </w:tc>
        <w:tc>
          <w:tcPr>
            <w:tcW w:w="329"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0.600</w:t>
            </w:r>
          </w:p>
        </w:tc>
      </w:tr>
      <w:tr w:rsidR="00F0411B" w:rsidRPr="008778AE" w:rsidTr="00CF5E12">
        <w:trPr>
          <w:trHeight w:val="271"/>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F0411B" w:rsidRPr="008778AE" w:rsidRDefault="00F0411B" w:rsidP="0085453B">
            <w:pPr>
              <w:jc w:val="center"/>
              <w:rPr>
                <w:sz w:val="18"/>
                <w:szCs w:val="18"/>
              </w:rPr>
            </w:pPr>
            <w:r w:rsidRPr="008778AE">
              <w:rPr>
                <w:sz w:val="18"/>
                <w:szCs w:val="18"/>
              </w:rPr>
              <w:t>4</w:t>
            </w:r>
          </w:p>
        </w:tc>
        <w:tc>
          <w:tcPr>
            <w:tcW w:w="1909"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Пут за Равноречки поток</w:t>
            </w:r>
          </w:p>
        </w:tc>
        <w:tc>
          <w:tcPr>
            <w:tcW w:w="416" w:type="pct"/>
            <w:tcBorders>
              <w:top w:val="nil"/>
              <w:left w:val="nil"/>
              <w:bottom w:val="single" w:sz="4" w:space="0" w:color="auto"/>
              <w:right w:val="single" w:sz="4" w:space="0" w:color="auto"/>
            </w:tcBorders>
            <w:shd w:val="clear" w:color="auto" w:fill="auto"/>
            <w:vAlign w:val="center"/>
            <w:hideMark/>
          </w:tcPr>
          <w:p w:rsidR="00F0411B" w:rsidRPr="008778AE" w:rsidRDefault="00F0411B"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F0411B" w:rsidRPr="008778AE" w:rsidRDefault="00F0411B"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0.200</w:t>
            </w:r>
          </w:p>
        </w:tc>
        <w:tc>
          <w:tcPr>
            <w:tcW w:w="367" w:type="pct"/>
            <w:tcBorders>
              <w:top w:val="nil"/>
              <w:left w:val="nil"/>
              <w:bottom w:val="single" w:sz="4" w:space="0" w:color="auto"/>
              <w:right w:val="single" w:sz="4" w:space="0" w:color="auto"/>
            </w:tcBorders>
            <w:shd w:val="clear" w:color="auto" w:fill="auto"/>
            <w:vAlign w:val="center"/>
            <w:hideMark/>
          </w:tcPr>
          <w:p w:rsidR="00F0411B" w:rsidRPr="008778AE" w:rsidRDefault="00F0411B"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0.200</w:t>
            </w:r>
          </w:p>
        </w:tc>
        <w:tc>
          <w:tcPr>
            <w:tcW w:w="329"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F0411B" w:rsidRPr="008778AE" w:rsidRDefault="00F0411B" w:rsidP="00CF5E12">
            <w:pPr>
              <w:jc w:val="center"/>
              <w:rPr>
                <w:color w:val="000000"/>
                <w:sz w:val="22"/>
                <w:szCs w:val="22"/>
              </w:rPr>
            </w:pPr>
            <w:r w:rsidRPr="008778AE">
              <w:rPr>
                <w:color w:val="000000"/>
                <w:sz w:val="22"/>
                <w:szCs w:val="22"/>
              </w:rPr>
              <w:t>0.200</w:t>
            </w:r>
          </w:p>
        </w:tc>
      </w:tr>
      <w:tr w:rsidR="0096597F" w:rsidRPr="008778AE" w:rsidTr="00CF5E12">
        <w:trPr>
          <w:trHeight w:val="253"/>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5</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за Краку Лат</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0.150</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0.150</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0.150</w:t>
            </w:r>
          </w:p>
        </w:tc>
      </w:tr>
      <w:tr w:rsidR="0096597F" w:rsidRPr="008778AE" w:rsidTr="00CF5E12">
        <w:trPr>
          <w:trHeight w:val="253"/>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6</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у Спартуски поток</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0.475</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0.475</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0.475</w:t>
            </w:r>
          </w:p>
        </w:tc>
      </w:tr>
      <w:tr w:rsidR="0096597F" w:rsidRPr="008778AE" w:rsidTr="00CF5E12">
        <w:trPr>
          <w:trHeight w:val="253"/>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7</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за Инарије</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1.025</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1.025</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1.025</w:t>
            </w:r>
          </w:p>
        </w:tc>
      </w:tr>
      <w:tr w:rsidR="0096597F" w:rsidRPr="008778AE" w:rsidTr="00CF5E12">
        <w:trPr>
          <w:trHeight w:val="181"/>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8</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за Балтариду</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2.025</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2.025</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2.025</w:t>
            </w:r>
          </w:p>
        </w:tc>
      </w:tr>
      <w:tr w:rsidR="0096597F" w:rsidRPr="008778AE" w:rsidTr="00CF5E12">
        <w:trPr>
          <w:trHeight w:val="172"/>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9</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за Горњу Тополничку реку</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bCs/>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bCs/>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1.150</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1.150</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bCs/>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1.150</w:t>
            </w:r>
          </w:p>
        </w:tc>
      </w:tr>
      <w:tr w:rsidR="0096597F" w:rsidRPr="008778AE" w:rsidTr="00CF5E12">
        <w:trPr>
          <w:trHeight w:val="253"/>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10</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Тополнички пут</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bCs/>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bCs/>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0.425</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0.425</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bCs/>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0.425</w:t>
            </w:r>
          </w:p>
        </w:tc>
      </w:tr>
      <w:tr w:rsidR="0096597F" w:rsidRPr="008778AE" w:rsidTr="00CF5E12">
        <w:trPr>
          <w:trHeight w:val="253"/>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11</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за Лиса пољану</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0.625</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0.625</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0.625</w:t>
            </w:r>
          </w:p>
        </w:tc>
      </w:tr>
      <w:tr w:rsidR="0096597F" w:rsidRPr="008778AE" w:rsidTr="00CF5E12">
        <w:trPr>
          <w:trHeight w:val="262"/>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12</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за Букову главу</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0.175</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0.175</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0.175</w:t>
            </w:r>
          </w:p>
        </w:tc>
      </w:tr>
      <w:tr w:rsidR="0096597F" w:rsidRPr="008778AE" w:rsidTr="00CF5E12">
        <w:trPr>
          <w:trHeight w:val="271"/>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13</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за Кулма Истребињу</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0.475</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0.475</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0.475</w:t>
            </w:r>
          </w:p>
        </w:tc>
      </w:tr>
      <w:tr w:rsidR="0096597F" w:rsidRPr="008778AE" w:rsidTr="00CF5E12">
        <w:trPr>
          <w:trHeight w:val="253"/>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14</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за Карпињиш</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1.200</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1.200</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1.200</w:t>
            </w:r>
          </w:p>
        </w:tc>
      </w:tr>
      <w:tr w:rsidR="0096597F" w:rsidRPr="008778AE" w:rsidTr="00CF5E12">
        <w:trPr>
          <w:trHeight w:val="271"/>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15</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за Село</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0.375</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0.375</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0.375</w:t>
            </w:r>
          </w:p>
        </w:tc>
      </w:tr>
      <w:tr w:rsidR="0096597F" w:rsidRPr="008778AE" w:rsidTr="00CF5E12">
        <w:trPr>
          <w:trHeight w:val="253"/>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16</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Мали пут за Кулма Истребиње</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bCs/>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bCs/>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0.150</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0.150</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BB4FBA">
            <w:pPr>
              <w:jc w:val="center"/>
              <w:rPr>
                <w:bCs/>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0.150</w:t>
            </w:r>
          </w:p>
        </w:tc>
      </w:tr>
      <w:tr w:rsidR="0096597F" w:rsidRPr="008778AE" w:rsidTr="00CF5E12">
        <w:trPr>
          <w:trHeight w:val="262"/>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17</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Клокочевски пут</w:t>
            </w:r>
          </w:p>
        </w:tc>
        <w:tc>
          <w:tcPr>
            <w:tcW w:w="41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0.725</w:t>
            </w:r>
          </w:p>
        </w:tc>
        <w:tc>
          <w:tcPr>
            <w:tcW w:w="36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0.725</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0.725</w:t>
            </w:r>
          </w:p>
        </w:tc>
      </w:tr>
      <w:tr w:rsidR="0096597F" w:rsidRPr="008778AE" w:rsidTr="00CF5E12">
        <w:trPr>
          <w:trHeight w:val="253"/>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r w:rsidRPr="008778AE">
              <w:rPr>
                <w:sz w:val="18"/>
                <w:szCs w:val="18"/>
              </w:rPr>
              <w:t>18</w:t>
            </w:r>
          </w:p>
        </w:tc>
        <w:tc>
          <w:tcPr>
            <w:tcW w:w="190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Пут за коту 328</w:t>
            </w:r>
          </w:p>
        </w:tc>
        <w:tc>
          <w:tcPr>
            <w:tcW w:w="416"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96597F" w:rsidRPr="008778AE" w:rsidRDefault="0096597F" w:rsidP="0085453B">
            <w:pPr>
              <w:jc w:val="center"/>
              <w:rPr>
                <w:sz w:val="18"/>
                <w:szCs w:val="18"/>
              </w:rPr>
            </w:pPr>
          </w:p>
        </w:tc>
        <w:tc>
          <w:tcPr>
            <w:tcW w:w="418"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0.350</w:t>
            </w:r>
          </w:p>
        </w:tc>
        <w:tc>
          <w:tcPr>
            <w:tcW w:w="36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0.350</w:t>
            </w:r>
          </w:p>
        </w:tc>
        <w:tc>
          <w:tcPr>
            <w:tcW w:w="329"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85453B">
            <w:pPr>
              <w:jc w:val="center"/>
              <w:rPr>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96597F" w:rsidRPr="008778AE" w:rsidRDefault="0096597F" w:rsidP="00CF5E12">
            <w:pPr>
              <w:jc w:val="center"/>
              <w:rPr>
                <w:color w:val="000000"/>
                <w:sz w:val="22"/>
                <w:szCs w:val="22"/>
              </w:rPr>
            </w:pPr>
            <w:r w:rsidRPr="008778AE">
              <w:rPr>
                <w:color w:val="000000"/>
                <w:sz w:val="22"/>
                <w:szCs w:val="22"/>
              </w:rPr>
              <w:t>0.350</w:t>
            </w:r>
          </w:p>
        </w:tc>
      </w:tr>
      <w:tr w:rsidR="00F0411B" w:rsidRPr="008778AE" w:rsidTr="00F0411B">
        <w:trPr>
          <w:trHeight w:val="163"/>
        </w:trPr>
        <w:tc>
          <w:tcPr>
            <w:tcW w:w="21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11B" w:rsidRPr="008778AE" w:rsidRDefault="00F0411B" w:rsidP="0085453B">
            <w:pPr>
              <w:jc w:val="center"/>
              <w:rPr>
                <w:b/>
                <w:bCs/>
                <w:sz w:val="18"/>
                <w:szCs w:val="18"/>
              </w:rPr>
            </w:pPr>
            <w:r w:rsidRPr="008778AE">
              <w:rPr>
                <w:b/>
                <w:bCs/>
                <w:sz w:val="18"/>
                <w:szCs w:val="18"/>
              </w:rPr>
              <w:t>УКУПНО</w:t>
            </w:r>
          </w:p>
        </w:tc>
        <w:tc>
          <w:tcPr>
            <w:tcW w:w="416" w:type="pct"/>
            <w:tcBorders>
              <w:top w:val="nil"/>
              <w:left w:val="nil"/>
              <w:bottom w:val="single" w:sz="4" w:space="0" w:color="auto"/>
              <w:right w:val="single" w:sz="4" w:space="0" w:color="auto"/>
            </w:tcBorders>
            <w:shd w:val="clear" w:color="auto" w:fill="auto"/>
            <w:vAlign w:val="bottom"/>
            <w:hideMark/>
          </w:tcPr>
          <w:p w:rsidR="00F0411B" w:rsidRPr="008778AE" w:rsidRDefault="00F0411B" w:rsidP="0085453B">
            <w:pPr>
              <w:jc w:val="center"/>
              <w:rPr>
                <w:b/>
                <w:bCs/>
                <w:sz w:val="18"/>
                <w:szCs w:val="18"/>
              </w:rPr>
            </w:pPr>
          </w:p>
        </w:tc>
        <w:tc>
          <w:tcPr>
            <w:tcW w:w="347" w:type="pct"/>
            <w:tcBorders>
              <w:top w:val="nil"/>
              <w:left w:val="nil"/>
              <w:bottom w:val="single" w:sz="4" w:space="0" w:color="auto"/>
              <w:right w:val="single" w:sz="4" w:space="0" w:color="auto"/>
            </w:tcBorders>
            <w:shd w:val="clear" w:color="auto" w:fill="auto"/>
            <w:vAlign w:val="bottom"/>
            <w:hideMark/>
          </w:tcPr>
          <w:p w:rsidR="00F0411B" w:rsidRPr="008778AE" w:rsidRDefault="00F0411B" w:rsidP="0085453B">
            <w:pPr>
              <w:jc w:val="center"/>
              <w:rPr>
                <w:b/>
                <w:bCs/>
                <w:sz w:val="18"/>
                <w:szCs w:val="18"/>
              </w:rPr>
            </w:pPr>
          </w:p>
        </w:tc>
        <w:tc>
          <w:tcPr>
            <w:tcW w:w="418" w:type="pct"/>
            <w:tcBorders>
              <w:top w:val="nil"/>
              <w:left w:val="nil"/>
              <w:bottom w:val="single" w:sz="4" w:space="0" w:color="auto"/>
              <w:right w:val="single" w:sz="4" w:space="0" w:color="auto"/>
            </w:tcBorders>
            <w:shd w:val="clear" w:color="auto" w:fill="auto"/>
            <w:noWrap/>
            <w:vAlign w:val="bottom"/>
            <w:hideMark/>
          </w:tcPr>
          <w:p w:rsidR="00F0411B" w:rsidRPr="008778AE" w:rsidRDefault="0096597F" w:rsidP="0085453B">
            <w:pPr>
              <w:jc w:val="center"/>
              <w:rPr>
                <w:b/>
                <w:bCs/>
                <w:sz w:val="18"/>
                <w:szCs w:val="18"/>
              </w:rPr>
            </w:pPr>
            <w:r w:rsidRPr="008778AE">
              <w:rPr>
                <w:color w:val="000000"/>
                <w:sz w:val="22"/>
                <w:szCs w:val="22"/>
              </w:rPr>
              <w:t>14.100</w:t>
            </w:r>
          </w:p>
        </w:tc>
        <w:tc>
          <w:tcPr>
            <w:tcW w:w="367" w:type="pct"/>
            <w:tcBorders>
              <w:top w:val="nil"/>
              <w:left w:val="nil"/>
              <w:bottom w:val="single" w:sz="4" w:space="0" w:color="auto"/>
              <w:right w:val="single" w:sz="4" w:space="0" w:color="auto"/>
            </w:tcBorders>
            <w:shd w:val="clear" w:color="auto" w:fill="auto"/>
            <w:vAlign w:val="bottom"/>
            <w:hideMark/>
          </w:tcPr>
          <w:p w:rsidR="00F0411B" w:rsidRPr="008778AE" w:rsidRDefault="00F0411B" w:rsidP="0085453B">
            <w:pPr>
              <w:jc w:val="center"/>
              <w:rPr>
                <w:b/>
                <w:bCs/>
                <w:sz w:val="18"/>
                <w:szCs w:val="18"/>
              </w:rPr>
            </w:pPr>
          </w:p>
        </w:tc>
        <w:tc>
          <w:tcPr>
            <w:tcW w:w="426" w:type="pct"/>
            <w:tcBorders>
              <w:top w:val="nil"/>
              <w:left w:val="nil"/>
              <w:bottom w:val="single" w:sz="4" w:space="0" w:color="auto"/>
              <w:right w:val="single" w:sz="4" w:space="0" w:color="auto"/>
            </w:tcBorders>
            <w:shd w:val="clear" w:color="auto" w:fill="auto"/>
            <w:noWrap/>
            <w:vAlign w:val="bottom"/>
            <w:hideMark/>
          </w:tcPr>
          <w:p w:rsidR="00F0411B" w:rsidRPr="008778AE" w:rsidRDefault="0096597F" w:rsidP="0085453B">
            <w:pPr>
              <w:jc w:val="center"/>
              <w:rPr>
                <w:b/>
                <w:bCs/>
                <w:sz w:val="18"/>
                <w:szCs w:val="18"/>
              </w:rPr>
            </w:pPr>
            <w:r w:rsidRPr="008778AE">
              <w:rPr>
                <w:color w:val="000000"/>
                <w:sz w:val="22"/>
                <w:szCs w:val="22"/>
              </w:rPr>
              <w:t>14.100</w:t>
            </w:r>
          </w:p>
        </w:tc>
        <w:tc>
          <w:tcPr>
            <w:tcW w:w="329" w:type="pct"/>
            <w:tcBorders>
              <w:top w:val="nil"/>
              <w:left w:val="nil"/>
              <w:bottom w:val="single" w:sz="4" w:space="0" w:color="auto"/>
              <w:right w:val="single" w:sz="4" w:space="0" w:color="auto"/>
            </w:tcBorders>
            <w:shd w:val="clear" w:color="auto" w:fill="auto"/>
            <w:noWrap/>
            <w:vAlign w:val="bottom"/>
            <w:hideMark/>
          </w:tcPr>
          <w:p w:rsidR="00F0411B" w:rsidRPr="008778AE" w:rsidRDefault="00F0411B" w:rsidP="0085453B">
            <w:pPr>
              <w:jc w:val="center"/>
              <w:rPr>
                <w:b/>
                <w:bCs/>
                <w:sz w:val="18"/>
                <w:szCs w:val="18"/>
              </w:rPr>
            </w:pPr>
          </w:p>
        </w:tc>
        <w:tc>
          <w:tcPr>
            <w:tcW w:w="557" w:type="pct"/>
            <w:tcBorders>
              <w:top w:val="nil"/>
              <w:left w:val="nil"/>
              <w:bottom w:val="single" w:sz="4" w:space="0" w:color="auto"/>
              <w:right w:val="single" w:sz="4" w:space="0" w:color="auto"/>
            </w:tcBorders>
            <w:shd w:val="clear" w:color="auto" w:fill="auto"/>
            <w:noWrap/>
            <w:vAlign w:val="center"/>
            <w:hideMark/>
          </w:tcPr>
          <w:p w:rsidR="00F0411B" w:rsidRPr="008778AE" w:rsidRDefault="0096597F" w:rsidP="0085453B">
            <w:pPr>
              <w:jc w:val="center"/>
              <w:rPr>
                <w:b/>
                <w:sz w:val="18"/>
                <w:szCs w:val="18"/>
              </w:rPr>
            </w:pPr>
            <w:r w:rsidRPr="008778AE">
              <w:rPr>
                <w:color w:val="000000"/>
                <w:sz w:val="22"/>
                <w:szCs w:val="22"/>
              </w:rPr>
              <w:t>14.100</w:t>
            </w:r>
          </w:p>
        </w:tc>
      </w:tr>
    </w:tbl>
    <w:p w:rsidR="00210BC6" w:rsidRPr="008778AE" w:rsidRDefault="00210BC6" w:rsidP="002157B4">
      <w:pPr>
        <w:jc w:val="both"/>
      </w:pPr>
    </w:p>
    <w:p w:rsidR="005C1DCF" w:rsidRPr="008778AE" w:rsidRDefault="00210BC6" w:rsidP="00A52D6C">
      <w:pPr>
        <w:ind w:firstLine="720"/>
      </w:pPr>
      <w:r w:rsidRPr="008778AE">
        <w:rPr>
          <w:lang w:val="fr-FR"/>
        </w:rPr>
        <w:t>За извршење свих радова на одржавању саобраћајница планирају се радници</w:t>
      </w:r>
      <w:r w:rsidRPr="008778AE">
        <w:t xml:space="preserve"> </w:t>
      </w:r>
      <w:r w:rsidRPr="008778AE">
        <w:rPr>
          <w:lang w:val="fr-FR"/>
        </w:rPr>
        <w:t>у режији. Детаљније о путевима у Програму отварања шума.</w:t>
      </w:r>
      <w:bookmarkStart w:id="364" w:name="_Toc284330138"/>
    </w:p>
    <w:p w:rsidR="00982F89" w:rsidRPr="008778AE" w:rsidRDefault="00982F89" w:rsidP="00982F89">
      <w:pPr>
        <w:pStyle w:val="Heading3"/>
        <w:rPr>
          <w:rFonts w:ascii="Times New Roman" w:hAnsi="Times New Roman" w:cs="Times New Roman"/>
          <w:sz w:val="24"/>
          <w:lang w:val="fr-FR"/>
        </w:rPr>
      </w:pPr>
      <w:bookmarkStart w:id="365" w:name="_Toc41040587"/>
      <w:bookmarkStart w:id="366" w:name="_Toc106271030"/>
      <w:r w:rsidRPr="008778AE">
        <w:rPr>
          <w:rFonts w:ascii="Times New Roman" w:hAnsi="Times New Roman" w:cs="Times New Roman"/>
          <w:sz w:val="24"/>
          <w:lang w:val="fr-FR"/>
        </w:rPr>
        <w:t xml:space="preserve">7.4.6. </w:t>
      </w:r>
      <w:r w:rsidR="0097593E" w:rsidRPr="008778AE">
        <w:rPr>
          <w:rFonts w:ascii="Times New Roman" w:hAnsi="Times New Roman" w:cs="Times New Roman"/>
          <w:sz w:val="24"/>
          <w:lang w:val="fr-FR"/>
        </w:rPr>
        <w:t>План</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заштите</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природних</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добара</w:t>
      </w:r>
      <w:bookmarkEnd w:id="364"/>
      <w:bookmarkEnd w:id="365"/>
      <w:bookmarkEnd w:id="366"/>
    </w:p>
    <w:p w:rsidR="00982F89" w:rsidRPr="008778AE" w:rsidRDefault="00982F89" w:rsidP="00982F89"/>
    <w:p w:rsidR="00A52D6C" w:rsidRPr="008778AE" w:rsidRDefault="00A52D6C" w:rsidP="00A52D6C">
      <w:pPr>
        <w:ind w:firstLine="720"/>
        <w:jc w:val="both"/>
        <w:rPr>
          <w:lang w:val="pl-PL"/>
        </w:rPr>
      </w:pPr>
      <w:r w:rsidRPr="008778AE">
        <w:rPr>
          <w:lang w:val="pl-PL"/>
        </w:rPr>
        <w:t>Простор на коме се распростире газдинска јединица обухвата део Еколошки</w:t>
      </w:r>
      <w:r w:rsidRPr="008778AE">
        <w:t xml:space="preserve"> </w:t>
      </w:r>
      <w:r w:rsidRPr="008778AE">
        <w:rPr>
          <w:lang w:val="pl-PL"/>
        </w:rPr>
        <w:t>значајног подручја Републике Србије, односно јединствене Еколошке мреже, која дефинисана Законом о заштити</w:t>
      </w:r>
      <w:r w:rsidRPr="008778AE">
        <w:t xml:space="preserve"> </w:t>
      </w:r>
      <w:r w:rsidRPr="008778AE">
        <w:rPr>
          <w:lang w:val="pl-PL"/>
        </w:rPr>
        <w:t>природе (Сл.гласник РС бр.36/2009, 88/2010 и91/2010</w:t>
      </w:r>
      <w:r w:rsidR="003E4343" w:rsidRPr="008778AE">
        <w:rPr>
          <w:lang w:val="pl-PL"/>
        </w:rPr>
        <w:t>- исправка</w:t>
      </w:r>
      <w:r w:rsidR="003E4343" w:rsidRPr="008778AE">
        <w:t xml:space="preserve"> 14/2016 и 95/2018-други закон</w:t>
      </w:r>
      <w:r w:rsidRPr="008778AE">
        <w:rPr>
          <w:lang w:val="pl-PL"/>
        </w:rPr>
        <w:t>) и</w:t>
      </w:r>
      <w:r w:rsidRPr="008778AE">
        <w:t xml:space="preserve"> </w:t>
      </w:r>
      <w:r w:rsidRPr="008778AE">
        <w:rPr>
          <w:lang w:val="pl-PL"/>
        </w:rPr>
        <w:t>Уредбом о еколошкој мрежи</w:t>
      </w:r>
      <w:r w:rsidRPr="008778AE">
        <w:t xml:space="preserve"> </w:t>
      </w:r>
      <w:r w:rsidRPr="008778AE">
        <w:rPr>
          <w:lang w:val="pl-PL"/>
        </w:rPr>
        <w:t>(Сл.гласник РС бр.102/2010), а представља скуп функционално повезаних, или</w:t>
      </w:r>
      <w:r w:rsidRPr="008778AE">
        <w:t xml:space="preserve"> </w:t>
      </w:r>
      <w:r w:rsidRPr="008778AE">
        <w:rPr>
          <w:lang w:val="pl-PL"/>
        </w:rPr>
        <w:t>просторно блиских еколошкизначајних подручја коју чини</w:t>
      </w:r>
      <w:r w:rsidRPr="008778AE">
        <w:t xml:space="preserve"> </w:t>
      </w:r>
      <w:r w:rsidRPr="008778AE">
        <w:rPr>
          <w:lang w:val="pl-PL"/>
        </w:rPr>
        <w:t>међународно препозната подручја: Емералд мрежа, европска еколошка мрежа за очување дивље флоре и</w:t>
      </w:r>
      <w:r w:rsidRPr="008778AE">
        <w:t xml:space="preserve"> </w:t>
      </w:r>
      <w:r w:rsidRPr="008778AE">
        <w:rPr>
          <w:lang w:val="pl-PL"/>
        </w:rPr>
        <w:t>фауне и</w:t>
      </w:r>
      <w:r w:rsidRPr="008778AE">
        <w:t xml:space="preserve"> </w:t>
      </w:r>
      <w:r w:rsidRPr="008778AE">
        <w:rPr>
          <w:lang w:val="pl-PL"/>
        </w:rPr>
        <w:t xml:space="preserve">њихових природних станишта – </w:t>
      </w:r>
      <w:r w:rsidRPr="008778AE">
        <w:t>Ђердап</w:t>
      </w:r>
      <w:r w:rsidRPr="008778AE">
        <w:rPr>
          <w:lang w:val="pl-PL"/>
        </w:rPr>
        <w:t>.</w:t>
      </w:r>
    </w:p>
    <w:p w:rsidR="00A52D6C" w:rsidRPr="008778AE" w:rsidRDefault="00A52D6C" w:rsidP="00A52D6C">
      <w:pPr>
        <w:ind w:firstLine="720"/>
        <w:jc w:val="both"/>
        <w:rPr>
          <w:lang w:val="fr-FR"/>
        </w:rPr>
      </w:pPr>
      <w:r w:rsidRPr="008778AE">
        <w:rPr>
          <w:lang w:val="fr-FR"/>
        </w:rPr>
        <w:t xml:space="preserve">Шумско газдинство </w:t>
      </w:r>
      <w:r w:rsidRPr="008778AE">
        <w:rPr>
          <w:lang w:val="sr-Latn-CS"/>
        </w:rPr>
        <w:t>„</w:t>
      </w:r>
      <w:r w:rsidRPr="008778AE">
        <w:rPr>
          <w:lang w:val="fr-FR"/>
        </w:rPr>
        <w:t>Тимочке шуме” поседује сертификат СГС-ФМ/ЦОЦ-009244, тако да је ова Основа газдовања шумама израђена у складу и</w:t>
      </w:r>
      <w:r w:rsidRPr="008778AE">
        <w:t xml:space="preserve"> </w:t>
      </w:r>
      <w:r w:rsidRPr="008778AE">
        <w:rPr>
          <w:lang w:val="fr-FR"/>
        </w:rPr>
        <w:t xml:space="preserve">са тим. </w:t>
      </w:r>
    </w:p>
    <w:p w:rsidR="00A52D6C" w:rsidRPr="008778AE" w:rsidRDefault="00A52D6C" w:rsidP="00CB1793">
      <w:pPr>
        <w:ind w:firstLine="720"/>
        <w:jc w:val="both"/>
      </w:pPr>
      <w:r w:rsidRPr="008778AE">
        <w:rPr>
          <w:lang w:val="fr-FR"/>
        </w:rPr>
        <w:t>На крају треба рећи</w:t>
      </w:r>
      <w:r w:rsidRPr="008778AE">
        <w:t xml:space="preserve"> </w:t>
      </w:r>
      <w:r w:rsidRPr="008778AE">
        <w:rPr>
          <w:lang w:val="fr-FR"/>
        </w:rPr>
        <w:t>да су све планиране активности</w:t>
      </w:r>
      <w:r w:rsidRPr="008778AE">
        <w:t xml:space="preserve"> </w:t>
      </w:r>
      <w:r w:rsidRPr="008778AE">
        <w:rPr>
          <w:lang w:val="fr-FR"/>
        </w:rPr>
        <w:t>на простору газдинске јединице у складу са Условима заштите прописаних од стране Завода за заштиту природе Србије.</w:t>
      </w:r>
    </w:p>
    <w:p w:rsidR="00C73DEE" w:rsidRPr="008778AE" w:rsidRDefault="00C73DEE" w:rsidP="00C73DEE">
      <w:pPr>
        <w:ind w:firstLine="720"/>
        <w:jc w:val="both"/>
      </w:pPr>
      <w:r w:rsidRPr="008778AE">
        <w:rPr>
          <w:lang w:val="sr-Latn-CS"/>
        </w:rPr>
        <w:lastRenderedPageBreak/>
        <w:t>На простору ове газдинске јединице не постоје проглашени заштићени делови природе.</w:t>
      </w:r>
    </w:p>
    <w:p w:rsidR="00C73DEE" w:rsidRPr="008778AE" w:rsidRDefault="00C73DEE" w:rsidP="00C73DEE">
      <w:pPr>
        <w:ind w:firstLine="720"/>
        <w:jc w:val="both"/>
      </w:pPr>
      <w:r w:rsidRPr="008778AE">
        <w:rPr>
          <w:lang w:val="sr-Latn-CS"/>
        </w:rPr>
        <w:t xml:space="preserve">На крају треба рећи да су све планиране активности на простору газдинске јединице у складу са Условима заштите прописаних од стране Завода за заштиту природе Србије, као и по ФСЦ стандарду по којем послују </w:t>
      </w:r>
      <w:r w:rsidR="00A45213" w:rsidRPr="008778AE">
        <w:rPr>
          <w:lang w:val="sr-Latn-CS"/>
        </w:rPr>
        <w:t>ШГ</w:t>
      </w:r>
      <w:r w:rsidRPr="008778AE">
        <w:rPr>
          <w:lang w:val="sr-Latn-CS"/>
        </w:rPr>
        <w:t xml:space="preserve"> „Тимочке шуме”.</w:t>
      </w:r>
      <w:r w:rsidRPr="008778AE">
        <w:rPr>
          <w:lang w:val="sr-Latn-CS"/>
        </w:rPr>
        <w:tab/>
      </w:r>
    </w:p>
    <w:p w:rsidR="00982F89" w:rsidRPr="008778AE" w:rsidRDefault="00982F89" w:rsidP="00982F89">
      <w:pPr>
        <w:pStyle w:val="Heading3"/>
        <w:rPr>
          <w:rFonts w:ascii="Times New Roman" w:hAnsi="Times New Roman" w:cs="Times New Roman"/>
          <w:sz w:val="24"/>
          <w:lang w:val="fr-FR"/>
        </w:rPr>
      </w:pPr>
      <w:bookmarkStart w:id="367" w:name="_Toc113674869"/>
      <w:bookmarkStart w:id="368" w:name="_Toc118870341"/>
      <w:bookmarkStart w:id="369" w:name="_Toc121200870"/>
      <w:bookmarkStart w:id="370" w:name="_Toc155064285"/>
      <w:bookmarkStart w:id="371" w:name="_Toc192570862"/>
      <w:bookmarkStart w:id="372" w:name="_Toc284330139"/>
      <w:bookmarkStart w:id="373" w:name="_Toc41040588"/>
      <w:bookmarkStart w:id="374" w:name="_Toc106271031"/>
      <w:r w:rsidRPr="008778AE">
        <w:rPr>
          <w:rFonts w:ascii="Times New Roman" w:hAnsi="Times New Roman" w:cs="Times New Roman"/>
          <w:sz w:val="24"/>
          <w:lang w:val="fr-FR"/>
        </w:rPr>
        <w:t xml:space="preserve">7.4.7. </w:t>
      </w:r>
      <w:r w:rsidR="0097593E" w:rsidRPr="008778AE">
        <w:rPr>
          <w:rFonts w:ascii="Times New Roman" w:hAnsi="Times New Roman" w:cs="Times New Roman"/>
          <w:sz w:val="24"/>
          <w:lang w:val="fr-FR"/>
        </w:rPr>
        <w:t>План</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уређивања</w:t>
      </w:r>
      <w:r w:rsidRPr="008778AE">
        <w:rPr>
          <w:rFonts w:ascii="Times New Roman" w:hAnsi="Times New Roman" w:cs="Times New Roman"/>
          <w:sz w:val="24"/>
          <w:lang w:val="fr-FR"/>
        </w:rPr>
        <w:t xml:space="preserve"> </w:t>
      </w:r>
      <w:r w:rsidR="0097593E" w:rsidRPr="008778AE">
        <w:rPr>
          <w:rFonts w:ascii="Times New Roman" w:hAnsi="Times New Roman" w:cs="Times New Roman"/>
          <w:sz w:val="24"/>
          <w:lang w:val="fr-FR"/>
        </w:rPr>
        <w:t>шума</w:t>
      </w:r>
      <w:bookmarkEnd w:id="367"/>
      <w:bookmarkEnd w:id="368"/>
      <w:bookmarkEnd w:id="369"/>
      <w:bookmarkEnd w:id="370"/>
      <w:bookmarkEnd w:id="371"/>
      <w:bookmarkEnd w:id="372"/>
      <w:bookmarkEnd w:id="373"/>
      <w:bookmarkEnd w:id="374"/>
    </w:p>
    <w:p w:rsidR="00982F89" w:rsidRPr="008778AE" w:rsidRDefault="00982F89" w:rsidP="00982F89">
      <w:pPr>
        <w:pStyle w:val="NormalIndent"/>
        <w:spacing w:line="240" w:lineRule="auto"/>
        <w:ind w:left="0" w:firstLine="720"/>
        <w:rPr>
          <w:lang w:val="fr-FR"/>
        </w:rPr>
      </w:pPr>
    </w:p>
    <w:p w:rsidR="007D42E5" w:rsidRPr="008778AE" w:rsidRDefault="0097593E" w:rsidP="002157B4">
      <w:pPr>
        <w:pStyle w:val="NormalIndent"/>
        <w:spacing w:line="240" w:lineRule="auto"/>
        <w:ind w:left="0" w:firstLine="720"/>
      </w:pPr>
      <w:r w:rsidRPr="008778AE">
        <w:rPr>
          <w:lang w:val="fr-FR"/>
        </w:rPr>
        <w:t>Ова</w:t>
      </w:r>
      <w:r w:rsidR="00982F89" w:rsidRPr="008778AE">
        <w:rPr>
          <w:lang w:val="fr-FR"/>
        </w:rPr>
        <w:t xml:space="preserve"> </w:t>
      </w:r>
      <w:r w:rsidRPr="008778AE">
        <w:rPr>
          <w:lang w:val="fr-FR"/>
        </w:rPr>
        <w:t>Основа</w:t>
      </w:r>
      <w:r w:rsidR="00982F89" w:rsidRPr="008778AE">
        <w:rPr>
          <w:lang w:val="fr-FR"/>
        </w:rPr>
        <w:t xml:space="preserve"> </w:t>
      </w:r>
      <w:r w:rsidRPr="008778AE">
        <w:rPr>
          <w:lang w:val="fr-FR"/>
        </w:rPr>
        <w:t>за</w:t>
      </w:r>
      <w:r w:rsidR="00982F89" w:rsidRPr="008778AE">
        <w:rPr>
          <w:lang w:val="fr-FR"/>
        </w:rPr>
        <w:t xml:space="preserve"> </w:t>
      </w:r>
      <w:r w:rsidRPr="008778AE">
        <w:rPr>
          <w:lang w:val="fr-FR"/>
        </w:rPr>
        <w:t>газдовање</w:t>
      </w:r>
      <w:r w:rsidR="00982F89" w:rsidRPr="008778AE">
        <w:rPr>
          <w:lang w:val="fr-FR"/>
        </w:rPr>
        <w:t xml:space="preserve"> </w:t>
      </w:r>
      <w:r w:rsidRPr="008778AE">
        <w:rPr>
          <w:lang w:val="fr-FR"/>
        </w:rPr>
        <w:t>шумама</w:t>
      </w:r>
      <w:r w:rsidR="00982F89" w:rsidRPr="008778AE">
        <w:rPr>
          <w:lang w:val="fr-FR"/>
        </w:rPr>
        <w:t xml:space="preserve"> </w:t>
      </w:r>
      <w:r w:rsidRPr="008778AE">
        <w:rPr>
          <w:lang w:val="fr-FR"/>
        </w:rPr>
        <w:t>важи</w:t>
      </w:r>
      <w:r w:rsidR="00C56C67" w:rsidRPr="008778AE">
        <w:t xml:space="preserve"> </w:t>
      </w:r>
      <w:r w:rsidRPr="008778AE">
        <w:rPr>
          <w:lang w:val="fr-FR"/>
        </w:rPr>
        <w:t>од</w:t>
      </w:r>
      <w:r w:rsidR="00982F89" w:rsidRPr="008778AE">
        <w:rPr>
          <w:lang w:val="fr-FR"/>
        </w:rPr>
        <w:t xml:space="preserve"> 01.01</w:t>
      </w:r>
      <w:r w:rsidR="001C0EDA" w:rsidRPr="008778AE">
        <w:rPr>
          <w:lang w:val="fr-FR"/>
        </w:rPr>
        <w:t>.</w:t>
      </w:r>
      <w:r w:rsidR="0027786F" w:rsidRPr="008778AE">
        <w:rPr>
          <w:lang w:val="fr-FR"/>
        </w:rPr>
        <w:t>20</w:t>
      </w:r>
      <w:r w:rsidR="00A52D6C" w:rsidRPr="008778AE">
        <w:rPr>
          <w:lang w:val="fr-FR"/>
        </w:rPr>
        <w:t>2</w:t>
      </w:r>
      <w:r w:rsidR="002B64A6" w:rsidRPr="008778AE">
        <w:t>3</w:t>
      </w:r>
      <w:r w:rsidR="00982F89" w:rsidRPr="008778AE">
        <w:rPr>
          <w:lang w:val="fr-FR"/>
        </w:rPr>
        <w:t xml:space="preserve">. </w:t>
      </w:r>
      <w:r w:rsidRPr="008778AE">
        <w:rPr>
          <w:lang w:val="fr-FR"/>
        </w:rPr>
        <w:t>до</w:t>
      </w:r>
      <w:r w:rsidR="00A52D6C" w:rsidRPr="008778AE">
        <w:rPr>
          <w:lang w:val="fr-FR"/>
        </w:rPr>
        <w:t xml:space="preserve"> 31.12.20</w:t>
      </w:r>
      <w:r w:rsidR="002B64A6" w:rsidRPr="008778AE">
        <w:t>32</w:t>
      </w:r>
      <w:r w:rsidR="00982F89" w:rsidRPr="008778AE">
        <w:rPr>
          <w:lang w:val="fr-FR"/>
        </w:rPr>
        <w:t xml:space="preserve">. </w:t>
      </w:r>
      <w:r w:rsidRPr="008778AE">
        <w:rPr>
          <w:lang w:val="fr-FR"/>
        </w:rPr>
        <w:t>године</w:t>
      </w:r>
      <w:r w:rsidR="00982F89" w:rsidRPr="008778AE">
        <w:rPr>
          <w:lang w:val="fr-FR"/>
        </w:rPr>
        <w:t xml:space="preserve">. </w:t>
      </w:r>
      <w:r w:rsidRPr="008778AE">
        <w:rPr>
          <w:lang w:val="fr-FR"/>
        </w:rPr>
        <w:t>За</w:t>
      </w:r>
      <w:r w:rsidR="00982F89" w:rsidRPr="008778AE">
        <w:rPr>
          <w:lang w:val="fr-FR"/>
        </w:rPr>
        <w:t xml:space="preserve"> </w:t>
      </w:r>
      <w:r w:rsidRPr="008778AE">
        <w:rPr>
          <w:lang w:val="fr-FR"/>
        </w:rPr>
        <w:t>израду</w:t>
      </w:r>
      <w:r w:rsidR="00982F89" w:rsidRPr="008778AE">
        <w:rPr>
          <w:lang w:val="fr-FR"/>
        </w:rPr>
        <w:t xml:space="preserve"> </w:t>
      </w:r>
      <w:r w:rsidRPr="008778AE">
        <w:rPr>
          <w:lang w:val="fr-FR"/>
        </w:rPr>
        <w:t>нове</w:t>
      </w:r>
      <w:r w:rsidR="00982F89" w:rsidRPr="008778AE">
        <w:rPr>
          <w:lang w:val="fr-FR"/>
        </w:rPr>
        <w:t xml:space="preserve"> </w:t>
      </w:r>
      <w:r w:rsidRPr="008778AE">
        <w:rPr>
          <w:lang w:val="fr-FR"/>
        </w:rPr>
        <w:t>основе</w:t>
      </w:r>
      <w:r w:rsidR="00982F89" w:rsidRPr="008778AE">
        <w:rPr>
          <w:lang w:val="fr-FR"/>
        </w:rPr>
        <w:t xml:space="preserve"> </w:t>
      </w:r>
      <w:r w:rsidRPr="008778AE">
        <w:rPr>
          <w:lang w:val="fr-FR"/>
        </w:rPr>
        <w:t>треба</w:t>
      </w:r>
      <w:r w:rsidR="00982F89" w:rsidRPr="008778AE">
        <w:rPr>
          <w:lang w:val="fr-FR"/>
        </w:rPr>
        <w:t xml:space="preserve"> </w:t>
      </w:r>
      <w:r w:rsidRPr="008778AE">
        <w:rPr>
          <w:lang w:val="fr-FR"/>
        </w:rPr>
        <w:t>почети</w:t>
      </w:r>
      <w:r w:rsidR="00AA2CEC" w:rsidRPr="008778AE">
        <w:t xml:space="preserve"> </w:t>
      </w:r>
      <w:r w:rsidRPr="008778AE">
        <w:rPr>
          <w:lang w:val="fr-FR"/>
        </w:rPr>
        <w:t>са</w:t>
      </w:r>
      <w:r w:rsidR="00982F89" w:rsidRPr="008778AE">
        <w:rPr>
          <w:lang w:val="fr-FR"/>
        </w:rPr>
        <w:t xml:space="preserve"> </w:t>
      </w:r>
      <w:r w:rsidRPr="008778AE">
        <w:rPr>
          <w:lang w:val="fr-FR"/>
        </w:rPr>
        <w:t>прикупљањем</w:t>
      </w:r>
      <w:r w:rsidR="0027786F" w:rsidRPr="008778AE">
        <w:rPr>
          <w:lang w:val="fr-FR"/>
        </w:rPr>
        <w:t xml:space="preserve"> </w:t>
      </w:r>
      <w:r w:rsidRPr="008778AE">
        <w:rPr>
          <w:lang w:val="fr-FR"/>
        </w:rPr>
        <w:t>теренских</w:t>
      </w:r>
      <w:r w:rsidR="0027786F" w:rsidRPr="008778AE">
        <w:rPr>
          <w:lang w:val="fr-FR"/>
        </w:rPr>
        <w:t xml:space="preserve"> </w:t>
      </w:r>
      <w:r w:rsidRPr="008778AE">
        <w:rPr>
          <w:lang w:val="fr-FR"/>
        </w:rPr>
        <w:t>података</w:t>
      </w:r>
      <w:r w:rsidR="0027786F" w:rsidRPr="008778AE">
        <w:rPr>
          <w:lang w:val="fr-FR"/>
        </w:rPr>
        <w:t xml:space="preserve"> </w:t>
      </w:r>
      <w:r w:rsidRPr="008778AE">
        <w:rPr>
          <w:lang w:val="fr-FR"/>
        </w:rPr>
        <w:t>у</w:t>
      </w:r>
      <w:r w:rsidR="0027786F" w:rsidRPr="008778AE">
        <w:rPr>
          <w:lang w:val="fr-FR"/>
        </w:rPr>
        <w:t xml:space="preserve"> </w:t>
      </w:r>
      <w:r w:rsidRPr="008778AE">
        <w:rPr>
          <w:lang w:val="fr-FR"/>
        </w:rPr>
        <w:t>лето</w:t>
      </w:r>
      <w:r w:rsidR="002B64A6" w:rsidRPr="008778AE">
        <w:rPr>
          <w:lang w:val="fr-FR"/>
        </w:rPr>
        <w:t xml:space="preserve"> 2030</w:t>
      </w:r>
      <w:r w:rsidR="00982F89" w:rsidRPr="008778AE">
        <w:rPr>
          <w:lang w:val="fr-FR"/>
        </w:rPr>
        <w:t xml:space="preserve">. </w:t>
      </w:r>
      <w:r w:rsidRPr="008778AE">
        <w:rPr>
          <w:lang w:val="fr-FR"/>
        </w:rPr>
        <w:t>године</w:t>
      </w:r>
      <w:r w:rsidR="00982F89" w:rsidRPr="008778AE">
        <w:rPr>
          <w:lang w:val="fr-FR"/>
        </w:rPr>
        <w:t xml:space="preserve">, </w:t>
      </w:r>
      <w:r w:rsidRPr="008778AE">
        <w:rPr>
          <w:lang w:val="fr-FR"/>
        </w:rPr>
        <w:t>како</w:t>
      </w:r>
      <w:r w:rsidR="00982F89" w:rsidRPr="008778AE">
        <w:rPr>
          <w:lang w:val="fr-FR"/>
        </w:rPr>
        <w:t xml:space="preserve"> </w:t>
      </w:r>
      <w:r w:rsidRPr="008778AE">
        <w:rPr>
          <w:lang w:val="fr-FR"/>
        </w:rPr>
        <w:t>би</w:t>
      </w:r>
      <w:r w:rsidR="00AA2CEC" w:rsidRPr="008778AE">
        <w:t xml:space="preserve"> </w:t>
      </w:r>
      <w:r w:rsidRPr="008778AE">
        <w:rPr>
          <w:lang w:val="fr-FR"/>
        </w:rPr>
        <w:t>се</w:t>
      </w:r>
      <w:r w:rsidR="00982F89" w:rsidRPr="008778AE">
        <w:rPr>
          <w:lang w:val="fr-FR"/>
        </w:rPr>
        <w:t xml:space="preserve"> </w:t>
      </w:r>
      <w:r w:rsidRPr="008778AE">
        <w:rPr>
          <w:lang w:val="fr-FR"/>
        </w:rPr>
        <w:t>њеном</w:t>
      </w:r>
      <w:r w:rsidR="00982F89" w:rsidRPr="008778AE">
        <w:rPr>
          <w:lang w:val="fr-FR"/>
        </w:rPr>
        <w:t xml:space="preserve"> </w:t>
      </w:r>
      <w:r w:rsidRPr="008778AE">
        <w:rPr>
          <w:lang w:val="fr-FR"/>
        </w:rPr>
        <w:t>израдом</w:t>
      </w:r>
      <w:r w:rsidR="00982F89" w:rsidRPr="008778AE">
        <w:rPr>
          <w:lang w:val="fr-FR"/>
        </w:rPr>
        <w:t xml:space="preserve"> </w:t>
      </w:r>
      <w:r w:rsidRPr="008778AE">
        <w:rPr>
          <w:lang w:val="fr-FR"/>
        </w:rPr>
        <w:t>у</w:t>
      </w:r>
      <w:r w:rsidR="00982F89" w:rsidRPr="008778AE">
        <w:rPr>
          <w:lang w:val="fr-FR"/>
        </w:rPr>
        <w:t xml:space="preserve"> </w:t>
      </w:r>
      <w:r w:rsidRPr="008778AE">
        <w:rPr>
          <w:lang w:val="fr-FR"/>
        </w:rPr>
        <w:t>пролеће</w:t>
      </w:r>
      <w:r w:rsidR="00982F89" w:rsidRPr="008778AE">
        <w:rPr>
          <w:lang w:val="fr-FR"/>
        </w:rPr>
        <w:t xml:space="preserve"> 20</w:t>
      </w:r>
      <w:r w:rsidR="002B64A6" w:rsidRPr="008778AE">
        <w:rPr>
          <w:lang w:val="fr-FR"/>
        </w:rPr>
        <w:t>31</w:t>
      </w:r>
      <w:r w:rsidR="00982F89" w:rsidRPr="008778AE">
        <w:rPr>
          <w:lang w:val="fr-FR"/>
        </w:rPr>
        <w:t xml:space="preserve">. </w:t>
      </w:r>
      <w:r w:rsidRPr="008778AE">
        <w:rPr>
          <w:lang w:val="fr-FR"/>
        </w:rPr>
        <w:t>године</w:t>
      </w:r>
      <w:r w:rsidR="00982F89" w:rsidRPr="008778AE">
        <w:rPr>
          <w:lang w:val="fr-FR"/>
        </w:rPr>
        <w:t xml:space="preserve"> </w:t>
      </w:r>
      <w:r w:rsidRPr="008778AE">
        <w:rPr>
          <w:lang w:val="fr-FR"/>
        </w:rPr>
        <w:t>обезбедио</w:t>
      </w:r>
      <w:r w:rsidR="00982F89" w:rsidRPr="008778AE">
        <w:rPr>
          <w:lang w:val="fr-FR"/>
        </w:rPr>
        <w:t xml:space="preserve"> </w:t>
      </w:r>
      <w:r w:rsidRPr="008778AE">
        <w:rPr>
          <w:lang w:val="fr-FR"/>
        </w:rPr>
        <w:t>континуитет</w:t>
      </w:r>
      <w:r w:rsidR="00982F89" w:rsidRPr="008778AE">
        <w:rPr>
          <w:lang w:val="fr-FR"/>
        </w:rPr>
        <w:t xml:space="preserve"> </w:t>
      </w:r>
      <w:r w:rsidRPr="008778AE">
        <w:rPr>
          <w:lang w:val="fr-FR"/>
        </w:rPr>
        <w:t>планирања</w:t>
      </w:r>
      <w:r w:rsidR="00982F89" w:rsidRPr="008778AE">
        <w:rPr>
          <w:lang w:val="fr-FR"/>
        </w:rPr>
        <w:t>.</w:t>
      </w:r>
    </w:p>
    <w:p w:rsidR="00982F89" w:rsidRPr="008778AE" w:rsidRDefault="00982F89" w:rsidP="00982F89">
      <w:pPr>
        <w:pStyle w:val="Heading3"/>
        <w:rPr>
          <w:rFonts w:ascii="Times New Roman" w:hAnsi="Times New Roman" w:cs="Times New Roman"/>
          <w:sz w:val="24"/>
          <w:szCs w:val="24"/>
          <w:lang w:val="fr-FR"/>
        </w:rPr>
      </w:pPr>
      <w:bookmarkStart w:id="375" w:name="_Toc139414551"/>
      <w:bookmarkStart w:id="376" w:name="_Toc192570863"/>
      <w:bookmarkStart w:id="377" w:name="_Toc284330140"/>
      <w:bookmarkStart w:id="378" w:name="_Toc41040589"/>
      <w:bookmarkStart w:id="379" w:name="_Toc106271032"/>
      <w:r w:rsidRPr="008778AE">
        <w:rPr>
          <w:rFonts w:ascii="Times New Roman" w:hAnsi="Times New Roman" w:cs="Times New Roman"/>
          <w:sz w:val="24"/>
          <w:szCs w:val="24"/>
          <w:lang w:val="fr-FR"/>
        </w:rPr>
        <w:t xml:space="preserve">7.4.8.  </w:t>
      </w:r>
      <w:r w:rsidR="0097593E" w:rsidRPr="008778AE">
        <w:rPr>
          <w:rFonts w:ascii="Times New Roman" w:hAnsi="Times New Roman" w:cs="Times New Roman"/>
          <w:sz w:val="24"/>
          <w:szCs w:val="24"/>
          <w:lang w:val="fr-FR"/>
        </w:rPr>
        <w:t>Очекивани</w:t>
      </w:r>
      <w:r w:rsidR="00AA2CEC" w:rsidRPr="008778AE">
        <w:rPr>
          <w:rFonts w:ascii="Times New Roman" w:hAnsi="Times New Roman" w:cs="Times New Roman"/>
          <w:sz w:val="24"/>
          <w:szCs w:val="24"/>
        </w:rPr>
        <w:t xml:space="preserve"> </w:t>
      </w:r>
      <w:r w:rsidR="0097593E" w:rsidRPr="008778AE">
        <w:rPr>
          <w:rFonts w:ascii="Times New Roman" w:hAnsi="Times New Roman" w:cs="Times New Roman"/>
          <w:sz w:val="24"/>
          <w:szCs w:val="24"/>
          <w:lang w:val="fr-FR"/>
        </w:rPr>
        <w:t>ефекти</w:t>
      </w:r>
      <w:r w:rsidR="00AA2CEC" w:rsidRPr="008778AE">
        <w:rPr>
          <w:rFonts w:ascii="Times New Roman" w:hAnsi="Times New Roman" w:cs="Times New Roman"/>
          <w:sz w:val="24"/>
          <w:szCs w:val="24"/>
        </w:rPr>
        <w:t xml:space="preserve"> </w:t>
      </w:r>
      <w:r w:rsidR="0097593E" w:rsidRPr="008778AE">
        <w:rPr>
          <w:rFonts w:ascii="Times New Roman" w:hAnsi="Times New Roman" w:cs="Times New Roman"/>
          <w:sz w:val="24"/>
          <w:szCs w:val="24"/>
          <w:lang w:val="fr-FR"/>
        </w:rPr>
        <w:t>газдовања</w:t>
      </w:r>
      <w:r w:rsidRPr="008778AE">
        <w:rPr>
          <w:rFonts w:ascii="Times New Roman" w:hAnsi="Times New Roman" w:cs="Times New Roman"/>
          <w:sz w:val="24"/>
          <w:szCs w:val="24"/>
          <w:lang w:val="fr-FR"/>
        </w:rPr>
        <w:t xml:space="preserve"> </w:t>
      </w:r>
      <w:r w:rsidR="0097593E" w:rsidRPr="008778AE">
        <w:rPr>
          <w:rFonts w:ascii="Times New Roman" w:hAnsi="Times New Roman" w:cs="Times New Roman"/>
          <w:sz w:val="24"/>
          <w:szCs w:val="24"/>
          <w:lang w:val="fr-FR"/>
        </w:rPr>
        <w:t>шумама</w:t>
      </w:r>
      <w:bookmarkEnd w:id="375"/>
      <w:bookmarkEnd w:id="376"/>
      <w:bookmarkEnd w:id="377"/>
      <w:bookmarkEnd w:id="378"/>
      <w:bookmarkEnd w:id="379"/>
    </w:p>
    <w:p w:rsidR="00DD7D9C" w:rsidRPr="008778AE" w:rsidRDefault="00DD7D9C" w:rsidP="00DD7D9C">
      <w:pPr>
        <w:pStyle w:val="NormalIndent"/>
        <w:spacing w:line="240" w:lineRule="auto"/>
        <w:ind w:left="0" w:firstLine="720"/>
        <w:rPr>
          <w:lang w:val="fr-FR"/>
        </w:rPr>
      </w:pPr>
    </w:p>
    <w:p w:rsidR="00DD7D9C" w:rsidRPr="008778AE" w:rsidRDefault="0097593E" w:rsidP="00DD7D9C">
      <w:pPr>
        <w:pStyle w:val="NormalIndent"/>
        <w:spacing w:line="240" w:lineRule="auto"/>
        <w:ind w:left="0" w:firstLine="720"/>
        <w:rPr>
          <w:kern w:val="32"/>
          <w:lang w:val="sr-Latn-CS"/>
        </w:rPr>
      </w:pPr>
      <w:r w:rsidRPr="008778AE">
        <w:rPr>
          <w:kern w:val="32"/>
          <w:lang w:val="sr-Latn-CS"/>
        </w:rPr>
        <w:t>Сви</w:t>
      </w:r>
      <w:r w:rsidR="00AA2CEC" w:rsidRPr="008778AE">
        <w:rPr>
          <w:kern w:val="32"/>
        </w:rPr>
        <w:t xml:space="preserve"> </w:t>
      </w:r>
      <w:r w:rsidRPr="008778AE">
        <w:rPr>
          <w:kern w:val="32"/>
          <w:lang w:val="sr-Latn-CS"/>
        </w:rPr>
        <w:t>планови</w:t>
      </w:r>
      <w:r w:rsidR="00AA2CEC" w:rsidRPr="008778AE">
        <w:rPr>
          <w:kern w:val="32"/>
        </w:rPr>
        <w:t xml:space="preserve"> </w:t>
      </w:r>
      <w:r w:rsidRPr="008778AE">
        <w:rPr>
          <w:kern w:val="32"/>
          <w:lang w:val="sr-Latn-CS"/>
        </w:rPr>
        <w:t>газдовања</w:t>
      </w:r>
      <w:r w:rsidR="00DD7D9C" w:rsidRPr="008778AE">
        <w:rPr>
          <w:kern w:val="32"/>
          <w:lang w:val="sr-Latn-CS"/>
        </w:rPr>
        <w:t xml:space="preserve"> </w:t>
      </w:r>
      <w:r w:rsidRPr="008778AE">
        <w:rPr>
          <w:kern w:val="32"/>
          <w:lang w:val="sr-Latn-CS"/>
        </w:rPr>
        <w:t>урађени</w:t>
      </w:r>
      <w:r w:rsidR="00AA2CEC" w:rsidRPr="008778AE">
        <w:rPr>
          <w:kern w:val="32"/>
        </w:rPr>
        <w:t xml:space="preserve"> </w:t>
      </w:r>
      <w:r w:rsidRPr="008778AE">
        <w:rPr>
          <w:kern w:val="32"/>
          <w:lang w:val="sr-Latn-CS"/>
        </w:rPr>
        <w:t>су</w:t>
      </w:r>
      <w:r w:rsidR="00DD7D9C" w:rsidRPr="008778AE">
        <w:rPr>
          <w:kern w:val="32"/>
          <w:lang w:val="sr-Latn-CS"/>
        </w:rPr>
        <w:t xml:space="preserve"> </w:t>
      </w:r>
      <w:r w:rsidRPr="008778AE">
        <w:rPr>
          <w:kern w:val="32"/>
          <w:lang w:val="sr-Latn-CS"/>
        </w:rPr>
        <w:t>са</w:t>
      </w:r>
      <w:r w:rsidR="00DD7D9C" w:rsidRPr="008778AE">
        <w:rPr>
          <w:kern w:val="32"/>
          <w:lang w:val="sr-Latn-CS"/>
        </w:rPr>
        <w:t xml:space="preserve"> </w:t>
      </w:r>
      <w:r w:rsidRPr="008778AE">
        <w:rPr>
          <w:kern w:val="32"/>
          <w:lang w:val="sr-Latn-CS"/>
        </w:rPr>
        <w:t>циљем</w:t>
      </w:r>
      <w:r w:rsidR="00DD7D9C" w:rsidRPr="008778AE">
        <w:rPr>
          <w:kern w:val="32"/>
          <w:lang w:val="sr-Latn-CS"/>
        </w:rPr>
        <w:t xml:space="preserve"> </w:t>
      </w:r>
      <w:r w:rsidRPr="008778AE">
        <w:rPr>
          <w:kern w:val="32"/>
          <w:lang w:val="sr-Latn-CS"/>
        </w:rPr>
        <w:t>да</w:t>
      </w:r>
      <w:r w:rsidR="00DD7D9C" w:rsidRPr="008778AE">
        <w:rPr>
          <w:kern w:val="32"/>
          <w:lang w:val="sr-Latn-CS"/>
        </w:rPr>
        <w:t xml:space="preserve"> </w:t>
      </w:r>
      <w:r w:rsidRPr="008778AE">
        <w:rPr>
          <w:kern w:val="32"/>
          <w:lang w:val="sr-Latn-CS"/>
        </w:rPr>
        <w:t>се</w:t>
      </w:r>
      <w:r w:rsidR="00DD7D9C" w:rsidRPr="008778AE">
        <w:rPr>
          <w:kern w:val="32"/>
          <w:lang w:val="sr-Latn-CS"/>
        </w:rPr>
        <w:t xml:space="preserve"> </w:t>
      </w:r>
      <w:r w:rsidRPr="008778AE">
        <w:rPr>
          <w:kern w:val="32"/>
          <w:lang w:val="sr-Latn-CS"/>
        </w:rPr>
        <w:t>унапреди</w:t>
      </w:r>
      <w:r w:rsidR="00AA2CEC" w:rsidRPr="008778AE">
        <w:rPr>
          <w:kern w:val="32"/>
        </w:rPr>
        <w:t xml:space="preserve"> </w:t>
      </w:r>
      <w:r w:rsidRPr="008778AE">
        <w:rPr>
          <w:kern w:val="32"/>
          <w:lang w:val="sr-Latn-CS"/>
        </w:rPr>
        <w:t>садашње</w:t>
      </w:r>
      <w:r w:rsidR="00DD7D9C" w:rsidRPr="008778AE">
        <w:rPr>
          <w:kern w:val="32"/>
          <w:lang w:val="sr-Latn-CS"/>
        </w:rPr>
        <w:t xml:space="preserve"> </w:t>
      </w:r>
      <w:r w:rsidRPr="008778AE">
        <w:rPr>
          <w:kern w:val="32"/>
          <w:lang w:val="sr-Latn-CS"/>
        </w:rPr>
        <w:t>стање</w:t>
      </w:r>
      <w:r w:rsidR="00655CFE" w:rsidRPr="008778AE">
        <w:rPr>
          <w:kern w:val="32"/>
          <w:lang w:val="sr-Latn-CS"/>
        </w:rPr>
        <w:t>,</w:t>
      </w:r>
      <w:r w:rsidR="00DD7D9C" w:rsidRPr="008778AE">
        <w:rPr>
          <w:kern w:val="32"/>
          <w:lang w:val="sr-Latn-CS"/>
        </w:rPr>
        <w:t xml:space="preserve"> </w:t>
      </w:r>
      <w:r w:rsidRPr="008778AE">
        <w:rPr>
          <w:kern w:val="32"/>
          <w:lang w:val="sr-Latn-CS"/>
        </w:rPr>
        <w:t>тј</w:t>
      </w:r>
      <w:r w:rsidR="00DD7D9C" w:rsidRPr="008778AE">
        <w:rPr>
          <w:kern w:val="32"/>
          <w:lang w:val="sr-Latn-CS"/>
        </w:rPr>
        <w:t xml:space="preserve">. </w:t>
      </w:r>
      <w:r w:rsidRPr="008778AE">
        <w:rPr>
          <w:kern w:val="32"/>
          <w:lang w:val="sr-Latn-CS"/>
        </w:rPr>
        <w:t>постигну</w:t>
      </w:r>
      <w:r w:rsidR="00DD7D9C" w:rsidRPr="008778AE">
        <w:rPr>
          <w:kern w:val="32"/>
          <w:lang w:val="sr-Latn-CS"/>
        </w:rPr>
        <w:t xml:space="preserve"> </w:t>
      </w:r>
      <w:r w:rsidRPr="008778AE">
        <w:rPr>
          <w:kern w:val="32"/>
          <w:lang w:val="sr-Latn-CS"/>
        </w:rPr>
        <w:t>краткорочни</w:t>
      </w:r>
      <w:r w:rsidR="00AA2CEC" w:rsidRPr="008778AE">
        <w:rPr>
          <w:kern w:val="32"/>
        </w:rPr>
        <w:t xml:space="preserve"> </w:t>
      </w:r>
      <w:r w:rsidRPr="008778AE">
        <w:rPr>
          <w:kern w:val="32"/>
          <w:lang w:val="sr-Latn-CS"/>
        </w:rPr>
        <w:t>циљеви</w:t>
      </w:r>
      <w:r w:rsidR="00AA2CEC" w:rsidRPr="008778AE">
        <w:rPr>
          <w:kern w:val="32"/>
        </w:rPr>
        <w:t xml:space="preserve"> </w:t>
      </w:r>
      <w:r w:rsidRPr="008778AE">
        <w:rPr>
          <w:kern w:val="32"/>
          <w:lang w:val="sr-Latn-CS"/>
        </w:rPr>
        <w:t>газдовања</w:t>
      </w:r>
      <w:r w:rsidR="00DD7D9C" w:rsidRPr="008778AE">
        <w:rPr>
          <w:kern w:val="32"/>
          <w:lang w:val="sr-Latn-CS"/>
        </w:rPr>
        <w:t xml:space="preserve"> </w:t>
      </w:r>
      <w:r w:rsidRPr="008778AE">
        <w:rPr>
          <w:kern w:val="32"/>
          <w:lang w:val="sr-Latn-CS"/>
        </w:rPr>
        <w:t>који</w:t>
      </w:r>
      <w:r w:rsidR="00AA2CEC" w:rsidRPr="008778AE">
        <w:rPr>
          <w:kern w:val="32"/>
        </w:rPr>
        <w:t xml:space="preserve"> </w:t>
      </w:r>
      <w:r w:rsidRPr="008778AE">
        <w:rPr>
          <w:kern w:val="32"/>
          <w:lang w:val="sr-Latn-CS"/>
        </w:rPr>
        <w:t>су</w:t>
      </w:r>
      <w:r w:rsidR="00DD7D9C" w:rsidRPr="008778AE">
        <w:rPr>
          <w:kern w:val="32"/>
          <w:lang w:val="sr-Latn-CS"/>
        </w:rPr>
        <w:t xml:space="preserve"> </w:t>
      </w:r>
      <w:r w:rsidRPr="008778AE">
        <w:rPr>
          <w:kern w:val="32"/>
          <w:lang w:val="sr-Latn-CS"/>
        </w:rPr>
        <w:t>у</w:t>
      </w:r>
      <w:r w:rsidR="00DD7D9C" w:rsidRPr="008778AE">
        <w:rPr>
          <w:kern w:val="32"/>
          <w:lang w:val="sr-Latn-CS"/>
        </w:rPr>
        <w:t xml:space="preserve"> </w:t>
      </w:r>
      <w:r w:rsidRPr="008778AE">
        <w:rPr>
          <w:kern w:val="32"/>
          <w:lang w:val="sr-Latn-CS"/>
        </w:rPr>
        <w:t>функцији</w:t>
      </w:r>
      <w:r w:rsidR="00AA2CEC" w:rsidRPr="008778AE">
        <w:rPr>
          <w:kern w:val="32"/>
        </w:rPr>
        <w:t xml:space="preserve"> </w:t>
      </w:r>
      <w:r w:rsidRPr="008778AE">
        <w:rPr>
          <w:kern w:val="32"/>
          <w:lang w:val="sr-Latn-CS"/>
        </w:rPr>
        <w:t>постизања</w:t>
      </w:r>
      <w:r w:rsidR="00DD7D9C" w:rsidRPr="008778AE">
        <w:rPr>
          <w:kern w:val="32"/>
          <w:lang w:val="sr-Latn-CS"/>
        </w:rPr>
        <w:t xml:space="preserve"> </w:t>
      </w:r>
      <w:r w:rsidRPr="008778AE">
        <w:rPr>
          <w:kern w:val="32"/>
          <w:lang w:val="sr-Latn-CS"/>
        </w:rPr>
        <w:t>дугорочног</w:t>
      </w:r>
      <w:r w:rsidR="00DD7D9C" w:rsidRPr="008778AE">
        <w:rPr>
          <w:kern w:val="32"/>
          <w:lang w:val="sr-Latn-CS"/>
        </w:rPr>
        <w:t xml:space="preserve"> </w:t>
      </w:r>
      <w:r w:rsidRPr="008778AE">
        <w:rPr>
          <w:kern w:val="32"/>
          <w:lang w:val="sr-Latn-CS"/>
        </w:rPr>
        <w:t>општег</w:t>
      </w:r>
      <w:r w:rsidR="00DD7D9C" w:rsidRPr="008778AE">
        <w:rPr>
          <w:kern w:val="32"/>
          <w:lang w:val="sr-Latn-CS"/>
        </w:rPr>
        <w:t xml:space="preserve"> </w:t>
      </w:r>
      <w:r w:rsidRPr="008778AE">
        <w:rPr>
          <w:kern w:val="32"/>
          <w:lang w:val="sr-Latn-CS"/>
        </w:rPr>
        <w:t>циља</w:t>
      </w:r>
      <w:r w:rsidR="00DD7D9C" w:rsidRPr="008778AE">
        <w:rPr>
          <w:kern w:val="32"/>
          <w:lang w:val="sr-Latn-CS"/>
        </w:rPr>
        <w:t xml:space="preserve">, </w:t>
      </w:r>
      <w:r w:rsidRPr="008778AE">
        <w:rPr>
          <w:kern w:val="32"/>
          <w:lang w:val="sr-Latn-CS"/>
        </w:rPr>
        <w:t>а</w:t>
      </w:r>
      <w:r w:rsidR="00DD7D9C" w:rsidRPr="008778AE">
        <w:rPr>
          <w:kern w:val="32"/>
          <w:lang w:val="sr-Latn-CS"/>
        </w:rPr>
        <w:t xml:space="preserve"> </w:t>
      </w:r>
      <w:r w:rsidRPr="008778AE">
        <w:rPr>
          <w:kern w:val="32"/>
          <w:lang w:val="sr-Latn-CS"/>
        </w:rPr>
        <w:t>то</w:t>
      </w:r>
      <w:r w:rsidR="00DD7D9C" w:rsidRPr="008778AE">
        <w:rPr>
          <w:kern w:val="32"/>
          <w:lang w:val="sr-Latn-CS"/>
        </w:rPr>
        <w:t xml:space="preserve"> </w:t>
      </w:r>
      <w:r w:rsidRPr="008778AE">
        <w:rPr>
          <w:kern w:val="32"/>
          <w:lang w:val="sr-Latn-CS"/>
        </w:rPr>
        <w:t>је</w:t>
      </w:r>
      <w:r w:rsidR="00DD7D9C" w:rsidRPr="008778AE">
        <w:rPr>
          <w:kern w:val="32"/>
          <w:lang w:val="sr-Latn-CS"/>
        </w:rPr>
        <w:t xml:space="preserve"> </w:t>
      </w:r>
      <w:r w:rsidRPr="008778AE">
        <w:rPr>
          <w:kern w:val="32"/>
          <w:lang w:val="sr-Latn-CS"/>
        </w:rPr>
        <w:t>оптимално</w:t>
      </w:r>
      <w:r w:rsidR="00DD7D9C" w:rsidRPr="008778AE">
        <w:rPr>
          <w:kern w:val="32"/>
          <w:lang w:val="sr-Latn-CS"/>
        </w:rPr>
        <w:t xml:space="preserve"> </w:t>
      </w:r>
      <w:r w:rsidRPr="008778AE">
        <w:rPr>
          <w:kern w:val="32"/>
          <w:lang w:val="sr-Latn-CS"/>
        </w:rPr>
        <w:t>стање</w:t>
      </w:r>
      <w:r w:rsidR="00DD7D9C" w:rsidRPr="008778AE">
        <w:rPr>
          <w:kern w:val="32"/>
          <w:lang w:val="sr-Latn-CS"/>
        </w:rPr>
        <w:t xml:space="preserve"> </w:t>
      </w:r>
      <w:r w:rsidRPr="008778AE">
        <w:rPr>
          <w:kern w:val="32"/>
          <w:lang w:val="sr-Latn-CS"/>
        </w:rPr>
        <w:t>шума</w:t>
      </w:r>
      <w:r w:rsidR="00DD7D9C" w:rsidRPr="008778AE">
        <w:rPr>
          <w:kern w:val="32"/>
          <w:lang w:val="sr-Latn-CS"/>
        </w:rPr>
        <w:t xml:space="preserve"> </w:t>
      </w:r>
      <w:r w:rsidRPr="008778AE">
        <w:rPr>
          <w:kern w:val="32"/>
          <w:lang w:val="sr-Latn-CS"/>
        </w:rPr>
        <w:t>на</w:t>
      </w:r>
      <w:r w:rsidR="00DD7D9C" w:rsidRPr="008778AE">
        <w:rPr>
          <w:kern w:val="32"/>
          <w:lang w:val="sr-Latn-CS"/>
        </w:rPr>
        <w:t xml:space="preserve"> </w:t>
      </w:r>
      <w:r w:rsidRPr="008778AE">
        <w:rPr>
          <w:kern w:val="32"/>
          <w:lang w:val="sr-Latn-CS"/>
        </w:rPr>
        <w:t>датом</w:t>
      </w:r>
      <w:r w:rsidR="00DD7D9C" w:rsidRPr="008778AE">
        <w:rPr>
          <w:kern w:val="32"/>
          <w:lang w:val="sr-Latn-CS"/>
        </w:rPr>
        <w:t xml:space="preserve"> </w:t>
      </w:r>
      <w:r w:rsidRPr="008778AE">
        <w:rPr>
          <w:kern w:val="32"/>
          <w:lang w:val="sr-Latn-CS"/>
        </w:rPr>
        <w:t>станишту</w:t>
      </w:r>
      <w:r w:rsidR="00655CFE" w:rsidRPr="008778AE">
        <w:rPr>
          <w:kern w:val="32"/>
          <w:lang w:val="sr-Latn-CS"/>
        </w:rPr>
        <w:t>,</w:t>
      </w:r>
      <w:r w:rsidR="00DD7D9C" w:rsidRPr="008778AE">
        <w:rPr>
          <w:kern w:val="32"/>
          <w:lang w:val="sr-Latn-CS"/>
        </w:rPr>
        <w:t xml:space="preserve"> </w:t>
      </w:r>
      <w:r w:rsidRPr="008778AE">
        <w:rPr>
          <w:kern w:val="32"/>
          <w:lang w:val="sr-Latn-CS"/>
        </w:rPr>
        <w:t>односно</w:t>
      </w:r>
      <w:r w:rsidR="00DD7D9C" w:rsidRPr="008778AE">
        <w:rPr>
          <w:kern w:val="32"/>
          <w:lang w:val="sr-Latn-CS"/>
        </w:rPr>
        <w:t xml:space="preserve"> </w:t>
      </w:r>
      <w:r w:rsidRPr="008778AE">
        <w:rPr>
          <w:kern w:val="32"/>
          <w:lang w:val="sr-Latn-CS"/>
        </w:rPr>
        <w:t>обезбеђење</w:t>
      </w:r>
      <w:r w:rsidR="00DD7D9C" w:rsidRPr="008778AE">
        <w:rPr>
          <w:kern w:val="32"/>
          <w:lang w:val="sr-Latn-CS"/>
        </w:rPr>
        <w:t xml:space="preserve"> </w:t>
      </w:r>
      <w:r w:rsidRPr="008778AE">
        <w:rPr>
          <w:kern w:val="32"/>
          <w:lang w:val="sr-Latn-CS"/>
        </w:rPr>
        <w:t>функционалне</w:t>
      </w:r>
      <w:r w:rsidR="00DD7D9C" w:rsidRPr="008778AE">
        <w:rPr>
          <w:kern w:val="32"/>
          <w:lang w:val="sr-Latn-CS"/>
        </w:rPr>
        <w:t xml:space="preserve"> </w:t>
      </w:r>
      <w:r w:rsidRPr="008778AE">
        <w:rPr>
          <w:kern w:val="32"/>
          <w:lang w:val="sr-Latn-CS"/>
        </w:rPr>
        <w:t>трајности</w:t>
      </w:r>
      <w:r w:rsidR="00DD7D9C" w:rsidRPr="008778AE">
        <w:rPr>
          <w:kern w:val="32"/>
          <w:lang w:val="sr-Latn-CS"/>
        </w:rPr>
        <w:t>.</w:t>
      </w:r>
    </w:p>
    <w:p w:rsidR="000D61A5" w:rsidRPr="008778AE" w:rsidRDefault="0097593E" w:rsidP="000D61A5">
      <w:pPr>
        <w:pStyle w:val="NormalIndent"/>
        <w:spacing w:line="240" w:lineRule="auto"/>
        <w:ind w:left="0" w:firstLine="720"/>
        <w:rPr>
          <w:kern w:val="32"/>
          <w:lang w:val="sr-Latn-CS"/>
        </w:rPr>
      </w:pPr>
      <w:r w:rsidRPr="008778AE">
        <w:rPr>
          <w:kern w:val="32"/>
          <w:lang w:val="sr-Latn-CS"/>
        </w:rPr>
        <w:t>На</w:t>
      </w:r>
      <w:r w:rsidR="00DD7D9C" w:rsidRPr="008778AE">
        <w:rPr>
          <w:kern w:val="32"/>
          <w:lang w:val="sr-Latn-CS"/>
        </w:rPr>
        <w:t xml:space="preserve"> </w:t>
      </w:r>
      <w:r w:rsidRPr="008778AE">
        <w:rPr>
          <w:kern w:val="32"/>
          <w:lang w:val="sr-Latn-CS"/>
        </w:rPr>
        <w:t>бази</w:t>
      </w:r>
      <w:r w:rsidR="00AA2CEC" w:rsidRPr="008778AE">
        <w:rPr>
          <w:kern w:val="32"/>
        </w:rPr>
        <w:t xml:space="preserve"> </w:t>
      </w:r>
      <w:r w:rsidRPr="008778AE">
        <w:rPr>
          <w:kern w:val="32"/>
          <w:lang w:val="sr-Latn-CS"/>
        </w:rPr>
        <w:t>садашњег</w:t>
      </w:r>
      <w:r w:rsidR="00DD7D9C" w:rsidRPr="008778AE">
        <w:rPr>
          <w:kern w:val="32"/>
          <w:lang w:val="sr-Latn-CS"/>
        </w:rPr>
        <w:t xml:space="preserve"> </w:t>
      </w:r>
      <w:r w:rsidRPr="008778AE">
        <w:rPr>
          <w:kern w:val="32"/>
          <w:lang w:val="sr-Latn-CS"/>
        </w:rPr>
        <w:t>стања</w:t>
      </w:r>
      <w:r w:rsidR="00DD7D9C" w:rsidRPr="008778AE">
        <w:rPr>
          <w:kern w:val="32"/>
          <w:lang w:val="sr-Latn-CS"/>
        </w:rPr>
        <w:t xml:space="preserve"> </w:t>
      </w:r>
      <w:r w:rsidRPr="008778AE">
        <w:rPr>
          <w:kern w:val="32"/>
          <w:lang w:val="sr-Latn-CS"/>
        </w:rPr>
        <w:t>шума</w:t>
      </w:r>
      <w:r w:rsidR="00DD7D9C" w:rsidRPr="008778AE">
        <w:rPr>
          <w:kern w:val="32"/>
          <w:lang w:val="sr-Latn-CS"/>
        </w:rPr>
        <w:t xml:space="preserve"> </w:t>
      </w:r>
      <w:r w:rsidRPr="008778AE">
        <w:rPr>
          <w:kern w:val="32"/>
          <w:lang w:val="sr-Latn-CS"/>
        </w:rPr>
        <w:t>и</w:t>
      </w:r>
      <w:r w:rsidR="00AA2CEC" w:rsidRPr="008778AE">
        <w:rPr>
          <w:kern w:val="32"/>
        </w:rPr>
        <w:t xml:space="preserve"> </w:t>
      </w:r>
      <w:r w:rsidRPr="008778AE">
        <w:rPr>
          <w:kern w:val="32"/>
          <w:lang w:val="sr-Latn-CS"/>
        </w:rPr>
        <w:t>шумског</w:t>
      </w:r>
      <w:r w:rsidR="00DD7D9C" w:rsidRPr="008778AE">
        <w:rPr>
          <w:kern w:val="32"/>
          <w:lang w:val="sr-Latn-CS"/>
        </w:rPr>
        <w:t xml:space="preserve"> </w:t>
      </w:r>
      <w:r w:rsidRPr="008778AE">
        <w:rPr>
          <w:kern w:val="32"/>
          <w:lang w:val="sr-Latn-CS"/>
        </w:rPr>
        <w:t>земљишта</w:t>
      </w:r>
      <w:r w:rsidR="00DD7D9C" w:rsidRPr="008778AE">
        <w:rPr>
          <w:kern w:val="32"/>
          <w:lang w:val="sr-Latn-CS"/>
        </w:rPr>
        <w:t xml:space="preserve">, </w:t>
      </w:r>
      <w:r w:rsidRPr="008778AE">
        <w:rPr>
          <w:kern w:val="32"/>
          <w:lang w:val="sr-Latn-CS"/>
        </w:rPr>
        <w:t>а</w:t>
      </w:r>
      <w:r w:rsidR="00DD7D9C" w:rsidRPr="008778AE">
        <w:rPr>
          <w:kern w:val="32"/>
          <w:lang w:val="sr-Latn-CS"/>
        </w:rPr>
        <w:t xml:space="preserve"> </w:t>
      </w:r>
      <w:r w:rsidRPr="008778AE">
        <w:rPr>
          <w:kern w:val="32"/>
          <w:lang w:val="sr-Latn-CS"/>
        </w:rPr>
        <w:t>под</w:t>
      </w:r>
      <w:r w:rsidR="00DD7D9C" w:rsidRPr="008778AE">
        <w:rPr>
          <w:kern w:val="32"/>
          <w:lang w:val="sr-Latn-CS"/>
        </w:rPr>
        <w:t xml:space="preserve"> </w:t>
      </w:r>
      <w:r w:rsidRPr="008778AE">
        <w:rPr>
          <w:kern w:val="32"/>
          <w:lang w:val="sr-Latn-CS"/>
        </w:rPr>
        <w:t>претпоставком</w:t>
      </w:r>
      <w:r w:rsidR="00DD7D9C" w:rsidRPr="008778AE">
        <w:rPr>
          <w:kern w:val="32"/>
          <w:lang w:val="sr-Latn-CS"/>
        </w:rPr>
        <w:t xml:space="preserve"> </w:t>
      </w:r>
      <w:r w:rsidRPr="008778AE">
        <w:rPr>
          <w:kern w:val="32"/>
          <w:lang w:val="sr-Latn-CS"/>
        </w:rPr>
        <w:t>да</w:t>
      </w:r>
      <w:r w:rsidR="00DD7D9C" w:rsidRPr="008778AE">
        <w:rPr>
          <w:kern w:val="32"/>
          <w:lang w:val="sr-Latn-CS"/>
        </w:rPr>
        <w:t xml:space="preserve"> </w:t>
      </w:r>
      <w:r w:rsidRPr="008778AE">
        <w:rPr>
          <w:kern w:val="32"/>
          <w:lang w:val="sr-Latn-CS"/>
        </w:rPr>
        <w:t>се</w:t>
      </w:r>
      <w:r w:rsidR="00DD7D9C" w:rsidRPr="008778AE">
        <w:rPr>
          <w:kern w:val="32"/>
          <w:lang w:val="sr-Latn-CS"/>
        </w:rPr>
        <w:t xml:space="preserve"> </w:t>
      </w:r>
      <w:r w:rsidRPr="008778AE">
        <w:rPr>
          <w:kern w:val="32"/>
          <w:lang w:val="sr-Latn-CS"/>
        </w:rPr>
        <w:t>планирани</w:t>
      </w:r>
      <w:r w:rsidR="00AA2CEC" w:rsidRPr="008778AE">
        <w:rPr>
          <w:kern w:val="32"/>
        </w:rPr>
        <w:t xml:space="preserve"> </w:t>
      </w:r>
      <w:r w:rsidRPr="008778AE">
        <w:rPr>
          <w:kern w:val="32"/>
          <w:lang w:val="sr-Latn-CS"/>
        </w:rPr>
        <w:t>радови</w:t>
      </w:r>
      <w:r w:rsidR="00AA2CEC" w:rsidRPr="008778AE">
        <w:rPr>
          <w:kern w:val="32"/>
        </w:rPr>
        <w:t xml:space="preserve"> </w:t>
      </w:r>
      <w:r w:rsidRPr="008778AE">
        <w:rPr>
          <w:kern w:val="32"/>
          <w:lang w:val="sr-Latn-CS"/>
        </w:rPr>
        <w:t>реализују</w:t>
      </w:r>
      <w:r w:rsidR="00DD7D9C" w:rsidRPr="008778AE">
        <w:rPr>
          <w:kern w:val="32"/>
          <w:lang w:val="sr-Latn-CS"/>
        </w:rPr>
        <w:t xml:space="preserve"> </w:t>
      </w:r>
      <w:r w:rsidRPr="008778AE">
        <w:rPr>
          <w:kern w:val="32"/>
          <w:lang w:val="sr-Latn-CS"/>
        </w:rPr>
        <w:t>до</w:t>
      </w:r>
      <w:r w:rsidR="00DD7D9C" w:rsidRPr="008778AE">
        <w:rPr>
          <w:kern w:val="32"/>
          <w:lang w:val="sr-Latn-CS"/>
        </w:rPr>
        <w:t xml:space="preserve"> </w:t>
      </w:r>
      <w:r w:rsidRPr="008778AE">
        <w:rPr>
          <w:kern w:val="32"/>
          <w:lang w:val="sr-Latn-CS"/>
        </w:rPr>
        <w:t>краја</w:t>
      </w:r>
      <w:r w:rsidR="00DD7D9C" w:rsidRPr="008778AE">
        <w:rPr>
          <w:kern w:val="32"/>
          <w:lang w:val="sr-Latn-CS"/>
        </w:rPr>
        <w:t xml:space="preserve"> </w:t>
      </w:r>
      <w:r w:rsidRPr="008778AE">
        <w:rPr>
          <w:kern w:val="32"/>
          <w:lang w:val="sr-Latn-CS"/>
        </w:rPr>
        <w:t>уређајног</w:t>
      </w:r>
      <w:r w:rsidR="00DD7D9C" w:rsidRPr="008778AE">
        <w:rPr>
          <w:kern w:val="32"/>
          <w:lang w:val="sr-Latn-CS"/>
        </w:rPr>
        <w:t xml:space="preserve"> </w:t>
      </w:r>
      <w:r w:rsidRPr="008778AE">
        <w:rPr>
          <w:kern w:val="32"/>
          <w:lang w:val="sr-Latn-CS"/>
        </w:rPr>
        <w:t>периода</w:t>
      </w:r>
      <w:r w:rsidR="00DD7D9C" w:rsidRPr="008778AE">
        <w:rPr>
          <w:kern w:val="32"/>
          <w:lang w:val="sr-Latn-CS"/>
        </w:rPr>
        <w:t xml:space="preserve">, </w:t>
      </w:r>
      <w:r w:rsidRPr="008778AE">
        <w:rPr>
          <w:kern w:val="32"/>
          <w:lang w:val="sr-Latn-CS"/>
        </w:rPr>
        <w:t>очекујемо</w:t>
      </w:r>
      <w:r w:rsidR="00DD7D9C" w:rsidRPr="008778AE">
        <w:rPr>
          <w:kern w:val="32"/>
          <w:lang w:val="sr-Latn-CS"/>
        </w:rPr>
        <w:t xml:space="preserve"> </w:t>
      </w:r>
      <w:r w:rsidRPr="008778AE">
        <w:rPr>
          <w:kern w:val="32"/>
          <w:lang w:val="sr-Latn-CS"/>
        </w:rPr>
        <w:t>следеће</w:t>
      </w:r>
      <w:r w:rsidR="00DD7D9C" w:rsidRPr="008778AE">
        <w:rPr>
          <w:kern w:val="32"/>
          <w:lang w:val="sr-Latn-CS"/>
        </w:rPr>
        <w:t xml:space="preserve"> </w:t>
      </w:r>
      <w:r w:rsidRPr="008778AE">
        <w:rPr>
          <w:kern w:val="32"/>
          <w:lang w:val="sr-Latn-CS"/>
        </w:rPr>
        <w:t>стање</w:t>
      </w:r>
      <w:r w:rsidR="00DD7D9C" w:rsidRPr="008778AE">
        <w:rPr>
          <w:kern w:val="32"/>
          <w:lang w:val="sr-Latn-CS"/>
        </w:rPr>
        <w:t xml:space="preserve"> </w:t>
      </w:r>
      <w:r w:rsidRPr="008778AE">
        <w:rPr>
          <w:kern w:val="32"/>
          <w:lang w:val="sr-Latn-CS"/>
        </w:rPr>
        <w:t>шума</w:t>
      </w:r>
      <w:r w:rsidR="00DD7D9C" w:rsidRPr="008778AE">
        <w:rPr>
          <w:kern w:val="32"/>
          <w:lang w:val="sr-Latn-CS"/>
        </w:rPr>
        <w:t>:</w:t>
      </w:r>
    </w:p>
    <w:p w:rsidR="00DD7D9C" w:rsidRPr="008778AE" w:rsidRDefault="0097593E" w:rsidP="000D61A5">
      <w:pPr>
        <w:pStyle w:val="Hang121"/>
        <w:numPr>
          <w:ilvl w:val="0"/>
          <w:numId w:val="45"/>
        </w:numPr>
        <w:rPr>
          <w:lang w:val="sr-Latn-CS"/>
        </w:rPr>
      </w:pPr>
      <w:r w:rsidRPr="008778AE">
        <w:rPr>
          <w:lang w:val="sr-Latn-CS"/>
        </w:rPr>
        <w:t>Извођењем</w:t>
      </w:r>
      <w:r w:rsidR="00DD7D9C" w:rsidRPr="008778AE">
        <w:rPr>
          <w:lang w:val="sr-Latn-CS"/>
        </w:rPr>
        <w:t xml:space="preserve"> </w:t>
      </w:r>
      <w:r w:rsidRPr="008778AE">
        <w:rPr>
          <w:lang w:val="sr-Latn-CS"/>
        </w:rPr>
        <w:t>завршног</w:t>
      </w:r>
      <w:r w:rsidR="005C5147" w:rsidRPr="008778AE">
        <w:rPr>
          <w:lang w:val="sr-Latn-CS"/>
        </w:rPr>
        <w:t xml:space="preserve"> </w:t>
      </w:r>
      <w:r w:rsidRPr="008778AE">
        <w:rPr>
          <w:lang w:val="sr-Latn-CS"/>
        </w:rPr>
        <w:t>сека</w:t>
      </w:r>
      <w:r w:rsidR="005C5147" w:rsidRPr="008778AE">
        <w:rPr>
          <w:lang w:val="sr-Latn-CS"/>
        </w:rPr>
        <w:t xml:space="preserve"> </w:t>
      </w:r>
      <w:r w:rsidRPr="008778AE">
        <w:rPr>
          <w:lang w:val="sr-Latn-CS"/>
        </w:rPr>
        <w:t>оплодне</w:t>
      </w:r>
      <w:r w:rsidR="00EA4E65" w:rsidRPr="008778AE">
        <w:rPr>
          <w:lang w:val="sr-Latn-CS"/>
        </w:rPr>
        <w:t xml:space="preserve"> </w:t>
      </w:r>
      <w:r w:rsidRPr="008778AE">
        <w:rPr>
          <w:lang w:val="sr-Latn-CS"/>
        </w:rPr>
        <w:t>сече</w:t>
      </w:r>
      <w:r w:rsidR="00DE0741" w:rsidRPr="008778AE">
        <w:t>, као и оплодног и завршног сека</w:t>
      </w:r>
      <w:r w:rsidR="00DD7D9C" w:rsidRPr="008778AE">
        <w:rPr>
          <w:lang w:val="sr-Latn-CS"/>
        </w:rPr>
        <w:t xml:space="preserve"> </w:t>
      </w:r>
      <w:r w:rsidRPr="008778AE">
        <w:rPr>
          <w:lang w:val="sr-Latn-CS"/>
        </w:rPr>
        <w:t>у</w:t>
      </w:r>
      <w:r w:rsidR="00DD7D9C" w:rsidRPr="008778AE">
        <w:rPr>
          <w:lang w:val="sr-Latn-CS"/>
        </w:rPr>
        <w:t xml:space="preserve"> </w:t>
      </w:r>
      <w:r w:rsidRPr="008778AE">
        <w:rPr>
          <w:lang w:val="sr-Latn-CS"/>
        </w:rPr>
        <w:t>једнодобним</w:t>
      </w:r>
      <w:r w:rsidR="00DD7D9C" w:rsidRPr="008778AE">
        <w:rPr>
          <w:lang w:val="sr-Latn-CS"/>
        </w:rPr>
        <w:t xml:space="preserve"> </w:t>
      </w:r>
      <w:r w:rsidRPr="008778AE">
        <w:rPr>
          <w:lang w:val="sr-Latn-CS"/>
        </w:rPr>
        <w:t>шумама</w:t>
      </w:r>
      <w:r w:rsidR="004B013C" w:rsidRPr="008778AE">
        <w:rPr>
          <w:lang w:val="sr-Latn-CS"/>
        </w:rPr>
        <w:t xml:space="preserve"> </w:t>
      </w:r>
      <w:r w:rsidRPr="008778AE">
        <w:rPr>
          <w:lang w:val="sr-Latn-CS"/>
        </w:rPr>
        <w:t>на</w:t>
      </w:r>
      <w:r w:rsidR="00DD7D9C" w:rsidRPr="008778AE">
        <w:rPr>
          <w:lang w:val="sr-Latn-CS"/>
        </w:rPr>
        <w:t xml:space="preserve"> </w:t>
      </w:r>
      <w:r w:rsidRPr="008778AE">
        <w:rPr>
          <w:lang w:val="sr-Latn-CS"/>
        </w:rPr>
        <w:t>крају</w:t>
      </w:r>
      <w:r w:rsidR="00DD7D9C" w:rsidRPr="008778AE">
        <w:rPr>
          <w:lang w:val="sr-Latn-CS"/>
        </w:rPr>
        <w:t xml:space="preserve"> </w:t>
      </w:r>
      <w:r w:rsidRPr="008778AE">
        <w:rPr>
          <w:lang w:val="sr-Latn-CS"/>
        </w:rPr>
        <w:t>уређајног</w:t>
      </w:r>
      <w:r w:rsidR="00DD7D9C" w:rsidRPr="008778AE">
        <w:rPr>
          <w:lang w:val="sr-Latn-CS"/>
        </w:rPr>
        <w:t xml:space="preserve"> </w:t>
      </w:r>
      <w:r w:rsidRPr="008778AE">
        <w:rPr>
          <w:lang w:val="sr-Latn-CS"/>
        </w:rPr>
        <w:t>периода</w:t>
      </w:r>
      <w:r w:rsidR="00DD7D9C" w:rsidRPr="008778AE">
        <w:rPr>
          <w:lang w:val="sr-Latn-CS"/>
        </w:rPr>
        <w:t xml:space="preserve"> </w:t>
      </w:r>
      <w:r w:rsidRPr="008778AE">
        <w:rPr>
          <w:lang w:val="sr-Latn-CS"/>
        </w:rPr>
        <w:t>добијамо</w:t>
      </w:r>
      <w:r w:rsidR="00DE0741" w:rsidRPr="008778AE">
        <w:t xml:space="preserve"> </w:t>
      </w:r>
      <w:r w:rsidR="00B20D10" w:rsidRPr="008778AE">
        <w:t>10,47</w:t>
      </w:r>
      <w:r w:rsidR="003A1DDD" w:rsidRPr="008778AE">
        <w:rPr>
          <w:lang w:val="sr-Latn-CS"/>
        </w:rPr>
        <w:t xml:space="preserve"> </w:t>
      </w:r>
      <w:r w:rsidRPr="008778AE">
        <w:rPr>
          <w:lang w:val="sr-Latn-CS"/>
        </w:rPr>
        <w:t>ха</w:t>
      </w:r>
      <w:r w:rsidR="003A1DDD" w:rsidRPr="008778AE">
        <w:rPr>
          <w:lang w:val="sr-Latn-CS"/>
        </w:rPr>
        <w:t xml:space="preserve"> </w:t>
      </w:r>
      <w:r w:rsidRPr="008778AE">
        <w:rPr>
          <w:lang w:val="sr-Latn-CS"/>
        </w:rPr>
        <w:t>младих</w:t>
      </w:r>
      <w:r w:rsidR="003A1DDD" w:rsidRPr="008778AE">
        <w:rPr>
          <w:lang w:val="sr-Latn-CS"/>
        </w:rPr>
        <w:t xml:space="preserve"> </w:t>
      </w:r>
      <w:r w:rsidRPr="008778AE">
        <w:rPr>
          <w:lang w:val="sr-Latn-CS"/>
        </w:rPr>
        <w:t>састојина</w:t>
      </w:r>
      <w:r w:rsidR="00303242" w:rsidRPr="008778AE">
        <w:rPr>
          <w:lang w:val="sr-Latn-CS"/>
        </w:rPr>
        <w:t>,</w:t>
      </w:r>
      <w:r w:rsidR="00DE0741" w:rsidRPr="008778AE">
        <w:t xml:space="preserve"> чиме</w:t>
      </w:r>
      <w:r w:rsidR="00303242" w:rsidRPr="008778AE">
        <w:rPr>
          <w:lang w:val="sr-Latn-CS"/>
        </w:rPr>
        <w:t xml:space="preserve"> </w:t>
      </w:r>
      <w:r w:rsidRPr="008778AE">
        <w:rPr>
          <w:lang w:val="sr-Latn-CS"/>
        </w:rPr>
        <w:t>поправљамо</w:t>
      </w:r>
      <w:r w:rsidR="00303242" w:rsidRPr="008778AE">
        <w:rPr>
          <w:lang w:val="sr-Latn-CS"/>
        </w:rPr>
        <w:t xml:space="preserve"> </w:t>
      </w:r>
      <w:r w:rsidRPr="008778AE">
        <w:rPr>
          <w:lang w:val="sr-Latn-CS"/>
        </w:rPr>
        <w:t>старосну</w:t>
      </w:r>
      <w:r w:rsidR="00303242" w:rsidRPr="008778AE">
        <w:rPr>
          <w:lang w:val="sr-Latn-CS"/>
        </w:rPr>
        <w:t xml:space="preserve"> </w:t>
      </w:r>
      <w:r w:rsidRPr="008778AE">
        <w:rPr>
          <w:lang w:val="sr-Latn-CS"/>
        </w:rPr>
        <w:t>структуру</w:t>
      </w:r>
      <w:r w:rsidR="00303242" w:rsidRPr="008778AE">
        <w:rPr>
          <w:lang w:val="sr-Latn-CS"/>
        </w:rPr>
        <w:t xml:space="preserve"> </w:t>
      </w:r>
      <w:r w:rsidRPr="008778AE">
        <w:rPr>
          <w:lang w:val="sr-Latn-CS"/>
        </w:rPr>
        <w:t>и</w:t>
      </w:r>
      <w:r w:rsidR="007513DA" w:rsidRPr="008778AE">
        <w:t xml:space="preserve"> </w:t>
      </w:r>
      <w:r w:rsidRPr="008778AE">
        <w:rPr>
          <w:lang w:val="sr-Latn-CS"/>
        </w:rPr>
        <w:t>размер</w:t>
      </w:r>
      <w:r w:rsidR="00303242" w:rsidRPr="008778AE">
        <w:rPr>
          <w:lang w:val="sr-Latn-CS"/>
        </w:rPr>
        <w:t xml:space="preserve"> </w:t>
      </w:r>
      <w:r w:rsidRPr="008778AE">
        <w:rPr>
          <w:lang w:val="sr-Latn-CS"/>
        </w:rPr>
        <w:t>добних</w:t>
      </w:r>
      <w:r w:rsidR="00303242" w:rsidRPr="008778AE">
        <w:rPr>
          <w:lang w:val="sr-Latn-CS"/>
        </w:rPr>
        <w:t xml:space="preserve"> </w:t>
      </w:r>
      <w:r w:rsidRPr="008778AE">
        <w:rPr>
          <w:lang w:val="sr-Latn-CS"/>
        </w:rPr>
        <w:t>разреда</w:t>
      </w:r>
      <w:r w:rsidR="00891165" w:rsidRPr="008778AE">
        <w:rPr>
          <w:lang w:val="sr-Latn-CS"/>
        </w:rPr>
        <w:t>.</w:t>
      </w:r>
    </w:p>
    <w:p w:rsidR="00050690" w:rsidRPr="008778AE" w:rsidRDefault="0097593E" w:rsidP="000D61A5">
      <w:pPr>
        <w:pStyle w:val="Hang121"/>
        <w:numPr>
          <w:ilvl w:val="0"/>
          <w:numId w:val="45"/>
        </w:numPr>
        <w:rPr>
          <w:lang w:val="sr-Latn-CS"/>
        </w:rPr>
      </w:pPr>
      <w:r w:rsidRPr="008778AE">
        <w:rPr>
          <w:lang w:val="sr-Latn-CS"/>
        </w:rPr>
        <w:t>Обнављањем</w:t>
      </w:r>
      <w:r w:rsidR="00050690" w:rsidRPr="008778AE">
        <w:rPr>
          <w:lang w:val="sr-Latn-CS"/>
        </w:rPr>
        <w:t xml:space="preserve"> </w:t>
      </w:r>
      <w:r w:rsidRPr="008778AE">
        <w:rPr>
          <w:lang w:val="sr-Latn-CS"/>
        </w:rPr>
        <w:t>зрелих</w:t>
      </w:r>
      <w:r w:rsidR="00050690" w:rsidRPr="008778AE">
        <w:rPr>
          <w:lang w:val="sr-Latn-CS"/>
        </w:rPr>
        <w:t xml:space="preserve"> </w:t>
      </w:r>
      <w:r w:rsidRPr="008778AE">
        <w:rPr>
          <w:lang w:val="sr-Latn-CS"/>
        </w:rPr>
        <w:t>и</w:t>
      </w:r>
      <w:r w:rsidR="00AA2CEC" w:rsidRPr="008778AE">
        <w:t xml:space="preserve"> </w:t>
      </w:r>
      <w:r w:rsidRPr="008778AE">
        <w:rPr>
          <w:lang w:val="sr-Latn-CS"/>
        </w:rPr>
        <w:t>презрелих</w:t>
      </w:r>
      <w:r w:rsidR="00050690" w:rsidRPr="008778AE">
        <w:rPr>
          <w:lang w:val="sr-Latn-CS"/>
        </w:rPr>
        <w:t xml:space="preserve"> </w:t>
      </w:r>
      <w:r w:rsidRPr="008778AE">
        <w:rPr>
          <w:lang w:val="sr-Latn-CS"/>
        </w:rPr>
        <w:t>састојина</w:t>
      </w:r>
      <w:r w:rsidR="00050690" w:rsidRPr="008778AE">
        <w:rPr>
          <w:lang w:val="sr-Latn-CS"/>
        </w:rPr>
        <w:t xml:space="preserve"> </w:t>
      </w:r>
      <w:r w:rsidRPr="008778AE">
        <w:rPr>
          <w:lang w:val="sr-Latn-CS"/>
        </w:rPr>
        <w:t>ће</w:t>
      </w:r>
      <w:r w:rsidR="00050690" w:rsidRPr="008778AE">
        <w:rPr>
          <w:lang w:val="sr-Latn-CS"/>
        </w:rPr>
        <w:t xml:space="preserve"> </w:t>
      </w:r>
      <w:r w:rsidRPr="008778AE">
        <w:rPr>
          <w:lang w:val="sr-Latn-CS"/>
        </w:rPr>
        <w:t>се</w:t>
      </w:r>
      <w:r w:rsidR="00050690" w:rsidRPr="008778AE">
        <w:rPr>
          <w:lang w:val="sr-Latn-CS"/>
        </w:rPr>
        <w:t xml:space="preserve"> </w:t>
      </w:r>
      <w:r w:rsidRPr="008778AE">
        <w:rPr>
          <w:lang w:val="sr-Latn-CS"/>
        </w:rPr>
        <w:t>поправити</w:t>
      </w:r>
      <w:r w:rsidR="007513DA" w:rsidRPr="008778AE">
        <w:t xml:space="preserve"> </w:t>
      </w:r>
      <w:r w:rsidR="000825DF" w:rsidRPr="008778AE">
        <w:t>размер добних разреда, а то ће посредно утицати и на стање</w:t>
      </w:r>
      <w:r w:rsidR="00050690" w:rsidRPr="008778AE">
        <w:rPr>
          <w:lang w:val="sr-Latn-CS"/>
        </w:rPr>
        <w:t xml:space="preserve"> </w:t>
      </w:r>
      <w:r w:rsidRPr="008778AE">
        <w:rPr>
          <w:lang w:val="sr-Latn-CS"/>
        </w:rPr>
        <w:t>састојина</w:t>
      </w:r>
      <w:r w:rsidR="00050690" w:rsidRPr="008778AE">
        <w:rPr>
          <w:lang w:val="sr-Latn-CS"/>
        </w:rPr>
        <w:t xml:space="preserve"> </w:t>
      </w:r>
      <w:r w:rsidRPr="008778AE">
        <w:rPr>
          <w:lang w:val="sr-Latn-CS"/>
        </w:rPr>
        <w:t>по</w:t>
      </w:r>
      <w:r w:rsidR="00050690" w:rsidRPr="008778AE">
        <w:rPr>
          <w:lang w:val="sr-Latn-CS"/>
        </w:rPr>
        <w:t xml:space="preserve"> </w:t>
      </w:r>
      <w:r w:rsidRPr="008778AE">
        <w:rPr>
          <w:lang w:val="sr-Latn-CS"/>
        </w:rPr>
        <w:t>очуваности</w:t>
      </w:r>
      <w:r w:rsidR="00050690" w:rsidRPr="008778AE">
        <w:rPr>
          <w:lang w:val="sr-Latn-CS"/>
        </w:rPr>
        <w:t xml:space="preserve">. </w:t>
      </w:r>
    </w:p>
    <w:p w:rsidR="00DD7D9C" w:rsidRPr="008778AE" w:rsidRDefault="0097593E" w:rsidP="000D61A5">
      <w:pPr>
        <w:pStyle w:val="Hang121"/>
        <w:numPr>
          <w:ilvl w:val="0"/>
          <w:numId w:val="45"/>
        </w:numPr>
        <w:rPr>
          <w:lang w:val="sr-Latn-CS"/>
        </w:rPr>
      </w:pPr>
      <w:r w:rsidRPr="008778AE">
        <w:rPr>
          <w:lang w:val="sr-Latn-CS"/>
        </w:rPr>
        <w:t>Извођењем</w:t>
      </w:r>
      <w:r w:rsidR="00F0453A" w:rsidRPr="008778AE">
        <w:rPr>
          <w:lang w:val="sr-Latn-CS"/>
        </w:rPr>
        <w:t xml:space="preserve"> </w:t>
      </w:r>
      <w:r w:rsidRPr="008778AE">
        <w:rPr>
          <w:lang w:val="sr-Latn-CS"/>
        </w:rPr>
        <w:t>проредних</w:t>
      </w:r>
      <w:r w:rsidR="00FA77AA" w:rsidRPr="008778AE">
        <w:rPr>
          <w:lang w:val="sr-Latn-CS"/>
        </w:rPr>
        <w:t xml:space="preserve"> </w:t>
      </w:r>
      <w:r w:rsidRPr="008778AE">
        <w:rPr>
          <w:lang w:val="sr-Latn-CS"/>
        </w:rPr>
        <w:t>сеча</w:t>
      </w:r>
      <w:r w:rsidR="00FA77AA" w:rsidRPr="008778AE">
        <w:rPr>
          <w:lang w:val="sr-Latn-CS"/>
        </w:rPr>
        <w:t xml:space="preserve">, </w:t>
      </w:r>
      <w:r w:rsidRPr="008778AE">
        <w:rPr>
          <w:lang w:val="sr-Latn-CS"/>
        </w:rPr>
        <w:t>сеча</w:t>
      </w:r>
      <w:r w:rsidR="00FA77AA" w:rsidRPr="008778AE">
        <w:rPr>
          <w:lang w:val="sr-Latn-CS"/>
        </w:rPr>
        <w:t xml:space="preserve"> </w:t>
      </w:r>
      <w:r w:rsidRPr="008778AE">
        <w:rPr>
          <w:lang w:val="sr-Latn-CS"/>
        </w:rPr>
        <w:t>обнове</w:t>
      </w:r>
      <w:r w:rsidR="00FA77AA" w:rsidRPr="008778AE">
        <w:rPr>
          <w:lang w:val="sr-Latn-CS"/>
        </w:rPr>
        <w:t xml:space="preserve">, </w:t>
      </w:r>
      <w:r w:rsidRPr="008778AE">
        <w:rPr>
          <w:lang w:val="sr-Latn-CS"/>
        </w:rPr>
        <w:t>као</w:t>
      </w:r>
      <w:r w:rsidR="00FA77AA" w:rsidRPr="008778AE">
        <w:rPr>
          <w:lang w:val="sr-Latn-CS"/>
        </w:rPr>
        <w:t xml:space="preserve"> </w:t>
      </w:r>
      <w:r w:rsidRPr="008778AE">
        <w:rPr>
          <w:lang w:val="sr-Latn-CS"/>
        </w:rPr>
        <w:t>и</w:t>
      </w:r>
      <w:r w:rsidR="007513DA" w:rsidRPr="008778AE">
        <w:t xml:space="preserve"> </w:t>
      </w:r>
      <w:r w:rsidRPr="008778AE">
        <w:rPr>
          <w:lang w:val="sr-Latn-CS"/>
        </w:rPr>
        <w:t>класичних</w:t>
      </w:r>
      <w:r w:rsidR="00FA77AA" w:rsidRPr="008778AE">
        <w:rPr>
          <w:lang w:val="sr-Latn-CS"/>
        </w:rPr>
        <w:t xml:space="preserve"> </w:t>
      </w:r>
      <w:r w:rsidRPr="008778AE">
        <w:rPr>
          <w:lang w:val="sr-Latn-CS"/>
        </w:rPr>
        <w:t>санитарних</w:t>
      </w:r>
      <w:r w:rsidR="009228BD" w:rsidRPr="008778AE">
        <w:rPr>
          <w:lang w:val="sr-Latn-CS"/>
        </w:rPr>
        <w:t xml:space="preserve"> </w:t>
      </w:r>
      <w:r w:rsidRPr="008778AE">
        <w:rPr>
          <w:lang w:val="sr-Latn-CS"/>
        </w:rPr>
        <w:t>сеча</w:t>
      </w:r>
      <w:r w:rsidR="00FA77AA" w:rsidRPr="008778AE">
        <w:rPr>
          <w:lang w:val="sr-Latn-CS"/>
        </w:rPr>
        <w:t xml:space="preserve"> </w:t>
      </w:r>
      <w:r w:rsidRPr="008778AE">
        <w:rPr>
          <w:lang w:val="sr-Latn-CS"/>
        </w:rPr>
        <w:t>у</w:t>
      </w:r>
      <w:r w:rsidR="00FA77AA" w:rsidRPr="008778AE">
        <w:rPr>
          <w:lang w:val="sr-Latn-CS"/>
        </w:rPr>
        <w:t xml:space="preserve"> </w:t>
      </w:r>
      <w:r w:rsidRPr="008778AE">
        <w:rPr>
          <w:lang w:val="sr-Latn-CS"/>
        </w:rPr>
        <w:t>оштећеним</w:t>
      </w:r>
      <w:r w:rsidR="00F0453A" w:rsidRPr="008778AE">
        <w:rPr>
          <w:lang w:val="sr-Latn-CS"/>
        </w:rPr>
        <w:t xml:space="preserve"> </w:t>
      </w:r>
      <w:r w:rsidRPr="008778AE">
        <w:rPr>
          <w:lang w:val="sr-Latn-CS"/>
        </w:rPr>
        <w:t>састојинама</w:t>
      </w:r>
      <w:r w:rsidR="00100E95" w:rsidRPr="008778AE">
        <w:t xml:space="preserve"> </w:t>
      </w:r>
      <w:r w:rsidRPr="008778AE">
        <w:rPr>
          <w:lang w:val="sr-Latn-CS"/>
        </w:rPr>
        <w:t>обезбеђујемо</w:t>
      </w:r>
      <w:r w:rsidR="00DD7D9C" w:rsidRPr="008778AE">
        <w:rPr>
          <w:lang w:val="sr-Latn-CS"/>
        </w:rPr>
        <w:t xml:space="preserve"> </w:t>
      </w:r>
      <w:r w:rsidRPr="008778AE">
        <w:rPr>
          <w:lang w:val="sr-Latn-CS"/>
        </w:rPr>
        <w:t>већу</w:t>
      </w:r>
      <w:r w:rsidR="00DD7D9C" w:rsidRPr="008778AE">
        <w:rPr>
          <w:lang w:val="sr-Latn-CS"/>
        </w:rPr>
        <w:t xml:space="preserve"> </w:t>
      </w:r>
      <w:r w:rsidRPr="008778AE">
        <w:rPr>
          <w:lang w:val="sr-Latn-CS"/>
        </w:rPr>
        <w:t>биолошку</w:t>
      </w:r>
      <w:r w:rsidR="00DD7D9C" w:rsidRPr="008778AE">
        <w:rPr>
          <w:lang w:val="sr-Latn-CS"/>
        </w:rPr>
        <w:t xml:space="preserve"> </w:t>
      </w:r>
      <w:r w:rsidRPr="008778AE">
        <w:rPr>
          <w:lang w:val="sr-Latn-CS"/>
        </w:rPr>
        <w:t>стабилност</w:t>
      </w:r>
      <w:r w:rsidR="003A1DDD" w:rsidRPr="008778AE">
        <w:rPr>
          <w:lang w:val="sr-Latn-CS"/>
        </w:rPr>
        <w:t xml:space="preserve"> </w:t>
      </w:r>
      <w:r w:rsidRPr="008778AE">
        <w:rPr>
          <w:lang w:val="sr-Latn-CS"/>
        </w:rPr>
        <w:t>тих</w:t>
      </w:r>
      <w:r w:rsidR="003A1DDD" w:rsidRPr="008778AE">
        <w:rPr>
          <w:lang w:val="sr-Latn-CS"/>
        </w:rPr>
        <w:t xml:space="preserve"> </w:t>
      </w:r>
      <w:r w:rsidRPr="008778AE">
        <w:rPr>
          <w:lang w:val="sr-Latn-CS"/>
        </w:rPr>
        <w:t>састојина</w:t>
      </w:r>
      <w:r w:rsidR="003A1DDD" w:rsidRPr="008778AE">
        <w:rPr>
          <w:lang w:val="sr-Latn-CS"/>
        </w:rPr>
        <w:t>.</w:t>
      </w:r>
    </w:p>
    <w:p w:rsidR="00DD7D9C" w:rsidRPr="008778AE" w:rsidRDefault="0097593E" w:rsidP="000D61A5">
      <w:pPr>
        <w:pStyle w:val="Hang121"/>
        <w:numPr>
          <w:ilvl w:val="0"/>
          <w:numId w:val="45"/>
        </w:numPr>
        <w:rPr>
          <w:lang w:val="sr-Latn-CS"/>
        </w:rPr>
      </w:pPr>
      <w:r w:rsidRPr="008778AE">
        <w:rPr>
          <w:lang w:val="sr-Latn-CS"/>
        </w:rPr>
        <w:t>Извођењем</w:t>
      </w:r>
      <w:r w:rsidR="00DD7D9C" w:rsidRPr="008778AE">
        <w:rPr>
          <w:lang w:val="sr-Latn-CS"/>
        </w:rPr>
        <w:t xml:space="preserve"> </w:t>
      </w:r>
      <w:r w:rsidRPr="008778AE">
        <w:rPr>
          <w:lang w:val="sr-Latn-CS"/>
        </w:rPr>
        <w:t>мера</w:t>
      </w:r>
      <w:r w:rsidR="00DD7D9C" w:rsidRPr="008778AE">
        <w:rPr>
          <w:lang w:val="sr-Latn-CS"/>
        </w:rPr>
        <w:t xml:space="preserve"> </w:t>
      </w:r>
      <w:r w:rsidRPr="008778AE">
        <w:rPr>
          <w:lang w:val="sr-Latn-CS"/>
        </w:rPr>
        <w:t>неге</w:t>
      </w:r>
      <w:r w:rsidR="00DD7D9C" w:rsidRPr="008778AE">
        <w:rPr>
          <w:lang w:val="sr-Latn-CS"/>
        </w:rPr>
        <w:t xml:space="preserve"> </w:t>
      </w:r>
      <w:r w:rsidRPr="008778AE">
        <w:rPr>
          <w:lang w:val="sr-Latn-CS"/>
        </w:rPr>
        <w:t>шума</w:t>
      </w:r>
      <w:r w:rsidR="00130E6D" w:rsidRPr="008778AE">
        <w:rPr>
          <w:lang w:val="sr-Latn-CS"/>
        </w:rPr>
        <w:t>:</w:t>
      </w:r>
      <w:r w:rsidR="00130E6D" w:rsidRPr="008778AE">
        <w:t xml:space="preserve"> чиш</w:t>
      </w:r>
      <w:r w:rsidR="00DE0741" w:rsidRPr="008778AE">
        <w:t>ћењем у природним састојинама (</w:t>
      </w:r>
      <w:r w:rsidR="00844F9F" w:rsidRPr="008778AE">
        <w:t>4,11</w:t>
      </w:r>
      <w:r w:rsidR="00DE0741" w:rsidRPr="008778AE">
        <w:t xml:space="preserve"> ха) и културама (2,84</w:t>
      </w:r>
      <w:r w:rsidR="00130E6D" w:rsidRPr="008778AE">
        <w:t xml:space="preserve"> ха),</w:t>
      </w:r>
      <w:r w:rsidR="00DD7D9C" w:rsidRPr="008778AE">
        <w:rPr>
          <w:lang w:val="sr-Latn-CS"/>
        </w:rPr>
        <w:t xml:space="preserve"> </w:t>
      </w:r>
      <w:r w:rsidR="00DE0741" w:rsidRPr="008778AE">
        <w:t>осветљавањем подмлатка (</w:t>
      </w:r>
      <w:r w:rsidR="00844F9F" w:rsidRPr="008778AE">
        <w:t>6,36</w:t>
      </w:r>
      <w:r w:rsidR="00DE0741" w:rsidRPr="008778AE">
        <w:t xml:space="preserve">ха), </w:t>
      </w:r>
      <w:r w:rsidRPr="008778AE">
        <w:rPr>
          <w:lang w:val="sr-Latn-CS"/>
        </w:rPr>
        <w:t>као</w:t>
      </w:r>
      <w:r w:rsidR="00FA77AA" w:rsidRPr="008778AE">
        <w:rPr>
          <w:lang w:val="sr-Latn-CS"/>
        </w:rPr>
        <w:t xml:space="preserve"> </w:t>
      </w:r>
      <w:r w:rsidRPr="008778AE">
        <w:rPr>
          <w:lang w:val="sr-Latn-CS"/>
        </w:rPr>
        <w:t>и</w:t>
      </w:r>
      <w:r w:rsidR="007513DA" w:rsidRPr="008778AE">
        <w:t xml:space="preserve"> </w:t>
      </w:r>
      <w:r w:rsidRPr="008778AE">
        <w:rPr>
          <w:lang w:val="sr-Latn-CS"/>
        </w:rPr>
        <w:t>проред</w:t>
      </w:r>
      <w:r w:rsidR="007513DA" w:rsidRPr="008778AE">
        <w:t>ним сечама</w:t>
      </w:r>
      <w:r w:rsidR="00DD7D9C" w:rsidRPr="008778AE">
        <w:rPr>
          <w:lang w:val="sr-Latn-CS"/>
        </w:rPr>
        <w:t xml:space="preserve"> </w:t>
      </w:r>
      <w:r w:rsidRPr="008778AE">
        <w:rPr>
          <w:lang w:val="sr-Latn-CS"/>
        </w:rPr>
        <w:t>обезбеђујемо</w:t>
      </w:r>
      <w:r w:rsidR="00DD7D9C" w:rsidRPr="008778AE">
        <w:rPr>
          <w:lang w:val="sr-Latn-CS"/>
        </w:rPr>
        <w:t xml:space="preserve"> </w:t>
      </w:r>
      <w:r w:rsidRPr="008778AE">
        <w:rPr>
          <w:lang w:val="sr-Latn-CS"/>
        </w:rPr>
        <w:t>правилан</w:t>
      </w:r>
      <w:r w:rsidR="00DD7D9C" w:rsidRPr="008778AE">
        <w:rPr>
          <w:lang w:val="sr-Latn-CS"/>
        </w:rPr>
        <w:t xml:space="preserve"> </w:t>
      </w:r>
      <w:r w:rsidRPr="008778AE">
        <w:rPr>
          <w:lang w:val="sr-Latn-CS"/>
        </w:rPr>
        <w:t>развој</w:t>
      </w:r>
      <w:r w:rsidR="00DD7D9C" w:rsidRPr="008778AE">
        <w:rPr>
          <w:lang w:val="sr-Latn-CS"/>
        </w:rPr>
        <w:t xml:space="preserve"> </w:t>
      </w:r>
      <w:r w:rsidRPr="008778AE">
        <w:rPr>
          <w:lang w:val="sr-Latn-CS"/>
        </w:rPr>
        <w:t>и</w:t>
      </w:r>
      <w:r w:rsidR="007513DA" w:rsidRPr="008778AE">
        <w:t xml:space="preserve"> </w:t>
      </w:r>
      <w:r w:rsidRPr="008778AE">
        <w:rPr>
          <w:lang w:val="sr-Latn-CS"/>
        </w:rPr>
        <w:t>биолошку</w:t>
      </w:r>
      <w:r w:rsidR="00DD7D9C" w:rsidRPr="008778AE">
        <w:rPr>
          <w:lang w:val="sr-Latn-CS"/>
        </w:rPr>
        <w:t xml:space="preserve"> </w:t>
      </w:r>
      <w:r w:rsidRPr="008778AE">
        <w:rPr>
          <w:lang w:val="sr-Latn-CS"/>
        </w:rPr>
        <w:t>стабилност</w:t>
      </w:r>
      <w:r w:rsidR="00DD7D9C" w:rsidRPr="008778AE">
        <w:rPr>
          <w:lang w:val="sr-Latn-CS"/>
        </w:rPr>
        <w:t xml:space="preserve"> </w:t>
      </w:r>
      <w:r w:rsidRPr="008778AE">
        <w:rPr>
          <w:lang w:val="sr-Latn-CS"/>
        </w:rPr>
        <w:t>младих</w:t>
      </w:r>
      <w:r w:rsidR="00DD7D9C" w:rsidRPr="008778AE">
        <w:rPr>
          <w:lang w:val="sr-Latn-CS"/>
        </w:rPr>
        <w:t xml:space="preserve"> </w:t>
      </w:r>
      <w:r w:rsidRPr="008778AE">
        <w:rPr>
          <w:lang w:val="sr-Latn-CS"/>
        </w:rPr>
        <w:t>састојина</w:t>
      </w:r>
      <w:r w:rsidR="00DD7D9C" w:rsidRPr="008778AE">
        <w:rPr>
          <w:lang w:val="sr-Latn-CS"/>
        </w:rPr>
        <w:t>.</w:t>
      </w:r>
    </w:p>
    <w:p w:rsidR="00DD7D9C" w:rsidRPr="008778AE" w:rsidRDefault="0097593E" w:rsidP="000D61A5">
      <w:pPr>
        <w:pStyle w:val="Hang121"/>
        <w:numPr>
          <w:ilvl w:val="0"/>
          <w:numId w:val="45"/>
        </w:numPr>
        <w:rPr>
          <w:lang w:val="sr-Latn-CS"/>
        </w:rPr>
      </w:pPr>
      <w:r w:rsidRPr="008778AE">
        <w:rPr>
          <w:lang w:val="sr-Latn-CS"/>
        </w:rPr>
        <w:t>Реализацијом</w:t>
      </w:r>
      <w:r w:rsidR="00DD7D9C" w:rsidRPr="008778AE">
        <w:rPr>
          <w:lang w:val="sr-Latn-CS"/>
        </w:rPr>
        <w:t xml:space="preserve"> </w:t>
      </w:r>
      <w:r w:rsidRPr="008778AE">
        <w:rPr>
          <w:lang w:val="sr-Latn-CS"/>
        </w:rPr>
        <w:t>планираних</w:t>
      </w:r>
      <w:r w:rsidR="00DD7D9C" w:rsidRPr="008778AE">
        <w:rPr>
          <w:lang w:val="sr-Latn-CS"/>
        </w:rPr>
        <w:t xml:space="preserve"> </w:t>
      </w:r>
      <w:r w:rsidRPr="008778AE">
        <w:rPr>
          <w:lang w:val="sr-Latn-CS"/>
        </w:rPr>
        <w:t>сеча</w:t>
      </w:r>
      <w:r w:rsidR="00DD7D9C" w:rsidRPr="008778AE">
        <w:rPr>
          <w:lang w:val="sr-Latn-CS"/>
        </w:rPr>
        <w:t xml:space="preserve"> (</w:t>
      </w:r>
      <w:r w:rsidRPr="008778AE">
        <w:rPr>
          <w:lang w:val="sr-Latn-CS"/>
        </w:rPr>
        <w:t>главних</w:t>
      </w:r>
      <w:r w:rsidR="00DD7D9C" w:rsidRPr="008778AE">
        <w:rPr>
          <w:lang w:val="sr-Latn-CS"/>
        </w:rPr>
        <w:t xml:space="preserve"> </w:t>
      </w:r>
      <w:r w:rsidRPr="008778AE">
        <w:rPr>
          <w:lang w:val="sr-Latn-CS"/>
        </w:rPr>
        <w:t>и</w:t>
      </w:r>
      <w:r w:rsidR="007513DA" w:rsidRPr="008778AE">
        <w:t xml:space="preserve"> </w:t>
      </w:r>
      <w:r w:rsidRPr="008778AE">
        <w:rPr>
          <w:lang w:val="sr-Latn-CS"/>
        </w:rPr>
        <w:t>пр</w:t>
      </w:r>
      <w:r w:rsidR="007513DA" w:rsidRPr="008778AE">
        <w:t>етходних</w:t>
      </w:r>
      <w:r w:rsidR="00DD7D9C" w:rsidRPr="008778AE">
        <w:rPr>
          <w:lang w:val="sr-Latn-CS"/>
        </w:rPr>
        <w:t xml:space="preserve">) </w:t>
      </w:r>
      <w:r w:rsidRPr="008778AE">
        <w:rPr>
          <w:lang w:val="sr-Latn-CS"/>
        </w:rPr>
        <w:t>од</w:t>
      </w:r>
      <w:r w:rsidR="00DD7D9C" w:rsidRPr="008778AE">
        <w:rPr>
          <w:lang w:val="sr-Latn-CS"/>
        </w:rPr>
        <w:t xml:space="preserve"> </w:t>
      </w:r>
      <w:r w:rsidR="00C01CA9" w:rsidRPr="008778AE">
        <w:t>15675,8</w:t>
      </w:r>
      <w:r w:rsidR="00DD7D9C" w:rsidRPr="008778AE">
        <w:rPr>
          <w:lang w:val="sr-Latn-CS"/>
        </w:rPr>
        <w:t xml:space="preserve"> </w:t>
      </w:r>
      <w:r w:rsidRPr="008778AE">
        <w:rPr>
          <w:lang w:val="sr-Latn-CS"/>
        </w:rPr>
        <w:t>м</w:t>
      </w:r>
      <w:r w:rsidR="00DD7D9C" w:rsidRPr="008778AE">
        <w:rPr>
          <w:vertAlign w:val="superscript"/>
          <w:lang w:val="sr-Latn-CS"/>
        </w:rPr>
        <w:t>3</w:t>
      </w:r>
      <w:r w:rsidR="00DD7D9C" w:rsidRPr="008778AE">
        <w:rPr>
          <w:lang w:val="sr-Latn-CS"/>
        </w:rPr>
        <w:t xml:space="preserve">, </w:t>
      </w:r>
      <w:r w:rsidRPr="008778AE">
        <w:rPr>
          <w:lang w:val="sr-Latn-CS"/>
        </w:rPr>
        <w:t>на</w:t>
      </w:r>
      <w:r w:rsidR="00DD7D9C" w:rsidRPr="008778AE">
        <w:rPr>
          <w:lang w:val="sr-Latn-CS"/>
        </w:rPr>
        <w:t xml:space="preserve"> </w:t>
      </w:r>
      <w:r w:rsidRPr="008778AE">
        <w:rPr>
          <w:lang w:val="sr-Latn-CS"/>
        </w:rPr>
        <w:t>крају</w:t>
      </w:r>
      <w:r w:rsidR="00DD7D9C" w:rsidRPr="008778AE">
        <w:rPr>
          <w:lang w:val="sr-Latn-CS"/>
        </w:rPr>
        <w:t xml:space="preserve"> </w:t>
      </w:r>
      <w:r w:rsidRPr="008778AE">
        <w:rPr>
          <w:lang w:val="sr-Latn-CS"/>
        </w:rPr>
        <w:t>уређајног</w:t>
      </w:r>
      <w:r w:rsidR="00DD7D9C" w:rsidRPr="008778AE">
        <w:rPr>
          <w:lang w:val="sr-Latn-CS"/>
        </w:rPr>
        <w:t xml:space="preserve"> </w:t>
      </w:r>
      <w:r w:rsidRPr="008778AE">
        <w:rPr>
          <w:lang w:val="sr-Latn-CS"/>
        </w:rPr>
        <w:t>периода</w:t>
      </w:r>
      <w:r w:rsidR="00DD7D9C" w:rsidRPr="008778AE">
        <w:rPr>
          <w:lang w:val="sr-Latn-CS"/>
        </w:rPr>
        <w:t xml:space="preserve"> </w:t>
      </w:r>
      <w:r w:rsidRPr="008778AE">
        <w:rPr>
          <w:lang w:val="sr-Latn-CS"/>
        </w:rPr>
        <w:t>очекујемо</w:t>
      </w:r>
      <w:r w:rsidR="00DD7D9C" w:rsidRPr="008778AE">
        <w:rPr>
          <w:lang w:val="sr-Latn-CS"/>
        </w:rPr>
        <w:t xml:space="preserve"> </w:t>
      </w:r>
      <w:r w:rsidRPr="008778AE">
        <w:rPr>
          <w:lang w:val="sr-Latn-CS"/>
        </w:rPr>
        <w:t>дубећу</w:t>
      </w:r>
      <w:r w:rsidR="00DD7D9C" w:rsidRPr="008778AE">
        <w:rPr>
          <w:lang w:val="sr-Latn-CS"/>
        </w:rPr>
        <w:t xml:space="preserve"> </w:t>
      </w:r>
      <w:r w:rsidRPr="008778AE">
        <w:rPr>
          <w:lang w:val="sr-Latn-CS"/>
        </w:rPr>
        <w:t>запремину</w:t>
      </w:r>
      <w:r w:rsidR="00DD7D9C" w:rsidRPr="008778AE">
        <w:rPr>
          <w:lang w:val="sr-Latn-CS"/>
        </w:rPr>
        <w:t xml:space="preserve"> </w:t>
      </w:r>
      <w:r w:rsidRPr="008778AE">
        <w:rPr>
          <w:lang w:val="sr-Latn-CS"/>
        </w:rPr>
        <w:t>од</w:t>
      </w:r>
      <w:r w:rsidR="00DD7D9C" w:rsidRPr="008778AE">
        <w:rPr>
          <w:lang w:val="sr-Latn-CS"/>
        </w:rPr>
        <w:t xml:space="preserve"> </w:t>
      </w:r>
      <w:r w:rsidR="00C01CA9" w:rsidRPr="008778AE">
        <w:t>93808</w:t>
      </w:r>
      <w:r w:rsidR="00264FA1" w:rsidRPr="008778AE">
        <w:t>,</w:t>
      </w:r>
      <w:r w:rsidR="00C01CA9" w:rsidRPr="008778AE">
        <w:t>4</w:t>
      </w:r>
      <w:r w:rsidR="00DD7D9C" w:rsidRPr="008778AE">
        <w:rPr>
          <w:lang w:val="sr-Latn-CS"/>
        </w:rPr>
        <w:t xml:space="preserve"> </w:t>
      </w:r>
      <w:r w:rsidRPr="008778AE">
        <w:rPr>
          <w:lang w:val="sr-Latn-CS"/>
        </w:rPr>
        <w:t>м</w:t>
      </w:r>
      <w:r w:rsidR="00DD7D9C" w:rsidRPr="008778AE">
        <w:rPr>
          <w:vertAlign w:val="superscript"/>
          <w:lang w:val="sr-Latn-CS"/>
        </w:rPr>
        <w:t>3</w:t>
      </w:r>
      <w:r w:rsidR="00DD7D9C" w:rsidRPr="008778AE">
        <w:rPr>
          <w:lang w:val="sr-Latn-CS"/>
        </w:rPr>
        <w:t xml:space="preserve">, </w:t>
      </w:r>
      <w:r w:rsidRPr="008778AE">
        <w:rPr>
          <w:lang w:val="sr-Latn-CS"/>
        </w:rPr>
        <w:t>односно</w:t>
      </w:r>
      <w:r w:rsidR="00DD7D9C" w:rsidRPr="008778AE">
        <w:rPr>
          <w:lang w:val="sr-Latn-CS"/>
        </w:rPr>
        <w:t xml:space="preserve"> </w:t>
      </w:r>
      <w:r w:rsidR="009B5796" w:rsidRPr="008778AE">
        <w:t>смањење</w:t>
      </w:r>
      <w:r w:rsidR="00DD7D9C" w:rsidRPr="008778AE">
        <w:rPr>
          <w:lang w:val="sr-Latn-CS"/>
        </w:rPr>
        <w:t xml:space="preserve"> </w:t>
      </w:r>
      <w:r w:rsidRPr="008778AE">
        <w:rPr>
          <w:lang w:val="sr-Latn-CS"/>
        </w:rPr>
        <w:t>запремине</w:t>
      </w:r>
      <w:r w:rsidR="00DD7D9C" w:rsidRPr="008778AE">
        <w:rPr>
          <w:lang w:val="sr-Latn-CS"/>
        </w:rPr>
        <w:t xml:space="preserve"> </w:t>
      </w:r>
      <w:r w:rsidRPr="008778AE">
        <w:rPr>
          <w:lang w:val="sr-Latn-CS"/>
        </w:rPr>
        <w:t>за</w:t>
      </w:r>
      <w:r w:rsidR="00DD7D9C" w:rsidRPr="008778AE">
        <w:rPr>
          <w:lang w:val="sr-Latn-CS"/>
        </w:rPr>
        <w:t xml:space="preserve"> </w:t>
      </w:r>
      <w:r w:rsidR="000A1F9D" w:rsidRPr="008778AE">
        <w:t>3997,1</w:t>
      </w:r>
      <w:r w:rsidR="00E151D9" w:rsidRPr="008778AE">
        <w:rPr>
          <w:lang w:val="sr-Latn-CS"/>
        </w:rPr>
        <w:t xml:space="preserve"> </w:t>
      </w:r>
      <w:r w:rsidRPr="008778AE">
        <w:rPr>
          <w:lang w:val="sr-Latn-CS"/>
        </w:rPr>
        <w:t>м</w:t>
      </w:r>
      <w:r w:rsidR="00DD7D9C" w:rsidRPr="008778AE">
        <w:rPr>
          <w:vertAlign w:val="superscript"/>
          <w:lang w:val="sr-Latn-CS"/>
        </w:rPr>
        <w:t>3</w:t>
      </w:r>
      <w:r w:rsidR="00DD7D9C" w:rsidRPr="008778AE">
        <w:rPr>
          <w:lang w:val="sr-Latn-CS"/>
        </w:rPr>
        <w:t xml:space="preserve"> </w:t>
      </w:r>
      <w:r w:rsidRPr="008778AE">
        <w:rPr>
          <w:lang w:val="sr-Latn-CS"/>
        </w:rPr>
        <w:t>или</w:t>
      </w:r>
      <w:r w:rsidR="007513DA" w:rsidRPr="008778AE">
        <w:t xml:space="preserve"> </w:t>
      </w:r>
      <w:r w:rsidRPr="008778AE">
        <w:rPr>
          <w:lang w:val="sr-Latn-CS"/>
        </w:rPr>
        <w:t>за</w:t>
      </w:r>
      <w:r w:rsidR="00DD7D9C" w:rsidRPr="008778AE">
        <w:rPr>
          <w:lang w:val="sr-Latn-CS"/>
        </w:rPr>
        <w:t xml:space="preserve"> </w:t>
      </w:r>
      <w:r w:rsidR="000A1F9D" w:rsidRPr="008778AE">
        <w:t>4,5</w:t>
      </w:r>
      <w:r w:rsidR="00DD7D9C" w:rsidRPr="008778AE">
        <w:rPr>
          <w:lang w:val="sr-Latn-CS"/>
        </w:rPr>
        <w:t xml:space="preserve"> % </w:t>
      </w:r>
      <w:r w:rsidRPr="008778AE">
        <w:rPr>
          <w:lang w:val="sr-Latn-CS"/>
        </w:rPr>
        <w:t>у</w:t>
      </w:r>
      <w:r w:rsidR="00DD7D9C" w:rsidRPr="008778AE">
        <w:rPr>
          <w:lang w:val="sr-Latn-CS"/>
        </w:rPr>
        <w:t xml:space="preserve"> </w:t>
      </w:r>
      <w:r w:rsidRPr="008778AE">
        <w:rPr>
          <w:lang w:val="sr-Latn-CS"/>
        </w:rPr>
        <w:t>односу</w:t>
      </w:r>
      <w:r w:rsidR="00DD7D9C" w:rsidRPr="008778AE">
        <w:rPr>
          <w:lang w:val="sr-Latn-CS"/>
        </w:rPr>
        <w:t xml:space="preserve"> </w:t>
      </w:r>
      <w:r w:rsidRPr="008778AE">
        <w:rPr>
          <w:lang w:val="sr-Latn-CS"/>
        </w:rPr>
        <w:t>на</w:t>
      </w:r>
      <w:r w:rsidR="00DD7D9C" w:rsidRPr="008778AE">
        <w:rPr>
          <w:lang w:val="sr-Latn-CS"/>
        </w:rPr>
        <w:t xml:space="preserve"> </w:t>
      </w:r>
      <w:r w:rsidRPr="008778AE">
        <w:rPr>
          <w:lang w:val="sr-Latn-CS"/>
        </w:rPr>
        <w:t>садашњу</w:t>
      </w:r>
      <w:r w:rsidR="00DD7D9C" w:rsidRPr="008778AE">
        <w:rPr>
          <w:lang w:val="sr-Latn-CS"/>
        </w:rPr>
        <w:t xml:space="preserve"> </w:t>
      </w:r>
      <w:r w:rsidRPr="008778AE">
        <w:rPr>
          <w:lang w:val="sr-Latn-CS"/>
        </w:rPr>
        <w:t>запремину</w:t>
      </w:r>
      <w:r w:rsidR="00DD7D9C" w:rsidRPr="008778AE">
        <w:rPr>
          <w:lang w:val="sr-Latn-CS"/>
        </w:rPr>
        <w:t>.</w:t>
      </w:r>
    </w:p>
    <w:p w:rsidR="00DD7D9C" w:rsidRPr="008778AE" w:rsidRDefault="0097593E" w:rsidP="000D61A5">
      <w:pPr>
        <w:pStyle w:val="Hang121"/>
        <w:numPr>
          <w:ilvl w:val="0"/>
          <w:numId w:val="45"/>
        </w:numPr>
        <w:rPr>
          <w:lang w:val="sr-Latn-CS"/>
        </w:rPr>
      </w:pPr>
      <w:r w:rsidRPr="008778AE">
        <w:rPr>
          <w:lang w:val="sr-Latn-CS"/>
        </w:rPr>
        <w:t>Изградњом</w:t>
      </w:r>
      <w:r w:rsidR="008830AC" w:rsidRPr="008778AE">
        <w:rPr>
          <w:lang w:val="sr-Latn-CS"/>
        </w:rPr>
        <w:t xml:space="preserve"> </w:t>
      </w:r>
      <w:r w:rsidRPr="008778AE">
        <w:rPr>
          <w:lang w:val="sr-Latn-CS"/>
        </w:rPr>
        <w:t>нових</w:t>
      </w:r>
      <w:r w:rsidR="008830AC" w:rsidRPr="008778AE">
        <w:rPr>
          <w:lang w:val="sr-Latn-CS"/>
        </w:rPr>
        <w:t xml:space="preserve"> </w:t>
      </w:r>
      <w:r w:rsidRPr="008778AE">
        <w:rPr>
          <w:lang w:val="sr-Latn-CS"/>
        </w:rPr>
        <w:t>путних</w:t>
      </w:r>
      <w:r w:rsidR="008830AC" w:rsidRPr="008778AE">
        <w:rPr>
          <w:lang w:val="sr-Latn-CS"/>
        </w:rPr>
        <w:t xml:space="preserve"> </w:t>
      </w:r>
      <w:r w:rsidRPr="008778AE">
        <w:rPr>
          <w:lang w:val="sr-Latn-CS"/>
        </w:rPr>
        <w:t>праваца</w:t>
      </w:r>
      <w:r w:rsidR="00E151D9" w:rsidRPr="008778AE">
        <w:rPr>
          <w:lang w:val="sr-Latn-CS"/>
        </w:rPr>
        <w:t xml:space="preserve"> </w:t>
      </w:r>
      <w:r w:rsidRPr="008778AE">
        <w:rPr>
          <w:lang w:val="sr-Latn-CS"/>
        </w:rPr>
        <w:t>и</w:t>
      </w:r>
      <w:r w:rsidR="00CD5053" w:rsidRPr="008778AE">
        <w:t xml:space="preserve"> </w:t>
      </w:r>
      <w:r w:rsidRPr="008778AE">
        <w:rPr>
          <w:lang w:val="sr-Latn-CS"/>
        </w:rPr>
        <w:t>одржавања</w:t>
      </w:r>
      <w:r w:rsidR="00EA4E65" w:rsidRPr="008778AE">
        <w:rPr>
          <w:lang w:val="sr-Latn-CS"/>
        </w:rPr>
        <w:t xml:space="preserve"> </w:t>
      </w:r>
      <w:r w:rsidRPr="008778AE">
        <w:rPr>
          <w:lang w:val="sr-Latn-CS"/>
        </w:rPr>
        <w:t>постојећих</w:t>
      </w:r>
      <w:r w:rsidR="00EA4E65" w:rsidRPr="008778AE">
        <w:rPr>
          <w:lang w:val="sr-Latn-CS"/>
        </w:rPr>
        <w:t xml:space="preserve"> </w:t>
      </w:r>
      <w:r w:rsidRPr="008778AE">
        <w:rPr>
          <w:lang w:val="sr-Latn-CS"/>
        </w:rPr>
        <w:t>путних</w:t>
      </w:r>
      <w:r w:rsidR="00EA4E65" w:rsidRPr="008778AE">
        <w:rPr>
          <w:lang w:val="sr-Latn-CS"/>
        </w:rPr>
        <w:t xml:space="preserve"> </w:t>
      </w:r>
      <w:r w:rsidRPr="008778AE">
        <w:rPr>
          <w:lang w:val="sr-Latn-CS"/>
        </w:rPr>
        <w:t>праваца</w:t>
      </w:r>
      <w:r w:rsidR="00E07A34" w:rsidRPr="008778AE">
        <w:rPr>
          <w:lang w:val="sr-Latn-CS"/>
        </w:rPr>
        <w:t xml:space="preserve"> </w:t>
      </w:r>
      <w:r w:rsidRPr="008778AE">
        <w:rPr>
          <w:lang w:val="sr-Latn-CS"/>
        </w:rPr>
        <w:t>шуме</w:t>
      </w:r>
      <w:r w:rsidR="00BB0181" w:rsidRPr="008778AE">
        <w:rPr>
          <w:lang w:val="sr-Latn-CS"/>
        </w:rPr>
        <w:t xml:space="preserve"> </w:t>
      </w:r>
      <w:r w:rsidRPr="008778AE">
        <w:rPr>
          <w:lang w:val="sr-Latn-CS"/>
        </w:rPr>
        <w:t>ове</w:t>
      </w:r>
      <w:r w:rsidR="00BB0181" w:rsidRPr="008778AE">
        <w:rPr>
          <w:lang w:val="sr-Latn-CS"/>
        </w:rPr>
        <w:t xml:space="preserve"> </w:t>
      </w:r>
      <w:r w:rsidRPr="008778AE">
        <w:rPr>
          <w:lang w:val="sr-Latn-CS"/>
        </w:rPr>
        <w:t>газдинске</w:t>
      </w:r>
      <w:r w:rsidR="00E07A34" w:rsidRPr="008778AE">
        <w:rPr>
          <w:lang w:val="sr-Latn-CS"/>
        </w:rPr>
        <w:t xml:space="preserve"> </w:t>
      </w:r>
      <w:r w:rsidRPr="008778AE">
        <w:rPr>
          <w:lang w:val="sr-Latn-CS"/>
        </w:rPr>
        <w:t>јединице</w:t>
      </w:r>
      <w:r w:rsidR="00E07A34" w:rsidRPr="008778AE">
        <w:rPr>
          <w:lang w:val="sr-Latn-CS"/>
        </w:rPr>
        <w:t xml:space="preserve"> </w:t>
      </w:r>
      <w:r w:rsidRPr="008778AE">
        <w:rPr>
          <w:lang w:val="sr-Latn-CS"/>
        </w:rPr>
        <w:t>биће</w:t>
      </w:r>
      <w:r w:rsidR="00E07A34" w:rsidRPr="008778AE">
        <w:rPr>
          <w:lang w:val="sr-Latn-CS"/>
        </w:rPr>
        <w:t xml:space="preserve"> </w:t>
      </w:r>
      <w:r w:rsidRPr="008778AE">
        <w:rPr>
          <w:lang w:val="sr-Latn-CS"/>
        </w:rPr>
        <w:t>доступније</w:t>
      </w:r>
      <w:r w:rsidR="00BB0181" w:rsidRPr="008778AE">
        <w:rPr>
          <w:lang w:val="sr-Latn-CS"/>
        </w:rPr>
        <w:t xml:space="preserve"> </w:t>
      </w:r>
      <w:r w:rsidRPr="008778AE">
        <w:rPr>
          <w:lang w:val="sr-Latn-CS"/>
        </w:rPr>
        <w:t>за</w:t>
      </w:r>
      <w:r w:rsidR="00BB0181" w:rsidRPr="008778AE">
        <w:rPr>
          <w:lang w:val="sr-Latn-CS"/>
        </w:rPr>
        <w:t xml:space="preserve"> </w:t>
      </w:r>
      <w:r w:rsidRPr="008778AE">
        <w:rPr>
          <w:lang w:val="sr-Latn-CS"/>
        </w:rPr>
        <w:t>будуће</w:t>
      </w:r>
      <w:r w:rsidR="00BB0181" w:rsidRPr="008778AE">
        <w:rPr>
          <w:lang w:val="sr-Latn-CS"/>
        </w:rPr>
        <w:t xml:space="preserve"> </w:t>
      </w:r>
      <w:r w:rsidRPr="008778AE">
        <w:rPr>
          <w:lang w:val="sr-Latn-CS"/>
        </w:rPr>
        <w:t>газдовање</w:t>
      </w:r>
      <w:r w:rsidR="0033488E" w:rsidRPr="008778AE">
        <w:rPr>
          <w:lang w:val="sr-Latn-CS"/>
        </w:rPr>
        <w:t xml:space="preserve">, </w:t>
      </w:r>
      <w:r w:rsidRPr="008778AE">
        <w:rPr>
          <w:lang w:val="sr-Latn-CS"/>
        </w:rPr>
        <w:t>а</w:t>
      </w:r>
      <w:r w:rsidR="0033488E" w:rsidRPr="008778AE">
        <w:rPr>
          <w:lang w:val="sr-Latn-CS"/>
        </w:rPr>
        <w:t xml:space="preserve"> </w:t>
      </w:r>
      <w:r w:rsidRPr="008778AE">
        <w:rPr>
          <w:lang w:val="sr-Latn-CS"/>
        </w:rPr>
        <w:t>отвореност</w:t>
      </w:r>
      <w:r w:rsidR="0033488E" w:rsidRPr="008778AE">
        <w:rPr>
          <w:lang w:val="sr-Latn-CS"/>
        </w:rPr>
        <w:t xml:space="preserve"> </w:t>
      </w:r>
      <w:r w:rsidRPr="008778AE">
        <w:rPr>
          <w:lang w:val="sr-Latn-CS"/>
        </w:rPr>
        <w:t>ће</w:t>
      </w:r>
      <w:r w:rsidR="0033488E" w:rsidRPr="008778AE">
        <w:rPr>
          <w:lang w:val="sr-Latn-CS"/>
        </w:rPr>
        <w:t xml:space="preserve"> </w:t>
      </w:r>
      <w:r w:rsidRPr="008778AE">
        <w:rPr>
          <w:lang w:val="sr-Latn-CS"/>
        </w:rPr>
        <w:t>се</w:t>
      </w:r>
      <w:r w:rsidR="0033488E" w:rsidRPr="008778AE">
        <w:rPr>
          <w:lang w:val="sr-Latn-CS"/>
        </w:rPr>
        <w:t xml:space="preserve"> </w:t>
      </w:r>
      <w:r w:rsidRPr="008778AE">
        <w:rPr>
          <w:lang w:val="sr-Latn-CS"/>
        </w:rPr>
        <w:t>попети</w:t>
      </w:r>
      <w:r w:rsidR="00E11D41" w:rsidRPr="008778AE">
        <w:t xml:space="preserve"> </w:t>
      </w:r>
      <w:r w:rsidRPr="008778AE">
        <w:rPr>
          <w:lang w:val="sr-Latn-CS"/>
        </w:rPr>
        <w:t>на</w:t>
      </w:r>
      <w:r w:rsidR="0033488E" w:rsidRPr="008778AE">
        <w:rPr>
          <w:lang w:val="sr-Latn-CS"/>
        </w:rPr>
        <w:t xml:space="preserve"> </w:t>
      </w:r>
      <w:r w:rsidR="000D61A5" w:rsidRPr="008778AE">
        <w:t>15500</w:t>
      </w:r>
      <w:r w:rsidR="0033488E" w:rsidRPr="008778AE">
        <w:rPr>
          <w:lang w:val="sr-Latn-CS"/>
        </w:rPr>
        <w:t xml:space="preserve"> </w:t>
      </w:r>
      <w:r w:rsidRPr="008778AE">
        <w:rPr>
          <w:lang w:val="sr-Latn-CS"/>
        </w:rPr>
        <w:t>м</w:t>
      </w:r>
      <w:r w:rsidR="0033488E" w:rsidRPr="008778AE">
        <w:rPr>
          <w:lang w:val="sr-Latn-CS"/>
        </w:rPr>
        <w:t xml:space="preserve">, </w:t>
      </w:r>
      <w:r w:rsidRPr="008778AE">
        <w:rPr>
          <w:lang w:val="sr-Latn-CS"/>
        </w:rPr>
        <w:t>или</w:t>
      </w:r>
      <w:r w:rsidR="00CD5053" w:rsidRPr="008778AE">
        <w:t xml:space="preserve"> </w:t>
      </w:r>
      <w:r w:rsidRPr="008778AE">
        <w:rPr>
          <w:lang w:val="sr-Latn-CS"/>
        </w:rPr>
        <w:t>на</w:t>
      </w:r>
      <w:r w:rsidR="0033488E" w:rsidRPr="008778AE">
        <w:rPr>
          <w:lang w:val="sr-Latn-CS"/>
        </w:rPr>
        <w:t xml:space="preserve"> </w:t>
      </w:r>
      <w:r w:rsidR="000D2821" w:rsidRPr="008778AE">
        <w:t>2</w:t>
      </w:r>
      <w:r w:rsidR="00292BB2" w:rsidRPr="008778AE">
        <w:t>1,6</w:t>
      </w:r>
      <w:r w:rsidR="00CB299B" w:rsidRPr="008778AE">
        <w:rPr>
          <w:lang w:val="sr-Latn-CS"/>
        </w:rPr>
        <w:t xml:space="preserve"> </w:t>
      </w:r>
      <w:r w:rsidRPr="008778AE">
        <w:rPr>
          <w:lang w:val="sr-Latn-CS"/>
        </w:rPr>
        <w:t>м</w:t>
      </w:r>
      <w:r w:rsidR="00CB299B" w:rsidRPr="008778AE">
        <w:rPr>
          <w:lang w:val="sr-Latn-CS"/>
        </w:rPr>
        <w:t>/</w:t>
      </w:r>
      <w:r w:rsidRPr="008778AE">
        <w:rPr>
          <w:lang w:val="sr-Latn-CS"/>
        </w:rPr>
        <w:t>ха</w:t>
      </w:r>
      <w:r w:rsidR="00EA4E65" w:rsidRPr="008778AE">
        <w:rPr>
          <w:lang w:val="sr-Latn-CS"/>
        </w:rPr>
        <w:t>.</w:t>
      </w:r>
    </w:p>
    <w:p w:rsidR="00DD7D9C" w:rsidRPr="008778AE" w:rsidRDefault="0097593E" w:rsidP="000D61A5">
      <w:pPr>
        <w:pStyle w:val="Hang121"/>
        <w:numPr>
          <w:ilvl w:val="0"/>
          <w:numId w:val="45"/>
        </w:numPr>
        <w:rPr>
          <w:lang w:val="sr-Latn-CS"/>
        </w:rPr>
      </w:pPr>
      <w:r w:rsidRPr="008778AE">
        <w:rPr>
          <w:lang w:val="sr-Latn-CS"/>
        </w:rPr>
        <w:t>Рационалним</w:t>
      </w:r>
      <w:r w:rsidR="00DD7D9C" w:rsidRPr="008778AE">
        <w:rPr>
          <w:lang w:val="sr-Latn-CS"/>
        </w:rPr>
        <w:t xml:space="preserve"> </w:t>
      </w:r>
      <w:r w:rsidRPr="008778AE">
        <w:rPr>
          <w:lang w:val="sr-Latn-CS"/>
        </w:rPr>
        <w:t>газдовањем</w:t>
      </w:r>
      <w:r w:rsidR="00DD7D9C" w:rsidRPr="008778AE">
        <w:rPr>
          <w:lang w:val="sr-Latn-CS"/>
        </w:rPr>
        <w:t xml:space="preserve"> </w:t>
      </w:r>
      <w:r w:rsidRPr="008778AE">
        <w:rPr>
          <w:lang w:val="sr-Latn-CS"/>
        </w:rPr>
        <w:t>ловном</w:t>
      </w:r>
      <w:r w:rsidR="00DD7D9C" w:rsidRPr="008778AE">
        <w:rPr>
          <w:lang w:val="sr-Latn-CS"/>
        </w:rPr>
        <w:t xml:space="preserve"> </w:t>
      </w:r>
      <w:r w:rsidRPr="008778AE">
        <w:rPr>
          <w:lang w:val="sr-Latn-CS"/>
        </w:rPr>
        <w:t>дивљачи</w:t>
      </w:r>
      <w:r w:rsidR="00F91ECD" w:rsidRPr="008778AE">
        <w:t xml:space="preserve"> </w:t>
      </w:r>
      <w:r w:rsidRPr="008778AE">
        <w:rPr>
          <w:lang w:val="sr-Latn-CS"/>
        </w:rPr>
        <w:t>очекује</w:t>
      </w:r>
      <w:r w:rsidR="00DD7D9C" w:rsidRPr="008778AE">
        <w:rPr>
          <w:lang w:val="sr-Latn-CS"/>
        </w:rPr>
        <w:t xml:space="preserve"> </w:t>
      </w:r>
      <w:r w:rsidRPr="008778AE">
        <w:rPr>
          <w:lang w:val="sr-Latn-CS"/>
        </w:rPr>
        <w:t>се</w:t>
      </w:r>
      <w:r w:rsidR="00DD7D9C" w:rsidRPr="008778AE">
        <w:rPr>
          <w:lang w:val="sr-Latn-CS"/>
        </w:rPr>
        <w:t xml:space="preserve"> </w:t>
      </w:r>
      <w:r w:rsidRPr="008778AE">
        <w:rPr>
          <w:lang w:val="sr-Latn-CS"/>
        </w:rPr>
        <w:t>постизање</w:t>
      </w:r>
      <w:r w:rsidR="00DD7D9C" w:rsidRPr="008778AE">
        <w:rPr>
          <w:lang w:val="sr-Latn-CS"/>
        </w:rPr>
        <w:t xml:space="preserve"> </w:t>
      </w:r>
      <w:r w:rsidRPr="008778AE">
        <w:rPr>
          <w:lang w:val="sr-Latn-CS"/>
        </w:rPr>
        <w:t>оптималне</w:t>
      </w:r>
      <w:r w:rsidR="00DD7D9C" w:rsidRPr="008778AE">
        <w:rPr>
          <w:lang w:val="sr-Latn-CS"/>
        </w:rPr>
        <w:t xml:space="preserve"> </w:t>
      </w:r>
      <w:r w:rsidRPr="008778AE">
        <w:rPr>
          <w:lang w:val="sr-Latn-CS"/>
        </w:rPr>
        <w:t>бројности</w:t>
      </w:r>
      <w:r w:rsidR="00F91ECD" w:rsidRPr="008778AE">
        <w:t xml:space="preserve"> </w:t>
      </w:r>
      <w:r w:rsidRPr="008778AE">
        <w:rPr>
          <w:lang w:val="sr-Latn-CS"/>
        </w:rPr>
        <w:t>дивљачи</w:t>
      </w:r>
      <w:r w:rsidR="00F91ECD" w:rsidRPr="008778AE">
        <w:t xml:space="preserve"> </w:t>
      </w:r>
      <w:r w:rsidRPr="008778AE">
        <w:rPr>
          <w:lang w:val="sr-Latn-CS"/>
        </w:rPr>
        <w:t>на</w:t>
      </w:r>
      <w:r w:rsidR="00DD7D9C" w:rsidRPr="008778AE">
        <w:rPr>
          <w:lang w:val="sr-Latn-CS"/>
        </w:rPr>
        <w:t xml:space="preserve"> </w:t>
      </w:r>
      <w:r w:rsidRPr="008778AE">
        <w:rPr>
          <w:lang w:val="sr-Latn-CS"/>
        </w:rPr>
        <w:t>овом</w:t>
      </w:r>
      <w:r w:rsidR="00DD7D9C" w:rsidRPr="008778AE">
        <w:rPr>
          <w:lang w:val="sr-Latn-CS"/>
        </w:rPr>
        <w:t xml:space="preserve"> </w:t>
      </w:r>
      <w:r w:rsidRPr="008778AE">
        <w:rPr>
          <w:lang w:val="sr-Latn-CS"/>
        </w:rPr>
        <w:t>подручју</w:t>
      </w:r>
      <w:r w:rsidR="00DD7D9C" w:rsidRPr="008778AE">
        <w:rPr>
          <w:lang w:val="sr-Latn-CS"/>
        </w:rPr>
        <w:t>.</w:t>
      </w:r>
    </w:p>
    <w:p w:rsidR="00B111D8" w:rsidRPr="008778AE" w:rsidRDefault="0097593E" w:rsidP="000D61A5">
      <w:pPr>
        <w:pStyle w:val="Hang121"/>
        <w:numPr>
          <w:ilvl w:val="0"/>
          <w:numId w:val="45"/>
        </w:numPr>
        <w:rPr>
          <w:lang w:val="sr-Latn-CS"/>
        </w:rPr>
      </w:pPr>
      <w:r w:rsidRPr="008778AE">
        <w:rPr>
          <w:lang w:val="sr-Latn-CS"/>
        </w:rPr>
        <w:t>Спровођење</w:t>
      </w:r>
      <w:r w:rsidR="00F0453A" w:rsidRPr="008778AE">
        <w:rPr>
          <w:lang w:val="sr-Latn-CS"/>
        </w:rPr>
        <w:t xml:space="preserve"> </w:t>
      </w:r>
      <w:r w:rsidRPr="008778AE">
        <w:rPr>
          <w:lang w:val="sr-Latn-CS"/>
        </w:rPr>
        <w:t>редовних</w:t>
      </w:r>
      <w:r w:rsidR="00F0453A" w:rsidRPr="008778AE">
        <w:rPr>
          <w:lang w:val="sr-Latn-CS"/>
        </w:rPr>
        <w:t xml:space="preserve"> (</w:t>
      </w:r>
      <w:r w:rsidRPr="008778AE">
        <w:rPr>
          <w:lang w:val="sr-Latn-CS"/>
        </w:rPr>
        <w:t>превентивних</w:t>
      </w:r>
      <w:r w:rsidR="00F0453A" w:rsidRPr="008778AE">
        <w:rPr>
          <w:lang w:val="sr-Latn-CS"/>
        </w:rPr>
        <w:t xml:space="preserve">) </w:t>
      </w:r>
      <w:r w:rsidRPr="008778AE">
        <w:rPr>
          <w:lang w:val="sr-Latn-CS"/>
        </w:rPr>
        <w:t>и</w:t>
      </w:r>
      <w:r w:rsidR="00F91ECD" w:rsidRPr="008778AE">
        <w:t xml:space="preserve"> </w:t>
      </w:r>
      <w:r w:rsidRPr="008778AE">
        <w:rPr>
          <w:lang w:val="sr-Latn-CS"/>
        </w:rPr>
        <w:t>репресивних</w:t>
      </w:r>
      <w:r w:rsidR="00F0453A" w:rsidRPr="008778AE">
        <w:rPr>
          <w:lang w:val="sr-Latn-CS"/>
        </w:rPr>
        <w:t xml:space="preserve"> (</w:t>
      </w:r>
      <w:r w:rsidRPr="008778AE">
        <w:rPr>
          <w:lang w:val="sr-Latn-CS"/>
        </w:rPr>
        <w:t>у</w:t>
      </w:r>
      <w:r w:rsidR="00F0453A" w:rsidRPr="008778AE">
        <w:rPr>
          <w:lang w:val="sr-Latn-CS"/>
        </w:rPr>
        <w:t xml:space="preserve"> </w:t>
      </w:r>
      <w:r w:rsidRPr="008778AE">
        <w:rPr>
          <w:lang w:val="sr-Latn-CS"/>
        </w:rPr>
        <w:t>случају</w:t>
      </w:r>
      <w:r w:rsidR="00F0453A" w:rsidRPr="008778AE">
        <w:rPr>
          <w:lang w:val="sr-Latn-CS"/>
        </w:rPr>
        <w:t xml:space="preserve"> </w:t>
      </w:r>
      <w:r w:rsidRPr="008778AE">
        <w:rPr>
          <w:lang w:val="sr-Latn-CS"/>
        </w:rPr>
        <w:t>појаве</w:t>
      </w:r>
      <w:r w:rsidR="00F0453A" w:rsidRPr="008778AE">
        <w:rPr>
          <w:lang w:val="sr-Latn-CS"/>
        </w:rPr>
        <w:t xml:space="preserve"> </w:t>
      </w:r>
      <w:r w:rsidRPr="008778AE">
        <w:rPr>
          <w:lang w:val="sr-Latn-CS"/>
        </w:rPr>
        <w:t>штетних</w:t>
      </w:r>
      <w:r w:rsidR="00F0453A" w:rsidRPr="008778AE">
        <w:rPr>
          <w:lang w:val="sr-Latn-CS"/>
        </w:rPr>
        <w:t xml:space="preserve"> </w:t>
      </w:r>
      <w:r w:rsidRPr="008778AE">
        <w:rPr>
          <w:lang w:val="sr-Latn-CS"/>
        </w:rPr>
        <w:t>утицаја</w:t>
      </w:r>
      <w:r w:rsidR="00F0453A" w:rsidRPr="008778AE">
        <w:rPr>
          <w:lang w:val="sr-Latn-CS"/>
        </w:rPr>
        <w:t xml:space="preserve">) </w:t>
      </w:r>
      <w:r w:rsidRPr="008778AE">
        <w:rPr>
          <w:lang w:val="sr-Latn-CS"/>
        </w:rPr>
        <w:t>мера</w:t>
      </w:r>
      <w:r w:rsidR="00F0453A" w:rsidRPr="008778AE">
        <w:rPr>
          <w:lang w:val="sr-Latn-CS"/>
        </w:rPr>
        <w:t xml:space="preserve"> </w:t>
      </w:r>
      <w:r w:rsidRPr="008778AE">
        <w:rPr>
          <w:lang w:val="sr-Latn-CS"/>
        </w:rPr>
        <w:t>заштите</w:t>
      </w:r>
      <w:r w:rsidR="00F0453A" w:rsidRPr="008778AE">
        <w:rPr>
          <w:lang w:val="sr-Latn-CS"/>
        </w:rPr>
        <w:t xml:space="preserve"> </w:t>
      </w:r>
      <w:r w:rsidRPr="008778AE">
        <w:rPr>
          <w:lang w:val="sr-Latn-CS"/>
        </w:rPr>
        <w:t>шума</w:t>
      </w:r>
      <w:r w:rsidR="00F0453A" w:rsidRPr="008778AE">
        <w:rPr>
          <w:lang w:val="sr-Latn-CS"/>
        </w:rPr>
        <w:t xml:space="preserve"> </w:t>
      </w:r>
      <w:r w:rsidRPr="008778AE">
        <w:rPr>
          <w:lang w:val="sr-Latn-CS"/>
        </w:rPr>
        <w:t>на</w:t>
      </w:r>
      <w:r w:rsidR="00F0453A" w:rsidRPr="008778AE">
        <w:rPr>
          <w:lang w:val="sr-Latn-CS"/>
        </w:rPr>
        <w:t xml:space="preserve"> </w:t>
      </w:r>
      <w:r w:rsidRPr="008778AE">
        <w:rPr>
          <w:lang w:val="sr-Latn-CS"/>
        </w:rPr>
        <w:t>подручју</w:t>
      </w:r>
      <w:r w:rsidR="00F0453A" w:rsidRPr="008778AE">
        <w:rPr>
          <w:lang w:val="sr-Latn-CS"/>
        </w:rPr>
        <w:t xml:space="preserve"> </w:t>
      </w:r>
      <w:r w:rsidRPr="008778AE">
        <w:rPr>
          <w:lang w:val="sr-Latn-CS"/>
        </w:rPr>
        <w:t>газдинске</w:t>
      </w:r>
      <w:r w:rsidR="00F0453A" w:rsidRPr="008778AE">
        <w:rPr>
          <w:lang w:val="sr-Latn-CS"/>
        </w:rPr>
        <w:t xml:space="preserve"> </w:t>
      </w:r>
      <w:r w:rsidRPr="008778AE">
        <w:rPr>
          <w:lang w:val="sr-Latn-CS"/>
        </w:rPr>
        <w:t>јединице</w:t>
      </w:r>
      <w:r w:rsidR="00F0453A" w:rsidRPr="008778AE">
        <w:rPr>
          <w:lang w:val="sr-Latn-CS"/>
        </w:rPr>
        <w:t xml:space="preserve"> </w:t>
      </w:r>
      <w:r w:rsidR="00110860" w:rsidRPr="008778AE">
        <w:rPr>
          <w:lang w:val="hr-HR"/>
        </w:rPr>
        <w:t>„</w:t>
      </w:r>
      <w:r w:rsidR="00030FD9" w:rsidRPr="008778AE">
        <w:rPr>
          <w:lang w:val="sr-Latn-CS"/>
        </w:rPr>
        <w:t>Бољетин - Пецка Бара</w:t>
      </w:r>
      <w:r w:rsidR="00110860" w:rsidRPr="008778AE">
        <w:rPr>
          <w:lang w:val="sr-Latn-CS"/>
        </w:rPr>
        <w:t xml:space="preserve">“ </w:t>
      </w:r>
      <w:r w:rsidRPr="008778AE">
        <w:rPr>
          <w:lang w:val="sr-Latn-CS"/>
        </w:rPr>
        <w:t>очекује</w:t>
      </w:r>
      <w:r w:rsidR="00F0453A" w:rsidRPr="008778AE">
        <w:rPr>
          <w:lang w:val="sr-Latn-CS"/>
        </w:rPr>
        <w:t xml:space="preserve"> </w:t>
      </w:r>
      <w:r w:rsidRPr="008778AE">
        <w:rPr>
          <w:lang w:val="sr-Latn-CS"/>
        </w:rPr>
        <w:t>се</w:t>
      </w:r>
      <w:r w:rsidR="00F0453A" w:rsidRPr="008778AE">
        <w:rPr>
          <w:lang w:val="sr-Latn-CS"/>
        </w:rPr>
        <w:t xml:space="preserve"> </w:t>
      </w:r>
      <w:r w:rsidRPr="008778AE">
        <w:rPr>
          <w:lang w:val="sr-Latn-CS"/>
        </w:rPr>
        <w:t>побољшање</w:t>
      </w:r>
      <w:r w:rsidR="00F0453A" w:rsidRPr="008778AE">
        <w:rPr>
          <w:lang w:val="sr-Latn-CS"/>
        </w:rPr>
        <w:t xml:space="preserve"> </w:t>
      </w:r>
      <w:r w:rsidRPr="008778AE">
        <w:rPr>
          <w:lang w:val="sr-Latn-CS"/>
        </w:rPr>
        <w:t>тренутног</w:t>
      </w:r>
      <w:r w:rsidR="00F0453A" w:rsidRPr="008778AE">
        <w:rPr>
          <w:lang w:val="sr-Latn-CS"/>
        </w:rPr>
        <w:t xml:space="preserve"> </w:t>
      </w:r>
      <w:r w:rsidRPr="008778AE">
        <w:rPr>
          <w:lang w:val="sr-Latn-CS"/>
        </w:rPr>
        <w:t>здравственог</w:t>
      </w:r>
      <w:r w:rsidR="00F0453A" w:rsidRPr="008778AE">
        <w:rPr>
          <w:lang w:val="sr-Latn-CS"/>
        </w:rPr>
        <w:t xml:space="preserve"> </w:t>
      </w:r>
      <w:r w:rsidRPr="008778AE">
        <w:rPr>
          <w:lang w:val="sr-Latn-CS"/>
        </w:rPr>
        <w:t>стања</w:t>
      </w:r>
      <w:r w:rsidR="00F0453A" w:rsidRPr="008778AE">
        <w:rPr>
          <w:lang w:val="sr-Latn-CS"/>
        </w:rPr>
        <w:t xml:space="preserve"> </w:t>
      </w:r>
      <w:r w:rsidRPr="008778AE">
        <w:rPr>
          <w:lang w:val="sr-Latn-CS"/>
        </w:rPr>
        <w:t>састојина</w:t>
      </w:r>
      <w:r w:rsidR="00F0453A" w:rsidRPr="008778AE">
        <w:rPr>
          <w:lang w:val="sr-Latn-CS"/>
        </w:rPr>
        <w:t>.</w:t>
      </w:r>
    </w:p>
    <w:p w:rsidR="00A52D6C" w:rsidRPr="008778AE" w:rsidRDefault="00A52D6C" w:rsidP="00A52D6C">
      <w:pPr>
        <w:pStyle w:val="Hang121"/>
      </w:pPr>
    </w:p>
    <w:p w:rsidR="00A52D6C" w:rsidRPr="008778AE" w:rsidRDefault="00A52D6C" w:rsidP="00A52D6C">
      <w:pPr>
        <w:pStyle w:val="Hang121"/>
      </w:pPr>
    </w:p>
    <w:p w:rsidR="00F45C4B" w:rsidRPr="008778AE" w:rsidRDefault="00F45C4B" w:rsidP="00DB34BE">
      <w:pPr>
        <w:pStyle w:val="Hang121"/>
        <w:ind w:left="0" w:firstLine="0"/>
      </w:pPr>
    </w:p>
    <w:p w:rsidR="00DA57B5" w:rsidRPr="008778AE" w:rsidRDefault="00DA57B5" w:rsidP="00DA57B5">
      <w:pPr>
        <w:pStyle w:val="Heading1"/>
        <w:rPr>
          <w:lang w:val="sr-Latn-CS"/>
        </w:rPr>
      </w:pPr>
      <w:bookmarkStart w:id="380" w:name="_Toc192570864"/>
      <w:bookmarkStart w:id="381" w:name="_Toc41040590"/>
      <w:bookmarkStart w:id="382" w:name="_Toc106271033"/>
      <w:bookmarkEnd w:id="251"/>
      <w:r w:rsidRPr="008778AE">
        <w:rPr>
          <w:lang w:val="hr-HR"/>
        </w:rPr>
        <w:lastRenderedPageBreak/>
        <w:t xml:space="preserve">8.0. </w:t>
      </w:r>
      <w:r w:rsidR="0097593E" w:rsidRPr="008778AE">
        <w:rPr>
          <w:lang w:val="sr-Latn-CS"/>
        </w:rPr>
        <w:t>СМЕРНИЦЕ</w:t>
      </w:r>
      <w:r w:rsidRPr="008778AE">
        <w:rPr>
          <w:lang w:val="hr-HR"/>
        </w:rPr>
        <w:t xml:space="preserve"> </w:t>
      </w:r>
      <w:r w:rsidR="0097593E" w:rsidRPr="008778AE">
        <w:rPr>
          <w:lang w:val="sr-Latn-CS"/>
        </w:rPr>
        <w:t>ЗА</w:t>
      </w:r>
      <w:r w:rsidRPr="008778AE">
        <w:rPr>
          <w:lang w:val="hr-HR"/>
        </w:rPr>
        <w:t xml:space="preserve"> </w:t>
      </w:r>
      <w:r w:rsidR="0097593E" w:rsidRPr="008778AE">
        <w:rPr>
          <w:lang w:val="sr-Latn-CS"/>
        </w:rPr>
        <w:t>СПРОВОЂЕЊЕ</w:t>
      </w:r>
      <w:r w:rsidRPr="008778AE">
        <w:rPr>
          <w:lang w:val="sr-Latn-CS"/>
        </w:rPr>
        <w:t xml:space="preserve"> </w:t>
      </w:r>
      <w:r w:rsidR="0097593E" w:rsidRPr="008778AE">
        <w:rPr>
          <w:lang w:val="sr-Latn-CS"/>
        </w:rPr>
        <w:t>ПЛАНОВА</w:t>
      </w:r>
      <w:r w:rsidRPr="008778AE">
        <w:rPr>
          <w:lang w:val="sr-Latn-CS"/>
        </w:rPr>
        <w:t xml:space="preserve"> </w:t>
      </w:r>
      <w:r w:rsidR="0097593E" w:rsidRPr="008778AE">
        <w:rPr>
          <w:lang w:val="sr-Latn-CS"/>
        </w:rPr>
        <w:t>ГАЗДОВАЊА</w:t>
      </w:r>
      <w:bookmarkEnd w:id="380"/>
      <w:bookmarkEnd w:id="381"/>
      <w:bookmarkEnd w:id="382"/>
    </w:p>
    <w:p w:rsidR="00DA57B5" w:rsidRPr="008778AE" w:rsidRDefault="00DA57B5" w:rsidP="00DA57B5">
      <w:pPr>
        <w:rPr>
          <w:lang w:val="sr-Latn-CS"/>
        </w:rPr>
      </w:pPr>
    </w:p>
    <w:p w:rsidR="00DA57B5" w:rsidRPr="008778AE" w:rsidRDefault="00DA57B5" w:rsidP="00DA57B5">
      <w:pPr>
        <w:pStyle w:val="Heading2"/>
        <w:rPr>
          <w:rFonts w:ascii="Times New Roman" w:hAnsi="Times New Roman" w:cs="Times New Roman"/>
          <w:i w:val="0"/>
          <w:iCs w:val="0"/>
          <w:caps/>
          <w:sz w:val="24"/>
          <w:lang w:val="sr-Latn-CS"/>
        </w:rPr>
      </w:pPr>
      <w:bookmarkStart w:id="383" w:name="_Toc192570865"/>
      <w:bookmarkStart w:id="384" w:name="_Toc41040591"/>
      <w:bookmarkStart w:id="385" w:name="_Toc106271034"/>
      <w:r w:rsidRPr="008778AE">
        <w:rPr>
          <w:rFonts w:ascii="Times New Roman" w:hAnsi="Times New Roman" w:cs="Times New Roman"/>
          <w:i w:val="0"/>
          <w:iCs w:val="0"/>
          <w:caps/>
          <w:sz w:val="24"/>
          <w:lang w:val="sr-Latn-CS"/>
        </w:rPr>
        <w:t xml:space="preserve">8.1. </w:t>
      </w:r>
      <w:bookmarkStart w:id="386" w:name="_Toc113674871"/>
      <w:bookmarkStart w:id="387" w:name="_Toc118870343"/>
      <w:bookmarkStart w:id="388" w:name="_Toc121200872"/>
      <w:bookmarkStart w:id="389" w:name="_Toc155064287"/>
      <w:r w:rsidR="0097593E" w:rsidRPr="008778AE">
        <w:rPr>
          <w:rFonts w:ascii="Times New Roman" w:hAnsi="Times New Roman" w:cs="Times New Roman"/>
          <w:i w:val="0"/>
          <w:iCs w:val="0"/>
          <w:caps/>
          <w:sz w:val="24"/>
          <w:lang w:val="sr-Latn-CS"/>
        </w:rPr>
        <w:t>Смернице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за</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спровођење</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шумско</w:t>
      </w:r>
      <w:r w:rsidRPr="008778AE">
        <w:rPr>
          <w:rFonts w:ascii="Times New Roman" w:hAnsi="Times New Roman" w:cs="Times New Roman"/>
          <w:i w:val="0"/>
          <w:iCs w:val="0"/>
          <w:caps/>
          <w:sz w:val="24"/>
          <w:lang w:val="sr-Latn-CS"/>
        </w:rPr>
        <w:t>-</w:t>
      </w:r>
      <w:r w:rsidR="0097593E" w:rsidRPr="008778AE">
        <w:rPr>
          <w:rFonts w:ascii="Times New Roman" w:hAnsi="Times New Roman" w:cs="Times New Roman"/>
          <w:i w:val="0"/>
          <w:iCs w:val="0"/>
          <w:caps/>
          <w:sz w:val="24"/>
          <w:lang w:val="sr-Latn-CS"/>
        </w:rPr>
        <w:t>узгојних</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радова</w:t>
      </w:r>
      <w:bookmarkEnd w:id="383"/>
      <w:bookmarkEnd w:id="384"/>
      <w:bookmarkEnd w:id="385"/>
      <w:bookmarkEnd w:id="386"/>
      <w:bookmarkEnd w:id="387"/>
      <w:bookmarkEnd w:id="388"/>
      <w:bookmarkEnd w:id="389"/>
    </w:p>
    <w:p w:rsidR="00DA57B5" w:rsidRPr="008778AE" w:rsidRDefault="00DA57B5" w:rsidP="00DA57B5">
      <w:pPr>
        <w:numPr>
          <w:ilvl w:val="12"/>
          <w:numId w:val="0"/>
        </w:numPr>
        <w:rPr>
          <w:lang w:val="sr-Latn-CS"/>
        </w:rPr>
      </w:pPr>
    </w:p>
    <w:p w:rsidR="00473269" w:rsidRPr="008778AE" w:rsidRDefault="00473269" w:rsidP="00473269">
      <w:pPr>
        <w:pStyle w:val="NormalIndent"/>
        <w:spacing w:line="240" w:lineRule="auto"/>
        <w:ind w:left="0" w:firstLine="720"/>
        <w:rPr>
          <w:lang w:val="sr-Latn-CS"/>
        </w:rPr>
      </w:pPr>
      <w:r w:rsidRPr="008778AE">
        <w:rPr>
          <w:lang w:val="sr-Latn-CS"/>
        </w:rPr>
        <w:t>Планови газдовања шумама, утврђени Основом газдовања шумама, детаљно се разрађују извођачким планом газдовања шумама по принципу из великог у мало, којом приликом се усклађује и технологија по фазама радова на гајењу и коришћењу шума.</w:t>
      </w:r>
    </w:p>
    <w:p w:rsidR="0034491C" w:rsidRPr="008778AE" w:rsidRDefault="0034491C" w:rsidP="0034491C"/>
    <w:p w:rsidR="00B632B9" w:rsidRPr="008778AE" w:rsidRDefault="0034491C" w:rsidP="00B632B9">
      <w:pPr>
        <w:ind w:firstLine="720"/>
        <w:jc w:val="both"/>
      </w:pPr>
      <w:r w:rsidRPr="008778AE">
        <w:rPr>
          <w:b/>
          <w:lang w:val="fr-FR"/>
        </w:rPr>
        <w:t>Сеча избојака и уклањање корова ручно</w:t>
      </w:r>
      <w:r w:rsidRPr="008778AE">
        <w:rPr>
          <w:lang w:val="fr-FR"/>
        </w:rPr>
        <w:t xml:space="preserve"> - </w:t>
      </w:r>
      <w:r w:rsidR="006D12BE" w:rsidRPr="008778AE">
        <w:rPr>
          <w:lang w:val="fr-FR"/>
        </w:rPr>
        <w:t xml:space="preserve">Сеча избојака се изводи у шумским културама које су засноване на површинама после извршених реконструкционих сеча, или после пошумљавања пожаришта, као и у природно обновљеним састојинама где је подмладак жељене врсте угрожен од конкурентске вегетације. Избојци се доста успешно сузбијају превршавањем (косиром, српом или косом).Висина превршавања зависи од висине и близине садница које се штите. Битно је да штићене саднице имају отворен простор за раст у висину, да их конкурентна вегетација не наткриљује, нити им сувише стешњава круне. Обично се избојци </w:t>
      </w:r>
      <w:r w:rsidR="004D5BD5" w:rsidRPr="008778AE">
        <w:rPr>
          <w:lang w:val="fr-FR"/>
        </w:rPr>
        <w:t>скраћују у првим годинама на 40-</w:t>
      </w:r>
      <w:r w:rsidR="006D12BE" w:rsidRPr="008778AE">
        <w:rPr>
          <w:lang w:val="fr-FR"/>
        </w:rPr>
        <w:t>80 цм од земље, а касније на висини доње трећине до половине круне штићених садница. Сеча избојака или изданака на "чеп" (до дна приданка - избојка) погодује бујном расту нових шиба, те се не препоручује.</w:t>
      </w:r>
    </w:p>
    <w:p w:rsidR="0034491C" w:rsidRPr="008778AE" w:rsidRDefault="0034491C" w:rsidP="0034491C">
      <w:pPr>
        <w:ind w:firstLine="720"/>
        <w:jc w:val="both"/>
      </w:pPr>
      <w:r w:rsidRPr="008778AE">
        <w:t>Уклањање корова се може вршити ручно и машински у зависности да ли већ постоји жељени подмладак, као и каква вегетација угрожава јављање, односно опстанак истог.</w:t>
      </w:r>
    </w:p>
    <w:p w:rsidR="0034491C" w:rsidRPr="008778AE" w:rsidRDefault="0034491C" w:rsidP="007C18EB">
      <w:pPr>
        <w:ind w:firstLine="720"/>
        <w:jc w:val="both"/>
        <w:rPr>
          <w:lang w:val="fr-FR"/>
        </w:rPr>
      </w:pPr>
      <w:r w:rsidRPr="008778AE">
        <w:rPr>
          <w:lang w:val="fr-FR"/>
        </w:rPr>
        <w:t>Битно је напоменути да се ова мера неге искористи и за помагање стаблима високог порекла, спутавајући стабла изданачког порекла, која су се појавила из пањева и жила уклоњених стабала.</w:t>
      </w:r>
    </w:p>
    <w:p w:rsidR="00DA57B5" w:rsidRPr="008778AE" w:rsidRDefault="0034491C" w:rsidP="0034491C">
      <w:pPr>
        <w:jc w:val="both"/>
        <w:rPr>
          <w:b/>
        </w:rPr>
      </w:pPr>
      <w:r w:rsidRPr="008778AE">
        <w:rPr>
          <w:lang w:val="fr-FR"/>
        </w:rPr>
        <w:tab/>
      </w:r>
      <w:r w:rsidRPr="008778AE">
        <w:rPr>
          <w:b/>
          <w:lang w:val="fr-FR"/>
        </w:rPr>
        <w:t>Приликом извршавање ових радова не смеју се уклањати, нити уништавати заштићене врсте биљака.</w:t>
      </w:r>
    </w:p>
    <w:p w:rsidR="007C18EB" w:rsidRPr="008778AE" w:rsidRDefault="007C18EB" w:rsidP="0034491C">
      <w:pPr>
        <w:jc w:val="both"/>
      </w:pPr>
    </w:p>
    <w:p w:rsidR="00CB5827" w:rsidRPr="008778AE" w:rsidRDefault="00CB5827" w:rsidP="00CB5827">
      <w:pPr>
        <w:pStyle w:val="NormalIndent"/>
        <w:spacing w:line="240" w:lineRule="auto"/>
        <w:ind w:left="0" w:firstLine="720"/>
      </w:pPr>
      <w:r w:rsidRPr="008778AE">
        <w:rPr>
          <w:b/>
          <w:lang w:val="fr-FR"/>
        </w:rPr>
        <w:t>Пошумљавање садњом</w:t>
      </w:r>
      <w:r w:rsidRPr="008778AE">
        <w:rPr>
          <w:i/>
          <w:lang w:val="fr-FR"/>
        </w:rPr>
        <w:t xml:space="preserve"> </w:t>
      </w:r>
    </w:p>
    <w:p w:rsidR="00CB5827" w:rsidRPr="008778AE" w:rsidRDefault="00CB5827" w:rsidP="00CB5827">
      <w:pPr>
        <w:jc w:val="both"/>
        <w:rPr>
          <w:lang w:val="fr-FR"/>
        </w:rPr>
      </w:pPr>
    </w:p>
    <w:p w:rsidR="00CB5827" w:rsidRPr="008778AE" w:rsidRDefault="00CB5827" w:rsidP="00CB5827">
      <w:pPr>
        <w:ind w:firstLine="720"/>
        <w:jc w:val="both"/>
      </w:pPr>
      <w:r w:rsidRPr="008778AE">
        <w:t>Пошумљавање садњом је у овом уређајном периоду планирано на повринама са којих су уклоњене оштећене састојине и у састојинама где је потребно попуњавање. У смислу конкретних врсти радова, у истим овим одсецима ће се обављати следеће: припрема терена за пошумљавање, садња класичним садницама у јаме и окопавање и прашење у културама.</w:t>
      </w:r>
    </w:p>
    <w:p w:rsidR="00CB5827" w:rsidRPr="008778AE" w:rsidRDefault="00CB5827" w:rsidP="00CB5827">
      <w:pPr>
        <w:pStyle w:val="NormalIndent"/>
        <w:spacing w:line="240" w:lineRule="auto"/>
        <w:ind w:left="0" w:firstLine="720"/>
        <w:rPr>
          <w:b/>
        </w:rPr>
      </w:pPr>
    </w:p>
    <w:p w:rsidR="00CB5827" w:rsidRPr="008778AE" w:rsidRDefault="00CB5827" w:rsidP="00CB5827">
      <w:pPr>
        <w:pStyle w:val="NormalIndent"/>
        <w:spacing w:line="240" w:lineRule="auto"/>
        <w:ind w:left="0" w:firstLine="720"/>
      </w:pPr>
      <w:r w:rsidRPr="008778AE">
        <w:rPr>
          <w:b/>
          <w:lang w:val="fr-FR"/>
        </w:rPr>
        <w:t>а. Припремање терена за пошумљавање</w:t>
      </w:r>
    </w:p>
    <w:p w:rsidR="00CB5827" w:rsidRPr="008778AE" w:rsidRDefault="00CB5827" w:rsidP="00CB5827">
      <w:pPr>
        <w:pStyle w:val="NormalIndent"/>
        <w:spacing w:line="240" w:lineRule="auto"/>
        <w:ind w:left="0" w:firstLine="720"/>
        <w:rPr>
          <w:b/>
          <w:u w:val="single"/>
          <w:lang w:val="fr-FR"/>
        </w:rPr>
      </w:pPr>
    </w:p>
    <w:p w:rsidR="00CB5827" w:rsidRPr="008778AE" w:rsidRDefault="00CB5827" w:rsidP="00CB5827">
      <w:pPr>
        <w:pStyle w:val="NormalIndent"/>
        <w:spacing w:line="240" w:lineRule="auto"/>
        <w:ind w:left="0" w:firstLine="720"/>
      </w:pPr>
      <w:r w:rsidRPr="008778AE">
        <w:rPr>
          <w:lang w:val="fr-FR"/>
        </w:rPr>
        <w:t>Потребно је извршити</w:t>
      </w:r>
      <w:r w:rsidRPr="008778AE">
        <w:t xml:space="preserve"> </w:t>
      </w:r>
      <w:r w:rsidRPr="008778AE">
        <w:rPr>
          <w:lang w:val="fr-FR"/>
        </w:rPr>
        <w:t>уклањање непожељне вегетације (трава, жбуње, коров) која својим присуством отежава извођење радова, а касније смета развоју културе. Уклањање се врши</w:t>
      </w:r>
      <w:r w:rsidRPr="008778AE">
        <w:t xml:space="preserve"> </w:t>
      </w:r>
      <w:r w:rsidRPr="008778AE">
        <w:rPr>
          <w:lang w:val="fr-FR"/>
        </w:rPr>
        <w:t>косирима</w:t>
      </w:r>
      <w:r w:rsidRPr="008778AE">
        <w:t xml:space="preserve">, </w:t>
      </w:r>
      <w:r w:rsidRPr="008778AE">
        <w:rPr>
          <w:lang w:val="fr-FR"/>
        </w:rPr>
        <w:t>другим алаткама</w:t>
      </w:r>
      <w:r w:rsidRPr="008778AE">
        <w:t>, или машински</w:t>
      </w:r>
      <w:r w:rsidRPr="008778AE">
        <w:rPr>
          <w:lang w:val="fr-FR"/>
        </w:rPr>
        <w:t>.</w:t>
      </w:r>
      <w:r w:rsidRPr="008778AE">
        <w:t xml:space="preserve"> </w:t>
      </w:r>
    </w:p>
    <w:p w:rsidR="00CB5827" w:rsidRPr="008778AE" w:rsidRDefault="00CB5827" w:rsidP="00CB5827">
      <w:pPr>
        <w:pStyle w:val="NormalIndent"/>
        <w:spacing w:line="240" w:lineRule="auto"/>
        <w:ind w:left="0" w:firstLine="720"/>
        <w:rPr>
          <w:b/>
        </w:rPr>
      </w:pPr>
      <w:bookmarkStart w:id="390" w:name="OLE_LINK4"/>
      <w:bookmarkStart w:id="391" w:name="OLE_LINK3"/>
    </w:p>
    <w:p w:rsidR="00CB5827" w:rsidRPr="008778AE" w:rsidRDefault="00CB5827" w:rsidP="00CB5827">
      <w:pPr>
        <w:pStyle w:val="NormalIndent"/>
        <w:spacing w:line="240" w:lineRule="auto"/>
        <w:ind w:left="0" w:firstLine="720"/>
      </w:pPr>
      <w:r w:rsidRPr="008778AE">
        <w:rPr>
          <w:b/>
        </w:rPr>
        <w:t>б</w:t>
      </w:r>
      <w:r w:rsidRPr="008778AE">
        <w:rPr>
          <w:b/>
          <w:lang w:val="fr-FR"/>
        </w:rPr>
        <w:t xml:space="preserve">. Садња </w:t>
      </w:r>
      <w:r w:rsidRPr="008778AE">
        <w:rPr>
          <w:b/>
          <w:lang w:val="sr-Latn-CS"/>
        </w:rPr>
        <w:t xml:space="preserve">класичним садницама </w:t>
      </w:r>
      <w:r w:rsidRPr="008778AE">
        <w:rPr>
          <w:b/>
          <w:lang w:val="fr-FR"/>
        </w:rPr>
        <w:t>у јаме</w:t>
      </w:r>
    </w:p>
    <w:p w:rsidR="00CB5827" w:rsidRPr="008778AE" w:rsidRDefault="00CB5827" w:rsidP="00CB5827">
      <w:pPr>
        <w:pStyle w:val="NormalIndent"/>
        <w:spacing w:line="240" w:lineRule="auto"/>
        <w:ind w:left="0" w:firstLine="720"/>
        <w:rPr>
          <w:b/>
          <w:lang w:val="fr-FR"/>
        </w:rPr>
      </w:pPr>
    </w:p>
    <w:p w:rsidR="00CB5827" w:rsidRPr="008778AE" w:rsidRDefault="00CB5827" w:rsidP="00CB5827">
      <w:pPr>
        <w:pStyle w:val="NormalIndent"/>
        <w:spacing w:line="240" w:lineRule="auto"/>
        <w:ind w:left="0" w:firstLine="720"/>
      </w:pPr>
      <w:r w:rsidRPr="008778AE">
        <w:rPr>
          <w:lang w:val="fr-FR"/>
        </w:rPr>
        <w:t>Копање рупа врши</w:t>
      </w:r>
      <w:r w:rsidRPr="008778AE">
        <w:t xml:space="preserve"> </w:t>
      </w:r>
      <w:r w:rsidRPr="008778AE">
        <w:rPr>
          <w:lang w:val="fr-FR"/>
        </w:rPr>
        <w:t>се ашовом или</w:t>
      </w:r>
      <w:r w:rsidRPr="008778AE">
        <w:t xml:space="preserve"> </w:t>
      </w:r>
      <w:r w:rsidRPr="008778AE">
        <w:rPr>
          <w:lang w:val="fr-FR"/>
        </w:rPr>
        <w:t>крампом. Рупе су димензија 35 x 35 x 35 цм или</w:t>
      </w:r>
      <w:r w:rsidRPr="008778AE">
        <w:t xml:space="preserve"> </w:t>
      </w:r>
      <w:r w:rsidRPr="008778AE">
        <w:rPr>
          <w:lang w:val="fr-FR"/>
        </w:rPr>
        <w:t>веће у зависности</w:t>
      </w:r>
      <w:r w:rsidRPr="008778AE">
        <w:t xml:space="preserve"> </w:t>
      </w:r>
      <w:r w:rsidRPr="008778AE">
        <w:rPr>
          <w:lang w:val="fr-FR"/>
        </w:rPr>
        <w:t>од величине садница. Ако је земљиште затрављено, наре се одсеца травни</w:t>
      </w:r>
      <w:r w:rsidRPr="008778AE">
        <w:t xml:space="preserve"> </w:t>
      </w:r>
      <w:r w:rsidRPr="008778AE">
        <w:rPr>
          <w:lang w:val="fr-FR"/>
        </w:rPr>
        <w:t>бусен и</w:t>
      </w:r>
      <w:r w:rsidRPr="008778AE">
        <w:t xml:space="preserve"> </w:t>
      </w:r>
      <w:r w:rsidRPr="008778AE">
        <w:rPr>
          <w:lang w:val="fr-FR"/>
        </w:rPr>
        <w:t>одлаже на страну. Затим се откопава и</w:t>
      </w:r>
      <w:r w:rsidRPr="008778AE">
        <w:t xml:space="preserve"> </w:t>
      </w:r>
      <w:r w:rsidRPr="008778AE">
        <w:rPr>
          <w:lang w:val="fr-FR"/>
        </w:rPr>
        <w:t>посебно одлаже горњи</w:t>
      </w:r>
      <w:r w:rsidRPr="008778AE">
        <w:t xml:space="preserve"> </w:t>
      </w:r>
      <w:r w:rsidRPr="008778AE">
        <w:rPr>
          <w:lang w:val="fr-FR"/>
        </w:rPr>
        <w:t>хумусни</w:t>
      </w:r>
      <w:r w:rsidRPr="008778AE">
        <w:t xml:space="preserve"> </w:t>
      </w:r>
      <w:r w:rsidRPr="008778AE">
        <w:rPr>
          <w:lang w:val="fr-FR"/>
        </w:rPr>
        <w:t>слој земљишта, а посебно земљиште из доњег дела. Камење се такође посебно одлаже.</w:t>
      </w:r>
    </w:p>
    <w:p w:rsidR="00CB5827" w:rsidRPr="008778AE" w:rsidRDefault="00CB5827" w:rsidP="00CB5827">
      <w:pPr>
        <w:pStyle w:val="NormalIndent"/>
        <w:spacing w:line="240" w:lineRule="auto"/>
        <w:ind w:left="0" w:firstLine="720"/>
      </w:pPr>
      <w:r w:rsidRPr="008778AE">
        <w:rPr>
          <w:lang w:val="fr-FR"/>
        </w:rPr>
        <w:t>Када се рупа ископа приступа се садњи. У ископану рупу наре се врати</w:t>
      </w:r>
      <w:r w:rsidRPr="008778AE">
        <w:t xml:space="preserve"> </w:t>
      </w:r>
      <w:r w:rsidRPr="008778AE">
        <w:rPr>
          <w:lang w:val="fr-FR"/>
        </w:rPr>
        <w:t>мало ископане земље. Саднице се постави</w:t>
      </w:r>
      <w:r w:rsidRPr="008778AE">
        <w:t xml:space="preserve"> </w:t>
      </w:r>
      <w:r w:rsidRPr="008778AE">
        <w:rPr>
          <w:lang w:val="fr-FR"/>
        </w:rPr>
        <w:t>усправно на средину јаме, размести</w:t>
      </w:r>
      <w:r w:rsidRPr="008778AE">
        <w:t xml:space="preserve"> </w:t>
      </w:r>
      <w:r w:rsidRPr="008778AE">
        <w:rPr>
          <w:lang w:val="fr-FR"/>
        </w:rPr>
        <w:t xml:space="preserve">се коренов систем, а затим се у </w:t>
      </w:r>
      <w:r w:rsidRPr="008778AE">
        <w:rPr>
          <w:lang w:val="fr-FR"/>
        </w:rPr>
        <w:lastRenderedPageBreak/>
        <w:t>рупу враћа прво ситнија, хумозна земља, па потом она из доњег дела јаме, све време лагано притискајући</w:t>
      </w:r>
      <w:r w:rsidRPr="008778AE">
        <w:t xml:space="preserve"> </w:t>
      </w:r>
      <w:r w:rsidRPr="008778AE">
        <w:rPr>
          <w:lang w:val="fr-FR"/>
        </w:rPr>
        <w:t>прстима око жила. Затим се садница мало повуче на горе како би</w:t>
      </w:r>
      <w:r w:rsidRPr="008778AE">
        <w:t xml:space="preserve"> </w:t>
      </w:r>
      <w:r w:rsidRPr="008778AE">
        <w:rPr>
          <w:lang w:val="fr-FR"/>
        </w:rPr>
        <w:t>се коренов систем исправио</w:t>
      </w:r>
      <w:r w:rsidRPr="008778AE">
        <w:t>,</w:t>
      </w:r>
      <w:r w:rsidRPr="008778AE">
        <w:rPr>
          <w:lang w:val="fr-FR"/>
        </w:rPr>
        <w:t xml:space="preserve"> а около се земља благо загази</w:t>
      </w:r>
      <w:r w:rsidRPr="008778AE">
        <w:t xml:space="preserve"> </w:t>
      </w:r>
      <w:r w:rsidRPr="008778AE">
        <w:rPr>
          <w:lang w:val="fr-FR"/>
        </w:rPr>
        <w:t>ногама. На крају, на површину се ставља преврнут травни</w:t>
      </w:r>
      <w:r w:rsidRPr="008778AE">
        <w:t xml:space="preserve"> </w:t>
      </w:r>
      <w:r w:rsidRPr="008778AE">
        <w:rPr>
          <w:lang w:val="fr-FR"/>
        </w:rPr>
        <w:t>бусен и</w:t>
      </w:r>
      <w:r w:rsidRPr="008778AE">
        <w:t xml:space="preserve"> </w:t>
      </w:r>
      <w:r w:rsidRPr="008778AE">
        <w:rPr>
          <w:lang w:val="fr-FR"/>
        </w:rPr>
        <w:t>нагази. Садница мора битипосађена тако да врат корена (прелаз корена у стабаоце) буде у нивоу терена, а не испод</w:t>
      </w:r>
      <w:r w:rsidRPr="008778AE">
        <w:t>,</w:t>
      </w:r>
      <w:r w:rsidRPr="008778AE">
        <w:rPr>
          <w:lang w:val="fr-FR"/>
        </w:rPr>
        <w:t xml:space="preserve"> или</w:t>
      </w:r>
      <w:r w:rsidRPr="008778AE">
        <w:t xml:space="preserve"> </w:t>
      </w:r>
      <w:r w:rsidRPr="008778AE">
        <w:rPr>
          <w:lang w:val="fr-FR"/>
        </w:rPr>
        <w:t>изнад.</w:t>
      </w:r>
    </w:p>
    <w:bookmarkEnd w:id="390"/>
    <w:bookmarkEnd w:id="391"/>
    <w:p w:rsidR="00CB5827" w:rsidRPr="008778AE" w:rsidRDefault="00CB5827" w:rsidP="00CB5827">
      <w:pPr>
        <w:pStyle w:val="NormalIndent"/>
        <w:spacing w:line="240" w:lineRule="auto"/>
        <w:ind w:left="0" w:firstLine="720"/>
      </w:pPr>
      <w:r w:rsidRPr="008778AE">
        <w:rPr>
          <w:lang w:val="fr-FR"/>
        </w:rPr>
        <w:t>На нагнутим теренима садњу вршити</w:t>
      </w:r>
      <w:r w:rsidRPr="008778AE">
        <w:t xml:space="preserve"> </w:t>
      </w:r>
      <w:r w:rsidRPr="008778AE">
        <w:rPr>
          <w:lang w:val="fr-FR"/>
        </w:rPr>
        <w:t>израдом контра нагиба уз додавање земље из откопа са стране.</w:t>
      </w:r>
    </w:p>
    <w:p w:rsidR="00CB5827" w:rsidRPr="008778AE" w:rsidRDefault="00CB5827" w:rsidP="00EE4511">
      <w:pPr>
        <w:ind w:firstLine="720"/>
        <w:jc w:val="both"/>
      </w:pPr>
    </w:p>
    <w:p w:rsidR="00EE4511" w:rsidRPr="008778AE" w:rsidRDefault="00157900" w:rsidP="00EE4511">
      <w:pPr>
        <w:ind w:firstLine="720"/>
        <w:jc w:val="both"/>
      </w:pPr>
      <w:r w:rsidRPr="008778AE">
        <w:t xml:space="preserve"> </w:t>
      </w:r>
      <w:r w:rsidR="00EE4511" w:rsidRPr="008778AE">
        <w:rPr>
          <w:b/>
        </w:rPr>
        <w:t>Осветљавање подмлатка</w:t>
      </w:r>
      <w:r w:rsidR="00EE4511" w:rsidRPr="008778AE">
        <w:rPr>
          <w:b/>
          <w:lang w:val="fr-FR"/>
        </w:rPr>
        <w:t xml:space="preserve"> ручно</w:t>
      </w:r>
      <w:r w:rsidR="00EE4511" w:rsidRPr="008778AE">
        <w:rPr>
          <w:i/>
          <w:lang w:val="fr-FR"/>
        </w:rPr>
        <w:t xml:space="preserve"> -</w:t>
      </w:r>
      <w:r w:rsidR="00EE4511" w:rsidRPr="008778AE">
        <w:rPr>
          <w:lang w:val="fr-FR"/>
        </w:rPr>
        <w:t xml:space="preserve"> </w:t>
      </w:r>
      <w:r w:rsidR="00EE4511" w:rsidRPr="008778AE">
        <w:rPr>
          <w:kern w:val="32"/>
          <w:lang w:val="fr-FR"/>
        </w:rPr>
        <w:t>Овај вид рада ће се у овој газдинској јединици</w:t>
      </w:r>
      <w:r w:rsidR="00EE4511" w:rsidRPr="008778AE">
        <w:rPr>
          <w:kern w:val="32"/>
        </w:rPr>
        <w:t xml:space="preserve"> </w:t>
      </w:r>
      <w:r w:rsidR="00EE4511" w:rsidRPr="008778AE">
        <w:rPr>
          <w:kern w:val="32"/>
          <w:lang w:val="fr-FR"/>
        </w:rPr>
        <w:t>спроводити</w:t>
      </w:r>
      <w:r w:rsidR="00EE4511" w:rsidRPr="008778AE">
        <w:rPr>
          <w:kern w:val="32"/>
        </w:rPr>
        <w:t xml:space="preserve"> </w:t>
      </w:r>
      <w:r w:rsidR="00EE4511" w:rsidRPr="008778AE">
        <w:rPr>
          <w:kern w:val="32"/>
          <w:lang w:val="fr-FR"/>
        </w:rPr>
        <w:t>као помоћ при</w:t>
      </w:r>
      <w:r w:rsidR="00EE4511" w:rsidRPr="008778AE">
        <w:rPr>
          <w:kern w:val="32"/>
        </w:rPr>
        <w:t xml:space="preserve"> пошумљавању и </w:t>
      </w:r>
      <w:r w:rsidR="00EE4511" w:rsidRPr="008778AE">
        <w:rPr>
          <w:kern w:val="32"/>
          <w:lang w:val="fr-FR"/>
        </w:rPr>
        <w:t>реконструкцији</w:t>
      </w:r>
      <w:r w:rsidR="00EE4511" w:rsidRPr="008778AE">
        <w:rPr>
          <w:kern w:val="32"/>
        </w:rPr>
        <w:t xml:space="preserve"> састојина</w:t>
      </w:r>
      <w:r w:rsidR="00EE4511" w:rsidRPr="008778AE">
        <w:rPr>
          <w:kern w:val="32"/>
          <w:lang w:val="fr-FR"/>
        </w:rPr>
        <w:t xml:space="preserve">, </w:t>
      </w:r>
      <w:r w:rsidR="00EE4511" w:rsidRPr="008778AE">
        <w:rPr>
          <w:kern w:val="32"/>
        </w:rPr>
        <w:t xml:space="preserve">код састојина где се врши завршни сек, а подмладак није старији од 10 година, </w:t>
      </w:r>
      <w:r w:rsidR="00EE4511" w:rsidRPr="008778AE">
        <w:rPr>
          <w:kern w:val="32"/>
          <w:lang w:val="fr-FR"/>
        </w:rPr>
        <w:t>али</w:t>
      </w:r>
      <w:r w:rsidR="00EE4511" w:rsidRPr="008778AE">
        <w:rPr>
          <w:kern w:val="32"/>
        </w:rPr>
        <w:t xml:space="preserve"> </w:t>
      </w:r>
      <w:r w:rsidR="00EE4511" w:rsidRPr="008778AE">
        <w:rPr>
          <w:kern w:val="32"/>
          <w:lang w:val="fr-FR"/>
        </w:rPr>
        <w:t>и</w:t>
      </w:r>
      <w:r w:rsidR="00EE4511" w:rsidRPr="008778AE">
        <w:rPr>
          <w:kern w:val="32"/>
        </w:rPr>
        <w:t xml:space="preserve"> </w:t>
      </w:r>
      <w:r w:rsidR="00EE4511" w:rsidRPr="008778AE">
        <w:rPr>
          <w:kern w:val="32"/>
          <w:lang w:val="fr-FR"/>
        </w:rPr>
        <w:t xml:space="preserve">код састојина које се обнављају природним путем, на местима где је подмладак жељене врсте угрожен од конкурентске вегетације. </w:t>
      </w:r>
      <w:r w:rsidR="00EE4511" w:rsidRPr="008778AE">
        <w:rPr>
          <w:kern w:val="32"/>
        </w:rPr>
        <w:t xml:space="preserve">Ако у току важења ове Основе, а приликом природне обнове састојина у којима ова мера није предвиђена планом, дође до таквих услова да је потребно уклонити конкурентску вегетацију пожељном подмлатку, потребно је овај вид рада  и спровести онолико пута колико је потребно. </w:t>
      </w:r>
      <w:r w:rsidR="00EE4511" w:rsidRPr="008778AE">
        <w:t>Сваки наврат при ослобађању подмлатка евидентирати посебно у евиденцији газдовања.</w:t>
      </w:r>
    </w:p>
    <w:p w:rsidR="00EE4511" w:rsidRPr="008778AE" w:rsidRDefault="00EE4511" w:rsidP="00EE4511">
      <w:pPr>
        <w:jc w:val="both"/>
        <w:rPr>
          <w:lang w:val="en-GB"/>
        </w:rPr>
      </w:pPr>
      <w:r w:rsidRPr="008778AE">
        <w:rPr>
          <w:lang w:val="fr-FR"/>
        </w:rPr>
        <w:tab/>
      </w:r>
      <w:r w:rsidRPr="008778AE">
        <w:rPr>
          <w:lang w:val="en-GB"/>
        </w:rPr>
        <w:t xml:space="preserve">Овим сечама је основни циљ да се крунама младих биљака обезбеди довољно светлости. Изводе се у фази раног подмлатка, у старости 4 - 10 година, тј. у фази када се формира склоп и младе биљке из фазе појединачног живота прелазе у заједнички живот. </w:t>
      </w:r>
    </w:p>
    <w:p w:rsidR="00EE4511" w:rsidRPr="008778AE" w:rsidRDefault="00EE4511" w:rsidP="00EE4511">
      <w:pPr>
        <w:ind w:firstLine="720"/>
        <w:jc w:val="both"/>
        <w:rPr>
          <w:lang w:val="en-GB"/>
        </w:rPr>
      </w:pPr>
      <w:r w:rsidRPr="008778AE">
        <w:rPr>
          <w:lang w:val="en-GB"/>
        </w:rPr>
        <w:t>На местима где је неопходно помоћи подмлатку главне врсте у борби са конкурентским врстама (нарочито у састојинама храстова) и на местима где је подмладак прегуст, па има потребе за проређивањем истог у оквиру неге подмлатка неопходно је применити следеће мере:</w:t>
      </w:r>
    </w:p>
    <w:p w:rsidR="00EE4511" w:rsidRPr="008778AE" w:rsidRDefault="00EE4511" w:rsidP="00EE4511">
      <w:pPr>
        <w:jc w:val="both"/>
        <w:rPr>
          <w:lang w:val="en-GB"/>
        </w:rPr>
      </w:pPr>
      <w:r w:rsidRPr="008778AE">
        <w:rPr>
          <w:lang w:val="en-GB"/>
        </w:rPr>
        <w:t>- ослобађање од корова и жбуња;</w:t>
      </w:r>
    </w:p>
    <w:p w:rsidR="00EE4511" w:rsidRPr="008778AE" w:rsidRDefault="00EE4511" w:rsidP="00EE4511">
      <w:pPr>
        <w:jc w:val="both"/>
        <w:rPr>
          <w:lang w:val="en-GB"/>
        </w:rPr>
      </w:pPr>
      <w:r w:rsidRPr="008778AE">
        <w:rPr>
          <w:lang w:val="en-GB"/>
        </w:rPr>
        <w:t>- уклањање оштећених јединки;</w:t>
      </w:r>
    </w:p>
    <w:p w:rsidR="00EE4511" w:rsidRPr="008778AE" w:rsidRDefault="00EE4511" w:rsidP="00EE4511">
      <w:pPr>
        <w:jc w:val="both"/>
        <w:rPr>
          <w:lang w:val="en-GB"/>
        </w:rPr>
      </w:pPr>
      <w:r w:rsidRPr="008778AE">
        <w:rPr>
          <w:lang w:val="en-GB"/>
        </w:rPr>
        <w:t>- регулисање састава и смеше;</w:t>
      </w:r>
    </w:p>
    <w:p w:rsidR="00EE4511" w:rsidRPr="008778AE" w:rsidRDefault="00EE4511" w:rsidP="00EE4511">
      <w:pPr>
        <w:jc w:val="both"/>
        <w:rPr>
          <w:lang w:val="en-GB"/>
        </w:rPr>
      </w:pPr>
      <w:r w:rsidRPr="008778AE">
        <w:rPr>
          <w:lang w:val="en-GB"/>
        </w:rPr>
        <w:t>- разређивање прегустог подмлатка.</w:t>
      </w:r>
    </w:p>
    <w:p w:rsidR="00EE4511" w:rsidRPr="008778AE" w:rsidRDefault="00EE4511" w:rsidP="00EE4511">
      <w:pPr>
        <w:jc w:val="both"/>
        <w:rPr>
          <w:lang w:val="en-GB"/>
        </w:rPr>
      </w:pPr>
    </w:p>
    <w:p w:rsidR="00EE4511" w:rsidRPr="008778AE" w:rsidRDefault="00EE4511" w:rsidP="00EE4511">
      <w:pPr>
        <w:ind w:firstLine="720"/>
        <w:jc w:val="both"/>
      </w:pPr>
      <w:r w:rsidRPr="008778AE">
        <w:rPr>
          <w:u w:val="single"/>
          <w:lang w:val="en-GB"/>
        </w:rPr>
        <w:t>Ослобађање од корова и жбуња</w:t>
      </w:r>
      <w:r w:rsidRPr="008778AE">
        <w:rPr>
          <w:lang w:val="en-GB"/>
        </w:rPr>
        <w:t xml:space="preserve"> је мера којом се, како је већ речено, мора подмлатку жељене врсте обезбедити живот са "откривеном главом" што је од одлучујуће важности за будући развој састојине. На површинама где је подмладак редак, велику опасност представља бујни коров од разних корова, папрати, купине, павити и др. који може да угуши подмладак, па се мора уклањати. Истовремено велику сметњу представљају и друге пратеће врсте или избојци и изданци, који у почетку брже расту и засењују подмадак. Зато у овој фази треба сасецати и елиминисати конкуренте жељеном подмлатку и превести их у функцију подстицања правилног развоја, тако што ће бочном засеном чистити жељену врсту од доњих грана, а засењивањем земљишта одржавати потребну влагу. </w:t>
      </w:r>
    </w:p>
    <w:p w:rsidR="00EE4511" w:rsidRPr="008778AE" w:rsidRDefault="00EE4511" w:rsidP="00EE4511">
      <w:pPr>
        <w:ind w:firstLine="720"/>
        <w:jc w:val="both"/>
        <w:rPr>
          <w:lang w:val="en-GB"/>
        </w:rPr>
      </w:pPr>
      <w:r w:rsidRPr="008778AE">
        <w:rPr>
          <w:u w:val="single"/>
          <w:lang w:val="en-GB"/>
        </w:rPr>
        <w:t>Уклањање оштећених јединки</w:t>
      </w:r>
      <w:r w:rsidRPr="008778AE">
        <w:rPr>
          <w:lang w:val="en-GB"/>
        </w:rPr>
        <w:t xml:space="preserve"> је, такође, неопходна мера у обновљеним шумама. Извођењем сеча обнављања, приликом обарања стабала, извлачења посеченог материјала, може бити оштећен велики број младих индивидуа подмлатка. Исто тако треба уклонити и болесне, од инсеката оштећене јединке или од грчица и мишева оглодана стабла, као и од других оштећења.   </w:t>
      </w:r>
    </w:p>
    <w:p w:rsidR="00EE4511" w:rsidRPr="008778AE" w:rsidRDefault="00EE4511" w:rsidP="00EE4511">
      <w:pPr>
        <w:ind w:firstLine="720"/>
        <w:jc w:val="both"/>
        <w:rPr>
          <w:lang w:val="en-GB"/>
        </w:rPr>
      </w:pPr>
      <w:r w:rsidRPr="008778AE">
        <w:rPr>
          <w:u w:val="single"/>
          <w:lang w:val="en-GB"/>
        </w:rPr>
        <w:t>Регулисање састава и смеше</w:t>
      </w:r>
      <w:r w:rsidRPr="008778AE">
        <w:rPr>
          <w:lang w:val="en-GB"/>
        </w:rPr>
        <w:t xml:space="preserve"> је један од веома важних задатака неге подмлатка. Нарочито је у мешовитим састојинама храста неопходно спровести ову меру јер се друге врсте као граб, грабић, црни јасен, и др. лакше обнављају због обилнијег и чешћег плодоношења и ситнијег семена.Као биолошки јаче врсте брже расту у висину, гуше и ометају нормалан развој храстовог подмлатка па се мора, у зависности од постављеног циља, регулисати жељена процентуална заступљеност врста и тип мешовитости. Са биолошког аспекта, за храст је повољнија </w:t>
      </w:r>
      <w:r w:rsidRPr="008778AE">
        <w:rPr>
          <w:lang w:val="en-GB"/>
        </w:rPr>
        <w:lastRenderedPageBreak/>
        <w:t xml:space="preserve">стаблимична мешовитост. Исто тако у чистим храстовим састојинама број других врста треба редуковањем свести на одговарајућу жељену меру. </w:t>
      </w:r>
    </w:p>
    <w:p w:rsidR="00EE4511" w:rsidRPr="008778AE" w:rsidRDefault="00EE4511" w:rsidP="00EE4511">
      <w:pPr>
        <w:ind w:firstLine="720"/>
        <w:jc w:val="both"/>
        <w:rPr>
          <w:lang w:val="en-GB"/>
        </w:rPr>
      </w:pPr>
      <w:r w:rsidRPr="008778AE">
        <w:rPr>
          <w:u w:val="single"/>
          <w:lang w:val="en-GB"/>
        </w:rPr>
        <w:t>Разређивање прегустог подмлатка</w:t>
      </w:r>
      <w:r w:rsidRPr="008778AE">
        <w:rPr>
          <w:lang w:val="en-GB"/>
        </w:rPr>
        <w:t xml:space="preserve"> спада у најважније послове неге подмлатка, јер развој у прегустом склопу карактеришу вретенаст раст и редуковане круне. Пошто у младе биљке имају веома "меку кичму" може доћи до савијања под притиском снега, а због недостатка светлости долази до појаве фототропизма. С друге стране нагло, прејако и непажљиво разређивање склопа узрокује кривљење стабала. Да би се ове негативне последице избегле постоје два у пракси проверена начина:</w:t>
      </w:r>
    </w:p>
    <w:p w:rsidR="00EE4511" w:rsidRPr="008778AE" w:rsidRDefault="00EE4511" w:rsidP="00EE4511">
      <w:pPr>
        <w:jc w:val="both"/>
        <w:rPr>
          <w:lang w:val="en-GB"/>
        </w:rPr>
      </w:pPr>
      <w:r w:rsidRPr="008778AE">
        <w:rPr>
          <w:lang w:val="en-GB"/>
        </w:rPr>
        <w:t>- трајно одржавање умереног (потпуног) склопа,</w:t>
      </w:r>
    </w:p>
    <w:p w:rsidR="00EE4511" w:rsidRPr="008778AE" w:rsidRDefault="00EE4511" w:rsidP="00EE4511">
      <w:pPr>
        <w:jc w:val="both"/>
        <w:rPr>
          <w:lang w:val="en-GB"/>
        </w:rPr>
      </w:pPr>
      <w:r w:rsidRPr="008778AE">
        <w:rPr>
          <w:lang w:val="en-GB"/>
        </w:rPr>
        <w:t>- формирање подстојног спрата од примешаних врста, што омогућује извођење неопходних узгојних мера без опасности да се склоп прекине.</w:t>
      </w:r>
    </w:p>
    <w:p w:rsidR="00EE4511" w:rsidRPr="008778AE" w:rsidRDefault="00EE4511" w:rsidP="00EE4511">
      <w:pPr>
        <w:pStyle w:val="NormalIndent"/>
        <w:spacing w:line="240" w:lineRule="auto"/>
        <w:ind w:left="0" w:firstLine="720"/>
        <w:rPr>
          <w:kern w:val="32"/>
          <w:lang w:val="fr-FR"/>
        </w:rPr>
      </w:pPr>
      <w:r w:rsidRPr="008778AE">
        <w:t>Сече осветљавања подмлатка изводе се по познатим принципима негативне селекције - посредним помагањем најбољим стаблима. Том приликом се идентификују и уклањају она стабла која имају негативне фенотипске карактеристике (рашљаста стабла, крива, деформисана, са превише развијеном круном и др.), болесна и оштећена стабла, изданци и избојци као и стабла предраста која се не могу складно уклопити у младу састојину. Такође су непожељна и стабла код којих се јављају летњи, тзв. ивандански избојци, јер често не стигну да одрвене, па их оштети мраз и то доводи до појаве рашљања на стаблима.</w:t>
      </w:r>
      <w:r w:rsidRPr="008778AE">
        <w:rPr>
          <w:kern w:val="32"/>
          <w:lang w:val="fr-FR"/>
        </w:rPr>
        <w:t xml:space="preserve"> </w:t>
      </w:r>
    </w:p>
    <w:p w:rsidR="00EE4511" w:rsidRPr="008778AE" w:rsidRDefault="00EE4511" w:rsidP="00EE4511">
      <w:pPr>
        <w:pStyle w:val="NormalIndent"/>
        <w:spacing w:line="240" w:lineRule="auto"/>
        <w:ind w:left="0" w:firstLine="720"/>
        <w:rPr>
          <w:kern w:val="32"/>
          <w:lang w:val="fr-FR"/>
        </w:rPr>
      </w:pPr>
      <w:r w:rsidRPr="008778AE">
        <w:rPr>
          <w:kern w:val="32"/>
          <w:lang w:val="fr-FR"/>
        </w:rPr>
        <w:t>Непожељни</w:t>
      </w:r>
      <w:r w:rsidRPr="008778AE">
        <w:rPr>
          <w:kern w:val="32"/>
        </w:rPr>
        <w:t xml:space="preserve"> </w:t>
      </w:r>
      <w:r w:rsidRPr="008778AE">
        <w:rPr>
          <w:kern w:val="32"/>
          <w:lang w:val="fr-FR"/>
        </w:rPr>
        <w:t>избојци</w:t>
      </w:r>
      <w:r w:rsidRPr="008778AE">
        <w:rPr>
          <w:kern w:val="32"/>
        </w:rPr>
        <w:t xml:space="preserve"> </w:t>
      </w:r>
      <w:r w:rsidRPr="008778AE">
        <w:rPr>
          <w:kern w:val="32"/>
          <w:lang w:val="fr-FR"/>
        </w:rPr>
        <w:t>се доста успешно сузбијају превршавањем (косиром, српом или</w:t>
      </w:r>
      <w:r w:rsidRPr="008778AE">
        <w:rPr>
          <w:kern w:val="32"/>
        </w:rPr>
        <w:t xml:space="preserve"> </w:t>
      </w:r>
      <w:r w:rsidRPr="008778AE">
        <w:rPr>
          <w:kern w:val="32"/>
          <w:lang w:val="fr-FR"/>
        </w:rPr>
        <w:t>косом). Висина превршавања зависи</w:t>
      </w:r>
      <w:r w:rsidRPr="008778AE">
        <w:rPr>
          <w:kern w:val="32"/>
        </w:rPr>
        <w:t xml:space="preserve"> </w:t>
      </w:r>
      <w:r w:rsidRPr="008778AE">
        <w:rPr>
          <w:kern w:val="32"/>
          <w:lang w:val="fr-FR"/>
        </w:rPr>
        <w:t>од висине и</w:t>
      </w:r>
      <w:r w:rsidRPr="008778AE">
        <w:rPr>
          <w:kern w:val="32"/>
        </w:rPr>
        <w:t xml:space="preserve"> </w:t>
      </w:r>
      <w:r w:rsidRPr="008778AE">
        <w:rPr>
          <w:kern w:val="32"/>
          <w:lang w:val="fr-FR"/>
        </w:rPr>
        <w:t>близине подмлатка који</w:t>
      </w:r>
      <w:r w:rsidRPr="008778AE">
        <w:rPr>
          <w:kern w:val="32"/>
        </w:rPr>
        <w:t xml:space="preserve"> </w:t>
      </w:r>
      <w:r w:rsidRPr="008778AE">
        <w:rPr>
          <w:kern w:val="32"/>
          <w:lang w:val="fr-FR"/>
        </w:rPr>
        <w:t>се штити. Битно је да штићен подмладак има отворен простор за раст у висину, да их конкурентни</w:t>
      </w:r>
      <w:r w:rsidRPr="008778AE">
        <w:rPr>
          <w:kern w:val="32"/>
        </w:rPr>
        <w:t xml:space="preserve"> </w:t>
      </w:r>
      <w:r w:rsidRPr="008778AE">
        <w:rPr>
          <w:kern w:val="32"/>
          <w:lang w:val="fr-FR"/>
        </w:rPr>
        <w:t>избојци</w:t>
      </w:r>
      <w:r w:rsidRPr="008778AE">
        <w:rPr>
          <w:kern w:val="32"/>
        </w:rPr>
        <w:t xml:space="preserve"> </w:t>
      </w:r>
      <w:r w:rsidRPr="008778AE">
        <w:rPr>
          <w:kern w:val="32"/>
          <w:lang w:val="fr-FR"/>
        </w:rPr>
        <w:t>не наткриљују, нити</w:t>
      </w:r>
      <w:r w:rsidRPr="008778AE">
        <w:rPr>
          <w:kern w:val="32"/>
        </w:rPr>
        <w:t xml:space="preserve"> </w:t>
      </w:r>
      <w:r w:rsidRPr="008778AE">
        <w:rPr>
          <w:kern w:val="32"/>
          <w:lang w:val="fr-FR"/>
        </w:rPr>
        <w:t>му сувише стешњавају круне. Обично се избојци</w:t>
      </w:r>
      <w:r w:rsidRPr="008778AE">
        <w:rPr>
          <w:kern w:val="32"/>
        </w:rPr>
        <w:t xml:space="preserve"> </w:t>
      </w:r>
      <w:r w:rsidRPr="008778AE">
        <w:rPr>
          <w:kern w:val="32"/>
          <w:lang w:val="fr-FR"/>
        </w:rPr>
        <w:t>скраћују у првим годинама на 40 - 80 цм од земље, а касније на висини доње трећине до половине круне штићених садница. Сеча избојака или</w:t>
      </w:r>
      <w:r w:rsidRPr="008778AE">
        <w:rPr>
          <w:kern w:val="32"/>
        </w:rPr>
        <w:t xml:space="preserve"> </w:t>
      </w:r>
      <w:r w:rsidRPr="008778AE">
        <w:rPr>
          <w:kern w:val="32"/>
          <w:lang w:val="fr-FR"/>
        </w:rPr>
        <w:t xml:space="preserve">изданака на "чеп" (до дна приданка - избојка) погодује бујном расту нових шиба, те се не препоручује. </w:t>
      </w:r>
    </w:p>
    <w:p w:rsidR="00EE4511" w:rsidRPr="008778AE" w:rsidRDefault="00EE4511" w:rsidP="00EE4511">
      <w:pPr>
        <w:ind w:firstLine="720"/>
        <w:jc w:val="both"/>
      </w:pPr>
      <w:r w:rsidRPr="008778AE">
        <w:rPr>
          <w:bCs/>
          <w:kern w:val="32"/>
          <w:lang w:val="fr-FR"/>
        </w:rPr>
        <w:t>Битно је напоменути</w:t>
      </w:r>
      <w:r w:rsidR="00C749C0" w:rsidRPr="008778AE">
        <w:rPr>
          <w:bCs/>
          <w:kern w:val="32"/>
        </w:rPr>
        <w:t xml:space="preserve"> </w:t>
      </w:r>
      <w:r w:rsidRPr="008778AE">
        <w:rPr>
          <w:bCs/>
          <w:kern w:val="32"/>
          <w:lang w:val="fr-FR"/>
        </w:rPr>
        <w:t>да се ова мера неге искористи</w:t>
      </w:r>
      <w:r w:rsidRPr="008778AE">
        <w:rPr>
          <w:bCs/>
          <w:kern w:val="32"/>
        </w:rPr>
        <w:t xml:space="preserve"> </w:t>
      </w:r>
      <w:r w:rsidRPr="008778AE">
        <w:rPr>
          <w:bCs/>
          <w:kern w:val="32"/>
          <w:lang w:val="fr-FR"/>
        </w:rPr>
        <w:t>и</w:t>
      </w:r>
      <w:r w:rsidRPr="008778AE">
        <w:rPr>
          <w:bCs/>
          <w:kern w:val="32"/>
        </w:rPr>
        <w:t xml:space="preserve"> </w:t>
      </w:r>
      <w:r w:rsidRPr="008778AE">
        <w:rPr>
          <w:bCs/>
          <w:kern w:val="32"/>
          <w:lang w:val="fr-FR"/>
        </w:rPr>
        <w:t>за помагање стаблима високог порекла, спутавајући</w:t>
      </w:r>
      <w:r w:rsidRPr="008778AE">
        <w:rPr>
          <w:bCs/>
          <w:kern w:val="32"/>
        </w:rPr>
        <w:t xml:space="preserve"> </w:t>
      </w:r>
      <w:r w:rsidRPr="008778AE">
        <w:rPr>
          <w:bCs/>
          <w:kern w:val="32"/>
          <w:lang w:val="fr-FR"/>
        </w:rPr>
        <w:t>стабла изданачког порекла, која су се појавила из пањева и</w:t>
      </w:r>
      <w:r w:rsidRPr="008778AE">
        <w:rPr>
          <w:bCs/>
          <w:kern w:val="32"/>
        </w:rPr>
        <w:t xml:space="preserve"> </w:t>
      </w:r>
      <w:r w:rsidRPr="008778AE">
        <w:rPr>
          <w:bCs/>
          <w:kern w:val="32"/>
          <w:lang w:val="fr-FR"/>
        </w:rPr>
        <w:t>жила уклоњених стабала</w:t>
      </w:r>
      <w:r w:rsidR="00C749C0" w:rsidRPr="008778AE">
        <w:rPr>
          <w:bCs/>
          <w:kern w:val="32"/>
        </w:rPr>
        <w:t>.</w:t>
      </w:r>
      <w:r w:rsidR="00C749C0" w:rsidRPr="008778AE">
        <w:rPr>
          <w:bCs/>
          <w:color w:val="000000"/>
          <w:kern w:val="32"/>
        </w:rPr>
        <w:t xml:space="preserve"> Ова мера ће се вршити у следећим одсецима: 6/b, 7/b, 13/f.</w:t>
      </w:r>
    </w:p>
    <w:p w:rsidR="00EE4511" w:rsidRPr="008778AE" w:rsidRDefault="00EE4511" w:rsidP="00EE4511">
      <w:pPr>
        <w:ind w:firstLine="720"/>
        <w:jc w:val="both"/>
        <w:rPr>
          <w:b/>
          <w:lang w:val="fr-FR"/>
        </w:rPr>
      </w:pPr>
      <w:r w:rsidRPr="008778AE">
        <w:rPr>
          <w:b/>
          <w:lang w:val="fr-FR"/>
        </w:rPr>
        <w:t>Приликом извршавање ових радова не смеју се уклањати, нити</w:t>
      </w:r>
      <w:r w:rsidRPr="008778AE">
        <w:rPr>
          <w:b/>
        </w:rPr>
        <w:t xml:space="preserve"> </w:t>
      </w:r>
      <w:r w:rsidRPr="008778AE">
        <w:rPr>
          <w:b/>
          <w:lang w:val="fr-FR"/>
        </w:rPr>
        <w:t>уништавати</w:t>
      </w:r>
      <w:r w:rsidRPr="008778AE">
        <w:rPr>
          <w:b/>
        </w:rPr>
        <w:t xml:space="preserve"> </w:t>
      </w:r>
      <w:r w:rsidRPr="008778AE">
        <w:rPr>
          <w:b/>
          <w:lang w:val="fr-FR"/>
        </w:rPr>
        <w:t xml:space="preserve">заштићене врсте биљака. </w:t>
      </w:r>
    </w:p>
    <w:p w:rsidR="00DE615C" w:rsidRPr="008778AE" w:rsidRDefault="00DE615C" w:rsidP="00DE615C">
      <w:pPr>
        <w:jc w:val="both"/>
      </w:pPr>
    </w:p>
    <w:p w:rsidR="008E48E2" w:rsidRPr="008778AE" w:rsidRDefault="000F7DB6" w:rsidP="008E48E2">
      <w:pPr>
        <w:jc w:val="both"/>
        <w:rPr>
          <w:lang w:val="fr-FR"/>
        </w:rPr>
      </w:pPr>
      <w:r w:rsidRPr="008778AE">
        <w:rPr>
          <w:lang w:val="fr-FR"/>
        </w:rPr>
        <w:tab/>
      </w:r>
      <w:r w:rsidR="008E48E2" w:rsidRPr="008778AE">
        <w:rPr>
          <w:b/>
          <w:u w:val="single"/>
          <w:lang w:val="fr-FR"/>
        </w:rPr>
        <w:t>Сече чишћења</w:t>
      </w:r>
      <w:r w:rsidR="008E48E2" w:rsidRPr="008778AE">
        <w:rPr>
          <w:lang w:val="fr-FR"/>
        </w:rPr>
        <w:t xml:space="preserve"> - сече чишћења се врше када је састојина у периоду старијег подмладка или млађег младика. Чишћење се изводи када се сечама осветљавања постигну жељени циљеви и када се круне стабала поново склопе, односно када у састојини дође до једва приметног издвајања биљака по висини и дебљини. Циљ је да се природно одабирање усмери на помагање највреднијих индивидуа у састојини, у првом реду у горњем спрату састојине. Чишћење је мера неге која се у састојинама примењује по принципу негативне селекције. Основна улога чишћења, као шумско-узгојног захвата је, да се уклоне из састојине сва стабла лоших фенотипских особина, неодговарајућег порекла, сва болесна и оштећена стабла, а истовремено да се обезбеди најповољнији размер смесе, односно регулише састав састојине. Сечама чишћења се по правилу не вади превелик број стабала, да не би дошло до прекидања склопа. Код мешовитих састојина осим напред наведеног циља сеча је регулација размера смеше састојине. Две до четри године после изведене сече, састојину треба поново прегледати да би се установило да ли одабрана стабла нису притешњена околним стаблима, и уколико јесу сечу извести поново.</w:t>
      </w:r>
    </w:p>
    <w:p w:rsidR="008E48E2" w:rsidRPr="008778AE" w:rsidRDefault="008E48E2" w:rsidP="008E48E2">
      <w:pPr>
        <w:jc w:val="both"/>
        <w:rPr>
          <w:lang w:val="fr-FR"/>
        </w:rPr>
      </w:pPr>
      <w:r w:rsidRPr="008778AE">
        <w:rPr>
          <w:lang w:val="fr-FR"/>
        </w:rPr>
        <w:t xml:space="preserve">У циљу практичног извођења сеча чишћења, стабла у састојини можемо поделити у три категорије: </w:t>
      </w:r>
    </w:p>
    <w:p w:rsidR="008E48E2" w:rsidRPr="008778AE" w:rsidRDefault="008E48E2" w:rsidP="008E48E2">
      <w:pPr>
        <w:jc w:val="both"/>
        <w:rPr>
          <w:lang w:val="fr-FR"/>
        </w:rPr>
      </w:pPr>
      <w:r w:rsidRPr="008778AE">
        <w:rPr>
          <w:lang w:val="fr-FR"/>
        </w:rPr>
        <w:t>-  Најбоља фенотипска стабла,</w:t>
      </w:r>
    </w:p>
    <w:p w:rsidR="008E48E2" w:rsidRPr="008778AE" w:rsidRDefault="008E48E2" w:rsidP="008E48E2">
      <w:pPr>
        <w:jc w:val="both"/>
        <w:rPr>
          <w:lang w:val="fr-FR"/>
        </w:rPr>
      </w:pPr>
      <w:r w:rsidRPr="008778AE">
        <w:rPr>
          <w:lang w:val="fr-FR"/>
        </w:rPr>
        <w:lastRenderedPageBreak/>
        <w:t>-  Стабла и жбуња која потпомажу развој најбољих стабала,</w:t>
      </w:r>
    </w:p>
    <w:p w:rsidR="008E48E2" w:rsidRPr="008778AE" w:rsidRDefault="008E48E2" w:rsidP="008E48E2">
      <w:pPr>
        <w:jc w:val="both"/>
        <w:rPr>
          <w:lang w:val="fr-FR"/>
        </w:rPr>
      </w:pPr>
      <w:r w:rsidRPr="008778AE">
        <w:rPr>
          <w:lang w:val="fr-FR"/>
        </w:rPr>
        <w:t>-  Стабла која ометају развој стабала прве и друге категорије, затим болесна и суховрха стабла.</w:t>
      </w:r>
    </w:p>
    <w:p w:rsidR="008E48E2" w:rsidRPr="008778AE" w:rsidRDefault="008E48E2" w:rsidP="008E48E2">
      <w:pPr>
        <w:jc w:val="both"/>
        <w:rPr>
          <w:lang w:val="fr-FR"/>
        </w:rPr>
      </w:pPr>
      <w:r w:rsidRPr="008778AE">
        <w:rPr>
          <w:lang w:val="fr-FR"/>
        </w:rPr>
        <w:t>Сечом чишћења из састојине се уклањају ова стабла треће категорије, тј. стабла која ометају нормалан развој одабраних стабала и стабала која из здравствених разлога морају бити уклоњена.</w:t>
      </w:r>
    </w:p>
    <w:p w:rsidR="00A10F03" w:rsidRPr="008778AE" w:rsidRDefault="008E48E2" w:rsidP="00B74C00">
      <w:pPr>
        <w:ind w:firstLine="720"/>
        <w:jc w:val="both"/>
      </w:pPr>
      <w:r w:rsidRPr="008778AE">
        <w:rPr>
          <w:lang w:val="fr-FR"/>
        </w:rPr>
        <w:t>Битно је напоменути да се ова мера неге искористи за помагање стаблима високог порекла, спутавајући стабла изданачког порекла, изданке и избојке који се појављују после сеча</w:t>
      </w:r>
      <w:r w:rsidR="00B74C00" w:rsidRPr="008778AE">
        <w:t>.</w:t>
      </w:r>
    </w:p>
    <w:p w:rsidR="002C3D8F" w:rsidRPr="008778AE" w:rsidRDefault="002C3D8F" w:rsidP="002C3D8F">
      <w:pPr>
        <w:ind w:firstLine="720"/>
        <w:jc w:val="both"/>
        <w:rPr>
          <w:color w:val="000000"/>
        </w:rPr>
      </w:pPr>
      <w:r w:rsidRPr="008778AE">
        <w:rPr>
          <w:color w:val="000000"/>
        </w:rPr>
        <w:t>Сече чишћења ће бити извршене у следећим одсецима: 1</w:t>
      </w:r>
      <w:r w:rsidR="00E71173" w:rsidRPr="008778AE">
        <w:rPr>
          <w:color w:val="000000"/>
        </w:rPr>
        <w:t>/a, 22</w:t>
      </w:r>
      <w:r w:rsidRPr="008778AE">
        <w:rPr>
          <w:color w:val="000000"/>
        </w:rPr>
        <w:t>/б.</w:t>
      </w:r>
    </w:p>
    <w:p w:rsidR="00A10F03" w:rsidRPr="008778AE" w:rsidRDefault="00A10F03" w:rsidP="00A10F03"/>
    <w:p w:rsidR="00DA57B5" w:rsidRPr="008778AE" w:rsidRDefault="0097593E" w:rsidP="00DA57B5">
      <w:pPr>
        <w:pStyle w:val="NormalIndent"/>
        <w:spacing w:line="240" w:lineRule="auto"/>
        <w:ind w:left="0" w:firstLine="720"/>
        <w:rPr>
          <w:lang w:val="fr-FR"/>
        </w:rPr>
      </w:pPr>
      <w:r w:rsidRPr="008778AE">
        <w:rPr>
          <w:b/>
          <w:lang w:val="fr-FR"/>
        </w:rPr>
        <w:t>Начин</w:t>
      </w:r>
      <w:r w:rsidR="00DA57B5" w:rsidRPr="008778AE">
        <w:rPr>
          <w:b/>
          <w:lang w:val="fr-FR"/>
        </w:rPr>
        <w:t xml:space="preserve"> </w:t>
      </w:r>
      <w:r w:rsidRPr="008778AE">
        <w:rPr>
          <w:b/>
          <w:lang w:val="fr-FR"/>
        </w:rPr>
        <w:t>извођења</w:t>
      </w:r>
      <w:r w:rsidR="00DA57B5" w:rsidRPr="008778AE">
        <w:rPr>
          <w:b/>
          <w:lang w:val="fr-FR"/>
        </w:rPr>
        <w:t xml:space="preserve"> </w:t>
      </w:r>
      <w:r w:rsidRPr="008778AE">
        <w:rPr>
          <w:b/>
          <w:lang w:val="fr-FR"/>
        </w:rPr>
        <w:t>прореда</w:t>
      </w:r>
      <w:r w:rsidR="00DA57B5" w:rsidRPr="008778AE">
        <w:rPr>
          <w:i/>
          <w:lang w:val="fr-FR"/>
        </w:rPr>
        <w:t xml:space="preserve"> -</w:t>
      </w:r>
      <w:r w:rsidR="00DA57B5" w:rsidRPr="008778AE">
        <w:rPr>
          <w:lang w:val="fr-FR"/>
        </w:rPr>
        <w:t xml:space="preserve">  </w:t>
      </w:r>
      <w:r w:rsidRPr="008778AE">
        <w:rPr>
          <w:lang w:val="fr-FR"/>
        </w:rPr>
        <w:t>прореде</w:t>
      </w:r>
      <w:r w:rsidR="00DA57B5" w:rsidRPr="008778AE">
        <w:rPr>
          <w:b/>
          <w:lang w:val="fr-FR"/>
        </w:rPr>
        <w:t xml:space="preserve"> </w:t>
      </w:r>
      <w:r w:rsidRPr="008778AE">
        <w:rPr>
          <w:lang w:val="fr-FR"/>
        </w:rPr>
        <w:t>код</w:t>
      </w:r>
      <w:r w:rsidR="00DA57B5" w:rsidRPr="008778AE">
        <w:rPr>
          <w:lang w:val="fr-FR"/>
        </w:rPr>
        <w:t xml:space="preserve"> </w:t>
      </w:r>
      <w:r w:rsidRPr="008778AE">
        <w:rPr>
          <w:lang w:val="fr-FR"/>
        </w:rPr>
        <w:t>интензивног</w:t>
      </w:r>
      <w:r w:rsidR="00DA57B5" w:rsidRPr="008778AE">
        <w:rPr>
          <w:lang w:val="fr-FR"/>
        </w:rPr>
        <w:t xml:space="preserve"> </w:t>
      </w:r>
      <w:r w:rsidRPr="008778AE">
        <w:rPr>
          <w:lang w:val="fr-FR"/>
        </w:rPr>
        <w:t>газдовања</w:t>
      </w:r>
      <w:r w:rsidR="00DA57B5" w:rsidRPr="008778AE">
        <w:rPr>
          <w:lang w:val="fr-FR"/>
        </w:rPr>
        <w:t xml:space="preserve"> </w:t>
      </w:r>
      <w:r w:rsidRPr="008778AE">
        <w:rPr>
          <w:lang w:val="fr-FR"/>
        </w:rPr>
        <w:t>су</w:t>
      </w:r>
      <w:r w:rsidR="00DA57B5" w:rsidRPr="008778AE">
        <w:rPr>
          <w:lang w:val="fr-FR"/>
        </w:rPr>
        <w:t xml:space="preserve"> </w:t>
      </w:r>
      <w:r w:rsidRPr="008778AE">
        <w:rPr>
          <w:lang w:val="fr-FR"/>
        </w:rPr>
        <w:t>основни</w:t>
      </w:r>
      <w:r w:rsidR="003D3758" w:rsidRPr="008778AE">
        <w:rPr>
          <w:lang w:val="fr-FR"/>
        </w:rPr>
        <w:t xml:space="preserve"> </w:t>
      </w:r>
      <w:r w:rsidRPr="008778AE">
        <w:rPr>
          <w:lang w:val="fr-FR"/>
        </w:rPr>
        <w:t>вид</w:t>
      </w:r>
      <w:r w:rsidR="00DA57B5" w:rsidRPr="008778AE">
        <w:rPr>
          <w:lang w:val="fr-FR"/>
        </w:rPr>
        <w:t xml:space="preserve"> </w:t>
      </w:r>
      <w:r w:rsidRPr="008778AE">
        <w:rPr>
          <w:lang w:val="fr-FR"/>
        </w:rPr>
        <w:t>неге</w:t>
      </w:r>
      <w:r w:rsidR="00DA57B5" w:rsidRPr="008778AE">
        <w:rPr>
          <w:lang w:val="fr-FR"/>
        </w:rPr>
        <w:t xml:space="preserve"> </w:t>
      </w:r>
      <w:r w:rsidRPr="008778AE">
        <w:rPr>
          <w:lang w:val="fr-FR"/>
        </w:rPr>
        <w:t>шума</w:t>
      </w:r>
      <w:r w:rsidR="00DA57B5" w:rsidRPr="008778AE">
        <w:rPr>
          <w:lang w:val="fr-FR"/>
        </w:rPr>
        <w:t xml:space="preserve"> </w:t>
      </w:r>
      <w:r w:rsidRPr="008778AE">
        <w:rPr>
          <w:lang w:val="fr-FR"/>
        </w:rPr>
        <w:t>и</w:t>
      </w:r>
      <w:r w:rsidR="003D3758" w:rsidRPr="008778AE">
        <w:rPr>
          <w:lang w:val="fr-FR"/>
        </w:rPr>
        <w:t xml:space="preserve"> </w:t>
      </w:r>
      <w:r w:rsidRPr="008778AE">
        <w:rPr>
          <w:lang w:val="fr-FR"/>
        </w:rPr>
        <w:t>најдуже</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примењују</w:t>
      </w:r>
      <w:r w:rsidR="00DA57B5" w:rsidRPr="008778AE">
        <w:rPr>
          <w:lang w:val="fr-FR"/>
        </w:rPr>
        <w:t xml:space="preserve"> </w:t>
      </w:r>
      <w:r w:rsidRPr="008778AE">
        <w:rPr>
          <w:lang w:val="fr-FR"/>
        </w:rPr>
        <w:t>у</w:t>
      </w:r>
      <w:r w:rsidR="00DA57B5" w:rsidRPr="008778AE">
        <w:rPr>
          <w:lang w:val="fr-FR"/>
        </w:rPr>
        <w:t xml:space="preserve"> </w:t>
      </w:r>
      <w:r w:rsidRPr="008778AE">
        <w:rPr>
          <w:lang w:val="fr-FR"/>
        </w:rPr>
        <w:t>састојинама</w:t>
      </w:r>
      <w:r w:rsidR="00DA57B5" w:rsidRPr="008778AE">
        <w:rPr>
          <w:lang w:val="fr-FR"/>
        </w:rPr>
        <w:t xml:space="preserve"> </w:t>
      </w:r>
      <w:r w:rsidRPr="008778AE">
        <w:rPr>
          <w:lang w:val="fr-FR"/>
        </w:rPr>
        <w:t>с</w:t>
      </w:r>
      <w:r w:rsidR="00DA57B5" w:rsidRPr="008778AE">
        <w:rPr>
          <w:lang w:val="fr-FR"/>
        </w:rPr>
        <w:t xml:space="preserve">’ </w:t>
      </w:r>
      <w:r w:rsidRPr="008778AE">
        <w:rPr>
          <w:lang w:val="fr-FR"/>
        </w:rPr>
        <w:t>обзиром</w:t>
      </w:r>
      <w:r w:rsidR="00DA57B5" w:rsidRPr="008778AE">
        <w:rPr>
          <w:lang w:val="fr-FR"/>
        </w:rPr>
        <w:t xml:space="preserve"> </w:t>
      </w:r>
      <w:r w:rsidRPr="008778AE">
        <w:rPr>
          <w:lang w:val="fr-FR"/>
        </w:rPr>
        <w:t>на</w:t>
      </w:r>
      <w:r w:rsidR="00DA57B5" w:rsidRPr="008778AE">
        <w:rPr>
          <w:lang w:val="fr-FR"/>
        </w:rPr>
        <w:t xml:space="preserve"> </w:t>
      </w:r>
      <w:r w:rsidRPr="008778AE">
        <w:rPr>
          <w:lang w:val="fr-FR"/>
        </w:rPr>
        <w:t>дужину</w:t>
      </w:r>
      <w:r w:rsidR="00DA57B5" w:rsidRPr="008778AE">
        <w:rPr>
          <w:lang w:val="fr-FR"/>
        </w:rPr>
        <w:t xml:space="preserve"> </w:t>
      </w:r>
      <w:r w:rsidRPr="008778AE">
        <w:rPr>
          <w:lang w:val="fr-FR"/>
        </w:rPr>
        <w:t>трајања</w:t>
      </w:r>
      <w:r w:rsidR="00DA57B5" w:rsidRPr="008778AE">
        <w:rPr>
          <w:lang w:val="fr-FR"/>
        </w:rPr>
        <w:t xml:space="preserve"> </w:t>
      </w:r>
      <w:r w:rsidRPr="008778AE">
        <w:rPr>
          <w:lang w:val="fr-FR"/>
        </w:rPr>
        <w:t>производног</w:t>
      </w:r>
      <w:r w:rsidR="00DA57B5" w:rsidRPr="008778AE">
        <w:rPr>
          <w:lang w:val="fr-FR"/>
        </w:rPr>
        <w:t xml:space="preserve"> </w:t>
      </w:r>
      <w:r w:rsidRPr="008778AE">
        <w:rPr>
          <w:lang w:val="fr-FR"/>
        </w:rPr>
        <w:t>процеса</w:t>
      </w:r>
      <w:r w:rsidR="00DA57B5" w:rsidRPr="008778AE">
        <w:rPr>
          <w:lang w:val="fr-FR"/>
        </w:rPr>
        <w:t xml:space="preserve">. </w:t>
      </w:r>
      <w:r w:rsidRPr="008778AE">
        <w:rPr>
          <w:lang w:val="fr-FR"/>
        </w:rPr>
        <w:t>Који</w:t>
      </w:r>
      <w:r w:rsidR="003D3758" w:rsidRPr="008778AE">
        <w:rPr>
          <w:lang w:val="fr-FR"/>
        </w:rPr>
        <w:t xml:space="preserve"> </w:t>
      </w:r>
      <w:r w:rsidRPr="008778AE">
        <w:rPr>
          <w:lang w:val="fr-FR"/>
        </w:rPr>
        <w:t>вид</w:t>
      </w:r>
      <w:r w:rsidR="00DA57B5" w:rsidRPr="008778AE">
        <w:rPr>
          <w:lang w:val="fr-FR"/>
        </w:rPr>
        <w:t xml:space="preserve"> </w:t>
      </w:r>
      <w:r w:rsidRPr="008778AE">
        <w:rPr>
          <w:lang w:val="fr-FR"/>
        </w:rPr>
        <w:t>прореда</w:t>
      </w:r>
      <w:r w:rsidR="00DA57B5" w:rsidRPr="008778AE">
        <w:rPr>
          <w:lang w:val="fr-FR"/>
        </w:rPr>
        <w:t xml:space="preserve"> </w:t>
      </w:r>
      <w:r w:rsidRPr="008778AE">
        <w:rPr>
          <w:lang w:val="fr-FR"/>
        </w:rPr>
        <w:t>применити</w:t>
      </w:r>
      <w:r w:rsidR="00DA57B5" w:rsidRPr="008778AE">
        <w:rPr>
          <w:lang w:val="fr-FR"/>
        </w:rPr>
        <w:t xml:space="preserve">, </w:t>
      </w:r>
      <w:r w:rsidRPr="008778AE">
        <w:rPr>
          <w:lang w:val="fr-FR"/>
        </w:rPr>
        <w:t>начин</w:t>
      </w:r>
      <w:r w:rsidR="00DA57B5" w:rsidRPr="008778AE">
        <w:rPr>
          <w:lang w:val="fr-FR"/>
        </w:rPr>
        <w:t xml:space="preserve"> </w:t>
      </w:r>
      <w:r w:rsidRPr="008778AE">
        <w:rPr>
          <w:lang w:val="fr-FR"/>
        </w:rPr>
        <w:t>извођења</w:t>
      </w:r>
      <w:r w:rsidR="00DA57B5" w:rsidRPr="008778AE">
        <w:rPr>
          <w:lang w:val="fr-FR"/>
        </w:rPr>
        <w:t xml:space="preserve">, </w:t>
      </w:r>
      <w:r w:rsidRPr="008778AE">
        <w:rPr>
          <w:lang w:val="fr-FR"/>
        </w:rPr>
        <w:t>интензитет</w:t>
      </w:r>
      <w:r w:rsidR="00DA57B5" w:rsidRPr="008778AE">
        <w:rPr>
          <w:lang w:val="fr-FR"/>
        </w:rPr>
        <w:t xml:space="preserve"> </w:t>
      </w:r>
      <w:r w:rsidRPr="008778AE">
        <w:rPr>
          <w:lang w:val="fr-FR"/>
        </w:rPr>
        <w:t>и</w:t>
      </w:r>
      <w:r w:rsidR="003D3758" w:rsidRPr="008778AE">
        <w:rPr>
          <w:lang w:val="fr-FR"/>
        </w:rPr>
        <w:t xml:space="preserve"> </w:t>
      </w:r>
      <w:r w:rsidRPr="008778AE">
        <w:rPr>
          <w:lang w:val="fr-FR"/>
        </w:rPr>
        <w:t>учесталост</w:t>
      </w:r>
      <w:r w:rsidR="00DA57B5" w:rsidRPr="008778AE">
        <w:rPr>
          <w:lang w:val="fr-FR"/>
        </w:rPr>
        <w:t xml:space="preserve">, </w:t>
      </w:r>
      <w:r w:rsidRPr="008778AE">
        <w:rPr>
          <w:lang w:val="fr-FR"/>
        </w:rPr>
        <w:t>најчешће</w:t>
      </w:r>
      <w:r w:rsidR="00DA57B5" w:rsidRPr="008778AE">
        <w:rPr>
          <w:lang w:val="fr-FR"/>
        </w:rPr>
        <w:t xml:space="preserve"> </w:t>
      </w:r>
      <w:r w:rsidRPr="008778AE">
        <w:rPr>
          <w:lang w:val="fr-FR"/>
        </w:rPr>
        <w:t>зависиод</w:t>
      </w:r>
      <w:r w:rsidR="00DA57B5" w:rsidRPr="008778AE">
        <w:rPr>
          <w:lang w:val="fr-FR"/>
        </w:rPr>
        <w:t xml:space="preserve"> </w:t>
      </w:r>
      <w:r w:rsidRPr="008778AE">
        <w:rPr>
          <w:lang w:val="fr-FR"/>
        </w:rPr>
        <w:t>затеченог</w:t>
      </w:r>
      <w:r w:rsidR="00DA57B5" w:rsidRPr="008778AE">
        <w:rPr>
          <w:lang w:val="fr-FR"/>
        </w:rPr>
        <w:t xml:space="preserve"> </w:t>
      </w:r>
      <w:r w:rsidRPr="008778AE">
        <w:rPr>
          <w:lang w:val="fr-FR"/>
        </w:rPr>
        <w:t>стања</w:t>
      </w:r>
      <w:r w:rsidR="00DA57B5" w:rsidRPr="008778AE">
        <w:rPr>
          <w:lang w:val="fr-FR"/>
        </w:rPr>
        <w:t xml:space="preserve"> </w:t>
      </w:r>
      <w:r w:rsidRPr="008778AE">
        <w:rPr>
          <w:lang w:val="fr-FR"/>
        </w:rPr>
        <w:t>састојина</w:t>
      </w:r>
      <w:r w:rsidR="00DA57B5" w:rsidRPr="008778AE">
        <w:rPr>
          <w:lang w:val="fr-FR"/>
        </w:rPr>
        <w:t xml:space="preserve"> (</w:t>
      </w:r>
      <w:r w:rsidRPr="008778AE">
        <w:rPr>
          <w:lang w:val="fr-FR"/>
        </w:rPr>
        <w:t>оцењеног</w:t>
      </w:r>
      <w:r w:rsidR="00DA57B5" w:rsidRPr="008778AE">
        <w:rPr>
          <w:lang w:val="fr-FR"/>
        </w:rPr>
        <w:t xml:space="preserve"> </w:t>
      </w:r>
      <w:r w:rsidRPr="008778AE">
        <w:rPr>
          <w:lang w:val="fr-FR"/>
        </w:rPr>
        <w:t>кроз</w:t>
      </w:r>
      <w:r w:rsidR="00DA57B5" w:rsidRPr="008778AE">
        <w:rPr>
          <w:lang w:val="fr-FR"/>
        </w:rPr>
        <w:t xml:space="preserve"> </w:t>
      </w:r>
      <w:r w:rsidRPr="008778AE">
        <w:rPr>
          <w:lang w:val="fr-FR"/>
        </w:rPr>
        <w:t>структурне</w:t>
      </w:r>
      <w:r w:rsidR="00DA57B5" w:rsidRPr="008778AE">
        <w:rPr>
          <w:lang w:val="fr-FR"/>
        </w:rPr>
        <w:t xml:space="preserve"> </w:t>
      </w:r>
      <w:r w:rsidRPr="008778AE">
        <w:rPr>
          <w:lang w:val="fr-FR"/>
        </w:rPr>
        <w:t>особине</w:t>
      </w:r>
      <w:r w:rsidR="00DA57B5" w:rsidRPr="008778AE">
        <w:rPr>
          <w:lang w:val="fr-FR"/>
        </w:rPr>
        <w:t xml:space="preserve"> </w:t>
      </w:r>
      <w:r w:rsidRPr="008778AE">
        <w:rPr>
          <w:lang w:val="fr-FR"/>
        </w:rPr>
        <w:t>састојина</w:t>
      </w:r>
      <w:r w:rsidR="00DA57B5" w:rsidRPr="008778AE">
        <w:rPr>
          <w:lang w:val="fr-FR"/>
        </w:rPr>
        <w:t xml:space="preserve"> - </w:t>
      </w:r>
      <w:r w:rsidRPr="008778AE">
        <w:rPr>
          <w:lang w:val="fr-FR"/>
        </w:rPr>
        <w:t>склопљеност</w:t>
      </w:r>
      <w:r w:rsidR="00DA57B5" w:rsidRPr="008778AE">
        <w:rPr>
          <w:lang w:val="fr-FR"/>
        </w:rPr>
        <w:t xml:space="preserve"> </w:t>
      </w:r>
      <w:r w:rsidRPr="008778AE">
        <w:rPr>
          <w:lang w:val="fr-FR"/>
        </w:rPr>
        <w:t>и</w:t>
      </w:r>
      <w:r w:rsidR="003D3758" w:rsidRPr="008778AE">
        <w:rPr>
          <w:lang w:val="fr-FR"/>
        </w:rPr>
        <w:t xml:space="preserve"> </w:t>
      </w:r>
      <w:r w:rsidRPr="008778AE">
        <w:rPr>
          <w:lang w:val="fr-FR"/>
        </w:rPr>
        <w:t>очуваност</w:t>
      </w:r>
      <w:r w:rsidR="00DA57B5" w:rsidRPr="008778AE">
        <w:rPr>
          <w:lang w:val="fr-FR"/>
        </w:rPr>
        <w:t xml:space="preserve">, </w:t>
      </w:r>
      <w:r w:rsidRPr="008778AE">
        <w:rPr>
          <w:lang w:val="fr-FR"/>
        </w:rPr>
        <w:t>здравствено</w:t>
      </w:r>
      <w:r w:rsidR="00DA57B5" w:rsidRPr="008778AE">
        <w:rPr>
          <w:lang w:val="fr-FR"/>
        </w:rPr>
        <w:t xml:space="preserve"> </w:t>
      </w:r>
      <w:r w:rsidRPr="008778AE">
        <w:rPr>
          <w:lang w:val="fr-FR"/>
        </w:rPr>
        <w:t>стање</w:t>
      </w:r>
      <w:r w:rsidR="00DA57B5" w:rsidRPr="008778AE">
        <w:rPr>
          <w:lang w:val="fr-FR"/>
        </w:rPr>
        <w:t>)</w:t>
      </w:r>
      <w:r w:rsidR="003D3758" w:rsidRPr="008778AE">
        <w:rPr>
          <w:lang w:val="fr-FR"/>
        </w:rPr>
        <w:t>,</w:t>
      </w:r>
      <w:r w:rsidR="00DA57B5" w:rsidRPr="008778AE">
        <w:rPr>
          <w:lang w:val="fr-FR"/>
        </w:rPr>
        <w:t xml:space="preserve"> </w:t>
      </w:r>
      <w:r w:rsidRPr="008778AE">
        <w:rPr>
          <w:lang w:val="fr-FR"/>
        </w:rPr>
        <w:t>досадашњег</w:t>
      </w:r>
      <w:r w:rsidR="00DA57B5" w:rsidRPr="008778AE">
        <w:rPr>
          <w:lang w:val="fr-FR"/>
        </w:rPr>
        <w:t xml:space="preserve"> </w:t>
      </w:r>
      <w:r w:rsidRPr="008778AE">
        <w:rPr>
          <w:lang w:val="fr-FR"/>
        </w:rPr>
        <w:t>начина</w:t>
      </w:r>
      <w:r w:rsidR="00DA57B5" w:rsidRPr="008778AE">
        <w:rPr>
          <w:lang w:val="fr-FR"/>
        </w:rPr>
        <w:t xml:space="preserve"> </w:t>
      </w:r>
      <w:r w:rsidRPr="008778AE">
        <w:rPr>
          <w:lang w:val="fr-FR"/>
        </w:rPr>
        <w:t>неге</w:t>
      </w:r>
      <w:r w:rsidR="00DA57B5" w:rsidRPr="008778AE">
        <w:rPr>
          <w:lang w:val="fr-FR"/>
        </w:rPr>
        <w:t xml:space="preserve"> </w:t>
      </w:r>
      <w:r w:rsidRPr="008778AE">
        <w:rPr>
          <w:lang w:val="fr-FR"/>
        </w:rPr>
        <w:t>и</w:t>
      </w:r>
      <w:r w:rsidR="003D3758" w:rsidRPr="008778AE">
        <w:rPr>
          <w:lang w:val="fr-FR"/>
        </w:rPr>
        <w:t xml:space="preserve"> </w:t>
      </w:r>
      <w:r w:rsidRPr="008778AE">
        <w:rPr>
          <w:lang w:val="fr-FR"/>
        </w:rPr>
        <w:t>утицаја</w:t>
      </w:r>
      <w:r w:rsidR="00DA57B5" w:rsidRPr="008778AE">
        <w:rPr>
          <w:lang w:val="fr-FR"/>
        </w:rPr>
        <w:t xml:space="preserve"> </w:t>
      </w:r>
      <w:r w:rsidRPr="008778AE">
        <w:rPr>
          <w:lang w:val="fr-FR"/>
        </w:rPr>
        <w:t>на</w:t>
      </w:r>
      <w:r w:rsidR="00DA57B5" w:rsidRPr="008778AE">
        <w:rPr>
          <w:lang w:val="fr-FR"/>
        </w:rPr>
        <w:t xml:space="preserve"> </w:t>
      </w:r>
      <w:r w:rsidRPr="008778AE">
        <w:rPr>
          <w:lang w:val="fr-FR"/>
        </w:rPr>
        <w:t>затечено</w:t>
      </w:r>
      <w:r w:rsidR="00DA57B5" w:rsidRPr="008778AE">
        <w:rPr>
          <w:lang w:val="fr-FR"/>
        </w:rPr>
        <w:t xml:space="preserve"> </w:t>
      </w:r>
      <w:r w:rsidRPr="008778AE">
        <w:rPr>
          <w:lang w:val="fr-FR"/>
        </w:rPr>
        <w:t>стање</w:t>
      </w:r>
      <w:r w:rsidR="00DA57B5" w:rsidRPr="008778AE">
        <w:rPr>
          <w:lang w:val="fr-FR"/>
        </w:rPr>
        <w:t xml:space="preserve"> </w:t>
      </w:r>
      <w:r w:rsidRPr="008778AE">
        <w:rPr>
          <w:lang w:val="fr-FR"/>
        </w:rPr>
        <w:t>као</w:t>
      </w:r>
      <w:r w:rsidR="00DA57B5" w:rsidRPr="008778AE">
        <w:rPr>
          <w:lang w:val="fr-FR"/>
        </w:rPr>
        <w:t xml:space="preserve"> </w:t>
      </w:r>
      <w:r w:rsidRPr="008778AE">
        <w:rPr>
          <w:lang w:val="fr-FR"/>
        </w:rPr>
        <w:t>и</w:t>
      </w:r>
      <w:r w:rsidR="003D3758" w:rsidRPr="008778AE">
        <w:rPr>
          <w:lang w:val="fr-FR"/>
        </w:rPr>
        <w:t xml:space="preserve"> </w:t>
      </w:r>
      <w:r w:rsidRPr="008778AE">
        <w:rPr>
          <w:lang w:val="fr-FR"/>
        </w:rPr>
        <w:t>станишних</w:t>
      </w:r>
      <w:r w:rsidR="00DA57B5" w:rsidRPr="008778AE">
        <w:rPr>
          <w:lang w:val="fr-FR"/>
        </w:rPr>
        <w:t xml:space="preserve"> </w:t>
      </w:r>
      <w:r w:rsidRPr="008778AE">
        <w:rPr>
          <w:lang w:val="fr-FR"/>
        </w:rPr>
        <w:t>услова</w:t>
      </w:r>
      <w:r w:rsidR="00DA57B5" w:rsidRPr="008778AE">
        <w:rPr>
          <w:lang w:val="fr-FR"/>
        </w:rPr>
        <w:t xml:space="preserve"> </w:t>
      </w:r>
      <w:r w:rsidRPr="008778AE">
        <w:rPr>
          <w:lang w:val="fr-FR"/>
        </w:rPr>
        <w:t>у</w:t>
      </w:r>
      <w:r w:rsidR="00DA57B5" w:rsidRPr="008778AE">
        <w:rPr>
          <w:lang w:val="fr-FR"/>
        </w:rPr>
        <w:t xml:space="preserve"> </w:t>
      </w:r>
      <w:r w:rsidRPr="008778AE">
        <w:rPr>
          <w:lang w:val="fr-FR"/>
        </w:rPr>
        <w:t>којима</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нега</w:t>
      </w:r>
      <w:r w:rsidR="00DA57B5" w:rsidRPr="008778AE">
        <w:rPr>
          <w:lang w:val="fr-FR"/>
        </w:rPr>
        <w:t xml:space="preserve"> </w:t>
      </w:r>
      <w:r w:rsidRPr="008778AE">
        <w:rPr>
          <w:lang w:val="fr-FR"/>
        </w:rPr>
        <w:t>изводи</w:t>
      </w:r>
      <w:r w:rsidR="00DA57B5" w:rsidRPr="008778AE">
        <w:rPr>
          <w:lang w:val="fr-FR"/>
        </w:rPr>
        <w:t>.</w:t>
      </w:r>
    </w:p>
    <w:p w:rsidR="00DA57B5" w:rsidRPr="008778AE" w:rsidRDefault="0097593E" w:rsidP="00DA57B5">
      <w:pPr>
        <w:pStyle w:val="NormalIndent"/>
        <w:spacing w:line="240" w:lineRule="auto"/>
        <w:ind w:left="0" w:firstLine="720"/>
        <w:rPr>
          <w:lang w:val="fr-FR"/>
        </w:rPr>
      </w:pPr>
      <w:r w:rsidRPr="008778AE">
        <w:rPr>
          <w:lang w:val="fr-FR"/>
        </w:rPr>
        <w:t>Основна</w:t>
      </w:r>
      <w:r w:rsidR="00DA57B5" w:rsidRPr="008778AE">
        <w:rPr>
          <w:lang w:val="fr-FR"/>
        </w:rPr>
        <w:t xml:space="preserve"> </w:t>
      </w:r>
      <w:r w:rsidRPr="008778AE">
        <w:rPr>
          <w:lang w:val="fr-FR"/>
        </w:rPr>
        <w:t>особина</w:t>
      </w:r>
      <w:r w:rsidR="00DA57B5" w:rsidRPr="008778AE">
        <w:rPr>
          <w:lang w:val="fr-FR"/>
        </w:rPr>
        <w:t xml:space="preserve">  </w:t>
      </w:r>
      <w:r w:rsidRPr="008778AE">
        <w:rPr>
          <w:lang w:val="fr-FR"/>
        </w:rPr>
        <w:t>прореде</w:t>
      </w:r>
      <w:r w:rsidR="00DA57B5" w:rsidRPr="008778AE">
        <w:rPr>
          <w:lang w:val="fr-FR"/>
        </w:rPr>
        <w:t xml:space="preserve"> </w:t>
      </w:r>
      <w:r w:rsidRPr="008778AE">
        <w:rPr>
          <w:lang w:val="fr-FR"/>
        </w:rPr>
        <w:t>је</w:t>
      </w:r>
      <w:r w:rsidR="00DA57B5" w:rsidRPr="008778AE">
        <w:rPr>
          <w:lang w:val="fr-FR"/>
        </w:rPr>
        <w:t xml:space="preserve"> </w:t>
      </w:r>
      <w:r w:rsidRPr="008778AE">
        <w:rPr>
          <w:lang w:val="fr-FR"/>
        </w:rPr>
        <w:t>да</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њеном</w:t>
      </w:r>
      <w:r w:rsidR="00DA57B5" w:rsidRPr="008778AE">
        <w:rPr>
          <w:lang w:val="fr-FR"/>
        </w:rPr>
        <w:t xml:space="preserve"> </w:t>
      </w:r>
      <w:r w:rsidRPr="008778AE">
        <w:rPr>
          <w:lang w:val="fr-FR"/>
        </w:rPr>
        <w:t>применом</w:t>
      </w:r>
      <w:r w:rsidR="00DA57B5" w:rsidRPr="008778AE">
        <w:rPr>
          <w:lang w:val="fr-FR"/>
        </w:rPr>
        <w:t xml:space="preserve"> </w:t>
      </w:r>
      <w:r w:rsidRPr="008778AE">
        <w:rPr>
          <w:lang w:val="fr-FR"/>
        </w:rPr>
        <w:t>увећава</w:t>
      </w:r>
      <w:r w:rsidR="00DA57B5" w:rsidRPr="008778AE">
        <w:rPr>
          <w:lang w:val="fr-FR"/>
        </w:rPr>
        <w:t xml:space="preserve"> </w:t>
      </w:r>
      <w:r w:rsidRPr="008778AE">
        <w:rPr>
          <w:lang w:val="fr-FR"/>
        </w:rPr>
        <w:t>вредност</w:t>
      </w:r>
      <w:r w:rsidR="00DA57B5" w:rsidRPr="008778AE">
        <w:rPr>
          <w:lang w:val="fr-FR"/>
        </w:rPr>
        <w:t xml:space="preserve"> </w:t>
      </w:r>
      <w:r w:rsidRPr="008778AE">
        <w:rPr>
          <w:lang w:val="fr-FR"/>
        </w:rPr>
        <w:t>прираста</w:t>
      </w:r>
      <w:r w:rsidR="00DA57B5" w:rsidRPr="008778AE">
        <w:rPr>
          <w:lang w:val="fr-FR"/>
        </w:rPr>
        <w:t xml:space="preserve">, </w:t>
      </w:r>
      <w:r w:rsidRPr="008778AE">
        <w:rPr>
          <w:lang w:val="fr-FR"/>
        </w:rPr>
        <w:t>прираст</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усмерава</w:t>
      </w:r>
      <w:r w:rsidR="00DA57B5" w:rsidRPr="008778AE">
        <w:rPr>
          <w:lang w:val="fr-FR"/>
        </w:rPr>
        <w:t xml:space="preserve"> </w:t>
      </w:r>
      <w:r w:rsidRPr="008778AE">
        <w:rPr>
          <w:lang w:val="fr-FR"/>
        </w:rPr>
        <w:t>на</w:t>
      </w:r>
      <w:r w:rsidR="00DA57B5" w:rsidRPr="008778AE">
        <w:rPr>
          <w:lang w:val="fr-FR"/>
        </w:rPr>
        <w:t xml:space="preserve"> </w:t>
      </w:r>
      <w:r w:rsidRPr="008778AE">
        <w:rPr>
          <w:lang w:val="fr-FR"/>
        </w:rPr>
        <w:t>најбоља</w:t>
      </w:r>
      <w:r w:rsidR="00DA57B5" w:rsidRPr="008778AE">
        <w:rPr>
          <w:lang w:val="fr-FR"/>
        </w:rPr>
        <w:t xml:space="preserve">, </w:t>
      </w:r>
      <w:r w:rsidRPr="008778AE">
        <w:rPr>
          <w:lang w:val="fr-FR"/>
        </w:rPr>
        <w:t>унапред</w:t>
      </w:r>
      <w:r w:rsidR="00DA57B5" w:rsidRPr="008778AE">
        <w:rPr>
          <w:lang w:val="fr-FR"/>
        </w:rPr>
        <w:t xml:space="preserve"> </w:t>
      </w:r>
      <w:r w:rsidRPr="008778AE">
        <w:rPr>
          <w:lang w:val="fr-FR"/>
        </w:rPr>
        <w:t>одабрана</w:t>
      </w:r>
      <w:r w:rsidR="00DA57B5" w:rsidRPr="008778AE">
        <w:rPr>
          <w:lang w:val="fr-FR"/>
        </w:rPr>
        <w:t xml:space="preserve"> </w:t>
      </w:r>
      <w:r w:rsidRPr="008778AE">
        <w:rPr>
          <w:lang w:val="fr-FR"/>
        </w:rPr>
        <w:t>стабла</w:t>
      </w:r>
      <w:r w:rsidR="00DA57B5" w:rsidRPr="008778AE">
        <w:rPr>
          <w:lang w:val="fr-FR"/>
        </w:rPr>
        <w:t xml:space="preserve"> </w:t>
      </w:r>
      <w:r w:rsidRPr="008778AE">
        <w:rPr>
          <w:lang w:val="fr-FR"/>
        </w:rPr>
        <w:t>у</w:t>
      </w:r>
      <w:r w:rsidR="00DA57B5" w:rsidRPr="008778AE">
        <w:rPr>
          <w:lang w:val="fr-FR"/>
        </w:rPr>
        <w:t xml:space="preserve"> </w:t>
      </w:r>
      <w:r w:rsidRPr="008778AE">
        <w:rPr>
          <w:lang w:val="fr-FR"/>
        </w:rPr>
        <w:t>састојини</w:t>
      </w:r>
      <w:r w:rsidR="00DA57B5" w:rsidRPr="008778AE">
        <w:rPr>
          <w:lang w:val="fr-FR"/>
        </w:rPr>
        <w:t xml:space="preserve">, </w:t>
      </w:r>
      <w:r w:rsidRPr="008778AE">
        <w:rPr>
          <w:lang w:val="fr-FR"/>
        </w:rPr>
        <w:t>а</w:t>
      </w:r>
      <w:r w:rsidR="00DA57B5" w:rsidRPr="008778AE">
        <w:rPr>
          <w:lang w:val="fr-FR"/>
        </w:rPr>
        <w:t xml:space="preserve"> </w:t>
      </w:r>
      <w:r w:rsidRPr="008778AE">
        <w:rPr>
          <w:lang w:val="fr-FR"/>
        </w:rPr>
        <w:t>истовремено</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осигурава</w:t>
      </w:r>
      <w:r w:rsidR="00DA57B5" w:rsidRPr="008778AE">
        <w:rPr>
          <w:lang w:val="fr-FR"/>
        </w:rPr>
        <w:t xml:space="preserve"> </w:t>
      </w:r>
      <w:r w:rsidRPr="008778AE">
        <w:rPr>
          <w:lang w:val="fr-FR"/>
        </w:rPr>
        <w:t>биолошка</w:t>
      </w:r>
      <w:r w:rsidR="00DA57B5" w:rsidRPr="008778AE">
        <w:rPr>
          <w:lang w:val="fr-FR"/>
        </w:rPr>
        <w:t xml:space="preserve"> </w:t>
      </w:r>
      <w:r w:rsidRPr="008778AE">
        <w:rPr>
          <w:lang w:val="fr-FR"/>
        </w:rPr>
        <w:t>стабилност</w:t>
      </w:r>
      <w:r w:rsidR="00DA57B5" w:rsidRPr="008778AE">
        <w:rPr>
          <w:lang w:val="fr-FR"/>
        </w:rPr>
        <w:t xml:space="preserve"> </w:t>
      </w:r>
      <w:r w:rsidRPr="008778AE">
        <w:rPr>
          <w:lang w:val="fr-FR"/>
        </w:rPr>
        <w:t>састојине</w:t>
      </w:r>
      <w:r w:rsidR="00DA57B5" w:rsidRPr="008778AE">
        <w:rPr>
          <w:lang w:val="fr-FR"/>
        </w:rPr>
        <w:t xml:space="preserve"> </w:t>
      </w:r>
      <w:r w:rsidRPr="008778AE">
        <w:rPr>
          <w:lang w:val="fr-FR"/>
        </w:rPr>
        <w:t>и</w:t>
      </w:r>
      <w:r w:rsidR="003D3758" w:rsidRPr="008778AE">
        <w:rPr>
          <w:lang w:val="fr-FR"/>
        </w:rPr>
        <w:t xml:space="preserve"> </w:t>
      </w:r>
      <w:r w:rsidRPr="008778AE">
        <w:rPr>
          <w:lang w:val="fr-FR"/>
        </w:rPr>
        <w:t>одржава</w:t>
      </w:r>
      <w:r w:rsidR="00DA57B5" w:rsidRPr="008778AE">
        <w:rPr>
          <w:lang w:val="fr-FR"/>
        </w:rPr>
        <w:t xml:space="preserve"> </w:t>
      </w:r>
      <w:r w:rsidRPr="008778AE">
        <w:rPr>
          <w:lang w:val="fr-FR"/>
        </w:rPr>
        <w:t>максимална</w:t>
      </w:r>
      <w:r w:rsidR="00DA57B5" w:rsidRPr="008778AE">
        <w:rPr>
          <w:lang w:val="fr-FR"/>
        </w:rPr>
        <w:t xml:space="preserve"> </w:t>
      </w:r>
      <w:r w:rsidRPr="008778AE">
        <w:rPr>
          <w:lang w:val="fr-FR"/>
        </w:rPr>
        <w:t>производња</w:t>
      </w:r>
      <w:r w:rsidR="00DA57B5" w:rsidRPr="008778AE">
        <w:rPr>
          <w:lang w:val="fr-FR"/>
        </w:rPr>
        <w:t xml:space="preserve"> </w:t>
      </w:r>
      <w:r w:rsidRPr="008778AE">
        <w:rPr>
          <w:lang w:val="fr-FR"/>
        </w:rPr>
        <w:t>и</w:t>
      </w:r>
      <w:r w:rsidR="003D3758" w:rsidRPr="008778AE">
        <w:rPr>
          <w:lang w:val="fr-FR"/>
        </w:rPr>
        <w:t xml:space="preserve"> </w:t>
      </w:r>
      <w:r w:rsidRPr="008778AE">
        <w:rPr>
          <w:lang w:val="fr-FR"/>
        </w:rPr>
        <w:t>користи</w:t>
      </w:r>
      <w:r w:rsidR="003D3758" w:rsidRPr="008778AE">
        <w:rPr>
          <w:lang w:val="fr-FR"/>
        </w:rPr>
        <w:t xml:space="preserve"> </w:t>
      </w:r>
      <w:r w:rsidRPr="008778AE">
        <w:rPr>
          <w:lang w:val="fr-FR"/>
        </w:rPr>
        <w:t>производни</w:t>
      </w:r>
      <w:r w:rsidR="003D3758" w:rsidRPr="008778AE">
        <w:rPr>
          <w:lang w:val="fr-FR"/>
        </w:rPr>
        <w:t xml:space="preserve"> </w:t>
      </w:r>
      <w:r w:rsidRPr="008778AE">
        <w:rPr>
          <w:lang w:val="fr-FR"/>
        </w:rPr>
        <w:t>потенцијал</w:t>
      </w:r>
      <w:r w:rsidR="00DA57B5" w:rsidRPr="008778AE">
        <w:rPr>
          <w:lang w:val="fr-FR"/>
        </w:rPr>
        <w:t xml:space="preserve"> </w:t>
      </w:r>
      <w:r w:rsidRPr="008778AE">
        <w:rPr>
          <w:lang w:val="fr-FR"/>
        </w:rPr>
        <w:t>земљишта</w:t>
      </w:r>
      <w:r w:rsidR="00DA57B5" w:rsidRPr="008778AE">
        <w:rPr>
          <w:lang w:val="fr-FR"/>
        </w:rPr>
        <w:t>.</w:t>
      </w:r>
    </w:p>
    <w:p w:rsidR="00DA57B5" w:rsidRPr="008778AE" w:rsidRDefault="0097593E" w:rsidP="00DA57B5">
      <w:pPr>
        <w:pStyle w:val="NormalIndent"/>
        <w:spacing w:line="240" w:lineRule="auto"/>
        <w:ind w:left="0" w:firstLine="720"/>
        <w:rPr>
          <w:lang w:val="fr-FR"/>
        </w:rPr>
      </w:pPr>
      <w:r w:rsidRPr="008778AE">
        <w:rPr>
          <w:lang w:val="fr-FR"/>
        </w:rPr>
        <w:t>Прореде</w:t>
      </w:r>
      <w:r w:rsidR="00DA57B5" w:rsidRPr="008778AE">
        <w:rPr>
          <w:lang w:val="fr-FR"/>
        </w:rPr>
        <w:t xml:space="preserve"> </w:t>
      </w:r>
      <w:r w:rsidR="003D3758" w:rsidRPr="008778AE">
        <w:rPr>
          <w:lang w:val="fr-FR"/>
        </w:rPr>
        <w:t xml:space="preserve">ће се </w:t>
      </w:r>
      <w:r w:rsidRPr="008778AE">
        <w:rPr>
          <w:lang w:val="fr-FR"/>
        </w:rPr>
        <w:t>у</w:t>
      </w:r>
      <w:r w:rsidR="00DA57B5" w:rsidRPr="008778AE">
        <w:rPr>
          <w:lang w:val="fr-FR"/>
        </w:rPr>
        <w:t xml:space="preserve"> </w:t>
      </w:r>
      <w:r w:rsidRPr="008778AE">
        <w:rPr>
          <w:lang w:val="fr-FR"/>
        </w:rPr>
        <w:t>овом</w:t>
      </w:r>
      <w:r w:rsidR="00DA57B5" w:rsidRPr="008778AE">
        <w:rPr>
          <w:lang w:val="fr-FR"/>
        </w:rPr>
        <w:t xml:space="preserve"> </w:t>
      </w:r>
      <w:r w:rsidRPr="008778AE">
        <w:rPr>
          <w:lang w:val="fr-FR"/>
        </w:rPr>
        <w:t>шумском</w:t>
      </w:r>
      <w:r w:rsidR="00DA57B5" w:rsidRPr="008778AE">
        <w:rPr>
          <w:lang w:val="fr-FR"/>
        </w:rPr>
        <w:t xml:space="preserve"> </w:t>
      </w:r>
      <w:r w:rsidRPr="008778AE">
        <w:rPr>
          <w:lang w:val="fr-FR"/>
        </w:rPr>
        <w:t>комплексу</w:t>
      </w:r>
      <w:r w:rsidR="00DA57B5" w:rsidRPr="008778AE">
        <w:rPr>
          <w:lang w:val="fr-FR"/>
        </w:rPr>
        <w:t xml:space="preserve"> </w:t>
      </w:r>
      <w:r w:rsidRPr="008778AE">
        <w:rPr>
          <w:lang w:val="fr-FR"/>
        </w:rPr>
        <w:t>изводити</w:t>
      </w:r>
      <w:r w:rsidR="003D3758" w:rsidRPr="008778AE">
        <w:rPr>
          <w:lang w:val="fr-FR"/>
        </w:rPr>
        <w:t xml:space="preserve"> </w:t>
      </w:r>
      <w:r w:rsidRPr="008778AE">
        <w:rPr>
          <w:lang w:val="fr-FR"/>
        </w:rPr>
        <w:t>на</w:t>
      </w:r>
      <w:r w:rsidR="00DA57B5" w:rsidRPr="008778AE">
        <w:rPr>
          <w:lang w:val="fr-FR"/>
        </w:rPr>
        <w:t xml:space="preserve"> </w:t>
      </w:r>
      <w:r w:rsidRPr="008778AE">
        <w:rPr>
          <w:lang w:val="fr-FR"/>
        </w:rPr>
        <w:t>принципима</w:t>
      </w:r>
      <w:r w:rsidR="00DA57B5" w:rsidRPr="008778AE">
        <w:rPr>
          <w:lang w:val="fr-FR"/>
        </w:rPr>
        <w:t xml:space="preserve"> </w:t>
      </w:r>
      <w:r w:rsidRPr="008778AE">
        <w:rPr>
          <w:lang w:val="fr-FR"/>
        </w:rPr>
        <w:t>селективног</w:t>
      </w:r>
      <w:r w:rsidR="00DA57B5" w:rsidRPr="008778AE">
        <w:rPr>
          <w:lang w:val="fr-FR"/>
        </w:rPr>
        <w:t xml:space="preserve"> </w:t>
      </w:r>
      <w:r w:rsidRPr="008778AE">
        <w:rPr>
          <w:lang w:val="fr-FR"/>
        </w:rPr>
        <w:t>одабирања</w:t>
      </w:r>
      <w:r w:rsidR="00DA57B5" w:rsidRPr="008778AE">
        <w:rPr>
          <w:lang w:val="fr-FR"/>
        </w:rPr>
        <w:t xml:space="preserve">, </w:t>
      </w:r>
      <w:r w:rsidRPr="008778AE">
        <w:rPr>
          <w:lang w:val="fr-FR"/>
        </w:rPr>
        <w:t>прилагођено</w:t>
      </w:r>
      <w:r w:rsidR="00DA57B5" w:rsidRPr="008778AE">
        <w:rPr>
          <w:lang w:val="fr-FR"/>
        </w:rPr>
        <w:t xml:space="preserve"> </w:t>
      </w:r>
      <w:r w:rsidRPr="008778AE">
        <w:rPr>
          <w:lang w:val="fr-FR"/>
        </w:rPr>
        <w:t>стању</w:t>
      </w:r>
      <w:r w:rsidR="00DA57B5" w:rsidRPr="008778AE">
        <w:rPr>
          <w:lang w:val="fr-FR"/>
        </w:rPr>
        <w:t xml:space="preserve"> </w:t>
      </w:r>
      <w:r w:rsidRPr="008778AE">
        <w:rPr>
          <w:lang w:val="fr-FR"/>
        </w:rPr>
        <w:t>шума</w:t>
      </w:r>
      <w:r w:rsidR="00DA57B5" w:rsidRPr="008778AE">
        <w:rPr>
          <w:lang w:val="fr-FR"/>
        </w:rPr>
        <w:t xml:space="preserve"> </w:t>
      </w:r>
      <w:r w:rsidRPr="008778AE">
        <w:rPr>
          <w:lang w:val="fr-FR"/>
        </w:rPr>
        <w:t>и</w:t>
      </w:r>
      <w:r w:rsidR="003D3758" w:rsidRPr="008778AE">
        <w:rPr>
          <w:lang w:val="fr-FR"/>
        </w:rPr>
        <w:t xml:space="preserve"> </w:t>
      </w:r>
      <w:r w:rsidRPr="008778AE">
        <w:rPr>
          <w:lang w:val="fr-FR"/>
        </w:rPr>
        <w:t>основној</w:t>
      </w:r>
      <w:r w:rsidR="00DA57B5" w:rsidRPr="008778AE">
        <w:rPr>
          <w:lang w:val="fr-FR"/>
        </w:rPr>
        <w:t xml:space="preserve"> </w:t>
      </w:r>
      <w:r w:rsidRPr="008778AE">
        <w:rPr>
          <w:lang w:val="fr-FR"/>
        </w:rPr>
        <w:t>намени</w:t>
      </w:r>
      <w:r w:rsidR="003D3758" w:rsidRPr="008778AE">
        <w:rPr>
          <w:lang w:val="fr-FR"/>
        </w:rPr>
        <w:t xml:space="preserve"> </w:t>
      </w:r>
      <w:r w:rsidRPr="008778AE">
        <w:rPr>
          <w:lang w:val="fr-FR"/>
        </w:rPr>
        <w:t>сваке</w:t>
      </w:r>
      <w:r w:rsidR="00DA57B5" w:rsidRPr="008778AE">
        <w:rPr>
          <w:lang w:val="fr-FR"/>
        </w:rPr>
        <w:t xml:space="preserve"> </w:t>
      </w:r>
      <w:r w:rsidRPr="008778AE">
        <w:rPr>
          <w:lang w:val="fr-FR"/>
        </w:rPr>
        <w:t>конкретне</w:t>
      </w:r>
      <w:r w:rsidR="00DA57B5" w:rsidRPr="008778AE">
        <w:rPr>
          <w:lang w:val="fr-FR"/>
        </w:rPr>
        <w:t xml:space="preserve"> </w:t>
      </w:r>
      <w:r w:rsidRPr="008778AE">
        <w:rPr>
          <w:lang w:val="fr-FR"/>
        </w:rPr>
        <w:t>састојине</w:t>
      </w:r>
      <w:r w:rsidR="00DA57B5" w:rsidRPr="008778AE">
        <w:rPr>
          <w:lang w:val="fr-FR"/>
        </w:rPr>
        <w:t>.</w:t>
      </w:r>
    </w:p>
    <w:p w:rsidR="00DA57B5" w:rsidRPr="008778AE" w:rsidRDefault="0097593E" w:rsidP="00DA57B5">
      <w:pPr>
        <w:pStyle w:val="NormalIndent"/>
        <w:spacing w:line="240" w:lineRule="auto"/>
        <w:ind w:left="0" w:firstLine="720"/>
        <w:rPr>
          <w:lang w:val="fr-FR"/>
        </w:rPr>
      </w:pPr>
      <w:r w:rsidRPr="008778AE">
        <w:rPr>
          <w:lang w:val="fr-FR"/>
        </w:rPr>
        <w:t>У</w:t>
      </w:r>
      <w:r w:rsidR="00DA57B5" w:rsidRPr="008778AE">
        <w:rPr>
          <w:lang w:val="fr-FR"/>
        </w:rPr>
        <w:t xml:space="preserve"> </w:t>
      </w:r>
      <w:r w:rsidRPr="008778AE">
        <w:rPr>
          <w:lang w:val="fr-FR"/>
        </w:rPr>
        <w:t>састојинама</w:t>
      </w:r>
      <w:r w:rsidR="00DA57B5" w:rsidRPr="008778AE">
        <w:rPr>
          <w:lang w:val="fr-FR"/>
        </w:rPr>
        <w:t xml:space="preserve"> </w:t>
      </w:r>
      <w:r w:rsidRPr="008778AE">
        <w:rPr>
          <w:lang w:val="fr-FR"/>
        </w:rPr>
        <w:t>у</w:t>
      </w:r>
      <w:r w:rsidR="00DA57B5" w:rsidRPr="008778AE">
        <w:rPr>
          <w:lang w:val="fr-FR"/>
        </w:rPr>
        <w:t xml:space="preserve"> </w:t>
      </w:r>
      <w:r w:rsidRPr="008778AE">
        <w:rPr>
          <w:lang w:val="fr-FR"/>
        </w:rPr>
        <w:t>којима</w:t>
      </w:r>
      <w:r w:rsidR="00DA57B5" w:rsidRPr="008778AE">
        <w:rPr>
          <w:lang w:val="fr-FR"/>
        </w:rPr>
        <w:t xml:space="preserve"> </w:t>
      </w:r>
      <w:r w:rsidRPr="008778AE">
        <w:rPr>
          <w:lang w:val="fr-FR"/>
        </w:rPr>
        <w:t>прореде</w:t>
      </w:r>
      <w:r w:rsidR="00DA57B5" w:rsidRPr="008778AE">
        <w:rPr>
          <w:lang w:val="fr-FR"/>
        </w:rPr>
        <w:t xml:space="preserve"> </w:t>
      </w:r>
      <w:r w:rsidRPr="008778AE">
        <w:rPr>
          <w:lang w:val="fr-FR"/>
        </w:rPr>
        <w:t>у</w:t>
      </w:r>
      <w:r w:rsidR="00DA57B5" w:rsidRPr="008778AE">
        <w:rPr>
          <w:lang w:val="fr-FR"/>
        </w:rPr>
        <w:t xml:space="preserve"> </w:t>
      </w:r>
      <w:r w:rsidRPr="008778AE">
        <w:rPr>
          <w:lang w:val="fr-FR"/>
        </w:rPr>
        <w:t>досадашњем</w:t>
      </w:r>
      <w:r w:rsidR="00DA57B5" w:rsidRPr="008778AE">
        <w:rPr>
          <w:lang w:val="fr-FR"/>
        </w:rPr>
        <w:t xml:space="preserve"> </w:t>
      </w:r>
      <w:r w:rsidRPr="008778AE">
        <w:rPr>
          <w:lang w:val="fr-FR"/>
        </w:rPr>
        <w:t>периоду</w:t>
      </w:r>
      <w:r w:rsidR="00DA57B5" w:rsidRPr="008778AE">
        <w:rPr>
          <w:lang w:val="fr-FR"/>
        </w:rPr>
        <w:t xml:space="preserve"> </w:t>
      </w:r>
      <w:r w:rsidRPr="008778AE">
        <w:rPr>
          <w:lang w:val="fr-FR"/>
        </w:rPr>
        <w:t>нису</w:t>
      </w:r>
      <w:r w:rsidR="00DA57B5" w:rsidRPr="008778AE">
        <w:rPr>
          <w:lang w:val="fr-FR"/>
        </w:rPr>
        <w:t xml:space="preserve"> </w:t>
      </w:r>
      <w:r w:rsidRPr="008778AE">
        <w:rPr>
          <w:lang w:val="fr-FR"/>
        </w:rPr>
        <w:t>извођене</w:t>
      </w:r>
      <w:r w:rsidR="00DA57B5" w:rsidRPr="008778AE">
        <w:rPr>
          <w:lang w:val="fr-FR"/>
        </w:rPr>
        <w:t xml:space="preserve">, </w:t>
      </w:r>
      <w:r w:rsidRPr="008778AE">
        <w:rPr>
          <w:lang w:val="fr-FR"/>
        </w:rPr>
        <w:t>треба</w:t>
      </w:r>
      <w:r w:rsidR="00DA57B5" w:rsidRPr="008778AE">
        <w:rPr>
          <w:lang w:val="fr-FR"/>
        </w:rPr>
        <w:t xml:space="preserve"> </w:t>
      </w:r>
      <w:r w:rsidRPr="008778AE">
        <w:rPr>
          <w:lang w:val="fr-FR"/>
        </w:rPr>
        <w:t>примењивати</w:t>
      </w:r>
      <w:r w:rsidR="00004E32" w:rsidRPr="008778AE">
        <w:rPr>
          <w:lang w:val="fr-FR"/>
        </w:rPr>
        <w:t xml:space="preserve"> </w:t>
      </w:r>
      <w:r w:rsidRPr="008778AE">
        <w:rPr>
          <w:lang w:val="fr-FR"/>
        </w:rPr>
        <w:t>начела</w:t>
      </w:r>
      <w:r w:rsidR="00DA57B5" w:rsidRPr="008778AE">
        <w:rPr>
          <w:lang w:val="fr-FR"/>
        </w:rPr>
        <w:t xml:space="preserve"> </w:t>
      </w:r>
      <w:r w:rsidRPr="008778AE">
        <w:rPr>
          <w:lang w:val="fr-FR"/>
        </w:rPr>
        <w:t>негативне</w:t>
      </w:r>
      <w:r w:rsidR="00DA57B5" w:rsidRPr="008778AE">
        <w:rPr>
          <w:lang w:val="fr-FR"/>
        </w:rPr>
        <w:t xml:space="preserve"> </w:t>
      </w:r>
      <w:r w:rsidRPr="008778AE">
        <w:rPr>
          <w:lang w:val="fr-FR"/>
        </w:rPr>
        <w:t>селекције</w:t>
      </w:r>
      <w:r w:rsidR="00DA57B5" w:rsidRPr="008778AE">
        <w:rPr>
          <w:lang w:val="fr-FR"/>
        </w:rPr>
        <w:t xml:space="preserve">, </w:t>
      </w:r>
      <w:r w:rsidRPr="008778AE">
        <w:rPr>
          <w:lang w:val="fr-FR"/>
        </w:rPr>
        <w:t>а</w:t>
      </w:r>
      <w:r w:rsidR="00DA57B5" w:rsidRPr="008778AE">
        <w:rPr>
          <w:lang w:val="fr-FR"/>
        </w:rPr>
        <w:t xml:space="preserve"> </w:t>
      </w:r>
      <w:r w:rsidRPr="008778AE">
        <w:rPr>
          <w:lang w:val="fr-FR"/>
        </w:rPr>
        <w:t>у</w:t>
      </w:r>
      <w:r w:rsidR="00DA57B5" w:rsidRPr="008778AE">
        <w:rPr>
          <w:lang w:val="fr-FR"/>
        </w:rPr>
        <w:t xml:space="preserve"> </w:t>
      </w:r>
      <w:r w:rsidRPr="008778AE">
        <w:rPr>
          <w:lang w:val="fr-FR"/>
        </w:rPr>
        <w:t>свим</w:t>
      </w:r>
      <w:r w:rsidR="00DA57B5" w:rsidRPr="008778AE">
        <w:rPr>
          <w:lang w:val="fr-FR"/>
        </w:rPr>
        <w:t xml:space="preserve"> </w:t>
      </w:r>
      <w:r w:rsidRPr="008778AE">
        <w:rPr>
          <w:lang w:val="fr-FR"/>
        </w:rPr>
        <w:t>другим</w:t>
      </w:r>
      <w:r w:rsidR="00DA57B5" w:rsidRPr="008778AE">
        <w:rPr>
          <w:lang w:val="fr-FR"/>
        </w:rPr>
        <w:t xml:space="preserve"> </w:t>
      </w:r>
      <w:r w:rsidRPr="008778AE">
        <w:rPr>
          <w:lang w:val="fr-FR"/>
        </w:rPr>
        <w:t>случајевима</w:t>
      </w:r>
      <w:r w:rsidR="00DA57B5" w:rsidRPr="008778AE">
        <w:rPr>
          <w:lang w:val="fr-FR"/>
        </w:rPr>
        <w:t xml:space="preserve"> </w:t>
      </w:r>
      <w:r w:rsidRPr="008778AE">
        <w:rPr>
          <w:lang w:val="fr-FR"/>
        </w:rPr>
        <w:t>биће</w:t>
      </w:r>
      <w:r w:rsidR="00DA57B5" w:rsidRPr="008778AE">
        <w:rPr>
          <w:lang w:val="fr-FR"/>
        </w:rPr>
        <w:t xml:space="preserve"> </w:t>
      </w:r>
      <w:r w:rsidRPr="008778AE">
        <w:rPr>
          <w:lang w:val="fr-FR"/>
        </w:rPr>
        <w:t>примењивана</w:t>
      </w:r>
      <w:r w:rsidR="00DA57B5" w:rsidRPr="008778AE">
        <w:rPr>
          <w:lang w:val="fr-FR"/>
        </w:rPr>
        <w:t xml:space="preserve"> </w:t>
      </w:r>
      <w:r w:rsidRPr="008778AE">
        <w:rPr>
          <w:lang w:val="fr-FR"/>
        </w:rPr>
        <w:t>селективна</w:t>
      </w:r>
      <w:r w:rsidR="00DA57B5" w:rsidRPr="008778AE">
        <w:rPr>
          <w:lang w:val="fr-FR"/>
        </w:rPr>
        <w:t xml:space="preserve"> </w:t>
      </w:r>
      <w:r w:rsidRPr="008778AE">
        <w:rPr>
          <w:lang w:val="fr-FR"/>
        </w:rPr>
        <w:t>прореда</w:t>
      </w:r>
      <w:r w:rsidR="00DA57B5" w:rsidRPr="008778AE">
        <w:rPr>
          <w:lang w:val="fr-FR"/>
        </w:rPr>
        <w:t xml:space="preserve"> </w:t>
      </w:r>
      <w:r w:rsidRPr="008778AE">
        <w:rPr>
          <w:lang w:val="fr-FR"/>
        </w:rPr>
        <w:t>на</w:t>
      </w:r>
      <w:r w:rsidR="00DA57B5" w:rsidRPr="008778AE">
        <w:rPr>
          <w:lang w:val="fr-FR"/>
        </w:rPr>
        <w:t xml:space="preserve"> </w:t>
      </w:r>
      <w:r w:rsidRPr="008778AE">
        <w:rPr>
          <w:lang w:val="fr-FR"/>
        </w:rPr>
        <w:t>принципима</w:t>
      </w:r>
      <w:r w:rsidR="00DA57B5" w:rsidRPr="008778AE">
        <w:rPr>
          <w:lang w:val="fr-FR"/>
        </w:rPr>
        <w:t xml:space="preserve"> </w:t>
      </w:r>
      <w:r w:rsidRPr="008778AE">
        <w:rPr>
          <w:lang w:val="fr-FR"/>
        </w:rPr>
        <w:t>позитивне</w:t>
      </w:r>
      <w:r w:rsidR="00DA57B5" w:rsidRPr="008778AE">
        <w:rPr>
          <w:lang w:val="fr-FR"/>
        </w:rPr>
        <w:t xml:space="preserve"> </w:t>
      </w:r>
      <w:r w:rsidRPr="008778AE">
        <w:rPr>
          <w:lang w:val="fr-FR"/>
        </w:rPr>
        <w:t>селекције</w:t>
      </w:r>
      <w:r w:rsidR="00DA57B5" w:rsidRPr="008778AE">
        <w:rPr>
          <w:lang w:val="fr-FR"/>
        </w:rPr>
        <w:t>.</w:t>
      </w:r>
    </w:p>
    <w:p w:rsidR="00DA57B5" w:rsidRPr="008778AE" w:rsidRDefault="0097593E" w:rsidP="00DA57B5">
      <w:pPr>
        <w:pStyle w:val="NormalIndent"/>
        <w:spacing w:line="240" w:lineRule="auto"/>
        <w:ind w:left="0" w:firstLine="720"/>
        <w:rPr>
          <w:lang w:val="fr-FR"/>
        </w:rPr>
      </w:pPr>
      <w:r w:rsidRPr="008778AE">
        <w:rPr>
          <w:lang w:val="fr-FR"/>
        </w:rPr>
        <w:t>У</w:t>
      </w:r>
      <w:r w:rsidR="00DA57B5" w:rsidRPr="008778AE">
        <w:rPr>
          <w:lang w:val="fr-FR"/>
        </w:rPr>
        <w:t xml:space="preserve"> </w:t>
      </w:r>
      <w:r w:rsidRPr="008778AE">
        <w:rPr>
          <w:lang w:val="fr-FR"/>
        </w:rPr>
        <w:t>колико</w:t>
      </w:r>
      <w:r w:rsidR="00DA57B5" w:rsidRPr="008778AE">
        <w:rPr>
          <w:lang w:val="fr-FR"/>
        </w:rPr>
        <w:t xml:space="preserve"> </w:t>
      </w:r>
      <w:r w:rsidRPr="008778AE">
        <w:rPr>
          <w:lang w:val="fr-FR"/>
        </w:rPr>
        <w:t>су</w:t>
      </w:r>
      <w:r w:rsidR="00DA57B5" w:rsidRPr="008778AE">
        <w:rPr>
          <w:lang w:val="fr-FR"/>
        </w:rPr>
        <w:t xml:space="preserve"> </w:t>
      </w:r>
      <w:r w:rsidRPr="008778AE">
        <w:rPr>
          <w:lang w:val="fr-FR"/>
        </w:rPr>
        <w:t>састојине</w:t>
      </w:r>
      <w:r w:rsidR="00DA57B5" w:rsidRPr="008778AE">
        <w:rPr>
          <w:lang w:val="fr-FR"/>
        </w:rPr>
        <w:t xml:space="preserve"> </w:t>
      </w:r>
      <w:r w:rsidRPr="008778AE">
        <w:rPr>
          <w:lang w:val="fr-FR"/>
        </w:rPr>
        <w:t>лошег</w:t>
      </w:r>
      <w:r w:rsidR="00DA57B5" w:rsidRPr="008778AE">
        <w:rPr>
          <w:lang w:val="fr-FR"/>
        </w:rPr>
        <w:t xml:space="preserve"> </w:t>
      </w:r>
      <w:r w:rsidRPr="008778AE">
        <w:rPr>
          <w:lang w:val="fr-FR"/>
        </w:rPr>
        <w:t>здравственог</w:t>
      </w:r>
      <w:r w:rsidR="00DA57B5" w:rsidRPr="008778AE">
        <w:rPr>
          <w:lang w:val="fr-FR"/>
        </w:rPr>
        <w:t xml:space="preserve"> </w:t>
      </w:r>
      <w:r w:rsidRPr="008778AE">
        <w:rPr>
          <w:lang w:val="fr-FR"/>
        </w:rPr>
        <w:t>стања</w:t>
      </w:r>
      <w:r w:rsidR="00DA57B5" w:rsidRPr="008778AE">
        <w:rPr>
          <w:lang w:val="fr-FR"/>
        </w:rPr>
        <w:t xml:space="preserve">, </w:t>
      </w:r>
      <w:r w:rsidRPr="008778AE">
        <w:rPr>
          <w:lang w:val="fr-FR"/>
        </w:rPr>
        <w:t>прво</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морају</w:t>
      </w:r>
      <w:r w:rsidR="00DA57B5" w:rsidRPr="008778AE">
        <w:rPr>
          <w:lang w:val="fr-FR"/>
        </w:rPr>
        <w:t xml:space="preserve"> </w:t>
      </w:r>
      <w:r w:rsidRPr="008778AE">
        <w:rPr>
          <w:lang w:val="fr-FR"/>
        </w:rPr>
        <w:t>извршити</w:t>
      </w:r>
      <w:r w:rsidR="00004E32" w:rsidRPr="008778AE">
        <w:rPr>
          <w:lang w:val="fr-FR"/>
        </w:rPr>
        <w:t xml:space="preserve"> </w:t>
      </w:r>
      <w:r w:rsidRPr="008778AE">
        <w:rPr>
          <w:lang w:val="fr-FR"/>
        </w:rPr>
        <w:t>санитарне</w:t>
      </w:r>
      <w:r w:rsidR="00DA57B5" w:rsidRPr="008778AE">
        <w:rPr>
          <w:lang w:val="fr-FR"/>
        </w:rPr>
        <w:t xml:space="preserve"> </w:t>
      </w:r>
      <w:r w:rsidRPr="008778AE">
        <w:rPr>
          <w:lang w:val="fr-FR"/>
        </w:rPr>
        <w:t>прореде</w:t>
      </w:r>
      <w:r w:rsidR="00DA57B5" w:rsidRPr="008778AE">
        <w:rPr>
          <w:lang w:val="fr-FR"/>
        </w:rPr>
        <w:t xml:space="preserve">, </w:t>
      </w:r>
      <w:r w:rsidRPr="008778AE">
        <w:rPr>
          <w:lang w:val="fr-FR"/>
        </w:rPr>
        <w:t>којима</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уклањају</w:t>
      </w:r>
      <w:r w:rsidR="00DA57B5" w:rsidRPr="008778AE">
        <w:rPr>
          <w:lang w:val="fr-FR"/>
        </w:rPr>
        <w:t xml:space="preserve"> </w:t>
      </w:r>
      <w:r w:rsidRPr="008778AE">
        <w:rPr>
          <w:lang w:val="fr-FR"/>
        </w:rPr>
        <w:t>сва</w:t>
      </w:r>
      <w:r w:rsidR="00DA57B5" w:rsidRPr="008778AE">
        <w:rPr>
          <w:lang w:val="fr-FR"/>
        </w:rPr>
        <w:t xml:space="preserve"> </w:t>
      </w:r>
      <w:r w:rsidRPr="008778AE">
        <w:rPr>
          <w:lang w:val="fr-FR"/>
        </w:rPr>
        <w:t>сува</w:t>
      </w:r>
      <w:r w:rsidR="00DA57B5" w:rsidRPr="008778AE">
        <w:rPr>
          <w:lang w:val="fr-FR"/>
        </w:rPr>
        <w:t xml:space="preserve"> </w:t>
      </w:r>
      <w:r w:rsidRPr="008778AE">
        <w:rPr>
          <w:lang w:val="fr-FR"/>
        </w:rPr>
        <w:t>и</w:t>
      </w:r>
      <w:r w:rsidR="00004E32" w:rsidRPr="008778AE">
        <w:rPr>
          <w:lang w:val="fr-FR"/>
        </w:rPr>
        <w:t xml:space="preserve"> </w:t>
      </w:r>
      <w:r w:rsidRPr="008778AE">
        <w:rPr>
          <w:lang w:val="fr-FR"/>
        </w:rPr>
        <w:t>оштећена</w:t>
      </w:r>
      <w:r w:rsidR="00DA57B5" w:rsidRPr="008778AE">
        <w:rPr>
          <w:lang w:val="fr-FR"/>
        </w:rPr>
        <w:t xml:space="preserve"> </w:t>
      </w:r>
      <w:r w:rsidRPr="008778AE">
        <w:rPr>
          <w:lang w:val="fr-FR"/>
        </w:rPr>
        <w:t>стабла</w:t>
      </w:r>
      <w:r w:rsidR="00DA57B5" w:rsidRPr="008778AE">
        <w:rPr>
          <w:lang w:val="fr-FR"/>
        </w:rPr>
        <w:t>.</w:t>
      </w:r>
    </w:p>
    <w:p w:rsidR="00DA57B5" w:rsidRPr="008778AE" w:rsidRDefault="0097593E" w:rsidP="00DA57B5">
      <w:pPr>
        <w:pStyle w:val="NormalIndent"/>
        <w:spacing w:line="240" w:lineRule="auto"/>
        <w:ind w:left="0" w:firstLine="720"/>
        <w:rPr>
          <w:lang w:val="fr-FR"/>
        </w:rPr>
      </w:pPr>
      <w:r w:rsidRPr="008778AE">
        <w:rPr>
          <w:lang w:val="fr-FR"/>
        </w:rPr>
        <w:t>Такође</w:t>
      </w:r>
      <w:r w:rsidR="00DA57B5" w:rsidRPr="008778AE">
        <w:rPr>
          <w:lang w:val="fr-FR"/>
        </w:rPr>
        <w:t xml:space="preserve">, </w:t>
      </w:r>
      <w:r w:rsidRPr="008778AE">
        <w:rPr>
          <w:lang w:val="fr-FR"/>
        </w:rPr>
        <w:t>је</w:t>
      </w:r>
      <w:r w:rsidR="00DA57B5" w:rsidRPr="008778AE">
        <w:rPr>
          <w:lang w:val="fr-FR"/>
        </w:rPr>
        <w:t xml:space="preserve"> </w:t>
      </w:r>
      <w:r w:rsidRPr="008778AE">
        <w:rPr>
          <w:lang w:val="fr-FR"/>
        </w:rPr>
        <w:t>битно</w:t>
      </w:r>
      <w:r w:rsidR="00DA57B5" w:rsidRPr="008778AE">
        <w:rPr>
          <w:lang w:val="fr-FR"/>
        </w:rPr>
        <w:t xml:space="preserve"> </w:t>
      </w:r>
      <w:r w:rsidRPr="008778AE">
        <w:rPr>
          <w:lang w:val="fr-FR"/>
        </w:rPr>
        <w:t>прво</w:t>
      </w:r>
      <w:r w:rsidR="00DA57B5" w:rsidRPr="008778AE">
        <w:rPr>
          <w:lang w:val="fr-FR"/>
        </w:rPr>
        <w:t xml:space="preserve"> </w:t>
      </w:r>
      <w:r w:rsidRPr="008778AE">
        <w:rPr>
          <w:lang w:val="fr-FR"/>
        </w:rPr>
        <w:t>из</w:t>
      </w:r>
      <w:r w:rsidR="00DA57B5" w:rsidRPr="008778AE">
        <w:rPr>
          <w:lang w:val="fr-FR"/>
        </w:rPr>
        <w:t xml:space="preserve"> </w:t>
      </w:r>
      <w:r w:rsidRPr="008778AE">
        <w:rPr>
          <w:lang w:val="fr-FR"/>
        </w:rPr>
        <w:t>састојина</w:t>
      </w:r>
      <w:r w:rsidR="00DA57B5" w:rsidRPr="008778AE">
        <w:rPr>
          <w:lang w:val="fr-FR"/>
        </w:rPr>
        <w:t xml:space="preserve"> </w:t>
      </w:r>
      <w:r w:rsidRPr="008778AE">
        <w:rPr>
          <w:lang w:val="fr-FR"/>
        </w:rPr>
        <w:t>излучити</w:t>
      </w:r>
      <w:r w:rsidR="00004E32" w:rsidRPr="008778AE">
        <w:rPr>
          <w:lang w:val="fr-FR"/>
        </w:rPr>
        <w:t xml:space="preserve"> </w:t>
      </w:r>
      <w:r w:rsidRPr="008778AE">
        <w:rPr>
          <w:lang w:val="fr-FR"/>
        </w:rPr>
        <w:t>стабла</w:t>
      </w:r>
      <w:r w:rsidR="00DA57B5" w:rsidRPr="008778AE">
        <w:rPr>
          <w:lang w:val="fr-FR"/>
        </w:rPr>
        <w:t xml:space="preserve"> </w:t>
      </w:r>
      <w:r w:rsidRPr="008778AE">
        <w:rPr>
          <w:lang w:val="fr-FR"/>
        </w:rPr>
        <w:t>вегетативног</w:t>
      </w:r>
      <w:r w:rsidR="00DA57B5" w:rsidRPr="008778AE">
        <w:rPr>
          <w:lang w:val="fr-FR"/>
        </w:rPr>
        <w:t xml:space="preserve"> </w:t>
      </w:r>
      <w:r w:rsidRPr="008778AE">
        <w:rPr>
          <w:lang w:val="fr-FR"/>
        </w:rPr>
        <w:t>порекла</w:t>
      </w:r>
      <w:r w:rsidR="00DA57B5" w:rsidRPr="008778AE">
        <w:rPr>
          <w:lang w:val="fr-FR"/>
        </w:rPr>
        <w:t xml:space="preserve"> </w:t>
      </w:r>
      <w:r w:rsidRPr="008778AE">
        <w:rPr>
          <w:lang w:val="fr-FR"/>
        </w:rPr>
        <w:t>и</w:t>
      </w:r>
      <w:r w:rsidR="00004E32" w:rsidRPr="008778AE">
        <w:rPr>
          <w:lang w:val="fr-FR"/>
        </w:rPr>
        <w:t xml:space="preserve"> </w:t>
      </w:r>
      <w:r w:rsidRPr="008778AE">
        <w:rPr>
          <w:lang w:val="fr-FR"/>
        </w:rPr>
        <w:t>на</w:t>
      </w:r>
      <w:r w:rsidR="00DA57B5" w:rsidRPr="008778AE">
        <w:rPr>
          <w:lang w:val="fr-FR"/>
        </w:rPr>
        <w:t xml:space="preserve"> </w:t>
      </w:r>
      <w:r w:rsidRPr="008778AE">
        <w:rPr>
          <w:lang w:val="fr-FR"/>
        </w:rPr>
        <w:t>тај</w:t>
      </w:r>
      <w:r w:rsidR="00DA57B5" w:rsidRPr="008778AE">
        <w:rPr>
          <w:lang w:val="fr-FR"/>
        </w:rPr>
        <w:t xml:space="preserve"> </w:t>
      </w:r>
      <w:r w:rsidRPr="008778AE">
        <w:rPr>
          <w:lang w:val="fr-FR"/>
        </w:rPr>
        <w:t>начин</w:t>
      </w:r>
      <w:r w:rsidR="00DA57B5" w:rsidRPr="008778AE">
        <w:rPr>
          <w:lang w:val="fr-FR"/>
        </w:rPr>
        <w:t xml:space="preserve"> </w:t>
      </w:r>
      <w:r w:rsidRPr="008778AE">
        <w:rPr>
          <w:lang w:val="fr-FR"/>
        </w:rPr>
        <w:t>састојине</w:t>
      </w:r>
      <w:r w:rsidR="00DA57B5" w:rsidRPr="008778AE">
        <w:rPr>
          <w:lang w:val="fr-FR"/>
        </w:rPr>
        <w:t xml:space="preserve"> </w:t>
      </w:r>
      <w:r w:rsidRPr="008778AE">
        <w:rPr>
          <w:lang w:val="fr-FR"/>
        </w:rPr>
        <w:t>мешовите</w:t>
      </w:r>
      <w:r w:rsidR="00DA57B5" w:rsidRPr="008778AE">
        <w:rPr>
          <w:lang w:val="fr-FR"/>
        </w:rPr>
        <w:t xml:space="preserve"> </w:t>
      </w:r>
      <w:r w:rsidRPr="008778AE">
        <w:rPr>
          <w:lang w:val="fr-FR"/>
        </w:rPr>
        <w:t>по</w:t>
      </w:r>
      <w:r w:rsidR="00DA57B5" w:rsidRPr="008778AE">
        <w:rPr>
          <w:lang w:val="fr-FR"/>
        </w:rPr>
        <w:t xml:space="preserve"> </w:t>
      </w:r>
      <w:r w:rsidRPr="008778AE">
        <w:rPr>
          <w:lang w:val="fr-FR"/>
        </w:rPr>
        <w:t>пореклу</w:t>
      </w:r>
      <w:r w:rsidR="00DA57B5" w:rsidRPr="008778AE">
        <w:rPr>
          <w:lang w:val="fr-FR"/>
        </w:rPr>
        <w:t xml:space="preserve"> </w:t>
      </w:r>
      <w:r w:rsidRPr="008778AE">
        <w:rPr>
          <w:lang w:val="fr-FR"/>
        </w:rPr>
        <w:t>преводити</w:t>
      </w:r>
      <w:r w:rsidR="00004E32" w:rsidRPr="008778AE">
        <w:rPr>
          <w:lang w:val="fr-FR"/>
        </w:rPr>
        <w:t xml:space="preserve"> </w:t>
      </w:r>
      <w:r w:rsidRPr="008778AE">
        <w:rPr>
          <w:lang w:val="fr-FR"/>
        </w:rPr>
        <w:t>у</w:t>
      </w:r>
      <w:r w:rsidR="00DA57B5" w:rsidRPr="008778AE">
        <w:rPr>
          <w:lang w:val="fr-FR"/>
        </w:rPr>
        <w:t xml:space="preserve"> </w:t>
      </w:r>
      <w:r w:rsidRPr="008778AE">
        <w:rPr>
          <w:lang w:val="fr-FR"/>
        </w:rPr>
        <w:t>високи</w:t>
      </w:r>
      <w:r w:rsidR="00004E32" w:rsidRPr="008778AE">
        <w:rPr>
          <w:lang w:val="fr-FR"/>
        </w:rPr>
        <w:t xml:space="preserve"> </w:t>
      </w:r>
      <w:r w:rsidRPr="008778AE">
        <w:rPr>
          <w:lang w:val="fr-FR"/>
        </w:rPr>
        <w:t>узгојни</w:t>
      </w:r>
      <w:r w:rsidR="00004E32" w:rsidRPr="008778AE">
        <w:rPr>
          <w:lang w:val="fr-FR"/>
        </w:rPr>
        <w:t xml:space="preserve"> </w:t>
      </w:r>
      <w:r w:rsidRPr="008778AE">
        <w:rPr>
          <w:lang w:val="fr-FR"/>
        </w:rPr>
        <w:t>облик</w:t>
      </w:r>
      <w:r w:rsidR="00DA57B5" w:rsidRPr="008778AE">
        <w:rPr>
          <w:lang w:val="fr-FR"/>
        </w:rPr>
        <w:t>.</w:t>
      </w:r>
    </w:p>
    <w:p w:rsidR="00DA57B5" w:rsidRPr="008778AE" w:rsidRDefault="0097593E" w:rsidP="00DA57B5">
      <w:pPr>
        <w:pStyle w:val="NormalIndent"/>
        <w:spacing w:line="240" w:lineRule="auto"/>
        <w:ind w:left="0" w:firstLine="720"/>
        <w:rPr>
          <w:lang w:val="fr-FR"/>
        </w:rPr>
      </w:pPr>
      <w:r w:rsidRPr="008778AE">
        <w:rPr>
          <w:lang w:val="fr-FR"/>
        </w:rPr>
        <w:t>Селективне</w:t>
      </w:r>
      <w:r w:rsidR="00DA57B5" w:rsidRPr="008778AE">
        <w:rPr>
          <w:lang w:val="fr-FR"/>
        </w:rPr>
        <w:t xml:space="preserve"> </w:t>
      </w:r>
      <w:r w:rsidRPr="008778AE">
        <w:rPr>
          <w:lang w:val="fr-FR"/>
        </w:rPr>
        <w:t>прореде</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врше</w:t>
      </w:r>
      <w:r w:rsidR="00DA57B5" w:rsidRPr="008778AE">
        <w:rPr>
          <w:lang w:val="fr-FR"/>
        </w:rPr>
        <w:t xml:space="preserve"> </w:t>
      </w:r>
      <w:r w:rsidRPr="008778AE">
        <w:rPr>
          <w:lang w:val="fr-FR"/>
        </w:rPr>
        <w:t>тек</w:t>
      </w:r>
      <w:r w:rsidR="00DA57B5" w:rsidRPr="008778AE">
        <w:rPr>
          <w:lang w:val="fr-FR"/>
        </w:rPr>
        <w:t xml:space="preserve"> </w:t>
      </w:r>
      <w:r w:rsidRPr="008778AE">
        <w:rPr>
          <w:lang w:val="fr-FR"/>
        </w:rPr>
        <w:t>пошто</w:t>
      </w:r>
      <w:r w:rsidR="00DA57B5" w:rsidRPr="008778AE">
        <w:rPr>
          <w:lang w:val="fr-FR"/>
        </w:rPr>
        <w:t xml:space="preserve"> </w:t>
      </w:r>
      <w:r w:rsidRPr="008778AE">
        <w:rPr>
          <w:lang w:val="fr-FR"/>
        </w:rPr>
        <w:t>су</w:t>
      </w:r>
      <w:r w:rsidR="00DA57B5" w:rsidRPr="008778AE">
        <w:rPr>
          <w:lang w:val="fr-FR"/>
        </w:rPr>
        <w:t xml:space="preserve"> </w:t>
      </w:r>
      <w:r w:rsidRPr="008778AE">
        <w:rPr>
          <w:lang w:val="fr-FR"/>
        </w:rPr>
        <w:t>предходним</w:t>
      </w:r>
      <w:r w:rsidR="00DA57B5" w:rsidRPr="008778AE">
        <w:rPr>
          <w:lang w:val="fr-FR"/>
        </w:rPr>
        <w:t xml:space="preserve"> </w:t>
      </w:r>
      <w:r w:rsidRPr="008778AE">
        <w:rPr>
          <w:lang w:val="fr-FR"/>
        </w:rPr>
        <w:t>ниским</w:t>
      </w:r>
      <w:r w:rsidR="00DA57B5" w:rsidRPr="008778AE">
        <w:rPr>
          <w:lang w:val="fr-FR"/>
        </w:rPr>
        <w:t xml:space="preserve"> </w:t>
      </w:r>
      <w:r w:rsidRPr="008778AE">
        <w:rPr>
          <w:lang w:val="fr-FR"/>
        </w:rPr>
        <w:t>проредама</w:t>
      </w:r>
      <w:r w:rsidR="00DA57B5" w:rsidRPr="008778AE">
        <w:rPr>
          <w:lang w:val="fr-FR"/>
        </w:rPr>
        <w:t xml:space="preserve"> </w:t>
      </w:r>
      <w:r w:rsidRPr="008778AE">
        <w:rPr>
          <w:lang w:val="fr-FR"/>
        </w:rPr>
        <w:t>из</w:t>
      </w:r>
      <w:r w:rsidR="00DA57B5" w:rsidRPr="008778AE">
        <w:rPr>
          <w:lang w:val="fr-FR"/>
        </w:rPr>
        <w:t xml:space="preserve"> </w:t>
      </w:r>
      <w:r w:rsidRPr="008778AE">
        <w:rPr>
          <w:lang w:val="fr-FR"/>
        </w:rPr>
        <w:t>састојине</w:t>
      </w:r>
      <w:r w:rsidR="00DA57B5" w:rsidRPr="008778AE">
        <w:rPr>
          <w:lang w:val="fr-FR"/>
        </w:rPr>
        <w:t xml:space="preserve"> </w:t>
      </w:r>
      <w:r w:rsidRPr="008778AE">
        <w:rPr>
          <w:lang w:val="fr-FR"/>
        </w:rPr>
        <w:t>уклоњена</w:t>
      </w:r>
      <w:r w:rsidR="00DA57B5" w:rsidRPr="008778AE">
        <w:rPr>
          <w:lang w:val="fr-FR"/>
        </w:rPr>
        <w:t xml:space="preserve"> </w:t>
      </w:r>
      <w:r w:rsidRPr="008778AE">
        <w:rPr>
          <w:lang w:val="fr-FR"/>
        </w:rPr>
        <w:t>болесна</w:t>
      </w:r>
      <w:r w:rsidR="00DA57B5" w:rsidRPr="008778AE">
        <w:rPr>
          <w:lang w:val="fr-FR"/>
        </w:rPr>
        <w:t xml:space="preserve"> </w:t>
      </w:r>
      <w:r w:rsidRPr="008778AE">
        <w:rPr>
          <w:lang w:val="fr-FR"/>
        </w:rPr>
        <w:t>и</w:t>
      </w:r>
      <w:r w:rsidR="00004E32" w:rsidRPr="008778AE">
        <w:rPr>
          <w:lang w:val="fr-FR"/>
        </w:rPr>
        <w:t xml:space="preserve"> </w:t>
      </w:r>
      <w:r w:rsidRPr="008778AE">
        <w:rPr>
          <w:lang w:val="fr-FR"/>
        </w:rPr>
        <w:t>лоша</w:t>
      </w:r>
      <w:r w:rsidR="00DA57B5" w:rsidRPr="008778AE">
        <w:rPr>
          <w:lang w:val="fr-FR"/>
        </w:rPr>
        <w:t xml:space="preserve"> </w:t>
      </w:r>
      <w:r w:rsidRPr="008778AE">
        <w:rPr>
          <w:lang w:val="fr-FR"/>
        </w:rPr>
        <w:t>стабла</w:t>
      </w:r>
      <w:r w:rsidR="00DA57B5" w:rsidRPr="008778AE">
        <w:rPr>
          <w:lang w:val="fr-FR"/>
        </w:rPr>
        <w:t xml:space="preserve">, </w:t>
      </w:r>
      <w:r w:rsidRPr="008778AE">
        <w:rPr>
          <w:lang w:val="fr-FR"/>
        </w:rPr>
        <w:t>а</w:t>
      </w:r>
      <w:r w:rsidR="00DA57B5" w:rsidRPr="008778AE">
        <w:rPr>
          <w:lang w:val="fr-FR"/>
        </w:rPr>
        <w:t xml:space="preserve"> </w:t>
      </w:r>
      <w:r w:rsidRPr="008778AE">
        <w:rPr>
          <w:lang w:val="fr-FR"/>
        </w:rPr>
        <w:t>састојина</w:t>
      </w:r>
      <w:r w:rsidR="00DA57B5" w:rsidRPr="008778AE">
        <w:rPr>
          <w:lang w:val="fr-FR"/>
        </w:rPr>
        <w:t xml:space="preserve"> </w:t>
      </w:r>
      <w:r w:rsidRPr="008778AE">
        <w:rPr>
          <w:lang w:val="fr-FR"/>
        </w:rPr>
        <w:t>је</w:t>
      </w:r>
      <w:r w:rsidR="00DA57B5" w:rsidRPr="008778AE">
        <w:rPr>
          <w:lang w:val="fr-FR"/>
        </w:rPr>
        <w:t xml:space="preserve"> </w:t>
      </w:r>
      <w:r w:rsidRPr="008778AE">
        <w:rPr>
          <w:lang w:val="fr-FR"/>
        </w:rPr>
        <w:t>поново</w:t>
      </w:r>
      <w:r w:rsidR="00DA57B5" w:rsidRPr="008778AE">
        <w:rPr>
          <w:lang w:val="fr-FR"/>
        </w:rPr>
        <w:t xml:space="preserve"> </w:t>
      </w:r>
      <w:r w:rsidRPr="008778AE">
        <w:rPr>
          <w:lang w:val="fr-FR"/>
        </w:rPr>
        <w:t>формирала</w:t>
      </w:r>
      <w:r w:rsidR="00DA57B5" w:rsidRPr="008778AE">
        <w:rPr>
          <w:lang w:val="fr-FR"/>
        </w:rPr>
        <w:t xml:space="preserve"> </w:t>
      </w:r>
      <w:r w:rsidRPr="008778AE">
        <w:rPr>
          <w:lang w:val="fr-FR"/>
        </w:rPr>
        <w:t>склоп</w:t>
      </w:r>
      <w:r w:rsidR="00DA57B5" w:rsidRPr="008778AE">
        <w:rPr>
          <w:lang w:val="fr-FR"/>
        </w:rPr>
        <w:t xml:space="preserve">. </w:t>
      </w:r>
      <w:r w:rsidRPr="008778AE">
        <w:rPr>
          <w:lang w:val="fr-FR"/>
        </w:rPr>
        <w:t>Поступак</w:t>
      </w:r>
      <w:r w:rsidR="00DA57B5" w:rsidRPr="008778AE">
        <w:rPr>
          <w:lang w:val="fr-FR"/>
        </w:rPr>
        <w:t xml:space="preserve"> </w:t>
      </w:r>
      <w:r w:rsidRPr="008778AE">
        <w:rPr>
          <w:lang w:val="fr-FR"/>
        </w:rPr>
        <w:t>за</w:t>
      </w:r>
      <w:r w:rsidR="00DA57B5" w:rsidRPr="008778AE">
        <w:rPr>
          <w:lang w:val="fr-FR"/>
        </w:rPr>
        <w:t xml:space="preserve"> </w:t>
      </w:r>
      <w:r w:rsidRPr="008778AE">
        <w:rPr>
          <w:lang w:val="fr-FR"/>
        </w:rPr>
        <w:t>извођење</w:t>
      </w:r>
      <w:r w:rsidR="00DA57B5" w:rsidRPr="008778AE">
        <w:rPr>
          <w:lang w:val="fr-FR"/>
        </w:rPr>
        <w:t xml:space="preserve"> </w:t>
      </w:r>
      <w:r w:rsidRPr="008778AE">
        <w:rPr>
          <w:lang w:val="fr-FR"/>
        </w:rPr>
        <w:t>селективне</w:t>
      </w:r>
      <w:r w:rsidR="00DA57B5" w:rsidRPr="008778AE">
        <w:rPr>
          <w:lang w:val="fr-FR"/>
        </w:rPr>
        <w:t xml:space="preserve"> </w:t>
      </w:r>
      <w:r w:rsidRPr="008778AE">
        <w:rPr>
          <w:lang w:val="fr-FR"/>
        </w:rPr>
        <w:t>прореде</w:t>
      </w:r>
      <w:r w:rsidR="00DA57B5" w:rsidRPr="008778AE">
        <w:rPr>
          <w:lang w:val="fr-FR"/>
        </w:rPr>
        <w:t xml:space="preserve"> </w:t>
      </w:r>
      <w:r w:rsidRPr="008778AE">
        <w:rPr>
          <w:lang w:val="fr-FR"/>
        </w:rPr>
        <w:t>је</w:t>
      </w:r>
      <w:r w:rsidR="00DA57B5" w:rsidRPr="008778AE">
        <w:rPr>
          <w:lang w:val="fr-FR"/>
        </w:rPr>
        <w:t xml:space="preserve"> </w:t>
      </w:r>
      <w:r w:rsidRPr="008778AE">
        <w:rPr>
          <w:lang w:val="fr-FR"/>
        </w:rPr>
        <w:t>следећи</w:t>
      </w:r>
      <w:r w:rsidR="00DA57B5" w:rsidRPr="008778AE">
        <w:rPr>
          <w:lang w:val="fr-FR"/>
        </w:rPr>
        <w:t>:</w:t>
      </w:r>
    </w:p>
    <w:p w:rsidR="00DA57B5" w:rsidRPr="008778AE" w:rsidRDefault="0097593E" w:rsidP="00DA57B5">
      <w:pPr>
        <w:pStyle w:val="NormalIndent"/>
        <w:spacing w:line="240" w:lineRule="auto"/>
        <w:ind w:left="0" w:firstLine="720"/>
      </w:pPr>
      <w:r w:rsidRPr="008778AE">
        <w:rPr>
          <w:lang w:val="fr-FR"/>
        </w:rPr>
        <w:t>У</w:t>
      </w:r>
      <w:r w:rsidR="00DA57B5" w:rsidRPr="008778AE">
        <w:rPr>
          <w:lang w:val="fr-FR"/>
        </w:rPr>
        <w:t xml:space="preserve"> </w:t>
      </w:r>
      <w:r w:rsidRPr="008778AE">
        <w:rPr>
          <w:lang w:val="fr-FR"/>
        </w:rPr>
        <w:t>састојинама</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одабира</w:t>
      </w:r>
      <w:r w:rsidR="00DA57B5" w:rsidRPr="008778AE">
        <w:rPr>
          <w:lang w:val="fr-FR"/>
        </w:rPr>
        <w:t xml:space="preserve"> </w:t>
      </w:r>
      <w:r w:rsidRPr="008778AE">
        <w:rPr>
          <w:lang w:val="fr-FR"/>
        </w:rPr>
        <w:t>довољан</w:t>
      </w:r>
      <w:r w:rsidR="00DA57B5" w:rsidRPr="008778AE">
        <w:rPr>
          <w:lang w:val="fr-FR"/>
        </w:rPr>
        <w:t xml:space="preserve"> </w:t>
      </w:r>
      <w:r w:rsidRPr="008778AE">
        <w:rPr>
          <w:lang w:val="fr-FR"/>
        </w:rPr>
        <w:t>број</w:t>
      </w:r>
      <w:r w:rsidR="00DA57B5" w:rsidRPr="008778AE">
        <w:rPr>
          <w:lang w:val="fr-FR"/>
        </w:rPr>
        <w:t xml:space="preserve"> </w:t>
      </w:r>
      <w:r w:rsidRPr="008778AE">
        <w:rPr>
          <w:lang w:val="fr-FR"/>
        </w:rPr>
        <w:t>стабала</w:t>
      </w:r>
      <w:r w:rsidR="00DA57B5" w:rsidRPr="008778AE">
        <w:rPr>
          <w:lang w:val="fr-FR"/>
        </w:rPr>
        <w:t xml:space="preserve"> </w:t>
      </w:r>
      <w:r w:rsidRPr="008778AE">
        <w:rPr>
          <w:lang w:val="fr-FR"/>
        </w:rPr>
        <w:t>буду</w:t>
      </w:r>
      <w:r w:rsidRPr="008778AE">
        <w:rPr>
          <w:lang w:val="sr-Latn-CS"/>
        </w:rPr>
        <w:t>ћ</w:t>
      </w:r>
      <w:r w:rsidRPr="008778AE">
        <w:rPr>
          <w:lang w:val="fr-FR"/>
        </w:rPr>
        <w:t>ности</w:t>
      </w:r>
      <w:r w:rsidR="00DA57B5" w:rsidRPr="008778AE">
        <w:rPr>
          <w:lang w:val="fr-FR"/>
        </w:rPr>
        <w:t xml:space="preserve">. </w:t>
      </w:r>
      <w:r w:rsidRPr="008778AE">
        <w:rPr>
          <w:lang w:val="fr-FR"/>
        </w:rPr>
        <w:t>У</w:t>
      </w:r>
      <w:r w:rsidR="00DA57B5" w:rsidRPr="008778AE">
        <w:rPr>
          <w:lang w:val="fr-FR"/>
        </w:rPr>
        <w:t xml:space="preserve"> </w:t>
      </w:r>
      <w:r w:rsidRPr="008778AE">
        <w:rPr>
          <w:lang w:val="fr-FR"/>
        </w:rPr>
        <w:t>овој</w:t>
      </w:r>
      <w:r w:rsidR="00DA57B5" w:rsidRPr="008778AE">
        <w:rPr>
          <w:lang w:val="fr-FR"/>
        </w:rPr>
        <w:t xml:space="preserve"> </w:t>
      </w:r>
      <w:r w:rsidR="00534F17" w:rsidRPr="008778AE">
        <w:rPr>
          <w:lang w:val="fr-FR"/>
        </w:rPr>
        <w:t>ГЈ</w:t>
      </w:r>
      <w:r w:rsidR="00DA57B5" w:rsidRPr="008778AE">
        <w:rPr>
          <w:lang w:val="fr-FR"/>
        </w:rPr>
        <w:t xml:space="preserve"> </w:t>
      </w:r>
      <w:r w:rsidRPr="008778AE">
        <w:rPr>
          <w:lang w:val="fr-FR"/>
        </w:rPr>
        <w:t>је</w:t>
      </w:r>
      <w:r w:rsidR="00DA57B5" w:rsidRPr="008778AE">
        <w:rPr>
          <w:lang w:val="fr-FR"/>
        </w:rPr>
        <w:t xml:space="preserve">  </w:t>
      </w:r>
      <w:r w:rsidRPr="008778AE">
        <w:rPr>
          <w:lang w:val="fr-FR"/>
        </w:rPr>
        <w:t>довољно</w:t>
      </w:r>
      <w:r w:rsidR="00DA57B5" w:rsidRPr="008778AE">
        <w:rPr>
          <w:lang w:val="fr-FR"/>
        </w:rPr>
        <w:t xml:space="preserve"> </w:t>
      </w:r>
      <w:r w:rsidRPr="008778AE">
        <w:rPr>
          <w:lang w:val="fr-FR"/>
        </w:rPr>
        <w:t>издвојити</w:t>
      </w:r>
      <w:r w:rsidR="00004E32" w:rsidRPr="008778AE">
        <w:rPr>
          <w:lang w:val="fr-FR"/>
        </w:rPr>
        <w:t xml:space="preserve"> </w:t>
      </w:r>
      <w:r w:rsidR="00DA57B5" w:rsidRPr="008778AE">
        <w:rPr>
          <w:lang w:val="fr-FR"/>
        </w:rPr>
        <w:t>300</w:t>
      </w:r>
      <w:r w:rsidR="00954C0A" w:rsidRPr="008778AE">
        <w:t xml:space="preserve"> </w:t>
      </w:r>
      <w:r w:rsidRPr="008778AE">
        <w:rPr>
          <w:lang w:val="fr-FR"/>
        </w:rPr>
        <w:t>стабала</w:t>
      </w:r>
      <w:r w:rsidR="00DA57B5" w:rsidRPr="008778AE">
        <w:rPr>
          <w:lang w:val="fr-FR"/>
        </w:rPr>
        <w:t xml:space="preserve"> </w:t>
      </w:r>
      <w:r w:rsidRPr="008778AE">
        <w:rPr>
          <w:lang w:val="fr-FR"/>
        </w:rPr>
        <w:t>по</w:t>
      </w:r>
      <w:r w:rsidR="00DA57B5" w:rsidRPr="008778AE">
        <w:rPr>
          <w:lang w:val="fr-FR"/>
        </w:rPr>
        <w:t xml:space="preserve"> </w:t>
      </w:r>
      <w:r w:rsidRPr="008778AE">
        <w:rPr>
          <w:lang w:val="fr-FR"/>
        </w:rPr>
        <w:t>једном</w:t>
      </w:r>
      <w:r w:rsidR="00DA57B5" w:rsidRPr="008778AE">
        <w:rPr>
          <w:lang w:val="fr-FR"/>
        </w:rPr>
        <w:t xml:space="preserve"> </w:t>
      </w:r>
      <w:r w:rsidRPr="008778AE">
        <w:rPr>
          <w:lang w:val="fr-FR"/>
        </w:rPr>
        <w:t>хектару</w:t>
      </w:r>
      <w:r w:rsidR="00F83283" w:rsidRPr="008778AE">
        <w:rPr>
          <w:lang w:val="fr-FR"/>
        </w:rPr>
        <w:t xml:space="preserve"> </w:t>
      </w:r>
      <w:r w:rsidRPr="008778AE">
        <w:rPr>
          <w:lang w:val="fr-FR"/>
        </w:rPr>
        <w:t>у</w:t>
      </w:r>
      <w:r w:rsidR="00F83283" w:rsidRPr="008778AE">
        <w:rPr>
          <w:lang w:val="fr-FR"/>
        </w:rPr>
        <w:t xml:space="preserve"> </w:t>
      </w:r>
      <w:r w:rsidRPr="008778AE">
        <w:rPr>
          <w:lang w:val="fr-FR"/>
        </w:rPr>
        <w:t>првим</w:t>
      </w:r>
      <w:r w:rsidR="00F83283" w:rsidRPr="008778AE">
        <w:rPr>
          <w:lang w:val="fr-FR"/>
        </w:rPr>
        <w:t xml:space="preserve"> </w:t>
      </w:r>
      <w:r w:rsidRPr="008778AE">
        <w:rPr>
          <w:lang w:val="fr-FR"/>
        </w:rPr>
        <w:t>проредама</w:t>
      </w:r>
      <w:r w:rsidR="00DA57B5" w:rsidRPr="008778AE">
        <w:rPr>
          <w:lang w:val="fr-FR"/>
        </w:rPr>
        <w:t xml:space="preserve">. </w:t>
      </w:r>
      <w:r w:rsidRPr="008778AE">
        <w:rPr>
          <w:lang w:val="fr-FR"/>
        </w:rPr>
        <w:t>У</w:t>
      </w:r>
      <w:r w:rsidR="00F83283" w:rsidRPr="008778AE">
        <w:rPr>
          <w:lang w:val="fr-FR"/>
        </w:rPr>
        <w:t xml:space="preserve"> </w:t>
      </w:r>
      <w:r w:rsidRPr="008778AE">
        <w:rPr>
          <w:lang w:val="fr-FR"/>
        </w:rPr>
        <w:t>каснијим</w:t>
      </w:r>
      <w:r w:rsidR="00F83283" w:rsidRPr="008778AE">
        <w:rPr>
          <w:lang w:val="fr-FR"/>
        </w:rPr>
        <w:t xml:space="preserve"> </w:t>
      </w:r>
      <w:r w:rsidRPr="008778AE">
        <w:rPr>
          <w:lang w:val="fr-FR"/>
        </w:rPr>
        <w:t>проредним</w:t>
      </w:r>
      <w:r w:rsidR="00F83283" w:rsidRPr="008778AE">
        <w:rPr>
          <w:lang w:val="fr-FR"/>
        </w:rPr>
        <w:t xml:space="preserve"> </w:t>
      </w:r>
      <w:r w:rsidRPr="008778AE">
        <w:rPr>
          <w:lang w:val="fr-FR"/>
        </w:rPr>
        <w:t>захватима</w:t>
      </w:r>
      <w:r w:rsidR="00F83283" w:rsidRPr="008778AE">
        <w:rPr>
          <w:lang w:val="fr-FR"/>
        </w:rPr>
        <w:t xml:space="preserve"> </w:t>
      </w:r>
      <w:r w:rsidRPr="008778AE">
        <w:rPr>
          <w:lang w:val="fr-FR"/>
        </w:rPr>
        <w:t>број</w:t>
      </w:r>
      <w:r w:rsidR="00F83283" w:rsidRPr="008778AE">
        <w:rPr>
          <w:lang w:val="fr-FR"/>
        </w:rPr>
        <w:t xml:space="preserve"> </w:t>
      </w:r>
      <w:r w:rsidRPr="008778AE">
        <w:rPr>
          <w:lang w:val="fr-FR"/>
        </w:rPr>
        <w:t>стабала</w:t>
      </w:r>
      <w:r w:rsidR="00F83283" w:rsidRPr="008778AE">
        <w:rPr>
          <w:lang w:val="fr-FR"/>
        </w:rPr>
        <w:t xml:space="preserve"> </w:t>
      </w:r>
      <w:r w:rsidRPr="008778AE">
        <w:rPr>
          <w:lang w:val="fr-FR"/>
        </w:rPr>
        <w:t>будућности</w:t>
      </w:r>
      <w:r w:rsidR="00004E32" w:rsidRPr="008778AE">
        <w:rPr>
          <w:lang w:val="fr-FR"/>
        </w:rPr>
        <w:t xml:space="preserve"> </w:t>
      </w:r>
      <w:r w:rsidRPr="008778AE">
        <w:rPr>
          <w:lang w:val="fr-FR"/>
        </w:rPr>
        <w:t>треба</w:t>
      </w:r>
      <w:r w:rsidR="00F83283" w:rsidRPr="008778AE">
        <w:rPr>
          <w:lang w:val="fr-FR"/>
        </w:rPr>
        <w:t xml:space="preserve"> </w:t>
      </w:r>
      <w:r w:rsidRPr="008778AE">
        <w:rPr>
          <w:lang w:val="fr-FR"/>
        </w:rPr>
        <w:t>спустити</w:t>
      </w:r>
      <w:r w:rsidR="00004E32" w:rsidRPr="008778AE">
        <w:rPr>
          <w:lang w:val="fr-FR"/>
        </w:rPr>
        <w:t xml:space="preserve"> </w:t>
      </w:r>
      <w:r w:rsidRPr="008778AE">
        <w:rPr>
          <w:lang w:val="fr-FR"/>
        </w:rPr>
        <w:t>на</w:t>
      </w:r>
      <w:r w:rsidR="00F83283" w:rsidRPr="008778AE">
        <w:rPr>
          <w:lang w:val="fr-FR"/>
        </w:rPr>
        <w:t xml:space="preserve"> </w:t>
      </w:r>
      <w:r w:rsidRPr="008778AE">
        <w:rPr>
          <w:lang w:val="fr-FR"/>
        </w:rPr>
        <w:t>око</w:t>
      </w:r>
      <w:r w:rsidR="00F83283" w:rsidRPr="008778AE">
        <w:rPr>
          <w:lang w:val="fr-FR"/>
        </w:rPr>
        <w:t xml:space="preserve"> 100 </w:t>
      </w:r>
      <w:r w:rsidRPr="008778AE">
        <w:rPr>
          <w:lang w:val="fr-FR"/>
        </w:rPr>
        <w:t>стабала</w:t>
      </w:r>
      <w:r w:rsidR="00F83283" w:rsidRPr="008778AE">
        <w:rPr>
          <w:lang w:val="fr-FR"/>
        </w:rPr>
        <w:t xml:space="preserve">. </w:t>
      </w:r>
      <w:r w:rsidRPr="008778AE">
        <w:rPr>
          <w:lang w:val="fr-FR"/>
        </w:rPr>
        <w:t>Ова</w:t>
      </w:r>
      <w:r w:rsidR="00DA57B5" w:rsidRPr="008778AE">
        <w:rPr>
          <w:lang w:val="fr-FR"/>
        </w:rPr>
        <w:t xml:space="preserve"> </w:t>
      </w:r>
      <w:r w:rsidRPr="008778AE">
        <w:rPr>
          <w:lang w:val="fr-FR"/>
        </w:rPr>
        <w:t>стабла</w:t>
      </w:r>
      <w:r w:rsidR="00DA57B5" w:rsidRPr="008778AE">
        <w:rPr>
          <w:lang w:val="fr-FR"/>
        </w:rPr>
        <w:t xml:space="preserve"> </w:t>
      </w:r>
      <w:r w:rsidRPr="008778AE">
        <w:rPr>
          <w:lang w:val="fr-FR"/>
        </w:rPr>
        <w:t>морају</w:t>
      </w:r>
      <w:r w:rsidR="00DA57B5" w:rsidRPr="008778AE">
        <w:rPr>
          <w:lang w:val="fr-FR"/>
        </w:rPr>
        <w:t xml:space="preserve"> </w:t>
      </w:r>
      <w:r w:rsidRPr="008778AE">
        <w:rPr>
          <w:lang w:val="fr-FR"/>
        </w:rPr>
        <w:t>да</w:t>
      </w:r>
      <w:r w:rsidR="00DA57B5" w:rsidRPr="008778AE">
        <w:rPr>
          <w:lang w:val="fr-FR"/>
        </w:rPr>
        <w:t xml:space="preserve"> </w:t>
      </w:r>
      <w:r w:rsidRPr="008778AE">
        <w:rPr>
          <w:lang w:val="fr-FR"/>
        </w:rPr>
        <w:t>имају</w:t>
      </w:r>
      <w:r w:rsidR="00DA57B5" w:rsidRPr="008778AE">
        <w:rPr>
          <w:lang w:val="fr-FR"/>
        </w:rPr>
        <w:t xml:space="preserve"> </w:t>
      </w:r>
      <w:r w:rsidRPr="008778AE">
        <w:rPr>
          <w:lang w:val="fr-FR"/>
        </w:rPr>
        <w:t>одређене</w:t>
      </w:r>
      <w:r w:rsidR="00DA57B5" w:rsidRPr="008778AE">
        <w:rPr>
          <w:lang w:val="fr-FR"/>
        </w:rPr>
        <w:t xml:space="preserve"> </w:t>
      </w:r>
      <w:r w:rsidRPr="008778AE">
        <w:rPr>
          <w:lang w:val="fr-FR"/>
        </w:rPr>
        <w:t>квалитетне</w:t>
      </w:r>
      <w:r w:rsidR="00DA57B5" w:rsidRPr="008778AE">
        <w:rPr>
          <w:lang w:val="fr-FR"/>
        </w:rPr>
        <w:t xml:space="preserve"> </w:t>
      </w:r>
      <w:r w:rsidRPr="008778AE">
        <w:rPr>
          <w:lang w:val="fr-FR"/>
        </w:rPr>
        <w:t>особине</w:t>
      </w:r>
      <w:r w:rsidR="00DA57B5" w:rsidRPr="008778AE">
        <w:rPr>
          <w:lang w:val="fr-FR"/>
        </w:rPr>
        <w:t xml:space="preserve"> </w:t>
      </w:r>
      <w:r w:rsidRPr="008778AE">
        <w:rPr>
          <w:lang w:val="fr-FR"/>
        </w:rPr>
        <w:t>као</w:t>
      </w:r>
      <w:r w:rsidR="00DA57B5" w:rsidRPr="008778AE">
        <w:rPr>
          <w:lang w:val="fr-FR"/>
        </w:rPr>
        <w:t xml:space="preserve"> </w:t>
      </w:r>
      <w:r w:rsidRPr="008778AE">
        <w:rPr>
          <w:lang w:val="fr-FR"/>
        </w:rPr>
        <w:t>што</w:t>
      </w:r>
      <w:r w:rsidR="00DA57B5" w:rsidRPr="008778AE">
        <w:rPr>
          <w:lang w:val="fr-FR"/>
        </w:rPr>
        <w:t xml:space="preserve"> </w:t>
      </w:r>
      <w:r w:rsidRPr="008778AE">
        <w:rPr>
          <w:lang w:val="fr-FR"/>
        </w:rPr>
        <w:t>су</w:t>
      </w:r>
      <w:r w:rsidR="00DA57B5" w:rsidRPr="008778AE">
        <w:rPr>
          <w:lang w:val="fr-FR"/>
        </w:rPr>
        <w:t xml:space="preserve">: </w:t>
      </w:r>
      <w:r w:rsidR="00004E32" w:rsidRPr="008778AE">
        <w:t>в</w:t>
      </w:r>
      <w:r w:rsidRPr="008778AE">
        <w:rPr>
          <w:lang w:val="fr-FR"/>
        </w:rPr>
        <w:t>исоко</w:t>
      </w:r>
      <w:r w:rsidR="00DA57B5" w:rsidRPr="008778AE">
        <w:rPr>
          <w:lang w:val="fr-FR"/>
        </w:rPr>
        <w:t xml:space="preserve"> </w:t>
      </w:r>
      <w:r w:rsidRPr="008778AE">
        <w:rPr>
          <w:lang w:val="fr-FR"/>
        </w:rPr>
        <w:t>порекло</w:t>
      </w:r>
      <w:r w:rsidR="00DA57B5" w:rsidRPr="008778AE">
        <w:rPr>
          <w:lang w:val="fr-FR"/>
        </w:rPr>
        <w:t xml:space="preserve">, </w:t>
      </w:r>
      <w:r w:rsidRPr="008778AE">
        <w:rPr>
          <w:lang w:val="fr-FR"/>
        </w:rPr>
        <w:t>нормална</w:t>
      </w:r>
      <w:r w:rsidR="00DA57B5" w:rsidRPr="008778AE">
        <w:rPr>
          <w:lang w:val="fr-FR"/>
        </w:rPr>
        <w:t xml:space="preserve"> </w:t>
      </w:r>
      <w:r w:rsidRPr="008778AE">
        <w:rPr>
          <w:lang w:val="fr-FR"/>
        </w:rPr>
        <w:t>развијеност</w:t>
      </w:r>
      <w:r w:rsidR="00DA57B5" w:rsidRPr="008778AE">
        <w:rPr>
          <w:lang w:val="fr-FR"/>
        </w:rPr>
        <w:t xml:space="preserve"> </w:t>
      </w:r>
      <w:r w:rsidRPr="008778AE">
        <w:rPr>
          <w:lang w:val="fr-FR"/>
        </w:rPr>
        <w:t>крошњи</w:t>
      </w:r>
      <w:r w:rsidR="00DA57B5" w:rsidRPr="008778AE">
        <w:rPr>
          <w:lang w:val="fr-FR"/>
        </w:rPr>
        <w:t xml:space="preserve">, </w:t>
      </w:r>
      <w:r w:rsidRPr="008778AE">
        <w:rPr>
          <w:lang w:val="fr-FR"/>
        </w:rPr>
        <w:t>добро</w:t>
      </w:r>
      <w:r w:rsidR="00DA57B5" w:rsidRPr="008778AE">
        <w:rPr>
          <w:lang w:val="fr-FR"/>
        </w:rPr>
        <w:t xml:space="preserve"> </w:t>
      </w:r>
      <w:r w:rsidRPr="008778AE">
        <w:rPr>
          <w:lang w:val="fr-FR"/>
        </w:rPr>
        <w:t>здравствено</w:t>
      </w:r>
      <w:r w:rsidR="00DA57B5" w:rsidRPr="008778AE">
        <w:rPr>
          <w:lang w:val="fr-FR"/>
        </w:rPr>
        <w:t xml:space="preserve"> </w:t>
      </w:r>
      <w:r w:rsidRPr="008778AE">
        <w:rPr>
          <w:lang w:val="fr-FR"/>
        </w:rPr>
        <w:t>стање</w:t>
      </w:r>
      <w:r w:rsidR="00DA57B5" w:rsidRPr="008778AE">
        <w:rPr>
          <w:lang w:val="fr-FR"/>
        </w:rPr>
        <w:t xml:space="preserve"> </w:t>
      </w:r>
      <w:r w:rsidRPr="008778AE">
        <w:rPr>
          <w:lang w:val="fr-FR"/>
        </w:rPr>
        <w:t>и</w:t>
      </w:r>
      <w:r w:rsidR="00004E32" w:rsidRPr="008778AE">
        <w:t xml:space="preserve"> </w:t>
      </w:r>
      <w:r w:rsidRPr="008778AE">
        <w:rPr>
          <w:lang w:val="fr-FR"/>
        </w:rPr>
        <w:t>виталност</w:t>
      </w:r>
      <w:r w:rsidR="00DA57B5" w:rsidRPr="008778AE">
        <w:rPr>
          <w:lang w:val="fr-FR"/>
        </w:rPr>
        <w:t xml:space="preserve"> </w:t>
      </w:r>
      <w:r w:rsidRPr="008778AE">
        <w:rPr>
          <w:lang w:val="fr-FR"/>
        </w:rPr>
        <w:t>и</w:t>
      </w:r>
      <w:r w:rsidR="00004E32" w:rsidRPr="008778AE">
        <w:t xml:space="preserve"> </w:t>
      </w:r>
      <w:r w:rsidRPr="008778AE">
        <w:rPr>
          <w:lang w:val="fr-FR"/>
        </w:rPr>
        <w:t>да</w:t>
      </w:r>
      <w:r w:rsidR="00DA57B5" w:rsidRPr="008778AE">
        <w:rPr>
          <w:lang w:val="fr-FR"/>
        </w:rPr>
        <w:t xml:space="preserve"> </w:t>
      </w:r>
      <w:r w:rsidRPr="008778AE">
        <w:rPr>
          <w:lang w:val="fr-FR"/>
        </w:rPr>
        <w:t>су</w:t>
      </w:r>
      <w:r w:rsidR="00DA57B5" w:rsidRPr="008778AE">
        <w:rPr>
          <w:lang w:val="fr-FR"/>
        </w:rPr>
        <w:t xml:space="preserve"> </w:t>
      </w:r>
      <w:r w:rsidRPr="008778AE">
        <w:rPr>
          <w:lang w:val="fr-FR"/>
        </w:rPr>
        <w:t>без</w:t>
      </w:r>
      <w:r w:rsidR="00DA57B5" w:rsidRPr="008778AE">
        <w:rPr>
          <w:lang w:val="fr-FR"/>
        </w:rPr>
        <w:t xml:space="preserve"> </w:t>
      </w:r>
      <w:r w:rsidRPr="008778AE">
        <w:rPr>
          <w:lang w:val="fr-FR"/>
        </w:rPr>
        <w:t>механичких</w:t>
      </w:r>
      <w:r w:rsidR="00DA57B5" w:rsidRPr="008778AE">
        <w:rPr>
          <w:lang w:val="fr-FR"/>
        </w:rPr>
        <w:t xml:space="preserve"> </w:t>
      </w:r>
      <w:r w:rsidRPr="008778AE">
        <w:rPr>
          <w:lang w:val="fr-FR"/>
        </w:rPr>
        <w:t>оштећења</w:t>
      </w:r>
      <w:r w:rsidR="00DA57B5" w:rsidRPr="008778AE">
        <w:rPr>
          <w:lang w:val="fr-FR"/>
        </w:rPr>
        <w:t>.</w:t>
      </w:r>
      <w:r w:rsidR="00004E32" w:rsidRPr="008778AE">
        <w:t xml:space="preserve"> У колико састојина и стабла у њој не могу да испуни све ове критеријуме, треба се држати принципа „најбоља стабла“, макар она била одабрана и међу лошим.</w:t>
      </w:r>
    </w:p>
    <w:p w:rsidR="00DA57B5" w:rsidRPr="008778AE" w:rsidRDefault="0097593E" w:rsidP="00DA57B5">
      <w:pPr>
        <w:pStyle w:val="NormalIndent"/>
        <w:spacing w:line="240" w:lineRule="auto"/>
        <w:ind w:left="0" w:firstLine="720"/>
        <w:rPr>
          <w:lang w:val="fr-FR"/>
        </w:rPr>
      </w:pPr>
      <w:r w:rsidRPr="008778AE">
        <w:rPr>
          <w:lang w:val="fr-FR"/>
        </w:rPr>
        <w:t>Пошто</w:t>
      </w:r>
      <w:r w:rsidR="002D7621" w:rsidRPr="008778AE">
        <w:rPr>
          <w:lang w:val="fr-FR"/>
        </w:rPr>
        <w:t xml:space="preserve"> </w:t>
      </w:r>
      <w:r w:rsidRPr="008778AE">
        <w:rPr>
          <w:lang w:val="fr-FR"/>
        </w:rPr>
        <w:t>се</w:t>
      </w:r>
      <w:r w:rsidR="002D7621" w:rsidRPr="008778AE">
        <w:rPr>
          <w:lang w:val="fr-FR"/>
        </w:rPr>
        <w:t xml:space="preserve"> </w:t>
      </w:r>
      <w:r w:rsidRPr="008778AE">
        <w:rPr>
          <w:lang w:val="fr-FR"/>
        </w:rPr>
        <w:t>идентификују</w:t>
      </w:r>
      <w:r w:rsidR="002D7621" w:rsidRPr="008778AE">
        <w:rPr>
          <w:lang w:val="fr-FR"/>
        </w:rPr>
        <w:t xml:space="preserve"> </w:t>
      </w:r>
      <w:r w:rsidRPr="008778AE">
        <w:rPr>
          <w:lang w:val="fr-FR"/>
        </w:rPr>
        <w:t>стабла</w:t>
      </w:r>
      <w:r w:rsidR="00DA57B5" w:rsidRPr="008778AE">
        <w:rPr>
          <w:lang w:val="fr-FR"/>
        </w:rPr>
        <w:t xml:space="preserve"> </w:t>
      </w:r>
      <w:r w:rsidRPr="008778AE">
        <w:rPr>
          <w:lang w:val="fr-FR"/>
        </w:rPr>
        <w:t>будућноти</w:t>
      </w:r>
      <w:r w:rsidR="00DA57B5" w:rsidRPr="008778AE">
        <w:rPr>
          <w:lang w:val="fr-FR"/>
        </w:rPr>
        <w:t xml:space="preserve">, </w:t>
      </w:r>
      <w:r w:rsidRPr="008778AE">
        <w:rPr>
          <w:lang w:val="fr-FR"/>
        </w:rPr>
        <w:t>врши</w:t>
      </w:r>
      <w:r w:rsidR="00004E32" w:rsidRPr="008778AE">
        <w:t xml:space="preserve"> </w:t>
      </w:r>
      <w:r w:rsidRPr="008778AE">
        <w:rPr>
          <w:lang w:val="fr-FR"/>
        </w:rPr>
        <w:t>се</w:t>
      </w:r>
      <w:r w:rsidR="00DA57B5" w:rsidRPr="008778AE">
        <w:rPr>
          <w:lang w:val="fr-FR"/>
        </w:rPr>
        <w:t xml:space="preserve"> </w:t>
      </w:r>
      <w:r w:rsidRPr="008778AE">
        <w:rPr>
          <w:lang w:val="fr-FR"/>
        </w:rPr>
        <w:t>дознака</w:t>
      </w:r>
      <w:r w:rsidR="00DA57B5" w:rsidRPr="008778AE">
        <w:rPr>
          <w:lang w:val="fr-FR"/>
        </w:rPr>
        <w:t xml:space="preserve"> </w:t>
      </w:r>
      <w:r w:rsidRPr="008778AE">
        <w:rPr>
          <w:lang w:val="fr-FR"/>
        </w:rPr>
        <w:t>стабала</w:t>
      </w:r>
      <w:r w:rsidR="00DA57B5" w:rsidRPr="008778AE">
        <w:rPr>
          <w:lang w:val="fr-FR"/>
        </w:rPr>
        <w:t xml:space="preserve"> </w:t>
      </w:r>
      <w:r w:rsidRPr="008778AE">
        <w:rPr>
          <w:lang w:val="fr-FR"/>
        </w:rPr>
        <w:t>за</w:t>
      </w:r>
      <w:r w:rsidR="00DA57B5" w:rsidRPr="008778AE">
        <w:rPr>
          <w:lang w:val="fr-FR"/>
        </w:rPr>
        <w:t xml:space="preserve"> </w:t>
      </w:r>
      <w:r w:rsidRPr="008778AE">
        <w:rPr>
          <w:lang w:val="fr-FR"/>
        </w:rPr>
        <w:t>сечу</w:t>
      </w:r>
      <w:r w:rsidR="00DA57B5" w:rsidRPr="008778AE">
        <w:rPr>
          <w:lang w:val="fr-FR"/>
        </w:rPr>
        <w:t xml:space="preserve"> </w:t>
      </w:r>
      <w:r w:rsidRPr="008778AE">
        <w:rPr>
          <w:lang w:val="fr-FR"/>
        </w:rPr>
        <w:t>која</w:t>
      </w:r>
      <w:r w:rsidR="00DA57B5" w:rsidRPr="008778AE">
        <w:rPr>
          <w:lang w:val="fr-FR"/>
        </w:rPr>
        <w:t xml:space="preserve"> </w:t>
      </w:r>
      <w:r w:rsidRPr="008778AE">
        <w:rPr>
          <w:lang w:val="fr-FR"/>
        </w:rPr>
        <w:t>ометају</w:t>
      </w:r>
      <w:r w:rsidR="00DA57B5" w:rsidRPr="008778AE">
        <w:rPr>
          <w:lang w:val="fr-FR"/>
        </w:rPr>
        <w:t xml:space="preserve"> </w:t>
      </w:r>
      <w:r w:rsidRPr="008778AE">
        <w:rPr>
          <w:lang w:val="fr-FR"/>
        </w:rPr>
        <w:t>развој</w:t>
      </w:r>
      <w:r w:rsidR="00DA57B5" w:rsidRPr="008778AE">
        <w:rPr>
          <w:lang w:val="fr-FR"/>
        </w:rPr>
        <w:t xml:space="preserve"> </w:t>
      </w:r>
      <w:r w:rsidRPr="008778AE">
        <w:rPr>
          <w:lang w:val="fr-FR"/>
        </w:rPr>
        <w:t>стаблима</w:t>
      </w:r>
      <w:r w:rsidR="00DA57B5" w:rsidRPr="008778AE">
        <w:rPr>
          <w:lang w:val="fr-FR"/>
        </w:rPr>
        <w:t xml:space="preserve"> </w:t>
      </w:r>
      <w:r w:rsidRPr="008778AE">
        <w:rPr>
          <w:lang w:val="fr-FR"/>
        </w:rPr>
        <w:t>будућности</w:t>
      </w:r>
      <w:r w:rsidR="00DA57B5" w:rsidRPr="008778AE">
        <w:rPr>
          <w:lang w:val="fr-FR"/>
        </w:rPr>
        <w:t xml:space="preserve">. </w:t>
      </w:r>
      <w:r w:rsidRPr="008778AE">
        <w:rPr>
          <w:lang w:val="fr-FR"/>
        </w:rPr>
        <w:t>Ова</w:t>
      </w:r>
      <w:r w:rsidR="00DA57B5" w:rsidRPr="008778AE">
        <w:rPr>
          <w:lang w:val="fr-FR"/>
        </w:rPr>
        <w:t xml:space="preserve"> </w:t>
      </w:r>
      <w:r w:rsidRPr="008778AE">
        <w:rPr>
          <w:lang w:val="fr-FR"/>
        </w:rPr>
        <w:t>стабла</w:t>
      </w:r>
      <w:r w:rsidR="007F7F56" w:rsidRPr="008778AE">
        <w:rPr>
          <w:lang w:val="fr-FR"/>
        </w:rPr>
        <w:t xml:space="preserve"> </w:t>
      </w:r>
      <w:r w:rsidRPr="008778AE">
        <w:rPr>
          <w:lang w:val="fr-FR"/>
        </w:rPr>
        <w:t>се</w:t>
      </w:r>
      <w:r w:rsidR="007F7F56" w:rsidRPr="008778AE">
        <w:rPr>
          <w:lang w:val="fr-FR"/>
        </w:rPr>
        <w:t xml:space="preserve"> </w:t>
      </w:r>
      <w:r w:rsidRPr="008778AE">
        <w:rPr>
          <w:lang w:val="fr-FR"/>
        </w:rPr>
        <w:t>налазе</w:t>
      </w:r>
      <w:r w:rsidR="007F7F56" w:rsidRPr="008778AE">
        <w:rPr>
          <w:lang w:val="fr-FR"/>
        </w:rPr>
        <w:t xml:space="preserve"> </w:t>
      </w:r>
      <w:r w:rsidRPr="008778AE">
        <w:rPr>
          <w:lang w:val="fr-FR"/>
        </w:rPr>
        <w:t>на</w:t>
      </w:r>
      <w:r w:rsidR="007F7F56" w:rsidRPr="008778AE">
        <w:rPr>
          <w:lang w:val="fr-FR"/>
        </w:rPr>
        <w:t xml:space="preserve"> </w:t>
      </w:r>
      <w:r w:rsidRPr="008778AE">
        <w:rPr>
          <w:lang w:val="fr-FR"/>
        </w:rPr>
        <w:t>тај</w:t>
      </w:r>
      <w:r w:rsidR="007F7F56" w:rsidRPr="008778AE">
        <w:rPr>
          <w:lang w:val="fr-FR"/>
        </w:rPr>
        <w:t xml:space="preserve"> </w:t>
      </w:r>
      <w:r w:rsidRPr="008778AE">
        <w:rPr>
          <w:lang w:val="fr-FR"/>
        </w:rPr>
        <w:t>начин</w:t>
      </w:r>
      <w:r w:rsidR="007F7F56" w:rsidRPr="008778AE">
        <w:rPr>
          <w:lang w:val="fr-FR"/>
        </w:rPr>
        <w:t xml:space="preserve"> </w:t>
      </w:r>
      <w:r w:rsidRPr="008778AE">
        <w:rPr>
          <w:lang w:val="fr-FR"/>
        </w:rPr>
        <w:t>што</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обиласком</w:t>
      </w:r>
      <w:r w:rsidR="00DA57B5" w:rsidRPr="008778AE">
        <w:rPr>
          <w:lang w:val="fr-FR"/>
        </w:rPr>
        <w:t xml:space="preserve"> </w:t>
      </w:r>
      <w:r w:rsidRPr="008778AE">
        <w:rPr>
          <w:lang w:val="fr-FR"/>
        </w:rPr>
        <w:t>око</w:t>
      </w:r>
      <w:r w:rsidR="00DA57B5" w:rsidRPr="008778AE">
        <w:rPr>
          <w:lang w:val="fr-FR"/>
        </w:rPr>
        <w:t xml:space="preserve"> </w:t>
      </w:r>
      <w:r w:rsidRPr="008778AE">
        <w:rPr>
          <w:lang w:val="fr-FR"/>
        </w:rPr>
        <w:t>стабала</w:t>
      </w:r>
      <w:r w:rsidR="00DA57B5" w:rsidRPr="008778AE">
        <w:rPr>
          <w:lang w:val="fr-FR"/>
        </w:rPr>
        <w:t xml:space="preserve"> </w:t>
      </w:r>
      <w:r w:rsidRPr="008778AE">
        <w:rPr>
          <w:lang w:val="fr-FR"/>
        </w:rPr>
        <w:t>будућности</w:t>
      </w:r>
      <w:r w:rsidR="00C82054" w:rsidRPr="008778AE">
        <w:t xml:space="preserve"> </w:t>
      </w:r>
      <w:r w:rsidRPr="008778AE">
        <w:rPr>
          <w:lang w:val="fr-FR"/>
        </w:rPr>
        <w:t>проналазе</w:t>
      </w:r>
      <w:r w:rsidR="00DA57B5" w:rsidRPr="008778AE">
        <w:rPr>
          <w:lang w:val="fr-FR"/>
        </w:rPr>
        <w:t xml:space="preserve"> </w:t>
      </w:r>
      <w:r w:rsidRPr="008778AE">
        <w:rPr>
          <w:lang w:val="fr-FR"/>
        </w:rPr>
        <w:t>стабла</w:t>
      </w:r>
      <w:r w:rsidR="00DA57B5" w:rsidRPr="008778AE">
        <w:rPr>
          <w:lang w:val="fr-FR"/>
        </w:rPr>
        <w:t xml:space="preserve"> </w:t>
      </w:r>
      <w:r w:rsidRPr="008778AE">
        <w:rPr>
          <w:lang w:val="fr-FR"/>
        </w:rPr>
        <w:t>која</w:t>
      </w:r>
      <w:r w:rsidR="00DA57B5" w:rsidRPr="008778AE">
        <w:rPr>
          <w:lang w:val="fr-FR"/>
        </w:rPr>
        <w:t xml:space="preserve"> </w:t>
      </w:r>
      <w:r w:rsidRPr="008778AE">
        <w:rPr>
          <w:lang w:val="fr-FR"/>
        </w:rPr>
        <w:t>својим</w:t>
      </w:r>
      <w:r w:rsidR="00DA57B5" w:rsidRPr="008778AE">
        <w:rPr>
          <w:lang w:val="fr-FR"/>
        </w:rPr>
        <w:t xml:space="preserve"> </w:t>
      </w:r>
      <w:r w:rsidRPr="008778AE">
        <w:rPr>
          <w:lang w:val="fr-FR"/>
        </w:rPr>
        <w:t>положајем</w:t>
      </w:r>
      <w:r w:rsidR="00DA57B5" w:rsidRPr="008778AE">
        <w:rPr>
          <w:lang w:val="fr-FR"/>
        </w:rPr>
        <w:t xml:space="preserve"> </w:t>
      </w:r>
      <w:r w:rsidRPr="008778AE">
        <w:rPr>
          <w:lang w:val="fr-FR"/>
        </w:rPr>
        <w:t>угрожавају</w:t>
      </w:r>
      <w:r w:rsidR="00DA57B5" w:rsidRPr="008778AE">
        <w:rPr>
          <w:lang w:val="fr-FR"/>
        </w:rPr>
        <w:t xml:space="preserve"> </w:t>
      </w:r>
      <w:r w:rsidRPr="008778AE">
        <w:rPr>
          <w:lang w:val="fr-FR"/>
        </w:rPr>
        <w:t>развој</w:t>
      </w:r>
      <w:r w:rsidR="00DA57B5" w:rsidRPr="008778AE">
        <w:rPr>
          <w:lang w:val="fr-FR"/>
        </w:rPr>
        <w:t xml:space="preserve"> </w:t>
      </w:r>
      <w:r w:rsidRPr="008778AE">
        <w:rPr>
          <w:lang w:val="fr-FR"/>
        </w:rPr>
        <w:t>одабраних</w:t>
      </w:r>
      <w:r w:rsidR="00DA57B5" w:rsidRPr="008778AE">
        <w:rPr>
          <w:lang w:val="fr-FR"/>
        </w:rPr>
        <w:t xml:space="preserve"> </w:t>
      </w:r>
      <w:r w:rsidRPr="008778AE">
        <w:rPr>
          <w:lang w:val="fr-FR"/>
        </w:rPr>
        <w:t>стабала</w:t>
      </w:r>
      <w:r w:rsidR="00DA57B5" w:rsidRPr="008778AE">
        <w:rPr>
          <w:lang w:val="fr-FR"/>
        </w:rPr>
        <w:t xml:space="preserve"> </w:t>
      </w:r>
      <w:r w:rsidRPr="008778AE">
        <w:rPr>
          <w:lang w:val="fr-FR"/>
        </w:rPr>
        <w:t>не</w:t>
      </w:r>
      <w:r w:rsidR="00DA57B5" w:rsidRPr="008778AE">
        <w:rPr>
          <w:lang w:val="fr-FR"/>
        </w:rPr>
        <w:t xml:space="preserve"> </w:t>
      </w:r>
      <w:r w:rsidRPr="008778AE">
        <w:rPr>
          <w:lang w:val="fr-FR"/>
        </w:rPr>
        <w:t>водећи</w:t>
      </w:r>
      <w:r w:rsidR="00DA57B5" w:rsidRPr="008778AE">
        <w:rPr>
          <w:lang w:val="fr-FR"/>
        </w:rPr>
        <w:t xml:space="preserve">, </w:t>
      </w:r>
      <w:r w:rsidRPr="008778AE">
        <w:rPr>
          <w:lang w:val="fr-FR"/>
        </w:rPr>
        <w:t>при</w:t>
      </w:r>
      <w:r w:rsidR="00C82054" w:rsidRPr="008778AE">
        <w:t xml:space="preserve"> </w:t>
      </w:r>
      <w:r w:rsidRPr="008778AE">
        <w:rPr>
          <w:lang w:val="fr-FR"/>
        </w:rPr>
        <w:t>томе</w:t>
      </w:r>
      <w:r w:rsidR="00DA57B5" w:rsidRPr="008778AE">
        <w:rPr>
          <w:lang w:val="fr-FR"/>
        </w:rPr>
        <w:t xml:space="preserve">, </w:t>
      </w:r>
      <w:r w:rsidRPr="008778AE">
        <w:rPr>
          <w:lang w:val="fr-FR"/>
        </w:rPr>
        <w:t>рачуна</w:t>
      </w:r>
      <w:r w:rsidR="00DA57B5" w:rsidRPr="008778AE">
        <w:rPr>
          <w:lang w:val="fr-FR"/>
        </w:rPr>
        <w:t xml:space="preserve"> </w:t>
      </w:r>
      <w:r w:rsidRPr="008778AE">
        <w:rPr>
          <w:lang w:val="fr-FR"/>
        </w:rPr>
        <w:t>којој</w:t>
      </w:r>
      <w:r w:rsidR="00DA57B5" w:rsidRPr="008778AE">
        <w:rPr>
          <w:lang w:val="fr-FR"/>
        </w:rPr>
        <w:t xml:space="preserve"> </w:t>
      </w:r>
      <w:r w:rsidRPr="008778AE">
        <w:rPr>
          <w:lang w:val="fr-FR"/>
        </w:rPr>
        <w:t>класи</w:t>
      </w:r>
      <w:r w:rsidR="00C82054" w:rsidRPr="008778AE">
        <w:t xml:space="preserve"> </w:t>
      </w:r>
      <w:r w:rsidRPr="008778AE">
        <w:rPr>
          <w:lang w:val="fr-FR"/>
        </w:rPr>
        <w:t>и</w:t>
      </w:r>
      <w:r w:rsidR="00292FA8" w:rsidRPr="008778AE">
        <w:t xml:space="preserve"> </w:t>
      </w:r>
      <w:r w:rsidRPr="008778AE">
        <w:rPr>
          <w:lang w:val="fr-FR"/>
        </w:rPr>
        <w:t>спрату</w:t>
      </w:r>
      <w:r w:rsidR="00DA57B5" w:rsidRPr="008778AE">
        <w:rPr>
          <w:lang w:val="fr-FR"/>
        </w:rPr>
        <w:t xml:space="preserve"> </w:t>
      </w:r>
      <w:r w:rsidRPr="008778AE">
        <w:rPr>
          <w:lang w:val="fr-FR"/>
        </w:rPr>
        <w:t>припадају</w:t>
      </w:r>
      <w:r w:rsidR="00DA57B5" w:rsidRPr="008778AE">
        <w:rPr>
          <w:lang w:val="fr-FR"/>
        </w:rPr>
        <w:t xml:space="preserve"> </w:t>
      </w:r>
      <w:r w:rsidRPr="008778AE">
        <w:rPr>
          <w:lang w:val="fr-FR"/>
        </w:rPr>
        <w:t>по</w:t>
      </w:r>
      <w:r w:rsidR="00DA57B5" w:rsidRPr="008778AE">
        <w:rPr>
          <w:lang w:val="fr-FR"/>
        </w:rPr>
        <w:t xml:space="preserve"> </w:t>
      </w:r>
      <w:r w:rsidRPr="008778AE">
        <w:rPr>
          <w:lang w:val="fr-FR"/>
        </w:rPr>
        <w:t>свом</w:t>
      </w:r>
      <w:r w:rsidR="00DA57B5" w:rsidRPr="008778AE">
        <w:rPr>
          <w:lang w:val="fr-FR"/>
        </w:rPr>
        <w:t xml:space="preserve"> </w:t>
      </w:r>
      <w:r w:rsidRPr="008778AE">
        <w:rPr>
          <w:lang w:val="fr-FR"/>
        </w:rPr>
        <w:t>биолошком</w:t>
      </w:r>
      <w:r w:rsidR="00DA57B5" w:rsidRPr="008778AE">
        <w:rPr>
          <w:lang w:val="fr-FR"/>
        </w:rPr>
        <w:t xml:space="preserve"> </w:t>
      </w:r>
      <w:r w:rsidRPr="008778AE">
        <w:rPr>
          <w:lang w:val="fr-FR"/>
        </w:rPr>
        <w:t>положају</w:t>
      </w:r>
      <w:r w:rsidR="00DA57B5" w:rsidRPr="008778AE">
        <w:rPr>
          <w:lang w:val="fr-FR"/>
        </w:rPr>
        <w:t xml:space="preserve">. </w:t>
      </w:r>
      <w:r w:rsidRPr="008778AE">
        <w:rPr>
          <w:lang w:val="fr-FR"/>
        </w:rPr>
        <w:t>По</w:t>
      </w:r>
      <w:r w:rsidR="00DA57B5" w:rsidRPr="008778AE">
        <w:rPr>
          <w:lang w:val="fr-FR"/>
        </w:rPr>
        <w:t xml:space="preserve"> </w:t>
      </w:r>
      <w:r w:rsidRPr="008778AE">
        <w:rPr>
          <w:lang w:val="fr-FR"/>
        </w:rPr>
        <w:t>правилу</w:t>
      </w:r>
      <w:r w:rsidR="00DA57B5" w:rsidRPr="008778AE">
        <w:rPr>
          <w:lang w:val="fr-FR"/>
        </w:rPr>
        <w:t xml:space="preserve"> </w:t>
      </w:r>
      <w:r w:rsidRPr="008778AE">
        <w:rPr>
          <w:lang w:val="fr-FR"/>
        </w:rPr>
        <w:t>су</w:t>
      </w:r>
      <w:r w:rsidR="00DA57B5" w:rsidRPr="008778AE">
        <w:rPr>
          <w:lang w:val="fr-FR"/>
        </w:rPr>
        <w:t xml:space="preserve"> </w:t>
      </w:r>
      <w:r w:rsidRPr="008778AE">
        <w:rPr>
          <w:lang w:val="fr-FR"/>
        </w:rPr>
        <w:t>то</w:t>
      </w:r>
      <w:r w:rsidR="00DA57B5" w:rsidRPr="008778AE">
        <w:rPr>
          <w:lang w:val="fr-FR"/>
        </w:rPr>
        <w:t xml:space="preserve"> </w:t>
      </w:r>
      <w:r w:rsidRPr="008778AE">
        <w:rPr>
          <w:b/>
          <w:lang w:val="fr-FR"/>
        </w:rPr>
        <w:t>једно</w:t>
      </w:r>
      <w:r w:rsidR="00DA57B5" w:rsidRPr="008778AE">
        <w:rPr>
          <w:b/>
          <w:lang w:val="fr-FR"/>
        </w:rPr>
        <w:t xml:space="preserve"> </w:t>
      </w:r>
      <w:r w:rsidRPr="008778AE">
        <w:rPr>
          <w:b/>
          <w:lang w:val="fr-FR"/>
        </w:rPr>
        <w:t>до</w:t>
      </w:r>
      <w:r w:rsidR="00DA57B5" w:rsidRPr="008778AE">
        <w:rPr>
          <w:b/>
          <w:lang w:val="fr-FR"/>
        </w:rPr>
        <w:t xml:space="preserve"> </w:t>
      </w:r>
      <w:r w:rsidRPr="008778AE">
        <w:rPr>
          <w:b/>
          <w:lang w:val="fr-FR"/>
        </w:rPr>
        <w:t>два</w:t>
      </w:r>
      <w:r w:rsidR="00DA57B5" w:rsidRPr="008778AE">
        <w:rPr>
          <w:b/>
          <w:lang w:val="fr-FR"/>
        </w:rPr>
        <w:t xml:space="preserve"> </w:t>
      </w:r>
      <w:r w:rsidRPr="008778AE">
        <w:rPr>
          <w:b/>
          <w:lang w:val="fr-FR"/>
        </w:rPr>
        <w:t>стабла</w:t>
      </w:r>
      <w:r w:rsidR="00DA57B5" w:rsidRPr="008778AE">
        <w:rPr>
          <w:lang w:val="fr-FR"/>
        </w:rPr>
        <w:t xml:space="preserve"> </w:t>
      </w:r>
      <w:r w:rsidRPr="008778AE">
        <w:rPr>
          <w:lang w:val="fr-FR"/>
        </w:rPr>
        <w:t>која</w:t>
      </w:r>
      <w:r w:rsidR="00DA57B5" w:rsidRPr="008778AE">
        <w:rPr>
          <w:lang w:val="fr-FR"/>
        </w:rPr>
        <w:t xml:space="preserve"> </w:t>
      </w:r>
      <w:r w:rsidRPr="008778AE">
        <w:rPr>
          <w:lang w:val="fr-FR"/>
        </w:rPr>
        <w:t>директно</w:t>
      </w:r>
      <w:r w:rsidR="00DA57B5" w:rsidRPr="008778AE">
        <w:rPr>
          <w:lang w:val="fr-FR"/>
        </w:rPr>
        <w:t xml:space="preserve"> </w:t>
      </w:r>
      <w:r w:rsidRPr="008778AE">
        <w:rPr>
          <w:lang w:val="fr-FR"/>
        </w:rPr>
        <w:t>угрожавају</w:t>
      </w:r>
      <w:r w:rsidR="00DA57B5" w:rsidRPr="008778AE">
        <w:rPr>
          <w:lang w:val="fr-FR"/>
        </w:rPr>
        <w:t xml:space="preserve"> </w:t>
      </w:r>
      <w:r w:rsidRPr="008778AE">
        <w:rPr>
          <w:lang w:val="fr-FR"/>
        </w:rPr>
        <w:t>развој</w:t>
      </w:r>
      <w:r w:rsidR="00DA57B5" w:rsidRPr="008778AE">
        <w:rPr>
          <w:lang w:val="fr-FR"/>
        </w:rPr>
        <w:t xml:space="preserve"> </w:t>
      </w:r>
      <w:r w:rsidRPr="008778AE">
        <w:rPr>
          <w:lang w:val="fr-FR"/>
        </w:rPr>
        <w:t>стабала</w:t>
      </w:r>
      <w:r w:rsidR="00DA57B5" w:rsidRPr="008778AE">
        <w:rPr>
          <w:lang w:val="fr-FR"/>
        </w:rPr>
        <w:t xml:space="preserve"> </w:t>
      </w:r>
      <w:r w:rsidRPr="008778AE">
        <w:rPr>
          <w:lang w:val="fr-FR"/>
        </w:rPr>
        <w:t>будућности</w:t>
      </w:r>
      <w:r w:rsidR="00DA57B5" w:rsidRPr="008778AE">
        <w:rPr>
          <w:lang w:val="fr-FR"/>
        </w:rPr>
        <w:t xml:space="preserve">, </w:t>
      </w:r>
      <w:r w:rsidRPr="008778AE">
        <w:rPr>
          <w:lang w:val="fr-FR"/>
        </w:rPr>
        <w:t>док</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остала</w:t>
      </w:r>
      <w:r w:rsidR="00DA57B5" w:rsidRPr="008778AE">
        <w:rPr>
          <w:lang w:val="fr-FR"/>
        </w:rPr>
        <w:t xml:space="preserve"> "</w:t>
      </w:r>
      <w:r w:rsidRPr="008778AE">
        <w:rPr>
          <w:lang w:val="fr-FR"/>
        </w:rPr>
        <w:t>индиферентна</w:t>
      </w:r>
      <w:r w:rsidR="00DA57B5" w:rsidRPr="008778AE">
        <w:rPr>
          <w:lang w:val="fr-FR"/>
        </w:rPr>
        <w:t xml:space="preserve">" </w:t>
      </w:r>
      <w:r w:rsidRPr="008778AE">
        <w:rPr>
          <w:lang w:val="fr-FR"/>
        </w:rPr>
        <w:t>стабла</w:t>
      </w:r>
      <w:r w:rsidR="00DA57B5" w:rsidRPr="008778AE">
        <w:rPr>
          <w:lang w:val="fr-FR"/>
        </w:rPr>
        <w:t xml:space="preserve"> </w:t>
      </w:r>
      <w:r w:rsidRPr="008778AE">
        <w:rPr>
          <w:lang w:val="fr-FR"/>
        </w:rPr>
        <w:t>дозначују</w:t>
      </w:r>
      <w:r w:rsidR="00DA57B5" w:rsidRPr="008778AE">
        <w:rPr>
          <w:lang w:val="fr-FR"/>
        </w:rPr>
        <w:t xml:space="preserve"> </w:t>
      </w:r>
      <w:r w:rsidRPr="008778AE">
        <w:rPr>
          <w:lang w:val="fr-FR"/>
        </w:rPr>
        <w:t>само</w:t>
      </w:r>
      <w:r w:rsidR="00DA57B5" w:rsidRPr="008778AE">
        <w:rPr>
          <w:lang w:val="fr-FR"/>
        </w:rPr>
        <w:t xml:space="preserve"> </w:t>
      </w:r>
      <w:r w:rsidRPr="008778AE">
        <w:rPr>
          <w:lang w:val="fr-FR"/>
        </w:rPr>
        <w:t>ако</w:t>
      </w:r>
      <w:r w:rsidR="00DA57B5" w:rsidRPr="008778AE">
        <w:rPr>
          <w:lang w:val="fr-FR"/>
        </w:rPr>
        <w:t xml:space="preserve"> </w:t>
      </w:r>
      <w:r w:rsidRPr="008778AE">
        <w:rPr>
          <w:lang w:val="fr-FR"/>
        </w:rPr>
        <w:t>су</w:t>
      </w:r>
      <w:r w:rsidR="00DA57B5" w:rsidRPr="008778AE">
        <w:rPr>
          <w:lang w:val="fr-FR"/>
        </w:rPr>
        <w:t xml:space="preserve"> </w:t>
      </w:r>
      <w:r w:rsidRPr="008778AE">
        <w:rPr>
          <w:lang w:val="fr-FR"/>
        </w:rPr>
        <w:t>на</w:t>
      </w:r>
      <w:r w:rsidR="00DA57B5" w:rsidRPr="008778AE">
        <w:rPr>
          <w:lang w:val="fr-FR"/>
        </w:rPr>
        <w:t xml:space="preserve"> </w:t>
      </w:r>
      <w:r w:rsidRPr="008778AE">
        <w:rPr>
          <w:lang w:val="fr-FR"/>
        </w:rPr>
        <w:t>неки</w:t>
      </w:r>
      <w:r w:rsidR="00292FA8" w:rsidRPr="008778AE">
        <w:t xml:space="preserve"> </w:t>
      </w:r>
      <w:r w:rsidRPr="008778AE">
        <w:rPr>
          <w:lang w:val="fr-FR"/>
        </w:rPr>
        <w:t>начин</w:t>
      </w:r>
      <w:r w:rsidR="00DA57B5" w:rsidRPr="008778AE">
        <w:rPr>
          <w:lang w:val="fr-FR"/>
        </w:rPr>
        <w:t xml:space="preserve"> </w:t>
      </w:r>
      <w:r w:rsidRPr="008778AE">
        <w:rPr>
          <w:lang w:val="fr-FR"/>
        </w:rPr>
        <w:t>толико</w:t>
      </w:r>
      <w:r w:rsidR="00DA57B5" w:rsidRPr="008778AE">
        <w:rPr>
          <w:lang w:val="fr-FR"/>
        </w:rPr>
        <w:t xml:space="preserve"> </w:t>
      </w:r>
      <w:r w:rsidRPr="008778AE">
        <w:rPr>
          <w:lang w:val="fr-FR"/>
        </w:rPr>
        <w:t>оштећена</w:t>
      </w:r>
      <w:r w:rsidR="00DA57B5" w:rsidRPr="008778AE">
        <w:rPr>
          <w:lang w:val="fr-FR"/>
        </w:rPr>
        <w:t xml:space="preserve"> </w:t>
      </w:r>
      <w:r w:rsidRPr="008778AE">
        <w:rPr>
          <w:lang w:val="fr-FR"/>
        </w:rPr>
        <w:t>да</w:t>
      </w:r>
      <w:r w:rsidR="00DA57B5" w:rsidRPr="008778AE">
        <w:rPr>
          <w:lang w:val="fr-FR"/>
        </w:rPr>
        <w:t xml:space="preserve"> </w:t>
      </w:r>
      <w:r w:rsidRPr="008778AE">
        <w:rPr>
          <w:lang w:val="fr-FR"/>
        </w:rPr>
        <w:t>не</w:t>
      </w:r>
      <w:r w:rsidR="00DA57B5" w:rsidRPr="008778AE">
        <w:rPr>
          <w:lang w:val="fr-FR"/>
        </w:rPr>
        <w:t xml:space="preserve"> </w:t>
      </w:r>
      <w:r w:rsidRPr="008778AE">
        <w:rPr>
          <w:lang w:val="fr-FR"/>
        </w:rPr>
        <w:t>могу</w:t>
      </w:r>
      <w:r w:rsidR="00DA57B5" w:rsidRPr="008778AE">
        <w:rPr>
          <w:lang w:val="fr-FR"/>
        </w:rPr>
        <w:t xml:space="preserve"> </w:t>
      </w:r>
      <w:r w:rsidRPr="008778AE">
        <w:rPr>
          <w:lang w:val="fr-FR"/>
        </w:rPr>
        <w:t>сачекати</w:t>
      </w:r>
      <w:r w:rsidR="00292FA8" w:rsidRPr="008778AE">
        <w:t xml:space="preserve"> </w:t>
      </w:r>
      <w:r w:rsidRPr="008778AE">
        <w:rPr>
          <w:lang w:val="fr-FR"/>
        </w:rPr>
        <w:t>следећу</w:t>
      </w:r>
      <w:r w:rsidR="00DA57B5" w:rsidRPr="008778AE">
        <w:rPr>
          <w:lang w:val="fr-FR"/>
        </w:rPr>
        <w:t xml:space="preserve"> </w:t>
      </w:r>
      <w:r w:rsidRPr="008778AE">
        <w:rPr>
          <w:lang w:val="fr-FR"/>
        </w:rPr>
        <w:t>прореду</w:t>
      </w:r>
      <w:r w:rsidR="00DA57B5" w:rsidRPr="008778AE">
        <w:rPr>
          <w:lang w:val="fr-FR"/>
        </w:rPr>
        <w:t>.</w:t>
      </w:r>
    </w:p>
    <w:p w:rsidR="0069770D" w:rsidRPr="008778AE" w:rsidRDefault="0097593E" w:rsidP="003A3BE2">
      <w:pPr>
        <w:pStyle w:val="NormalIndent"/>
        <w:spacing w:line="240" w:lineRule="auto"/>
        <w:ind w:left="0" w:firstLine="720"/>
        <w:rPr>
          <w:lang w:val="pl-PL"/>
        </w:rPr>
      </w:pPr>
      <w:r w:rsidRPr="008778AE">
        <w:rPr>
          <w:lang w:val="pl-PL"/>
        </w:rPr>
        <w:t>Интервал</w:t>
      </w:r>
      <w:r w:rsidR="00DA57B5" w:rsidRPr="008778AE">
        <w:rPr>
          <w:lang w:val="pl-PL"/>
        </w:rPr>
        <w:t xml:space="preserve"> </w:t>
      </w:r>
      <w:r w:rsidRPr="008778AE">
        <w:rPr>
          <w:lang w:val="pl-PL"/>
        </w:rPr>
        <w:t>прореда</w:t>
      </w:r>
      <w:r w:rsidR="00DA57B5" w:rsidRPr="008778AE">
        <w:rPr>
          <w:lang w:val="pl-PL"/>
        </w:rPr>
        <w:t xml:space="preserve"> </w:t>
      </w:r>
      <w:r w:rsidRPr="008778AE">
        <w:rPr>
          <w:lang w:val="pl-PL"/>
        </w:rPr>
        <w:t>зависи</w:t>
      </w:r>
      <w:r w:rsidR="00292FA8" w:rsidRPr="008778AE">
        <w:t xml:space="preserve"> </w:t>
      </w:r>
      <w:r w:rsidRPr="008778AE">
        <w:rPr>
          <w:lang w:val="pl-PL"/>
        </w:rPr>
        <w:t>од</w:t>
      </w:r>
      <w:r w:rsidR="00DA57B5" w:rsidRPr="008778AE">
        <w:rPr>
          <w:lang w:val="pl-PL"/>
        </w:rPr>
        <w:t xml:space="preserve"> </w:t>
      </w:r>
      <w:r w:rsidRPr="008778AE">
        <w:rPr>
          <w:lang w:val="pl-PL"/>
        </w:rPr>
        <w:t>негованости</w:t>
      </w:r>
      <w:r w:rsidR="00292FA8" w:rsidRPr="008778AE">
        <w:t xml:space="preserve"> </w:t>
      </w:r>
      <w:r w:rsidRPr="008778AE">
        <w:rPr>
          <w:lang w:val="pl-PL"/>
        </w:rPr>
        <w:t>састојина</w:t>
      </w:r>
      <w:r w:rsidR="00DA57B5" w:rsidRPr="008778AE">
        <w:rPr>
          <w:lang w:val="pl-PL"/>
        </w:rPr>
        <w:t xml:space="preserve">. </w:t>
      </w:r>
      <w:r w:rsidRPr="008778AE">
        <w:rPr>
          <w:lang w:val="pl-PL"/>
        </w:rPr>
        <w:t>У</w:t>
      </w:r>
      <w:r w:rsidR="00DA57B5" w:rsidRPr="008778AE">
        <w:rPr>
          <w:lang w:val="pl-PL"/>
        </w:rPr>
        <w:t xml:space="preserve"> </w:t>
      </w:r>
      <w:r w:rsidRPr="008778AE">
        <w:rPr>
          <w:lang w:val="pl-PL"/>
        </w:rPr>
        <w:t>колико</w:t>
      </w:r>
      <w:r w:rsidR="00DA57B5" w:rsidRPr="008778AE">
        <w:rPr>
          <w:lang w:val="pl-PL"/>
        </w:rPr>
        <w:t xml:space="preserve"> </w:t>
      </w:r>
      <w:r w:rsidRPr="008778AE">
        <w:rPr>
          <w:lang w:val="pl-PL"/>
        </w:rPr>
        <w:t>састојине</w:t>
      </w:r>
      <w:r w:rsidR="00DA57B5" w:rsidRPr="008778AE">
        <w:rPr>
          <w:lang w:val="pl-PL"/>
        </w:rPr>
        <w:t xml:space="preserve"> </w:t>
      </w:r>
      <w:r w:rsidRPr="008778AE">
        <w:rPr>
          <w:lang w:val="pl-PL"/>
        </w:rPr>
        <w:t>до</w:t>
      </w:r>
      <w:r w:rsidR="00DA57B5" w:rsidRPr="008778AE">
        <w:rPr>
          <w:lang w:val="pl-PL"/>
        </w:rPr>
        <w:t xml:space="preserve"> </w:t>
      </w:r>
      <w:r w:rsidRPr="008778AE">
        <w:rPr>
          <w:lang w:val="pl-PL"/>
        </w:rPr>
        <w:t>сада</w:t>
      </w:r>
      <w:r w:rsidR="00DA57B5" w:rsidRPr="008778AE">
        <w:rPr>
          <w:lang w:val="pl-PL"/>
        </w:rPr>
        <w:t xml:space="preserve"> </w:t>
      </w:r>
      <w:r w:rsidRPr="008778AE">
        <w:rPr>
          <w:lang w:val="pl-PL"/>
        </w:rPr>
        <w:t>нису</w:t>
      </w:r>
      <w:r w:rsidR="00DA57B5" w:rsidRPr="008778AE">
        <w:rPr>
          <w:lang w:val="pl-PL"/>
        </w:rPr>
        <w:t xml:space="preserve"> </w:t>
      </w:r>
      <w:r w:rsidRPr="008778AE">
        <w:rPr>
          <w:lang w:val="pl-PL"/>
        </w:rPr>
        <w:t>неговане</w:t>
      </w:r>
      <w:r w:rsidR="00DA57B5" w:rsidRPr="008778AE">
        <w:rPr>
          <w:lang w:val="pl-PL"/>
        </w:rPr>
        <w:t xml:space="preserve"> </w:t>
      </w:r>
      <w:r w:rsidRPr="008778AE">
        <w:rPr>
          <w:lang w:val="pl-PL"/>
        </w:rPr>
        <w:t>прореде</w:t>
      </w:r>
      <w:r w:rsidR="00DA57B5" w:rsidRPr="008778AE">
        <w:rPr>
          <w:lang w:val="pl-PL"/>
        </w:rPr>
        <w:t xml:space="preserve"> </w:t>
      </w:r>
      <w:r w:rsidRPr="008778AE">
        <w:rPr>
          <w:lang w:val="pl-PL"/>
        </w:rPr>
        <w:t>су</w:t>
      </w:r>
      <w:r w:rsidR="00DA57B5" w:rsidRPr="008778AE">
        <w:rPr>
          <w:lang w:val="pl-PL"/>
        </w:rPr>
        <w:t xml:space="preserve"> </w:t>
      </w:r>
      <w:r w:rsidRPr="008778AE">
        <w:rPr>
          <w:lang w:val="pl-PL"/>
        </w:rPr>
        <w:t>планиране</w:t>
      </w:r>
      <w:r w:rsidR="00DA57B5" w:rsidRPr="008778AE">
        <w:rPr>
          <w:lang w:val="pl-PL"/>
        </w:rPr>
        <w:t xml:space="preserve"> </w:t>
      </w:r>
      <w:r w:rsidRPr="008778AE">
        <w:rPr>
          <w:lang w:val="pl-PL"/>
        </w:rPr>
        <w:t>у</w:t>
      </w:r>
      <w:r w:rsidR="00DA57B5" w:rsidRPr="008778AE">
        <w:rPr>
          <w:lang w:val="pl-PL"/>
        </w:rPr>
        <w:t xml:space="preserve"> </w:t>
      </w:r>
      <w:r w:rsidRPr="008778AE">
        <w:rPr>
          <w:lang w:val="pl-PL"/>
        </w:rPr>
        <w:t>два</w:t>
      </w:r>
      <w:r w:rsidR="00DA57B5" w:rsidRPr="008778AE">
        <w:rPr>
          <w:lang w:val="pl-PL"/>
        </w:rPr>
        <w:t xml:space="preserve"> </w:t>
      </w:r>
      <w:r w:rsidRPr="008778AE">
        <w:rPr>
          <w:lang w:val="pl-PL"/>
        </w:rPr>
        <w:t>интервала</w:t>
      </w:r>
      <w:r w:rsidR="00DA57B5" w:rsidRPr="008778AE">
        <w:rPr>
          <w:lang w:val="pl-PL"/>
        </w:rPr>
        <w:t xml:space="preserve">, </w:t>
      </w:r>
      <w:r w:rsidRPr="008778AE">
        <w:rPr>
          <w:lang w:val="pl-PL"/>
        </w:rPr>
        <w:t>с</w:t>
      </w:r>
      <w:r w:rsidR="00DA57B5" w:rsidRPr="008778AE">
        <w:rPr>
          <w:lang w:val="pl-PL"/>
        </w:rPr>
        <w:t>’</w:t>
      </w:r>
      <w:r w:rsidRPr="008778AE">
        <w:rPr>
          <w:lang w:val="pl-PL"/>
        </w:rPr>
        <w:t>тим</w:t>
      </w:r>
      <w:r w:rsidR="00DA57B5" w:rsidRPr="008778AE">
        <w:rPr>
          <w:lang w:val="pl-PL"/>
        </w:rPr>
        <w:t xml:space="preserve"> </w:t>
      </w:r>
      <w:r w:rsidRPr="008778AE">
        <w:rPr>
          <w:lang w:val="pl-PL"/>
        </w:rPr>
        <w:t>што</w:t>
      </w:r>
      <w:r w:rsidR="00DA57B5" w:rsidRPr="008778AE">
        <w:rPr>
          <w:lang w:val="pl-PL"/>
        </w:rPr>
        <w:t xml:space="preserve"> </w:t>
      </w:r>
      <w:r w:rsidRPr="008778AE">
        <w:rPr>
          <w:lang w:val="pl-PL"/>
        </w:rPr>
        <w:t>се</w:t>
      </w:r>
      <w:r w:rsidR="00DA57B5" w:rsidRPr="008778AE">
        <w:rPr>
          <w:lang w:val="pl-PL"/>
        </w:rPr>
        <w:t xml:space="preserve"> </w:t>
      </w:r>
      <w:r w:rsidRPr="008778AE">
        <w:rPr>
          <w:lang w:val="pl-PL"/>
        </w:rPr>
        <w:t>друга</w:t>
      </w:r>
      <w:r w:rsidR="00DA57B5" w:rsidRPr="008778AE">
        <w:rPr>
          <w:lang w:val="pl-PL"/>
        </w:rPr>
        <w:t xml:space="preserve"> </w:t>
      </w:r>
      <w:r w:rsidRPr="008778AE">
        <w:rPr>
          <w:lang w:val="pl-PL"/>
        </w:rPr>
        <w:t>прореда</w:t>
      </w:r>
      <w:r w:rsidR="00DA57B5" w:rsidRPr="008778AE">
        <w:rPr>
          <w:lang w:val="pl-PL"/>
        </w:rPr>
        <w:t xml:space="preserve"> </w:t>
      </w:r>
      <w:r w:rsidRPr="008778AE">
        <w:rPr>
          <w:lang w:val="pl-PL"/>
        </w:rPr>
        <w:t>изводи</w:t>
      </w:r>
      <w:r w:rsidR="00292FA8" w:rsidRPr="008778AE">
        <w:t xml:space="preserve"> </w:t>
      </w:r>
      <w:r w:rsidR="00DA57B5" w:rsidRPr="008778AE">
        <w:rPr>
          <w:lang w:val="pl-PL"/>
        </w:rPr>
        <w:t xml:space="preserve">3-5 </w:t>
      </w:r>
      <w:r w:rsidRPr="008778AE">
        <w:rPr>
          <w:lang w:val="pl-PL"/>
        </w:rPr>
        <w:t>година</w:t>
      </w:r>
      <w:r w:rsidR="00DA57B5" w:rsidRPr="008778AE">
        <w:rPr>
          <w:lang w:val="pl-PL"/>
        </w:rPr>
        <w:t xml:space="preserve"> </w:t>
      </w:r>
      <w:r w:rsidRPr="008778AE">
        <w:rPr>
          <w:lang w:val="pl-PL"/>
        </w:rPr>
        <w:t>након</w:t>
      </w:r>
      <w:r w:rsidR="00DA57B5" w:rsidRPr="008778AE">
        <w:rPr>
          <w:lang w:val="pl-PL"/>
        </w:rPr>
        <w:t xml:space="preserve"> </w:t>
      </w:r>
      <w:r w:rsidRPr="008778AE">
        <w:rPr>
          <w:lang w:val="pl-PL"/>
        </w:rPr>
        <w:t>прве</w:t>
      </w:r>
      <w:r w:rsidR="00DA57B5" w:rsidRPr="008778AE">
        <w:rPr>
          <w:lang w:val="pl-PL"/>
        </w:rPr>
        <w:t xml:space="preserve">, </w:t>
      </w:r>
      <w:r w:rsidRPr="008778AE">
        <w:rPr>
          <w:lang w:val="pl-PL"/>
        </w:rPr>
        <w:t>односно</w:t>
      </w:r>
      <w:r w:rsidR="00DA57B5" w:rsidRPr="008778AE">
        <w:rPr>
          <w:lang w:val="pl-PL"/>
        </w:rPr>
        <w:t xml:space="preserve"> </w:t>
      </w:r>
      <w:r w:rsidRPr="008778AE">
        <w:rPr>
          <w:lang w:val="pl-PL"/>
        </w:rPr>
        <w:t>када</w:t>
      </w:r>
      <w:r w:rsidR="00DA57B5" w:rsidRPr="008778AE">
        <w:rPr>
          <w:lang w:val="pl-PL"/>
        </w:rPr>
        <w:t xml:space="preserve"> </w:t>
      </w:r>
      <w:r w:rsidRPr="008778AE">
        <w:rPr>
          <w:lang w:val="pl-PL"/>
        </w:rPr>
        <w:t>се</w:t>
      </w:r>
      <w:r w:rsidR="00DA57B5" w:rsidRPr="008778AE">
        <w:rPr>
          <w:lang w:val="pl-PL"/>
        </w:rPr>
        <w:t xml:space="preserve"> </w:t>
      </w:r>
      <w:r w:rsidRPr="008778AE">
        <w:rPr>
          <w:lang w:val="pl-PL"/>
        </w:rPr>
        <w:t>оцени</w:t>
      </w:r>
      <w:r w:rsidR="00292FA8" w:rsidRPr="008778AE">
        <w:t xml:space="preserve"> </w:t>
      </w:r>
      <w:r w:rsidRPr="008778AE">
        <w:rPr>
          <w:lang w:val="pl-PL"/>
        </w:rPr>
        <w:t>да</w:t>
      </w:r>
      <w:r w:rsidR="00DA57B5" w:rsidRPr="008778AE">
        <w:rPr>
          <w:lang w:val="pl-PL"/>
        </w:rPr>
        <w:t xml:space="preserve"> </w:t>
      </w:r>
      <w:r w:rsidRPr="008778AE">
        <w:rPr>
          <w:lang w:val="pl-PL"/>
        </w:rPr>
        <w:t>је</w:t>
      </w:r>
      <w:r w:rsidR="00DA57B5" w:rsidRPr="008778AE">
        <w:rPr>
          <w:lang w:val="pl-PL"/>
        </w:rPr>
        <w:t xml:space="preserve"> </w:t>
      </w:r>
      <w:r w:rsidRPr="008778AE">
        <w:rPr>
          <w:lang w:val="pl-PL"/>
        </w:rPr>
        <w:t>постигнут</w:t>
      </w:r>
      <w:r w:rsidR="00DA57B5" w:rsidRPr="008778AE">
        <w:rPr>
          <w:lang w:val="pl-PL"/>
        </w:rPr>
        <w:t xml:space="preserve"> </w:t>
      </w:r>
      <w:r w:rsidRPr="008778AE">
        <w:rPr>
          <w:lang w:val="pl-PL"/>
        </w:rPr>
        <w:t>жељени</w:t>
      </w:r>
      <w:r w:rsidR="00292FA8" w:rsidRPr="008778AE">
        <w:t xml:space="preserve"> </w:t>
      </w:r>
      <w:r w:rsidRPr="008778AE">
        <w:rPr>
          <w:lang w:val="pl-PL"/>
        </w:rPr>
        <w:t>ефекат</w:t>
      </w:r>
      <w:r w:rsidR="00DA57B5" w:rsidRPr="008778AE">
        <w:rPr>
          <w:lang w:val="pl-PL"/>
        </w:rPr>
        <w:t>.</w:t>
      </w:r>
      <w:r w:rsidR="007F7F56" w:rsidRPr="008778AE">
        <w:rPr>
          <w:lang w:val="pl-PL"/>
        </w:rPr>
        <w:t xml:space="preserve"> </w:t>
      </w:r>
    </w:p>
    <w:p w:rsidR="00A735E7" w:rsidRPr="008778AE" w:rsidRDefault="00A735E7" w:rsidP="00A735E7">
      <w:pPr>
        <w:ind w:firstLine="720"/>
        <w:jc w:val="both"/>
        <w:rPr>
          <w:b/>
        </w:rPr>
      </w:pPr>
      <w:r w:rsidRPr="008778AE">
        <w:rPr>
          <w:b/>
        </w:rPr>
        <w:lastRenderedPageBreak/>
        <w:t>Прореде у средњедобним и дозревајућим састојинама</w:t>
      </w:r>
    </w:p>
    <w:p w:rsidR="00A735E7" w:rsidRPr="008778AE" w:rsidRDefault="00A735E7" w:rsidP="00A735E7"/>
    <w:p w:rsidR="00A735E7" w:rsidRPr="008778AE" w:rsidRDefault="00A735E7" w:rsidP="00A735E7">
      <w:pPr>
        <w:pStyle w:val="Normal2"/>
        <w:rPr>
          <w:lang w:eastAsia="ar-SA"/>
        </w:rPr>
      </w:pPr>
      <w:r w:rsidRPr="008778AE">
        <w:rPr>
          <w:lang w:eastAsia="ar-SA"/>
        </w:rPr>
        <w:t>Код прореда у фази средњедобних састојина најважнији је избор оптималног броја СБ и одржавање слободног простора за раст њихових крошњи, уклањањем најјачих конкурената (стабла будућности треба да расту без засене најјачих конкурената). Приликом претходних захвата у доба младика, препозната су потенцијална стабла будућности (ПСБ) и путем чишћења уклоњени су њихови први конкуренти. На тај начин, једним делом је просторни распоред будућих СБ већ одређен. У овој фази се, коначним одабиром СБ, коригују евентуалне „грешке“ (изгубљен статус доминантног стабла, оштећење, неправилан просторни распоред и слично), које су настале приликом одабира ПСБ.</w:t>
      </w:r>
    </w:p>
    <w:p w:rsidR="00A735E7" w:rsidRPr="008778AE" w:rsidRDefault="00A735E7" w:rsidP="00A735E7">
      <w:pPr>
        <w:pStyle w:val="Normal2"/>
        <w:rPr>
          <w:lang w:eastAsia="ar-SA"/>
        </w:rPr>
      </w:pPr>
      <w:r w:rsidRPr="008778AE">
        <w:rPr>
          <w:lang w:eastAsia="ar-SA"/>
        </w:rPr>
        <w:t>Узгојни циљ:</w:t>
      </w:r>
    </w:p>
    <w:p w:rsidR="00A735E7" w:rsidRPr="008778AE" w:rsidRDefault="00A735E7" w:rsidP="004F4748">
      <w:pPr>
        <w:pStyle w:val="Normal2"/>
        <w:numPr>
          <w:ilvl w:val="0"/>
          <w:numId w:val="38"/>
        </w:numPr>
        <w:rPr>
          <w:lang w:eastAsia="ar-SA"/>
        </w:rPr>
      </w:pPr>
      <w:r w:rsidRPr="008778AE">
        <w:rPr>
          <w:lang w:eastAsia="ar-SA"/>
        </w:rPr>
        <w:t>избор , обележавање и нега стабала будућности у циљу развоја крошњи стабала ради одржавања дебљнског прираста на жељеном нивоу,</w:t>
      </w:r>
    </w:p>
    <w:p w:rsidR="00A735E7" w:rsidRPr="008778AE" w:rsidRDefault="00A735E7" w:rsidP="004F4748">
      <w:pPr>
        <w:pStyle w:val="Normal2"/>
        <w:numPr>
          <w:ilvl w:val="0"/>
          <w:numId w:val="38"/>
        </w:numPr>
        <w:rPr>
          <w:lang w:eastAsia="ar-SA"/>
        </w:rPr>
      </w:pPr>
      <w:r w:rsidRPr="008778AE">
        <w:rPr>
          <w:lang w:eastAsia="ar-SA"/>
        </w:rPr>
        <w:t>интензивирање дебљинског прираста кроз правовремене прореде одговарајуће јачине захвата,</w:t>
      </w:r>
    </w:p>
    <w:p w:rsidR="00A735E7" w:rsidRPr="008778AE" w:rsidRDefault="00A735E7" w:rsidP="004F4748">
      <w:pPr>
        <w:pStyle w:val="Normal2"/>
        <w:numPr>
          <w:ilvl w:val="0"/>
          <w:numId w:val="38"/>
        </w:numPr>
        <w:rPr>
          <w:lang w:eastAsia="ar-SA"/>
        </w:rPr>
      </w:pPr>
      <w:r w:rsidRPr="008778AE">
        <w:rPr>
          <w:lang w:eastAsia="ar-SA"/>
        </w:rPr>
        <w:t>постизање адекватних димензија крошњи најквалитетнијих стабла (растојање између стабала будућности 12-14 м; 10-12 м и 8-10 м).</w:t>
      </w:r>
    </w:p>
    <w:p w:rsidR="00A735E7" w:rsidRPr="008778AE" w:rsidRDefault="00A735E7" w:rsidP="004F4748">
      <w:pPr>
        <w:pStyle w:val="Normal2"/>
        <w:numPr>
          <w:ilvl w:val="0"/>
          <w:numId w:val="38"/>
        </w:numPr>
        <w:rPr>
          <w:lang w:eastAsia="ar-SA"/>
        </w:rPr>
      </w:pPr>
      <w:r w:rsidRPr="008778AE">
        <w:rPr>
          <w:lang w:eastAsia="ar-SA"/>
        </w:rPr>
        <w:t>унапређење /неговање постојеће запремине.</w:t>
      </w:r>
    </w:p>
    <w:p w:rsidR="00A735E7" w:rsidRPr="008778AE" w:rsidRDefault="00A735E7" w:rsidP="00A735E7">
      <w:pPr>
        <w:pStyle w:val="Normal2"/>
        <w:rPr>
          <w:lang w:eastAsia="ar-SA"/>
        </w:rPr>
      </w:pPr>
    </w:p>
    <w:p w:rsidR="00A735E7" w:rsidRPr="008778AE" w:rsidRDefault="00A735E7" w:rsidP="00A735E7">
      <w:pPr>
        <w:pStyle w:val="Normal2"/>
        <w:rPr>
          <w:lang w:eastAsia="ar-SA"/>
        </w:rPr>
      </w:pPr>
      <w:r w:rsidRPr="008778AE">
        <w:rPr>
          <w:lang w:eastAsia="ar-SA"/>
        </w:rPr>
        <w:t>Мера за постизање циљева:</w:t>
      </w:r>
    </w:p>
    <w:p w:rsidR="00A735E7" w:rsidRPr="008778AE" w:rsidRDefault="00A735E7" w:rsidP="004F4748">
      <w:pPr>
        <w:pStyle w:val="Normal2"/>
        <w:numPr>
          <w:ilvl w:val="0"/>
          <w:numId w:val="39"/>
        </w:numPr>
        <w:rPr>
          <w:lang w:eastAsia="ar-SA"/>
        </w:rPr>
      </w:pPr>
      <w:r w:rsidRPr="008778AE">
        <w:rPr>
          <w:lang w:eastAsia="ar-SA"/>
        </w:rPr>
        <w:t>нега састојине/ СБ - висока селективна прореда.</w:t>
      </w:r>
    </w:p>
    <w:p w:rsidR="00A735E7" w:rsidRPr="008778AE" w:rsidRDefault="00A735E7" w:rsidP="00A735E7">
      <w:pPr>
        <w:pStyle w:val="Normal2"/>
        <w:rPr>
          <w:lang w:eastAsia="ar-SA"/>
        </w:rPr>
      </w:pPr>
      <w:r w:rsidRPr="008778AE">
        <w:rPr>
          <w:lang w:eastAsia="ar-SA"/>
        </w:rPr>
        <w:t>Узгојни радови:</w:t>
      </w:r>
    </w:p>
    <w:p w:rsidR="00A735E7" w:rsidRPr="008778AE" w:rsidRDefault="00A735E7" w:rsidP="004F4748">
      <w:pPr>
        <w:pStyle w:val="Normal2"/>
        <w:numPr>
          <w:ilvl w:val="0"/>
          <w:numId w:val="39"/>
        </w:numPr>
        <w:rPr>
          <w:lang w:eastAsia="ar-SA"/>
        </w:rPr>
      </w:pPr>
      <w:r w:rsidRPr="008778AE">
        <w:rPr>
          <w:lang w:eastAsia="ar-SA"/>
        </w:rPr>
        <w:t>Буква, лишћари:</w:t>
      </w:r>
    </w:p>
    <w:p w:rsidR="00A735E7" w:rsidRPr="008778AE" w:rsidRDefault="00A735E7" w:rsidP="004F4748">
      <w:pPr>
        <w:pStyle w:val="Normal2"/>
        <w:numPr>
          <w:ilvl w:val="0"/>
          <w:numId w:val="39"/>
        </w:numPr>
        <w:rPr>
          <w:lang w:eastAsia="ar-SA"/>
        </w:rPr>
      </w:pPr>
      <w:r w:rsidRPr="008778AE">
        <w:rPr>
          <w:lang w:eastAsia="ar-SA"/>
        </w:rPr>
        <w:t>коначан избор 60 до 80/ха    ( на лошијим бонитетима 80-100; 100-120) стабала будућности (СБ),</w:t>
      </w:r>
    </w:p>
    <w:p w:rsidR="00A735E7" w:rsidRPr="008778AE" w:rsidRDefault="00A735E7" w:rsidP="004F4748">
      <w:pPr>
        <w:pStyle w:val="Normal2"/>
        <w:numPr>
          <w:ilvl w:val="0"/>
          <w:numId w:val="39"/>
        </w:numPr>
        <w:rPr>
          <w:lang w:eastAsia="ar-SA"/>
        </w:rPr>
      </w:pPr>
      <w:r w:rsidRPr="008778AE">
        <w:rPr>
          <w:lang w:eastAsia="ar-SA"/>
        </w:rPr>
        <w:t>удаљеност између стабала будућности 12 до 14 м (10-12; 8-10;),</w:t>
      </w:r>
    </w:p>
    <w:p w:rsidR="00A735E7" w:rsidRPr="008778AE" w:rsidRDefault="00A735E7" w:rsidP="004F4748">
      <w:pPr>
        <w:pStyle w:val="Normal2"/>
        <w:numPr>
          <w:ilvl w:val="0"/>
          <w:numId w:val="39"/>
        </w:numPr>
        <w:rPr>
          <w:lang w:eastAsia="ar-SA"/>
        </w:rPr>
      </w:pPr>
      <w:r w:rsidRPr="008778AE">
        <w:rPr>
          <w:lang w:eastAsia="ar-SA"/>
        </w:rPr>
        <w:t>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стабла на минималном растојању од 3 - 5 м), а ако их нема, на делу површине изабрати за стабла будућности највиталнија/најквалитетнија стабла у кодоминантном спрату,</w:t>
      </w:r>
    </w:p>
    <w:p w:rsidR="00A735E7" w:rsidRPr="008778AE" w:rsidRDefault="00A735E7" w:rsidP="004F4748">
      <w:pPr>
        <w:pStyle w:val="Normal2"/>
        <w:numPr>
          <w:ilvl w:val="0"/>
          <w:numId w:val="39"/>
        </w:numPr>
        <w:rPr>
          <w:lang w:eastAsia="ar-SA"/>
        </w:rPr>
      </w:pPr>
      <w:r w:rsidRPr="008778AE">
        <w:rPr>
          <w:lang w:eastAsia="ar-SA"/>
        </w:rPr>
        <w:t>уклањање главних кокурената СБ, уклања се 5-3 главна конкурента/СБ,</w:t>
      </w:r>
    </w:p>
    <w:p w:rsidR="00A735E7" w:rsidRPr="008778AE" w:rsidRDefault="00A735E7" w:rsidP="004F4748">
      <w:pPr>
        <w:pStyle w:val="Normal2"/>
        <w:numPr>
          <w:ilvl w:val="0"/>
          <w:numId w:val="39"/>
        </w:numPr>
        <w:rPr>
          <w:lang w:eastAsia="ar-SA"/>
        </w:rPr>
      </w:pPr>
      <w:r w:rsidRPr="008778AE">
        <w:rPr>
          <w:lang w:eastAsia="ar-SA"/>
        </w:rPr>
        <w:t>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w:t>
      </w:r>
    </w:p>
    <w:p w:rsidR="00A735E7" w:rsidRPr="008778AE" w:rsidRDefault="00A735E7" w:rsidP="00A735E7">
      <w:pPr>
        <w:pStyle w:val="Normal2"/>
        <w:numPr>
          <w:ilvl w:val="0"/>
          <w:numId w:val="39"/>
        </w:numPr>
        <w:rPr>
          <w:lang w:eastAsia="ar-SA"/>
        </w:rPr>
      </w:pPr>
      <w:r w:rsidRPr="008778AE">
        <w:rPr>
          <w:lang w:eastAsia="ar-SA"/>
        </w:rPr>
        <w:t>интервенције (проредне захвате) изводити на бази динамике висинског прираста (повећања горњих висина за 3 м), оријентационо једном на лошијим, а два пута на бољим стаништима у једном уређајном периоду</w:t>
      </w:r>
    </w:p>
    <w:tbl>
      <w:tblPr>
        <w:tblW w:w="9819" w:type="dxa"/>
        <w:tblInd w:w="-110" w:type="dxa"/>
        <w:tblLayout w:type="fixed"/>
        <w:tblCellMar>
          <w:left w:w="70" w:type="dxa"/>
          <w:right w:w="70" w:type="dxa"/>
        </w:tblCellMar>
        <w:tblLook w:val="00A0"/>
      </w:tblPr>
      <w:tblGrid>
        <w:gridCol w:w="9819"/>
      </w:tblGrid>
      <w:tr w:rsidR="00A735E7" w:rsidRPr="008778AE" w:rsidTr="005C66D5">
        <w:tc>
          <w:tcPr>
            <w:tcW w:w="9819" w:type="dxa"/>
            <w:hideMark/>
          </w:tcPr>
          <w:p w:rsidR="00A735E7" w:rsidRPr="008778AE" w:rsidRDefault="00A735E7" w:rsidP="003A3BE2">
            <w:pPr>
              <w:pStyle w:val="Normal2"/>
              <w:ind w:firstLine="0"/>
              <w:rPr>
                <w:lang w:eastAsia="ar-SA"/>
              </w:rPr>
            </w:pPr>
          </w:p>
          <w:p w:rsidR="00A735E7" w:rsidRPr="008778AE" w:rsidRDefault="00A735E7" w:rsidP="005C66D5">
            <w:pPr>
              <w:pStyle w:val="Normal2"/>
              <w:rPr>
                <w:lang w:eastAsia="ar-SA"/>
              </w:rPr>
            </w:pPr>
            <w:r w:rsidRPr="008778AE">
              <w:rPr>
                <w:lang w:eastAsia="ar-SA"/>
              </w:rPr>
              <w:t>Смернице за газдовање у развојној фази дозревања се не разликују значајно од смерница за газдовање средњедобним састојинама. Разлика је у томе, што дозревајуће састојине имају мањи број стабала свих врста по јединици површине и јачина захвата је по броју конкурената мања него код средњедобних састојина.</w:t>
            </w:r>
          </w:p>
          <w:p w:rsidR="00A735E7" w:rsidRPr="008778AE" w:rsidRDefault="00A735E7" w:rsidP="005C66D5">
            <w:pPr>
              <w:pStyle w:val="Normal2"/>
              <w:rPr>
                <w:lang w:eastAsia="ar-SA"/>
              </w:rPr>
            </w:pPr>
            <w:r w:rsidRPr="008778AE">
              <w:rPr>
                <w:lang w:eastAsia="ar-SA"/>
              </w:rPr>
              <w:t>Узгојни циљ:</w:t>
            </w:r>
          </w:p>
          <w:p w:rsidR="00A735E7" w:rsidRPr="008778AE" w:rsidRDefault="00A735E7" w:rsidP="004F4748">
            <w:pPr>
              <w:pStyle w:val="Normal2"/>
              <w:numPr>
                <w:ilvl w:val="0"/>
                <w:numId w:val="40"/>
              </w:numPr>
              <w:rPr>
                <w:lang w:eastAsia="ar-SA"/>
              </w:rPr>
            </w:pPr>
            <w:r w:rsidRPr="008778AE">
              <w:rPr>
                <w:lang w:eastAsia="ar-SA"/>
              </w:rPr>
              <w:t>наставак неге стабала будућности у циљу развоја крошњи стабала ради одржавања дебљнског прираста на жељеном нивоу,</w:t>
            </w:r>
          </w:p>
          <w:p w:rsidR="00A735E7" w:rsidRPr="008778AE" w:rsidRDefault="00A735E7" w:rsidP="004F4748">
            <w:pPr>
              <w:pStyle w:val="Normal2"/>
              <w:numPr>
                <w:ilvl w:val="0"/>
                <w:numId w:val="40"/>
              </w:numPr>
              <w:rPr>
                <w:lang w:eastAsia="ar-SA"/>
              </w:rPr>
            </w:pPr>
            <w:r w:rsidRPr="008778AE">
              <w:rPr>
                <w:lang w:eastAsia="ar-SA"/>
              </w:rPr>
              <w:t>унапређење /неговање постојеће запремине.</w:t>
            </w:r>
          </w:p>
          <w:p w:rsidR="00A735E7" w:rsidRPr="008778AE" w:rsidRDefault="00A735E7" w:rsidP="005C66D5">
            <w:pPr>
              <w:pStyle w:val="Normal2"/>
              <w:rPr>
                <w:lang w:eastAsia="ar-SA"/>
              </w:rPr>
            </w:pPr>
            <w:r w:rsidRPr="008778AE">
              <w:rPr>
                <w:lang w:eastAsia="ar-SA"/>
              </w:rPr>
              <w:lastRenderedPageBreak/>
              <w:t>Мера за постизање циљева:</w:t>
            </w:r>
          </w:p>
          <w:p w:rsidR="00A735E7" w:rsidRPr="008778AE" w:rsidRDefault="00A735E7" w:rsidP="004F4748">
            <w:pPr>
              <w:pStyle w:val="Normal2"/>
              <w:numPr>
                <w:ilvl w:val="0"/>
                <w:numId w:val="41"/>
              </w:numPr>
              <w:rPr>
                <w:lang w:eastAsia="ar-SA"/>
              </w:rPr>
            </w:pPr>
            <w:r w:rsidRPr="008778AE">
              <w:rPr>
                <w:lang w:eastAsia="ar-SA"/>
              </w:rPr>
              <w:t>нега састојине/СБ - висока селективна прореда.</w:t>
            </w:r>
          </w:p>
          <w:p w:rsidR="00A735E7" w:rsidRPr="008778AE" w:rsidRDefault="00A735E7" w:rsidP="005C66D5">
            <w:pPr>
              <w:pStyle w:val="Normal2"/>
              <w:rPr>
                <w:lang w:eastAsia="ar-SA"/>
              </w:rPr>
            </w:pPr>
            <w:r w:rsidRPr="008778AE">
              <w:rPr>
                <w:lang w:eastAsia="ar-SA"/>
              </w:rPr>
              <w:t>Узгојни радови:</w:t>
            </w:r>
          </w:p>
          <w:p w:rsidR="00A735E7" w:rsidRPr="008778AE" w:rsidRDefault="00A735E7" w:rsidP="004F4748">
            <w:pPr>
              <w:pStyle w:val="Normal2"/>
              <w:numPr>
                <w:ilvl w:val="0"/>
                <w:numId w:val="41"/>
              </w:numPr>
              <w:rPr>
                <w:lang w:eastAsia="ar-SA"/>
              </w:rPr>
            </w:pPr>
            <w:r w:rsidRPr="008778AE">
              <w:rPr>
                <w:lang w:eastAsia="ar-SA"/>
              </w:rPr>
              <w:t>наставити „ослобађање ˮ СБ уклањањем главних конкурента,</w:t>
            </w:r>
          </w:p>
          <w:p w:rsidR="00A735E7" w:rsidRPr="008778AE" w:rsidRDefault="00A735E7" w:rsidP="004F4748">
            <w:pPr>
              <w:pStyle w:val="Normal2"/>
              <w:numPr>
                <w:ilvl w:val="0"/>
                <w:numId w:val="41"/>
              </w:numPr>
              <w:rPr>
                <w:lang w:eastAsia="ar-SA"/>
              </w:rPr>
            </w:pPr>
            <w:r w:rsidRPr="008778AE">
              <w:rPr>
                <w:lang w:eastAsia="ar-SA"/>
              </w:rPr>
              <w:t>уклањање најмање 1 – 0,5 најјачих конкурента СБ, а по потреби и у наредном уређајном периоду наставити са негом СБ, уклањањем најмање 1-0,5 најјачих конкурента СБ,</w:t>
            </w:r>
          </w:p>
          <w:p w:rsidR="00A735E7" w:rsidRPr="008778AE" w:rsidRDefault="00A735E7" w:rsidP="004F4748">
            <w:pPr>
              <w:pStyle w:val="Normal2"/>
              <w:numPr>
                <w:ilvl w:val="0"/>
                <w:numId w:val="41"/>
              </w:numPr>
              <w:rPr>
                <w:lang w:eastAsia="ar-SA"/>
              </w:rPr>
            </w:pPr>
            <w:r w:rsidRPr="008778AE">
              <w:rPr>
                <w:lang w:eastAsia="ar-SA"/>
              </w:rPr>
              <w:t>уклањање оштећених стабала (лошијег здравственог стања и квалитета) ради побољшања квалитета и виталности састојине,</w:t>
            </w:r>
          </w:p>
          <w:p w:rsidR="00A735E7" w:rsidRPr="008778AE" w:rsidRDefault="00A735E7" w:rsidP="004F4748">
            <w:pPr>
              <w:pStyle w:val="Normal2"/>
              <w:numPr>
                <w:ilvl w:val="0"/>
                <w:numId w:val="41"/>
              </w:numPr>
              <w:rPr>
                <w:sz w:val="22"/>
                <w:szCs w:val="22"/>
                <w:lang w:eastAsia="ar-SA"/>
              </w:rPr>
            </w:pPr>
            <w:r w:rsidRPr="008778AE">
              <w:rPr>
                <w:lang w:eastAsia="ar-SA"/>
              </w:rPr>
              <w:t>почетак уклањања четинара који су достигли циљни пречник.</w:t>
            </w:r>
          </w:p>
        </w:tc>
      </w:tr>
    </w:tbl>
    <w:p w:rsidR="00A735E7" w:rsidRPr="008778AE" w:rsidRDefault="00A735E7" w:rsidP="00A735E7">
      <w:r w:rsidRPr="008778AE">
        <w:lastRenderedPageBreak/>
        <w:tab/>
      </w:r>
    </w:p>
    <w:p w:rsidR="002C069F" w:rsidRPr="008778AE" w:rsidRDefault="00A735E7" w:rsidP="002C069F">
      <w:pPr>
        <w:pStyle w:val="Normal2"/>
      </w:pPr>
      <w:r w:rsidRPr="008778AE">
        <w:t xml:space="preserve">Прореде по овим принципима, у овој газдинској јединици, изводиће се како у високим, тако и у изданачким састојинама којима је опходња продужена, у складу са њиховом општим стањем (квалитетне састојине на добром станишту). </w:t>
      </w:r>
    </w:p>
    <w:p w:rsidR="00A735E7" w:rsidRPr="008778AE" w:rsidRDefault="002C069F" w:rsidP="004F6CEF">
      <w:pPr>
        <w:pStyle w:val="Normal2"/>
      </w:pPr>
      <w:r w:rsidRPr="008778AE">
        <w:rPr>
          <w:color w:val="000000"/>
        </w:rPr>
        <w:t>Прореде ће бити вршене у одсецима: 4/c, 5/h, 6/a, 7/a,</w:t>
      </w:r>
      <w:r w:rsidR="00785A6C" w:rsidRPr="008778AE">
        <w:rPr>
          <w:color w:val="000000"/>
        </w:rPr>
        <w:t xml:space="preserve"> 7/c,</w:t>
      </w:r>
      <w:r w:rsidRPr="008778AE">
        <w:rPr>
          <w:color w:val="000000"/>
        </w:rPr>
        <w:t xml:space="preserve"> 9/a, 9/b, 12/a, 14/c, 17</w:t>
      </w:r>
      <w:r w:rsidR="00757B30" w:rsidRPr="008778AE">
        <w:rPr>
          <w:color w:val="000000"/>
        </w:rPr>
        <w:t>/d, 17/e, 17/f, 18/b, 20/b</w:t>
      </w:r>
      <w:r w:rsidRPr="008778AE">
        <w:rPr>
          <w:color w:val="000000"/>
        </w:rPr>
        <w:t>, 22/a, 23/a, 26/d</w:t>
      </w:r>
      <w:r w:rsidR="00CD5C21" w:rsidRPr="008778AE">
        <w:rPr>
          <w:color w:val="000000"/>
        </w:rPr>
        <w:t xml:space="preserve"> и </w:t>
      </w:r>
      <w:r w:rsidRPr="008778AE">
        <w:rPr>
          <w:color w:val="000000"/>
        </w:rPr>
        <w:t>27/b.</w:t>
      </w:r>
    </w:p>
    <w:p w:rsidR="004F6CEF" w:rsidRPr="008778AE" w:rsidRDefault="004F6CEF" w:rsidP="00A735E7">
      <w:pPr>
        <w:pStyle w:val="Normal2"/>
      </w:pPr>
    </w:p>
    <w:p w:rsidR="00A735E7" w:rsidRPr="008778AE" w:rsidRDefault="00A735E7" w:rsidP="00A735E7">
      <w:pPr>
        <w:pStyle w:val="Normal2"/>
      </w:pPr>
      <w:r w:rsidRPr="008778AE">
        <w:rPr>
          <w:b/>
        </w:rPr>
        <w:t>Прореде у шумским културама</w:t>
      </w:r>
    </w:p>
    <w:p w:rsidR="00A735E7" w:rsidRPr="008778AE" w:rsidRDefault="00A735E7" w:rsidP="00A735E7">
      <w:pPr>
        <w:pStyle w:val="Normal2"/>
      </w:pPr>
    </w:p>
    <w:p w:rsidR="00A735E7" w:rsidRPr="008778AE" w:rsidRDefault="00A735E7" w:rsidP="00A735E7">
      <w:pPr>
        <w:pStyle w:val="Normal2"/>
      </w:pPr>
      <w:r w:rsidRPr="008778AE">
        <w:t xml:space="preserve">У густо заснованим културама (са преко 3.000 стабала по хектару), висине до око 10 метара, прва прореда је изразито шематског карактера. Она се не бави селекцијом, већ јој је главни циљ разгушење и стабилизовање састојине простом репродукцијом броја стабала. </w:t>
      </w:r>
    </w:p>
    <w:p w:rsidR="00A735E7" w:rsidRPr="008778AE" w:rsidRDefault="00A735E7" w:rsidP="00A735E7">
      <w:pPr>
        <w:pStyle w:val="Normal2"/>
      </w:pPr>
      <w:r w:rsidRPr="008778AE">
        <w:t>Ако је садња обављена у редове који теку приближно линијом главног пада терена, онда се проредом вади сваки други ред, при висини састојине до око 8. Метара и броју стабала изнад 4.000/ha, односно сваки четврти ред при већој висини. Ово важи само уколико је размак између редова мањи од 2m. При размаку редова од 2 до 3 метра, већ прва прореда је комбинованог типа. Вади се сваки 6-8 ред, а између просека спроводи се селективна прореда дознаком за сечу дефектних и физиолошки слабих стабала. Ако је размак редова 3m. и више, шематска прореда се не примењује, јер се између овако широких редова може кретати механизација. Зато се одмах извади селективна прореда са масовним одабирањем (вађењем лоших стабала).</w:t>
      </w:r>
    </w:p>
    <w:p w:rsidR="00A735E7" w:rsidRPr="008778AE" w:rsidRDefault="00A735E7" w:rsidP="00A735E7">
      <w:pPr>
        <w:pStyle w:val="Normal2"/>
      </w:pPr>
      <w:r w:rsidRPr="008778AE">
        <w:t>Ако је висина стабала 10-12m. њихов број по хектару већи од око 2,500, спроводи се нека врста комбиноване прореде, то јест шематска прореда, вађењем сваког четвртог реда, односно просецањем просека ширине око 3м. са размаком три до шест пута већим од ширине просека, уз негативну селекцију, вађењем дефектних стабала између просека.</w:t>
      </w:r>
    </w:p>
    <w:p w:rsidR="00A735E7" w:rsidRPr="008778AE" w:rsidRDefault="00A735E7" w:rsidP="00A735E7">
      <w:pPr>
        <w:pStyle w:val="Normal2"/>
      </w:pPr>
      <w:r w:rsidRPr="008778AE">
        <w:t>Ако је висина стабала изнад 12m, онда се примењују такође комбинована прореда, то јест, прореда са особинама шематске и селективне са позитивним одабирањем. Након отворених просека према горе описаном поступку, на преосталом делу састојине спроводи се селективна прореда са позитивним одабирањем.</w:t>
      </w:r>
    </w:p>
    <w:p w:rsidR="00A735E7" w:rsidRPr="008778AE" w:rsidRDefault="00A735E7" w:rsidP="00A735E7">
      <w:pPr>
        <w:pStyle w:val="Normal2"/>
      </w:pPr>
      <w:r w:rsidRPr="008778AE">
        <w:t>При следећој прореди, у културама висине око 10-12 метара, у којима је у претходној прореди био одстрањен сваки четврти ред, сече се средњи унутар преостала три реда. Ако је претходна прореда извршена шематски, применом просека, онда се сада између просека спроводи прореда са масовним негативним одабирањем и вађењем приближно 1/4 до 1/3 стабала, узимајући у обзир првенствено дефектна (ракљаста, закривљена) и уопште лошија стабла.</w:t>
      </w:r>
    </w:p>
    <w:p w:rsidR="00A735E7" w:rsidRPr="008778AE" w:rsidRDefault="00A735E7" w:rsidP="004F6CEF">
      <w:pPr>
        <w:pStyle w:val="Normal2"/>
        <w:rPr>
          <w:color w:val="000000"/>
        </w:rPr>
      </w:pPr>
      <w:r w:rsidRPr="008778AE">
        <w:t>Индивидуалну селекцију са позитивним одабирањем стабала се врши већ при другој прореди у културама висине преко 10 метара.</w:t>
      </w:r>
      <w:r w:rsidR="00E71173" w:rsidRPr="008778AE">
        <w:rPr>
          <w:color w:val="000000"/>
        </w:rPr>
        <w:t xml:space="preserve"> </w:t>
      </w:r>
      <w:r w:rsidR="00757B30" w:rsidRPr="008778AE">
        <w:rPr>
          <w:color w:val="000000"/>
        </w:rPr>
        <w:t>Проредa ће бити извршена у одсеку 26/f .</w:t>
      </w:r>
    </w:p>
    <w:p w:rsidR="00A735E7" w:rsidRPr="008778AE" w:rsidRDefault="00A735E7" w:rsidP="00A735E7"/>
    <w:p w:rsidR="004D6789" w:rsidRPr="008778AE" w:rsidRDefault="0097593E" w:rsidP="007D6136">
      <w:pPr>
        <w:pStyle w:val="NormalIndent"/>
        <w:spacing w:line="240" w:lineRule="auto"/>
        <w:ind w:left="0" w:firstLine="720"/>
      </w:pPr>
      <w:r w:rsidRPr="008778AE">
        <w:rPr>
          <w:b/>
          <w:lang w:val="pl-PL"/>
        </w:rPr>
        <w:lastRenderedPageBreak/>
        <w:t>Санитарна</w:t>
      </w:r>
      <w:r w:rsidR="007D6136" w:rsidRPr="008778AE">
        <w:rPr>
          <w:b/>
          <w:lang w:val="pl-PL"/>
        </w:rPr>
        <w:t xml:space="preserve"> </w:t>
      </w:r>
      <w:r w:rsidRPr="008778AE">
        <w:rPr>
          <w:b/>
          <w:lang w:val="pl-PL"/>
        </w:rPr>
        <w:t>сеча</w:t>
      </w:r>
      <w:r w:rsidR="007D6136" w:rsidRPr="008778AE">
        <w:rPr>
          <w:b/>
          <w:lang w:val="pl-PL"/>
        </w:rPr>
        <w:t xml:space="preserve"> - </w:t>
      </w:r>
      <w:r w:rsidRPr="008778AE">
        <w:rPr>
          <w:lang w:val="pl-PL"/>
        </w:rPr>
        <w:t>Санитарне</w:t>
      </w:r>
      <w:r w:rsidR="00004B43" w:rsidRPr="008778AE">
        <w:rPr>
          <w:lang w:val="pl-PL"/>
        </w:rPr>
        <w:t xml:space="preserve"> </w:t>
      </w:r>
      <w:r w:rsidRPr="008778AE">
        <w:rPr>
          <w:lang w:val="pl-PL"/>
        </w:rPr>
        <w:t>сече</w:t>
      </w:r>
      <w:r w:rsidR="00004B43" w:rsidRPr="008778AE">
        <w:rPr>
          <w:lang w:val="pl-PL"/>
        </w:rPr>
        <w:t xml:space="preserve"> </w:t>
      </w:r>
      <w:r w:rsidRPr="008778AE">
        <w:rPr>
          <w:lang w:val="pl-PL"/>
        </w:rPr>
        <w:t>подразумевају</w:t>
      </w:r>
      <w:r w:rsidR="00004B43" w:rsidRPr="008778AE">
        <w:rPr>
          <w:lang w:val="pl-PL"/>
        </w:rPr>
        <w:t xml:space="preserve"> </w:t>
      </w:r>
      <w:r w:rsidRPr="008778AE">
        <w:rPr>
          <w:lang w:val="pl-PL"/>
        </w:rPr>
        <w:t>уклањање</w:t>
      </w:r>
      <w:r w:rsidR="00004B43" w:rsidRPr="008778AE">
        <w:rPr>
          <w:lang w:val="pl-PL"/>
        </w:rPr>
        <w:t xml:space="preserve"> </w:t>
      </w:r>
      <w:r w:rsidRPr="008778AE">
        <w:rPr>
          <w:lang w:val="pl-PL"/>
        </w:rPr>
        <w:t>оштећених</w:t>
      </w:r>
      <w:r w:rsidR="00004B43" w:rsidRPr="008778AE">
        <w:rPr>
          <w:lang w:val="pl-PL"/>
        </w:rPr>
        <w:t xml:space="preserve"> </w:t>
      </w:r>
      <w:r w:rsidRPr="008778AE">
        <w:rPr>
          <w:lang w:val="pl-PL"/>
        </w:rPr>
        <w:t>стабала</w:t>
      </w:r>
      <w:r w:rsidR="00004B43" w:rsidRPr="008778AE">
        <w:rPr>
          <w:lang w:val="pl-PL"/>
        </w:rPr>
        <w:t xml:space="preserve"> </w:t>
      </w:r>
      <w:r w:rsidRPr="008778AE">
        <w:rPr>
          <w:lang w:val="pl-PL"/>
        </w:rPr>
        <w:t>из</w:t>
      </w:r>
      <w:r w:rsidR="00004B43" w:rsidRPr="008778AE">
        <w:rPr>
          <w:lang w:val="pl-PL"/>
        </w:rPr>
        <w:t xml:space="preserve"> </w:t>
      </w:r>
      <w:r w:rsidRPr="008778AE">
        <w:rPr>
          <w:lang w:val="pl-PL"/>
        </w:rPr>
        <w:t>састојине</w:t>
      </w:r>
      <w:r w:rsidR="00004B43" w:rsidRPr="008778AE">
        <w:rPr>
          <w:lang w:val="pl-PL"/>
        </w:rPr>
        <w:t xml:space="preserve">, </w:t>
      </w:r>
      <w:r w:rsidRPr="008778AE">
        <w:rPr>
          <w:lang w:val="pl-PL"/>
        </w:rPr>
        <w:t>која</w:t>
      </w:r>
      <w:r w:rsidR="00004B43" w:rsidRPr="008778AE">
        <w:rPr>
          <w:lang w:val="pl-PL"/>
        </w:rPr>
        <w:t xml:space="preserve"> </w:t>
      </w:r>
      <w:r w:rsidRPr="008778AE">
        <w:rPr>
          <w:lang w:val="pl-PL"/>
        </w:rPr>
        <w:t>се</w:t>
      </w:r>
      <w:r w:rsidR="00004B43" w:rsidRPr="008778AE">
        <w:rPr>
          <w:lang w:val="pl-PL"/>
        </w:rPr>
        <w:t xml:space="preserve"> </w:t>
      </w:r>
      <w:r w:rsidRPr="008778AE">
        <w:rPr>
          <w:lang w:val="pl-PL"/>
        </w:rPr>
        <w:t>могу</w:t>
      </w:r>
      <w:r w:rsidR="00004B43" w:rsidRPr="008778AE">
        <w:rPr>
          <w:lang w:val="pl-PL"/>
        </w:rPr>
        <w:t xml:space="preserve"> </w:t>
      </w:r>
      <w:r w:rsidRPr="008778AE">
        <w:rPr>
          <w:lang w:val="pl-PL"/>
        </w:rPr>
        <w:t>јавити</w:t>
      </w:r>
      <w:r w:rsidR="00292FA8" w:rsidRPr="008778AE">
        <w:t xml:space="preserve"> </w:t>
      </w:r>
      <w:r w:rsidRPr="008778AE">
        <w:rPr>
          <w:lang w:val="pl-PL"/>
        </w:rPr>
        <w:t>из</w:t>
      </w:r>
      <w:r w:rsidR="00004B43" w:rsidRPr="008778AE">
        <w:rPr>
          <w:lang w:val="pl-PL"/>
        </w:rPr>
        <w:t xml:space="preserve"> </w:t>
      </w:r>
      <w:r w:rsidRPr="008778AE">
        <w:rPr>
          <w:lang w:val="pl-PL"/>
        </w:rPr>
        <w:t>разних</w:t>
      </w:r>
      <w:r w:rsidR="00004B43" w:rsidRPr="008778AE">
        <w:rPr>
          <w:lang w:val="pl-PL"/>
        </w:rPr>
        <w:t xml:space="preserve"> </w:t>
      </w:r>
      <w:r w:rsidRPr="008778AE">
        <w:rPr>
          <w:lang w:val="pl-PL"/>
        </w:rPr>
        <w:t>разлога</w:t>
      </w:r>
      <w:r w:rsidR="00004B43" w:rsidRPr="008778AE">
        <w:rPr>
          <w:lang w:val="pl-PL"/>
        </w:rPr>
        <w:t xml:space="preserve">. </w:t>
      </w:r>
      <w:r w:rsidRPr="008778AE">
        <w:rPr>
          <w:lang w:val="pl-PL"/>
        </w:rPr>
        <w:t>Тако</w:t>
      </w:r>
      <w:r w:rsidR="00004B43" w:rsidRPr="008778AE">
        <w:rPr>
          <w:lang w:val="pl-PL"/>
        </w:rPr>
        <w:t xml:space="preserve"> </w:t>
      </w:r>
      <w:r w:rsidRPr="008778AE">
        <w:rPr>
          <w:lang w:val="pl-PL"/>
        </w:rPr>
        <w:t>се</w:t>
      </w:r>
      <w:r w:rsidR="00004B43" w:rsidRPr="008778AE">
        <w:rPr>
          <w:lang w:val="pl-PL"/>
        </w:rPr>
        <w:t xml:space="preserve"> </w:t>
      </w:r>
      <w:r w:rsidRPr="008778AE">
        <w:rPr>
          <w:lang w:val="pl-PL"/>
        </w:rPr>
        <w:t>санитарни</w:t>
      </w:r>
      <w:r w:rsidR="00292FA8" w:rsidRPr="008778AE">
        <w:t xml:space="preserve"> </w:t>
      </w:r>
      <w:r w:rsidRPr="008778AE">
        <w:rPr>
          <w:lang w:val="pl-PL"/>
        </w:rPr>
        <w:t>захват</w:t>
      </w:r>
      <w:r w:rsidR="00004B43" w:rsidRPr="008778AE">
        <w:rPr>
          <w:lang w:val="pl-PL"/>
        </w:rPr>
        <w:t xml:space="preserve"> </w:t>
      </w:r>
      <w:r w:rsidRPr="008778AE">
        <w:rPr>
          <w:lang w:val="pl-PL"/>
        </w:rPr>
        <w:t>планира</w:t>
      </w:r>
      <w:r w:rsidR="00004B43" w:rsidRPr="008778AE">
        <w:rPr>
          <w:lang w:val="pl-PL"/>
        </w:rPr>
        <w:t xml:space="preserve"> </w:t>
      </w:r>
      <w:r w:rsidRPr="008778AE">
        <w:rPr>
          <w:lang w:val="pl-PL"/>
        </w:rPr>
        <w:t>у</w:t>
      </w:r>
      <w:r w:rsidR="00004B43" w:rsidRPr="008778AE">
        <w:rPr>
          <w:lang w:val="pl-PL"/>
        </w:rPr>
        <w:t xml:space="preserve"> </w:t>
      </w:r>
      <w:r w:rsidRPr="008778AE">
        <w:rPr>
          <w:lang w:val="pl-PL"/>
        </w:rPr>
        <w:t>зависности</w:t>
      </w:r>
      <w:r w:rsidR="00292FA8" w:rsidRPr="008778AE">
        <w:t xml:space="preserve"> </w:t>
      </w:r>
      <w:r w:rsidRPr="008778AE">
        <w:rPr>
          <w:lang w:val="pl-PL"/>
        </w:rPr>
        <w:t>од</w:t>
      </w:r>
      <w:r w:rsidR="00004B43" w:rsidRPr="008778AE">
        <w:rPr>
          <w:lang w:val="pl-PL"/>
        </w:rPr>
        <w:t xml:space="preserve"> </w:t>
      </w:r>
      <w:r w:rsidRPr="008778AE">
        <w:rPr>
          <w:lang w:val="pl-PL"/>
        </w:rPr>
        <w:t>степена</w:t>
      </w:r>
      <w:r w:rsidR="00004B43" w:rsidRPr="008778AE">
        <w:rPr>
          <w:lang w:val="pl-PL"/>
        </w:rPr>
        <w:t xml:space="preserve"> </w:t>
      </w:r>
      <w:r w:rsidRPr="008778AE">
        <w:rPr>
          <w:lang w:val="pl-PL"/>
        </w:rPr>
        <w:t>оштећења</w:t>
      </w:r>
      <w:r w:rsidR="00004B43" w:rsidRPr="008778AE">
        <w:rPr>
          <w:lang w:val="pl-PL"/>
        </w:rPr>
        <w:t xml:space="preserve">, </w:t>
      </w:r>
      <w:r w:rsidRPr="008778AE">
        <w:rPr>
          <w:lang w:val="pl-PL"/>
        </w:rPr>
        <w:t>а</w:t>
      </w:r>
      <w:r w:rsidR="00004B43" w:rsidRPr="008778AE">
        <w:rPr>
          <w:lang w:val="pl-PL"/>
        </w:rPr>
        <w:t xml:space="preserve"> </w:t>
      </w:r>
      <w:r w:rsidRPr="008778AE">
        <w:rPr>
          <w:lang w:val="pl-PL"/>
        </w:rPr>
        <w:t>креће</w:t>
      </w:r>
      <w:r w:rsidR="00004B43" w:rsidRPr="008778AE">
        <w:rPr>
          <w:lang w:val="pl-PL"/>
        </w:rPr>
        <w:t xml:space="preserve"> </w:t>
      </w:r>
      <w:r w:rsidRPr="008778AE">
        <w:rPr>
          <w:lang w:val="pl-PL"/>
        </w:rPr>
        <w:t>се</w:t>
      </w:r>
      <w:r w:rsidR="00004B43" w:rsidRPr="008778AE">
        <w:rPr>
          <w:lang w:val="pl-PL"/>
        </w:rPr>
        <w:t xml:space="preserve"> </w:t>
      </w:r>
      <w:r w:rsidRPr="008778AE">
        <w:rPr>
          <w:lang w:val="pl-PL"/>
        </w:rPr>
        <w:t>од</w:t>
      </w:r>
      <w:r w:rsidR="00004B43" w:rsidRPr="008778AE">
        <w:rPr>
          <w:lang w:val="pl-PL"/>
        </w:rPr>
        <w:t xml:space="preserve"> </w:t>
      </w:r>
      <w:r w:rsidRPr="008778AE">
        <w:rPr>
          <w:lang w:val="pl-PL"/>
        </w:rPr>
        <w:t>минималног</w:t>
      </w:r>
      <w:r w:rsidR="00004B43" w:rsidRPr="008778AE">
        <w:rPr>
          <w:lang w:val="pl-PL"/>
        </w:rPr>
        <w:t xml:space="preserve"> 8-10 %</w:t>
      </w:r>
      <w:r w:rsidR="00AB02CB" w:rsidRPr="008778AE">
        <w:rPr>
          <w:lang w:val="pl-PL"/>
        </w:rPr>
        <w:t xml:space="preserve"> </w:t>
      </w:r>
      <w:r w:rsidRPr="008778AE">
        <w:rPr>
          <w:lang w:val="pl-PL"/>
        </w:rPr>
        <w:t>захвата</w:t>
      </w:r>
      <w:r w:rsidR="00AB02CB" w:rsidRPr="008778AE">
        <w:rPr>
          <w:lang w:val="pl-PL"/>
        </w:rPr>
        <w:t xml:space="preserve"> </w:t>
      </w:r>
      <w:r w:rsidRPr="008778AE">
        <w:rPr>
          <w:lang w:val="pl-PL"/>
        </w:rPr>
        <w:t>по</w:t>
      </w:r>
      <w:r w:rsidR="00EF19AE" w:rsidRPr="008778AE">
        <w:rPr>
          <w:lang w:val="pl-PL"/>
        </w:rPr>
        <w:t xml:space="preserve"> </w:t>
      </w:r>
      <w:r w:rsidRPr="008778AE">
        <w:rPr>
          <w:lang w:val="pl-PL"/>
        </w:rPr>
        <w:t>запремини</w:t>
      </w:r>
      <w:r w:rsidR="00292FA8" w:rsidRPr="008778AE">
        <w:t xml:space="preserve"> </w:t>
      </w:r>
      <w:r w:rsidRPr="008778AE">
        <w:rPr>
          <w:lang w:val="pl-PL"/>
        </w:rPr>
        <w:t>код</w:t>
      </w:r>
      <w:r w:rsidR="00AB02CB" w:rsidRPr="008778AE">
        <w:rPr>
          <w:lang w:val="pl-PL"/>
        </w:rPr>
        <w:t xml:space="preserve"> </w:t>
      </w:r>
      <w:r w:rsidRPr="008778AE">
        <w:rPr>
          <w:lang w:val="pl-PL"/>
        </w:rPr>
        <w:t>састојина</w:t>
      </w:r>
      <w:r w:rsidR="00AB02CB" w:rsidRPr="008778AE">
        <w:rPr>
          <w:lang w:val="pl-PL"/>
        </w:rPr>
        <w:t xml:space="preserve"> </w:t>
      </w:r>
      <w:r w:rsidRPr="008778AE">
        <w:rPr>
          <w:lang w:val="pl-PL"/>
        </w:rPr>
        <w:t>са</w:t>
      </w:r>
      <w:r w:rsidR="00AB02CB" w:rsidRPr="008778AE">
        <w:rPr>
          <w:lang w:val="pl-PL"/>
        </w:rPr>
        <w:t xml:space="preserve"> </w:t>
      </w:r>
      <w:r w:rsidRPr="008778AE">
        <w:rPr>
          <w:lang w:val="pl-PL"/>
        </w:rPr>
        <w:t>незнатним</w:t>
      </w:r>
      <w:r w:rsidR="00AB02CB" w:rsidRPr="008778AE">
        <w:rPr>
          <w:lang w:val="pl-PL"/>
        </w:rPr>
        <w:t xml:space="preserve"> </w:t>
      </w:r>
      <w:r w:rsidRPr="008778AE">
        <w:rPr>
          <w:lang w:val="pl-PL"/>
        </w:rPr>
        <w:t>оштећењима</w:t>
      </w:r>
      <w:r w:rsidR="00AB02CB" w:rsidRPr="008778AE">
        <w:rPr>
          <w:lang w:val="pl-PL"/>
        </w:rPr>
        <w:t xml:space="preserve">, </w:t>
      </w:r>
      <w:r w:rsidRPr="008778AE">
        <w:rPr>
          <w:lang w:val="pl-PL"/>
        </w:rPr>
        <w:t>а</w:t>
      </w:r>
      <w:r w:rsidR="00AB02CB" w:rsidRPr="008778AE">
        <w:rPr>
          <w:lang w:val="pl-PL"/>
        </w:rPr>
        <w:t xml:space="preserve"> </w:t>
      </w:r>
      <w:r w:rsidRPr="008778AE">
        <w:rPr>
          <w:lang w:val="pl-PL"/>
        </w:rPr>
        <w:t>где</w:t>
      </w:r>
      <w:r w:rsidR="00AB02CB" w:rsidRPr="008778AE">
        <w:rPr>
          <w:lang w:val="pl-PL"/>
        </w:rPr>
        <w:t xml:space="preserve"> </w:t>
      </w:r>
      <w:r w:rsidRPr="008778AE">
        <w:rPr>
          <w:lang w:val="pl-PL"/>
        </w:rPr>
        <w:t>због</w:t>
      </w:r>
      <w:r w:rsidR="00AB02CB" w:rsidRPr="008778AE">
        <w:rPr>
          <w:lang w:val="pl-PL"/>
        </w:rPr>
        <w:t xml:space="preserve"> </w:t>
      </w:r>
      <w:r w:rsidRPr="008778AE">
        <w:rPr>
          <w:lang w:val="pl-PL"/>
        </w:rPr>
        <w:t>самог</w:t>
      </w:r>
      <w:r w:rsidR="00AB02CB" w:rsidRPr="008778AE">
        <w:rPr>
          <w:lang w:val="pl-PL"/>
        </w:rPr>
        <w:t xml:space="preserve"> </w:t>
      </w:r>
      <w:r w:rsidRPr="008778AE">
        <w:rPr>
          <w:lang w:val="pl-PL"/>
        </w:rPr>
        <w:t>стања</w:t>
      </w:r>
      <w:r w:rsidR="00AB02CB" w:rsidRPr="008778AE">
        <w:rPr>
          <w:lang w:val="pl-PL"/>
        </w:rPr>
        <w:t xml:space="preserve"> </w:t>
      </w:r>
      <w:r w:rsidRPr="008778AE">
        <w:rPr>
          <w:lang w:val="pl-PL"/>
        </w:rPr>
        <w:t>састојина</w:t>
      </w:r>
      <w:r w:rsidR="00AB02CB" w:rsidRPr="008778AE">
        <w:rPr>
          <w:lang w:val="pl-PL"/>
        </w:rPr>
        <w:t xml:space="preserve"> </w:t>
      </w:r>
      <w:r w:rsidRPr="008778AE">
        <w:rPr>
          <w:lang w:val="pl-PL"/>
        </w:rPr>
        <w:t>није</w:t>
      </w:r>
      <w:r w:rsidR="00AB02CB" w:rsidRPr="008778AE">
        <w:rPr>
          <w:lang w:val="pl-PL"/>
        </w:rPr>
        <w:t xml:space="preserve"> </w:t>
      </w:r>
      <w:r w:rsidRPr="008778AE">
        <w:rPr>
          <w:lang w:val="pl-PL"/>
        </w:rPr>
        <w:t>могуће</w:t>
      </w:r>
      <w:r w:rsidR="00AB02CB" w:rsidRPr="008778AE">
        <w:rPr>
          <w:lang w:val="pl-PL"/>
        </w:rPr>
        <w:t xml:space="preserve"> </w:t>
      </w:r>
      <w:r w:rsidRPr="008778AE">
        <w:rPr>
          <w:lang w:val="pl-PL"/>
        </w:rPr>
        <w:t>спроводити</w:t>
      </w:r>
      <w:r w:rsidR="00292FA8" w:rsidRPr="008778AE">
        <w:t xml:space="preserve"> </w:t>
      </w:r>
      <w:r w:rsidRPr="008778AE">
        <w:rPr>
          <w:lang w:val="pl-PL"/>
        </w:rPr>
        <w:t>редовне</w:t>
      </w:r>
      <w:r w:rsidR="00AB02CB" w:rsidRPr="008778AE">
        <w:rPr>
          <w:lang w:val="pl-PL"/>
        </w:rPr>
        <w:t xml:space="preserve"> </w:t>
      </w:r>
      <w:r w:rsidRPr="008778AE">
        <w:rPr>
          <w:lang w:val="pl-PL"/>
        </w:rPr>
        <w:t>видове</w:t>
      </w:r>
      <w:r w:rsidR="00AB02CB" w:rsidRPr="008778AE">
        <w:rPr>
          <w:lang w:val="pl-PL"/>
        </w:rPr>
        <w:t xml:space="preserve"> </w:t>
      </w:r>
      <w:r w:rsidRPr="008778AE">
        <w:rPr>
          <w:lang w:val="pl-PL"/>
        </w:rPr>
        <w:t>сеча</w:t>
      </w:r>
      <w:r w:rsidR="00A27D7A" w:rsidRPr="008778AE">
        <w:rPr>
          <w:lang w:val="pl-PL"/>
        </w:rPr>
        <w:t xml:space="preserve"> (</w:t>
      </w:r>
      <w:r w:rsidRPr="008778AE">
        <w:rPr>
          <w:lang w:val="pl-PL"/>
        </w:rPr>
        <w:t>разређене</w:t>
      </w:r>
      <w:r w:rsidR="00A27D7A" w:rsidRPr="008778AE">
        <w:rPr>
          <w:lang w:val="pl-PL"/>
        </w:rPr>
        <w:t xml:space="preserve"> </w:t>
      </w:r>
      <w:r w:rsidRPr="008778AE">
        <w:rPr>
          <w:lang w:val="pl-PL"/>
        </w:rPr>
        <w:t>састојине</w:t>
      </w:r>
      <w:r w:rsidR="00A27D7A" w:rsidRPr="008778AE">
        <w:rPr>
          <w:lang w:val="pl-PL"/>
        </w:rPr>
        <w:t xml:space="preserve">, </w:t>
      </w:r>
      <w:r w:rsidRPr="008778AE">
        <w:rPr>
          <w:lang w:val="pl-PL"/>
        </w:rPr>
        <w:t>прекинут</w:t>
      </w:r>
      <w:r w:rsidR="00A27D7A" w:rsidRPr="008778AE">
        <w:rPr>
          <w:lang w:val="pl-PL"/>
        </w:rPr>
        <w:t xml:space="preserve"> </w:t>
      </w:r>
      <w:r w:rsidRPr="008778AE">
        <w:rPr>
          <w:lang w:val="pl-PL"/>
        </w:rPr>
        <w:t>склоп</w:t>
      </w:r>
      <w:r w:rsidR="00A27D7A" w:rsidRPr="008778AE">
        <w:rPr>
          <w:lang w:val="pl-PL"/>
        </w:rPr>
        <w:t xml:space="preserve">, </w:t>
      </w:r>
      <w:r w:rsidRPr="008778AE">
        <w:rPr>
          <w:lang w:val="pl-PL"/>
        </w:rPr>
        <w:t>недовољан</w:t>
      </w:r>
      <w:r w:rsidR="00A27D7A" w:rsidRPr="008778AE">
        <w:rPr>
          <w:lang w:val="pl-PL"/>
        </w:rPr>
        <w:t xml:space="preserve"> </w:t>
      </w:r>
      <w:r w:rsidRPr="008778AE">
        <w:rPr>
          <w:lang w:val="pl-PL"/>
        </w:rPr>
        <w:t>обраст</w:t>
      </w:r>
      <w:r w:rsidR="00A27D7A" w:rsidRPr="008778AE">
        <w:rPr>
          <w:lang w:val="pl-PL"/>
        </w:rPr>
        <w:t xml:space="preserve"> </w:t>
      </w:r>
      <w:r w:rsidRPr="008778AE">
        <w:rPr>
          <w:lang w:val="pl-PL"/>
        </w:rPr>
        <w:t>за</w:t>
      </w:r>
      <w:r w:rsidR="00A27D7A" w:rsidRPr="008778AE">
        <w:rPr>
          <w:lang w:val="pl-PL"/>
        </w:rPr>
        <w:t xml:space="preserve"> </w:t>
      </w:r>
      <w:r w:rsidRPr="008778AE">
        <w:rPr>
          <w:lang w:val="pl-PL"/>
        </w:rPr>
        <w:t>одређену</w:t>
      </w:r>
      <w:r w:rsidR="00A27D7A" w:rsidRPr="008778AE">
        <w:rPr>
          <w:lang w:val="pl-PL"/>
        </w:rPr>
        <w:t xml:space="preserve"> </w:t>
      </w:r>
      <w:r w:rsidRPr="008778AE">
        <w:rPr>
          <w:lang w:val="pl-PL"/>
        </w:rPr>
        <w:t>развојну</w:t>
      </w:r>
      <w:r w:rsidR="00A27D7A" w:rsidRPr="008778AE">
        <w:rPr>
          <w:lang w:val="pl-PL"/>
        </w:rPr>
        <w:t xml:space="preserve"> </w:t>
      </w:r>
      <w:r w:rsidRPr="008778AE">
        <w:rPr>
          <w:lang w:val="pl-PL"/>
        </w:rPr>
        <w:t>доб</w:t>
      </w:r>
      <w:r w:rsidR="00A27D7A" w:rsidRPr="008778AE">
        <w:rPr>
          <w:lang w:val="pl-PL"/>
        </w:rPr>
        <w:t xml:space="preserve"> </w:t>
      </w:r>
      <w:r w:rsidRPr="008778AE">
        <w:rPr>
          <w:lang w:val="pl-PL"/>
        </w:rPr>
        <w:t>и</w:t>
      </w:r>
      <w:r w:rsidR="00292FA8" w:rsidRPr="008778AE">
        <w:t xml:space="preserve"> </w:t>
      </w:r>
      <w:r w:rsidRPr="008778AE">
        <w:rPr>
          <w:lang w:val="pl-PL"/>
        </w:rPr>
        <w:t>сл</w:t>
      </w:r>
      <w:r w:rsidR="00A27D7A" w:rsidRPr="008778AE">
        <w:rPr>
          <w:lang w:val="pl-PL"/>
        </w:rPr>
        <w:t>.)</w:t>
      </w:r>
      <w:r w:rsidR="00AB02CB" w:rsidRPr="008778AE">
        <w:rPr>
          <w:lang w:val="pl-PL"/>
        </w:rPr>
        <w:t xml:space="preserve"> </w:t>
      </w:r>
      <w:r w:rsidRPr="008778AE">
        <w:rPr>
          <w:lang w:val="pl-PL"/>
        </w:rPr>
        <w:t>и</w:t>
      </w:r>
      <w:r w:rsidR="00292FA8" w:rsidRPr="008778AE">
        <w:t xml:space="preserve"> </w:t>
      </w:r>
      <w:r w:rsidRPr="008778AE">
        <w:rPr>
          <w:lang w:val="pl-PL"/>
        </w:rPr>
        <w:t>захвате</w:t>
      </w:r>
      <w:r w:rsidR="00AB02CB" w:rsidRPr="008778AE">
        <w:rPr>
          <w:lang w:val="pl-PL"/>
        </w:rPr>
        <w:t xml:space="preserve"> </w:t>
      </w:r>
      <w:r w:rsidRPr="008778AE">
        <w:rPr>
          <w:lang w:val="pl-PL"/>
        </w:rPr>
        <w:t>до</w:t>
      </w:r>
      <w:r w:rsidR="00AB02CB" w:rsidRPr="008778AE">
        <w:rPr>
          <w:lang w:val="pl-PL"/>
        </w:rPr>
        <w:t xml:space="preserve"> 50 %</w:t>
      </w:r>
      <w:r w:rsidR="00004B43" w:rsidRPr="008778AE">
        <w:rPr>
          <w:lang w:val="pl-PL"/>
        </w:rPr>
        <w:t xml:space="preserve"> </w:t>
      </w:r>
      <w:r w:rsidRPr="008778AE">
        <w:rPr>
          <w:lang w:val="pl-PL"/>
        </w:rPr>
        <w:t>захвата</w:t>
      </w:r>
      <w:r w:rsidR="00AB02CB" w:rsidRPr="008778AE">
        <w:rPr>
          <w:lang w:val="pl-PL"/>
        </w:rPr>
        <w:t xml:space="preserve"> </w:t>
      </w:r>
      <w:r w:rsidRPr="008778AE">
        <w:rPr>
          <w:lang w:val="pl-PL"/>
        </w:rPr>
        <w:t>у</w:t>
      </w:r>
      <w:r w:rsidR="00AB02CB" w:rsidRPr="008778AE">
        <w:rPr>
          <w:lang w:val="pl-PL"/>
        </w:rPr>
        <w:t xml:space="preserve"> </w:t>
      </w:r>
      <w:r w:rsidR="00292FA8" w:rsidRPr="008778AE">
        <w:t xml:space="preserve">запремини </w:t>
      </w:r>
      <w:r w:rsidRPr="008778AE">
        <w:rPr>
          <w:lang w:val="pl-PL"/>
        </w:rPr>
        <w:t>где</w:t>
      </w:r>
      <w:r w:rsidR="00AB02CB" w:rsidRPr="008778AE">
        <w:rPr>
          <w:lang w:val="pl-PL"/>
        </w:rPr>
        <w:t xml:space="preserve"> </w:t>
      </w:r>
      <w:r w:rsidRPr="008778AE">
        <w:rPr>
          <w:lang w:val="pl-PL"/>
        </w:rPr>
        <w:t>захвати</w:t>
      </w:r>
      <w:r w:rsidR="00292FA8" w:rsidRPr="008778AE">
        <w:t xml:space="preserve"> </w:t>
      </w:r>
      <w:r w:rsidRPr="008778AE">
        <w:rPr>
          <w:lang w:val="pl-PL"/>
        </w:rPr>
        <w:t>имају</w:t>
      </w:r>
      <w:r w:rsidR="00AB02CB" w:rsidRPr="008778AE">
        <w:rPr>
          <w:lang w:val="pl-PL"/>
        </w:rPr>
        <w:t xml:space="preserve"> </w:t>
      </w:r>
      <w:r w:rsidRPr="008778AE">
        <w:rPr>
          <w:lang w:val="pl-PL"/>
        </w:rPr>
        <w:t>карактер</w:t>
      </w:r>
      <w:r w:rsidR="00AB02CB" w:rsidRPr="008778AE">
        <w:rPr>
          <w:lang w:val="pl-PL"/>
        </w:rPr>
        <w:t xml:space="preserve"> </w:t>
      </w:r>
      <w:r w:rsidRPr="008778AE">
        <w:rPr>
          <w:lang w:val="pl-PL"/>
        </w:rPr>
        <w:t>проредних</w:t>
      </w:r>
      <w:r w:rsidR="00AB02CB" w:rsidRPr="008778AE">
        <w:rPr>
          <w:lang w:val="pl-PL"/>
        </w:rPr>
        <w:t xml:space="preserve"> </w:t>
      </w:r>
      <w:r w:rsidRPr="008778AE">
        <w:rPr>
          <w:lang w:val="pl-PL"/>
        </w:rPr>
        <w:t>сеча</w:t>
      </w:r>
      <w:r w:rsidR="00AB02CB" w:rsidRPr="008778AE">
        <w:rPr>
          <w:lang w:val="pl-PL"/>
        </w:rPr>
        <w:t xml:space="preserve">, </w:t>
      </w:r>
      <w:r w:rsidRPr="008778AE">
        <w:rPr>
          <w:lang w:val="pl-PL"/>
        </w:rPr>
        <w:t>или</w:t>
      </w:r>
      <w:r w:rsidR="00292FA8" w:rsidRPr="008778AE">
        <w:t xml:space="preserve"> </w:t>
      </w:r>
      <w:r w:rsidRPr="008778AE">
        <w:rPr>
          <w:lang w:val="pl-PL"/>
        </w:rPr>
        <w:t>чак</w:t>
      </w:r>
      <w:r w:rsidR="00AB02CB" w:rsidRPr="008778AE">
        <w:rPr>
          <w:lang w:val="pl-PL"/>
        </w:rPr>
        <w:t xml:space="preserve"> </w:t>
      </w:r>
      <w:r w:rsidRPr="008778AE">
        <w:rPr>
          <w:lang w:val="pl-PL"/>
        </w:rPr>
        <w:t>карактер</w:t>
      </w:r>
      <w:r w:rsidR="00AB02CB" w:rsidRPr="008778AE">
        <w:rPr>
          <w:lang w:val="pl-PL"/>
        </w:rPr>
        <w:t xml:space="preserve"> </w:t>
      </w:r>
      <w:r w:rsidRPr="008778AE">
        <w:rPr>
          <w:lang w:val="pl-PL"/>
        </w:rPr>
        <w:t>сеча</w:t>
      </w:r>
      <w:r w:rsidR="00AB02CB" w:rsidRPr="008778AE">
        <w:rPr>
          <w:lang w:val="pl-PL"/>
        </w:rPr>
        <w:t xml:space="preserve"> </w:t>
      </w:r>
      <w:r w:rsidRPr="008778AE">
        <w:rPr>
          <w:lang w:val="pl-PL"/>
        </w:rPr>
        <w:t>обнављања</w:t>
      </w:r>
      <w:r w:rsidR="00AB02CB" w:rsidRPr="008778AE">
        <w:rPr>
          <w:lang w:val="pl-PL"/>
        </w:rPr>
        <w:t xml:space="preserve">. </w:t>
      </w:r>
      <w:r w:rsidRPr="008778AE">
        <w:rPr>
          <w:lang w:val="pl-PL"/>
        </w:rPr>
        <w:t>Састојине</w:t>
      </w:r>
      <w:r w:rsidR="00AB02CB" w:rsidRPr="008778AE">
        <w:rPr>
          <w:lang w:val="pl-PL"/>
        </w:rPr>
        <w:t xml:space="preserve"> </w:t>
      </w:r>
      <w:r w:rsidRPr="008778AE">
        <w:rPr>
          <w:lang w:val="pl-PL"/>
        </w:rPr>
        <w:t>које</w:t>
      </w:r>
      <w:r w:rsidR="00AB02CB" w:rsidRPr="008778AE">
        <w:rPr>
          <w:lang w:val="pl-PL"/>
        </w:rPr>
        <w:t xml:space="preserve"> </w:t>
      </w:r>
      <w:r w:rsidRPr="008778AE">
        <w:rPr>
          <w:lang w:val="pl-PL"/>
        </w:rPr>
        <w:t>имају</w:t>
      </w:r>
      <w:r w:rsidR="00AB02CB" w:rsidRPr="008778AE">
        <w:rPr>
          <w:lang w:val="pl-PL"/>
        </w:rPr>
        <w:t xml:space="preserve"> </w:t>
      </w:r>
      <w:r w:rsidRPr="008778AE">
        <w:rPr>
          <w:lang w:val="pl-PL"/>
        </w:rPr>
        <w:t>већа</w:t>
      </w:r>
      <w:r w:rsidR="00AB02CB" w:rsidRPr="008778AE">
        <w:rPr>
          <w:lang w:val="pl-PL"/>
        </w:rPr>
        <w:t xml:space="preserve"> </w:t>
      </w:r>
      <w:r w:rsidRPr="008778AE">
        <w:rPr>
          <w:lang w:val="pl-PL"/>
        </w:rPr>
        <w:t>оштећења</w:t>
      </w:r>
      <w:r w:rsidR="00AB02CB" w:rsidRPr="008778AE">
        <w:rPr>
          <w:lang w:val="pl-PL"/>
        </w:rPr>
        <w:t xml:space="preserve"> </w:t>
      </w:r>
      <w:r w:rsidRPr="008778AE">
        <w:rPr>
          <w:lang w:val="pl-PL"/>
        </w:rPr>
        <w:t>од</w:t>
      </w:r>
      <w:r w:rsidR="00AB02CB" w:rsidRPr="008778AE">
        <w:rPr>
          <w:lang w:val="pl-PL"/>
        </w:rPr>
        <w:t xml:space="preserve"> 50 % </w:t>
      </w:r>
      <w:r w:rsidRPr="008778AE">
        <w:rPr>
          <w:lang w:val="pl-PL"/>
        </w:rPr>
        <w:t>и</w:t>
      </w:r>
      <w:r w:rsidR="00292FA8" w:rsidRPr="008778AE">
        <w:t xml:space="preserve"> </w:t>
      </w:r>
      <w:r w:rsidRPr="008778AE">
        <w:rPr>
          <w:lang w:val="pl-PL"/>
        </w:rPr>
        <w:t>која</w:t>
      </w:r>
      <w:r w:rsidR="00AB02CB" w:rsidRPr="008778AE">
        <w:rPr>
          <w:lang w:val="pl-PL"/>
        </w:rPr>
        <w:t xml:space="preserve"> </w:t>
      </w:r>
      <w:r w:rsidRPr="008778AE">
        <w:rPr>
          <w:lang w:val="pl-PL"/>
        </w:rPr>
        <w:t>би</w:t>
      </w:r>
      <w:r w:rsidR="00292FA8" w:rsidRPr="008778AE">
        <w:t xml:space="preserve"> </w:t>
      </w:r>
      <w:r w:rsidRPr="008778AE">
        <w:rPr>
          <w:lang w:val="pl-PL"/>
        </w:rPr>
        <w:t>уклањањем</w:t>
      </w:r>
      <w:r w:rsidR="00AB02CB" w:rsidRPr="008778AE">
        <w:rPr>
          <w:lang w:val="pl-PL"/>
        </w:rPr>
        <w:t xml:space="preserve"> </w:t>
      </w:r>
      <w:r w:rsidRPr="008778AE">
        <w:rPr>
          <w:lang w:val="pl-PL"/>
        </w:rPr>
        <w:t>тако</w:t>
      </w:r>
      <w:r w:rsidR="00AB02CB" w:rsidRPr="008778AE">
        <w:rPr>
          <w:lang w:val="pl-PL"/>
        </w:rPr>
        <w:t xml:space="preserve"> </w:t>
      </w:r>
      <w:r w:rsidRPr="008778AE">
        <w:rPr>
          <w:lang w:val="pl-PL"/>
        </w:rPr>
        <w:t>велике</w:t>
      </w:r>
      <w:r w:rsidR="00AB02CB" w:rsidRPr="008778AE">
        <w:rPr>
          <w:lang w:val="pl-PL"/>
        </w:rPr>
        <w:t xml:space="preserve"> </w:t>
      </w:r>
      <w:r w:rsidRPr="008778AE">
        <w:rPr>
          <w:lang w:val="pl-PL"/>
        </w:rPr>
        <w:t>дрвне</w:t>
      </w:r>
      <w:r w:rsidR="00AB02CB" w:rsidRPr="008778AE">
        <w:rPr>
          <w:lang w:val="pl-PL"/>
        </w:rPr>
        <w:t xml:space="preserve"> </w:t>
      </w:r>
      <w:r w:rsidRPr="008778AE">
        <w:rPr>
          <w:lang w:val="pl-PL"/>
        </w:rPr>
        <w:t>масе</w:t>
      </w:r>
      <w:r w:rsidR="00AB02CB" w:rsidRPr="008778AE">
        <w:rPr>
          <w:lang w:val="pl-PL"/>
        </w:rPr>
        <w:t xml:space="preserve"> </w:t>
      </w:r>
      <w:r w:rsidRPr="008778AE">
        <w:rPr>
          <w:lang w:val="pl-PL"/>
        </w:rPr>
        <w:t>изгубила</w:t>
      </w:r>
      <w:r w:rsidR="00AB02CB" w:rsidRPr="008778AE">
        <w:rPr>
          <w:lang w:val="pl-PL"/>
        </w:rPr>
        <w:t xml:space="preserve"> </w:t>
      </w:r>
      <w:r w:rsidRPr="008778AE">
        <w:rPr>
          <w:lang w:val="pl-PL"/>
        </w:rPr>
        <w:t>способност</w:t>
      </w:r>
      <w:r w:rsidR="00AB02CB" w:rsidRPr="008778AE">
        <w:rPr>
          <w:lang w:val="pl-PL"/>
        </w:rPr>
        <w:t xml:space="preserve"> </w:t>
      </w:r>
      <w:r w:rsidRPr="008778AE">
        <w:rPr>
          <w:lang w:val="pl-PL"/>
        </w:rPr>
        <w:t>природне</w:t>
      </w:r>
      <w:r w:rsidR="00AB02CB" w:rsidRPr="008778AE">
        <w:rPr>
          <w:lang w:val="pl-PL"/>
        </w:rPr>
        <w:t xml:space="preserve"> </w:t>
      </w:r>
      <w:r w:rsidRPr="008778AE">
        <w:rPr>
          <w:lang w:val="pl-PL"/>
        </w:rPr>
        <w:t>обнове</w:t>
      </w:r>
      <w:r w:rsidR="00AB02CB" w:rsidRPr="008778AE">
        <w:rPr>
          <w:lang w:val="pl-PL"/>
        </w:rPr>
        <w:t xml:space="preserve">, </w:t>
      </w:r>
      <w:r w:rsidRPr="008778AE">
        <w:rPr>
          <w:lang w:val="pl-PL"/>
        </w:rPr>
        <w:t>не</w:t>
      </w:r>
      <w:r w:rsidR="00AB02CB" w:rsidRPr="008778AE">
        <w:rPr>
          <w:lang w:val="pl-PL"/>
        </w:rPr>
        <w:t xml:space="preserve"> </w:t>
      </w:r>
      <w:r w:rsidRPr="008778AE">
        <w:rPr>
          <w:lang w:val="pl-PL"/>
        </w:rPr>
        <w:t>санирају</w:t>
      </w:r>
      <w:r w:rsidR="00AB02CB" w:rsidRPr="008778AE">
        <w:rPr>
          <w:lang w:val="pl-PL"/>
        </w:rPr>
        <w:t xml:space="preserve"> </w:t>
      </w:r>
      <w:r w:rsidRPr="008778AE">
        <w:rPr>
          <w:lang w:val="pl-PL"/>
        </w:rPr>
        <w:t>се</w:t>
      </w:r>
      <w:r w:rsidR="00AB02CB" w:rsidRPr="008778AE">
        <w:rPr>
          <w:lang w:val="pl-PL"/>
        </w:rPr>
        <w:t xml:space="preserve"> </w:t>
      </w:r>
      <w:r w:rsidRPr="008778AE">
        <w:rPr>
          <w:lang w:val="pl-PL"/>
        </w:rPr>
        <w:t>санитарним</w:t>
      </w:r>
      <w:r w:rsidR="00AB02CB" w:rsidRPr="008778AE">
        <w:rPr>
          <w:lang w:val="pl-PL"/>
        </w:rPr>
        <w:t xml:space="preserve"> </w:t>
      </w:r>
      <w:r w:rsidRPr="008778AE">
        <w:rPr>
          <w:lang w:val="pl-PL"/>
        </w:rPr>
        <w:t>сечама</w:t>
      </w:r>
      <w:r w:rsidR="00AB02CB" w:rsidRPr="008778AE">
        <w:rPr>
          <w:lang w:val="pl-PL"/>
        </w:rPr>
        <w:t xml:space="preserve">, </w:t>
      </w:r>
      <w:r w:rsidRPr="008778AE">
        <w:rPr>
          <w:lang w:val="pl-PL"/>
        </w:rPr>
        <w:t>већ</w:t>
      </w:r>
      <w:r w:rsidR="00AB02CB" w:rsidRPr="008778AE">
        <w:rPr>
          <w:lang w:val="pl-PL"/>
        </w:rPr>
        <w:t xml:space="preserve"> </w:t>
      </w:r>
      <w:r w:rsidRPr="008778AE">
        <w:rPr>
          <w:lang w:val="pl-PL"/>
        </w:rPr>
        <w:t>се</w:t>
      </w:r>
      <w:r w:rsidR="00AB02CB" w:rsidRPr="008778AE">
        <w:rPr>
          <w:lang w:val="pl-PL"/>
        </w:rPr>
        <w:t xml:space="preserve"> </w:t>
      </w:r>
      <w:r w:rsidRPr="008778AE">
        <w:rPr>
          <w:lang w:val="pl-PL"/>
        </w:rPr>
        <w:t>санирају</w:t>
      </w:r>
      <w:r w:rsidR="00AB02CB" w:rsidRPr="008778AE">
        <w:rPr>
          <w:lang w:val="pl-PL"/>
        </w:rPr>
        <w:t xml:space="preserve"> </w:t>
      </w:r>
      <w:r w:rsidRPr="008778AE">
        <w:rPr>
          <w:lang w:val="pl-PL"/>
        </w:rPr>
        <w:t>чистом</w:t>
      </w:r>
      <w:r w:rsidR="00AB02CB" w:rsidRPr="008778AE">
        <w:rPr>
          <w:lang w:val="pl-PL"/>
        </w:rPr>
        <w:t xml:space="preserve"> </w:t>
      </w:r>
      <w:r w:rsidRPr="008778AE">
        <w:rPr>
          <w:lang w:val="pl-PL"/>
        </w:rPr>
        <w:t>сечом</w:t>
      </w:r>
      <w:r w:rsidR="00AB02CB" w:rsidRPr="008778AE">
        <w:rPr>
          <w:lang w:val="pl-PL"/>
        </w:rPr>
        <w:t xml:space="preserve"> </w:t>
      </w:r>
      <w:r w:rsidRPr="008778AE">
        <w:rPr>
          <w:lang w:val="pl-PL"/>
        </w:rPr>
        <w:t>и</w:t>
      </w:r>
      <w:r w:rsidR="00292FA8" w:rsidRPr="008778AE">
        <w:t xml:space="preserve"> </w:t>
      </w:r>
      <w:r w:rsidRPr="008778AE">
        <w:rPr>
          <w:lang w:val="pl-PL"/>
        </w:rPr>
        <w:t>потом</w:t>
      </w:r>
      <w:r w:rsidR="00AB02CB" w:rsidRPr="008778AE">
        <w:rPr>
          <w:lang w:val="pl-PL"/>
        </w:rPr>
        <w:t xml:space="preserve"> </w:t>
      </w:r>
      <w:r w:rsidRPr="008778AE">
        <w:rPr>
          <w:lang w:val="pl-PL"/>
        </w:rPr>
        <w:t>замењују</w:t>
      </w:r>
      <w:r w:rsidR="00AB02CB" w:rsidRPr="008778AE">
        <w:rPr>
          <w:lang w:val="pl-PL"/>
        </w:rPr>
        <w:t xml:space="preserve"> </w:t>
      </w:r>
      <w:r w:rsidRPr="008778AE">
        <w:rPr>
          <w:lang w:val="pl-PL"/>
        </w:rPr>
        <w:t>пошумљавањем</w:t>
      </w:r>
      <w:r w:rsidR="00AB02CB" w:rsidRPr="008778AE">
        <w:rPr>
          <w:lang w:val="pl-PL"/>
        </w:rPr>
        <w:t xml:space="preserve"> </w:t>
      </w:r>
      <w:r w:rsidRPr="008778AE">
        <w:rPr>
          <w:lang w:val="pl-PL"/>
        </w:rPr>
        <w:t>новом</w:t>
      </w:r>
      <w:r w:rsidR="00AB02CB" w:rsidRPr="008778AE">
        <w:rPr>
          <w:lang w:val="pl-PL"/>
        </w:rPr>
        <w:t xml:space="preserve"> </w:t>
      </w:r>
      <w:r w:rsidRPr="008778AE">
        <w:rPr>
          <w:lang w:val="pl-PL"/>
        </w:rPr>
        <w:t>састојином</w:t>
      </w:r>
      <w:r w:rsidR="00AB02CB" w:rsidRPr="008778AE">
        <w:rPr>
          <w:lang w:val="pl-PL"/>
        </w:rPr>
        <w:t>.</w:t>
      </w:r>
    </w:p>
    <w:p w:rsidR="00004B43" w:rsidRPr="008778AE" w:rsidRDefault="00AB02CB" w:rsidP="007D6136">
      <w:pPr>
        <w:pStyle w:val="NormalIndent"/>
        <w:spacing w:line="240" w:lineRule="auto"/>
        <w:ind w:left="0" w:firstLine="720"/>
        <w:rPr>
          <w:lang w:val="pl-PL"/>
        </w:rPr>
      </w:pPr>
      <w:r w:rsidRPr="008778AE">
        <w:rPr>
          <w:lang w:val="pl-PL"/>
        </w:rPr>
        <w:t xml:space="preserve"> </w:t>
      </w:r>
      <w:r w:rsidR="0097593E" w:rsidRPr="008778AE">
        <w:rPr>
          <w:lang w:val="pl-PL"/>
        </w:rPr>
        <w:t>Програмом</w:t>
      </w:r>
      <w:r w:rsidR="00A27D7A" w:rsidRPr="008778AE">
        <w:rPr>
          <w:lang w:val="pl-PL"/>
        </w:rPr>
        <w:t xml:space="preserve"> </w:t>
      </w:r>
      <w:r w:rsidR="0097593E" w:rsidRPr="008778AE">
        <w:rPr>
          <w:lang w:val="pl-PL"/>
        </w:rPr>
        <w:t>за</w:t>
      </w:r>
      <w:r w:rsidR="00A27D7A" w:rsidRPr="008778AE">
        <w:rPr>
          <w:lang w:val="pl-PL"/>
        </w:rPr>
        <w:t xml:space="preserve"> </w:t>
      </w:r>
      <w:r w:rsidR="0097593E" w:rsidRPr="008778AE">
        <w:rPr>
          <w:lang w:val="pl-PL"/>
        </w:rPr>
        <w:t>израду</w:t>
      </w:r>
      <w:r w:rsidR="00A27D7A" w:rsidRPr="008778AE">
        <w:rPr>
          <w:lang w:val="pl-PL"/>
        </w:rPr>
        <w:t xml:space="preserve"> </w:t>
      </w:r>
      <w:r w:rsidR="0097593E" w:rsidRPr="008778AE">
        <w:rPr>
          <w:lang w:val="pl-PL"/>
        </w:rPr>
        <w:t>основа</w:t>
      </w:r>
      <w:r w:rsidR="00A27D7A" w:rsidRPr="008778AE">
        <w:rPr>
          <w:lang w:val="pl-PL"/>
        </w:rPr>
        <w:t xml:space="preserve"> </w:t>
      </w:r>
      <w:r w:rsidR="0097593E" w:rsidRPr="008778AE">
        <w:rPr>
          <w:lang w:val="pl-PL"/>
        </w:rPr>
        <w:t>је</w:t>
      </w:r>
      <w:r w:rsidR="00A27D7A" w:rsidRPr="008778AE">
        <w:rPr>
          <w:lang w:val="pl-PL"/>
        </w:rPr>
        <w:t xml:space="preserve"> </w:t>
      </w:r>
      <w:r w:rsidR="0097593E" w:rsidRPr="008778AE">
        <w:rPr>
          <w:lang w:val="pl-PL"/>
        </w:rPr>
        <w:t>називу</w:t>
      </w:r>
      <w:r w:rsidR="00A27D7A" w:rsidRPr="008778AE">
        <w:rPr>
          <w:lang w:val="pl-PL"/>
        </w:rPr>
        <w:t xml:space="preserve"> </w:t>
      </w:r>
      <w:r w:rsidR="00DC7C08" w:rsidRPr="008778AE">
        <w:rPr>
          <w:lang w:val="pl-PL"/>
        </w:rPr>
        <w:t>„</w:t>
      </w:r>
      <w:r w:rsidR="0097593E" w:rsidRPr="008778AE">
        <w:rPr>
          <w:lang w:val="pl-PL"/>
        </w:rPr>
        <w:t>санитарна</w:t>
      </w:r>
      <w:r w:rsidR="00A27D7A" w:rsidRPr="008778AE">
        <w:rPr>
          <w:lang w:val="pl-PL"/>
        </w:rPr>
        <w:t xml:space="preserve"> </w:t>
      </w:r>
      <w:r w:rsidR="0097593E" w:rsidRPr="008778AE">
        <w:rPr>
          <w:lang w:val="pl-PL"/>
        </w:rPr>
        <w:t>сеча</w:t>
      </w:r>
      <w:r w:rsidR="00BF72F1" w:rsidRPr="008778AE">
        <w:rPr>
          <w:lang w:val="pl-PL"/>
        </w:rPr>
        <w:t>”</w:t>
      </w:r>
      <w:r w:rsidR="00A27D7A" w:rsidRPr="008778AE">
        <w:rPr>
          <w:lang w:val="pl-PL"/>
        </w:rPr>
        <w:t xml:space="preserve"> </w:t>
      </w:r>
      <w:r w:rsidR="0097593E" w:rsidRPr="008778AE">
        <w:rPr>
          <w:lang w:val="pl-PL"/>
        </w:rPr>
        <w:t>додат</w:t>
      </w:r>
      <w:r w:rsidR="00A27D7A" w:rsidRPr="008778AE">
        <w:rPr>
          <w:lang w:val="pl-PL"/>
        </w:rPr>
        <w:t xml:space="preserve"> </w:t>
      </w:r>
      <w:r w:rsidR="0097593E" w:rsidRPr="008778AE">
        <w:rPr>
          <w:lang w:val="pl-PL"/>
        </w:rPr>
        <w:t>префикс</w:t>
      </w:r>
      <w:r w:rsidR="00A27D7A" w:rsidRPr="008778AE">
        <w:rPr>
          <w:lang w:val="pl-PL"/>
        </w:rPr>
        <w:t xml:space="preserve"> </w:t>
      </w:r>
      <w:r w:rsidR="00DC7C08" w:rsidRPr="008778AE">
        <w:rPr>
          <w:lang w:val="pl-PL"/>
        </w:rPr>
        <w:t>„</w:t>
      </w:r>
      <w:r w:rsidR="0097593E" w:rsidRPr="008778AE">
        <w:rPr>
          <w:lang w:val="pl-PL"/>
        </w:rPr>
        <w:t>узгојно</w:t>
      </w:r>
      <w:r w:rsidR="00BF72F1" w:rsidRPr="008778AE">
        <w:rPr>
          <w:lang w:val="pl-PL"/>
        </w:rPr>
        <w:t>”</w:t>
      </w:r>
      <w:r w:rsidR="00A27D7A" w:rsidRPr="008778AE">
        <w:rPr>
          <w:lang w:val="pl-PL"/>
        </w:rPr>
        <w:t xml:space="preserve">, </w:t>
      </w:r>
      <w:r w:rsidR="0097593E" w:rsidRPr="008778AE">
        <w:rPr>
          <w:lang w:val="pl-PL"/>
        </w:rPr>
        <w:t>на</w:t>
      </w:r>
      <w:r w:rsidR="00DC7C08" w:rsidRPr="008778AE">
        <w:rPr>
          <w:lang w:val="pl-PL"/>
        </w:rPr>
        <w:t xml:space="preserve"> </w:t>
      </w:r>
      <w:r w:rsidR="0097593E" w:rsidRPr="008778AE">
        <w:rPr>
          <w:lang w:val="pl-PL"/>
        </w:rPr>
        <w:t>тај</w:t>
      </w:r>
      <w:r w:rsidR="00DC7C08" w:rsidRPr="008778AE">
        <w:rPr>
          <w:lang w:val="pl-PL"/>
        </w:rPr>
        <w:t xml:space="preserve"> </w:t>
      </w:r>
      <w:r w:rsidR="0097593E" w:rsidRPr="008778AE">
        <w:rPr>
          <w:lang w:val="pl-PL"/>
        </w:rPr>
        <w:t>начин</w:t>
      </w:r>
      <w:r w:rsidR="00DC7C08" w:rsidRPr="008778AE">
        <w:rPr>
          <w:lang w:val="pl-PL"/>
        </w:rPr>
        <w:t xml:space="preserve"> </w:t>
      </w:r>
      <w:r w:rsidR="0097593E" w:rsidRPr="008778AE">
        <w:rPr>
          <w:lang w:val="pl-PL"/>
        </w:rPr>
        <w:t>наглашавајући</w:t>
      </w:r>
      <w:r w:rsidR="00292FA8" w:rsidRPr="008778AE">
        <w:t xml:space="preserve"> </w:t>
      </w:r>
      <w:r w:rsidR="0097593E" w:rsidRPr="008778AE">
        <w:rPr>
          <w:lang w:val="pl-PL"/>
        </w:rPr>
        <w:t>да</w:t>
      </w:r>
      <w:r w:rsidR="009D5B5F" w:rsidRPr="008778AE">
        <w:rPr>
          <w:lang w:val="pl-PL"/>
        </w:rPr>
        <w:t>,</w:t>
      </w:r>
      <w:r w:rsidR="00DC7C08" w:rsidRPr="008778AE">
        <w:rPr>
          <w:lang w:val="pl-PL"/>
        </w:rPr>
        <w:t xml:space="preserve"> </w:t>
      </w:r>
      <w:r w:rsidR="0097593E" w:rsidRPr="008778AE">
        <w:rPr>
          <w:lang w:val="pl-PL"/>
        </w:rPr>
        <w:t>и</w:t>
      </w:r>
      <w:r w:rsidR="00292FA8" w:rsidRPr="008778AE">
        <w:t xml:space="preserve"> </w:t>
      </w:r>
      <w:r w:rsidR="0097593E" w:rsidRPr="008778AE">
        <w:rPr>
          <w:lang w:val="pl-PL"/>
        </w:rPr>
        <w:t>ако</w:t>
      </w:r>
      <w:r w:rsidR="00A27D7A" w:rsidRPr="008778AE">
        <w:rPr>
          <w:lang w:val="pl-PL"/>
        </w:rPr>
        <w:t xml:space="preserve"> </w:t>
      </w:r>
      <w:r w:rsidR="0097593E" w:rsidRPr="008778AE">
        <w:rPr>
          <w:lang w:val="pl-PL"/>
        </w:rPr>
        <w:t>већ</w:t>
      </w:r>
      <w:r w:rsidR="00A27D7A" w:rsidRPr="008778AE">
        <w:rPr>
          <w:lang w:val="pl-PL"/>
        </w:rPr>
        <w:t xml:space="preserve"> </w:t>
      </w:r>
      <w:r w:rsidR="0097593E" w:rsidRPr="008778AE">
        <w:rPr>
          <w:lang w:val="pl-PL"/>
        </w:rPr>
        <w:t>долази</w:t>
      </w:r>
      <w:r w:rsidR="00292FA8" w:rsidRPr="008778AE">
        <w:t xml:space="preserve"> </w:t>
      </w:r>
      <w:r w:rsidR="0097593E" w:rsidRPr="008778AE">
        <w:rPr>
          <w:lang w:val="pl-PL"/>
        </w:rPr>
        <w:t>до</w:t>
      </w:r>
      <w:r w:rsidR="00A27D7A" w:rsidRPr="008778AE">
        <w:rPr>
          <w:lang w:val="pl-PL"/>
        </w:rPr>
        <w:t xml:space="preserve"> </w:t>
      </w:r>
      <w:r w:rsidR="0097593E" w:rsidRPr="008778AE">
        <w:rPr>
          <w:lang w:val="pl-PL"/>
        </w:rPr>
        <w:t>потребе</w:t>
      </w:r>
      <w:r w:rsidR="00A27D7A" w:rsidRPr="008778AE">
        <w:rPr>
          <w:lang w:val="pl-PL"/>
        </w:rPr>
        <w:t xml:space="preserve"> </w:t>
      </w:r>
      <w:r w:rsidR="0097593E" w:rsidRPr="008778AE">
        <w:rPr>
          <w:lang w:val="pl-PL"/>
        </w:rPr>
        <w:t>за</w:t>
      </w:r>
      <w:r w:rsidR="00A27D7A" w:rsidRPr="008778AE">
        <w:rPr>
          <w:lang w:val="pl-PL"/>
        </w:rPr>
        <w:t xml:space="preserve"> </w:t>
      </w:r>
      <w:r w:rsidR="0097593E" w:rsidRPr="008778AE">
        <w:rPr>
          <w:lang w:val="pl-PL"/>
        </w:rPr>
        <w:t>оваквим</w:t>
      </w:r>
      <w:r w:rsidR="00A27D7A" w:rsidRPr="008778AE">
        <w:rPr>
          <w:lang w:val="pl-PL"/>
        </w:rPr>
        <w:t xml:space="preserve"> </w:t>
      </w:r>
      <w:r w:rsidR="0097593E" w:rsidRPr="008778AE">
        <w:rPr>
          <w:lang w:val="pl-PL"/>
        </w:rPr>
        <w:t>видом</w:t>
      </w:r>
      <w:r w:rsidR="00A27D7A" w:rsidRPr="008778AE">
        <w:rPr>
          <w:lang w:val="pl-PL"/>
        </w:rPr>
        <w:t xml:space="preserve"> </w:t>
      </w:r>
      <w:r w:rsidR="0097593E" w:rsidRPr="008778AE">
        <w:rPr>
          <w:lang w:val="pl-PL"/>
        </w:rPr>
        <w:t>сеча</w:t>
      </w:r>
      <w:r w:rsidR="00A27D7A" w:rsidRPr="008778AE">
        <w:rPr>
          <w:lang w:val="pl-PL"/>
        </w:rPr>
        <w:t xml:space="preserve">, </w:t>
      </w:r>
      <w:r w:rsidR="0097593E" w:rsidRPr="008778AE">
        <w:rPr>
          <w:lang w:val="pl-PL"/>
        </w:rPr>
        <w:t>треба</w:t>
      </w:r>
      <w:r w:rsidR="00A27D7A" w:rsidRPr="008778AE">
        <w:rPr>
          <w:lang w:val="pl-PL"/>
        </w:rPr>
        <w:t xml:space="preserve"> </w:t>
      </w:r>
      <w:r w:rsidR="0097593E" w:rsidRPr="008778AE">
        <w:rPr>
          <w:lang w:val="pl-PL"/>
        </w:rPr>
        <w:t>тежити</w:t>
      </w:r>
      <w:r w:rsidR="00292FA8" w:rsidRPr="008778AE">
        <w:t xml:space="preserve"> </w:t>
      </w:r>
      <w:r w:rsidR="0097593E" w:rsidRPr="008778AE">
        <w:rPr>
          <w:lang w:val="pl-PL"/>
        </w:rPr>
        <w:t>да</w:t>
      </w:r>
      <w:r w:rsidR="00A27D7A" w:rsidRPr="008778AE">
        <w:rPr>
          <w:lang w:val="pl-PL"/>
        </w:rPr>
        <w:t xml:space="preserve"> </w:t>
      </w:r>
      <w:r w:rsidR="0097593E" w:rsidRPr="008778AE">
        <w:rPr>
          <w:lang w:val="pl-PL"/>
        </w:rPr>
        <w:t>се</w:t>
      </w:r>
      <w:r w:rsidR="00A27D7A" w:rsidRPr="008778AE">
        <w:rPr>
          <w:lang w:val="pl-PL"/>
        </w:rPr>
        <w:t xml:space="preserve"> </w:t>
      </w:r>
      <w:r w:rsidR="0097593E" w:rsidRPr="008778AE">
        <w:rPr>
          <w:lang w:val="pl-PL"/>
        </w:rPr>
        <w:t>оне</w:t>
      </w:r>
      <w:r w:rsidR="00A27D7A" w:rsidRPr="008778AE">
        <w:rPr>
          <w:lang w:val="pl-PL"/>
        </w:rPr>
        <w:t xml:space="preserve"> </w:t>
      </w:r>
      <w:r w:rsidR="0097593E" w:rsidRPr="008778AE">
        <w:rPr>
          <w:lang w:val="pl-PL"/>
        </w:rPr>
        <w:t>изводе</w:t>
      </w:r>
      <w:r w:rsidR="00A27D7A" w:rsidRPr="008778AE">
        <w:rPr>
          <w:lang w:val="pl-PL"/>
        </w:rPr>
        <w:t xml:space="preserve"> </w:t>
      </w:r>
      <w:r w:rsidR="0097593E" w:rsidRPr="008778AE">
        <w:rPr>
          <w:lang w:val="pl-PL"/>
        </w:rPr>
        <w:t>на</w:t>
      </w:r>
      <w:r w:rsidR="00A27D7A" w:rsidRPr="008778AE">
        <w:rPr>
          <w:lang w:val="pl-PL"/>
        </w:rPr>
        <w:t xml:space="preserve"> </w:t>
      </w:r>
      <w:r w:rsidR="0097593E" w:rsidRPr="008778AE">
        <w:rPr>
          <w:lang w:val="pl-PL"/>
        </w:rPr>
        <w:t>такав</w:t>
      </w:r>
      <w:r w:rsidR="00A27D7A" w:rsidRPr="008778AE">
        <w:rPr>
          <w:lang w:val="pl-PL"/>
        </w:rPr>
        <w:t xml:space="preserve"> </w:t>
      </w:r>
      <w:r w:rsidR="0097593E" w:rsidRPr="008778AE">
        <w:rPr>
          <w:lang w:val="pl-PL"/>
        </w:rPr>
        <w:t>начин</w:t>
      </w:r>
      <w:r w:rsidR="00A27D7A" w:rsidRPr="008778AE">
        <w:rPr>
          <w:lang w:val="pl-PL"/>
        </w:rPr>
        <w:t xml:space="preserve"> </w:t>
      </w:r>
      <w:r w:rsidR="0097593E" w:rsidRPr="008778AE">
        <w:rPr>
          <w:lang w:val="pl-PL"/>
        </w:rPr>
        <w:t>да</w:t>
      </w:r>
      <w:r w:rsidR="00A27D7A" w:rsidRPr="008778AE">
        <w:rPr>
          <w:lang w:val="pl-PL"/>
        </w:rPr>
        <w:t xml:space="preserve"> </w:t>
      </w:r>
      <w:r w:rsidR="0097593E" w:rsidRPr="008778AE">
        <w:rPr>
          <w:lang w:val="pl-PL"/>
        </w:rPr>
        <w:t>састојина</w:t>
      </w:r>
      <w:r w:rsidR="00A27D7A" w:rsidRPr="008778AE">
        <w:rPr>
          <w:lang w:val="pl-PL"/>
        </w:rPr>
        <w:t xml:space="preserve"> </w:t>
      </w:r>
      <w:r w:rsidR="0097593E" w:rsidRPr="008778AE">
        <w:rPr>
          <w:lang w:val="pl-PL"/>
        </w:rPr>
        <w:t>има</w:t>
      </w:r>
      <w:r w:rsidR="00A27D7A" w:rsidRPr="008778AE">
        <w:rPr>
          <w:lang w:val="pl-PL"/>
        </w:rPr>
        <w:t xml:space="preserve"> </w:t>
      </w:r>
      <w:r w:rsidR="0097593E" w:rsidRPr="008778AE">
        <w:rPr>
          <w:lang w:val="pl-PL"/>
        </w:rPr>
        <w:t>од</w:t>
      </w:r>
      <w:r w:rsidR="00A27D7A" w:rsidRPr="008778AE">
        <w:rPr>
          <w:lang w:val="pl-PL"/>
        </w:rPr>
        <w:t xml:space="preserve"> </w:t>
      </w:r>
      <w:r w:rsidR="0097593E" w:rsidRPr="008778AE">
        <w:rPr>
          <w:lang w:val="pl-PL"/>
        </w:rPr>
        <w:t>њих</w:t>
      </w:r>
      <w:r w:rsidR="00A27D7A" w:rsidRPr="008778AE">
        <w:rPr>
          <w:lang w:val="pl-PL"/>
        </w:rPr>
        <w:t xml:space="preserve"> </w:t>
      </w:r>
      <w:r w:rsidR="0097593E" w:rsidRPr="008778AE">
        <w:rPr>
          <w:lang w:val="pl-PL"/>
        </w:rPr>
        <w:t>корист</w:t>
      </w:r>
      <w:r w:rsidR="00A27D7A" w:rsidRPr="008778AE">
        <w:rPr>
          <w:lang w:val="pl-PL"/>
        </w:rPr>
        <w:t xml:space="preserve"> </w:t>
      </w:r>
      <w:r w:rsidR="0097593E" w:rsidRPr="008778AE">
        <w:rPr>
          <w:lang w:val="pl-PL"/>
        </w:rPr>
        <w:t>и</w:t>
      </w:r>
      <w:r w:rsidR="00292FA8" w:rsidRPr="008778AE">
        <w:t xml:space="preserve"> </w:t>
      </w:r>
      <w:r w:rsidR="0097593E" w:rsidRPr="008778AE">
        <w:rPr>
          <w:lang w:val="pl-PL"/>
        </w:rPr>
        <w:t>у</w:t>
      </w:r>
      <w:r w:rsidR="00A27D7A" w:rsidRPr="008778AE">
        <w:rPr>
          <w:lang w:val="pl-PL"/>
        </w:rPr>
        <w:t xml:space="preserve"> </w:t>
      </w:r>
      <w:r w:rsidR="0097593E" w:rsidRPr="008778AE">
        <w:rPr>
          <w:lang w:val="pl-PL"/>
        </w:rPr>
        <w:t>узгојном</w:t>
      </w:r>
      <w:r w:rsidR="00A27D7A" w:rsidRPr="008778AE">
        <w:rPr>
          <w:lang w:val="pl-PL"/>
        </w:rPr>
        <w:t xml:space="preserve"> </w:t>
      </w:r>
      <w:r w:rsidR="0097593E" w:rsidRPr="008778AE">
        <w:rPr>
          <w:lang w:val="pl-PL"/>
        </w:rPr>
        <w:t>смислу</w:t>
      </w:r>
      <w:r w:rsidR="00A27D7A" w:rsidRPr="008778AE">
        <w:rPr>
          <w:lang w:val="pl-PL"/>
        </w:rPr>
        <w:t>.</w:t>
      </w:r>
    </w:p>
    <w:p w:rsidR="0036767E" w:rsidRPr="008778AE" w:rsidRDefault="0097593E" w:rsidP="0036767E">
      <w:pPr>
        <w:ind w:firstLine="720"/>
        <w:rPr>
          <w:lang w:val="pl-PL"/>
        </w:rPr>
      </w:pPr>
      <w:r w:rsidRPr="008778AE">
        <w:rPr>
          <w:lang w:val="pl-PL"/>
        </w:rPr>
        <w:t>Код</w:t>
      </w:r>
      <w:r w:rsidR="0036767E" w:rsidRPr="008778AE">
        <w:rPr>
          <w:lang w:val="pl-PL"/>
        </w:rPr>
        <w:t xml:space="preserve"> </w:t>
      </w:r>
      <w:r w:rsidRPr="008778AE">
        <w:rPr>
          <w:lang w:val="pl-PL"/>
        </w:rPr>
        <w:t>спрово</w:t>
      </w:r>
      <w:r w:rsidRPr="008778AE">
        <w:rPr>
          <w:lang w:val="sr-Latn-CS"/>
        </w:rPr>
        <w:t>ђења</w:t>
      </w:r>
      <w:r w:rsidR="0036767E" w:rsidRPr="008778AE">
        <w:rPr>
          <w:lang w:val="sr-Latn-CS"/>
        </w:rPr>
        <w:t xml:space="preserve"> </w:t>
      </w:r>
      <w:r w:rsidRPr="008778AE">
        <w:rPr>
          <w:lang w:val="sr-Latn-CS"/>
        </w:rPr>
        <w:t>санитарних</w:t>
      </w:r>
      <w:r w:rsidR="0036767E" w:rsidRPr="008778AE">
        <w:rPr>
          <w:lang w:val="sr-Latn-CS"/>
        </w:rPr>
        <w:t xml:space="preserve"> </w:t>
      </w:r>
      <w:r w:rsidRPr="008778AE">
        <w:rPr>
          <w:lang w:val="sr-Latn-CS"/>
        </w:rPr>
        <w:t>сеча</w:t>
      </w:r>
      <w:r w:rsidR="0036767E" w:rsidRPr="008778AE">
        <w:rPr>
          <w:lang w:val="pl-PL"/>
        </w:rPr>
        <w:t xml:space="preserve"> </w:t>
      </w:r>
      <w:r w:rsidRPr="008778AE">
        <w:rPr>
          <w:lang w:val="pl-PL"/>
        </w:rPr>
        <w:t>се</w:t>
      </w:r>
      <w:r w:rsidR="0036767E" w:rsidRPr="008778AE">
        <w:rPr>
          <w:lang w:val="pl-PL"/>
        </w:rPr>
        <w:t xml:space="preserve"> </w:t>
      </w:r>
      <w:r w:rsidRPr="008778AE">
        <w:rPr>
          <w:lang w:val="pl-PL"/>
        </w:rPr>
        <w:t>уклањају</w:t>
      </w:r>
      <w:r w:rsidR="0036767E" w:rsidRPr="008778AE">
        <w:rPr>
          <w:lang w:val="pl-PL"/>
        </w:rPr>
        <w:t xml:space="preserve"> </w:t>
      </w:r>
      <w:r w:rsidRPr="008778AE">
        <w:rPr>
          <w:lang w:val="pl-PL"/>
        </w:rPr>
        <w:t>пре</w:t>
      </w:r>
      <w:r w:rsidR="0036767E" w:rsidRPr="008778AE">
        <w:rPr>
          <w:lang w:val="pl-PL"/>
        </w:rPr>
        <w:t xml:space="preserve"> </w:t>
      </w:r>
      <w:r w:rsidRPr="008778AE">
        <w:rPr>
          <w:lang w:val="pl-PL"/>
        </w:rPr>
        <w:t>свега</w:t>
      </w:r>
      <w:r w:rsidR="0036767E" w:rsidRPr="008778AE">
        <w:rPr>
          <w:lang w:val="pl-PL"/>
        </w:rPr>
        <w:t>:</w:t>
      </w:r>
    </w:p>
    <w:p w:rsidR="0036767E" w:rsidRPr="008778AE" w:rsidRDefault="0036767E" w:rsidP="0036767E">
      <w:pPr>
        <w:rPr>
          <w:lang w:val="pl-PL"/>
        </w:rPr>
      </w:pPr>
      <w:r w:rsidRPr="008778AE">
        <w:rPr>
          <w:lang w:val="pl-PL"/>
        </w:rPr>
        <w:t xml:space="preserve">- </w:t>
      </w:r>
      <w:r w:rsidR="0097593E" w:rsidRPr="008778AE">
        <w:rPr>
          <w:lang w:val="pl-PL"/>
        </w:rPr>
        <w:t>сува</w:t>
      </w:r>
      <w:r w:rsidRPr="008778AE">
        <w:rPr>
          <w:lang w:val="pl-PL"/>
        </w:rPr>
        <w:t xml:space="preserve"> </w:t>
      </w:r>
      <w:r w:rsidR="0097593E" w:rsidRPr="008778AE">
        <w:rPr>
          <w:lang w:val="pl-PL"/>
        </w:rPr>
        <w:t>стабла</w:t>
      </w:r>
      <w:r w:rsidRPr="008778AE">
        <w:rPr>
          <w:lang w:val="pl-PL"/>
        </w:rPr>
        <w:t xml:space="preserve"> </w:t>
      </w:r>
      <w:r w:rsidR="0097593E" w:rsidRPr="008778AE">
        <w:rPr>
          <w:lang w:val="pl-PL"/>
        </w:rPr>
        <w:t>или</w:t>
      </w:r>
      <w:r w:rsidR="00292FA8" w:rsidRPr="008778AE">
        <w:t xml:space="preserve"> </w:t>
      </w:r>
      <w:r w:rsidR="0097593E" w:rsidRPr="008778AE">
        <w:rPr>
          <w:lang w:val="pl-PL"/>
        </w:rPr>
        <w:t>стабла</w:t>
      </w:r>
      <w:r w:rsidRPr="008778AE">
        <w:rPr>
          <w:lang w:val="pl-PL"/>
        </w:rPr>
        <w:t xml:space="preserve"> </w:t>
      </w:r>
      <w:r w:rsidR="0097593E" w:rsidRPr="008778AE">
        <w:rPr>
          <w:lang w:val="pl-PL"/>
        </w:rPr>
        <w:t>која</w:t>
      </w:r>
      <w:r w:rsidRPr="008778AE">
        <w:rPr>
          <w:lang w:val="pl-PL"/>
        </w:rPr>
        <w:t xml:space="preserve"> </w:t>
      </w:r>
      <w:r w:rsidR="0097593E" w:rsidRPr="008778AE">
        <w:rPr>
          <w:lang w:val="pl-PL"/>
        </w:rPr>
        <w:t>је</w:t>
      </w:r>
      <w:r w:rsidRPr="008778AE">
        <w:rPr>
          <w:lang w:val="pl-PL"/>
        </w:rPr>
        <w:t xml:space="preserve"> </w:t>
      </w:r>
      <w:r w:rsidR="0097593E" w:rsidRPr="008778AE">
        <w:rPr>
          <w:lang w:val="pl-PL"/>
        </w:rPr>
        <w:t>захватио</w:t>
      </w:r>
      <w:r w:rsidRPr="008778AE">
        <w:rPr>
          <w:lang w:val="pl-PL"/>
        </w:rPr>
        <w:t xml:space="preserve"> </w:t>
      </w:r>
      <w:r w:rsidR="0097593E" w:rsidRPr="008778AE">
        <w:rPr>
          <w:lang w:val="pl-PL"/>
        </w:rPr>
        <w:t>процес</w:t>
      </w:r>
      <w:r w:rsidRPr="008778AE">
        <w:rPr>
          <w:lang w:val="pl-PL"/>
        </w:rPr>
        <w:t xml:space="preserve"> </w:t>
      </w:r>
      <w:r w:rsidR="0097593E" w:rsidRPr="008778AE">
        <w:rPr>
          <w:lang w:val="pl-PL"/>
        </w:rPr>
        <w:t>сушења</w:t>
      </w:r>
      <w:r w:rsidRPr="008778AE">
        <w:rPr>
          <w:lang w:val="pl-PL"/>
        </w:rPr>
        <w:t>;</w:t>
      </w:r>
    </w:p>
    <w:p w:rsidR="0036767E" w:rsidRPr="008778AE" w:rsidRDefault="0036767E" w:rsidP="0036767E">
      <w:pPr>
        <w:rPr>
          <w:lang w:val="pl-PL"/>
        </w:rPr>
      </w:pPr>
      <w:r w:rsidRPr="008778AE">
        <w:rPr>
          <w:lang w:val="pl-PL"/>
        </w:rPr>
        <w:t xml:space="preserve">- </w:t>
      </w:r>
      <w:r w:rsidR="0097593E" w:rsidRPr="008778AE">
        <w:rPr>
          <w:lang w:val="pl-PL"/>
        </w:rPr>
        <w:t>оштећена</w:t>
      </w:r>
      <w:r w:rsidRPr="008778AE">
        <w:rPr>
          <w:lang w:val="pl-PL"/>
        </w:rPr>
        <w:t xml:space="preserve"> </w:t>
      </w:r>
      <w:r w:rsidR="0097593E" w:rsidRPr="008778AE">
        <w:rPr>
          <w:lang w:val="pl-PL"/>
        </w:rPr>
        <w:t>стабла</w:t>
      </w:r>
      <w:r w:rsidRPr="008778AE">
        <w:rPr>
          <w:lang w:val="pl-PL"/>
        </w:rPr>
        <w:t xml:space="preserve"> </w:t>
      </w:r>
      <w:r w:rsidR="0097593E" w:rsidRPr="008778AE">
        <w:rPr>
          <w:lang w:val="pl-PL"/>
        </w:rPr>
        <w:t>од</w:t>
      </w:r>
      <w:r w:rsidRPr="008778AE">
        <w:rPr>
          <w:lang w:val="pl-PL"/>
        </w:rPr>
        <w:t xml:space="preserve"> </w:t>
      </w:r>
      <w:r w:rsidR="00292FA8" w:rsidRPr="008778AE">
        <w:t xml:space="preserve">пожара, </w:t>
      </w:r>
      <w:r w:rsidR="0097593E" w:rsidRPr="008778AE">
        <w:rPr>
          <w:lang w:val="pl-PL"/>
        </w:rPr>
        <w:t>снега</w:t>
      </w:r>
      <w:r w:rsidRPr="008778AE">
        <w:rPr>
          <w:lang w:val="pl-PL"/>
        </w:rPr>
        <w:t xml:space="preserve">, </w:t>
      </w:r>
      <w:r w:rsidR="0097593E" w:rsidRPr="008778AE">
        <w:rPr>
          <w:lang w:val="pl-PL"/>
        </w:rPr>
        <w:t>леда</w:t>
      </w:r>
      <w:r w:rsidRPr="008778AE">
        <w:rPr>
          <w:lang w:val="pl-PL"/>
        </w:rPr>
        <w:t xml:space="preserve">, </w:t>
      </w:r>
      <w:r w:rsidR="0097593E" w:rsidRPr="008778AE">
        <w:rPr>
          <w:lang w:val="pl-PL"/>
        </w:rPr>
        <w:t>ветра</w:t>
      </w:r>
      <w:r w:rsidRPr="008778AE">
        <w:rPr>
          <w:lang w:val="pl-PL"/>
        </w:rPr>
        <w:t xml:space="preserve">, </w:t>
      </w:r>
      <w:r w:rsidR="0097593E" w:rsidRPr="008778AE">
        <w:rPr>
          <w:lang w:val="pl-PL"/>
        </w:rPr>
        <w:t>биљних</w:t>
      </w:r>
      <w:r w:rsidRPr="008778AE">
        <w:rPr>
          <w:lang w:val="pl-PL"/>
        </w:rPr>
        <w:t xml:space="preserve"> </w:t>
      </w:r>
      <w:r w:rsidR="0097593E" w:rsidRPr="008778AE">
        <w:rPr>
          <w:lang w:val="pl-PL"/>
        </w:rPr>
        <w:t>болести</w:t>
      </w:r>
      <w:r w:rsidRPr="008778AE">
        <w:rPr>
          <w:lang w:val="pl-PL"/>
        </w:rPr>
        <w:t xml:space="preserve">, </w:t>
      </w:r>
      <w:r w:rsidR="0097593E" w:rsidRPr="008778AE">
        <w:rPr>
          <w:lang w:val="pl-PL"/>
        </w:rPr>
        <w:t>механичких</w:t>
      </w:r>
      <w:r w:rsidRPr="008778AE">
        <w:rPr>
          <w:lang w:val="pl-PL"/>
        </w:rPr>
        <w:t xml:space="preserve"> </w:t>
      </w:r>
      <w:r w:rsidR="0097593E" w:rsidRPr="008778AE">
        <w:rPr>
          <w:lang w:val="pl-PL"/>
        </w:rPr>
        <w:t>оштећења</w:t>
      </w:r>
      <w:r w:rsidRPr="008778AE">
        <w:rPr>
          <w:lang w:val="pl-PL"/>
        </w:rPr>
        <w:t>;</w:t>
      </w:r>
    </w:p>
    <w:p w:rsidR="0036767E" w:rsidRPr="008778AE" w:rsidRDefault="0036767E" w:rsidP="0036767E">
      <w:pPr>
        <w:rPr>
          <w:lang w:val="pl-PL"/>
        </w:rPr>
      </w:pPr>
      <w:r w:rsidRPr="008778AE">
        <w:rPr>
          <w:lang w:val="pl-PL"/>
        </w:rPr>
        <w:t xml:space="preserve">- </w:t>
      </w:r>
      <w:r w:rsidR="0097593E" w:rsidRPr="008778AE">
        <w:rPr>
          <w:lang w:val="pl-PL"/>
        </w:rPr>
        <w:t>гнездаста</w:t>
      </w:r>
      <w:r w:rsidRPr="008778AE">
        <w:rPr>
          <w:lang w:val="pl-PL"/>
        </w:rPr>
        <w:t xml:space="preserve"> </w:t>
      </w:r>
      <w:r w:rsidR="0097593E" w:rsidRPr="008778AE">
        <w:rPr>
          <w:lang w:val="pl-PL"/>
        </w:rPr>
        <w:t>и</w:t>
      </w:r>
      <w:r w:rsidR="00292FA8" w:rsidRPr="008778AE">
        <w:t xml:space="preserve"> </w:t>
      </w:r>
      <w:r w:rsidR="0097593E" w:rsidRPr="008778AE">
        <w:rPr>
          <w:lang w:val="pl-PL"/>
        </w:rPr>
        <w:t>крндељаста</w:t>
      </w:r>
      <w:r w:rsidRPr="008778AE">
        <w:rPr>
          <w:lang w:val="pl-PL"/>
        </w:rPr>
        <w:t xml:space="preserve"> </w:t>
      </w:r>
      <w:r w:rsidR="0097593E" w:rsidRPr="008778AE">
        <w:rPr>
          <w:lang w:val="pl-PL"/>
        </w:rPr>
        <w:t>стабла</w:t>
      </w:r>
      <w:r w:rsidRPr="008778AE">
        <w:rPr>
          <w:lang w:val="pl-PL"/>
        </w:rPr>
        <w:t>;</w:t>
      </w:r>
    </w:p>
    <w:p w:rsidR="0036767E" w:rsidRPr="008778AE" w:rsidRDefault="0036767E" w:rsidP="0036767E">
      <w:r w:rsidRPr="008778AE">
        <w:rPr>
          <w:lang w:val="pl-PL"/>
        </w:rPr>
        <w:t xml:space="preserve">- </w:t>
      </w:r>
      <w:r w:rsidR="0097593E" w:rsidRPr="008778AE">
        <w:rPr>
          <w:lang w:val="pl-PL"/>
        </w:rPr>
        <w:t>надстојна</w:t>
      </w:r>
      <w:r w:rsidRPr="008778AE">
        <w:rPr>
          <w:lang w:val="pl-PL"/>
        </w:rPr>
        <w:t xml:space="preserve"> </w:t>
      </w:r>
      <w:r w:rsidR="0097593E" w:rsidRPr="008778AE">
        <w:rPr>
          <w:lang w:val="pl-PL"/>
        </w:rPr>
        <w:t>стабла</w:t>
      </w:r>
      <w:r w:rsidRPr="008778AE">
        <w:rPr>
          <w:lang w:val="pl-PL"/>
        </w:rPr>
        <w:t xml:space="preserve"> </w:t>
      </w:r>
      <w:r w:rsidR="0097593E" w:rsidRPr="008778AE">
        <w:rPr>
          <w:lang w:val="pl-PL"/>
        </w:rPr>
        <w:t>превршених</w:t>
      </w:r>
      <w:r w:rsidRPr="008778AE">
        <w:rPr>
          <w:lang w:val="pl-PL"/>
        </w:rPr>
        <w:t xml:space="preserve"> </w:t>
      </w:r>
      <w:r w:rsidR="0097593E" w:rsidRPr="008778AE">
        <w:rPr>
          <w:lang w:val="pl-PL"/>
        </w:rPr>
        <w:t>круна</w:t>
      </w:r>
      <w:r w:rsidRPr="008778AE">
        <w:rPr>
          <w:lang w:val="pl-PL"/>
        </w:rPr>
        <w:t xml:space="preserve"> </w:t>
      </w:r>
      <w:r w:rsidR="0097593E" w:rsidRPr="008778AE">
        <w:rPr>
          <w:lang w:val="pl-PL"/>
        </w:rPr>
        <w:t>и</w:t>
      </w:r>
      <w:r w:rsidR="00C75100" w:rsidRPr="008778AE">
        <w:t xml:space="preserve"> </w:t>
      </w:r>
      <w:r w:rsidR="0097593E" w:rsidRPr="008778AE">
        <w:rPr>
          <w:lang w:val="pl-PL"/>
        </w:rPr>
        <w:t>неквалитетног</w:t>
      </w:r>
      <w:r w:rsidRPr="008778AE">
        <w:rPr>
          <w:lang w:val="pl-PL"/>
        </w:rPr>
        <w:t xml:space="preserve"> </w:t>
      </w:r>
      <w:r w:rsidR="0097593E" w:rsidRPr="008778AE">
        <w:rPr>
          <w:lang w:val="pl-PL"/>
        </w:rPr>
        <w:t>дебла</w:t>
      </w:r>
      <w:r w:rsidRPr="008778AE">
        <w:rPr>
          <w:lang w:val="pl-PL"/>
        </w:rPr>
        <w:t xml:space="preserve">, </w:t>
      </w:r>
      <w:r w:rsidR="0097593E" w:rsidRPr="008778AE">
        <w:rPr>
          <w:lang w:val="pl-PL"/>
        </w:rPr>
        <w:t>и</w:t>
      </w:r>
      <w:r w:rsidR="004D6789" w:rsidRPr="008778AE">
        <w:t xml:space="preserve"> </w:t>
      </w:r>
      <w:r w:rsidR="0097593E" w:rsidRPr="008778AE">
        <w:rPr>
          <w:lang w:val="pl-PL"/>
        </w:rPr>
        <w:t>сл</w:t>
      </w:r>
      <w:r w:rsidRPr="008778AE">
        <w:rPr>
          <w:lang w:val="pl-PL"/>
        </w:rPr>
        <w:t>.</w:t>
      </w:r>
    </w:p>
    <w:p w:rsidR="004B3EA8" w:rsidRPr="008778AE" w:rsidRDefault="00C22081" w:rsidP="004B3EA8">
      <w:pPr>
        <w:jc w:val="both"/>
      </w:pPr>
      <w:r w:rsidRPr="008778AE">
        <w:tab/>
        <w:t xml:space="preserve">Код састојина где ће се вршити санитарне сече у овом уређајном периоду, као и у састојинама у којима је у ранијем периоду урађена санација штета, или је степен оштећења био незнатан, па није било потребе спроводити санитарне сече, треба наставити са континуираним праћењем стања и уколико дође до погоршања стања реаговати адекватном мером, како би се угрожавајући фактор отклонио, а састојина санирала.  </w:t>
      </w:r>
    </w:p>
    <w:p w:rsidR="00A735E7" w:rsidRPr="008778AE" w:rsidRDefault="006265A0" w:rsidP="004B3EA8">
      <w:pPr>
        <w:jc w:val="both"/>
      </w:pPr>
      <w:r w:rsidRPr="008778AE">
        <w:rPr>
          <w:lang w:val="pl-PL"/>
        </w:rPr>
        <w:tab/>
      </w:r>
    </w:p>
    <w:p w:rsidR="00A735E7" w:rsidRPr="008778AE" w:rsidRDefault="00A735E7" w:rsidP="00A735E7">
      <w:pPr>
        <w:pStyle w:val="Normal2"/>
        <w:ind w:left="720"/>
      </w:pPr>
      <w:r w:rsidRPr="008778AE">
        <w:rPr>
          <w:b/>
        </w:rPr>
        <w:t>Природно обнављање букових шума</w:t>
      </w:r>
    </w:p>
    <w:p w:rsidR="00A735E7" w:rsidRPr="008778AE" w:rsidRDefault="00A735E7" w:rsidP="00A735E7">
      <w:pPr>
        <w:pStyle w:val="NormalIndent"/>
        <w:spacing w:line="240" w:lineRule="auto"/>
        <w:ind w:left="0" w:firstLine="720"/>
        <w:rPr>
          <w:b/>
        </w:rPr>
      </w:pPr>
    </w:p>
    <w:p w:rsidR="00A735E7" w:rsidRPr="008778AE" w:rsidRDefault="00A735E7" w:rsidP="00A735E7">
      <w:pPr>
        <w:pStyle w:val="Normal2"/>
      </w:pPr>
      <w:r w:rsidRPr="008778AE">
        <w:t>Врло често, услед неправилног, неблаговременог па и нестручног извођења сеча природне обнове долази до закоровљавања земљишта и изостанка појаве подмлатка. Велика површина у изданачким буковим шумама је необновљена, чија је непосредна последица делимично коришћење производног потенцијала станишта, услед чега се губи значајан део производње дрвне масе, као и све друге опште корисне функције шума.</w:t>
      </w:r>
    </w:p>
    <w:p w:rsidR="00A735E7" w:rsidRPr="008778AE" w:rsidRDefault="00A735E7" w:rsidP="00A735E7">
      <w:pPr>
        <w:pStyle w:val="Normal2"/>
      </w:pPr>
      <w:r w:rsidRPr="008778AE">
        <w:t>Приликом извођења сеча природне обнове, у свакој конкретној састојини, мора се у знатној мери приступити измени метода планирања и реализације почевши од избора начина обнове до времена и јачине захвата код сваке узгојне интервенције. Успех обнављања у великој мери условљен је добрим познавањем састојинског стања, услова средине, биолошких карактеристика букве у конкретним станишним приликама. Израда извођачког пројекта мора бити стручна и благовремена, како би се у годишње планове гајења и коришћења шума ушло са конкретним подацима, а не само са подацима из шумске основе.Тек на основу претходно стечених сазнања може се са сигурношћу одлучивати који ће се начин природне обнове извести, када ће која интервенција или сек бити извршен, а са којим интензитетом захвата. Често се у пракси сече обнове изводе неусклађено са временом пуног урода семена, већ искључиво у складу са општим планом сеча из основе, а без неопходних параметара за успешну обнову шума.</w:t>
      </w:r>
    </w:p>
    <w:p w:rsidR="00A735E7" w:rsidRPr="008778AE" w:rsidRDefault="00A735E7" w:rsidP="00A735E7">
      <w:pPr>
        <w:pStyle w:val="Normal2"/>
      </w:pPr>
      <w:r w:rsidRPr="008778AE">
        <w:t xml:space="preserve">Свакој природној обнови претходи израда "извођачког пројекта", потребно је да се претходно испланирају све фазе рада у времену и простору, као неопходном предуслову успешне обнове шуме. Без свега наведеног и даље ће спонтано обнављање високих букових шума, пре свега, благодарећи погодним природним условима овог поднебља, представљати доминаннтан начин обнове. Умногим случајевима, ако изостане спонтана природна обнова, </w:t>
      </w:r>
      <w:r w:rsidRPr="008778AE">
        <w:lastRenderedPageBreak/>
        <w:t>доћи ће до закоровљавања земљишта или у најбољем случају до појаве нових шума мање вредних врста дрвећа, које се природним путем лакше обнављају.</w:t>
      </w:r>
    </w:p>
    <w:p w:rsidR="00A735E7" w:rsidRPr="008778AE" w:rsidRDefault="00A735E7" w:rsidP="00A735E7">
      <w:pPr>
        <w:pStyle w:val="Normal2"/>
      </w:pPr>
      <w:r w:rsidRPr="008778AE">
        <w:t>Све ово значи да састојине које су предвиђене за природну обнову, у оквиру периода од 10 година, у складу са периодом важења шумске основе, треба обновити, односно  изводити одговарајуће сече обнове у годинама које су најповољније за природно обнављање конкретне састојине.</w:t>
      </w:r>
    </w:p>
    <w:p w:rsidR="00A735E7" w:rsidRPr="008778AE" w:rsidRDefault="00A735E7" w:rsidP="00A735E7">
      <w:pPr>
        <w:pStyle w:val="Normal2"/>
      </w:pPr>
      <w:r w:rsidRPr="008778AE">
        <w:t>Побољшање стања наших шума непосредно је условљено даљим унапређењем система планирања у шумарству, нарочито у области гајења шума.</w:t>
      </w:r>
    </w:p>
    <w:p w:rsidR="00A735E7" w:rsidRPr="008778AE" w:rsidRDefault="00A735E7" w:rsidP="00A735E7">
      <w:pPr>
        <w:pStyle w:val="Normal2"/>
      </w:pPr>
      <w:r w:rsidRPr="008778AE">
        <w:t>У подмлађеним састојинама са заосталим старим стаблима - семењацима, млада састојина често може бити и у фази раног младика, основна и неодложна узгојна потреба и мера је ослобађање младе састојине уклањањем "семењака" а сеча има карактере завршног сека оплодне сече. Ове сече су највећег степена хитности, јер свако одлагање сече само погоршава ситуацију и отежава уклањање старих стабала јер се у младој састојини праве велике штете. Приликом сече ова стабла треба обарати и сортименте извлачити на ону страну где ће се неизбежне штете на подмлатку свести на најмању могућу меру. Ако су семењаци веома лоши, граната стабла лошег квалитета и угроженог здравственог стања целисходније је, а и економски свакако оправданије таква стабла уопште не сећи, већ их само оставити да иструле. Сечу семењака треба вршити у години њиховог обилног урода ради осемењавања површине испод стабала. Ако подмлађивања на овај начин не успе отворе треба попуњавати потсејавањем, ако се ради о већој површини.</w:t>
      </w:r>
    </w:p>
    <w:p w:rsidR="00A735E7" w:rsidRPr="008778AE" w:rsidRDefault="00A735E7" w:rsidP="00A735E7">
      <w:pPr>
        <w:pStyle w:val="Normal2"/>
      </w:pPr>
      <w:r w:rsidRPr="008778AE">
        <w:t>На основу биолошко - еколошких особина букве, познавања састојинског стања и услова средине у одређеним типовима букових шума, омогућава се природно подмлађивање ове врсте, на основу избора оптималног начина сеча.</w:t>
      </w:r>
    </w:p>
    <w:p w:rsidR="00A735E7" w:rsidRPr="008778AE" w:rsidRDefault="00A735E7" w:rsidP="00A735E7">
      <w:pPr>
        <w:pStyle w:val="Normal2"/>
      </w:pPr>
      <w:r w:rsidRPr="008778AE">
        <w:t>Према томе одређује се и начин обнављања за чисте букове шуме и то:</w:t>
      </w:r>
    </w:p>
    <w:p w:rsidR="00A735E7" w:rsidRPr="008778AE" w:rsidRDefault="00A735E7" w:rsidP="00A735E7">
      <w:pPr>
        <w:pStyle w:val="Normal2"/>
      </w:pPr>
      <w:r w:rsidRPr="008778AE">
        <w:t>- газдовање једнодо</w:t>
      </w:r>
      <w:r w:rsidR="00826017" w:rsidRPr="008778AE">
        <w:t>бним састојинама - оплодне сече.</w:t>
      </w:r>
    </w:p>
    <w:p w:rsidR="00826017" w:rsidRPr="008778AE" w:rsidRDefault="00826017" w:rsidP="00A735E7">
      <w:pPr>
        <w:pStyle w:val="Normal2"/>
      </w:pPr>
    </w:p>
    <w:p w:rsidR="00826017" w:rsidRPr="008778AE" w:rsidRDefault="00826017" w:rsidP="00826017">
      <w:pPr>
        <w:ind w:firstLine="720"/>
        <w:jc w:val="both"/>
        <w:rPr>
          <w:b/>
          <w:color w:val="000000"/>
        </w:rPr>
      </w:pPr>
      <w:r w:rsidRPr="008778AE">
        <w:rPr>
          <w:b/>
          <w:color w:val="000000"/>
        </w:rPr>
        <w:t>Припремни сек оплодне сече</w:t>
      </w:r>
    </w:p>
    <w:p w:rsidR="00826017" w:rsidRPr="008778AE" w:rsidRDefault="00826017" w:rsidP="00826017">
      <w:pPr>
        <w:jc w:val="both"/>
        <w:rPr>
          <w:color w:val="000000"/>
        </w:rPr>
      </w:pPr>
    </w:p>
    <w:p w:rsidR="00826017" w:rsidRPr="008778AE" w:rsidRDefault="00826017" w:rsidP="00826017">
      <w:pPr>
        <w:ind w:firstLine="720"/>
        <w:jc w:val="both"/>
        <w:rPr>
          <w:color w:val="000000"/>
        </w:rPr>
      </w:pPr>
      <w:r w:rsidRPr="008778AE">
        <w:rPr>
          <w:color w:val="000000"/>
        </w:rPr>
        <w:t>Овим секом се почиње стварање погодних услова за природно обнављање, односно започиње процес природног обновљања састојине. Са припремним секом треба почети неколико година пре него што се очекује година обилног плодоношења састојине. Циљ припремног сека оплодне сече је да се у састојини створе оптимални услови за осемењавање и ницање семена. У том смислу за ово треба припремити састојину и земљиште.</w:t>
      </w:r>
      <w:r w:rsidRPr="008778AE">
        <w:rPr>
          <w:color w:val="000000"/>
        </w:rPr>
        <w:tab/>
      </w:r>
    </w:p>
    <w:p w:rsidR="00826017" w:rsidRPr="008778AE" w:rsidRDefault="00826017" w:rsidP="00826017">
      <w:pPr>
        <w:ind w:firstLine="720"/>
        <w:jc w:val="both"/>
        <w:rPr>
          <w:color w:val="000000"/>
        </w:rPr>
      </w:pPr>
      <w:r w:rsidRPr="008778AE">
        <w:rPr>
          <w:color w:val="000000"/>
        </w:rPr>
        <w:t xml:space="preserve">Количина дрвне масе која се припремним секом вади, зависи од билошко – еколошких карактеристика врста дрвећа, затим стања састојине и услова средине у којима се конкретна састојина налази и износи око 30 % од укупне дрвне масе састојине. Овај вид сека оплодне сече планиран је у једном одсеку ове Газдинске Јединице: </w:t>
      </w:r>
      <w:r w:rsidR="00CD23B6" w:rsidRPr="008778AE">
        <w:rPr>
          <w:color w:val="000000"/>
        </w:rPr>
        <w:t xml:space="preserve">5/d, 5/g и </w:t>
      </w:r>
      <w:r w:rsidRPr="008778AE">
        <w:rPr>
          <w:color w:val="000000"/>
        </w:rPr>
        <w:t>6/c.</w:t>
      </w:r>
    </w:p>
    <w:p w:rsidR="00826017" w:rsidRPr="008778AE" w:rsidRDefault="00826017" w:rsidP="00826017">
      <w:pPr>
        <w:jc w:val="both"/>
        <w:rPr>
          <w:color w:val="000000"/>
        </w:rPr>
      </w:pPr>
    </w:p>
    <w:p w:rsidR="00826017" w:rsidRPr="008778AE" w:rsidRDefault="00826017" w:rsidP="00826017">
      <w:pPr>
        <w:pStyle w:val="NormalIndent"/>
        <w:spacing w:line="240" w:lineRule="auto"/>
        <w:ind w:left="0" w:firstLine="720"/>
        <w:rPr>
          <w:color w:val="000000"/>
        </w:rPr>
      </w:pPr>
      <w:r w:rsidRPr="008778AE">
        <w:rPr>
          <w:b/>
          <w:color w:val="000000"/>
        </w:rPr>
        <w:t>Припремни и оплодни сек оплодне сече</w:t>
      </w:r>
    </w:p>
    <w:p w:rsidR="00826017" w:rsidRPr="008778AE" w:rsidRDefault="00826017" w:rsidP="00826017">
      <w:pPr>
        <w:ind w:firstLine="720"/>
        <w:jc w:val="both"/>
        <w:rPr>
          <w:b/>
          <w:color w:val="000000"/>
        </w:rPr>
      </w:pPr>
    </w:p>
    <w:p w:rsidR="00826017" w:rsidRPr="008778AE" w:rsidRDefault="00826017" w:rsidP="00826017">
      <w:pPr>
        <w:ind w:firstLine="720"/>
        <w:jc w:val="both"/>
        <w:rPr>
          <w:color w:val="000000"/>
        </w:rPr>
      </w:pPr>
      <w:r w:rsidRPr="008778AE">
        <w:rPr>
          <w:color w:val="000000"/>
        </w:rPr>
        <w:t>По техници извођења представља комбинацију ове две фазе, које се изводе на деловима састојине, према потреби. У припремном секу вадити стабла лошег квалитета свих врста. Оплодним секом би пре зрења семена требало извадити сва стабла нежељених врста и оставити само најквалитетнија стабла за завршни сек. Овај вид сека оплодне сече планиран је у једном одсеку ове Газдинске Јединице: 14/a, 27/c и 27/d.</w:t>
      </w:r>
    </w:p>
    <w:p w:rsidR="005F6D69" w:rsidRPr="008778AE" w:rsidRDefault="005F6D69" w:rsidP="005F6D69">
      <w:pPr>
        <w:jc w:val="both"/>
      </w:pPr>
    </w:p>
    <w:p w:rsidR="00A735E7" w:rsidRPr="008778AE" w:rsidRDefault="00A735E7" w:rsidP="00A735E7">
      <w:pPr>
        <w:pStyle w:val="NormalIndent"/>
        <w:spacing w:line="240" w:lineRule="auto"/>
        <w:ind w:left="0" w:firstLine="720"/>
        <w:rPr>
          <w:lang w:val="pl-PL"/>
        </w:rPr>
      </w:pPr>
      <w:bookmarkStart w:id="392" w:name="_Toc422011623"/>
      <w:bookmarkStart w:id="393" w:name="_Toc100550113"/>
      <w:bookmarkStart w:id="394" w:name="_Toc102032875"/>
      <w:r w:rsidRPr="008778AE">
        <w:rPr>
          <w:b/>
          <w:lang w:val="pl-PL"/>
        </w:rPr>
        <w:lastRenderedPageBreak/>
        <w:t>Оплодна  сеча</w:t>
      </w:r>
      <w:bookmarkEnd w:id="392"/>
      <w:bookmarkEnd w:id="393"/>
      <w:bookmarkEnd w:id="394"/>
      <w:r w:rsidRPr="008778AE">
        <w:rPr>
          <w:b/>
          <w:lang w:val="pl-PL"/>
        </w:rPr>
        <w:t xml:space="preserve"> - </w:t>
      </w:r>
      <w:r w:rsidRPr="008778AE">
        <w:rPr>
          <w:lang w:val="pl-PL"/>
        </w:rPr>
        <w:t>Техника извођења оплодне сече састоји</w:t>
      </w:r>
      <w:r w:rsidRPr="008778AE">
        <w:t xml:space="preserve"> </w:t>
      </w:r>
      <w:r w:rsidRPr="008778AE">
        <w:rPr>
          <w:lang w:val="pl-PL"/>
        </w:rPr>
        <w:t>се у томе да се стабла старе састојине при</w:t>
      </w:r>
      <w:r w:rsidRPr="008778AE">
        <w:t xml:space="preserve"> </w:t>
      </w:r>
      <w:r w:rsidRPr="008778AE">
        <w:rPr>
          <w:lang w:val="pl-PL"/>
        </w:rPr>
        <w:t>обнављању не уклањају одједном, већ постепено, у неколико захвата, у времену до 20 година.</w:t>
      </w:r>
    </w:p>
    <w:p w:rsidR="00A735E7" w:rsidRPr="008778AE" w:rsidRDefault="00A735E7" w:rsidP="00A735E7">
      <w:pPr>
        <w:pStyle w:val="NormalIndent"/>
        <w:spacing w:line="240" w:lineRule="auto"/>
        <w:ind w:left="0" w:firstLine="720"/>
      </w:pPr>
      <w:r w:rsidRPr="008778AE">
        <w:rPr>
          <w:lang w:val="pl-PL"/>
        </w:rPr>
        <w:t>Класична оплодна сеча састоји</w:t>
      </w:r>
      <w:r w:rsidRPr="008778AE">
        <w:t xml:space="preserve"> </w:t>
      </w:r>
      <w:r w:rsidRPr="008778AE">
        <w:rPr>
          <w:lang w:val="pl-PL"/>
        </w:rPr>
        <w:t>се из следећа три</w:t>
      </w:r>
      <w:r w:rsidRPr="008778AE">
        <w:t xml:space="preserve"> </w:t>
      </w:r>
      <w:r w:rsidRPr="008778AE">
        <w:rPr>
          <w:lang w:val="pl-PL"/>
        </w:rPr>
        <w:t xml:space="preserve">основна сека: припремног, оплодног </w:t>
      </w:r>
      <w:r w:rsidRPr="008778AE">
        <w:t>(</w:t>
      </w:r>
      <w:r w:rsidRPr="008778AE">
        <w:rPr>
          <w:lang w:val="pl-PL"/>
        </w:rPr>
        <w:t>накнадног</w:t>
      </w:r>
      <w:r w:rsidRPr="008778AE">
        <w:t>)</w:t>
      </w:r>
      <w:r w:rsidRPr="008778AE">
        <w:rPr>
          <w:lang w:val="pl-PL"/>
        </w:rPr>
        <w:t xml:space="preserve"> и</w:t>
      </w:r>
      <w:r w:rsidRPr="008778AE">
        <w:t xml:space="preserve"> </w:t>
      </w:r>
      <w:r w:rsidRPr="008778AE">
        <w:rPr>
          <w:lang w:val="pl-PL"/>
        </w:rPr>
        <w:t>завршног. У овом уређајном периоду су планирани</w:t>
      </w:r>
      <w:r w:rsidRPr="008778AE">
        <w:t xml:space="preserve"> припремни, припремни и оплодни, оплодни, накнадни и завршни секови оплодне сече. Завршни сек је планиран у две варијанте (у једном наврату и у два наврата). </w:t>
      </w:r>
    </w:p>
    <w:p w:rsidR="00A735E7" w:rsidRPr="008778AE" w:rsidRDefault="00A735E7" w:rsidP="00A735E7">
      <w:pPr>
        <w:jc w:val="both"/>
      </w:pPr>
      <w:r w:rsidRPr="008778AE">
        <w:tab/>
      </w:r>
      <w:r w:rsidRPr="008778AE">
        <w:rPr>
          <w:b/>
        </w:rPr>
        <w:t>Због техничке немогућности Програма за израду Основа да се завршни секови у два наврата планирају у оквиру два полураздобља, они су сврстани у једно полураздобље (било прво, или друго), а у пракси ће моћи да се врше у оквиру оба полураздобља.</w:t>
      </w:r>
    </w:p>
    <w:p w:rsidR="00A735E7" w:rsidRPr="008778AE" w:rsidRDefault="00A735E7" w:rsidP="005F6D69">
      <w:pPr>
        <w:jc w:val="both"/>
      </w:pPr>
    </w:p>
    <w:p w:rsidR="00A735E7" w:rsidRPr="008778AE" w:rsidRDefault="00A735E7" w:rsidP="00A735E7">
      <w:pPr>
        <w:ind w:firstLine="720"/>
        <w:jc w:val="both"/>
        <w:rPr>
          <w:b/>
        </w:rPr>
      </w:pPr>
      <w:r w:rsidRPr="008778AE">
        <w:rPr>
          <w:b/>
        </w:rPr>
        <w:t>Оплодни сек оплодне сече</w:t>
      </w:r>
    </w:p>
    <w:p w:rsidR="00A735E7" w:rsidRPr="008778AE" w:rsidRDefault="00A735E7" w:rsidP="00A735E7">
      <w:pPr>
        <w:jc w:val="both"/>
      </w:pPr>
    </w:p>
    <w:p w:rsidR="00A735E7" w:rsidRPr="008778AE" w:rsidRDefault="00A735E7" w:rsidP="00A735E7">
      <w:pPr>
        <w:ind w:firstLine="720"/>
        <w:jc w:val="both"/>
      </w:pPr>
      <w:r w:rsidRPr="008778AE">
        <w:t>У  првој години или наредној  након обилног урода семена спроводи се оплодни сек.</w:t>
      </w:r>
    </w:p>
    <w:p w:rsidR="00A735E7" w:rsidRPr="008778AE" w:rsidRDefault="00A735E7" w:rsidP="00A735E7">
      <w:pPr>
        <w:ind w:firstLine="720"/>
        <w:jc w:val="both"/>
      </w:pPr>
      <w:r w:rsidRPr="008778AE">
        <w:t>Циљ оплодног сека је:</w:t>
      </w:r>
    </w:p>
    <w:p w:rsidR="00A735E7" w:rsidRPr="008778AE" w:rsidRDefault="00A735E7" w:rsidP="00A735E7">
      <w:pPr>
        <w:jc w:val="both"/>
      </w:pPr>
      <w:r w:rsidRPr="008778AE">
        <w:t>- да се  читава површини састојине наплоди квалитетним семеном;</w:t>
      </w:r>
    </w:p>
    <w:p w:rsidR="00A735E7" w:rsidRPr="008778AE" w:rsidRDefault="00A735E7" w:rsidP="00A735E7">
      <w:pPr>
        <w:jc w:val="both"/>
      </w:pPr>
      <w:r w:rsidRPr="008778AE">
        <w:t>- да обезбеди  састојини најбоље услове у погледу светлости, топлоте и влаге за ницање семена;</w:t>
      </w:r>
    </w:p>
    <w:p w:rsidR="00A735E7" w:rsidRPr="008778AE" w:rsidRDefault="00A735E7" w:rsidP="00A735E7">
      <w:pPr>
        <w:jc w:val="both"/>
      </w:pPr>
      <w:r w:rsidRPr="008778AE">
        <w:t>- да обезбеди најбоље услове понику и подмлатку, а уједно и заштиту од негативних утицаја климатских чинилаца.</w:t>
      </w:r>
    </w:p>
    <w:p w:rsidR="00A735E7" w:rsidRPr="008778AE" w:rsidRDefault="00A735E7" w:rsidP="00A735E7">
      <w:pPr>
        <w:jc w:val="both"/>
      </w:pPr>
      <w:r w:rsidRPr="008778AE">
        <w:t>Стабла која се ваде оплодним секом:</w:t>
      </w:r>
    </w:p>
    <w:p w:rsidR="00A735E7" w:rsidRPr="008778AE" w:rsidRDefault="00A735E7" w:rsidP="00A735E7">
      <w:pPr>
        <w:jc w:val="both"/>
      </w:pPr>
      <w:r w:rsidRPr="008778AE">
        <w:t>- у првом реду се уклањају стабла са јако развијеном круном, јер претерано засењују подмладак;</w:t>
      </w:r>
    </w:p>
    <w:p w:rsidR="00A735E7" w:rsidRPr="008778AE" w:rsidRDefault="00A735E7" w:rsidP="00A735E7">
      <w:pPr>
        <w:jc w:val="both"/>
      </w:pPr>
      <w:r w:rsidRPr="008778AE">
        <w:t xml:space="preserve">- стабла лошијег здравственог стања; </w:t>
      </w:r>
    </w:p>
    <w:p w:rsidR="00A735E7" w:rsidRPr="008778AE" w:rsidRDefault="00A735E7" w:rsidP="00A735E7">
      <w:pPr>
        <w:jc w:val="both"/>
      </w:pPr>
      <w:r w:rsidRPr="008778AE">
        <w:t>- стабла конкурентних врста.</w:t>
      </w:r>
    </w:p>
    <w:p w:rsidR="00A735E7" w:rsidRPr="008778AE" w:rsidRDefault="00A735E7" w:rsidP="00A735E7">
      <w:pPr>
        <w:jc w:val="both"/>
      </w:pPr>
    </w:p>
    <w:p w:rsidR="00A735E7" w:rsidRPr="008778AE" w:rsidRDefault="00A735E7" w:rsidP="00A735E7">
      <w:pPr>
        <w:ind w:firstLine="720"/>
        <w:jc w:val="both"/>
      </w:pPr>
      <w:r w:rsidRPr="008778AE">
        <w:t>Основни циљ извођења оплодног сека је да се још већим смањењем броја стабала у састојини семену обезбеде најбољи услови за клијање, као и развој подмлатка, у времену између оплодног и заршног сека. Овим секом се по правилу вади око половине од броја стабала која у састојини остану после извођења припремног сека.</w:t>
      </w:r>
    </w:p>
    <w:p w:rsidR="00A735E7" w:rsidRPr="008778AE" w:rsidRDefault="00A735E7" w:rsidP="00A735E7">
      <w:pPr>
        <w:jc w:val="both"/>
      </w:pPr>
      <w:r w:rsidRPr="008778AE">
        <w:t>Оплодним секом се из састојине уклањању углавном категорије стабала са јако развијеним крошњама, да не би претерано засењивала подмладак, тако да у састојини после извођења овог сека остану само стабла са правилно развијеним крошњама, које могу у исто време успешно одолевати снази ветра. Стабла која остају у састојини после оплодног сека су практично најквалитетнија стабала састојине, па се њиховим задржавањем на пању до завршног сека до максимума интензивира и користи дебљински прираст.</w:t>
      </w:r>
    </w:p>
    <w:p w:rsidR="00A735E7" w:rsidRPr="008778AE" w:rsidRDefault="00A735E7" w:rsidP="00A735E7">
      <w:pPr>
        <w:ind w:firstLine="720"/>
        <w:jc w:val="both"/>
      </w:pPr>
      <w:r w:rsidRPr="008778AE">
        <w:t>Овај сек треба изводити у години обилног урода семена, без обзира на то у ком полураздобљу је планиран овом основом.</w:t>
      </w:r>
    </w:p>
    <w:p w:rsidR="00A735E7" w:rsidRPr="008778AE" w:rsidRDefault="00746E66" w:rsidP="00746E66">
      <w:pPr>
        <w:ind w:firstLine="720"/>
        <w:jc w:val="both"/>
      </w:pPr>
      <w:r w:rsidRPr="008778AE">
        <w:rPr>
          <w:lang w:val="pl-PL"/>
        </w:rPr>
        <w:t>Одељењ</w:t>
      </w:r>
      <w:r w:rsidRPr="008778AE">
        <w:t>е</w:t>
      </w:r>
      <w:r w:rsidRPr="008778AE">
        <w:rPr>
          <w:lang w:val="pl-PL"/>
        </w:rPr>
        <w:t>, односно одсе</w:t>
      </w:r>
      <w:r w:rsidRPr="008778AE">
        <w:t xml:space="preserve">к </w:t>
      </w:r>
      <w:r w:rsidRPr="008778AE">
        <w:rPr>
          <w:lang w:val="pl-PL"/>
        </w:rPr>
        <w:t>где ће се спроводити</w:t>
      </w:r>
      <w:r w:rsidRPr="008778AE">
        <w:t xml:space="preserve"> накнадни </w:t>
      </w:r>
      <w:r w:rsidRPr="008778AE">
        <w:rPr>
          <w:lang w:val="pl-PL"/>
        </w:rPr>
        <w:t xml:space="preserve">сек </w:t>
      </w:r>
      <w:r w:rsidRPr="008778AE">
        <w:t>је</w:t>
      </w:r>
      <w:r w:rsidRPr="008778AE">
        <w:rPr>
          <w:lang w:val="pl-PL"/>
        </w:rPr>
        <w:t xml:space="preserve">: </w:t>
      </w:r>
      <w:r w:rsidR="00785A6C" w:rsidRPr="008778AE">
        <w:rPr>
          <w:lang w:val="pl-PL"/>
        </w:rPr>
        <w:t xml:space="preserve">12/b, </w:t>
      </w:r>
      <w:r w:rsidRPr="008778AE">
        <w:t>15а</w:t>
      </w:r>
      <w:r w:rsidR="005C0C02" w:rsidRPr="008778AE">
        <w:t>, 17/c, 20/a</w:t>
      </w:r>
      <w:r w:rsidR="00785A6C" w:rsidRPr="008778AE">
        <w:t xml:space="preserve"> и 24/a</w:t>
      </w:r>
      <w:r w:rsidRPr="008778AE">
        <w:t>.</w:t>
      </w:r>
    </w:p>
    <w:p w:rsidR="00A735E7" w:rsidRPr="008778AE" w:rsidRDefault="00A735E7" w:rsidP="005F6D69">
      <w:pPr>
        <w:jc w:val="both"/>
      </w:pPr>
    </w:p>
    <w:p w:rsidR="005F6D69" w:rsidRPr="008778AE" w:rsidRDefault="005F6D69" w:rsidP="005F6D69">
      <w:pPr>
        <w:ind w:firstLine="720"/>
        <w:jc w:val="both"/>
        <w:rPr>
          <w:b/>
        </w:rPr>
      </w:pPr>
      <w:r w:rsidRPr="008778AE">
        <w:rPr>
          <w:b/>
        </w:rPr>
        <w:t xml:space="preserve">Накнадни сек оплодне сече </w:t>
      </w:r>
    </w:p>
    <w:p w:rsidR="005F6D69" w:rsidRPr="008778AE" w:rsidRDefault="005F6D69" w:rsidP="005F6D69">
      <w:pPr>
        <w:jc w:val="both"/>
      </w:pPr>
    </w:p>
    <w:p w:rsidR="005F6D69" w:rsidRPr="008778AE" w:rsidRDefault="005F6D69" w:rsidP="005F6D69">
      <w:pPr>
        <w:ind w:firstLine="720"/>
        <w:jc w:val="both"/>
      </w:pPr>
      <w:r w:rsidRPr="008778AE">
        <w:t xml:space="preserve">Накнадни сек се изводи две до три године после извођења оплодног сека са циљем да у састојини остану највреднија и најбоља фенотипска стабла равномерно распоређена по сечини. Овим секом се, по правилу, уклања половина дрвне масе која остане после извођења оплодног сека, али у зависности од стања састојине, пре свега количине и квалитета подмлатка, накнадни сек се може калкулисати са мање, или више од 50 % преостале дрвне масе. </w:t>
      </w:r>
    </w:p>
    <w:p w:rsidR="005F6D69" w:rsidRPr="008778AE" w:rsidRDefault="005F6D69" w:rsidP="005F6D69">
      <w:pPr>
        <w:jc w:val="both"/>
      </w:pPr>
      <w:r w:rsidRPr="008778AE">
        <w:t>Циљ накнадног сека је:</w:t>
      </w:r>
    </w:p>
    <w:p w:rsidR="005F6D69" w:rsidRPr="008778AE" w:rsidRDefault="005F6D69" w:rsidP="005F6D69">
      <w:pPr>
        <w:jc w:val="both"/>
      </w:pPr>
    </w:p>
    <w:p w:rsidR="005F6D69" w:rsidRPr="008778AE" w:rsidRDefault="005F6D69" w:rsidP="005F6D69">
      <w:pPr>
        <w:jc w:val="both"/>
      </w:pPr>
      <w:r w:rsidRPr="008778AE">
        <w:lastRenderedPageBreak/>
        <w:t>- да се подмладак који се појавио после извођења оплодног сека делимично ослободи засене, а де се преосталим бројем стабала у састојини заштити од касних пролетњих мразева,</w:t>
      </w:r>
    </w:p>
    <w:p w:rsidR="005F6D69" w:rsidRPr="008778AE" w:rsidRDefault="005F6D69" w:rsidP="005F6D69">
      <w:pPr>
        <w:jc w:val="both"/>
      </w:pPr>
      <w:r w:rsidRPr="008778AE">
        <w:t>- да преостала материнска стабла могу допунски да изврше осемењавање недовољно осемењеног дела сечине,</w:t>
      </w:r>
    </w:p>
    <w:p w:rsidR="005F6D69" w:rsidRPr="008778AE" w:rsidRDefault="005F6D69" w:rsidP="005F6D69">
      <w:pPr>
        <w:jc w:val="both"/>
      </w:pPr>
      <w:r w:rsidRPr="008778AE">
        <w:t xml:space="preserve">- накнадним секом користи се прираст стабала на светлост. </w:t>
      </w:r>
    </w:p>
    <w:p w:rsidR="005F6D69" w:rsidRPr="008778AE" w:rsidRDefault="005F6D69" w:rsidP="005F6D69">
      <w:pPr>
        <w:jc w:val="both"/>
      </w:pPr>
    </w:p>
    <w:p w:rsidR="005F6D69" w:rsidRPr="008778AE" w:rsidRDefault="005F6D69" w:rsidP="005F6D69">
      <w:pPr>
        <w:ind w:firstLine="720"/>
        <w:jc w:val="both"/>
      </w:pPr>
      <w:r w:rsidRPr="008778AE">
        <w:t>Накнадни сек је у овој основи дефинисан под шифром - 80, сходно могућностима које је предвидео Програм за израду посебних основа.</w:t>
      </w:r>
    </w:p>
    <w:p w:rsidR="005F6D69" w:rsidRPr="008778AE" w:rsidRDefault="005F6D69" w:rsidP="005F6D69">
      <w:pPr>
        <w:ind w:firstLine="720"/>
        <w:jc w:val="both"/>
      </w:pPr>
      <w:r w:rsidRPr="008778AE">
        <w:t>У буковим састојинама се поред непожељних пратећих врста које су дочекале крај опходње, а требале су да буду уклоњене из састојине у почетку процеса обнове, често јавља и непожељни предраст главне врсте, па се тај пропуст овом приликом треба исправити. Овај проблем се јавља у знатном броју састојина.</w:t>
      </w:r>
    </w:p>
    <w:p w:rsidR="00383C19" w:rsidRPr="008778AE" w:rsidRDefault="005F6D69" w:rsidP="00383C19">
      <w:pPr>
        <w:ind w:firstLine="720"/>
        <w:jc w:val="both"/>
      </w:pPr>
      <w:r w:rsidRPr="008778AE">
        <w:t xml:space="preserve">У овој газдинској јединици накнадни сек треба тако спровести да се ослободи подмладак на делу површине на којој га има у задовољавајућем обиму, а на делу површине где подмлатка нема довољно ће се искористити потенцијал плодоносећих стабала, тако да је за очекивати да се у првим годинама следећег уређајног периода заврши процес </w:t>
      </w:r>
      <w:r w:rsidR="00225E2B" w:rsidRPr="008778AE">
        <w:t>обнављања</w:t>
      </w:r>
      <w:r w:rsidRPr="008778AE">
        <w:t>.</w:t>
      </w:r>
    </w:p>
    <w:p w:rsidR="005F6D69" w:rsidRPr="008778AE" w:rsidRDefault="005F6D69" w:rsidP="005F6D69">
      <w:pPr>
        <w:ind w:firstLine="720"/>
        <w:jc w:val="both"/>
      </w:pPr>
    </w:p>
    <w:p w:rsidR="004C0C52" w:rsidRPr="008778AE" w:rsidRDefault="004C0C52" w:rsidP="00F45C4B">
      <w:pPr>
        <w:jc w:val="both"/>
      </w:pPr>
    </w:p>
    <w:p w:rsidR="00EE4511" w:rsidRPr="008778AE" w:rsidRDefault="004C0C52" w:rsidP="00EE4511">
      <w:pPr>
        <w:ind w:firstLine="720"/>
        <w:jc w:val="both"/>
        <w:rPr>
          <w:b/>
        </w:rPr>
      </w:pPr>
      <w:r w:rsidRPr="008778AE">
        <w:rPr>
          <w:b/>
        </w:rPr>
        <w:t>Оплодни и з</w:t>
      </w:r>
      <w:r w:rsidR="00EE4511" w:rsidRPr="008778AE">
        <w:rPr>
          <w:b/>
          <w:lang w:val="pl-PL"/>
        </w:rPr>
        <w:t>авршни</w:t>
      </w:r>
      <w:r w:rsidR="00EE4511" w:rsidRPr="008778AE">
        <w:rPr>
          <w:b/>
        </w:rPr>
        <w:t xml:space="preserve"> </w:t>
      </w:r>
      <w:r w:rsidR="00EE4511" w:rsidRPr="008778AE">
        <w:rPr>
          <w:b/>
          <w:lang w:val="pl-PL"/>
        </w:rPr>
        <w:t xml:space="preserve">сек </w:t>
      </w:r>
      <w:r w:rsidRPr="008778AE">
        <w:rPr>
          <w:b/>
        </w:rPr>
        <w:t>оплодне сече (Завршни сек у два наврата)</w:t>
      </w:r>
    </w:p>
    <w:p w:rsidR="00EE4511" w:rsidRPr="008778AE" w:rsidRDefault="00EE4511" w:rsidP="00EE4511">
      <w:pPr>
        <w:ind w:firstLine="720"/>
        <w:jc w:val="both"/>
        <w:rPr>
          <w:b/>
          <w:lang w:val="pl-PL"/>
        </w:rPr>
      </w:pPr>
    </w:p>
    <w:p w:rsidR="00EE4511" w:rsidRPr="008778AE" w:rsidRDefault="00EE4511" w:rsidP="00EE4511">
      <w:pPr>
        <w:ind w:firstLine="720"/>
        <w:jc w:val="both"/>
      </w:pPr>
      <w:r w:rsidRPr="008778AE">
        <w:rPr>
          <w:lang w:val="pl-PL"/>
        </w:rPr>
        <w:t>У састојинама које су зреле и</w:t>
      </w:r>
      <w:r w:rsidRPr="008778AE">
        <w:t xml:space="preserve"> </w:t>
      </w:r>
      <w:r w:rsidRPr="008778AE">
        <w:rPr>
          <w:lang w:val="pl-PL"/>
        </w:rPr>
        <w:t>презреле, а нису довољно подмлађене (30-60 % површине одсека и</w:t>
      </w:r>
      <w:r w:rsidRPr="008778AE">
        <w:t xml:space="preserve"> </w:t>
      </w:r>
      <w:r w:rsidRPr="008778AE">
        <w:rPr>
          <w:lang w:val="pl-PL"/>
        </w:rPr>
        <w:t>мање) спроводи</w:t>
      </w:r>
      <w:r w:rsidRPr="008778AE">
        <w:t xml:space="preserve"> </w:t>
      </w:r>
      <w:r w:rsidRPr="008778AE">
        <w:rPr>
          <w:lang w:val="pl-PL"/>
        </w:rPr>
        <w:t xml:space="preserve">се </w:t>
      </w:r>
      <w:r w:rsidR="004C0C52" w:rsidRPr="008778AE">
        <w:t>оплодни и завршни сек</w:t>
      </w:r>
      <w:r w:rsidRPr="008778AE">
        <w:rPr>
          <w:lang w:val="pl-PL"/>
        </w:rPr>
        <w:t>.</w:t>
      </w:r>
    </w:p>
    <w:p w:rsidR="00EE4511" w:rsidRPr="008778AE" w:rsidRDefault="004C0C52" w:rsidP="00EE4511">
      <w:pPr>
        <w:ind w:firstLine="720"/>
        <w:jc w:val="both"/>
      </w:pPr>
      <w:r w:rsidRPr="008778AE">
        <w:t>Принцип оваквог</w:t>
      </w:r>
      <w:r w:rsidR="00EE4511" w:rsidRPr="008778AE">
        <w:t xml:space="preserve"> сека је да се у првом наврату из састојине изваде сва стабла која су испунила своју сврху (подмладила простор око себе) и којима ту више није место (сметају подмлатку, представљају предраст, нездрава су и др.), а да се оставе стабла, у слабије обновљеним деловима састојине, да до краја уређајног периода осемене исту. У том смислу се нарочито треба ослободити подмладак на површинама где га има довољно и где је достигао развојни стадијум када му не треба заштита материнске састојине. Препорука је да се води рачуна и о распореду тих стабала која ће остати да доосемене састојину, да при сечи у другом наврату могу бити сва ефикасно и финансијски исплативо извучена са те површине.</w:t>
      </w:r>
    </w:p>
    <w:p w:rsidR="00EE4511" w:rsidRPr="008778AE" w:rsidRDefault="00EE4511" w:rsidP="00EE4511">
      <w:pPr>
        <w:ind w:firstLine="720"/>
        <w:jc w:val="both"/>
      </w:pPr>
      <w:r w:rsidRPr="008778AE">
        <w:t>Када је дошло и до појаве подмлатка на до тад необновљеном делу састојине приступа се „коначном“ завршном секу, када се ваде сва заостала стабла у састојини и коначно ослобађа млада састојина материнске заштите. Ако није дошло до појаве подмлатка на целој површини одсека до краја уређајног периода, могуће је „коначни“ завршни сек пребацити у следеће уређајно раздобље, или, препоручљивије, вештачки комплетирати подмладак на површини где га до тад није било</w:t>
      </w:r>
      <w:r w:rsidR="005C366C" w:rsidRPr="008778AE">
        <w:t xml:space="preserve"> и на тај начин завршити са процесом обнове у оквиру овог уређајног периода</w:t>
      </w:r>
      <w:r w:rsidRPr="008778AE">
        <w:t>.</w:t>
      </w:r>
    </w:p>
    <w:p w:rsidR="00EE4511" w:rsidRPr="008778AE" w:rsidRDefault="00EE4511" w:rsidP="00EE4511">
      <w:pPr>
        <w:ind w:firstLine="720"/>
        <w:jc w:val="both"/>
        <w:rPr>
          <w:b/>
        </w:rPr>
      </w:pPr>
      <w:r w:rsidRPr="008778AE">
        <w:t>Препорука је да се први наврат планира у оквиру првог полураздобља, а да се други наврат изведе у другом полураздобљу, а најраније по појави  прихватљивог подмлатка и на делу површине где га није било довољно.</w:t>
      </w:r>
      <w:r w:rsidR="005C366C" w:rsidRPr="008778AE">
        <w:t xml:space="preserve"> </w:t>
      </w:r>
      <w:r w:rsidR="005C366C" w:rsidRPr="008778AE">
        <w:rPr>
          <w:b/>
        </w:rPr>
        <w:t xml:space="preserve">Ако се </w:t>
      </w:r>
      <w:r w:rsidR="00F07E8A" w:rsidRPr="008778AE">
        <w:rPr>
          <w:b/>
        </w:rPr>
        <w:t>у току уређајног раздобља састојина подмлади у прихватљивом обиму могуће је сек спровести у једном наврату.</w:t>
      </w:r>
    </w:p>
    <w:p w:rsidR="004B5994" w:rsidRPr="008778AE" w:rsidRDefault="00EE4511" w:rsidP="005C0C02">
      <w:pPr>
        <w:ind w:firstLine="720"/>
        <w:jc w:val="both"/>
      </w:pPr>
      <w:r w:rsidRPr="008778AE">
        <w:rPr>
          <w:lang w:val="pl-PL"/>
        </w:rPr>
        <w:t>Не може се извршити</w:t>
      </w:r>
      <w:r w:rsidRPr="008778AE">
        <w:t xml:space="preserve"> </w:t>
      </w:r>
      <w:r w:rsidRPr="008778AE">
        <w:rPr>
          <w:lang w:val="pl-PL"/>
        </w:rPr>
        <w:t>завршни</w:t>
      </w:r>
      <w:r w:rsidRPr="008778AE">
        <w:t xml:space="preserve"> </w:t>
      </w:r>
      <w:r w:rsidRPr="008778AE">
        <w:rPr>
          <w:lang w:val="pl-PL"/>
        </w:rPr>
        <w:t>сек на површини</w:t>
      </w:r>
      <w:r w:rsidRPr="008778AE">
        <w:t xml:space="preserve"> </w:t>
      </w:r>
      <w:r w:rsidRPr="008778AE">
        <w:rPr>
          <w:lang w:val="pl-PL"/>
        </w:rPr>
        <w:t>ако није обновљена најмање 70-80%  подмладком доброг квалитета и</w:t>
      </w:r>
      <w:r w:rsidRPr="008778AE">
        <w:t xml:space="preserve"> </w:t>
      </w:r>
      <w:r w:rsidRPr="008778AE">
        <w:rPr>
          <w:lang w:val="pl-PL"/>
        </w:rPr>
        <w:t>довољне бројности по м</w:t>
      </w:r>
      <w:r w:rsidRPr="008778AE">
        <w:rPr>
          <w:vertAlign w:val="superscript"/>
          <w:lang w:val="pl-PL"/>
        </w:rPr>
        <w:t>2</w:t>
      </w:r>
      <w:r w:rsidRPr="008778AE">
        <w:rPr>
          <w:lang w:val="pl-PL"/>
        </w:rPr>
        <w:t xml:space="preserve"> (3 до 5 младих јединки</w:t>
      </w:r>
      <w:r w:rsidRPr="008778AE">
        <w:t xml:space="preserve"> </w:t>
      </w:r>
      <w:r w:rsidRPr="008778AE">
        <w:rPr>
          <w:lang w:val="pl-PL"/>
        </w:rPr>
        <w:t>по м</w:t>
      </w:r>
      <w:r w:rsidRPr="008778AE">
        <w:rPr>
          <w:vertAlign w:val="superscript"/>
          <w:lang w:val="pl-PL"/>
        </w:rPr>
        <w:t>2</w:t>
      </w:r>
      <w:r w:rsidR="004F6CEF" w:rsidRPr="008778AE">
        <w:rPr>
          <w:lang w:val="sr-Latn-CS"/>
        </w:rPr>
        <w:t>).</w:t>
      </w:r>
      <w:r w:rsidR="005C0C02" w:rsidRPr="008778AE">
        <w:t xml:space="preserve"> </w:t>
      </w:r>
      <w:r w:rsidR="005C0C02" w:rsidRPr="008778AE">
        <w:rPr>
          <w:lang w:val="pl-PL"/>
        </w:rPr>
        <w:t>Одељењ</w:t>
      </w:r>
      <w:r w:rsidR="005C0C02" w:rsidRPr="008778AE">
        <w:t>е</w:t>
      </w:r>
      <w:r w:rsidR="005C0C02" w:rsidRPr="008778AE">
        <w:rPr>
          <w:lang w:val="pl-PL"/>
        </w:rPr>
        <w:t>, односно одсе</w:t>
      </w:r>
      <w:r w:rsidR="005C0C02" w:rsidRPr="008778AE">
        <w:t xml:space="preserve">к </w:t>
      </w:r>
      <w:r w:rsidR="005C0C02" w:rsidRPr="008778AE">
        <w:rPr>
          <w:lang w:val="pl-PL"/>
        </w:rPr>
        <w:t>где ће се спроводити</w:t>
      </w:r>
      <w:r w:rsidR="005C0C02" w:rsidRPr="008778AE">
        <w:t xml:space="preserve"> накнадни </w:t>
      </w:r>
      <w:r w:rsidR="005C0C02" w:rsidRPr="008778AE">
        <w:rPr>
          <w:lang w:val="pl-PL"/>
        </w:rPr>
        <w:t xml:space="preserve">сек </w:t>
      </w:r>
      <w:r w:rsidR="005C0C02" w:rsidRPr="008778AE">
        <w:t>је</w:t>
      </w:r>
      <w:r w:rsidR="005C0C02" w:rsidRPr="008778AE">
        <w:rPr>
          <w:lang w:val="pl-PL"/>
        </w:rPr>
        <w:t xml:space="preserve">: </w:t>
      </w:r>
      <w:r w:rsidR="005C0C02" w:rsidRPr="008778AE">
        <w:t>6/b, 7/b и 13/f.</w:t>
      </w:r>
    </w:p>
    <w:p w:rsidR="004B5994" w:rsidRPr="008778AE" w:rsidRDefault="004B5994" w:rsidP="005F6D69">
      <w:pPr>
        <w:jc w:val="both"/>
      </w:pPr>
    </w:p>
    <w:p w:rsidR="005C0C02" w:rsidRPr="008778AE" w:rsidRDefault="005C0C02" w:rsidP="005F6D69">
      <w:pPr>
        <w:jc w:val="both"/>
      </w:pPr>
    </w:p>
    <w:p w:rsidR="005C0C02" w:rsidRPr="008778AE" w:rsidRDefault="005C0C02" w:rsidP="005F6D69">
      <w:pPr>
        <w:jc w:val="both"/>
      </w:pPr>
    </w:p>
    <w:p w:rsidR="005C0C02" w:rsidRPr="008778AE" w:rsidRDefault="005C0C02" w:rsidP="005F6D69">
      <w:pPr>
        <w:jc w:val="both"/>
      </w:pPr>
    </w:p>
    <w:p w:rsidR="007C2175" w:rsidRPr="008778AE" w:rsidRDefault="0097593E" w:rsidP="006F27DF">
      <w:pPr>
        <w:ind w:firstLine="720"/>
        <w:jc w:val="both"/>
        <w:rPr>
          <w:b/>
          <w:lang w:val="pl-PL"/>
        </w:rPr>
      </w:pPr>
      <w:r w:rsidRPr="008778AE">
        <w:rPr>
          <w:b/>
          <w:lang w:val="pl-PL"/>
        </w:rPr>
        <w:lastRenderedPageBreak/>
        <w:t>Завршни</w:t>
      </w:r>
      <w:r w:rsidR="005E62FB" w:rsidRPr="008778AE">
        <w:rPr>
          <w:b/>
        </w:rPr>
        <w:t xml:space="preserve"> </w:t>
      </w:r>
      <w:r w:rsidRPr="008778AE">
        <w:rPr>
          <w:b/>
          <w:lang w:val="pl-PL"/>
        </w:rPr>
        <w:t>сек</w:t>
      </w:r>
      <w:r w:rsidR="007C2175" w:rsidRPr="008778AE">
        <w:rPr>
          <w:b/>
          <w:lang w:val="pl-PL"/>
        </w:rPr>
        <w:t xml:space="preserve"> </w:t>
      </w:r>
      <w:r w:rsidRPr="008778AE">
        <w:rPr>
          <w:b/>
          <w:lang w:val="pl-PL"/>
        </w:rPr>
        <w:t>оплодне</w:t>
      </w:r>
      <w:r w:rsidR="007C2175" w:rsidRPr="008778AE">
        <w:rPr>
          <w:b/>
          <w:lang w:val="pl-PL"/>
        </w:rPr>
        <w:t xml:space="preserve"> </w:t>
      </w:r>
      <w:r w:rsidRPr="008778AE">
        <w:rPr>
          <w:b/>
          <w:lang w:val="pl-PL"/>
        </w:rPr>
        <w:t>сече</w:t>
      </w:r>
      <w:r w:rsidR="00F4173A" w:rsidRPr="008778AE">
        <w:rPr>
          <w:b/>
          <w:lang w:val="pl-PL"/>
        </w:rPr>
        <w:t xml:space="preserve"> (</w:t>
      </w:r>
      <w:r w:rsidRPr="008778AE">
        <w:rPr>
          <w:b/>
          <w:lang w:val="pl-PL"/>
        </w:rPr>
        <w:t>у</w:t>
      </w:r>
      <w:r w:rsidR="00F4173A" w:rsidRPr="008778AE">
        <w:rPr>
          <w:b/>
          <w:lang w:val="pl-PL"/>
        </w:rPr>
        <w:t xml:space="preserve"> </w:t>
      </w:r>
      <w:r w:rsidRPr="008778AE">
        <w:rPr>
          <w:b/>
          <w:lang w:val="pl-PL"/>
        </w:rPr>
        <w:t>једном</w:t>
      </w:r>
      <w:r w:rsidR="00F4173A" w:rsidRPr="008778AE">
        <w:rPr>
          <w:b/>
          <w:lang w:val="pl-PL"/>
        </w:rPr>
        <w:t xml:space="preserve"> </w:t>
      </w:r>
      <w:r w:rsidRPr="008778AE">
        <w:rPr>
          <w:b/>
          <w:lang w:val="pl-PL"/>
        </w:rPr>
        <w:t>наврату</w:t>
      </w:r>
      <w:r w:rsidR="00F4173A" w:rsidRPr="008778AE">
        <w:rPr>
          <w:b/>
          <w:lang w:val="pl-PL"/>
        </w:rPr>
        <w:t>)</w:t>
      </w:r>
    </w:p>
    <w:p w:rsidR="006F27DF" w:rsidRPr="008778AE" w:rsidRDefault="006F27DF" w:rsidP="007C2175">
      <w:pPr>
        <w:jc w:val="both"/>
        <w:rPr>
          <w:b/>
          <w:lang w:val="pl-PL"/>
        </w:rPr>
      </w:pPr>
    </w:p>
    <w:p w:rsidR="007C2175" w:rsidRPr="008778AE" w:rsidRDefault="0097593E" w:rsidP="005847CF">
      <w:pPr>
        <w:ind w:firstLine="720"/>
        <w:jc w:val="both"/>
        <w:rPr>
          <w:lang w:val="pl-PL"/>
        </w:rPr>
      </w:pPr>
      <w:r w:rsidRPr="008778AE">
        <w:rPr>
          <w:lang w:val="pl-PL"/>
        </w:rPr>
        <w:t>Када</w:t>
      </w:r>
      <w:r w:rsidR="007C2175" w:rsidRPr="008778AE">
        <w:rPr>
          <w:lang w:val="pl-PL"/>
        </w:rPr>
        <w:t xml:space="preserve"> </w:t>
      </w:r>
      <w:r w:rsidRPr="008778AE">
        <w:rPr>
          <w:lang w:val="pl-PL"/>
        </w:rPr>
        <w:t>се</w:t>
      </w:r>
      <w:r w:rsidR="007C2175" w:rsidRPr="008778AE">
        <w:rPr>
          <w:lang w:val="pl-PL"/>
        </w:rPr>
        <w:t xml:space="preserve"> </w:t>
      </w:r>
      <w:r w:rsidRPr="008778AE">
        <w:rPr>
          <w:lang w:val="pl-PL"/>
        </w:rPr>
        <w:t>подмладак</w:t>
      </w:r>
      <w:r w:rsidR="007C2175" w:rsidRPr="008778AE">
        <w:rPr>
          <w:lang w:val="pl-PL"/>
        </w:rPr>
        <w:t xml:space="preserve"> </w:t>
      </w:r>
      <w:r w:rsidRPr="008778AE">
        <w:rPr>
          <w:lang w:val="pl-PL"/>
        </w:rPr>
        <w:t>на</w:t>
      </w:r>
      <w:r w:rsidR="007C2175" w:rsidRPr="008778AE">
        <w:rPr>
          <w:lang w:val="pl-PL"/>
        </w:rPr>
        <w:t xml:space="preserve"> </w:t>
      </w:r>
      <w:r w:rsidRPr="008778AE">
        <w:rPr>
          <w:lang w:val="pl-PL"/>
        </w:rPr>
        <w:t>сечини</w:t>
      </w:r>
      <w:r w:rsidR="00AF370A" w:rsidRPr="008778AE">
        <w:t xml:space="preserve"> </w:t>
      </w:r>
      <w:r w:rsidRPr="008778AE">
        <w:rPr>
          <w:lang w:val="pl-PL"/>
        </w:rPr>
        <w:t>која</w:t>
      </w:r>
      <w:r w:rsidR="007C2175" w:rsidRPr="008778AE">
        <w:rPr>
          <w:lang w:val="pl-PL"/>
        </w:rPr>
        <w:t xml:space="preserve"> </w:t>
      </w:r>
      <w:r w:rsidRPr="008778AE">
        <w:rPr>
          <w:lang w:val="pl-PL"/>
        </w:rPr>
        <w:t>се</w:t>
      </w:r>
      <w:r w:rsidR="007C2175" w:rsidRPr="008778AE">
        <w:rPr>
          <w:lang w:val="pl-PL"/>
        </w:rPr>
        <w:t xml:space="preserve"> </w:t>
      </w:r>
      <w:r w:rsidRPr="008778AE">
        <w:rPr>
          <w:lang w:val="pl-PL"/>
        </w:rPr>
        <w:t>обнавља</w:t>
      </w:r>
      <w:r w:rsidR="007C2175" w:rsidRPr="008778AE">
        <w:rPr>
          <w:lang w:val="pl-PL"/>
        </w:rPr>
        <w:t xml:space="preserve"> </w:t>
      </w:r>
      <w:r w:rsidRPr="008778AE">
        <w:rPr>
          <w:lang w:val="pl-PL"/>
        </w:rPr>
        <w:t>оплодном</w:t>
      </w:r>
      <w:r w:rsidR="007C2175" w:rsidRPr="008778AE">
        <w:rPr>
          <w:lang w:val="pl-PL"/>
        </w:rPr>
        <w:t xml:space="preserve"> </w:t>
      </w:r>
      <w:r w:rsidRPr="008778AE">
        <w:rPr>
          <w:lang w:val="pl-PL"/>
        </w:rPr>
        <w:t>сечом</w:t>
      </w:r>
      <w:r w:rsidR="007C2175" w:rsidRPr="008778AE">
        <w:rPr>
          <w:lang w:val="pl-PL"/>
        </w:rPr>
        <w:t xml:space="preserve"> </w:t>
      </w:r>
      <w:r w:rsidRPr="008778AE">
        <w:rPr>
          <w:lang w:val="pl-PL"/>
        </w:rPr>
        <w:t>развије</w:t>
      </w:r>
      <w:r w:rsidR="007C2175" w:rsidRPr="008778AE">
        <w:rPr>
          <w:lang w:val="pl-PL"/>
        </w:rPr>
        <w:t xml:space="preserve"> </w:t>
      </w:r>
      <w:r w:rsidRPr="008778AE">
        <w:rPr>
          <w:lang w:val="pl-PL"/>
        </w:rPr>
        <w:t>до</w:t>
      </w:r>
      <w:r w:rsidR="007C2175" w:rsidRPr="008778AE">
        <w:rPr>
          <w:lang w:val="pl-PL"/>
        </w:rPr>
        <w:t xml:space="preserve"> </w:t>
      </w:r>
      <w:r w:rsidRPr="008778AE">
        <w:rPr>
          <w:lang w:val="pl-PL"/>
        </w:rPr>
        <w:t>те</w:t>
      </w:r>
      <w:r w:rsidR="007C2175" w:rsidRPr="008778AE">
        <w:rPr>
          <w:lang w:val="pl-PL"/>
        </w:rPr>
        <w:t xml:space="preserve"> </w:t>
      </w:r>
      <w:r w:rsidRPr="008778AE">
        <w:rPr>
          <w:lang w:val="pl-PL"/>
        </w:rPr>
        <w:t>мере</w:t>
      </w:r>
      <w:r w:rsidR="007C2175" w:rsidRPr="008778AE">
        <w:rPr>
          <w:lang w:val="pl-PL"/>
        </w:rPr>
        <w:t xml:space="preserve"> </w:t>
      </w:r>
      <w:r w:rsidRPr="008778AE">
        <w:rPr>
          <w:lang w:val="pl-PL"/>
        </w:rPr>
        <w:t>да</w:t>
      </w:r>
      <w:r w:rsidR="007C2175" w:rsidRPr="008778AE">
        <w:rPr>
          <w:lang w:val="pl-PL"/>
        </w:rPr>
        <w:t xml:space="preserve"> </w:t>
      </w:r>
      <w:r w:rsidRPr="008778AE">
        <w:rPr>
          <w:lang w:val="pl-PL"/>
        </w:rPr>
        <w:t>му</w:t>
      </w:r>
      <w:r w:rsidR="007C2175" w:rsidRPr="008778AE">
        <w:rPr>
          <w:lang w:val="pl-PL"/>
        </w:rPr>
        <w:t xml:space="preserve"> </w:t>
      </w:r>
      <w:r w:rsidRPr="008778AE">
        <w:rPr>
          <w:lang w:val="pl-PL"/>
        </w:rPr>
        <w:t>више</w:t>
      </w:r>
      <w:r w:rsidR="007C2175" w:rsidRPr="008778AE">
        <w:rPr>
          <w:lang w:val="pl-PL"/>
        </w:rPr>
        <w:t xml:space="preserve"> </w:t>
      </w:r>
      <w:r w:rsidRPr="008778AE">
        <w:rPr>
          <w:lang w:val="pl-PL"/>
        </w:rPr>
        <w:t>не</w:t>
      </w:r>
      <w:r w:rsidR="007C2175" w:rsidRPr="008778AE">
        <w:rPr>
          <w:lang w:val="pl-PL"/>
        </w:rPr>
        <w:t xml:space="preserve"> </w:t>
      </w:r>
      <w:r w:rsidRPr="008778AE">
        <w:rPr>
          <w:lang w:val="pl-PL"/>
        </w:rPr>
        <w:t>прети</w:t>
      </w:r>
      <w:r w:rsidR="00AF370A" w:rsidRPr="008778AE">
        <w:t xml:space="preserve"> </w:t>
      </w:r>
      <w:r w:rsidRPr="008778AE">
        <w:rPr>
          <w:lang w:val="pl-PL"/>
        </w:rPr>
        <w:t>никаква</w:t>
      </w:r>
      <w:r w:rsidR="005847CF" w:rsidRPr="008778AE">
        <w:rPr>
          <w:lang w:val="pl-PL"/>
        </w:rPr>
        <w:t xml:space="preserve"> </w:t>
      </w:r>
      <w:r w:rsidRPr="008778AE">
        <w:rPr>
          <w:lang w:val="pl-PL"/>
        </w:rPr>
        <w:t>опасност</w:t>
      </w:r>
      <w:r w:rsidR="007C2175" w:rsidRPr="008778AE">
        <w:rPr>
          <w:lang w:val="pl-PL"/>
        </w:rPr>
        <w:t xml:space="preserve"> </w:t>
      </w:r>
      <w:r w:rsidRPr="008778AE">
        <w:rPr>
          <w:lang w:val="pl-PL"/>
        </w:rPr>
        <w:t>од</w:t>
      </w:r>
      <w:r w:rsidR="007C2175" w:rsidRPr="008778AE">
        <w:rPr>
          <w:lang w:val="pl-PL"/>
        </w:rPr>
        <w:t xml:space="preserve"> </w:t>
      </w:r>
      <w:r w:rsidRPr="008778AE">
        <w:rPr>
          <w:lang w:val="pl-PL"/>
        </w:rPr>
        <w:t>екстремно</w:t>
      </w:r>
      <w:r w:rsidR="007C2175" w:rsidRPr="008778AE">
        <w:rPr>
          <w:lang w:val="pl-PL"/>
        </w:rPr>
        <w:t xml:space="preserve"> </w:t>
      </w:r>
      <w:r w:rsidRPr="008778AE">
        <w:rPr>
          <w:lang w:val="pl-PL"/>
        </w:rPr>
        <w:t>ниских</w:t>
      </w:r>
      <w:r w:rsidR="007C2175" w:rsidRPr="008778AE">
        <w:rPr>
          <w:lang w:val="pl-PL"/>
        </w:rPr>
        <w:t xml:space="preserve"> </w:t>
      </w:r>
      <w:r w:rsidRPr="008778AE">
        <w:rPr>
          <w:lang w:val="pl-PL"/>
        </w:rPr>
        <w:t>и</w:t>
      </w:r>
      <w:r w:rsidR="00AF370A" w:rsidRPr="008778AE">
        <w:t xml:space="preserve"> </w:t>
      </w:r>
      <w:r w:rsidRPr="008778AE">
        <w:rPr>
          <w:lang w:val="pl-PL"/>
        </w:rPr>
        <w:t>високих</w:t>
      </w:r>
      <w:r w:rsidR="007C2175" w:rsidRPr="008778AE">
        <w:rPr>
          <w:lang w:val="pl-PL"/>
        </w:rPr>
        <w:t xml:space="preserve"> </w:t>
      </w:r>
      <w:r w:rsidRPr="008778AE">
        <w:rPr>
          <w:lang w:val="pl-PL"/>
        </w:rPr>
        <w:t>температура</w:t>
      </w:r>
      <w:r w:rsidR="007C2175" w:rsidRPr="008778AE">
        <w:rPr>
          <w:lang w:val="pl-PL"/>
        </w:rPr>
        <w:t xml:space="preserve"> </w:t>
      </w:r>
      <w:r w:rsidRPr="008778AE">
        <w:rPr>
          <w:lang w:val="pl-PL"/>
        </w:rPr>
        <w:t>ваздуха</w:t>
      </w:r>
      <w:r w:rsidR="007C2175" w:rsidRPr="008778AE">
        <w:rPr>
          <w:lang w:val="pl-PL"/>
        </w:rPr>
        <w:t xml:space="preserve">, </w:t>
      </w:r>
      <w:r w:rsidRPr="008778AE">
        <w:rPr>
          <w:lang w:val="pl-PL"/>
        </w:rPr>
        <w:t>тада</w:t>
      </w:r>
      <w:r w:rsidR="007C2175" w:rsidRPr="008778AE">
        <w:rPr>
          <w:lang w:val="pl-PL"/>
        </w:rPr>
        <w:t xml:space="preserve"> </w:t>
      </w:r>
      <w:r w:rsidRPr="008778AE">
        <w:rPr>
          <w:lang w:val="pl-PL"/>
        </w:rPr>
        <w:t>се</w:t>
      </w:r>
      <w:r w:rsidR="007C2175" w:rsidRPr="008778AE">
        <w:rPr>
          <w:lang w:val="pl-PL"/>
        </w:rPr>
        <w:t xml:space="preserve"> </w:t>
      </w:r>
      <w:r w:rsidRPr="008778AE">
        <w:rPr>
          <w:lang w:val="pl-PL"/>
        </w:rPr>
        <w:t>из</w:t>
      </w:r>
      <w:r w:rsidR="007C2175" w:rsidRPr="008778AE">
        <w:rPr>
          <w:lang w:val="pl-PL"/>
        </w:rPr>
        <w:t xml:space="preserve"> </w:t>
      </w:r>
      <w:r w:rsidRPr="008778AE">
        <w:rPr>
          <w:lang w:val="pl-PL"/>
        </w:rPr>
        <w:t>састојине</w:t>
      </w:r>
      <w:r w:rsidR="007C2175" w:rsidRPr="008778AE">
        <w:rPr>
          <w:lang w:val="pl-PL"/>
        </w:rPr>
        <w:t xml:space="preserve"> </w:t>
      </w:r>
      <w:r w:rsidRPr="008778AE">
        <w:rPr>
          <w:lang w:val="pl-PL"/>
        </w:rPr>
        <w:t>која</w:t>
      </w:r>
      <w:r w:rsidR="007C2175" w:rsidRPr="008778AE">
        <w:rPr>
          <w:lang w:val="pl-PL"/>
        </w:rPr>
        <w:t xml:space="preserve"> </w:t>
      </w:r>
      <w:r w:rsidRPr="008778AE">
        <w:rPr>
          <w:lang w:val="pl-PL"/>
        </w:rPr>
        <w:t>се</w:t>
      </w:r>
      <w:r w:rsidR="007C2175" w:rsidRPr="008778AE">
        <w:rPr>
          <w:lang w:val="pl-PL"/>
        </w:rPr>
        <w:t xml:space="preserve"> </w:t>
      </w:r>
      <w:r w:rsidRPr="008778AE">
        <w:rPr>
          <w:lang w:val="pl-PL"/>
        </w:rPr>
        <w:t>обнавља</w:t>
      </w:r>
      <w:r w:rsidR="007C2175" w:rsidRPr="008778AE">
        <w:rPr>
          <w:lang w:val="pl-PL"/>
        </w:rPr>
        <w:t xml:space="preserve"> </w:t>
      </w:r>
      <w:r w:rsidRPr="008778AE">
        <w:rPr>
          <w:lang w:val="pl-PL"/>
        </w:rPr>
        <w:t>уклањању</w:t>
      </w:r>
      <w:r w:rsidR="007C2175" w:rsidRPr="008778AE">
        <w:rPr>
          <w:lang w:val="pl-PL"/>
        </w:rPr>
        <w:t xml:space="preserve"> </w:t>
      </w:r>
      <w:r w:rsidRPr="008778AE">
        <w:rPr>
          <w:lang w:val="pl-PL"/>
        </w:rPr>
        <w:t>сва</w:t>
      </w:r>
      <w:r w:rsidR="007C2175" w:rsidRPr="008778AE">
        <w:rPr>
          <w:lang w:val="pl-PL"/>
        </w:rPr>
        <w:t xml:space="preserve"> </w:t>
      </w:r>
      <w:r w:rsidRPr="008778AE">
        <w:rPr>
          <w:lang w:val="pl-PL"/>
        </w:rPr>
        <w:t>преостала</w:t>
      </w:r>
      <w:r w:rsidR="007C2175" w:rsidRPr="008778AE">
        <w:rPr>
          <w:lang w:val="pl-PL"/>
        </w:rPr>
        <w:t xml:space="preserve"> </w:t>
      </w:r>
      <w:r w:rsidRPr="008778AE">
        <w:rPr>
          <w:lang w:val="pl-PL"/>
        </w:rPr>
        <w:t>стара</w:t>
      </w:r>
      <w:r w:rsidR="007C2175" w:rsidRPr="008778AE">
        <w:rPr>
          <w:lang w:val="pl-PL"/>
        </w:rPr>
        <w:t xml:space="preserve"> </w:t>
      </w:r>
      <w:r w:rsidRPr="008778AE">
        <w:rPr>
          <w:lang w:val="pl-PL"/>
        </w:rPr>
        <w:t>стабла</w:t>
      </w:r>
      <w:r w:rsidR="007C2175" w:rsidRPr="008778AE">
        <w:rPr>
          <w:lang w:val="pl-PL"/>
        </w:rPr>
        <w:t xml:space="preserve">. </w:t>
      </w:r>
    </w:p>
    <w:p w:rsidR="007C2175" w:rsidRPr="008778AE" w:rsidRDefault="0097593E" w:rsidP="005847CF">
      <w:pPr>
        <w:ind w:firstLine="720"/>
        <w:jc w:val="both"/>
      </w:pPr>
      <w:r w:rsidRPr="008778AE">
        <w:rPr>
          <w:lang w:val="pl-PL"/>
        </w:rPr>
        <w:t>Завршни</w:t>
      </w:r>
      <w:r w:rsidR="00AF370A" w:rsidRPr="008778AE">
        <w:t xml:space="preserve"> </w:t>
      </w:r>
      <w:r w:rsidRPr="008778AE">
        <w:rPr>
          <w:lang w:val="pl-PL"/>
        </w:rPr>
        <w:t>сек</w:t>
      </w:r>
      <w:r w:rsidR="007C2175" w:rsidRPr="008778AE">
        <w:rPr>
          <w:lang w:val="pl-PL"/>
        </w:rPr>
        <w:t xml:space="preserve"> </w:t>
      </w:r>
      <w:r w:rsidRPr="008778AE">
        <w:rPr>
          <w:lang w:val="pl-PL"/>
        </w:rPr>
        <w:t>се</w:t>
      </w:r>
      <w:r w:rsidR="007C2175" w:rsidRPr="008778AE">
        <w:rPr>
          <w:lang w:val="pl-PL"/>
        </w:rPr>
        <w:t xml:space="preserve"> </w:t>
      </w:r>
      <w:r w:rsidRPr="008778AE">
        <w:rPr>
          <w:lang w:val="pl-PL"/>
        </w:rPr>
        <w:t>спроводи</w:t>
      </w:r>
      <w:r w:rsidR="00AF370A" w:rsidRPr="008778AE">
        <w:t xml:space="preserve"> </w:t>
      </w:r>
      <w:r w:rsidRPr="008778AE">
        <w:rPr>
          <w:lang w:val="pl-PL"/>
        </w:rPr>
        <w:t>од</w:t>
      </w:r>
      <w:r w:rsidR="007C2175" w:rsidRPr="008778AE">
        <w:rPr>
          <w:lang w:val="pl-PL"/>
        </w:rPr>
        <w:t xml:space="preserve"> 3 </w:t>
      </w:r>
      <w:r w:rsidRPr="008778AE">
        <w:rPr>
          <w:lang w:val="pl-PL"/>
        </w:rPr>
        <w:t>до</w:t>
      </w:r>
      <w:r w:rsidR="007C2175" w:rsidRPr="008778AE">
        <w:rPr>
          <w:lang w:val="pl-PL"/>
        </w:rPr>
        <w:t xml:space="preserve"> 5 </w:t>
      </w:r>
      <w:r w:rsidRPr="008778AE">
        <w:rPr>
          <w:lang w:val="pl-PL"/>
        </w:rPr>
        <w:t>година</w:t>
      </w:r>
      <w:r w:rsidR="007C2175" w:rsidRPr="008778AE">
        <w:rPr>
          <w:lang w:val="pl-PL"/>
        </w:rPr>
        <w:t xml:space="preserve"> </w:t>
      </w:r>
      <w:r w:rsidRPr="008778AE">
        <w:rPr>
          <w:lang w:val="pl-PL"/>
        </w:rPr>
        <w:t>након</w:t>
      </w:r>
      <w:r w:rsidR="007C2175" w:rsidRPr="008778AE">
        <w:rPr>
          <w:lang w:val="pl-PL"/>
        </w:rPr>
        <w:t xml:space="preserve"> </w:t>
      </w:r>
      <w:r w:rsidRPr="008778AE">
        <w:rPr>
          <w:lang w:val="pl-PL"/>
        </w:rPr>
        <w:t>оплодног</w:t>
      </w:r>
      <w:r w:rsidR="007C2175" w:rsidRPr="008778AE">
        <w:rPr>
          <w:lang w:val="pl-PL"/>
        </w:rPr>
        <w:t xml:space="preserve"> </w:t>
      </w:r>
      <w:r w:rsidRPr="008778AE">
        <w:rPr>
          <w:lang w:val="pl-PL"/>
        </w:rPr>
        <w:t>или</w:t>
      </w:r>
      <w:r w:rsidR="00AF370A" w:rsidRPr="008778AE">
        <w:t xml:space="preserve"> </w:t>
      </w:r>
      <w:r w:rsidRPr="008778AE">
        <w:rPr>
          <w:lang w:val="pl-PL"/>
        </w:rPr>
        <w:t>накнадног</w:t>
      </w:r>
      <w:r w:rsidR="007C2175" w:rsidRPr="008778AE">
        <w:rPr>
          <w:lang w:val="pl-PL"/>
        </w:rPr>
        <w:t xml:space="preserve"> </w:t>
      </w:r>
      <w:r w:rsidRPr="008778AE">
        <w:rPr>
          <w:lang w:val="pl-PL"/>
        </w:rPr>
        <w:t>сека</w:t>
      </w:r>
      <w:r w:rsidR="005847CF" w:rsidRPr="008778AE">
        <w:rPr>
          <w:lang w:val="pl-PL"/>
        </w:rPr>
        <w:t>,</w:t>
      </w:r>
      <w:r w:rsidR="007C2175" w:rsidRPr="008778AE">
        <w:rPr>
          <w:lang w:val="pl-PL"/>
        </w:rPr>
        <w:t xml:space="preserve"> </w:t>
      </w:r>
      <w:r w:rsidRPr="008778AE">
        <w:rPr>
          <w:lang w:val="pl-PL"/>
        </w:rPr>
        <w:t>односно</w:t>
      </w:r>
      <w:r w:rsidR="007C2175" w:rsidRPr="008778AE">
        <w:rPr>
          <w:lang w:val="pl-PL"/>
        </w:rPr>
        <w:t xml:space="preserve"> </w:t>
      </w:r>
      <w:r w:rsidRPr="008778AE">
        <w:rPr>
          <w:lang w:val="pl-PL"/>
        </w:rPr>
        <w:t>када</w:t>
      </w:r>
      <w:r w:rsidR="007C2175" w:rsidRPr="008778AE">
        <w:rPr>
          <w:lang w:val="pl-PL"/>
        </w:rPr>
        <w:t xml:space="preserve"> </w:t>
      </w:r>
      <w:r w:rsidRPr="008778AE">
        <w:rPr>
          <w:lang w:val="pl-PL"/>
        </w:rPr>
        <w:t>је</w:t>
      </w:r>
      <w:r w:rsidR="007C2175" w:rsidRPr="008778AE">
        <w:rPr>
          <w:lang w:val="pl-PL"/>
        </w:rPr>
        <w:t xml:space="preserve"> </w:t>
      </w:r>
      <w:r w:rsidRPr="008778AE">
        <w:rPr>
          <w:lang w:val="pl-PL"/>
        </w:rPr>
        <w:t>најмање</w:t>
      </w:r>
      <w:r w:rsidR="007C2175" w:rsidRPr="008778AE">
        <w:rPr>
          <w:lang w:val="pl-PL"/>
        </w:rPr>
        <w:t xml:space="preserve"> 70% </w:t>
      </w:r>
      <w:r w:rsidRPr="008778AE">
        <w:rPr>
          <w:lang w:val="pl-PL"/>
        </w:rPr>
        <w:t>површине</w:t>
      </w:r>
      <w:r w:rsidR="005847CF" w:rsidRPr="008778AE">
        <w:rPr>
          <w:lang w:val="pl-PL"/>
        </w:rPr>
        <w:t xml:space="preserve"> </w:t>
      </w:r>
      <w:r w:rsidRPr="008778AE">
        <w:rPr>
          <w:lang w:val="pl-PL"/>
        </w:rPr>
        <w:t>састојине</w:t>
      </w:r>
      <w:r w:rsidR="005847CF" w:rsidRPr="008778AE">
        <w:rPr>
          <w:lang w:val="pl-PL"/>
        </w:rPr>
        <w:t>/</w:t>
      </w:r>
      <w:r w:rsidRPr="008778AE">
        <w:rPr>
          <w:lang w:val="pl-PL"/>
        </w:rPr>
        <w:t>одсека</w:t>
      </w:r>
      <w:r w:rsidR="005847CF" w:rsidRPr="008778AE">
        <w:rPr>
          <w:lang w:val="pl-PL"/>
        </w:rPr>
        <w:t xml:space="preserve"> </w:t>
      </w:r>
      <w:r w:rsidRPr="008778AE">
        <w:rPr>
          <w:lang w:val="pl-PL"/>
        </w:rPr>
        <w:t>подмлађен</w:t>
      </w:r>
      <w:r w:rsidR="007C2175" w:rsidRPr="008778AE">
        <w:rPr>
          <w:lang w:val="pl-PL"/>
        </w:rPr>
        <w:t xml:space="preserve"> </w:t>
      </w:r>
      <w:r w:rsidRPr="008778AE">
        <w:rPr>
          <w:lang w:val="pl-PL"/>
        </w:rPr>
        <w:t>подмладком</w:t>
      </w:r>
      <w:r w:rsidR="007C2175" w:rsidRPr="008778AE">
        <w:rPr>
          <w:lang w:val="pl-PL"/>
        </w:rPr>
        <w:t xml:space="preserve"> </w:t>
      </w:r>
      <w:r w:rsidRPr="008778AE">
        <w:rPr>
          <w:lang w:val="pl-PL"/>
        </w:rPr>
        <w:t>доброг</w:t>
      </w:r>
      <w:r w:rsidR="007C2175" w:rsidRPr="008778AE">
        <w:rPr>
          <w:lang w:val="pl-PL"/>
        </w:rPr>
        <w:t xml:space="preserve"> </w:t>
      </w:r>
      <w:r w:rsidRPr="008778AE">
        <w:rPr>
          <w:lang w:val="pl-PL"/>
        </w:rPr>
        <w:t>квалитета</w:t>
      </w:r>
      <w:r w:rsidR="005847CF" w:rsidRPr="008778AE">
        <w:rPr>
          <w:lang w:val="pl-PL"/>
        </w:rPr>
        <w:t>,</w:t>
      </w:r>
      <w:r w:rsidR="007C2175" w:rsidRPr="008778AE">
        <w:rPr>
          <w:lang w:val="pl-PL"/>
        </w:rPr>
        <w:t xml:space="preserve"> </w:t>
      </w:r>
      <w:r w:rsidRPr="008778AE">
        <w:rPr>
          <w:lang w:val="pl-PL"/>
        </w:rPr>
        <w:t>висине</w:t>
      </w:r>
      <w:r w:rsidR="007C2175" w:rsidRPr="008778AE">
        <w:rPr>
          <w:lang w:val="pl-PL"/>
        </w:rPr>
        <w:t xml:space="preserve"> </w:t>
      </w:r>
      <w:r w:rsidRPr="008778AE">
        <w:rPr>
          <w:lang w:val="pl-PL"/>
        </w:rPr>
        <w:t>око</w:t>
      </w:r>
      <w:r w:rsidR="007C2175" w:rsidRPr="008778AE">
        <w:rPr>
          <w:lang w:val="pl-PL"/>
        </w:rPr>
        <w:t xml:space="preserve"> 0,5 </w:t>
      </w:r>
      <w:r w:rsidRPr="008778AE">
        <w:rPr>
          <w:lang w:val="pl-PL"/>
        </w:rPr>
        <w:t>м</w:t>
      </w:r>
      <w:r w:rsidR="007C2175" w:rsidRPr="008778AE">
        <w:rPr>
          <w:lang w:val="pl-PL"/>
        </w:rPr>
        <w:t xml:space="preserve"> </w:t>
      </w:r>
      <w:r w:rsidRPr="008778AE">
        <w:rPr>
          <w:lang w:val="pl-PL"/>
        </w:rPr>
        <w:t>и</w:t>
      </w:r>
      <w:r w:rsidR="007C2175" w:rsidRPr="008778AE">
        <w:rPr>
          <w:lang w:val="pl-PL"/>
        </w:rPr>
        <w:t xml:space="preserve"> </w:t>
      </w:r>
      <w:r w:rsidRPr="008778AE">
        <w:rPr>
          <w:lang w:val="pl-PL"/>
        </w:rPr>
        <w:t>са</w:t>
      </w:r>
      <w:r w:rsidR="005847CF" w:rsidRPr="008778AE">
        <w:rPr>
          <w:lang w:val="pl-PL"/>
        </w:rPr>
        <w:t xml:space="preserve"> </w:t>
      </w:r>
      <w:r w:rsidR="007C2175" w:rsidRPr="008778AE">
        <w:rPr>
          <w:lang w:val="pl-PL"/>
        </w:rPr>
        <w:t xml:space="preserve">3 </w:t>
      </w:r>
      <w:r w:rsidRPr="008778AE">
        <w:rPr>
          <w:lang w:val="pl-PL"/>
        </w:rPr>
        <w:t>до</w:t>
      </w:r>
      <w:r w:rsidR="007C2175" w:rsidRPr="008778AE">
        <w:rPr>
          <w:lang w:val="pl-PL"/>
        </w:rPr>
        <w:t xml:space="preserve"> 5 </w:t>
      </w:r>
      <w:r w:rsidRPr="008778AE">
        <w:rPr>
          <w:lang w:val="pl-PL"/>
        </w:rPr>
        <w:t>младих</w:t>
      </w:r>
      <w:r w:rsidR="007C2175" w:rsidRPr="008778AE">
        <w:rPr>
          <w:lang w:val="pl-PL"/>
        </w:rPr>
        <w:t xml:space="preserve"> </w:t>
      </w:r>
      <w:r w:rsidRPr="008778AE">
        <w:rPr>
          <w:lang w:val="pl-PL"/>
        </w:rPr>
        <w:t>јединки</w:t>
      </w:r>
      <w:r w:rsidR="00AF370A" w:rsidRPr="008778AE">
        <w:t xml:space="preserve"> </w:t>
      </w:r>
      <w:r w:rsidRPr="008778AE">
        <w:rPr>
          <w:lang w:val="pl-PL"/>
        </w:rPr>
        <w:t>по</w:t>
      </w:r>
      <w:r w:rsidR="007C2175" w:rsidRPr="008778AE">
        <w:rPr>
          <w:lang w:val="pl-PL"/>
        </w:rPr>
        <w:t xml:space="preserve"> </w:t>
      </w:r>
      <w:r w:rsidRPr="008778AE">
        <w:rPr>
          <w:lang w:val="pl-PL"/>
        </w:rPr>
        <w:t>м</w:t>
      </w:r>
      <w:r w:rsidR="009B5572" w:rsidRPr="008778AE">
        <w:rPr>
          <w:vertAlign w:val="superscript"/>
          <w:lang w:val="pl-PL"/>
        </w:rPr>
        <w:t>2</w:t>
      </w:r>
      <w:r w:rsidR="007C2175" w:rsidRPr="008778AE">
        <w:rPr>
          <w:lang w:val="pl-PL"/>
        </w:rPr>
        <w:t>.</w:t>
      </w:r>
      <w:r w:rsidR="00AF370A" w:rsidRPr="008778AE">
        <w:t xml:space="preserve"> У условима ове газдинске јединице често се са завршним секом закаснило, па је подмладак знатно виши од наведеног.</w:t>
      </w:r>
    </w:p>
    <w:p w:rsidR="007C2175" w:rsidRPr="008778AE" w:rsidRDefault="0097593E" w:rsidP="005847CF">
      <w:pPr>
        <w:ind w:firstLine="720"/>
        <w:jc w:val="both"/>
        <w:rPr>
          <w:lang w:val="pl-PL"/>
        </w:rPr>
      </w:pPr>
      <w:r w:rsidRPr="008778AE">
        <w:rPr>
          <w:lang w:val="pl-PL"/>
        </w:rPr>
        <w:t>Ради</w:t>
      </w:r>
      <w:r w:rsidR="00AF370A" w:rsidRPr="008778AE">
        <w:t xml:space="preserve"> </w:t>
      </w:r>
      <w:r w:rsidRPr="008778AE">
        <w:rPr>
          <w:lang w:val="pl-PL"/>
        </w:rPr>
        <w:t>заштите</w:t>
      </w:r>
      <w:r w:rsidR="007C2175" w:rsidRPr="008778AE">
        <w:rPr>
          <w:lang w:val="pl-PL"/>
        </w:rPr>
        <w:t xml:space="preserve"> </w:t>
      </w:r>
      <w:r w:rsidRPr="008778AE">
        <w:rPr>
          <w:lang w:val="pl-PL"/>
        </w:rPr>
        <w:t>подмлатка</w:t>
      </w:r>
      <w:r w:rsidR="005847CF" w:rsidRPr="008778AE">
        <w:rPr>
          <w:lang w:val="pl-PL"/>
        </w:rPr>
        <w:t>,</w:t>
      </w:r>
      <w:r w:rsidR="007C2175" w:rsidRPr="008778AE">
        <w:rPr>
          <w:lang w:val="pl-PL"/>
        </w:rPr>
        <w:t xml:space="preserve"> </w:t>
      </w:r>
      <w:r w:rsidRPr="008778AE">
        <w:rPr>
          <w:lang w:val="pl-PL"/>
        </w:rPr>
        <w:t>завршни</w:t>
      </w:r>
      <w:r w:rsidR="00AF370A" w:rsidRPr="008778AE">
        <w:t xml:space="preserve"> </w:t>
      </w:r>
      <w:r w:rsidRPr="008778AE">
        <w:rPr>
          <w:lang w:val="pl-PL"/>
        </w:rPr>
        <w:t>сек</w:t>
      </w:r>
      <w:r w:rsidR="007C2175" w:rsidRPr="008778AE">
        <w:rPr>
          <w:lang w:val="pl-PL"/>
        </w:rPr>
        <w:t xml:space="preserve"> </w:t>
      </w:r>
      <w:r w:rsidRPr="008778AE">
        <w:rPr>
          <w:lang w:val="pl-PL"/>
        </w:rPr>
        <w:t>и</w:t>
      </w:r>
      <w:r w:rsidR="00AF370A" w:rsidRPr="008778AE">
        <w:t xml:space="preserve"> </w:t>
      </w:r>
      <w:r w:rsidRPr="008778AE">
        <w:rPr>
          <w:lang w:val="pl-PL"/>
        </w:rPr>
        <w:t>извлачење</w:t>
      </w:r>
      <w:r w:rsidR="007C2175" w:rsidRPr="008778AE">
        <w:rPr>
          <w:lang w:val="pl-PL"/>
        </w:rPr>
        <w:t xml:space="preserve"> </w:t>
      </w:r>
      <w:r w:rsidRPr="008778AE">
        <w:rPr>
          <w:lang w:val="pl-PL"/>
        </w:rPr>
        <w:t>дрвне</w:t>
      </w:r>
      <w:r w:rsidR="007C2175" w:rsidRPr="008778AE">
        <w:rPr>
          <w:lang w:val="pl-PL"/>
        </w:rPr>
        <w:t xml:space="preserve"> </w:t>
      </w:r>
      <w:r w:rsidRPr="008778AE">
        <w:rPr>
          <w:lang w:val="pl-PL"/>
        </w:rPr>
        <w:t>масе</w:t>
      </w:r>
      <w:r w:rsidR="007C2175" w:rsidRPr="008778AE">
        <w:rPr>
          <w:lang w:val="pl-PL"/>
        </w:rPr>
        <w:t xml:space="preserve"> </w:t>
      </w:r>
      <w:r w:rsidRPr="008778AE">
        <w:rPr>
          <w:lang w:val="pl-PL"/>
        </w:rPr>
        <w:t>добијене</w:t>
      </w:r>
      <w:r w:rsidR="007C2175" w:rsidRPr="008778AE">
        <w:rPr>
          <w:lang w:val="pl-PL"/>
        </w:rPr>
        <w:t xml:space="preserve"> </w:t>
      </w:r>
      <w:r w:rsidRPr="008778AE">
        <w:rPr>
          <w:lang w:val="pl-PL"/>
        </w:rPr>
        <w:t>овим</w:t>
      </w:r>
      <w:r w:rsidR="007C2175" w:rsidRPr="008778AE">
        <w:rPr>
          <w:lang w:val="pl-PL"/>
        </w:rPr>
        <w:t xml:space="preserve"> </w:t>
      </w:r>
      <w:r w:rsidRPr="008778AE">
        <w:rPr>
          <w:lang w:val="pl-PL"/>
        </w:rPr>
        <w:t>секом</w:t>
      </w:r>
      <w:r w:rsidR="005847CF" w:rsidRPr="008778AE">
        <w:rPr>
          <w:lang w:val="pl-PL"/>
        </w:rPr>
        <w:t>,</w:t>
      </w:r>
      <w:r w:rsidR="007C2175" w:rsidRPr="008778AE">
        <w:rPr>
          <w:lang w:val="pl-PL"/>
        </w:rPr>
        <w:t xml:space="preserve"> </w:t>
      </w:r>
      <w:r w:rsidRPr="008778AE">
        <w:rPr>
          <w:lang w:val="pl-PL"/>
        </w:rPr>
        <w:t>обавезно</w:t>
      </w:r>
      <w:r w:rsidR="005847CF" w:rsidRPr="008778AE">
        <w:rPr>
          <w:lang w:val="pl-PL"/>
        </w:rPr>
        <w:t xml:space="preserve"> </w:t>
      </w:r>
      <w:r w:rsidRPr="008778AE">
        <w:rPr>
          <w:lang w:val="pl-PL"/>
        </w:rPr>
        <w:t>треба</w:t>
      </w:r>
      <w:r w:rsidR="005847CF" w:rsidRPr="008778AE">
        <w:rPr>
          <w:lang w:val="pl-PL"/>
        </w:rPr>
        <w:t xml:space="preserve"> </w:t>
      </w:r>
      <w:r w:rsidRPr="008778AE">
        <w:rPr>
          <w:lang w:val="pl-PL"/>
        </w:rPr>
        <w:t>извести</w:t>
      </w:r>
      <w:r w:rsidR="00AF370A" w:rsidRPr="008778AE">
        <w:t xml:space="preserve"> </w:t>
      </w:r>
      <w:r w:rsidRPr="008778AE">
        <w:rPr>
          <w:lang w:val="pl-PL"/>
        </w:rPr>
        <w:t>ван</w:t>
      </w:r>
      <w:r w:rsidR="005847CF" w:rsidRPr="008778AE">
        <w:rPr>
          <w:lang w:val="pl-PL"/>
        </w:rPr>
        <w:t xml:space="preserve"> </w:t>
      </w:r>
      <w:r w:rsidRPr="008778AE">
        <w:rPr>
          <w:lang w:val="pl-PL"/>
        </w:rPr>
        <w:t>трајања</w:t>
      </w:r>
      <w:r w:rsidR="005847CF" w:rsidRPr="008778AE">
        <w:rPr>
          <w:lang w:val="pl-PL"/>
        </w:rPr>
        <w:t xml:space="preserve"> </w:t>
      </w:r>
      <w:r w:rsidRPr="008778AE">
        <w:rPr>
          <w:lang w:val="pl-PL"/>
        </w:rPr>
        <w:t>вегетације</w:t>
      </w:r>
      <w:r w:rsidR="007C2175" w:rsidRPr="008778AE">
        <w:rPr>
          <w:lang w:val="pl-PL"/>
        </w:rPr>
        <w:t xml:space="preserve">, </w:t>
      </w:r>
      <w:r w:rsidRPr="008778AE">
        <w:rPr>
          <w:lang w:val="pl-PL"/>
        </w:rPr>
        <w:t>по</w:t>
      </w:r>
      <w:r w:rsidR="005847CF" w:rsidRPr="008778AE">
        <w:rPr>
          <w:lang w:val="pl-PL"/>
        </w:rPr>
        <w:t xml:space="preserve"> </w:t>
      </w:r>
      <w:r w:rsidRPr="008778AE">
        <w:rPr>
          <w:lang w:val="pl-PL"/>
        </w:rPr>
        <w:t>могућству</w:t>
      </w:r>
      <w:r w:rsidR="005847CF" w:rsidRPr="008778AE">
        <w:rPr>
          <w:lang w:val="pl-PL"/>
        </w:rPr>
        <w:t xml:space="preserve"> </w:t>
      </w:r>
      <w:r w:rsidRPr="008778AE">
        <w:rPr>
          <w:lang w:val="pl-PL"/>
        </w:rPr>
        <w:t>када</w:t>
      </w:r>
      <w:r w:rsidR="005847CF" w:rsidRPr="008778AE">
        <w:rPr>
          <w:lang w:val="pl-PL"/>
        </w:rPr>
        <w:t xml:space="preserve"> </w:t>
      </w:r>
      <w:r w:rsidRPr="008778AE">
        <w:rPr>
          <w:lang w:val="pl-PL"/>
        </w:rPr>
        <w:t>је</w:t>
      </w:r>
      <w:r w:rsidR="005847CF" w:rsidRPr="008778AE">
        <w:rPr>
          <w:lang w:val="pl-PL"/>
        </w:rPr>
        <w:t xml:space="preserve"> </w:t>
      </w:r>
      <w:r w:rsidRPr="008778AE">
        <w:rPr>
          <w:lang w:val="pl-PL"/>
        </w:rPr>
        <w:t>подмладак</w:t>
      </w:r>
      <w:r w:rsidR="007C2175" w:rsidRPr="008778AE">
        <w:rPr>
          <w:lang w:val="pl-PL"/>
        </w:rPr>
        <w:t xml:space="preserve"> </w:t>
      </w:r>
      <w:r w:rsidRPr="008778AE">
        <w:rPr>
          <w:lang w:val="pl-PL"/>
        </w:rPr>
        <w:t>заштићен</w:t>
      </w:r>
      <w:r w:rsidR="007C2175" w:rsidRPr="008778AE">
        <w:rPr>
          <w:lang w:val="pl-PL"/>
        </w:rPr>
        <w:t xml:space="preserve"> </w:t>
      </w:r>
      <w:r w:rsidRPr="008778AE">
        <w:rPr>
          <w:lang w:val="pl-PL"/>
        </w:rPr>
        <w:t>снегом</w:t>
      </w:r>
      <w:r w:rsidR="007C2175" w:rsidRPr="008778AE">
        <w:rPr>
          <w:lang w:val="pl-PL"/>
        </w:rPr>
        <w:t>.</w:t>
      </w:r>
    </w:p>
    <w:p w:rsidR="007C2175" w:rsidRPr="008778AE" w:rsidRDefault="0097593E" w:rsidP="005847CF">
      <w:pPr>
        <w:ind w:firstLine="720"/>
        <w:jc w:val="both"/>
        <w:rPr>
          <w:lang w:val="pl-PL"/>
        </w:rPr>
      </w:pPr>
      <w:r w:rsidRPr="008778AE">
        <w:rPr>
          <w:lang w:val="pl-PL"/>
        </w:rPr>
        <w:t>Завршни</w:t>
      </w:r>
      <w:r w:rsidR="00AF370A" w:rsidRPr="008778AE">
        <w:t xml:space="preserve"> </w:t>
      </w:r>
      <w:r w:rsidRPr="008778AE">
        <w:rPr>
          <w:lang w:val="pl-PL"/>
        </w:rPr>
        <w:t>сек</w:t>
      </w:r>
      <w:r w:rsidR="007C2175" w:rsidRPr="008778AE">
        <w:rPr>
          <w:lang w:val="pl-PL"/>
        </w:rPr>
        <w:t xml:space="preserve"> </w:t>
      </w:r>
      <w:r w:rsidRPr="008778AE">
        <w:rPr>
          <w:lang w:val="pl-PL"/>
        </w:rPr>
        <w:t>ће</w:t>
      </w:r>
      <w:r w:rsidR="007C2175" w:rsidRPr="008778AE">
        <w:rPr>
          <w:lang w:val="pl-PL"/>
        </w:rPr>
        <w:t xml:space="preserve"> </w:t>
      </w:r>
      <w:r w:rsidRPr="008778AE">
        <w:rPr>
          <w:lang w:val="pl-PL"/>
        </w:rPr>
        <w:t>се</w:t>
      </w:r>
      <w:r w:rsidR="007C2175" w:rsidRPr="008778AE">
        <w:rPr>
          <w:lang w:val="pl-PL"/>
        </w:rPr>
        <w:t xml:space="preserve"> </w:t>
      </w:r>
      <w:r w:rsidRPr="008778AE">
        <w:rPr>
          <w:lang w:val="pl-PL"/>
        </w:rPr>
        <w:t>изводити</w:t>
      </w:r>
      <w:r w:rsidR="00AF370A" w:rsidRPr="008778AE">
        <w:t xml:space="preserve"> </w:t>
      </w:r>
      <w:r w:rsidRPr="008778AE">
        <w:rPr>
          <w:lang w:val="pl-PL"/>
        </w:rPr>
        <w:t>у</w:t>
      </w:r>
      <w:r w:rsidR="007C2175" w:rsidRPr="008778AE">
        <w:rPr>
          <w:lang w:val="pl-PL"/>
        </w:rPr>
        <w:t xml:space="preserve"> </w:t>
      </w:r>
      <w:r w:rsidRPr="008778AE">
        <w:rPr>
          <w:lang w:val="pl-PL"/>
        </w:rPr>
        <w:t>састојинама</w:t>
      </w:r>
      <w:r w:rsidR="007C2175" w:rsidRPr="008778AE">
        <w:rPr>
          <w:lang w:val="pl-PL"/>
        </w:rPr>
        <w:t xml:space="preserve"> </w:t>
      </w:r>
      <w:r w:rsidRPr="008778AE">
        <w:rPr>
          <w:lang w:val="pl-PL"/>
        </w:rPr>
        <w:t>где</w:t>
      </w:r>
      <w:r w:rsidR="007C2175" w:rsidRPr="008778AE">
        <w:rPr>
          <w:lang w:val="pl-PL"/>
        </w:rPr>
        <w:t xml:space="preserve"> </w:t>
      </w:r>
      <w:r w:rsidRPr="008778AE">
        <w:rPr>
          <w:lang w:val="pl-PL"/>
        </w:rPr>
        <w:t>је</w:t>
      </w:r>
      <w:r w:rsidR="007C2175" w:rsidRPr="008778AE">
        <w:rPr>
          <w:lang w:val="pl-PL"/>
        </w:rPr>
        <w:t xml:space="preserve"> </w:t>
      </w:r>
      <w:r w:rsidRPr="008778AE">
        <w:rPr>
          <w:lang w:val="pl-PL"/>
        </w:rPr>
        <w:t>неопходно</w:t>
      </w:r>
      <w:r w:rsidR="007C2175" w:rsidRPr="008778AE">
        <w:rPr>
          <w:lang w:val="pl-PL"/>
        </w:rPr>
        <w:t xml:space="preserve"> </w:t>
      </w:r>
      <w:r w:rsidRPr="008778AE">
        <w:rPr>
          <w:lang w:val="pl-PL"/>
        </w:rPr>
        <w:t>завршити</w:t>
      </w:r>
      <w:r w:rsidR="00AF370A" w:rsidRPr="008778AE">
        <w:t xml:space="preserve"> </w:t>
      </w:r>
      <w:r w:rsidRPr="008778AE">
        <w:rPr>
          <w:lang w:val="pl-PL"/>
        </w:rPr>
        <w:t>процес</w:t>
      </w:r>
      <w:r w:rsidR="007C2175" w:rsidRPr="008778AE">
        <w:rPr>
          <w:lang w:val="pl-PL"/>
        </w:rPr>
        <w:t xml:space="preserve"> </w:t>
      </w:r>
      <w:r w:rsidRPr="008778AE">
        <w:rPr>
          <w:lang w:val="pl-PL"/>
        </w:rPr>
        <w:t>подмлађивања</w:t>
      </w:r>
      <w:r w:rsidR="007C2175" w:rsidRPr="008778AE">
        <w:rPr>
          <w:lang w:val="pl-PL"/>
        </w:rPr>
        <w:t xml:space="preserve"> </w:t>
      </w:r>
      <w:r w:rsidRPr="008778AE">
        <w:rPr>
          <w:lang w:val="pl-PL"/>
        </w:rPr>
        <w:t>и</w:t>
      </w:r>
      <w:r w:rsidR="00AF370A" w:rsidRPr="008778AE">
        <w:t xml:space="preserve"> </w:t>
      </w:r>
      <w:r w:rsidRPr="008778AE">
        <w:rPr>
          <w:lang w:val="pl-PL"/>
        </w:rPr>
        <w:t>где</w:t>
      </w:r>
      <w:r w:rsidR="007C2175" w:rsidRPr="008778AE">
        <w:rPr>
          <w:lang w:val="pl-PL"/>
        </w:rPr>
        <w:t xml:space="preserve"> </w:t>
      </w:r>
      <w:r w:rsidRPr="008778AE">
        <w:rPr>
          <w:lang w:val="pl-PL"/>
        </w:rPr>
        <w:t>подмладак</w:t>
      </w:r>
      <w:r w:rsidR="007C2175" w:rsidRPr="008778AE">
        <w:rPr>
          <w:lang w:val="pl-PL"/>
        </w:rPr>
        <w:t xml:space="preserve"> </w:t>
      </w:r>
      <w:r w:rsidRPr="008778AE">
        <w:rPr>
          <w:lang w:val="pl-PL"/>
        </w:rPr>
        <w:t>по</w:t>
      </w:r>
      <w:r w:rsidR="007C2175" w:rsidRPr="008778AE">
        <w:rPr>
          <w:lang w:val="pl-PL"/>
        </w:rPr>
        <w:t xml:space="preserve"> </w:t>
      </w:r>
      <w:r w:rsidRPr="008778AE">
        <w:rPr>
          <w:lang w:val="pl-PL"/>
        </w:rPr>
        <w:t>бројношћу</w:t>
      </w:r>
      <w:r w:rsidR="007C2175" w:rsidRPr="008778AE">
        <w:rPr>
          <w:lang w:val="pl-PL"/>
        </w:rPr>
        <w:t xml:space="preserve"> </w:t>
      </w:r>
      <w:r w:rsidRPr="008778AE">
        <w:rPr>
          <w:lang w:val="pl-PL"/>
        </w:rPr>
        <w:t>задовољава</w:t>
      </w:r>
      <w:r w:rsidR="007C2175" w:rsidRPr="008778AE">
        <w:rPr>
          <w:lang w:val="pl-PL"/>
        </w:rPr>
        <w:t xml:space="preserve"> </w:t>
      </w:r>
      <w:r w:rsidRPr="008778AE">
        <w:rPr>
          <w:lang w:val="pl-PL"/>
        </w:rPr>
        <w:t>тј</w:t>
      </w:r>
      <w:r w:rsidR="007C2175" w:rsidRPr="008778AE">
        <w:rPr>
          <w:lang w:val="pl-PL"/>
        </w:rPr>
        <w:t xml:space="preserve">, </w:t>
      </w:r>
      <w:r w:rsidRPr="008778AE">
        <w:rPr>
          <w:lang w:val="pl-PL"/>
        </w:rPr>
        <w:t>може</w:t>
      </w:r>
      <w:r w:rsidR="007C2175" w:rsidRPr="008778AE">
        <w:rPr>
          <w:lang w:val="pl-PL"/>
        </w:rPr>
        <w:t xml:space="preserve"> </w:t>
      </w:r>
      <w:r w:rsidRPr="008778AE">
        <w:rPr>
          <w:lang w:val="pl-PL"/>
        </w:rPr>
        <w:t>да</w:t>
      </w:r>
      <w:r w:rsidR="007C2175" w:rsidRPr="008778AE">
        <w:rPr>
          <w:lang w:val="pl-PL"/>
        </w:rPr>
        <w:t xml:space="preserve"> </w:t>
      </w:r>
      <w:r w:rsidRPr="008778AE">
        <w:rPr>
          <w:lang w:val="pl-PL"/>
        </w:rPr>
        <w:t>замени</w:t>
      </w:r>
      <w:r w:rsidR="00AF370A" w:rsidRPr="008778AE">
        <w:t xml:space="preserve"> </w:t>
      </w:r>
      <w:r w:rsidRPr="008778AE">
        <w:rPr>
          <w:lang w:val="pl-PL"/>
        </w:rPr>
        <w:t>стару</w:t>
      </w:r>
      <w:r w:rsidR="007C2175" w:rsidRPr="008778AE">
        <w:rPr>
          <w:lang w:val="pl-PL"/>
        </w:rPr>
        <w:t xml:space="preserve"> </w:t>
      </w:r>
      <w:r w:rsidRPr="008778AE">
        <w:rPr>
          <w:lang w:val="pl-PL"/>
        </w:rPr>
        <w:t>састојину</w:t>
      </w:r>
      <w:r w:rsidR="007C2175" w:rsidRPr="008778AE">
        <w:rPr>
          <w:lang w:val="pl-PL"/>
        </w:rPr>
        <w:t>.</w:t>
      </w:r>
    </w:p>
    <w:p w:rsidR="00C51AE6" w:rsidRPr="008778AE" w:rsidRDefault="0097593E" w:rsidP="00C51AE6">
      <w:pPr>
        <w:ind w:firstLine="720"/>
        <w:jc w:val="both"/>
      </w:pPr>
      <w:r w:rsidRPr="008778AE">
        <w:rPr>
          <w:lang w:val="pl-PL"/>
        </w:rPr>
        <w:t>После</w:t>
      </w:r>
      <w:r w:rsidR="007C2175" w:rsidRPr="008778AE">
        <w:rPr>
          <w:lang w:val="pl-PL"/>
        </w:rPr>
        <w:t xml:space="preserve"> </w:t>
      </w:r>
      <w:r w:rsidRPr="008778AE">
        <w:rPr>
          <w:lang w:val="pl-PL"/>
        </w:rPr>
        <w:t>извршеног</w:t>
      </w:r>
      <w:r w:rsidR="007C2175" w:rsidRPr="008778AE">
        <w:rPr>
          <w:lang w:val="pl-PL"/>
        </w:rPr>
        <w:t xml:space="preserve"> </w:t>
      </w:r>
      <w:r w:rsidRPr="008778AE">
        <w:rPr>
          <w:lang w:val="pl-PL"/>
        </w:rPr>
        <w:t>завршног</w:t>
      </w:r>
      <w:r w:rsidR="007C2175" w:rsidRPr="008778AE">
        <w:rPr>
          <w:lang w:val="pl-PL"/>
        </w:rPr>
        <w:t xml:space="preserve"> </w:t>
      </w:r>
      <w:r w:rsidRPr="008778AE">
        <w:rPr>
          <w:lang w:val="pl-PL"/>
        </w:rPr>
        <w:t>сека</w:t>
      </w:r>
      <w:r w:rsidR="007C2175" w:rsidRPr="008778AE">
        <w:rPr>
          <w:lang w:val="pl-PL"/>
        </w:rPr>
        <w:t xml:space="preserve"> </w:t>
      </w:r>
      <w:r w:rsidRPr="008778AE">
        <w:rPr>
          <w:lang w:val="pl-PL"/>
        </w:rPr>
        <w:t>неопходно</w:t>
      </w:r>
      <w:r w:rsidR="007C2175" w:rsidRPr="008778AE">
        <w:rPr>
          <w:lang w:val="pl-PL"/>
        </w:rPr>
        <w:t xml:space="preserve"> </w:t>
      </w:r>
      <w:r w:rsidRPr="008778AE">
        <w:rPr>
          <w:lang w:val="pl-PL"/>
        </w:rPr>
        <w:t>је</w:t>
      </w:r>
      <w:r w:rsidR="007C2175" w:rsidRPr="008778AE">
        <w:rPr>
          <w:lang w:val="pl-PL"/>
        </w:rPr>
        <w:t xml:space="preserve"> </w:t>
      </w:r>
      <w:r w:rsidRPr="008778AE">
        <w:rPr>
          <w:lang w:val="pl-PL"/>
        </w:rPr>
        <w:t>извршити</w:t>
      </w:r>
      <w:r w:rsidR="00AF370A" w:rsidRPr="008778AE">
        <w:t xml:space="preserve"> </w:t>
      </w:r>
      <w:r w:rsidRPr="008778AE">
        <w:rPr>
          <w:lang w:val="pl-PL"/>
        </w:rPr>
        <w:t>додатно</w:t>
      </w:r>
      <w:r w:rsidR="007C2175" w:rsidRPr="008778AE">
        <w:rPr>
          <w:lang w:val="pl-PL"/>
        </w:rPr>
        <w:t xml:space="preserve"> </w:t>
      </w:r>
      <w:r w:rsidRPr="008778AE">
        <w:rPr>
          <w:lang w:val="pl-PL"/>
        </w:rPr>
        <w:t>успостављање</w:t>
      </w:r>
      <w:r w:rsidR="005847CF" w:rsidRPr="008778AE">
        <w:rPr>
          <w:lang w:val="pl-PL"/>
        </w:rPr>
        <w:t xml:space="preserve"> </w:t>
      </w:r>
      <w:r w:rsidRPr="008778AE">
        <w:rPr>
          <w:lang w:val="pl-PL"/>
        </w:rPr>
        <w:t>шумског</w:t>
      </w:r>
      <w:r w:rsidR="007C2175" w:rsidRPr="008778AE">
        <w:rPr>
          <w:lang w:val="pl-PL"/>
        </w:rPr>
        <w:t xml:space="preserve"> </w:t>
      </w:r>
      <w:r w:rsidRPr="008778AE">
        <w:rPr>
          <w:lang w:val="pl-PL"/>
        </w:rPr>
        <w:t>реда</w:t>
      </w:r>
      <w:r w:rsidR="007C2175" w:rsidRPr="008778AE">
        <w:rPr>
          <w:lang w:val="pl-PL"/>
        </w:rPr>
        <w:t xml:space="preserve"> </w:t>
      </w:r>
      <w:r w:rsidRPr="008778AE">
        <w:rPr>
          <w:lang w:val="pl-PL"/>
        </w:rPr>
        <w:t>и</w:t>
      </w:r>
      <w:r w:rsidR="00AF370A" w:rsidRPr="008778AE">
        <w:t xml:space="preserve"> </w:t>
      </w:r>
      <w:r w:rsidRPr="008778AE">
        <w:rPr>
          <w:lang w:val="pl-PL"/>
        </w:rPr>
        <w:t>уклањање</w:t>
      </w:r>
      <w:r w:rsidR="007C2175" w:rsidRPr="008778AE">
        <w:rPr>
          <w:lang w:val="pl-PL"/>
        </w:rPr>
        <w:t xml:space="preserve"> </w:t>
      </w:r>
      <w:r w:rsidRPr="008778AE">
        <w:rPr>
          <w:lang w:val="pl-PL"/>
        </w:rPr>
        <w:t>оштећених</w:t>
      </w:r>
      <w:r w:rsidR="007C2175" w:rsidRPr="008778AE">
        <w:rPr>
          <w:lang w:val="pl-PL"/>
        </w:rPr>
        <w:t xml:space="preserve"> </w:t>
      </w:r>
      <w:r w:rsidRPr="008778AE">
        <w:rPr>
          <w:lang w:val="pl-PL"/>
        </w:rPr>
        <w:t>стабала</w:t>
      </w:r>
      <w:r w:rsidR="007C2175" w:rsidRPr="008778AE">
        <w:rPr>
          <w:lang w:val="pl-PL"/>
        </w:rPr>
        <w:t xml:space="preserve"> </w:t>
      </w:r>
      <w:r w:rsidRPr="008778AE">
        <w:rPr>
          <w:lang w:val="pl-PL"/>
        </w:rPr>
        <w:t>и</w:t>
      </w:r>
      <w:r w:rsidR="00AF370A" w:rsidRPr="008778AE">
        <w:t xml:space="preserve"> </w:t>
      </w:r>
      <w:r w:rsidRPr="008778AE">
        <w:rPr>
          <w:lang w:val="pl-PL"/>
        </w:rPr>
        <w:t>предраста</w:t>
      </w:r>
      <w:r w:rsidR="007C2175" w:rsidRPr="008778AE">
        <w:rPr>
          <w:lang w:val="pl-PL"/>
        </w:rPr>
        <w:t xml:space="preserve"> </w:t>
      </w:r>
      <w:r w:rsidRPr="008778AE">
        <w:rPr>
          <w:lang w:val="pl-PL"/>
        </w:rPr>
        <w:t>који</w:t>
      </w:r>
      <w:r w:rsidR="00AF370A" w:rsidRPr="008778AE">
        <w:t xml:space="preserve"> </w:t>
      </w:r>
      <w:r w:rsidRPr="008778AE">
        <w:rPr>
          <w:lang w:val="pl-PL"/>
        </w:rPr>
        <w:t>је</w:t>
      </w:r>
      <w:r w:rsidR="007C2175" w:rsidRPr="008778AE">
        <w:rPr>
          <w:lang w:val="pl-PL"/>
        </w:rPr>
        <w:t xml:space="preserve"> </w:t>
      </w:r>
      <w:r w:rsidRPr="008778AE">
        <w:rPr>
          <w:lang w:val="pl-PL"/>
        </w:rPr>
        <w:t>испод</w:t>
      </w:r>
      <w:r w:rsidR="007C2175" w:rsidRPr="008778AE">
        <w:rPr>
          <w:lang w:val="pl-PL"/>
        </w:rPr>
        <w:t xml:space="preserve"> </w:t>
      </w:r>
      <w:r w:rsidRPr="008778AE">
        <w:rPr>
          <w:lang w:val="pl-PL"/>
        </w:rPr>
        <w:t>таксационе</w:t>
      </w:r>
      <w:r w:rsidR="007C2175" w:rsidRPr="008778AE">
        <w:rPr>
          <w:lang w:val="pl-PL"/>
        </w:rPr>
        <w:t xml:space="preserve"> </w:t>
      </w:r>
      <w:r w:rsidRPr="008778AE">
        <w:rPr>
          <w:lang w:val="pl-PL"/>
        </w:rPr>
        <w:t>границе</w:t>
      </w:r>
      <w:r w:rsidR="007C2175" w:rsidRPr="008778AE">
        <w:rPr>
          <w:lang w:val="pl-PL"/>
        </w:rPr>
        <w:t xml:space="preserve"> </w:t>
      </w:r>
      <w:r w:rsidRPr="008778AE">
        <w:rPr>
          <w:lang w:val="pl-PL"/>
        </w:rPr>
        <w:t>и</w:t>
      </w:r>
      <w:r w:rsidR="00AF370A" w:rsidRPr="008778AE">
        <w:t xml:space="preserve"> </w:t>
      </w:r>
      <w:r w:rsidRPr="008778AE">
        <w:rPr>
          <w:lang w:val="pl-PL"/>
        </w:rPr>
        <w:t>није</w:t>
      </w:r>
      <w:r w:rsidR="007C2175" w:rsidRPr="008778AE">
        <w:rPr>
          <w:lang w:val="pl-PL"/>
        </w:rPr>
        <w:t xml:space="preserve"> </w:t>
      </w:r>
      <w:r w:rsidRPr="008778AE">
        <w:rPr>
          <w:lang w:val="pl-PL"/>
        </w:rPr>
        <w:t>посечен</w:t>
      </w:r>
      <w:r w:rsidR="007C2175" w:rsidRPr="008778AE">
        <w:rPr>
          <w:lang w:val="pl-PL"/>
        </w:rPr>
        <w:t xml:space="preserve"> </w:t>
      </w:r>
      <w:r w:rsidRPr="008778AE">
        <w:rPr>
          <w:lang w:val="pl-PL"/>
        </w:rPr>
        <w:t>код</w:t>
      </w:r>
      <w:r w:rsidR="007C2175" w:rsidRPr="008778AE">
        <w:rPr>
          <w:lang w:val="pl-PL"/>
        </w:rPr>
        <w:t xml:space="preserve"> </w:t>
      </w:r>
      <w:r w:rsidRPr="008778AE">
        <w:rPr>
          <w:lang w:val="pl-PL"/>
        </w:rPr>
        <w:t>редовне</w:t>
      </w:r>
      <w:r w:rsidR="007C2175" w:rsidRPr="008778AE">
        <w:rPr>
          <w:lang w:val="pl-PL"/>
        </w:rPr>
        <w:t xml:space="preserve"> </w:t>
      </w:r>
      <w:r w:rsidRPr="008778AE">
        <w:rPr>
          <w:lang w:val="pl-PL"/>
        </w:rPr>
        <w:t>сече</w:t>
      </w:r>
      <w:r w:rsidR="005847CF" w:rsidRPr="008778AE">
        <w:rPr>
          <w:lang w:val="pl-PL"/>
        </w:rPr>
        <w:t>.</w:t>
      </w:r>
      <w:r w:rsidR="00C51AE6" w:rsidRPr="008778AE">
        <w:rPr>
          <w:lang w:val="pl-PL"/>
        </w:rPr>
        <w:t xml:space="preserve"> </w:t>
      </w:r>
    </w:p>
    <w:p w:rsidR="00746E66" w:rsidRPr="008778AE" w:rsidRDefault="00561EB6" w:rsidP="00746E66">
      <w:pPr>
        <w:ind w:firstLine="720"/>
        <w:jc w:val="both"/>
        <w:rPr>
          <w:b/>
        </w:rPr>
      </w:pPr>
      <w:r w:rsidRPr="008778AE">
        <w:rPr>
          <w:lang w:val="pl-PL"/>
        </w:rPr>
        <w:t>Одељења, односно одсеци</w:t>
      </w:r>
      <w:r w:rsidRPr="008778AE">
        <w:t xml:space="preserve"> </w:t>
      </w:r>
      <w:r w:rsidRPr="008778AE">
        <w:rPr>
          <w:lang w:val="pl-PL"/>
        </w:rPr>
        <w:t>где ће се спроводити</w:t>
      </w:r>
      <w:r w:rsidRPr="008778AE">
        <w:t xml:space="preserve"> </w:t>
      </w:r>
      <w:r w:rsidRPr="008778AE">
        <w:rPr>
          <w:lang w:val="pl-PL"/>
        </w:rPr>
        <w:t>завршни</w:t>
      </w:r>
      <w:r w:rsidRPr="008778AE">
        <w:t xml:space="preserve"> </w:t>
      </w:r>
      <w:r w:rsidRPr="008778AE">
        <w:rPr>
          <w:lang w:val="pl-PL"/>
        </w:rPr>
        <w:t xml:space="preserve">сек у </w:t>
      </w:r>
      <w:r w:rsidRPr="008778AE">
        <w:t>једном</w:t>
      </w:r>
      <w:r w:rsidRPr="008778AE">
        <w:rPr>
          <w:lang w:val="pl-PL"/>
        </w:rPr>
        <w:t xml:space="preserve"> наврат</w:t>
      </w:r>
      <w:r w:rsidRPr="008778AE">
        <w:t>у</w:t>
      </w:r>
      <w:r w:rsidRPr="008778AE">
        <w:rPr>
          <w:lang w:val="pl-PL"/>
        </w:rPr>
        <w:t xml:space="preserve"> су: </w:t>
      </w:r>
      <w:r w:rsidR="00785A6C" w:rsidRPr="008778AE">
        <w:t>13/a и 22/b.</w:t>
      </w:r>
    </w:p>
    <w:p w:rsidR="006F27DF" w:rsidRPr="008778AE" w:rsidRDefault="006F27DF" w:rsidP="007C2175">
      <w:pPr>
        <w:jc w:val="both"/>
      </w:pPr>
    </w:p>
    <w:p w:rsidR="00EE4511" w:rsidRPr="008778AE" w:rsidRDefault="00EE4511" w:rsidP="00EE4511">
      <w:pPr>
        <w:ind w:firstLine="720"/>
        <w:jc w:val="both"/>
      </w:pPr>
      <w:bookmarkStart w:id="395" w:name="_Toc422011625"/>
      <w:r w:rsidRPr="008778AE">
        <w:rPr>
          <w:b/>
        </w:rPr>
        <w:t>Вегетативно обнављање (Ресурекциона сеча)</w:t>
      </w:r>
      <w:r w:rsidRPr="008778AE">
        <w:t xml:space="preserve"> - </w:t>
      </w:r>
      <w:r w:rsidR="00826017" w:rsidRPr="008778AE">
        <w:t>ни</w:t>
      </w:r>
      <w:r w:rsidRPr="008778AE">
        <w:t>је планирано решење за састојинe багрема у</w:t>
      </w:r>
      <w:r w:rsidR="00826017" w:rsidRPr="008778AE">
        <w:t xml:space="preserve"> овом уређајном периоду</w:t>
      </w:r>
      <w:r w:rsidRPr="008778AE">
        <w:t>.</w:t>
      </w:r>
    </w:p>
    <w:p w:rsidR="00EE4511" w:rsidRPr="008778AE" w:rsidRDefault="00EE4511" w:rsidP="00EE4511">
      <w:pPr>
        <w:ind w:firstLine="720"/>
        <w:jc w:val="both"/>
      </w:pPr>
      <w:r w:rsidRPr="008778AE">
        <w:t>Ресурекциона сеча се заснива на регенеративној способности дрвећа – вегетативном начину обнављања, са циљем да се сечом оштећених стабала из пањева и жила подстакне регенерација, односно формирање нових, квалитетних изданака и избојака.</w:t>
      </w:r>
    </w:p>
    <w:p w:rsidR="00EE4511" w:rsidRPr="008778AE" w:rsidRDefault="00EE4511" w:rsidP="00EE4511">
      <w:pPr>
        <w:ind w:firstLine="720"/>
        <w:jc w:val="both"/>
      </w:pPr>
      <w:r w:rsidRPr="008778AE">
        <w:t>Код извођења ресурекционе сече треба обратити пажњу на:</w:t>
      </w:r>
    </w:p>
    <w:p w:rsidR="00EE4511" w:rsidRPr="008778AE" w:rsidRDefault="00EE4511" w:rsidP="00EE4511">
      <w:pPr>
        <w:ind w:firstLine="720"/>
        <w:jc w:val="both"/>
      </w:pPr>
      <w:r w:rsidRPr="008778AE">
        <w:t>- Време извођења сече и</w:t>
      </w:r>
    </w:p>
    <w:p w:rsidR="00EE4511" w:rsidRPr="008778AE" w:rsidRDefault="00EE4511" w:rsidP="00EE4511">
      <w:pPr>
        <w:ind w:firstLine="720"/>
        <w:jc w:val="both"/>
      </w:pPr>
      <w:r w:rsidRPr="008778AE">
        <w:t>- Технику извођења ресурекционе сече.</w:t>
      </w:r>
    </w:p>
    <w:p w:rsidR="00EE4511" w:rsidRPr="008778AE" w:rsidRDefault="00EE4511" w:rsidP="00EE4511">
      <w:pPr>
        <w:ind w:firstLine="720"/>
        <w:jc w:val="both"/>
      </w:pPr>
      <w:r w:rsidRPr="008778AE">
        <w:t>Када је у питању време извођења ресурекционе сече, најповољнији временски период је доба вегетационог мировања, односно од почетка октобра до краја марта. Уколико се стабло посече пре почетка кретања сокова сва резервна храна остаје у пању и, захваљујући томе, поспешује се буђење провентивних и формирање адвентивних пупољака, а истовремено повећава се почетни прираст новоформираних изданака. Треба напоменути да нема неке битне разлике између сеча изведених у касну јесен или у рано пролеће, када је у питању успешност формирања изданака и избојака. Уколико се сеча изведе у току трајања вегетационог периода постоји опасност да новоформирани изданци страдају од летње жеге и раних јесењих мразева.</w:t>
      </w:r>
    </w:p>
    <w:p w:rsidR="00282A48" w:rsidRPr="008778AE" w:rsidRDefault="00EE4511" w:rsidP="00D03B49">
      <w:pPr>
        <w:ind w:firstLine="720"/>
        <w:jc w:val="both"/>
      </w:pPr>
      <w:r w:rsidRPr="008778AE">
        <w:t>Сама техника извођења ресурекционе сече односи се на начин формирања реза приликом сече сваког стабла. Наиме, код сече стабла неопходно је формирати коси рез како се вода не би задржавала на самом пању. Уколико је то, из неког разлога, неизводљиво, треба формирати рез у виду крова, односно "рез на две воде". Такође, битно је да се приликом сече стабала и извлачења посечене дрвне запремине не скида кора са пањева, јер би се тиме умањила изданачка моћ самог пања.</w:t>
      </w:r>
    </w:p>
    <w:p w:rsidR="00282A48" w:rsidRPr="008778AE" w:rsidRDefault="00282A48" w:rsidP="008B656A">
      <w:pPr>
        <w:jc w:val="both"/>
      </w:pPr>
    </w:p>
    <w:p w:rsidR="0041729D" w:rsidRPr="008778AE" w:rsidRDefault="0041729D" w:rsidP="008B656A">
      <w:pPr>
        <w:jc w:val="both"/>
        <w:rPr>
          <w:b/>
        </w:rPr>
      </w:pPr>
      <w:r w:rsidRPr="008778AE">
        <w:tab/>
      </w:r>
      <w:r w:rsidRPr="008778AE">
        <w:rPr>
          <w:b/>
        </w:rPr>
        <w:t>Прелазно газдовање</w:t>
      </w:r>
    </w:p>
    <w:p w:rsidR="0041729D" w:rsidRPr="008778AE" w:rsidRDefault="0041729D" w:rsidP="008B656A">
      <w:pPr>
        <w:jc w:val="both"/>
      </w:pPr>
    </w:p>
    <w:p w:rsidR="0041729D" w:rsidRPr="008778AE" w:rsidRDefault="0041729D" w:rsidP="008B656A">
      <w:pPr>
        <w:jc w:val="both"/>
      </w:pPr>
      <w:r w:rsidRPr="008778AE">
        <w:tab/>
        <w:t xml:space="preserve">У овој Основи, прелазно газдовање је прописано у дозревајућим и зрелим састојинама, које су након израде привременог плана сеча, по приоритету изостале из коначнг плана сеча као </w:t>
      </w:r>
      <w:r w:rsidRPr="008778AE">
        <w:lastRenderedPageBreak/>
        <w:t>и у средњедобним састојинама, чије је опште ста</w:t>
      </w:r>
      <w:r w:rsidR="005E33A0" w:rsidRPr="008778AE">
        <w:t xml:space="preserve">ње то захтевало, </w:t>
      </w:r>
      <w:r w:rsidR="00F45C4B" w:rsidRPr="008778AE">
        <w:t>(</w:t>
      </w:r>
      <w:r w:rsidR="005E33A0" w:rsidRPr="008778AE">
        <w:t>склоп, обраст, појава закоровљавања итд.).</w:t>
      </w:r>
      <w:r w:rsidRPr="008778AE">
        <w:t xml:space="preserve"> </w:t>
      </w:r>
    </w:p>
    <w:p w:rsidR="004F6CEF" w:rsidRPr="008778AE" w:rsidRDefault="004F6CEF" w:rsidP="008B656A">
      <w:pPr>
        <w:jc w:val="both"/>
      </w:pPr>
    </w:p>
    <w:p w:rsidR="00784BB0" w:rsidRPr="008778AE" w:rsidRDefault="00784BB0" w:rsidP="00784BB0">
      <w:pPr>
        <w:ind w:firstLine="720"/>
        <w:jc w:val="both"/>
        <w:rPr>
          <w:lang w:val="en-GB"/>
        </w:rPr>
      </w:pPr>
      <w:r w:rsidRPr="008778AE">
        <w:rPr>
          <w:lang w:val="en-GB"/>
        </w:rPr>
        <w:t>Успостављање шумског реда</w:t>
      </w:r>
    </w:p>
    <w:p w:rsidR="00784BB0" w:rsidRPr="008778AE" w:rsidRDefault="00784BB0" w:rsidP="00784BB0">
      <w:pPr>
        <w:ind w:firstLine="720"/>
        <w:jc w:val="both"/>
      </w:pPr>
    </w:p>
    <w:p w:rsidR="00173E8D" w:rsidRPr="008778AE" w:rsidRDefault="00B97480" w:rsidP="00173E8D">
      <w:pPr>
        <w:ind w:firstLine="720"/>
        <w:jc w:val="both"/>
        <w:rPr>
          <w:lang w:eastAsia="en-GB"/>
        </w:rPr>
      </w:pPr>
      <w:r w:rsidRPr="008778AE">
        <w:rPr>
          <w:lang w:eastAsia="en-GB"/>
        </w:rPr>
        <w:t>Успостава шумског реда у ширем смислу се обезбеђује спровођењем превентивнних мера заштите подмлатка и дубећих стабала током сече, израде, примицања, привлачења и ускладиштења шумских сортимената, заштите водотока и инфраструктуре, мере заштите земљишта од настанка ерозионих процеса, мере ради спречавања појава пожара, биљних болести и штеточина, као и других штетних последица које могу настати због елементарних непогода.</w:t>
      </w:r>
      <w:r w:rsidR="00173E8D" w:rsidRPr="008778AE">
        <w:rPr>
          <w:lang w:eastAsia="en-GB"/>
        </w:rPr>
        <w:t xml:space="preserve"> </w:t>
      </w:r>
      <w:r w:rsidR="00916ACB" w:rsidRPr="008778AE">
        <w:rPr>
          <w:lang w:eastAsia="en-GB"/>
        </w:rPr>
        <w:t xml:space="preserve">У том смислу је потребно спроводити све одредбе </w:t>
      </w:r>
      <w:r w:rsidR="00916ACB" w:rsidRPr="008778AE">
        <w:rPr>
          <w:kern w:val="32"/>
          <w:lang w:val="pl-PL"/>
        </w:rPr>
        <w:t>Правилник</w:t>
      </w:r>
      <w:r w:rsidR="00916ACB" w:rsidRPr="008778AE">
        <w:rPr>
          <w:kern w:val="32"/>
        </w:rPr>
        <w:t>а</w:t>
      </w:r>
      <w:r w:rsidR="00916ACB" w:rsidRPr="008778AE">
        <w:rPr>
          <w:kern w:val="32"/>
          <w:lang w:val="pl-PL"/>
        </w:rPr>
        <w:t xml:space="preserve"> о шумском реду </w:t>
      </w:r>
      <w:r w:rsidR="00916ACB" w:rsidRPr="008778AE">
        <w:rPr>
          <w:bCs/>
          <w:kern w:val="32"/>
          <w:lang w:val="sr-Latn-CS"/>
        </w:rPr>
        <w:t>(“Службенигласник Р.С. бр. 38/2011</w:t>
      </w:r>
      <w:r w:rsidR="00916ACB" w:rsidRPr="008778AE">
        <w:rPr>
          <w:bCs/>
          <w:kern w:val="32"/>
        </w:rPr>
        <w:t xml:space="preserve"> и 75/2016“).</w:t>
      </w:r>
    </w:p>
    <w:p w:rsidR="00173E8D" w:rsidRPr="008778AE" w:rsidRDefault="00916ACB" w:rsidP="00173E8D">
      <w:pPr>
        <w:ind w:firstLine="720"/>
        <w:jc w:val="both"/>
        <w:rPr>
          <w:lang w:eastAsia="en-GB"/>
        </w:rPr>
      </w:pPr>
      <w:r w:rsidRPr="008778AE">
        <w:rPr>
          <w:lang w:eastAsia="en-GB"/>
        </w:rPr>
        <w:t>У ужем смислу потребно је сечу стабала, израду</w:t>
      </w:r>
      <w:r w:rsidR="00173E8D" w:rsidRPr="008778AE">
        <w:rPr>
          <w:lang w:eastAsia="en-GB"/>
        </w:rPr>
        <w:t xml:space="preserve">, извоз, изношење и привлачење дрвета и </w:t>
      </w:r>
      <w:r w:rsidRPr="008778AE">
        <w:rPr>
          <w:lang w:eastAsia="en-GB"/>
        </w:rPr>
        <w:t xml:space="preserve">на </w:t>
      </w:r>
      <w:r w:rsidR="00173E8D" w:rsidRPr="008778AE">
        <w:rPr>
          <w:lang w:eastAsia="en-GB"/>
        </w:rPr>
        <w:t>други начин померања дрвета са места сече, врш</w:t>
      </w:r>
      <w:r w:rsidRPr="008778AE">
        <w:rPr>
          <w:lang w:eastAsia="en-GB"/>
        </w:rPr>
        <w:t>ити</w:t>
      </w:r>
      <w:r w:rsidR="00173E8D" w:rsidRPr="008778AE">
        <w:rPr>
          <w:lang w:eastAsia="en-GB"/>
        </w:rPr>
        <w:t xml:space="preserve">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 </w:t>
      </w:r>
      <w:r w:rsidR="003A0F25" w:rsidRPr="008778AE">
        <w:rPr>
          <w:lang w:eastAsia="en-GB"/>
        </w:rPr>
        <w:t>У том смислу ће овде бити скренута пажња на пар ствари битних , пре свега, за очување постојећег подмлатка, приликом вршења сеча обнове:</w:t>
      </w:r>
    </w:p>
    <w:p w:rsidR="003A0F25" w:rsidRPr="008778AE" w:rsidRDefault="003A0F25" w:rsidP="00173E8D">
      <w:pPr>
        <w:ind w:firstLine="720"/>
        <w:jc w:val="both"/>
        <w:rPr>
          <w:lang w:eastAsia="en-GB"/>
        </w:rPr>
      </w:pPr>
    </w:p>
    <w:p w:rsidR="00B97480" w:rsidRPr="008778AE" w:rsidRDefault="003A0F25" w:rsidP="00742456">
      <w:pPr>
        <w:pStyle w:val="ListParagraph"/>
        <w:numPr>
          <w:ilvl w:val="0"/>
          <w:numId w:val="26"/>
        </w:numPr>
        <w:tabs>
          <w:tab w:val="clear" w:pos="1440"/>
          <w:tab w:val="num" w:pos="709"/>
        </w:tabs>
        <w:spacing w:before="100" w:beforeAutospacing="1" w:after="100" w:afterAutospacing="1"/>
        <w:ind w:left="709" w:hanging="567"/>
        <w:jc w:val="both"/>
        <w:rPr>
          <w:lang w:eastAsia="en-GB"/>
        </w:rPr>
      </w:pPr>
      <w:r w:rsidRPr="008778AE">
        <w:rPr>
          <w:lang w:eastAsia="en-GB"/>
        </w:rPr>
        <w:t>Обарање стабала врши се у смеру и на начин којим ће посечено стабло приликом пада најмање оштетити околна стабла, подмладак и земљиште, као и само бити најмање оштећено, при чему се узима у обзир и смер извлачења шумских сортимената.</w:t>
      </w:r>
    </w:p>
    <w:p w:rsidR="003A0F25" w:rsidRPr="008778AE" w:rsidRDefault="003A0F25" w:rsidP="00742456">
      <w:pPr>
        <w:pStyle w:val="ListParagraph"/>
        <w:numPr>
          <w:ilvl w:val="0"/>
          <w:numId w:val="26"/>
        </w:numPr>
        <w:tabs>
          <w:tab w:val="clear" w:pos="1440"/>
          <w:tab w:val="num" w:pos="709"/>
        </w:tabs>
        <w:spacing w:before="100" w:beforeAutospacing="1" w:after="100" w:afterAutospacing="1"/>
        <w:ind w:left="709" w:hanging="567"/>
        <w:jc w:val="both"/>
        <w:rPr>
          <w:lang w:eastAsia="en-GB"/>
        </w:rPr>
      </w:pPr>
      <w:r w:rsidRPr="008778AE">
        <w:rPr>
          <w:lang w:eastAsia="en-GB"/>
        </w:rPr>
        <w:t>Слагање дрвних сортимената на сечишту врши се, по правилу, на површинама на којима нема подмлатка или уз извозне путеве, односно правце извлачења, тако да се подмлатку причини најмања штета.</w:t>
      </w:r>
    </w:p>
    <w:p w:rsidR="003A0F25" w:rsidRPr="008778AE" w:rsidRDefault="003A0F25" w:rsidP="00742456">
      <w:pPr>
        <w:pStyle w:val="ListParagraph"/>
        <w:numPr>
          <w:ilvl w:val="0"/>
          <w:numId w:val="26"/>
        </w:numPr>
        <w:tabs>
          <w:tab w:val="clear" w:pos="1440"/>
          <w:tab w:val="num" w:pos="709"/>
        </w:tabs>
        <w:spacing w:before="100" w:beforeAutospacing="1" w:after="100" w:afterAutospacing="1"/>
        <w:ind w:left="709" w:hanging="567"/>
        <w:jc w:val="both"/>
        <w:rPr>
          <w:lang w:eastAsia="en-GB"/>
        </w:rPr>
      </w:pPr>
      <w:r w:rsidRPr="008778AE">
        <w:rPr>
          <w:lang w:eastAsia="en-GB"/>
        </w:rPr>
        <w:t>У састојинама које су предвиђене за сечу, претходно се морају одредити и обележити трасе извозних путева и њихова ширина.</w:t>
      </w:r>
    </w:p>
    <w:p w:rsidR="003A0F25" w:rsidRPr="008778AE" w:rsidRDefault="003A0F25" w:rsidP="00742456">
      <w:pPr>
        <w:pStyle w:val="ListParagraph"/>
        <w:numPr>
          <w:ilvl w:val="0"/>
          <w:numId w:val="26"/>
        </w:numPr>
        <w:tabs>
          <w:tab w:val="clear" w:pos="1440"/>
          <w:tab w:val="num" w:pos="709"/>
        </w:tabs>
        <w:spacing w:before="100" w:beforeAutospacing="1" w:after="100" w:afterAutospacing="1"/>
        <w:ind w:left="709" w:hanging="567"/>
        <w:jc w:val="both"/>
        <w:rPr>
          <w:lang w:eastAsia="en-GB"/>
        </w:rPr>
      </w:pPr>
      <w:r w:rsidRPr="008778AE">
        <w:rPr>
          <w:lang w:eastAsia="en-GB"/>
        </w:rPr>
        <w:t xml:space="preserve">Ако при вршењу сече, израде, извоза, изношења и привлачења дрвних сортимената дође до оштећења подмлатка, у току текуће године уклањају се оштећене јединке (стабалца) из подмлатка. </w:t>
      </w:r>
    </w:p>
    <w:p w:rsidR="003A0F25" w:rsidRPr="008778AE" w:rsidRDefault="003A0F25" w:rsidP="00742456">
      <w:pPr>
        <w:pStyle w:val="ListParagraph"/>
        <w:numPr>
          <w:ilvl w:val="0"/>
          <w:numId w:val="26"/>
        </w:numPr>
        <w:tabs>
          <w:tab w:val="clear" w:pos="1440"/>
          <w:tab w:val="num" w:pos="709"/>
        </w:tabs>
        <w:spacing w:before="100" w:beforeAutospacing="1" w:after="100" w:afterAutospacing="1"/>
        <w:ind w:left="709" w:hanging="567"/>
        <w:jc w:val="both"/>
        <w:rPr>
          <w:lang w:eastAsia="en-GB"/>
        </w:rPr>
      </w:pPr>
      <w:r w:rsidRPr="008778AE">
        <w:rPr>
          <w:lang w:eastAsia="en-GB"/>
        </w:rPr>
        <w:t>У састојини где се врши сеча обнављања шуме, а ради заштите подмлатка и дубећих стабала, спречавање изазивања ерозије и заштите од пожара, шумски отпад настао приликом сече и израде дрвних сортимената слаже се на мање гомиле, по правилу на делове земљишта где нема подмлатка.</w:t>
      </w:r>
    </w:p>
    <w:p w:rsidR="003A0F25" w:rsidRPr="008778AE" w:rsidRDefault="003A0F25" w:rsidP="006A4739">
      <w:pPr>
        <w:pStyle w:val="ListParagraph"/>
        <w:spacing w:before="100" w:beforeAutospacing="1" w:after="100" w:afterAutospacing="1"/>
        <w:ind w:left="709"/>
        <w:rPr>
          <w:lang w:eastAsia="en-GB"/>
        </w:rPr>
      </w:pPr>
    </w:p>
    <w:p w:rsidR="006A4739" w:rsidRPr="008778AE" w:rsidRDefault="006A4739" w:rsidP="006A4739">
      <w:pPr>
        <w:pStyle w:val="ListParagraph"/>
        <w:spacing w:before="100" w:beforeAutospacing="1" w:after="100" w:afterAutospacing="1"/>
        <w:ind w:left="0" w:firstLine="709"/>
        <w:jc w:val="both"/>
        <w:rPr>
          <w:lang w:eastAsia="en-GB"/>
        </w:rPr>
      </w:pPr>
      <w:r w:rsidRPr="008778AE">
        <w:rPr>
          <w:lang w:eastAsia="en-GB"/>
        </w:rPr>
        <w:t>Нарочито је потребно обратити пажњу на чување постојећег подмлатка приликом вршења завршних</w:t>
      </w:r>
      <w:r w:rsidR="00301464" w:rsidRPr="008778AE">
        <w:rPr>
          <w:lang w:eastAsia="en-GB"/>
        </w:rPr>
        <w:t xml:space="preserve"> секова</w:t>
      </w:r>
      <w:r w:rsidRPr="008778AE">
        <w:rPr>
          <w:lang w:eastAsia="en-GB"/>
        </w:rPr>
        <w:t xml:space="preserve">, када је потребно извршити </w:t>
      </w:r>
      <w:r w:rsidR="00301464" w:rsidRPr="008778AE">
        <w:rPr>
          <w:lang w:eastAsia="en-GB"/>
        </w:rPr>
        <w:t xml:space="preserve">и </w:t>
      </w:r>
      <w:r w:rsidRPr="008778AE">
        <w:rPr>
          <w:lang w:eastAsia="en-GB"/>
        </w:rPr>
        <w:t>ослобађање</w:t>
      </w:r>
      <w:r w:rsidR="00301464" w:rsidRPr="008778AE">
        <w:rPr>
          <w:lang w:eastAsia="en-GB"/>
        </w:rPr>
        <w:t xml:space="preserve"> подмлатка, ако је он млађи од 10 година, а по потреби и до</w:t>
      </w:r>
      <w:r w:rsidR="00CC6964" w:rsidRPr="008778AE">
        <w:rPr>
          <w:lang w:eastAsia="en-GB"/>
        </w:rPr>
        <w:t>датну</w:t>
      </w:r>
      <w:r w:rsidR="00301464" w:rsidRPr="008778AE">
        <w:rPr>
          <w:lang w:eastAsia="en-GB"/>
        </w:rPr>
        <w:t xml:space="preserve"> успоставу шумског реда.</w:t>
      </w:r>
    </w:p>
    <w:p w:rsidR="00CC3077" w:rsidRPr="008778AE" w:rsidRDefault="0097593E" w:rsidP="00CC3077">
      <w:pPr>
        <w:ind w:firstLine="720"/>
        <w:rPr>
          <w:b/>
          <w:lang w:val="en-GB"/>
        </w:rPr>
      </w:pPr>
      <w:r w:rsidRPr="008778AE">
        <w:rPr>
          <w:b/>
          <w:lang w:val="en-GB"/>
        </w:rPr>
        <w:t>За</w:t>
      </w:r>
      <w:r w:rsidRPr="008778AE">
        <w:rPr>
          <w:b/>
          <w:lang w:val="hr-HR"/>
        </w:rPr>
        <w:t>ш</w:t>
      </w:r>
      <w:r w:rsidRPr="008778AE">
        <w:rPr>
          <w:b/>
          <w:lang w:val="en-GB"/>
        </w:rPr>
        <w:t>титне</w:t>
      </w:r>
      <w:r w:rsidR="00CC3077" w:rsidRPr="008778AE">
        <w:rPr>
          <w:b/>
          <w:lang w:val="hr-HR"/>
        </w:rPr>
        <w:t xml:space="preserve"> </w:t>
      </w:r>
      <w:r w:rsidRPr="008778AE">
        <w:rPr>
          <w:b/>
          <w:lang w:val="hr-HR"/>
        </w:rPr>
        <w:t>ш</w:t>
      </w:r>
      <w:r w:rsidRPr="008778AE">
        <w:rPr>
          <w:b/>
          <w:lang w:val="en-GB"/>
        </w:rPr>
        <w:t>умске</w:t>
      </w:r>
      <w:r w:rsidR="00CC3077" w:rsidRPr="008778AE">
        <w:rPr>
          <w:b/>
          <w:lang w:val="hr-HR"/>
        </w:rPr>
        <w:t xml:space="preserve"> </w:t>
      </w:r>
      <w:r w:rsidRPr="008778AE">
        <w:rPr>
          <w:b/>
          <w:lang w:val="en-GB"/>
        </w:rPr>
        <w:t>зоне</w:t>
      </w:r>
      <w:r w:rsidR="00CC3077" w:rsidRPr="008778AE">
        <w:rPr>
          <w:b/>
          <w:lang w:val="hr-HR"/>
        </w:rPr>
        <w:t xml:space="preserve"> </w:t>
      </w:r>
      <w:r w:rsidRPr="008778AE">
        <w:rPr>
          <w:b/>
          <w:lang w:val="en-GB"/>
        </w:rPr>
        <w:t>ду</w:t>
      </w:r>
      <w:r w:rsidRPr="008778AE">
        <w:rPr>
          <w:b/>
          <w:lang w:val="hr-HR"/>
        </w:rPr>
        <w:t>ж</w:t>
      </w:r>
      <w:r w:rsidR="00CC3077" w:rsidRPr="008778AE">
        <w:rPr>
          <w:b/>
          <w:lang w:val="hr-HR"/>
        </w:rPr>
        <w:t xml:space="preserve"> </w:t>
      </w:r>
      <w:r w:rsidRPr="008778AE">
        <w:rPr>
          <w:b/>
          <w:lang w:val="en-GB"/>
        </w:rPr>
        <w:t>и</w:t>
      </w:r>
      <w:r w:rsidR="00F75E40" w:rsidRPr="008778AE">
        <w:rPr>
          <w:b/>
        </w:rPr>
        <w:t xml:space="preserve"> </w:t>
      </w:r>
      <w:r w:rsidRPr="008778AE">
        <w:rPr>
          <w:b/>
          <w:lang w:val="en-GB"/>
        </w:rPr>
        <w:t>око</w:t>
      </w:r>
      <w:r w:rsidR="00CC3077" w:rsidRPr="008778AE">
        <w:rPr>
          <w:b/>
          <w:lang w:val="hr-HR"/>
        </w:rPr>
        <w:t xml:space="preserve"> </w:t>
      </w:r>
      <w:r w:rsidRPr="008778AE">
        <w:rPr>
          <w:b/>
          <w:lang w:val="en-GB"/>
        </w:rPr>
        <w:t>река</w:t>
      </w:r>
      <w:r w:rsidR="00CC3077" w:rsidRPr="008778AE">
        <w:rPr>
          <w:b/>
          <w:lang w:val="hr-HR"/>
        </w:rPr>
        <w:t xml:space="preserve"> </w:t>
      </w:r>
      <w:r w:rsidRPr="008778AE">
        <w:rPr>
          <w:b/>
          <w:lang w:val="en-GB"/>
        </w:rPr>
        <w:t>и</w:t>
      </w:r>
      <w:r w:rsidR="00F75E40" w:rsidRPr="008778AE">
        <w:rPr>
          <w:b/>
        </w:rPr>
        <w:t xml:space="preserve"> </w:t>
      </w:r>
      <w:r w:rsidRPr="008778AE">
        <w:rPr>
          <w:b/>
          <w:lang w:val="en-GB"/>
        </w:rPr>
        <w:t>потока</w:t>
      </w:r>
    </w:p>
    <w:p w:rsidR="0028797B" w:rsidRPr="008778AE" w:rsidRDefault="00CC3077" w:rsidP="00F45C4B">
      <w:pPr>
        <w:ind w:firstLine="720"/>
        <w:jc w:val="both"/>
        <w:rPr>
          <w:lang w:val="pl-PL"/>
        </w:rPr>
      </w:pPr>
      <w:r w:rsidRPr="008778AE">
        <w:rPr>
          <w:lang w:val="pl-PL"/>
        </w:rPr>
        <w:t xml:space="preserve"> </w:t>
      </w:r>
    </w:p>
    <w:p w:rsidR="00CC3077" w:rsidRPr="008778AE" w:rsidRDefault="005106AA" w:rsidP="00F45C4B">
      <w:pPr>
        <w:ind w:firstLine="720"/>
        <w:jc w:val="both"/>
      </w:pPr>
      <w:r w:rsidRPr="008778AE">
        <w:rPr>
          <w:lang w:val="en-GB"/>
        </w:rPr>
        <w:t>Потребно</w:t>
      </w:r>
      <w:r w:rsidRPr="008778AE">
        <w:rPr>
          <w:lang w:val="hr-HR"/>
        </w:rPr>
        <w:t xml:space="preserve"> </w:t>
      </w:r>
      <w:r w:rsidRPr="008778AE">
        <w:rPr>
          <w:lang w:val="en-GB"/>
        </w:rPr>
        <w:t>је</w:t>
      </w:r>
      <w:r w:rsidRPr="008778AE">
        <w:rPr>
          <w:lang w:val="hr-HR"/>
        </w:rPr>
        <w:t xml:space="preserve"> </w:t>
      </w:r>
      <w:r w:rsidRPr="008778AE">
        <w:rPr>
          <w:lang w:val="en-GB"/>
        </w:rPr>
        <w:t>успоставити</w:t>
      </w:r>
      <w:r w:rsidRPr="008778AE">
        <w:t xml:space="preserve"> </w:t>
      </w:r>
      <w:r w:rsidRPr="008778AE">
        <w:rPr>
          <w:lang w:val="en-GB"/>
        </w:rPr>
        <w:t>за</w:t>
      </w:r>
      <w:r w:rsidRPr="008778AE">
        <w:rPr>
          <w:lang w:val="hr-HR"/>
        </w:rPr>
        <w:t>ш</w:t>
      </w:r>
      <w:r w:rsidRPr="008778AE">
        <w:rPr>
          <w:lang w:val="en-GB"/>
        </w:rPr>
        <w:t>титне</w:t>
      </w:r>
      <w:r w:rsidRPr="008778AE">
        <w:rPr>
          <w:lang w:val="hr-HR"/>
        </w:rPr>
        <w:t xml:space="preserve"> ш</w:t>
      </w:r>
      <w:r w:rsidRPr="008778AE">
        <w:rPr>
          <w:lang w:val="en-GB"/>
        </w:rPr>
        <w:t>умске</w:t>
      </w:r>
      <w:r w:rsidRPr="008778AE">
        <w:rPr>
          <w:lang w:val="hr-HR"/>
        </w:rPr>
        <w:t xml:space="preserve"> </w:t>
      </w:r>
      <w:r w:rsidRPr="008778AE">
        <w:rPr>
          <w:lang w:val="en-GB"/>
        </w:rPr>
        <w:t>зоне</w:t>
      </w:r>
      <w:r w:rsidRPr="008778AE">
        <w:rPr>
          <w:lang w:val="hr-HR"/>
        </w:rPr>
        <w:t xml:space="preserve"> </w:t>
      </w:r>
      <w:r w:rsidRPr="008778AE">
        <w:rPr>
          <w:lang w:val="en-GB"/>
        </w:rPr>
        <w:t>ду</w:t>
      </w:r>
      <w:r w:rsidRPr="008778AE">
        <w:rPr>
          <w:lang w:val="hr-HR"/>
        </w:rPr>
        <w:t xml:space="preserve">ж </w:t>
      </w:r>
      <w:r w:rsidRPr="008778AE">
        <w:rPr>
          <w:lang w:val="en-GB"/>
        </w:rPr>
        <w:t>и</w:t>
      </w:r>
      <w:r w:rsidRPr="008778AE">
        <w:t xml:space="preserve"> </w:t>
      </w:r>
      <w:r w:rsidRPr="008778AE">
        <w:rPr>
          <w:lang w:val="en-GB"/>
        </w:rPr>
        <w:t>око</w:t>
      </w:r>
      <w:r w:rsidRPr="008778AE">
        <w:rPr>
          <w:lang w:val="hr-HR"/>
        </w:rPr>
        <w:t xml:space="preserve"> </w:t>
      </w:r>
      <w:r w:rsidRPr="008778AE">
        <w:rPr>
          <w:lang w:val="en-GB"/>
        </w:rPr>
        <w:t>река</w:t>
      </w:r>
      <w:r w:rsidRPr="008778AE">
        <w:rPr>
          <w:lang w:val="hr-HR"/>
        </w:rPr>
        <w:t xml:space="preserve"> </w:t>
      </w:r>
      <w:r w:rsidR="00AB035A" w:rsidRPr="008778AE">
        <w:t xml:space="preserve"> </w:t>
      </w:r>
      <w:r w:rsidRPr="008778AE">
        <w:rPr>
          <w:lang w:val="en-GB"/>
        </w:rPr>
        <w:t>и</w:t>
      </w:r>
      <w:r w:rsidRPr="008778AE">
        <w:t xml:space="preserve"> </w:t>
      </w:r>
      <w:r w:rsidRPr="008778AE">
        <w:rPr>
          <w:lang w:val="en-GB"/>
        </w:rPr>
        <w:t>потока</w:t>
      </w:r>
      <w:r w:rsidRPr="008778AE">
        <w:rPr>
          <w:lang w:val="hr-HR"/>
        </w:rPr>
        <w:t xml:space="preserve"> </w:t>
      </w:r>
      <w:r w:rsidR="00AB035A" w:rsidRPr="008778AE">
        <w:t xml:space="preserve">(препорука је минимум 10 м) </w:t>
      </w:r>
      <w:r w:rsidRPr="008778AE">
        <w:rPr>
          <w:lang w:val="en-GB"/>
        </w:rPr>
        <w:t>састављених</w:t>
      </w:r>
      <w:r w:rsidRPr="008778AE">
        <w:rPr>
          <w:lang w:val="hr-HR"/>
        </w:rPr>
        <w:t xml:space="preserve"> </w:t>
      </w:r>
      <w:r w:rsidRPr="008778AE">
        <w:rPr>
          <w:lang w:val="en-GB"/>
        </w:rPr>
        <w:t>од</w:t>
      </w:r>
      <w:r w:rsidRPr="008778AE">
        <w:rPr>
          <w:lang w:val="hr-HR"/>
        </w:rPr>
        <w:t xml:space="preserve"> </w:t>
      </w:r>
      <w:r w:rsidRPr="008778AE">
        <w:rPr>
          <w:lang w:val="en-GB"/>
        </w:rPr>
        <w:t>аутохтоних</w:t>
      </w:r>
      <w:r w:rsidRPr="008778AE">
        <w:rPr>
          <w:lang w:val="hr-HR"/>
        </w:rPr>
        <w:t xml:space="preserve"> </w:t>
      </w:r>
      <w:r w:rsidRPr="008778AE">
        <w:rPr>
          <w:lang w:val="en-GB"/>
        </w:rPr>
        <w:t>врста</w:t>
      </w:r>
      <w:r w:rsidRPr="008778AE">
        <w:rPr>
          <w:lang w:val="hr-HR"/>
        </w:rPr>
        <w:t xml:space="preserve"> </w:t>
      </w:r>
      <w:r w:rsidRPr="008778AE">
        <w:rPr>
          <w:lang w:val="en-GB"/>
        </w:rPr>
        <w:t>дрве</w:t>
      </w:r>
      <w:r w:rsidRPr="008778AE">
        <w:rPr>
          <w:lang w:val="hr-HR"/>
        </w:rPr>
        <w:t>ћ</w:t>
      </w:r>
      <w:r w:rsidRPr="008778AE">
        <w:rPr>
          <w:lang w:val="en-GB"/>
        </w:rPr>
        <w:t>а</w:t>
      </w:r>
      <w:r w:rsidRPr="008778AE">
        <w:rPr>
          <w:lang w:val="hr-HR"/>
        </w:rPr>
        <w:t xml:space="preserve">, </w:t>
      </w:r>
      <w:r w:rsidRPr="008778AE">
        <w:rPr>
          <w:lang w:val="en-GB"/>
        </w:rPr>
        <w:t>тако</w:t>
      </w:r>
      <w:r w:rsidRPr="008778AE">
        <w:rPr>
          <w:lang w:val="hr-HR"/>
        </w:rPr>
        <w:t xml:space="preserve"> </w:t>
      </w:r>
      <w:r w:rsidRPr="008778AE">
        <w:rPr>
          <w:lang w:val="en-GB"/>
        </w:rPr>
        <w:t>да</w:t>
      </w:r>
      <w:r w:rsidRPr="008778AE">
        <w:rPr>
          <w:lang w:val="hr-HR"/>
        </w:rPr>
        <w:t xml:space="preserve"> </w:t>
      </w:r>
      <w:r w:rsidRPr="008778AE">
        <w:rPr>
          <w:lang w:val="en-GB"/>
        </w:rPr>
        <w:t>у</w:t>
      </w:r>
      <w:r w:rsidRPr="008778AE">
        <w:rPr>
          <w:lang w:val="hr-HR"/>
        </w:rPr>
        <w:t xml:space="preserve"> </w:t>
      </w:r>
      <w:r w:rsidRPr="008778AE">
        <w:rPr>
          <w:lang w:val="en-GB"/>
        </w:rPr>
        <w:t>тим</w:t>
      </w:r>
      <w:r w:rsidRPr="008778AE">
        <w:rPr>
          <w:lang w:val="hr-HR"/>
        </w:rPr>
        <w:t xml:space="preserve"> </w:t>
      </w:r>
      <w:r w:rsidRPr="008778AE">
        <w:rPr>
          <w:lang w:val="en-GB"/>
        </w:rPr>
        <w:t>ситуацијама</w:t>
      </w:r>
      <w:r w:rsidRPr="008778AE">
        <w:rPr>
          <w:lang w:val="hr-HR"/>
        </w:rPr>
        <w:t xml:space="preserve"> </w:t>
      </w:r>
      <w:r w:rsidRPr="008778AE">
        <w:rPr>
          <w:lang w:val="en-GB"/>
        </w:rPr>
        <w:t>и</w:t>
      </w:r>
      <w:r w:rsidRPr="008778AE">
        <w:t xml:space="preserve"> </w:t>
      </w:r>
      <w:r w:rsidRPr="008778AE">
        <w:rPr>
          <w:lang w:val="en-GB"/>
        </w:rPr>
        <w:t>на</w:t>
      </w:r>
      <w:r w:rsidRPr="008778AE">
        <w:rPr>
          <w:lang w:val="hr-HR"/>
        </w:rPr>
        <w:t xml:space="preserve"> </w:t>
      </w:r>
      <w:r w:rsidRPr="008778AE">
        <w:rPr>
          <w:lang w:val="en-GB"/>
        </w:rPr>
        <w:t>таквим</w:t>
      </w:r>
      <w:r w:rsidRPr="008778AE">
        <w:rPr>
          <w:lang w:val="hr-HR"/>
        </w:rPr>
        <w:t xml:space="preserve"> </w:t>
      </w:r>
      <w:r w:rsidRPr="008778AE">
        <w:rPr>
          <w:lang w:val="en-GB"/>
        </w:rPr>
        <w:t>местима</w:t>
      </w:r>
      <w:r w:rsidRPr="008778AE">
        <w:rPr>
          <w:lang w:val="hr-HR"/>
        </w:rPr>
        <w:t xml:space="preserve"> </w:t>
      </w:r>
      <w:r w:rsidRPr="008778AE">
        <w:t xml:space="preserve">са посебном пажњом треба спроводити планиране мере како би се на тим површинама обезбедио континуитет шумске вегетације. Мерама неге учинити постојеће састојине виталнијим како би постојаније могле да одговоре задатој функцији. Приликом обнове ових површина служити се продужавањем опходње (најмање за једну ширину добног разреда) уз </w:t>
      </w:r>
      <w:r w:rsidRPr="008778AE">
        <w:lastRenderedPageBreak/>
        <w:t xml:space="preserve">вођење рачуна да састојине не пређу биолошку зрелост. </w:t>
      </w:r>
      <w:r w:rsidR="0097593E" w:rsidRPr="008778AE">
        <w:rPr>
          <w:lang w:val="en-GB"/>
        </w:rPr>
        <w:t>Дакле</w:t>
      </w:r>
      <w:r w:rsidR="00CC3077" w:rsidRPr="008778AE">
        <w:rPr>
          <w:lang w:val="hr-HR"/>
        </w:rPr>
        <w:t xml:space="preserve">, </w:t>
      </w:r>
      <w:r w:rsidR="0097593E" w:rsidRPr="008778AE">
        <w:rPr>
          <w:lang w:val="en-GB"/>
        </w:rPr>
        <w:t>потребно</w:t>
      </w:r>
      <w:r w:rsidR="00CC3077" w:rsidRPr="008778AE">
        <w:rPr>
          <w:lang w:val="hr-HR"/>
        </w:rPr>
        <w:t xml:space="preserve"> </w:t>
      </w:r>
      <w:r w:rsidR="0097593E" w:rsidRPr="008778AE">
        <w:rPr>
          <w:lang w:val="en-GB"/>
        </w:rPr>
        <w:t>је</w:t>
      </w:r>
      <w:r w:rsidR="00CC3077" w:rsidRPr="008778AE">
        <w:rPr>
          <w:lang w:val="hr-HR"/>
        </w:rPr>
        <w:t xml:space="preserve"> </w:t>
      </w:r>
      <w:r w:rsidR="0097593E" w:rsidRPr="008778AE">
        <w:rPr>
          <w:lang w:val="en-GB"/>
        </w:rPr>
        <w:t>да</w:t>
      </w:r>
      <w:r w:rsidR="00CC3077" w:rsidRPr="008778AE">
        <w:rPr>
          <w:lang w:val="hr-HR"/>
        </w:rPr>
        <w:t xml:space="preserve"> </w:t>
      </w:r>
      <w:r w:rsidR="0097593E" w:rsidRPr="008778AE">
        <w:rPr>
          <w:lang w:val="en-GB"/>
        </w:rPr>
        <w:t>се</w:t>
      </w:r>
      <w:r w:rsidR="00CC3077" w:rsidRPr="008778AE">
        <w:rPr>
          <w:lang w:val="hr-HR"/>
        </w:rPr>
        <w:t xml:space="preserve"> </w:t>
      </w:r>
      <w:r w:rsidRPr="008778AE">
        <w:t>на овим површинама опрезно спроводе планиране мере, а ако се процени да оне могу штетно утицати на заштитне зоне око река и потока</w:t>
      </w:r>
      <w:r w:rsidR="00CC3077" w:rsidRPr="008778AE">
        <w:rPr>
          <w:lang w:val="hr-HR"/>
        </w:rPr>
        <w:t xml:space="preserve"> </w:t>
      </w:r>
      <w:r w:rsidRPr="008778AE">
        <w:t>могуће је на овим површинама</w:t>
      </w:r>
      <w:r w:rsidR="00AB035A" w:rsidRPr="008778AE">
        <w:t xml:space="preserve"> планиране мере не спроводити.</w:t>
      </w:r>
      <w:r w:rsidRPr="008778AE">
        <w:t xml:space="preserve"> </w:t>
      </w:r>
    </w:p>
    <w:p w:rsidR="00DD53D4" w:rsidRPr="008778AE" w:rsidRDefault="00DD53D4" w:rsidP="004E1637">
      <w:pPr>
        <w:ind w:firstLine="720"/>
        <w:rPr>
          <w:b/>
          <w:lang w:val="pl-PL"/>
        </w:rPr>
      </w:pPr>
    </w:p>
    <w:p w:rsidR="004E1637" w:rsidRPr="008778AE" w:rsidRDefault="0097593E" w:rsidP="004E1637">
      <w:pPr>
        <w:ind w:firstLine="720"/>
        <w:rPr>
          <w:b/>
          <w:lang w:val="pl-PL"/>
        </w:rPr>
      </w:pPr>
      <w:r w:rsidRPr="008778AE">
        <w:rPr>
          <w:b/>
          <w:lang w:val="pl-PL"/>
        </w:rPr>
        <w:t>Смернице</w:t>
      </w:r>
      <w:r w:rsidR="004E1637" w:rsidRPr="008778AE">
        <w:rPr>
          <w:b/>
          <w:lang w:val="pl-PL"/>
        </w:rPr>
        <w:t xml:space="preserve"> </w:t>
      </w:r>
      <w:r w:rsidRPr="008778AE">
        <w:rPr>
          <w:b/>
          <w:lang w:val="pl-PL"/>
        </w:rPr>
        <w:t>за</w:t>
      </w:r>
      <w:r w:rsidR="004E1637" w:rsidRPr="008778AE">
        <w:rPr>
          <w:b/>
          <w:lang w:val="pl-PL"/>
        </w:rPr>
        <w:t xml:space="preserve"> </w:t>
      </w:r>
      <w:r w:rsidRPr="008778AE">
        <w:rPr>
          <w:b/>
          <w:lang w:val="pl-PL"/>
        </w:rPr>
        <w:t>изградњу</w:t>
      </w:r>
      <w:r w:rsidR="004E1637" w:rsidRPr="008778AE">
        <w:rPr>
          <w:b/>
          <w:lang w:val="pl-PL"/>
        </w:rPr>
        <w:t xml:space="preserve"> </w:t>
      </w:r>
      <w:r w:rsidRPr="008778AE">
        <w:rPr>
          <w:b/>
          <w:lang w:val="pl-PL"/>
        </w:rPr>
        <w:t>шумских</w:t>
      </w:r>
      <w:r w:rsidR="004E1637" w:rsidRPr="008778AE">
        <w:rPr>
          <w:b/>
          <w:lang w:val="pl-PL"/>
        </w:rPr>
        <w:t xml:space="preserve"> </w:t>
      </w:r>
      <w:r w:rsidRPr="008778AE">
        <w:rPr>
          <w:b/>
          <w:lang w:val="pl-PL"/>
        </w:rPr>
        <w:t>саобраћајница</w:t>
      </w:r>
    </w:p>
    <w:p w:rsidR="004E1637" w:rsidRPr="008778AE" w:rsidRDefault="004E1637" w:rsidP="004E1637">
      <w:pPr>
        <w:rPr>
          <w:lang w:val="pl-PL"/>
        </w:rPr>
      </w:pPr>
      <w:r w:rsidRPr="008778AE">
        <w:rPr>
          <w:lang w:val="pl-PL"/>
        </w:rPr>
        <w:t xml:space="preserve">                    </w:t>
      </w:r>
    </w:p>
    <w:p w:rsidR="004E1637" w:rsidRPr="008778AE" w:rsidRDefault="0097593E" w:rsidP="004E1637">
      <w:pPr>
        <w:ind w:firstLine="720"/>
        <w:rPr>
          <w:i/>
          <w:u w:val="single"/>
          <w:lang w:val="pl-PL"/>
        </w:rPr>
      </w:pPr>
      <w:r w:rsidRPr="008778AE">
        <w:rPr>
          <w:i/>
          <w:u w:val="single"/>
          <w:lang w:val="pl-PL"/>
        </w:rPr>
        <w:t>Реконструкција</w:t>
      </w:r>
      <w:r w:rsidR="004E1637" w:rsidRPr="008778AE">
        <w:rPr>
          <w:i/>
          <w:u w:val="single"/>
          <w:lang w:val="pl-PL"/>
        </w:rPr>
        <w:t xml:space="preserve"> </w:t>
      </w:r>
      <w:r w:rsidRPr="008778AE">
        <w:rPr>
          <w:i/>
          <w:u w:val="single"/>
          <w:lang w:val="pl-PL"/>
        </w:rPr>
        <w:t>постојећих</w:t>
      </w:r>
      <w:r w:rsidR="004E1637" w:rsidRPr="008778AE">
        <w:rPr>
          <w:i/>
          <w:u w:val="single"/>
          <w:lang w:val="pl-PL"/>
        </w:rPr>
        <w:t xml:space="preserve"> </w:t>
      </w:r>
      <w:r w:rsidRPr="008778AE">
        <w:rPr>
          <w:i/>
          <w:u w:val="single"/>
          <w:lang w:val="pl-PL"/>
        </w:rPr>
        <w:t>путева</w:t>
      </w:r>
    </w:p>
    <w:p w:rsidR="004E1637" w:rsidRPr="008778AE" w:rsidRDefault="004E1637" w:rsidP="004E1637">
      <w:pPr>
        <w:ind w:firstLine="720"/>
        <w:rPr>
          <w:i/>
          <w:u w:val="single"/>
          <w:lang w:val="pl-PL"/>
        </w:rPr>
      </w:pPr>
    </w:p>
    <w:p w:rsidR="004E1637" w:rsidRPr="008778AE" w:rsidRDefault="0097593E" w:rsidP="004E1637">
      <w:pPr>
        <w:ind w:firstLine="720"/>
        <w:jc w:val="both"/>
        <w:rPr>
          <w:lang w:val="pl-PL"/>
        </w:rPr>
      </w:pPr>
      <w:r w:rsidRPr="008778AE">
        <w:rPr>
          <w:lang w:val="pl-PL"/>
        </w:rPr>
        <w:t>Рекострукција</w:t>
      </w:r>
      <w:r w:rsidR="004E1637" w:rsidRPr="008778AE">
        <w:rPr>
          <w:lang w:val="pl-PL"/>
        </w:rPr>
        <w:t xml:space="preserve"> </w:t>
      </w:r>
      <w:r w:rsidRPr="008778AE">
        <w:rPr>
          <w:lang w:val="pl-PL"/>
        </w:rPr>
        <w:t>шумског</w:t>
      </w:r>
      <w:r w:rsidR="004E1637" w:rsidRPr="008778AE">
        <w:rPr>
          <w:lang w:val="pl-PL"/>
        </w:rPr>
        <w:t xml:space="preserve"> </w:t>
      </w:r>
      <w:r w:rsidRPr="008778AE">
        <w:rPr>
          <w:lang w:val="pl-PL"/>
        </w:rPr>
        <w:t>пута</w:t>
      </w:r>
      <w:r w:rsidR="004E1637" w:rsidRPr="008778AE">
        <w:rPr>
          <w:lang w:val="pl-PL"/>
        </w:rPr>
        <w:t xml:space="preserve"> </w:t>
      </w:r>
      <w:r w:rsidRPr="008778AE">
        <w:rPr>
          <w:lang w:val="pl-PL"/>
        </w:rPr>
        <w:t>је</w:t>
      </w:r>
      <w:r w:rsidR="004E1637" w:rsidRPr="008778AE">
        <w:rPr>
          <w:lang w:val="pl-PL"/>
        </w:rPr>
        <w:t xml:space="preserve"> </w:t>
      </w:r>
      <w:r w:rsidRPr="008778AE">
        <w:rPr>
          <w:lang w:val="pl-PL"/>
        </w:rPr>
        <w:t>промена</w:t>
      </w:r>
      <w:r w:rsidR="004E1637" w:rsidRPr="008778AE">
        <w:rPr>
          <w:lang w:val="pl-PL"/>
        </w:rPr>
        <w:t xml:space="preserve"> </w:t>
      </w:r>
      <w:r w:rsidRPr="008778AE">
        <w:rPr>
          <w:lang w:val="pl-PL"/>
        </w:rPr>
        <w:t>техничких</w:t>
      </w:r>
      <w:r w:rsidR="004E1637" w:rsidRPr="008778AE">
        <w:rPr>
          <w:lang w:val="pl-PL"/>
        </w:rPr>
        <w:t xml:space="preserve"> </w:t>
      </w:r>
      <w:r w:rsidRPr="008778AE">
        <w:rPr>
          <w:lang w:val="pl-PL"/>
        </w:rPr>
        <w:t>и</w:t>
      </w:r>
      <w:r w:rsidR="00AB035A" w:rsidRPr="008778AE">
        <w:t xml:space="preserve"> </w:t>
      </w:r>
      <w:r w:rsidRPr="008778AE">
        <w:rPr>
          <w:lang w:val="pl-PL"/>
        </w:rPr>
        <w:t>конструктивних</w:t>
      </w:r>
      <w:r w:rsidR="004E1637" w:rsidRPr="008778AE">
        <w:rPr>
          <w:lang w:val="pl-PL"/>
        </w:rPr>
        <w:t xml:space="preserve"> </w:t>
      </w:r>
      <w:r w:rsidRPr="008778AE">
        <w:rPr>
          <w:lang w:val="pl-PL"/>
        </w:rPr>
        <w:t>елемената</w:t>
      </w:r>
      <w:r w:rsidR="004E1637" w:rsidRPr="008778AE">
        <w:rPr>
          <w:lang w:val="pl-PL"/>
        </w:rPr>
        <w:t xml:space="preserve"> </w:t>
      </w:r>
      <w:r w:rsidRPr="008778AE">
        <w:rPr>
          <w:lang w:val="pl-PL"/>
        </w:rPr>
        <w:t>постојећег</w:t>
      </w:r>
      <w:r w:rsidR="004E1637" w:rsidRPr="008778AE">
        <w:rPr>
          <w:lang w:val="pl-PL"/>
        </w:rPr>
        <w:t xml:space="preserve"> </w:t>
      </w:r>
      <w:r w:rsidRPr="008778AE">
        <w:rPr>
          <w:lang w:val="pl-PL"/>
        </w:rPr>
        <w:t>шумског</w:t>
      </w:r>
      <w:r w:rsidR="004E1637" w:rsidRPr="008778AE">
        <w:rPr>
          <w:lang w:val="pl-PL"/>
        </w:rPr>
        <w:t xml:space="preserve"> </w:t>
      </w:r>
      <w:r w:rsidRPr="008778AE">
        <w:rPr>
          <w:lang w:val="pl-PL"/>
        </w:rPr>
        <w:t>пут</w:t>
      </w:r>
      <w:r w:rsidR="00AB035A" w:rsidRPr="008778AE">
        <w:t>а</w:t>
      </w:r>
      <w:r w:rsidR="004E1637" w:rsidRPr="008778AE">
        <w:rPr>
          <w:lang w:val="pl-PL"/>
        </w:rPr>
        <w:t xml:space="preserve"> , </w:t>
      </w:r>
      <w:r w:rsidRPr="008778AE">
        <w:rPr>
          <w:lang w:val="pl-PL"/>
        </w:rPr>
        <w:t>и</w:t>
      </w:r>
      <w:r w:rsidR="00AB035A" w:rsidRPr="008778AE">
        <w:t xml:space="preserve"> </w:t>
      </w:r>
      <w:r w:rsidRPr="008778AE">
        <w:rPr>
          <w:lang w:val="pl-PL"/>
        </w:rPr>
        <w:t>то</w:t>
      </w:r>
      <w:r w:rsidR="004E1637" w:rsidRPr="008778AE">
        <w:rPr>
          <w:lang w:val="pl-PL"/>
        </w:rPr>
        <w:t>:</w:t>
      </w:r>
    </w:p>
    <w:p w:rsidR="004E1637" w:rsidRPr="008778AE" w:rsidRDefault="004E1637" w:rsidP="004E1637">
      <w:pPr>
        <w:jc w:val="both"/>
        <w:rPr>
          <w:lang w:val="pl-PL"/>
        </w:rPr>
      </w:pPr>
      <w:r w:rsidRPr="008778AE">
        <w:rPr>
          <w:lang w:val="pl-PL"/>
        </w:rPr>
        <w:t>-</w:t>
      </w:r>
      <w:r w:rsidRPr="008778AE">
        <w:rPr>
          <w:lang w:val="pl-PL"/>
        </w:rPr>
        <w:tab/>
      </w:r>
      <w:r w:rsidR="0097593E" w:rsidRPr="008778AE">
        <w:rPr>
          <w:lang w:val="pl-PL"/>
        </w:rPr>
        <w:t>осветљавање</w:t>
      </w:r>
      <w:r w:rsidRPr="008778AE">
        <w:rPr>
          <w:lang w:val="pl-PL"/>
        </w:rPr>
        <w:t xml:space="preserve"> </w:t>
      </w:r>
      <w:r w:rsidR="0097593E" w:rsidRPr="008778AE">
        <w:rPr>
          <w:lang w:val="pl-PL"/>
        </w:rPr>
        <w:t>пута</w:t>
      </w:r>
      <w:r w:rsidRPr="008778AE">
        <w:rPr>
          <w:lang w:val="pl-PL"/>
        </w:rPr>
        <w:t>;</w:t>
      </w:r>
    </w:p>
    <w:p w:rsidR="004E1637" w:rsidRPr="008778AE" w:rsidRDefault="004E1637" w:rsidP="004E1637">
      <w:pPr>
        <w:jc w:val="both"/>
        <w:rPr>
          <w:lang w:val="pl-PL"/>
        </w:rPr>
      </w:pPr>
      <w:r w:rsidRPr="008778AE">
        <w:rPr>
          <w:lang w:val="pl-PL"/>
        </w:rPr>
        <w:t>-</w:t>
      </w:r>
      <w:r w:rsidRPr="008778AE">
        <w:rPr>
          <w:lang w:val="pl-PL"/>
        </w:rPr>
        <w:tab/>
      </w:r>
      <w:r w:rsidR="0097593E" w:rsidRPr="008778AE">
        <w:rPr>
          <w:lang w:val="pl-PL"/>
        </w:rPr>
        <w:t>повећање</w:t>
      </w:r>
      <w:r w:rsidRPr="008778AE">
        <w:rPr>
          <w:lang w:val="pl-PL"/>
        </w:rPr>
        <w:t xml:space="preserve"> </w:t>
      </w:r>
      <w:r w:rsidR="0097593E" w:rsidRPr="008778AE">
        <w:rPr>
          <w:lang w:val="pl-PL"/>
        </w:rPr>
        <w:t>радиуса</w:t>
      </w:r>
      <w:r w:rsidRPr="008778AE">
        <w:rPr>
          <w:lang w:val="pl-PL"/>
        </w:rPr>
        <w:t xml:space="preserve"> </w:t>
      </w:r>
      <w:r w:rsidR="0097593E" w:rsidRPr="008778AE">
        <w:rPr>
          <w:lang w:val="pl-PL"/>
        </w:rPr>
        <w:t>хоризонталних</w:t>
      </w:r>
      <w:r w:rsidRPr="008778AE">
        <w:rPr>
          <w:lang w:val="pl-PL"/>
        </w:rPr>
        <w:t xml:space="preserve"> </w:t>
      </w:r>
      <w:r w:rsidR="0097593E" w:rsidRPr="008778AE">
        <w:rPr>
          <w:lang w:val="pl-PL"/>
        </w:rPr>
        <w:t>кривина</w:t>
      </w:r>
      <w:r w:rsidRPr="008778AE">
        <w:rPr>
          <w:lang w:val="pl-PL"/>
        </w:rPr>
        <w:t>;</w:t>
      </w:r>
    </w:p>
    <w:p w:rsidR="004E1637" w:rsidRPr="008778AE" w:rsidRDefault="004E1637" w:rsidP="004E1637">
      <w:pPr>
        <w:jc w:val="both"/>
        <w:rPr>
          <w:lang w:val="pl-PL"/>
        </w:rPr>
      </w:pPr>
      <w:r w:rsidRPr="008778AE">
        <w:rPr>
          <w:lang w:val="pl-PL"/>
        </w:rPr>
        <w:t>-</w:t>
      </w:r>
      <w:r w:rsidRPr="008778AE">
        <w:rPr>
          <w:lang w:val="pl-PL"/>
        </w:rPr>
        <w:tab/>
      </w:r>
      <w:r w:rsidR="0097593E" w:rsidRPr="008778AE">
        <w:rPr>
          <w:lang w:val="pl-PL"/>
        </w:rPr>
        <w:t>смањење</w:t>
      </w:r>
      <w:r w:rsidRPr="008778AE">
        <w:rPr>
          <w:lang w:val="pl-PL"/>
        </w:rPr>
        <w:t xml:space="preserve"> </w:t>
      </w:r>
      <w:r w:rsidR="0097593E" w:rsidRPr="008778AE">
        <w:rPr>
          <w:lang w:val="pl-PL"/>
        </w:rPr>
        <w:t>нагиба</w:t>
      </w:r>
      <w:r w:rsidRPr="008778AE">
        <w:rPr>
          <w:lang w:val="pl-PL"/>
        </w:rPr>
        <w:t xml:space="preserve"> </w:t>
      </w:r>
      <w:r w:rsidR="0097593E" w:rsidRPr="008778AE">
        <w:rPr>
          <w:lang w:val="pl-PL"/>
        </w:rPr>
        <w:t>нивелете</w:t>
      </w:r>
      <w:r w:rsidRPr="008778AE">
        <w:rPr>
          <w:lang w:val="pl-PL"/>
        </w:rPr>
        <w:t>;</w:t>
      </w:r>
    </w:p>
    <w:p w:rsidR="004E1637" w:rsidRPr="008778AE" w:rsidRDefault="004E1637" w:rsidP="004E1637">
      <w:pPr>
        <w:jc w:val="both"/>
        <w:rPr>
          <w:lang w:val="pl-PL"/>
        </w:rPr>
      </w:pPr>
      <w:r w:rsidRPr="008778AE">
        <w:rPr>
          <w:lang w:val="pl-PL"/>
        </w:rPr>
        <w:t>-</w:t>
      </w:r>
      <w:r w:rsidRPr="008778AE">
        <w:rPr>
          <w:lang w:val="pl-PL"/>
        </w:rPr>
        <w:tab/>
      </w:r>
      <w:r w:rsidR="0097593E" w:rsidRPr="008778AE">
        <w:rPr>
          <w:lang w:val="pl-PL"/>
        </w:rPr>
        <w:t>проширење</w:t>
      </w:r>
      <w:r w:rsidRPr="008778AE">
        <w:rPr>
          <w:lang w:val="pl-PL"/>
        </w:rPr>
        <w:t xml:space="preserve"> </w:t>
      </w:r>
      <w:r w:rsidR="0097593E" w:rsidRPr="008778AE">
        <w:rPr>
          <w:lang w:val="pl-PL"/>
        </w:rPr>
        <w:t>планума</w:t>
      </w:r>
      <w:r w:rsidRPr="008778AE">
        <w:rPr>
          <w:lang w:val="pl-PL"/>
        </w:rPr>
        <w:t xml:space="preserve"> </w:t>
      </w:r>
      <w:r w:rsidR="0097593E" w:rsidRPr="008778AE">
        <w:rPr>
          <w:lang w:val="pl-PL"/>
        </w:rPr>
        <w:t>пута</w:t>
      </w:r>
      <w:r w:rsidRPr="008778AE">
        <w:rPr>
          <w:lang w:val="pl-PL"/>
        </w:rPr>
        <w:t>;</w:t>
      </w:r>
    </w:p>
    <w:p w:rsidR="004E1637" w:rsidRPr="008778AE" w:rsidRDefault="004E1637" w:rsidP="004E1637">
      <w:pPr>
        <w:jc w:val="both"/>
        <w:rPr>
          <w:lang w:val="pl-PL"/>
        </w:rPr>
      </w:pPr>
      <w:r w:rsidRPr="008778AE">
        <w:rPr>
          <w:lang w:val="pl-PL"/>
        </w:rPr>
        <w:t>-</w:t>
      </w:r>
      <w:r w:rsidRPr="008778AE">
        <w:rPr>
          <w:lang w:val="pl-PL"/>
        </w:rPr>
        <w:tab/>
      </w:r>
      <w:r w:rsidR="0097593E" w:rsidRPr="008778AE">
        <w:rPr>
          <w:lang w:val="pl-PL"/>
        </w:rPr>
        <w:t>регулисање</w:t>
      </w:r>
      <w:r w:rsidRPr="008778AE">
        <w:rPr>
          <w:lang w:val="pl-PL"/>
        </w:rPr>
        <w:t xml:space="preserve"> </w:t>
      </w:r>
      <w:r w:rsidR="0097593E" w:rsidRPr="008778AE">
        <w:rPr>
          <w:lang w:val="pl-PL"/>
        </w:rPr>
        <w:t>ефикасног</w:t>
      </w:r>
      <w:r w:rsidRPr="008778AE">
        <w:rPr>
          <w:lang w:val="pl-PL"/>
        </w:rPr>
        <w:t xml:space="preserve"> </w:t>
      </w:r>
      <w:r w:rsidR="0097593E" w:rsidRPr="008778AE">
        <w:rPr>
          <w:lang w:val="pl-PL"/>
        </w:rPr>
        <w:t>одводњавања</w:t>
      </w:r>
      <w:r w:rsidRPr="008778AE">
        <w:rPr>
          <w:lang w:val="pl-PL"/>
        </w:rPr>
        <w:t xml:space="preserve"> </w:t>
      </w:r>
      <w:r w:rsidR="0097593E" w:rsidRPr="008778AE">
        <w:rPr>
          <w:lang w:val="pl-PL"/>
        </w:rPr>
        <w:t>површинске</w:t>
      </w:r>
      <w:r w:rsidRPr="008778AE">
        <w:rPr>
          <w:lang w:val="pl-PL"/>
        </w:rPr>
        <w:t xml:space="preserve"> </w:t>
      </w:r>
      <w:r w:rsidR="0097593E" w:rsidRPr="008778AE">
        <w:rPr>
          <w:lang w:val="pl-PL"/>
        </w:rPr>
        <w:t>воде</w:t>
      </w:r>
      <w:r w:rsidRPr="008778AE">
        <w:rPr>
          <w:lang w:val="pl-PL"/>
        </w:rPr>
        <w:t xml:space="preserve"> </w:t>
      </w:r>
      <w:r w:rsidR="0097593E" w:rsidRPr="008778AE">
        <w:rPr>
          <w:lang w:val="pl-PL"/>
        </w:rPr>
        <w:t>са</w:t>
      </w:r>
      <w:r w:rsidRPr="008778AE">
        <w:rPr>
          <w:lang w:val="pl-PL"/>
        </w:rPr>
        <w:t xml:space="preserve"> </w:t>
      </w:r>
      <w:r w:rsidR="0097593E" w:rsidRPr="008778AE">
        <w:rPr>
          <w:lang w:val="pl-PL"/>
        </w:rPr>
        <w:t>пута</w:t>
      </w:r>
      <w:r w:rsidRPr="008778AE">
        <w:rPr>
          <w:lang w:val="pl-PL"/>
        </w:rPr>
        <w:t xml:space="preserve"> (</w:t>
      </w:r>
      <w:r w:rsidR="0097593E" w:rsidRPr="008778AE">
        <w:rPr>
          <w:lang w:val="pl-PL"/>
        </w:rPr>
        <w:t>израда</w:t>
      </w:r>
      <w:r w:rsidRPr="008778AE">
        <w:rPr>
          <w:lang w:val="pl-PL"/>
        </w:rPr>
        <w:t xml:space="preserve"> </w:t>
      </w:r>
      <w:r w:rsidR="0097593E" w:rsidRPr="008778AE">
        <w:rPr>
          <w:lang w:val="pl-PL"/>
        </w:rPr>
        <w:t>одводних</w:t>
      </w:r>
      <w:r w:rsidRPr="008778AE">
        <w:rPr>
          <w:lang w:val="pl-PL"/>
        </w:rPr>
        <w:t xml:space="preserve"> </w:t>
      </w:r>
      <w:r w:rsidR="0097593E" w:rsidRPr="008778AE">
        <w:rPr>
          <w:lang w:val="pl-PL"/>
        </w:rPr>
        <w:t>канала</w:t>
      </w:r>
      <w:r w:rsidRPr="008778AE">
        <w:rPr>
          <w:lang w:val="pl-PL"/>
        </w:rPr>
        <w:t xml:space="preserve">, </w:t>
      </w:r>
      <w:r w:rsidR="0097593E" w:rsidRPr="008778AE">
        <w:rPr>
          <w:lang w:val="pl-PL"/>
        </w:rPr>
        <w:t>поправак</w:t>
      </w:r>
      <w:r w:rsidRPr="008778AE">
        <w:rPr>
          <w:lang w:val="pl-PL"/>
        </w:rPr>
        <w:t xml:space="preserve"> </w:t>
      </w:r>
      <w:r w:rsidR="0097593E" w:rsidRPr="008778AE">
        <w:rPr>
          <w:lang w:val="pl-PL"/>
        </w:rPr>
        <w:t>пропуста</w:t>
      </w:r>
      <w:r w:rsidRPr="008778AE">
        <w:rPr>
          <w:lang w:val="pl-PL"/>
        </w:rPr>
        <w:t xml:space="preserve"> </w:t>
      </w:r>
      <w:r w:rsidR="0097593E" w:rsidRPr="008778AE">
        <w:rPr>
          <w:lang w:val="pl-PL"/>
        </w:rPr>
        <w:t>итд</w:t>
      </w:r>
      <w:r w:rsidRPr="008778AE">
        <w:rPr>
          <w:lang w:val="pl-PL"/>
        </w:rPr>
        <w:t>);</w:t>
      </w:r>
    </w:p>
    <w:p w:rsidR="004E1637" w:rsidRPr="008778AE" w:rsidRDefault="004E1637" w:rsidP="004E1637">
      <w:pPr>
        <w:jc w:val="both"/>
        <w:rPr>
          <w:lang w:val="pl-PL"/>
        </w:rPr>
      </w:pPr>
      <w:r w:rsidRPr="008778AE">
        <w:rPr>
          <w:lang w:val="pl-PL"/>
        </w:rPr>
        <w:t>-</w:t>
      </w:r>
      <w:r w:rsidRPr="008778AE">
        <w:rPr>
          <w:lang w:val="pl-PL"/>
        </w:rPr>
        <w:tab/>
      </w:r>
      <w:r w:rsidR="0097593E" w:rsidRPr="008778AE">
        <w:rPr>
          <w:lang w:val="pl-PL"/>
        </w:rPr>
        <w:t>израда</w:t>
      </w:r>
      <w:r w:rsidRPr="008778AE">
        <w:rPr>
          <w:lang w:val="pl-PL"/>
        </w:rPr>
        <w:t xml:space="preserve"> </w:t>
      </w:r>
      <w:r w:rsidR="0097593E" w:rsidRPr="008778AE">
        <w:rPr>
          <w:lang w:val="pl-PL"/>
        </w:rPr>
        <w:t>и</w:t>
      </w:r>
      <w:r w:rsidR="00AB035A" w:rsidRPr="008778AE">
        <w:t xml:space="preserve"> </w:t>
      </w:r>
      <w:r w:rsidR="0097593E" w:rsidRPr="008778AE">
        <w:rPr>
          <w:lang w:val="pl-PL"/>
        </w:rPr>
        <w:t>уређење</w:t>
      </w:r>
      <w:r w:rsidRPr="008778AE">
        <w:rPr>
          <w:lang w:val="pl-PL"/>
        </w:rPr>
        <w:t xml:space="preserve"> </w:t>
      </w:r>
      <w:r w:rsidR="0097593E" w:rsidRPr="008778AE">
        <w:rPr>
          <w:lang w:val="pl-PL"/>
        </w:rPr>
        <w:t>коловозне</w:t>
      </w:r>
      <w:r w:rsidRPr="008778AE">
        <w:rPr>
          <w:lang w:val="pl-PL"/>
        </w:rPr>
        <w:t xml:space="preserve"> </w:t>
      </w:r>
      <w:r w:rsidR="0097593E" w:rsidRPr="008778AE">
        <w:rPr>
          <w:lang w:val="pl-PL"/>
        </w:rPr>
        <w:t>конструкције</w:t>
      </w:r>
      <w:r w:rsidRPr="008778AE">
        <w:rPr>
          <w:lang w:val="pl-PL"/>
        </w:rPr>
        <w:t xml:space="preserve"> (</w:t>
      </w:r>
      <w:r w:rsidR="0097593E" w:rsidRPr="008778AE">
        <w:rPr>
          <w:lang w:val="pl-PL"/>
        </w:rPr>
        <w:t>разастирање</w:t>
      </w:r>
      <w:r w:rsidRPr="008778AE">
        <w:rPr>
          <w:lang w:val="pl-PL"/>
        </w:rPr>
        <w:t xml:space="preserve"> </w:t>
      </w:r>
      <w:r w:rsidR="0097593E" w:rsidRPr="008778AE">
        <w:rPr>
          <w:lang w:val="pl-PL"/>
        </w:rPr>
        <w:t>и</w:t>
      </w:r>
      <w:r w:rsidR="00AB035A" w:rsidRPr="008778AE">
        <w:t xml:space="preserve"> </w:t>
      </w:r>
      <w:r w:rsidR="0097593E" w:rsidRPr="008778AE">
        <w:rPr>
          <w:lang w:val="pl-PL"/>
        </w:rPr>
        <w:t>ваљање</w:t>
      </w:r>
      <w:r w:rsidRPr="008778AE">
        <w:rPr>
          <w:lang w:val="pl-PL"/>
        </w:rPr>
        <w:t xml:space="preserve"> </w:t>
      </w:r>
      <w:r w:rsidR="0097593E" w:rsidRPr="008778AE">
        <w:rPr>
          <w:lang w:val="pl-PL"/>
        </w:rPr>
        <w:t>коловозне</w:t>
      </w:r>
      <w:r w:rsidRPr="008778AE">
        <w:rPr>
          <w:lang w:val="pl-PL"/>
        </w:rPr>
        <w:t xml:space="preserve"> </w:t>
      </w:r>
      <w:r w:rsidR="0097593E" w:rsidRPr="008778AE">
        <w:rPr>
          <w:lang w:val="pl-PL"/>
        </w:rPr>
        <w:t>подлоге</w:t>
      </w:r>
      <w:r w:rsidRPr="008778AE">
        <w:rPr>
          <w:lang w:val="pl-PL"/>
        </w:rPr>
        <w:t>).</w:t>
      </w:r>
    </w:p>
    <w:p w:rsidR="004E1637" w:rsidRPr="008778AE" w:rsidRDefault="004E1637" w:rsidP="004E1637">
      <w:pPr>
        <w:rPr>
          <w:lang w:val="pl-PL"/>
        </w:rPr>
      </w:pPr>
    </w:p>
    <w:p w:rsidR="004E1637" w:rsidRPr="008778AE" w:rsidRDefault="0097593E" w:rsidP="004E1637">
      <w:pPr>
        <w:ind w:firstLine="720"/>
        <w:rPr>
          <w:i/>
          <w:u w:val="single"/>
          <w:lang w:val="pl-PL"/>
        </w:rPr>
      </w:pPr>
      <w:r w:rsidRPr="008778AE">
        <w:rPr>
          <w:i/>
          <w:u w:val="single"/>
          <w:lang w:val="pl-PL"/>
        </w:rPr>
        <w:t>Изградња</w:t>
      </w:r>
      <w:r w:rsidR="004E1637" w:rsidRPr="008778AE">
        <w:rPr>
          <w:i/>
          <w:u w:val="single"/>
          <w:lang w:val="pl-PL"/>
        </w:rPr>
        <w:t xml:space="preserve"> </w:t>
      </w:r>
      <w:r w:rsidRPr="008778AE">
        <w:rPr>
          <w:i/>
          <w:u w:val="single"/>
          <w:lang w:val="pl-PL"/>
        </w:rPr>
        <w:t>прве</w:t>
      </w:r>
      <w:r w:rsidR="004E1637" w:rsidRPr="008778AE">
        <w:rPr>
          <w:i/>
          <w:u w:val="single"/>
          <w:lang w:val="pl-PL"/>
        </w:rPr>
        <w:t xml:space="preserve"> </w:t>
      </w:r>
      <w:r w:rsidRPr="008778AE">
        <w:rPr>
          <w:i/>
          <w:u w:val="single"/>
          <w:lang w:val="pl-PL"/>
        </w:rPr>
        <w:t>фазе</w:t>
      </w:r>
      <w:r w:rsidR="004E1637" w:rsidRPr="008778AE">
        <w:rPr>
          <w:i/>
          <w:u w:val="single"/>
          <w:lang w:val="pl-PL"/>
        </w:rPr>
        <w:t>-</w:t>
      </w:r>
      <w:r w:rsidRPr="008778AE">
        <w:rPr>
          <w:i/>
          <w:u w:val="single"/>
          <w:lang w:val="pl-PL"/>
        </w:rPr>
        <w:t>Ф</w:t>
      </w:r>
      <w:r w:rsidR="004E1637" w:rsidRPr="008778AE">
        <w:rPr>
          <w:i/>
          <w:u w:val="single"/>
          <w:lang w:val="pl-PL"/>
        </w:rPr>
        <w:t>-</w:t>
      </w:r>
      <w:r w:rsidR="00AB035A" w:rsidRPr="008778AE">
        <w:rPr>
          <w:i/>
          <w:u w:val="single"/>
          <w:lang w:val="pl-PL"/>
        </w:rPr>
        <w:t>I</w:t>
      </w:r>
      <w:r w:rsidR="00AB035A" w:rsidRPr="008778AE">
        <w:rPr>
          <w:i/>
          <w:u w:val="single"/>
        </w:rPr>
        <w:t xml:space="preserve"> </w:t>
      </w:r>
      <w:r w:rsidRPr="008778AE">
        <w:rPr>
          <w:i/>
          <w:u w:val="single"/>
          <w:lang w:val="pl-PL"/>
        </w:rPr>
        <w:t>меки</w:t>
      </w:r>
      <w:r w:rsidR="00AB035A" w:rsidRPr="008778AE">
        <w:rPr>
          <w:i/>
          <w:u w:val="single"/>
          <w:lang w:val="pl-PL"/>
        </w:rPr>
        <w:t xml:space="preserve"> </w:t>
      </w:r>
      <w:r w:rsidRPr="008778AE">
        <w:rPr>
          <w:i/>
          <w:u w:val="single"/>
          <w:lang w:val="pl-PL"/>
        </w:rPr>
        <w:t>камионски</w:t>
      </w:r>
      <w:r w:rsidR="00AB035A" w:rsidRPr="008778AE">
        <w:rPr>
          <w:i/>
          <w:u w:val="single"/>
          <w:lang w:val="pl-PL"/>
        </w:rPr>
        <w:t xml:space="preserve"> </w:t>
      </w:r>
      <w:r w:rsidRPr="008778AE">
        <w:rPr>
          <w:i/>
          <w:u w:val="single"/>
          <w:lang w:val="pl-PL"/>
        </w:rPr>
        <w:t>пут</w:t>
      </w:r>
    </w:p>
    <w:p w:rsidR="004E1637" w:rsidRPr="008778AE" w:rsidRDefault="004E1637" w:rsidP="004E1637">
      <w:pPr>
        <w:ind w:firstLine="720"/>
        <w:rPr>
          <w:i/>
          <w:u w:val="single"/>
          <w:lang w:val="pl-PL"/>
        </w:rPr>
      </w:pPr>
    </w:p>
    <w:p w:rsidR="004E1637" w:rsidRPr="008778AE" w:rsidRDefault="0097593E" w:rsidP="004E1637">
      <w:pPr>
        <w:ind w:firstLine="720"/>
        <w:rPr>
          <w:lang w:val="pl-PL"/>
        </w:rPr>
      </w:pPr>
      <w:r w:rsidRPr="008778AE">
        <w:rPr>
          <w:lang w:val="pl-PL"/>
        </w:rPr>
        <w:t>Прва</w:t>
      </w:r>
      <w:r w:rsidR="004E1637" w:rsidRPr="008778AE">
        <w:rPr>
          <w:lang w:val="pl-PL"/>
        </w:rPr>
        <w:t xml:space="preserve"> </w:t>
      </w:r>
      <w:r w:rsidRPr="008778AE">
        <w:rPr>
          <w:lang w:val="pl-PL"/>
        </w:rPr>
        <w:t>фаза</w:t>
      </w:r>
      <w:r w:rsidR="004E1637" w:rsidRPr="008778AE">
        <w:rPr>
          <w:lang w:val="pl-PL"/>
        </w:rPr>
        <w:t xml:space="preserve"> </w:t>
      </w:r>
      <w:r w:rsidRPr="008778AE">
        <w:rPr>
          <w:lang w:val="pl-PL"/>
        </w:rPr>
        <w:t>изградње</w:t>
      </w:r>
      <w:r w:rsidR="004E1637" w:rsidRPr="008778AE">
        <w:rPr>
          <w:lang w:val="pl-PL"/>
        </w:rPr>
        <w:t xml:space="preserve"> </w:t>
      </w:r>
      <w:r w:rsidRPr="008778AE">
        <w:rPr>
          <w:lang w:val="pl-PL"/>
        </w:rPr>
        <w:t>камионског</w:t>
      </w:r>
      <w:r w:rsidR="004E1637" w:rsidRPr="008778AE">
        <w:rPr>
          <w:lang w:val="pl-PL"/>
        </w:rPr>
        <w:t xml:space="preserve"> </w:t>
      </w:r>
      <w:r w:rsidRPr="008778AE">
        <w:rPr>
          <w:lang w:val="pl-PL"/>
        </w:rPr>
        <w:t>пута</w:t>
      </w:r>
      <w:r w:rsidR="004E1637" w:rsidRPr="008778AE">
        <w:rPr>
          <w:lang w:val="pl-PL"/>
        </w:rPr>
        <w:t xml:space="preserve"> </w:t>
      </w:r>
      <w:r w:rsidRPr="008778AE">
        <w:rPr>
          <w:lang w:val="pl-PL"/>
        </w:rPr>
        <w:t>подразумева</w:t>
      </w:r>
      <w:r w:rsidR="004E1637" w:rsidRPr="008778AE">
        <w:rPr>
          <w:lang w:val="pl-PL"/>
        </w:rPr>
        <w:t xml:space="preserve"> </w:t>
      </w:r>
      <w:r w:rsidRPr="008778AE">
        <w:rPr>
          <w:lang w:val="pl-PL"/>
        </w:rPr>
        <w:t>израду</w:t>
      </w:r>
      <w:r w:rsidR="004E1637" w:rsidRPr="008778AE">
        <w:rPr>
          <w:lang w:val="pl-PL"/>
        </w:rPr>
        <w:t xml:space="preserve"> </w:t>
      </w:r>
      <w:r w:rsidRPr="008778AE">
        <w:rPr>
          <w:lang w:val="pl-PL"/>
        </w:rPr>
        <w:t>доњег</w:t>
      </w:r>
      <w:r w:rsidR="004E1637" w:rsidRPr="008778AE">
        <w:rPr>
          <w:lang w:val="pl-PL"/>
        </w:rPr>
        <w:t xml:space="preserve"> </w:t>
      </w:r>
      <w:r w:rsidRPr="008778AE">
        <w:rPr>
          <w:lang w:val="pl-PL"/>
        </w:rPr>
        <w:t>строја</w:t>
      </w:r>
      <w:r w:rsidR="004E1637" w:rsidRPr="008778AE">
        <w:rPr>
          <w:lang w:val="pl-PL"/>
        </w:rPr>
        <w:t xml:space="preserve"> </w:t>
      </w:r>
      <w:r w:rsidRPr="008778AE">
        <w:rPr>
          <w:lang w:val="pl-PL"/>
        </w:rPr>
        <w:t>пута</w:t>
      </w:r>
      <w:r w:rsidR="004E1637" w:rsidRPr="008778AE">
        <w:rPr>
          <w:lang w:val="pl-PL"/>
        </w:rPr>
        <w:t>.</w:t>
      </w:r>
    </w:p>
    <w:p w:rsidR="004E1637" w:rsidRPr="008778AE" w:rsidRDefault="004E1637" w:rsidP="004E1637">
      <w:pPr>
        <w:rPr>
          <w:lang w:val="pl-PL"/>
        </w:rPr>
      </w:pPr>
      <w:r w:rsidRPr="008778AE">
        <w:rPr>
          <w:lang w:val="pl-PL"/>
        </w:rPr>
        <w:t xml:space="preserve">            </w:t>
      </w:r>
      <w:r w:rsidR="0097593E" w:rsidRPr="008778AE">
        <w:rPr>
          <w:lang w:val="pl-PL"/>
        </w:rPr>
        <w:t>Након</w:t>
      </w:r>
      <w:r w:rsidRPr="008778AE">
        <w:rPr>
          <w:lang w:val="pl-PL"/>
        </w:rPr>
        <w:t xml:space="preserve"> </w:t>
      </w:r>
      <w:r w:rsidR="0097593E" w:rsidRPr="008778AE">
        <w:rPr>
          <w:lang w:val="pl-PL"/>
        </w:rPr>
        <w:t>снимања</w:t>
      </w:r>
      <w:r w:rsidRPr="008778AE">
        <w:rPr>
          <w:lang w:val="pl-PL"/>
        </w:rPr>
        <w:t xml:space="preserve"> </w:t>
      </w:r>
      <w:r w:rsidR="0097593E" w:rsidRPr="008778AE">
        <w:rPr>
          <w:lang w:val="pl-PL"/>
        </w:rPr>
        <w:t>терена</w:t>
      </w:r>
      <w:r w:rsidRPr="008778AE">
        <w:rPr>
          <w:lang w:val="pl-PL"/>
        </w:rPr>
        <w:t xml:space="preserve">, </w:t>
      </w:r>
      <w:r w:rsidR="0097593E" w:rsidRPr="008778AE">
        <w:rPr>
          <w:lang w:val="pl-PL"/>
        </w:rPr>
        <w:t>постављања</w:t>
      </w:r>
      <w:r w:rsidRPr="008778AE">
        <w:rPr>
          <w:lang w:val="pl-PL"/>
        </w:rPr>
        <w:t xml:space="preserve"> </w:t>
      </w:r>
      <w:r w:rsidR="0097593E" w:rsidRPr="008778AE">
        <w:rPr>
          <w:lang w:val="pl-PL"/>
        </w:rPr>
        <w:t>нулте</w:t>
      </w:r>
      <w:r w:rsidRPr="008778AE">
        <w:rPr>
          <w:lang w:val="pl-PL"/>
        </w:rPr>
        <w:t xml:space="preserve"> </w:t>
      </w:r>
      <w:r w:rsidR="0097593E" w:rsidRPr="008778AE">
        <w:rPr>
          <w:lang w:val="pl-PL"/>
        </w:rPr>
        <w:t>линије</w:t>
      </w:r>
      <w:r w:rsidRPr="008778AE">
        <w:rPr>
          <w:lang w:val="pl-PL"/>
        </w:rPr>
        <w:t xml:space="preserve"> </w:t>
      </w:r>
      <w:r w:rsidR="0097593E" w:rsidRPr="008778AE">
        <w:rPr>
          <w:lang w:val="pl-PL"/>
        </w:rPr>
        <w:t>трасе</w:t>
      </w:r>
      <w:r w:rsidRPr="008778AE">
        <w:rPr>
          <w:lang w:val="pl-PL"/>
        </w:rPr>
        <w:t xml:space="preserve"> </w:t>
      </w:r>
      <w:r w:rsidR="0097593E" w:rsidRPr="008778AE">
        <w:rPr>
          <w:lang w:val="pl-PL"/>
        </w:rPr>
        <w:t>пута</w:t>
      </w:r>
      <w:r w:rsidRPr="008778AE">
        <w:rPr>
          <w:lang w:val="pl-PL"/>
        </w:rPr>
        <w:t xml:space="preserve"> </w:t>
      </w:r>
      <w:r w:rsidR="0097593E" w:rsidRPr="008778AE">
        <w:rPr>
          <w:lang w:val="pl-PL"/>
        </w:rPr>
        <w:t>и</w:t>
      </w:r>
      <w:r w:rsidR="00AB035A" w:rsidRPr="008778AE">
        <w:rPr>
          <w:lang w:val="pl-PL"/>
        </w:rPr>
        <w:t xml:space="preserve"> </w:t>
      </w:r>
      <w:r w:rsidR="0097593E" w:rsidRPr="008778AE">
        <w:rPr>
          <w:lang w:val="pl-PL"/>
        </w:rPr>
        <w:t>израде</w:t>
      </w:r>
      <w:r w:rsidRPr="008778AE">
        <w:rPr>
          <w:lang w:val="pl-PL"/>
        </w:rPr>
        <w:t xml:space="preserve"> </w:t>
      </w:r>
      <w:r w:rsidR="0097593E" w:rsidRPr="008778AE">
        <w:rPr>
          <w:lang w:val="pl-PL"/>
        </w:rPr>
        <w:t>пројекта</w:t>
      </w:r>
      <w:r w:rsidRPr="008778AE">
        <w:rPr>
          <w:lang w:val="pl-PL"/>
        </w:rPr>
        <w:t xml:space="preserve"> </w:t>
      </w:r>
      <w:r w:rsidR="0097593E" w:rsidRPr="008778AE">
        <w:rPr>
          <w:lang w:val="pl-PL"/>
        </w:rPr>
        <w:t>за</w:t>
      </w:r>
      <w:r w:rsidRPr="008778AE">
        <w:rPr>
          <w:lang w:val="pl-PL"/>
        </w:rPr>
        <w:t xml:space="preserve"> </w:t>
      </w:r>
      <w:r w:rsidR="0097593E" w:rsidRPr="008778AE">
        <w:rPr>
          <w:lang w:val="pl-PL"/>
        </w:rPr>
        <w:t>изградњу</w:t>
      </w:r>
      <w:r w:rsidRPr="008778AE">
        <w:rPr>
          <w:lang w:val="pl-PL"/>
        </w:rPr>
        <w:t xml:space="preserve"> </w:t>
      </w:r>
      <w:r w:rsidR="0097593E" w:rsidRPr="008778AE">
        <w:rPr>
          <w:lang w:val="pl-PL"/>
        </w:rPr>
        <w:t>шумског</w:t>
      </w:r>
      <w:r w:rsidRPr="008778AE">
        <w:rPr>
          <w:lang w:val="pl-PL"/>
        </w:rPr>
        <w:t xml:space="preserve"> </w:t>
      </w:r>
      <w:r w:rsidR="0097593E" w:rsidRPr="008778AE">
        <w:rPr>
          <w:lang w:val="pl-PL"/>
        </w:rPr>
        <w:t>камионског</w:t>
      </w:r>
      <w:r w:rsidRPr="008778AE">
        <w:rPr>
          <w:lang w:val="pl-PL"/>
        </w:rPr>
        <w:t xml:space="preserve"> </w:t>
      </w:r>
      <w:r w:rsidR="0097593E" w:rsidRPr="008778AE">
        <w:rPr>
          <w:lang w:val="pl-PL"/>
        </w:rPr>
        <w:t>пута</w:t>
      </w:r>
      <w:r w:rsidRPr="008778AE">
        <w:rPr>
          <w:lang w:val="pl-PL"/>
        </w:rPr>
        <w:t xml:space="preserve"> </w:t>
      </w:r>
      <w:r w:rsidR="0097593E" w:rsidRPr="008778AE">
        <w:rPr>
          <w:lang w:val="pl-PL"/>
        </w:rPr>
        <w:t>неопходно</w:t>
      </w:r>
      <w:r w:rsidRPr="008778AE">
        <w:rPr>
          <w:lang w:val="pl-PL"/>
        </w:rPr>
        <w:t xml:space="preserve"> </w:t>
      </w:r>
      <w:r w:rsidR="0097593E" w:rsidRPr="008778AE">
        <w:rPr>
          <w:lang w:val="pl-PL"/>
        </w:rPr>
        <w:t>је</w:t>
      </w:r>
      <w:r w:rsidRPr="008778AE">
        <w:rPr>
          <w:lang w:val="pl-PL"/>
        </w:rPr>
        <w:t xml:space="preserve"> </w:t>
      </w:r>
      <w:r w:rsidR="0097593E" w:rsidRPr="008778AE">
        <w:rPr>
          <w:lang w:val="pl-PL"/>
        </w:rPr>
        <w:t>извршити</w:t>
      </w:r>
      <w:r w:rsidR="00AB035A" w:rsidRPr="008778AE">
        <w:rPr>
          <w:lang w:val="pl-PL"/>
        </w:rPr>
        <w:t xml:space="preserve"> </w:t>
      </w:r>
      <w:r w:rsidR="0097593E" w:rsidRPr="008778AE">
        <w:rPr>
          <w:lang w:val="pl-PL"/>
        </w:rPr>
        <w:t>следеће</w:t>
      </w:r>
      <w:r w:rsidRPr="008778AE">
        <w:rPr>
          <w:lang w:val="pl-PL"/>
        </w:rPr>
        <w:t xml:space="preserve"> </w:t>
      </w:r>
      <w:r w:rsidR="0097593E" w:rsidRPr="008778AE">
        <w:rPr>
          <w:lang w:val="pl-PL"/>
        </w:rPr>
        <w:t>радове</w:t>
      </w:r>
      <w:r w:rsidRPr="008778AE">
        <w:rPr>
          <w:lang w:val="pl-PL"/>
        </w:rPr>
        <w:t>:</w:t>
      </w:r>
    </w:p>
    <w:p w:rsidR="004E1637" w:rsidRPr="008778AE" w:rsidRDefault="00075113" w:rsidP="004E1637">
      <w:pPr>
        <w:rPr>
          <w:lang w:val="pl-PL"/>
        </w:rPr>
      </w:pPr>
      <w:r w:rsidRPr="008778AE">
        <w:rPr>
          <w:lang w:val="pl-PL"/>
        </w:rPr>
        <w:t>-</w:t>
      </w:r>
      <w:r w:rsidRPr="008778AE">
        <w:rPr>
          <w:lang w:val="pl-PL"/>
        </w:rPr>
        <w:tab/>
      </w:r>
      <w:r w:rsidR="0097593E" w:rsidRPr="008778AE">
        <w:rPr>
          <w:lang w:val="pl-PL"/>
        </w:rPr>
        <w:t>просецање</w:t>
      </w:r>
      <w:r w:rsidR="004E1637" w:rsidRPr="008778AE">
        <w:rPr>
          <w:lang w:val="pl-PL"/>
        </w:rPr>
        <w:t xml:space="preserve"> </w:t>
      </w:r>
      <w:r w:rsidR="0097593E" w:rsidRPr="008778AE">
        <w:rPr>
          <w:lang w:val="pl-PL"/>
        </w:rPr>
        <w:t>трасе</w:t>
      </w:r>
      <w:r w:rsidR="004E1637" w:rsidRPr="008778AE">
        <w:rPr>
          <w:lang w:val="pl-PL"/>
        </w:rPr>
        <w:t xml:space="preserve"> </w:t>
      </w:r>
      <w:r w:rsidR="0097593E" w:rsidRPr="008778AE">
        <w:rPr>
          <w:lang w:val="pl-PL"/>
        </w:rPr>
        <w:t>пута</w:t>
      </w:r>
      <w:r w:rsidR="004E1637"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уклањање</w:t>
      </w:r>
      <w:r w:rsidRPr="008778AE">
        <w:rPr>
          <w:lang w:val="pl-PL"/>
        </w:rPr>
        <w:t xml:space="preserve"> </w:t>
      </w:r>
      <w:r w:rsidR="0097593E" w:rsidRPr="008778AE">
        <w:rPr>
          <w:lang w:val="pl-PL"/>
        </w:rPr>
        <w:t>свог</w:t>
      </w:r>
      <w:r w:rsidRPr="008778AE">
        <w:rPr>
          <w:lang w:val="pl-PL"/>
        </w:rPr>
        <w:t xml:space="preserve"> </w:t>
      </w:r>
      <w:r w:rsidR="0097593E" w:rsidRPr="008778AE">
        <w:rPr>
          <w:lang w:val="pl-PL"/>
        </w:rPr>
        <w:t>посеченог</w:t>
      </w:r>
      <w:r w:rsidRPr="008778AE">
        <w:rPr>
          <w:lang w:val="pl-PL"/>
        </w:rPr>
        <w:t xml:space="preserve"> </w:t>
      </w:r>
      <w:r w:rsidR="0097593E" w:rsidRPr="008778AE">
        <w:rPr>
          <w:lang w:val="pl-PL"/>
        </w:rPr>
        <w:t>дрвног</w:t>
      </w:r>
      <w:r w:rsidRPr="008778AE">
        <w:rPr>
          <w:lang w:val="pl-PL"/>
        </w:rPr>
        <w:t xml:space="preserve"> </w:t>
      </w:r>
      <w:r w:rsidR="0097593E" w:rsidRPr="008778AE">
        <w:rPr>
          <w:lang w:val="pl-PL"/>
        </w:rPr>
        <w:t>материјала</w:t>
      </w:r>
      <w:r w:rsidRPr="008778AE">
        <w:rPr>
          <w:lang w:val="pl-PL"/>
        </w:rPr>
        <w:t xml:space="preserve"> </w:t>
      </w:r>
      <w:r w:rsidR="0097593E" w:rsidRPr="008778AE">
        <w:rPr>
          <w:lang w:val="pl-PL"/>
        </w:rPr>
        <w:t>са</w:t>
      </w:r>
      <w:r w:rsidRPr="008778AE">
        <w:rPr>
          <w:lang w:val="pl-PL"/>
        </w:rPr>
        <w:t xml:space="preserve"> </w:t>
      </w:r>
      <w:r w:rsidR="0097593E" w:rsidRPr="008778AE">
        <w:rPr>
          <w:lang w:val="pl-PL"/>
        </w:rPr>
        <w:t>трасе</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ископ</w:t>
      </w:r>
      <w:r w:rsidRPr="008778AE">
        <w:rPr>
          <w:lang w:val="pl-PL"/>
        </w:rPr>
        <w:t xml:space="preserve"> </w:t>
      </w:r>
      <w:r w:rsidR="0097593E" w:rsidRPr="008778AE">
        <w:rPr>
          <w:lang w:val="pl-PL"/>
        </w:rPr>
        <w:t>земље</w:t>
      </w:r>
      <w:r w:rsidRPr="008778AE">
        <w:rPr>
          <w:lang w:val="pl-PL"/>
        </w:rPr>
        <w:t xml:space="preserve"> </w:t>
      </w:r>
      <w:r w:rsidR="0097593E" w:rsidRPr="008778AE">
        <w:rPr>
          <w:lang w:val="pl-PL"/>
        </w:rPr>
        <w:t>у</w:t>
      </w:r>
      <w:r w:rsidRPr="008778AE">
        <w:rPr>
          <w:lang w:val="pl-PL"/>
        </w:rPr>
        <w:t xml:space="preserve"> </w:t>
      </w:r>
      <w:r w:rsidR="0097593E" w:rsidRPr="008778AE">
        <w:rPr>
          <w:lang w:val="pl-PL"/>
        </w:rPr>
        <w:t>у</w:t>
      </w:r>
      <w:r w:rsidRPr="008778AE">
        <w:rPr>
          <w:lang w:val="pl-PL"/>
        </w:rPr>
        <w:t xml:space="preserve"> </w:t>
      </w:r>
      <w:r w:rsidR="0097593E" w:rsidRPr="008778AE">
        <w:rPr>
          <w:lang w:val="pl-PL"/>
        </w:rPr>
        <w:t>широком</w:t>
      </w:r>
      <w:r w:rsidRPr="008778AE">
        <w:rPr>
          <w:lang w:val="pl-PL"/>
        </w:rPr>
        <w:t xml:space="preserve"> </w:t>
      </w:r>
      <w:r w:rsidR="0097593E" w:rsidRPr="008778AE">
        <w:rPr>
          <w:lang w:val="pl-PL"/>
        </w:rPr>
        <w:t>откопу</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израда</w:t>
      </w:r>
      <w:r w:rsidRPr="008778AE">
        <w:rPr>
          <w:lang w:val="pl-PL"/>
        </w:rPr>
        <w:t xml:space="preserve"> </w:t>
      </w:r>
      <w:r w:rsidR="0097593E" w:rsidRPr="008778AE">
        <w:rPr>
          <w:lang w:val="pl-PL"/>
        </w:rPr>
        <w:t>шкарпе</w:t>
      </w:r>
      <w:r w:rsidRPr="008778AE">
        <w:rPr>
          <w:lang w:val="pl-PL"/>
        </w:rPr>
        <w:t xml:space="preserve"> </w:t>
      </w:r>
      <w:r w:rsidR="0097593E" w:rsidRPr="008778AE">
        <w:rPr>
          <w:lang w:val="pl-PL"/>
        </w:rPr>
        <w:t>и</w:t>
      </w:r>
      <w:r w:rsidR="00AB035A" w:rsidRPr="008778AE">
        <w:rPr>
          <w:lang w:val="pl-PL"/>
        </w:rPr>
        <w:t xml:space="preserve"> </w:t>
      </w:r>
      <w:r w:rsidR="0097593E" w:rsidRPr="008778AE">
        <w:rPr>
          <w:lang w:val="pl-PL"/>
        </w:rPr>
        <w:t>банкине</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израда</w:t>
      </w:r>
      <w:r w:rsidRPr="008778AE">
        <w:rPr>
          <w:lang w:val="pl-PL"/>
        </w:rPr>
        <w:t xml:space="preserve"> </w:t>
      </w:r>
      <w:r w:rsidR="0097593E" w:rsidRPr="008778AE">
        <w:rPr>
          <w:lang w:val="pl-PL"/>
        </w:rPr>
        <w:t>одводних</w:t>
      </w:r>
      <w:r w:rsidRPr="008778AE">
        <w:rPr>
          <w:lang w:val="pl-PL"/>
        </w:rPr>
        <w:t xml:space="preserve"> </w:t>
      </w:r>
      <w:r w:rsidR="0097593E" w:rsidRPr="008778AE">
        <w:rPr>
          <w:lang w:val="pl-PL"/>
        </w:rPr>
        <w:t>канала</w:t>
      </w:r>
      <w:r w:rsidRPr="008778AE">
        <w:rPr>
          <w:lang w:val="pl-PL"/>
        </w:rPr>
        <w:t xml:space="preserve">, </w:t>
      </w:r>
      <w:r w:rsidR="0097593E" w:rsidRPr="008778AE">
        <w:rPr>
          <w:lang w:val="pl-PL"/>
        </w:rPr>
        <w:t>и</w:t>
      </w:r>
      <w:r w:rsidR="00AB035A" w:rsidRPr="008778AE">
        <w:rPr>
          <w:lang w:val="pl-PL"/>
        </w:rPr>
        <w:t xml:space="preserve"> </w:t>
      </w:r>
      <w:r w:rsidR="0097593E" w:rsidRPr="008778AE">
        <w:rPr>
          <w:lang w:val="pl-PL"/>
        </w:rPr>
        <w:t>постављање</w:t>
      </w:r>
      <w:r w:rsidRPr="008778AE">
        <w:rPr>
          <w:lang w:val="pl-PL"/>
        </w:rPr>
        <w:t xml:space="preserve"> </w:t>
      </w:r>
      <w:r w:rsidR="0097593E" w:rsidRPr="008778AE">
        <w:rPr>
          <w:lang w:val="pl-PL"/>
        </w:rPr>
        <w:t>пропусних</w:t>
      </w:r>
      <w:r w:rsidRPr="008778AE">
        <w:rPr>
          <w:lang w:val="pl-PL"/>
        </w:rPr>
        <w:t xml:space="preserve"> </w:t>
      </w:r>
      <w:r w:rsidR="0097593E" w:rsidRPr="008778AE">
        <w:rPr>
          <w:lang w:val="pl-PL"/>
        </w:rPr>
        <w:t>цеви</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ваљање</w:t>
      </w:r>
      <w:r w:rsidRPr="008778AE">
        <w:rPr>
          <w:lang w:val="pl-PL"/>
        </w:rPr>
        <w:t xml:space="preserve"> </w:t>
      </w:r>
      <w:r w:rsidR="0097593E" w:rsidRPr="008778AE">
        <w:rPr>
          <w:lang w:val="pl-PL"/>
        </w:rPr>
        <w:t>постељице</w:t>
      </w:r>
      <w:r w:rsidRPr="008778AE">
        <w:rPr>
          <w:lang w:val="pl-PL"/>
        </w:rPr>
        <w:t>.</w:t>
      </w:r>
    </w:p>
    <w:p w:rsidR="004E1637" w:rsidRPr="008778AE" w:rsidRDefault="004E1637" w:rsidP="004E1637">
      <w:pPr>
        <w:rPr>
          <w:lang w:val="pl-PL"/>
        </w:rPr>
      </w:pPr>
    </w:p>
    <w:p w:rsidR="004E1637" w:rsidRPr="008778AE" w:rsidRDefault="0097593E" w:rsidP="004E1637">
      <w:pPr>
        <w:ind w:firstLine="720"/>
        <w:rPr>
          <w:i/>
          <w:u w:val="single"/>
          <w:lang w:val="pl-PL"/>
        </w:rPr>
      </w:pPr>
      <w:r w:rsidRPr="008778AE">
        <w:rPr>
          <w:i/>
          <w:u w:val="single"/>
          <w:lang w:val="pl-PL"/>
        </w:rPr>
        <w:t>Изградња</w:t>
      </w:r>
      <w:r w:rsidR="004E1637" w:rsidRPr="008778AE">
        <w:rPr>
          <w:i/>
          <w:u w:val="single"/>
          <w:lang w:val="pl-PL"/>
        </w:rPr>
        <w:t xml:space="preserve"> </w:t>
      </w:r>
      <w:r w:rsidRPr="008778AE">
        <w:rPr>
          <w:i/>
          <w:u w:val="single"/>
          <w:lang w:val="pl-PL"/>
        </w:rPr>
        <w:t>друге</w:t>
      </w:r>
      <w:r w:rsidR="004E1637" w:rsidRPr="008778AE">
        <w:rPr>
          <w:i/>
          <w:u w:val="single"/>
          <w:lang w:val="pl-PL"/>
        </w:rPr>
        <w:t xml:space="preserve"> </w:t>
      </w:r>
      <w:r w:rsidRPr="008778AE">
        <w:rPr>
          <w:i/>
          <w:u w:val="single"/>
          <w:lang w:val="pl-PL"/>
        </w:rPr>
        <w:t>фазе</w:t>
      </w:r>
      <w:r w:rsidR="004E1637" w:rsidRPr="008778AE">
        <w:rPr>
          <w:i/>
          <w:u w:val="single"/>
          <w:lang w:val="pl-PL"/>
        </w:rPr>
        <w:t>-</w:t>
      </w:r>
      <w:r w:rsidRPr="008778AE">
        <w:rPr>
          <w:i/>
          <w:u w:val="single"/>
          <w:lang w:val="pl-PL"/>
        </w:rPr>
        <w:t>Ф</w:t>
      </w:r>
      <w:r w:rsidR="004E1637" w:rsidRPr="008778AE">
        <w:rPr>
          <w:i/>
          <w:u w:val="single"/>
          <w:lang w:val="pl-PL"/>
        </w:rPr>
        <w:t>-</w:t>
      </w:r>
      <w:r w:rsidR="00AB035A" w:rsidRPr="008778AE">
        <w:rPr>
          <w:i/>
          <w:u w:val="single"/>
          <w:lang w:val="pl-PL"/>
        </w:rPr>
        <w:t xml:space="preserve">II </w:t>
      </w:r>
      <w:r w:rsidRPr="008778AE">
        <w:rPr>
          <w:i/>
          <w:u w:val="single"/>
          <w:lang w:val="pl-PL"/>
        </w:rPr>
        <w:t>тврди</w:t>
      </w:r>
      <w:r w:rsidR="00AB035A" w:rsidRPr="008778AE">
        <w:rPr>
          <w:i/>
          <w:u w:val="single"/>
          <w:lang w:val="pl-PL"/>
        </w:rPr>
        <w:t xml:space="preserve"> </w:t>
      </w:r>
      <w:r w:rsidRPr="008778AE">
        <w:rPr>
          <w:i/>
          <w:u w:val="single"/>
          <w:lang w:val="pl-PL"/>
        </w:rPr>
        <w:t>к</w:t>
      </w:r>
      <w:r w:rsidR="00AB035A" w:rsidRPr="008778AE">
        <w:rPr>
          <w:i/>
          <w:u w:val="single"/>
          <w:lang w:val="pl-PL"/>
        </w:rPr>
        <w:t xml:space="preserve">амионски </w:t>
      </w:r>
      <w:r w:rsidR="004E1637" w:rsidRPr="008778AE">
        <w:rPr>
          <w:i/>
          <w:u w:val="single"/>
          <w:lang w:val="pl-PL"/>
        </w:rPr>
        <w:t xml:space="preserve"> </w:t>
      </w:r>
      <w:r w:rsidRPr="008778AE">
        <w:rPr>
          <w:i/>
          <w:u w:val="single"/>
          <w:lang w:val="pl-PL"/>
        </w:rPr>
        <w:t>пут</w:t>
      </w:r>
    </w:p>
    <w:p w:rsidR="004E1637" w:rsidRPr="008778AE" w:rsidRDefault="004E1637" w:rsidP="004E1637">
      <w:pPr>
        <w:ind w:firstLine="720"/>
        <w:rPr>
          <w:i/>
          <w:u w:val="single"/>
          <w:lang w:val="pl-PL"/>
        </w:rPr>
      </w:pPr>
    </w:p>
    <w:p w:rsidR="004E1637" w:rsidRPr="008778AE" w:rsidRDefault="0097593E" w:rsidP="004E1637">
      <w:pPr>
        <w:ind w:firstLine="720"/>
        <w:rPr>
          <w:lang w:val="pl-PL"/>
        </w:rPr>
      </w:pPr>
      <w:r w:rsidRPr="008778AE">
        <w:rPr>
          <w:lang w:val="pl-PL"/>
        </w:rPr>
        <w:t>Под</w:t>
      </w:r>
      <w:r w:rsidR="004E1637" w:rsidRPr="008778AE">
        <w:rPr>
          <w:lang w:val="pl-PL"/>
        </w:rPr>
        <w:t xml:space="preserve"> </w:t>
      </w:r>
      <w:r w:rsidRPr="008778AE">
        <w:rPr>
          <w:lang w:val="pl-PL"/>
        </w:rPr>
        <w:t>другом</w:t>
      </w:r>
      <w:r w:rsidR="004E1637" w:rsidRPr="008778AE">
        <w:rPr>
          <w:lang w:val="pl-PL"/>
        </w:rPr>
        <w:t xml:space="preserve"> </w:t>
      </w:r>
      <w:r w:rsidRPr="008778AE">
        <w:rPr>
          <w:lang w:val="pl-PL"/>
        </w:rPr>
        <w:t>фазом</w:t>
      </w:r>
      <w:r w:rsidR="004E1637" w:rsidRPr="008778AE">
        <w:rPr>
          <w:lang w:val="pl-PL"/>
        </w:rPr>
        <w:t xml:space="preserve"> </w:t>
      </w:r>
      <w:r w:rsidRPr="008778AE">
        <w:rPr>
          <w:lang w:val="pl-PL"/>
        </w:rPr>
        <w:t>подразумева</w:t>
      </w:r>
      <w:r w:rsidR="004E1637" w:rsidRPr="008778AE">
        <w:rPr>
          <w:lang w:val="pl-PL"/>
        </w:rPr>
        <w:t xml:space="preserve"> </w:t>
      </w:r>
      <w:r w:rsidRPr="008778AE">
        <w:rPr>
          <w:lang w:val="pl-PL"/>
        </w:rPr>
        <w:t>се</w:t>
      </w:r>
      <w:r w:rsidR="004E1637" w:rsidRPr="008778AE">
        <w:rPr>
          <w:lang w:val="pl-PL"/>
        </w:rPr>
        <w:t xml:space="preserve"> </w:t>
      </w:r>
      <w:r w:rsidRPr="008778AE">
        <w:rPr>
          <w:lang w:val="pl-PL"/>
        </w:rPr>
        <w:t>израда</w:t>
      </w:r>
      <w:r w:rsidR="004E1637" w:rsidRPr="008778AE">
        <w:rPr>
          <w:lang w:val="pl-PL"/>
        </w:rPr>
        <w:t xml:space="preserve"> </w:t>
      </w:r>
      <w:r w:rsidRPr="008778AE">
        <w:rPr>
          <w:lang w:val="pl-PL"/>
        </w:rPr>
        <w:t>горњег</w:t>
      </w:r>
      <w:r w:rsidR="004E1637" w:rsidRPr="008778AE">
        <w:rPr>
          <w:lang w:val="pl-PL"/>
        </w:rPr>
        <w:t xml:space="preserve"> </w:t>
      </w:r>
      <w:r w:rsidRPr="008778AE">
        <w:rPr>
          <w:lang w:val="pl-PL"/>
        </w:rPr>
        <w:t>строја</w:t>
      </w:r>
      <w:r w:rsidR="004E1637" w:rsidRPr="008778AE">
        <w:rPr>
          <w:lang w:val="pl-PL"/>
        </w:rPr>
        <w:t xml:space="preserve"> </w:t>
      </w:r>
      <w:r w:rsidRPr="008778AE">
        <w:rPr>
          <w:lang w:val="pl-PL"/>
        </w:rPr>
        <w:t>пута</w:t>
      </w:r>
      <w:r w:rsidR="004E1637" w:rsidRPr="008778AE">
        <w:rPr>
          <w:lang w:val="pl-PL"/>
        </w:rPr>
        <w:t xml:space="preserve"> </w:t>
      </w:r>
      <w:r w:rsidRPr="008778AE">
        <w:rPr>
          <w:lang w:val="pl-PL"/>
        </w:rPr>
        <w:t>и</w:t>
      </w:r>
      <w:r w:rsidR="00AB035A" w:rsidRPr="008778AE">
        <w:t xml:space="preserve"> </w:t>
      </w:r>
      <w:r w:rsidRPr="008778AE">
        <w:rPr>
          <w:lang w:val="pl-PL"/>
        </w:rPr>
        <w:t>то</w:t>
      </w:r>
      <w:r w:rsidR="004E1637" w:rsidRPr="008778AE">
        <w:rPr>
          <w:lang w:val="pl-PL"/>
        </w:rPr>
        <w:t>:</w:t>
      </w:r>
    </w:p>
    <w:p w:rsidR="004E1637" w:rsidRPr="008778AE" w:rsidRDefault="004E1637" w:rsidP="00AB035A">
      <w:pPr>
        <w:ind w:left="709" w:hanging="709"/>
        <w:rPr>
          <w:lang w:val="pl-PL"/>
        </w:rPr>
      </w:pPr>
      <w:r w:rsidRPr="008778AE">
        <w:rPr>
          <w:lang w:val="pl-PL"/>
        </w:rPr>
        <w:t>-</w:t>
      </w:r>
      <w:r w:rsidRPr="008778AE">
        <w:rPr>
          <w:lang w:val="pl-PL"/>
        </w:rPr>
        <w:tab/>
      </w:r>
      <w:r w:rsidR="0097593E" w:rsidRPr="008778AE">
        <w:rPr>
          <w:lang w:val="pl-PL"/>
        </w:rPr>
        <w:t>насипање</w:t>
      </w:r>
      <w:r w:rsidRPr="008778AE">
        <w:rPr>
          <w:lang w:val="pl-PL"/>
        </w:rPr>
        <w:t xml:space="preserve"> </w:t>
      </w:r>
      <w:r w:rsidR="0097593E" w:rsidRPr="008778AE">
        <w:rPr>
          <w:lang w:val="pl-PL"/>
        </w:rPr>
        <w:t>припремљене</w:t>
      </w:r>
      <w:r w:rsidRPr="008778AE">
        <w:rPr>
          <w:lang w:val="pl-PL"/>
        </w:rPr>
        <w:t xml:space="preserve"> (</w:t>
      </w:r>
      <w:r w:rsidR="0097593E" w:rsidRPr="008778AE">
        <w:rPr>
          <w:lang w:val="pl-PL"/>
        </w:rPr>
        <w:t>уваљане</w:t>
      </w:r>
      <w:r w:rsidRPr="008778AE">
        <w:rPr>
          <w:lang w:val="pl-PL"/>
        </w:rPr>
        <w:t xml:space="preserve">) </w:t>
      </w:r>
      <w:r w:rsidR="0097593E" w:rsidRPr="008778AE">
        <w:rPr>
          <w:lang w:val="pl-PL"/>
        </w:rPr>
        <w:t>постељице</w:t>
      </w:r>
      <w:r w:rsidRPr="008778AE">
        <w:rPr>
          <w:lang w:val="pl-PL"/>
        </w:rPr>
        <w:t xml:space="preserve"> </w:t>
      </w:r>
      <w:r w:rsidR="0097593E" w:rsidRPr="008778AE">
        <w:rPr>
          <w:lang w:val="pl-PL"/>
        </w:rPr>
        <w:t>каменом</w:t>
      </w:r>
      <w:r w:rsidRPr="008778AE">
        <w:rPr>
          <w:lang w:val="pl-PL"/>
        </w:rPr>
        <w:t xml:space="preserve"> </w:t>
      </w:r>
      <w:r w:rsidR="0097593E" w:rsidRPr="008778AE">
        <w:rPr>
          <w:lang w:val="pl-PL"/>
        </w:rPr>
        <w:t>крупније</w:t>
      </w:r>
      <w:r w:rsidRPr="008778AE">
        <w:rPr>
          <w:lang w:val="pl-PL"/>
        </w:rPr>
        <w:t xml:space="preserve"> </w:t>
      </w:r>
      <w:r w:rsidR="0097593E" w:rsidRPr="008778AE">
        <w:rPr>
          <w:lang w:val="pl-PL"/>
        </w:rPr>
        <w:t>гранулације</w:t>
      </w:r>
      <w:r w:rsidRPr="008778AE">
        <w:rPr>
          <w:lang w:val="pl-PL"/>
        </w:rPr>
        <w:t xml:space="preserve"> </w:t>
      </w:r>
      <w:r w:rsidR="0097593E" w:rsidRPr="008778AE">
        <w:rPr>
          <w:lang w:val="pl-PL"/>
        </w:rPr>
        <w:t>дебљине</w:t>
      </w:r>
      <w:r w:rsidRPr="008778AE">
        <w:rPr>
          <w:lang w:val="pl-PL"/>
        </w:rPr>
        <w:t xml:space="preserve"> 30 </w:t>
      </w:r>
      <w:r w:rsidR="0097593E" w:rsidRPr="008778AE">
        <w:rPr>
          <w:lang w:val="pl-PL"/>
        </w:rPr>
        <w:t>цм</w:t>
      </w:r>
      <w:r w:rsidRPr="008778AE">
        <w:rPr>
          <w:lang w:val="pl-PL"/>
        </w:rPr>
        <w:t xml:space="preserve">, </w:t>
      </w:r>
      <w:r w:rsidR="0097593E" w:rsidRPr="008778AE">
        <w:rPr>
          <w:lang w:val="pl-PL"/>
        </w:rPr>
        <w:t>што</w:t>
      </w:r>
      <w:r w:rsidRPr="008778AE">
        <w:rPr>
          <w:lang w:val="pl-PL"/>
        </w:rPr>
        <w:t xml:space="preserve"> </w:t>
      </w:r>
      <w:r w:rsidR="0097593E" w:rsidRPr="008778AE">
        <w:rPr>
          <w:lang w:val="pl-PL"/>
        </w:rPr>
        <w:t>зависи</w:t>
      </w:r>
      <w:r w:rsidR="00AB035A" w:rsidRPr="008778AE">
        <w:t xml:space="preserve"> </w:t>
      </w:r>
      <w:r w:rsidR="0097593E" w:rsidRPr="008778AE">
        <w:rPr>
          <w:lang w:val="pl-PL"/>
        </w:rPr>
        <w:t>од</w:t>
      </w:r>
      <w:r w:rsidRPr="008778AE">
        <w:rPr>
          <w:lang w:val="pl-PL"/>
        </w:rPr>
        <w:t xml:space="preserve"> </w:t>
      </w:r>
      <w:r w:rsidR="0097593E" w:rsidRPr="008778AE">
        <w:rPr>
          <w:lang w:val="pl-PL"/>
        </w:rPr>
        <w:t>подлоге</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ваљање</w:t>
      </w:r>
      <w:r w:rsidRPr="008778AE">
        <w:rPr>
          <w:lang w:val="pl-PL"/>
        </w:rPr>
        <w:t xml:space="preserve"> </w:t>
      </w:r>
      <w:r w:rsidR="0097593E" w:rsidRPr="008778AE">
        <w:rPr>
          <w:lang w:val="pl-PL"/>
        </w:rPr>
        <w:t>насутог</w:t>
      </w:r>
      <w:r w:rsidRPr="008778AE">
        <w:rPr>
          <w:lang w:val="pl-PL"/>
        </w:rPr>
        <w:t xml:space="preserve"> </w:t>
      </w:r>
      <w:r w:rsidR="0097593E" w:rsidRPr="008778AE">
        <w:rPr>
          <w:lang w:val="pl-PL"/>
        </w:rPr>
        <w:t>камена</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насипање</w:t>
      </w:r>
      <w:r w:rsidRPr="008778AE">
        <w:rPr>
          <w:lang w:val="pl-PL"/>
        </w:rPr>
        <w:t xml:space="preserve"> </w:t>
      </w:r>
      <w:r w:rsidR="0097593E" w:rsidRPr="008778AE">
        <w:rPr>
          <w:lang w:val="pl-PL"/>
        </w:rPr>
        <w:t>каменом</w:t>
      </w:r>
      <w:r w:rsidRPr="008778AE">
        <w:rPr>
          <w:lang w:val="pl-PL"/>
        </w:rPr>
        <w:t xml:space="preserve"> </w:t>
      </w:r>
      <w:r w:rsidR="0097593E" w:rsidRPr="008778AE">
        <w:rPr>
          <w:lang w:val="pl-PL"/>
        </w:rPr>
        <w:t>ситније</w:t>
      </w:r>
      <w:r w:rsidRPr="008778AE">
        <w:rPr>
          <w:lang w:val="pl-PL"/>
        </w:rPr>
        <w:t xml:space="preserve"> </w:t>
      </w:r>
      <w:r w:rsidR="0097593E" w:rsidRPr="008778AE">
        <w:rPr>
          <w:lang w:val="pl-PL"/>
        </w:rPr>
        <w:t>гранулације</w:t>
      </w:r>
      <w:r w:rsidRPr="008778AE">
        <w:rPr>
          <w:lang w:val="pl-PL"/>
        </w:rPr>
        <w:t xml:space="preserve"> </w:t>
      </w:r>
      <w:r w:rsidR="0097593E" w:rsidRPr="008778AE">
        <w:rPr>
          <w:lang w:val="pl-PL"/>
        </w:rPr>
        <w:t>дебљине</w:t>
      </w:r>
      <w:r w:rsidRPr="008778AE">
        <w:rPr>
          <w:lang w:val="pl-PL"/>
        </w:rPr>
        <w:t xml:space="preserve"> 10 </w:t>
      </w:r>
      <w:r w:rsidR="0097593E" w:rsidRPr="008778AE">
        <w:rPr>
          <w:lang w:val="pl-PL"/>
        </w:rPr>
        <w:t>цм</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ваљање</w:t>
      </w:r>
      <w:r w:rsidRPr="008778AE">
        <w:rPr>
          <w:lang w:val="pl-PL"/>
        </w:rPr>
        <w:t xml:space="preserve"> </w:t>
      </w:r>
      <w:r w:rsidR="0097593E" w:rsidRPr="008778AE">
        <w:rPr>
          <w:lang w:val="pl-PL"/>
        </w:rPr>
        <w:t>насутог</w:t>
      </w:r>
      <w:r w:rsidRPr="008778AE">
        <w:rPr>
          <w:lang w:val="pl-PL"/>
        </w:rPr>
        <w:t xml:space="preserve"> </w:t>
      </w:r>
      <w:r w:rsidR="0097593E" w:rsidRPr="008778AE">
        <w:rPr>
          <w:lang w:val="pl-PL"/>
        </w:rPr>
        <w:t>камена</w:t>
      </w:r>
      <w:r w:rsidRPr="008778AE">
        <w:rPr>
          <w:lang w:val="pl-PL"/>
        </w:rPr>
        <w:t>.</w:t>
      </w:r>
    </w:p>
    <w:p w:rsidR="002643FC" w:rsidRPr="008778AE" w:rsidRDefault="002643FC" w:rsidP="002643FC">
      <w:pPr>
        <w:ind w:firstLine="720"/>
      </w:pPr>
    </w:p>
    <w:p w:rsidR="002643FC" w:rsidRPr="008778AE" w:rsidRDefault="002643FC" w:rsidP="002643FC">
      <w:pPr>
        <w:ind w:firstLine="720"/>
        <w:rPr>
          <w:i/>
          <w:u w:val="single"/>
          <w:lang w:val="fr-FR"/>
        </w:rPr>
      </w:pPr>
      <w:r w:rsidRPr="008778AE">
        <w:rPr>
          <w:i/>
          <w:u w:val="single"/>
          <w:lang w:val="fr-FR"/>
        </w:rPr>
        <w:t xml:space="preserve">Одржавање постојећих путних праваца </w:t>
      </w:r>
    </w:p>
    <w:p w:rsidR="002643FC" w:rsidRPr="008778AE" w:rsidRDefault="002643FC" w:rsidP="002643FC">
      <w:pPr>
        <w:ind w:firstLine="720"/>
        <w:rPr>
          <w:lang w:val="fr-FR"/>
        </w:rPr>
      </w:pPr>
    </w:p>
    <w:p w:rsidR="002643FC" w:rsidRPr="008778AE" w:rsidRDefault="002643FC" w:rsidP="003765CC">
      <w:pPr>
        <w:numPr>
          <w:ilvl w:val="0"/>
          <w:numId w:val="13"/>
        </w:numPr>
        <w:tabs>
          <w:tab w:val="left" w:pos="720"/>
        </w:tabs>
        <w:overflowPunct w:val="0"/>
        <w:autoSpaceDE w:val="0"/>
        <w:autoSpaceDN w:val="0"/>
        <w:adjustRightInd w:val="0"/>
        <w:spacing w:line="360" w:lineRule="auto"/>
        <w:jc w:val="both"/>
        <w:textAlignment w:val="baseline"/>
      </w:pPr>
      <w:r w:rsidRPr="008778AE">
        <w:t>чишћење ригола;</w:t>
      </w:r>
    </w:p>
    <w:p w:rsidR="002643FC" w:rsidRPr="008778AE" w:rsidRDefault="002643FC" w:rsidP="003765CC">
      <w:pPr>
        <w:numPr>
          <w:ilvl w:val="0"/>
          <w:numId w:val="14"/>
        </w:numPr>
        <w:tabs>
          <w:tab w:val="left" w:pos="720"/>
        </w:tabs>
        <w:overflowPunct w:val="0"/>
        <w:autoSpaceDE w:val="0"/>
        <w:autoSpaceDN w:val="0"/>
        <w:adjustRightInd w:val="0"/>
        <w:spacing w:line="360" w:lineRule="auto"/>
        <w:jc w:val="both"/>
        <w:textAlignment w:val="baseline"/>
        <w:rPr>
          <w:lang w:val="fr-FR"/>
        </w:rPr>
      </w:pPr>
      <w:r w:rsidRPr="008778AE">
        <w:rPr>
          <w:lang w:val="fr-FR"/>
        </w:rPr>
        <w:t>чишћење објеката за одвод воде са трасе пута;</w:t>
      </w:r>
    </w:p>
    <w:p w:rsidR="002643FC" w:rsidRPr="008778AE" w:rsidRDefault="002643FC" w:rsidP="003765CC">
      <w:pPr>
        <w:numPr>
          <w:ilvl w:val="0"/>
          <w:numId w:val="15"/>
        </w:numPr>
        <w:tabs>
          <w:tab w:val="left" w:pos="720"/>
        </w:tabs>
        <w:overflowPunct w:val="0"/>
        <w:autoSpaceDE w:val="0"/>
        <w:autoSpaceDN w:val="0"/>
        <w:adjustRightInd w:val="0"/>
        <w:spacing w:line="360" w:lineRule="auto"/>
        <w:jc w:val="both"/>
        <w:textAlignment w:val="baseline"/>
        <w:rPr>
          <w:lang w:val="pl-PL"/>
        </w:rPr>
      </w:pPr>
      <w:r w:rsidRPr="008778AE">
        <w:rPr>
          <w:lang w:val="pl-PL"/>
        </w:rPr>
        <w:t>насипање ударних рупа на коловозу и</w:t>
      </w:r>
    </w:p>
    <w:p w:rsidR="002643FC" w:rsidRPr="008778AE" w:rsidRDefault="002643FC" w:rsidP="003765CC">
      <w:pPr>
        <w:numPr>
          <w:ilvl w:val="0"/>
          <w:numId w:val="16"/>
        </w:numPr>
        <w:tabs>
          <w:tab w:val="left" w:pos="720"/>
        </w:tabs>
        <w:overflowPunct w:val="0"/>
        <w:autoSpaceDE w:val="0"/>
        <w:autoSpaceDN w:val="0"/>
        <w:adjustRightInd w:val="0"/>
        <w:spacing w:line="360" w:lineRule="auto"/>
        <w:jc w:val="both"/>
        <w:textAlignment w:val="baseline"/>
        <w:rPr>
          <w:lang w:val="fr-FR"/>
        </w:rPr>
      </w:pPr>
      <w:r w:rsidRPr="008778AE">
        <w:rPr>
          <w:lang w:val="fr-FR"/>
        </w:rPr>
        <w:t>насипање коловоза на местима где је вода однела коловоз.</w:t>
      </w:r>
    </w:p>
    <w:p w:rsidR="004E1637" w:rsidRPr="008778AE" w:rsidRDefault="004E1637" w:rsidP="004E1637">
      <w:pPr>
        <w:rPr>
          <w:lang w:val="pl-PL"/>
        </w:rPr>
      </w:pPr>
    </w:p>
    <w:p w:rsidR="004E1637" w:rsidRPr="008778AE" w:rsidRDefault="0097593E" w:rsidP="004E1637">
      <w:pPr>
        <w:ind w:firstLine="720"/>
        <w:rPr>
          <w:lang w:val="pl-PL"/>
        </w:rPr>
      </w:pPr>
      <w:r w:rsidRPr="008778AE">
        <w:rPr>
          <w:lang w:val="pl-PL"/>
        </w:rPr>
        <w:lastRenderedPageBreak/>
        <w:t>Планирање</w:t>
      </w:r>
      <w:r w:rsidR="004E1637" w:rsidRPr="008778AE">
        <w:rPr>
          <w:lang w:val="pl-PL"/>
        </w:rPr>
        <w:t xml:space="preserve">, </w:t>
      </w:r>
      <w:r w:rsidRPr="008778AE">
        <w:rPr>
          <w:lang w:val="pl-PL"/>
        </w:rPr>
        <w:t>изградња</w:t>
      </w:r>
      <w:r w:rsidR="004E1637" w:rsidRPr="008778AE">
        <w:rPr>
          <w:lang w:val="pl-PL"/>
        </w:rPr>
        <w:t xml:space="preserve">, </w:t>
      </w:r>
      <w:r w:rsidRPr="008778AE">
        <w:rPr>
          <w:lang w:val="pl-PL"/>
        </w:rPr>
        <w:t>одржавање</w:t>
      </w:r>
      <w:r w:rsidR="004E1637" w:rsidRPr="008778AE">
        <w:rPr>
          <w:lang w:val="pl-PL"/>
        </w:rPr>
        <w:t xml:space="preserve"> </w:t>
      </w:r>
      <w:r w:rsidRPr="008778AE">
        <w:rPr>
          <w:lang w:val="pl-PL"/>
        </w:rPr>
        <w:t>и</w:t>
      </w:r>
      <w:r w:rsidR="00AB035A" w:rsidRPr="008778AE">
        <w:t xml:space="preserve"> </w:t>
      </w:r>
      <w:r w:rsidRPr="008778AE">
        <w:rPr>
          <w:lang w:val="pl-PL"/>
        </w:rPr>
        <w:t>коришћење</w:t>
      </w:r>
      <w:r w:rsidR="004E1637" w:rsidRPr="008778AE">
        <w:rPr>
          <w:lang w:val="pl-PL"/>
        </w:rPr>
        <w:t xml:space="preserve"> </w:t>
      </w:r>
      <w:r w:rsidRPr="008778AE">
        <w:rPr>
          <w:lang w:val="pl-PL"/>
        </w:rPr>
        <w:t>шумких</w:t>
      </w:r>
      <w:r w:rsidR="004E1637" w:rsidRPr="008778AE">
        <w:rPr>
          <w:lang w:val="pl-PL"/>
        </w:rPr>
        <w:t xml:space="preserve"> </w:t>
      </w:r>
      <w:r w:rsidRPr="008778AE">
        <w:rPr>
          <w:lang w:val="pl-PL"/>
        </w:rPr>
        <w:t>примарних</w:t>
      </w:r>
      <w:r w:rsidR="004E1637" w:rsidRPr="008778AE">
        <w:rPr>
          <w:lang w:val="pl-PL"/>
        </w:rPr>
        <w:t xml:space="preserve"> </w:t>
      </w:r>
      <w:r w:rsidRPr="008778AE">
        <w:rPr>
          <w:lang w:val="pl-PL"/>
        </w:rPr>
        <w:t>и</w:t>
      </w:r>
      <w:r w:rsidR="00AB035A" w:rsidRPr="008778AE">
        <w:t xml:space="preserve"> </w:t>
      </w:r>
      <w:r w:rsidRPr="008778AE">
        <w:rPr>
          <w:lang w:val="pl-PL"/>
        </w:rPr>
        <w:t>секундарних</w:t>
      </w:r>
      <w:r w:rsidR="004E1637" w:rsidRPr="008778AE">
        <w:rPr>
          <w:lang w:val="pl-PL"/>
        </w:rPr>
        <w:t xml:space="preserve"> </w:t>
      </w:r>
      <w:r w:rsidRPr="008778AE">
        <w:rPr>
          <w:lang w:val="pl-PL"/>
        </w:rPr>
        <w:t>саобраћајница</w:t>
      </w:r>
      <w:r w:rsidR="004E1637" w:rsidRPr="008778AE">
        <w:rPr>
          <w:lang w:val="pl-PL"/>
        </w:rPr>
        <w:t xml:space="preserve"> </w:t>
      </w:r>
      <w:r w:rsidRPr="008778AE">
        <w:rPr>
          <w:lang w:val="pl-PL"/>
        </w:rPr>
        <w:t>треба</w:t>
      </w:r>
      <w:r w:rsidR="004E1637" w:rsidRPr="008778AE">
        <w:rPr>
          <w:lang w:val="pl-PL"/>
        </w:rPr>
        <w:t xml:space="preserve"> </w:t>
      </w:r>
      <w:r w:rsidRPr="008778AE">
        <w:rPr>
          <w:lang w:val="pl-PL"/>
        </w:rPr>
        <w:t>спроводити</w:t>
      </w:r>
      <w:r w:rsidR="00AB035A" w:rsidRPr="008778AE">
        <w:t xml:space="preserve"> </w:t>
      </w:r>
      <w:r w:rsidRPr="008778AE">
        <w:rPr>
          <w:lang w:val="pl-PL"/>
        </w:rPr>
        <w:t>на</w:t>
      </w:r>
      <w:r w:rsidR="004E1637" w:rsidRPr="008778AE">
        <w:rPr>
          <w:lang w:val="pl-PL"/>
        </w:rPr>
        <w:t xml:space="preserve"> </w:t>
      </w:r>
      <w:r w:rsidRPr="008778AE">
        <w:rPr>
          <w:lang w:val="pl-PL"/>
        </w:rPr>
        <w:t>начин</w:t>
      </w:r>
      <w:r w:rsidR="004E1637" w:rsidRPr="008778AE">
        <w:rPr>
          <w:lang w:val="pl-PL"/>
        </w:rPr>
        <w:t xml:space="preserve"> </w:t>
      </w:r>
      <w:r w:rsidRPr="008778AE">
        <w:rPr>
          <w:lang w:val="pl-PL"/>
        </w:rPr>
        <w:t>који</w:t>
      </w:r>
      <w:r w:rsidR="00AB035A" w:rsidRPr="008778AE">
        <w:t xml:space="preserve"> </w:t>
      </w:r>
      <w:r w:rsidRPr="008778AE">
        <w:rPr>
          <w:lang w:val="pl-PL"/>
        </w:rPr>
        <w:t>не</w:t>
      </w:r>
      <w:r w:rsidR="004E1637" w:rsidRPr="008778AE">
        <w:rPr>
          <w:lang w:val="pl-PL"/>
        </w:rPr>
        <w:t xml:space="preserve"> </w:t>
      </w:r>
      <w:r w:rsidRPr="008778AE">
        <w:rPr>
          <w:lang w:val="pl-PL"/>
        </w:rPr>
        <w:t>угрожава</w:t>
      </w:r>
      <w:r w:rsidR="004E1637"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изворишта</w:t>
      </w:r>
      <w:r w:rsidRPr="008778AE">
        <w:rPr>
          <w:lang w:val="pl-PL"/>
        </w:rPr>
        <w:t xml:space="preserve"> </w:t>
      </w:r>
      <w:r w:rsidR="0097593E" w:rsidRPr="008778AE">
        <w:rPr>
          <w:lang w:val="pl-PL"/>
        </w:rPr>
        <w:t>вода</w:t>
      </w:r>
      <w:r w:rsidRPr="008778AE">
        <w:rPr>
          <w:lang w:val="pl-PL"/>
        </w:rPr>
        <w:t xml:space="preserve"> </w:t>
      </w:r>
      <w:r w:rsidR="0097593E" w:rsidRPr="008778AE">
        <w:rPr>
          <w:lang w:val="pl-PL"/>
        </w:rPr>
        <w:t>и</w:t>
      </w:r>
      <w:r w:rsidR="00AB035A" w:rsidRPr="008778AE">
        <w:t xml:space="preserve"> </w:t>
      </w:r>
      <w:r w:rsidR="0097593E" w:rsidRPr="008778AE">
        <w:rPr>
          <w:lang w:val="pl-PL"/>
        </w:rPr>
        <w:t>водне</w:t>
      </w:r>
      <w:r w:rsidRPr="008778AE">
        <w:rPr>
          <w:lang w:val="pl-PL"/>
        </w:rPr>
        <w:t xml:space="preserve"> </w:t>
      </w:r>
      <w:r w:rsidR="0097593E" w:rsidRPr="008778AE">
        <w:rPr>
          <w:lang w:val="pl-PL"/>
        </w:rPr>
        <w:t>токове</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станишта</w:t>
      </w:r>
      <w:r w:rsidRPr="008778AE">
        <w:rPr>
          <w:lang w:val="pl-PL"/>
        </w:rPr>
        <w:t xml:space="preserve"> </w:t>
      </w:r>
      <w:r w:rsidR="0097593E" w:rsidRPr="008778AE">
        <w:rPr>
          <w:lang w:val="pl-PL"/>
        </w:rPr>
        <w:t>значајна</w:t>
      </w:r>
      <w:r w:rsidRPr="008778AE">
        <w:rPr>
          <w:lang w:val="pl-PL"/>
        </w:rPr>
        <w:t xml:space="preserve"> </w:t>
      </w:r>
      <w:r w:rsidR="0097593E" w:rsidRPr="008778AE">
        <w:rPr>
          <w:lang w:val="pl-PL"/>
        </w:rPr>
        <w:t>за</w:t>
      </w:r>
      <w:r w:rsidRPr="008778AE">
        <w:rPr>
          <w:lang w:val="pl-PL"/>
        </w:rPr>
        <w:t xml:space="preserve"> </w:t>
      </w:r>
      <w:r w:rsidR="0097593E" w:rsidRPr="008778AE">
        <w:rPr>
          <w:lang w:val="pl-PL"/>
        </w:rPr>
        <w:t>опстанак</w:t>
      </w:r>
      <w:r w:rsidRPr="008778AE">
        <w:rPr>
          <w:lang w:val="pl-PL"/>
        </w:rPr>
        <w:t xml:space="preserve"> </w:t>
      </w:r>
      <w:r w:rsidR="0097593E" w:rsidRPr="008778AE">
        <w:rPr>
          <w:lang w:val="pl-PL"/>
        </w:rPr>
        <w:t>дивљих</w:t>
      </w:r>
      <w:r w:rsidRPr="008778AE">
        <w:rPr>
          <w:lang w:val="pl-PL"/>
        </w:rPr>
        <w:t xml:space="preserve"> </w:t>
      </w:r>
      <w:r w:rsidR="0097593E" w:rsidRPr="008778AE">
        <w:rPr>
          <w:lang w:val="pl-PL"/>
        </w:rPr>
        <w:t>биљних</w:t>
      </w:r>
      <w:r w:rsidRPr="008778AE">
        <w:rPr>
          <w:lang w:val="pl-PL"/>
        </w:rPr>
        <w:t xml:space="preserve"> </w:t>
      </w:r>
      <w:r w:rsidR="0097593E" w:rsidRPr="008778AE">
        <w:rPr>
          <w:lang w:val="pl-PL"/>
        </w:rPr>
        <w:t>и</w:t>
      </w:r>
      <w:r w:rsidR="00AB035A" w:rsidRPr="008778AE">
        <w:t xml:space="preserve"> </w:t>
      </w:r>
      <w:r w:rsidR="0097593E" w:rsidRPr="008778AE">
        <w:rPr>
          <w:lang w:val="pl-PL"/>
        </w:rPr>
        <w:t>животињских</w:t>
      </w:r>
      <w:r w:rsidRPr="008778AE">
        <w:rPr>
          <w:lang w:val="pl-PL"/>
        </w:rPr>
        <w:t xml:space="preserve"> </w:t>
      </w:r>
      <w:r w:rsidR="0097593E" w:rsidRPr="008778AE">
        <w:rPr>
          <w:lang w:val="pl-PL"/>
        </w:rPr>
        <w:t>врста</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процес</w:t>
      </w:r>
      <w:r w:rsidRPr="008778AE">
        <w:rPr>
          <w:lang w:val="pl-PL"/>
        </w:rPr>
        <w:t xml:space="preserve"> </w:t>
      </w:r>
      <w:r w:rsidR="0097593E" w:rsidRPr="008778AE">
        <w:rPr>
          <w:lang w:val="pl-PL"/>
        </w:rPr>
        <w:t>природног</w:t>
      </w:r>
      <w:r w:rsidRPr="008778AE">
        <w:rPr>
          <w:lang w:val="pl-PL"/>
        </w:rPr>
        <w:t xml:space="preserve"> </w:t>
      </w:r>
      <w:r w:rsidR="0097593E" w:rsidRPr="008778AE">
        <w:rPr>
          <w:lang w:val="pl-PL"/>
        </w:rPr>
        <w:t>подмлађивања</w:t>
      </w:r>
      <w:r w:rsidRPr="008778AE">
        <w:rPr>
          <w:lang w:val="pl-PL"/>
        </w:rPr>
        <w:t xml:space="preserve"> </w:t>
      </w:r>
      <w:r w:rsidR="0097593E" w:rsidRPr="008778AE">
        <w:rPr>
          <w:lang w:val="pl-PL"/>
        </w:rPr>
        <w:t>у</w:t>
      </w:r>
      <w:r w:rsidRPr="008778AE">
        <w:rPr>
          <w:lang w:val="pl-PL"/>
        </w:rPr>
        <w:t xml:space="preserve"> </w:t>
      </w:r>
      <w:r w:rsidR="0097593E" w:rsidRPr="008778AE">
        <w:rPr>
          <w:lang w:val="pl-PL"/>
        </w:rPr>
        <w:t>шуми</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културну</w:t>
      </w:r>
      <w:r w:rsidRPr="008778AE">
        <w:rPr>
          <w:lang w:val="pl-PL"/>
        </w:rPr>
        <w:t xml:space="preserve"> </w:t>
      </w:r>
      <w:r w:rsidR="0097593E" w:rsidRPr="008778AE">
        <w:rPr>
          <w:lang w:val="pl-PL"/>
        </w:rPr>
        <w:t>и</w:t>
      </w:r>
      <w:r w:rsidR="00AB035A" w:rsidRPr="008778AE">
        <w:t xml:space="preserve"> </w:t>
      </w:r>
      <w:r w:rsidR="0097593E" w:rsidRPr="008778AE">
        <w:rPr>
          <w:lang w:val="pl-PL"/>
        </w:rPr>
        <w:t>историјску</w:t>
      </w:r>
      <w:r w:rsidRPr="008778AE">
        <w:rPr>
          <w:lang w:val="pl-PL"/>
        </w:rPr>
        <w:t xml:space="preserve"> </w:t>
      </w:r>
      <w:r w:rsidR="0097593E" w:rsidRPr="008778AE">
        <w:rPr>
          <w:lang w:val="pl-PL"/>
        </w:rPr>
        <w:t>баштину</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остале</w:t>
      </w:r>
      <w:r w:rsidRPr="008778AE">
        <w:rPr>
          <w:lang w:val="pl-PL"/>
        </w:rPr>
        <w:t xml:space="preserve"> </w:t>
      </w:r>
      <w:r w:rsidR="0097593E" w:rsidRPr="008778AE">
        <w:rPr>
          <w:lang w:val="pl-PL"/>
        </w:rPr>
        <w:t>општекорисне</w:t>
      </w:r>
      <w:r w:rsidRPr="008778AE">
        <w:rPr>
          <w:lang w:val="pl-PL"/>
        </w:rPr>
        <w:t xml:space="preserve"> </w:t>
      </w:r>
      <w:r w:rsidR="0097593E" w:rsidRPr="008778AE">
        <w:rPr>
          <w:lang w:val="pl-PL"/>
        </w:rPr>
        <w:t>функције</w:t>
      </w:r>
      <w:r w:rsidRPr="008778AE">
        <w:rPr>
          <w:lang w:val="pl-PL"/>
        </w:rPr>
        <w:t xml:space="preserve"> </w:t>
      </w:r>
      <w:r w:rsidR="0097593E" w:rsidRPr="008778AE">
        <w:rPr>
          <w:lang w:val="pl-PL"/>
        </w:rPr>
        <w:t>шума</w:t>
      </w:r>
      <w:r w:rsidRPr="008778AE">
        <w:rPr>
          <w:lang w:val="pl-PL"/>
        </w:rPr>
        <w:t>;</w:t>
      </w:r>
    </w:p>
    <w:p w:rsidR="004E1637" w:rsidRPr="008778AE" w:rsidRDefault="004E1637" w:rsidP="004E1637">
      <w:pPr>
        <w:rPr>
          <w:lang w:val="pl-PL"/>
        </w:rPr>
      </w:pPr>
      <w:r w:rsidRPr="008778AE">
        <w:rPr>
          <w:lang w:val="pl-PL"/>
        </w:rPr>
        <w:t>-</w:t>
      </w:r>
      <w:r w:rsidRPr="008778AE">
        <w:rPr>
          <w:lang w:val="pl-PL"/>
        </w:rPr>
        <w:tab/>
      </w:r>
      <w:r w:rsidR="0097593E" w:rsidRPr="008778AE">
        <w:rPr>
          <w:lang w:val="pl-PL"/>
        </w:rPr>
        <w:t>стабилност</w:t>
      </w:r>
      <w:r w:rsidRPr="008778AE">
        <w:rPr>
          <w:lang w:val="pl-PL"/>
        </w:rPr>
        <w:t xml:space="preserve"> </w:t>
      </w:r>
      <w:r w:rsidR="0097593E" w:rsidRPr="008778AE">
        <w:rPr>
          <w:lang w:val="pl-PL"/>
        </w:rPr>
        <w:t>земљишта</w:t>
      </w:r>
      <w:r w:rsidRPr="008778AE">
        <w:rPr>
          <w:lang w:val="pl-PL"/>
        </w:rPr>
        <w:t xml:space="preserve"> </w:t>
      </w:r>
      <w:r w:rsidR="0097593E" w:rsidRPr="008778AE">
        <w:rPr>
          <w:lang w:val="pl-PL"/>
        </w:rPr>
        <w:t>и</w:t>
      </w:r>
      <w:r w:rsidR="00AB035A" w:rsidRPr="008778AE">
        <w:t xml:space="preserve"> </w:t>
      </w:r>
      <w:r w:rsidR="0097593E" w:rsidRPr="008778AE">
        <w:rPr>
          <w:lang w:val="pl-PL"/>
        </w:rPr>
        <w:t>не</w:t>
      </w:r>
      <w:r w:rsidRPr="008778AE">
        <w:rPr>
          <w:lang w:val="pl-PL"/>
        </w:rPr>
        <w:t xml:space="preserve"> </w:t>
      </w:r>
      <w:r w:rsidR="0097593E" w:rsidRPr="008778AE">
        <w:rPr>
          <w:lang w:val="pl-PL"/>
        </w:rPr>
        <w:t>узрокује</w:t>
      </w:r>
      <w:r w:rsidRPr="008778AE">
        <w:rPr>
          <w:lang w:val="pl-PL"/>
        </w:rPr>
        <w:t xml:space="preserve"> </w:t>
      </w:r>
      <w:r w:rsidR="0097593E" w:rsidRPr="008778AE">
        <w:rPr>
          <w:lang w:val="pl-PL"/>
        </w:rPr>
        <w:t>ерозију</w:t>
      </w:r>
      <w:r w:rsidRPr="008778AE">
        <w:rPr>
          <w:lang w:val="pl-PL"/>
        </w:rPr>
        <w:t xml:space="preserve"> </w:t>
      </w:r>
      <w:r w:rsidR="0097593E" w:rsidRPr="008778AE">
        <w:rPr>
          <w:lang w:val="pl-PL"/>
        </w:rPr>
        <w:t>и</w:t>
      </w:r>
      <w:r w:rsidR="00AB035A" w:rsidRPr="008778AE">
        <w:t xml:space="preserve"> </w:t>
      </w:r>
      <w:r w:rsidR="0097593E" w:rsidRPr="008778AE">
        <w:rPr>
          <w:lang w:val="pl-PL"/>
        </w:rPr>
        <w:t>бујице</w:t>
      </w:r>
      <w:r w:rsidRPr="008778AE">
        <w:rPr>
          <w:lang w:val="pl-PL"/>
        </w:rPr>
        <w:t>.</w:t>
      </w:r>
    </w:p>
    <w:p w:rsidR="002643FC" w:rsidRPr="008778AE" w:rsidRDefault="002643FC" w:rsidP="002643FC">
      <w:pPr>
        <w:ind w:firstLine="720"/>
      </w:pPr>
    </w:p>
    <w:bookmarkEnd w:id="395"/>
    <w:p w:rsidR="00DA57B5" w:rsidRPr="008778AE" w:rsidRDefault="0097593E" w:rsidP="00DA57B5">
      <w:pPr>
        <w:pStyle w:val="NormalIndent"/>
        <w:spacing w:line="240" w:lineRule="auto"/>
        <w:ind w:left="0" w:firstLine="720"/>
        <w:rPr>
          <w:b/>
          <w:lang w:val="pl-PL"/>
        </w:rPr>
      </w:pPr>
      <w:r w:rsidRPr="008778AE">
        <w:rPr>
          <w:b/>
          <w:lang w:val="pl-PL"/>
        </w:rPr>
        <w:t>Смернице</w:t>
      </w:r>
      <w:r w:rsidR="00DA57B5" w:rsidRPr="008778AE">
        <w:rPr>
          <w:b/>
          <w:lang w:val="pl-PL"/>
        </w:rPr>
        <w:t xml:space="preserve"> </w:t>
      </w:r>
      <w:r w:rsidRPr="008778AE">
        <w:rPr>
          <w:b/>
          <w:lang w:val="pl-PL"/>
        </w:rPr>
        <w:t>за</w:t>
      </w:r>
      <w:r w:rsidR="00DA57B5" w:rsidRPr="008778AE">
        <w:rPr>
          <w:b/>
          <w:lang w:val="pl-PL"/>
        </w:rPr>
        <w:t xml:space="preserve"> </w:t>
      </w:r>
      <w:r w:rsidRPr="008778AE">
        <w:rPr>
          <w:b/>
          <w:lang w:val="pl-PL"/>
        </w:rPr>
        <w:t>спровођење</w:t>
      </w:r>
      <w:r w:rsidR="00DA57B5" w:rsidRPr="008778AE">
        <w:rPr>
          <w:b/>
          <w:lang w:val="pl-PL"/>
        </w:rPr>
        <w:t xml:space="preserve"> </w:t>
      </w:r>
      <w:r w:rsidRPr="008778AE">
        <w:rPr>
          <w:b/>
          <w:lang w:val="pl-PL"/>
        </w:rPr>
        <w:t>радова</w:t>
      </w:r>
      <w:r w:rsidR="00DA57B5" w:rsidRPr="008778AE">
        <w:rPr>
          <w:b/>
          <w:lang w:val="pl-PL"/>
        </w:rPr>
        <w:t xml:space="preserve"> </w:t>
      </w:r>
      <w:r w:rsidRPr="008778AE">
        <w:rPr>
          <w:b/>
          <w:lang w:val="pl-PL"/>
        </w:rPr>
        <w:t>на</w:t>
      </w:r>
      <w:r w:rsidR="00DA57B5" w:rsidRPr="008778AE">
        <w:rPr>
          <w:b/>
          <w:lang w:val="pl-PL"/>
        </w:rPr>
        <w:t xml:space="preserve"> </w:t>
      </w:r>
      <w:r w:rsidRPr="008778AE">
        <w:rPr>
          <w:b/>
          <w:lang w:val="pl-PL"/>
        </w:rPr>
        <w:t>заштити</w:t>
      </w:r>
      <w:r w:rsidR="00AB035A" w:rsidRPr="008778AE">
        <w:rPr>
          <w:b/>
        </w:rPr>
        <w:t xml:space="preserve"> </w:t>
      </w:r>
      <w:r w:rsidRPr="008778AE">
        <w:rPr>
          <w:b/>
          <w:lang w:val="pl-PL"/>
        </w:rPr>
        <w:t>шума</w:t>
      </w:r>
      <w:r w:rsidR="00DA57B5" w:rsidRPr="008778AE">
        <w:rPr>
          <w:b/>
          <w:lang w:val="pl-PL"/>
        </w:rPr>
        <w:t xml:space="preserve"> </w:t>
      </w:r>
    </w:p>
    <w:p w:rsidR="00DA57B5" w:rsidRPr="008778AE" w:rsidRDefault="00DA57B5" w:rsidP="00DA57B5">
      <w:pPr>
        <w:pStyle w:val="NormalIndent"/>
        <w:spacing w:line="240" w:lineRule="auto"/>
        <w:ind w:left="0" w:firstLine="720"/>
        <w:rPr>
          <w:b/>
          <w:lang w:val="pl-PL"/>
        </w:rPr>
      </w:pPr>
    </w:p>
    <w:p w:rsidR="00DA57B5" w:rsidRPr="008778AE" w:rsidRDefault="00DA57B5" w:rsidP="00DA57B5">
      <w:pPr>
        <w:pStyle w:val="NormalIndent"/>
        <w:spacing w:line="240" w:lineRule="auto"/>
        <w:ind w:left="0" w:firstLine="720"/>
      </w:pPr>
      <w:r w:rsidRPr="008778AE">
        <w:rPr>
          <w:b/>
          <w:lang w:val="pl-PL"/>
        </w:rPr>
        <w:t xml:space="preserve"> </w:t>
      </w:r>
      <w:r w:rsidR="0097593E" w:rsidRPr="008778AE">
        <w:rPr>
          <w:lang w:val="pl-PL"/>
        </w:rPr>
        <w:t>Основни</w:t>
      </w:r>
      <w:r w:rsidR="00AB035A" w:rsidRPr="008778AE">
        <w:t xml:space="preserve"> </w:t>
      </w:r>
      <w:r w:rsidR="0097593E" w:rsidRPr="008778AE">
        <w:rPr>
          <w:lang w:val="pl-PL"/>
        </w:rPr>
        <w:t>задатак</w:t>
      </w:r>
      <w:r w:rsidRPr="008778AE">
        <w:rPr>
          <w:lang w:val="pl-PL"/>
        </w:rPr>
        <w:t xml:space="preserve"> </w:t>
      </w:r>
      <w:r w:rsidR="0097593E" w:rsidRPr="008778AE">
        <w:rPr>
          <w:lang w:val="pl-PL"/>
        </w:rPr>
        <w:t>заштите</w:t>
      </w:r>
      <w:r w:rsidRPr="008778AE">
        <w:rPr>
          <w:lang w:val="pl-PL"/>
        </w:rPr>
        <w:t xml:space="preserve"> </w:t>
      </w:r>
      <w:r w:rsidR="0097593E" w:rsidRPr="008778AE">
        <w:rPr>
          <w:lang w:val="pl-PL"/>
        </w:rPr>
        <w:t>шума</w:t>
      </w:r>
      <w:r w:rsidRPr="008778AE">
        <w:rPr>
          <w:lang w:val="pl-PL"/>
        </w:rPr>
        <w:t xml:space="preserve"> </w:t>
      </w:r>
      <w:r w:rsidR="0097593E" w:rsidRPr="008778AE">
        <w:rPr>
          <w:lang w:val="pl-PL"/>
        </w:rPr>
        <w:t>је</w:t>
      </w:r>
      <w:r w:rsidRPr="008778AE">
        <w:rPr>
          <w:lang w:val="pl-PL"/>
        </w:rPr>
        <w:t xml:space="preserve"> </w:t>
      </w:r>
      <w:r w:rsidR="0097593E" w:rsidRPr="008778AE">
        <w:rPr>
          <w:lang w:val="pl-PL"/>
        </w:rPr>
        <w:t>да</w:t>
      </w:r>
      <w:r w:rsidRPr="008778AE">
        <w:rPr>
          <w:lang w:val="pl-PL"/>
        </w:rPr>
        <w:t xml:space="preserve"> </w:t>
      </w:r>
      <w:r w:rsidR="0097593E" w:rsidRPr="008778AE">
        <w:rPr>
          <w:lang w:val="pl-PL"/>
        </w:rPr>
        <w:t>се</w:t>
      </w:r>
      <w:r w:rsidRPr="008778AE">
        <w:rPr>
          <w:lang w:val="pl-PL"/>
        </w:rPr>
        <w:t xml:space="preserve"> </w:t>
      </w:r>
      <w:r w:rsidR="0097593E" w:rsidRPr="008778AE">
        <w:rPr>
          <w:lang w:val="pl-PL"/>
        </w:rPr>
        <w:t>у</w:t>
      </w:r>
      <w:r w:rsidRPr="008778AE">
        <w:rPr>
          <w:lang w:val="pl-PL"/>
        </w:rPr>
        <w:t xml:space="preserve"> </w:t>
      </w:r>
      <w:r w:rsidR="0097593E" w:rsidRPr="008778AE">
        <w:rPr>
          <w:lang w:val="pl-PL"/>
        </w:rPr>
        <w:t>газдовању</w:t>
      </w:r>
      <w:r w:rsidRPr="008778AE">
        <w:rPr>
          <w:lang w:val="pl-PL"/>
        </w:rPr>
        <w:t xml:space="preserve"> </w:t>
      </w:r>
      <w:r w:rsidR="0097593E" w:rsidRPr="008778AE">
        <w:rPr>
          <w:lang w:val="pl-PL"/>
        </w:rPr>
        <w:t>шумама</w:t>
      </w:r>
      <w:r w:rsidRPr="008778AE">
        <w:rPr>
          <w:lang w:val="pl-PL"/>
        </w:rPr>
        <w:t xml:space="preserve"> </w:t>
      </w:r>
      <w:r w:rsidR="0097593E" w:rsidRPr="008778AE">
        <w:rPr>
          <w:lang w:val="pl-PL"/>
        </w:rPr>
        <w:t>елиминишу</w:t>
      </w:r>
      <w:r w:rsidRPr="008778AE">
        <w:rPr>
          <w:lang w:val="pl-PL"/>
        </w:rPr>
        <w:t xml:space="preserve">, </w:t>
      </w:r>
      <w:r w:rsidR="0097593E" w:rsidRPr="008778AE">
        <w:rPr>
          <w:lang w:val="pl-PL"/>
        </w:rPr>
        <w:t>у</w:t>
      </w:r>
      <w:r w:rsidRPr="008778AE">
        <w:rPr>
          <w:lang w:val="pl-PL"/>
        </w:rPr>
        <w:t xml:space="preserve"> </w:t>
      </w:r>
      <w:r w:rsidR="0097593E" w:rsidRPr="008778AE">
        <w:rPr>
          <w:lang w:val="pl-PL"/>
        </w:rPr>
        <w:t>што</w:t>
      </w:r>
      <w:r w:rsidRPr="008778AE">
        <w:rPr>
          <w:lang w:val="pl-PL"/>
        </w:rPr>
        <w:t xml:space="preserve"> </w:t>
      </w:r>
      <w:r w:rsidR="0097593E" w:rsidRPr="008778AE">
        <w:rPr>
          <w:lang w:val="pl-PL"/>
        </w:rPr>
        <w:t>већој</w:t>
      </w:r>
      <w:r w:rsidRPr="008778AE">
        <w:rPr>
          <w:lang w:val="pl-PL"/>
        </w:rPr>
        <w:t xml:space="preserve"> </w:t>
      </w:r>
      <w:r w:rsidR="0097593E" w:rsidRPr="008778AE">
        <w:rPr>
          <w:lang w:val="pl-PL"/>
        </w:rPr>
        <w:t>мери</w:t>
      </w:r>
      <w:r w:rsidRPr="008778AE">
        <w:rPr>
          <w:lang w:val="pl-PL"/>
        </w:rPr>
        <w:t xml:space="preserve">, </w:t>
      </w:r>
      <w:r w:rsidR="0097593E" w:rsidRPr="008778AE">
        <w:rPr>
          <w:lang w:val="pl-PL"/>
        </w:rPr>
        <w:t>штетни</w:t>
      </w:r>
      <w:r w:rsidR="00AB035A" w:rsidRPr="008778AE">
        <w:t xml:space="preserve"> </w:t>
      </w:r>
      <w:r w:rsidR="0097593E" w:rsidRPr="008778AE">
        <w:rPr>
          <w:lang w:val="pl-PL"/>
        </w:rPr>
        <w:t>фактори</w:t>
      </w:r>
      <w:r w:rsidRPr="008778AE">
        <w:rPr>
          <w:lang w:val="pl-PL"/>
        </w:rPr>
        <w:t xml:space="preserve">. </w:t>
      </w:r>
      <w:r w:rsidR="0097593E" w:rsidRPr="008778AE">
        <w:rPr>
          <w:lang w:val="pl-PL"/>
        </w:rPr>
        <w:t>У</w:t>
      </w:r>
      <w:r w:rsidRPr="008778AE">
        <w:rPr>
          <w:lang w:val="pl-PL"/>
        </w:rPr>
        <w:t xml:space="preserve"> </w:t>
      </w:r>
      <w:r w:rsidR="0097593E" w:rsidRPr="008778AE">
        <w:rPr>
          <w:lang w:val="pl-PL"/>
        </w:rPr>
        <w:t>том</w:t>
      </w:r>
      <w:r w:rsidRPr="008778AE">
        <w:rPr>
          <w:lang w:val="pl-PL"/>
        </w:rPr>
        <w:t xml:space="preserve"> </w:t>
      </w:r>
      <w:r w:rsidR="0097593E" w:rsidRPr="008778AE">
        <w:rPr>
          <w:lang w:val="pl-PL"/>
        </w:rPr>
        <w:t>смислу</w:t>
      </w:r>
      <w:r w:rsidRPr="008778AE">
        <w:rPr>
          <w:lang w:val="pl-PL"/>
        </w:rPr>
        <w:t xml:space="preserve">, </w:t>
      </w:r>
      <w:r w:rsidR="0097593E" w:rsidRPr="008778AE">
        <w:rPr>
          <w:lang w:val="pl-PL"/>
        </w:rPr>
        <w:t>радови</w:t>
      </w:r>
      <w:r w:rsidR="00AB035A" w:rsidRPr="008778AE">
        <w:t xml:space="preserve"> </w:t>
      </w:r>
      <w:r w:rsidR="0097593E" w:rsidRPr="008778AE">
        <w:rPr>
          <w:lang w:val="pl-PL"/>
        </w:rPr>
        <w:t>на</w:t>
      </w:r>
      <w:r w:rsidRPr="008778AE">
        <w:rPr>
          <w:lang w:val="pl-PL"/>
        </w:rPr>
        <w:t xml:space="preserve"> </w:t>
      </w:r>
      <w:r w:rsidR="0097593E" w:rsidRPr="008778AE">
        <w:rPr>
          <w:lang w:val="pl-PL"/>
        </w:rPr>
        <w:t>заштити</w:t>
      </w:r>
      <w:r w:rsidR="00AB035A" w:rsidRPr="008778AE">
        <w:t xml:space="preserve"> </w:t>
      </w:r>
      <w:r w:rsidR="0097593E" w:rsidRPr="008778AE">
        <w:rPr>
          <w:lang w:val="pl-PL"/>
        </w:rPr>
        <w:t>шума</w:t>
      </w:r>
      <w:r w:rsidRPr="008778AE">
        <w:rPr>
          <w:lang w:val="pl-PL"/>
        </w:rPr>
        <w:t xml:space="preserve"> </w:t>
      </w:r>
      <w:r w:rsidR="0097593E" w:rsidRPr="008778AE">
        <w:rPr>
          <w:lang w:val="pl-PL"/>
        </w:rPr>
        <w:t>се</w:t>
      </w:r>
      <w:r w:rsidRPr="008778AE">
        <w:rPr>
          <w:lang w:val="pl-PL"/>
        </w:rPr>
        <w:t xml:space="preserve"> </w:t>
      </w:r>
      <w:r w:rsidR="0097593E" w:rsidRPr="008778AE">
        <w:rPr>
          <w:lang w:val="pl-PL"/>
        </w:rPr>
        <w:t>морају</w:t>
      </w:r>
      <w:r w:rsidRPr="008778AE">
        <w:rPr>
          <w:lang w:val="pl-PL"/>
        </w:rPr>
        <w:t xml:space="preserve"> </w:t>
      </w:r>
      <w:r w:rsidR="0097593E" w:rsidRPr="008778AE">
        <w:rPr>
          <w:lang w:val="pl-PL"/>
        </w:rPr>
        <w:t>обавити</w:t>
      </w:r>
      <w:r w:rsidR="00AB035A" w:rsidRPr="008778AE">
        <w:t xml:space="preserve"> </w:t>
      </w:r>
      <w:r w:rsidR="0097593E" w:rsidRPr="008778AE">
        <w:rPr>
          <w:lang w:val="pl-PL"/>
        </w:rPr>
        <w:t>стручно</w:t>
      </w:r>
      <w:r w:rsidRPr="008778AE">
        <w:rPr>
          <w:lang w:val="pl-PL"/>
        </w:rPr>
        <w:t xml:space="preserve"> </w:t>
      </w:r>
      <w:r w:rsidR="0097593E" w:rsidRPr="008778AE">
        <w:rPr>
          <w:lang w:val="pl-PL"/>
        </w:rPr>
        <w:t>укључујући</w:t>
      </w:r>
      <w:r w:rsidR="00AB035A" w:rsidRPr="008778AE">
        <w:t xml:space="preserve"> </w:t>
      </w:r>
      <w:r w:rsidR="0097593E" w:rsidRPr="008778AE">
        <w:rPr>
          <w:lang w:val="pl-PL"/>
        </w:rPr>
        <w:t>предузимање</w:t>
      </w:r>
      <w:r w:rsidRPr="008778AE">
        <w:rPr>
          <w:lang w:val="pl-PL"/>
        </w:rPr>
        <w:t xml:space="preserve"> </w:t>
      </w:r>
      <w:r w:rsidR="0097593E" w:rsidRPr="008778AE">
        <w:rPr>
          <w:lang w:val="pl-PL"/>
        </w:rPr>
        <w:t>превентивних</w:t>
      </w:r>
      <w:r w:rsidRPr="008778AE">
        <w:rPr>
          <w:lang w:val="pl-PL"/>
        </w:rPr>
        <w:t xml:space="preserve"> </w:t>
      </w:r>
      <w:r w:rsidR="0097593E" w:rsidRPr="008778AE">
        <w:rPr>
          <w:lang w:val="pl-PL"/>
        </w:rPr>
        <w:t>мера</w:t>
      </w:r>
      <w:r w:rsidRPr="008778AE">
        <w:rPr>
          <w:lang w:val="pl-PL"/>
        </w:rPr>
        <w:t xml:space="preserve"> </w:t>
      </w:r>
      <w:r w:rsidR="0097593E" w:rsidRPr="008778AE">
        <w:rPr>
          <w:lang w:val="pl-PL"/>
        </w:rPr>
        <w:t>заштите</w:t>
      </w:r>
      <w:r w:rsidRPr="008778AE">
        <w:rPr>
          <w:lang w:val="pl-PL"/>
        </w:rPr>
        <w:t xml:space="preserve"> </w:t>
      </w:r>
      <w:r w:rsidR="0097593E" w:rsidRPr="008778AE">
        <w:rPr>
          <w:lang w:val="pl-PL"/>
        </w:rPr>
        <w:t>шума</w:t>
      </w:r>
      <w:r w:rsidRPr="008778AE">
        <w:rPr>
          <w:lang w:val="pl-PL"/>
        </w:rPr>
        <w:t>.</w:t>
      </w:r>
    </w:p>
    <w:p w:rsidR="00AB035A" w:rsidRPr="008778AE" w:rsidRDefault="00AB035A" w:rsidP="00AB035A"/>
    <w:p w:rsidR="00DA57B5" w:rsidRPr="008778AE" w:rsidRDefault="0097593E" w:rsidP="00DA57B5">
      <w:pPr>
        <w:pStyle w:val="NormalIndent"/>
        <w:spacing w:line="240" w:lineRule="auto"/>
        <w:ind w:left="0" w:firstLine="720"/>
        <w:rPr>
          <w:lang w:val="fr-FR"/>
        </w:rPr>
      </w:pPr>
      <w:r w:rsidRPr="008778AE">
        <w:rPr>
          <w:lang w:val="fr-FR"/>
        </w:rPr>
        <w:t>Савремени</w:t>
      </w:r>
      <w:r w:rsidR="00AB035A" w:rsidRPr="008778AE">
        <w:t xml:space="preserve"> </w:t>
      </w:r>
      <w:r w:rsidRPr="008778AE">
        <w:rPr>
          <w:lang w:val="fr-FR"/>
        </w:rPr>
        <w:t>захтеви</w:t>
      </w:r>
      <w:r w:rsidR="00AB035A" w:rsidRPr="008778AE">
        <w:t xml:space="preserve"> </w:t>
      </w:r>
      <w:r w:rsidRPr="008778AE">
        <w:rPr>
          <w:lang w:val="fr-FR"/>
        </w:rPr>
        <w:t>превентивне</w:t>
      </w:r>
      <w:r w:rsidR="00DA57B5" w:rsidRPr="008778AE">
        <w:rPr>
          <w:lang w:val="fr-FR"/>
        </w:rPr>
        <w:t xml:space="preserve"> </w:t>
      </w:r>
      <w:r w:rsidRPr="008778AE">
        <w:rPr>
          <w:lang w:val="fr-FR"/>
        </w:rPr>
        <w:t>заштите</w:t>
      </w:r>
      <w:r w:rsidR="00DA57B5" w:rsidRPr="008778AE">
        <w:rPr>
          <w:lang w:val="fr-FR"/>
        </w:rPr>
        <w:t xml:space="preserve"> </w:t>
      </w:r>
      <w:r w:rsidRPr="008778AE">
        <w:rPr>
          <w:lang w:val="fr-FR"/>
        </w:rPr>
        <w:t>шума</w:t>
      </w:r>
      <w:r w:rsidR="00DA57B5" w:rsidRPr="008778AE">
        <w:rPr>
          <w:lang w:val="fr-FR"/>
        </w:rPr>
        <w:t xml:space="preserve"> </w:t>
      </w:r>
      <w:r w:rsidRPr="008778AE">
        <w:rPr>
          <w:lang w:val="fr-FR"/>
        </w:rPr>
        <w:t>су</w:t>
      </w:r>
      <w:r w:rsidR="00DA57B5" w:rsidRPr="008778AE">
        <w:rPr>
          <w:lang w:val="fr-FR"/>
        </w:rPr>
        <w:t>:</w:t>
      </w:r>
    </w:p>
    <w:p w:rsidR="00DA57B5" w:rsidRPr="008778AE" w:rsidRDefault="0097593E" w:rsidP="009D1CE4">
      <w:pPr>
        <w:pStyle w:val="NormalIndent"/>
        <w:numPr>
          <w:ilvl w:val="0"/>
          <w:numId w:val="21"/>
        </w:numPr>
        <w:spacing w:line="240" w:lineRule="auto"/>
        <w:rPr>
          <w:lang w:val="pl-PL"/>
        </w:rPr>
      </w:pPr>
      <w:r w:rsidRPr="008778AE">
        <w:rPr>
          <w:lang w:val="pl-PL"/>
        </w:rPr>
        <w:t>На</w:t>
      </w:r>
      <w:r w:rsidR="00DA57B5" w:rsidRPr="008778AE">
        <w:rPr>
          <w:lang w:val="pl-PL"/>
        </w:rPr>
        <w:t xml:space="preserve"> </w:t>
      </w:r>
      <w:r w:rsidRPr="008778AE">
        <w:rPr>
          <w:lang w:val="pl-PL"/>
        </w:rPr>
        <w:t>станишту</w:t>
      </w:r>
      <w:r w:rsidR="00DA57B5" w:rsidRPr="008778AE">
        <w:rPr>
          <w:lang w:val="pl-PL"/>
        </w:rPr>
        <w:t xml:space="preserve"> </w:t>
      </w:r>
      <w:r w:rsidRPr="008778AE">
        <w:rPr>
          <w:lang w:val="pl-PL"/>
        </w:rPr>
        <w:t>превентивно</w:t>
      </w:r>
      <w:r w:rsidR="00DA57B5" w:rsidRPr="008778AE">
        <w:rPr>
          <w:lang w:val="pl-PL"/>
        </w:rPr>
        <w:t xml:space="preserve"> </w:t>
      </w:r>
      <w:r w:rsidRPr="008778AE">
        <w:rPr>
          <w:lang w:val="pl-PL"/>
        </w:rPr>
        <w:t>осигурати</w:t>
      </w:r>
      <w:r w:rsidR="00AB035A" w:rsidRPr="008778AE">
        <w:t xml:space="preserve"> </w:t>
      </w:r>
      <w:r w:rsidRPr="008778AE">
        <w:rPr>
          <w:lang w:val="pl-PL"/>
        </w:rPr>
        <w:t>врсту</w:t>
      </w:r>
      <w:r w:rsidR="00DA57B5" w:rsidRPr="008778AE">
        <w:rPr>
          <w:lang w:val="pl-PL"/>
        </w:rPr>
        <w:t xml:space="preserve"> </w:t>
      </w:r>
      <w:r w:rsidRPr="008778AE">
        <w:rPr>
          <w:lang w:val="pl-PL"/>
        </w:rPr>
        <w:t>којој</w:t>
      </w:r>
      <w:r w:rsidR="00DA57B5" w:rsidRPr="008778AE">
        <w:rPr>
          <w:lang w:val="pl-PL"/>
        </w:rPr>
        <w:t xml:space="preserve"> </w:t>
      </w:r>
      <w:r w:rsidRPr="008778AE">
        <w:rPr>
          <w:lang w:val="pl-PL"/>
        </w:rPr>
        <w:t>то</w:t>
      </w:r>
      <w:r w:rsidR="00DA57B5" w:rsidRPr="008778AE">
        <w:rPr>
          <w:lang w:val="pl-PL"/>
        </w:rPr>
        <w:t xml:space="preserve"> </w:t>
      </w:r>
      <w:r w:rsidRPr="008778AE">
        <w:rPr>
          <w:lang w:val="pl-PL"/>
        </w:rPr>
        <w:t>станиште</w:t>
      </w:r>
      <w:r w:rsidR="00DA57B5" w:rsidRPr="008778AE">
        <w:rPr>
          <w:lang w:val="pl-PL"/>
        </w:rPr>
        <w:t xml:space="preserve"> </w:t>
      </w:r>
      <w:r w:rsidRPr="008778AE">
        <w:rPr>
          <w:lang w:val="pl-PL"/>
        </w:rPr>
        <w:t>одговара</w:t>
      </w:r>
      <w:r w:rsidR="00DA57B5" w:rsidRPr="008778AE">
        <w:rPr>
          <w:lang w:val="pl-PL"/>
        </w:rPr>
        <w:t>,</w:t>
      </w:r>
    </w:p>
    <w:p w:rsidR="00DA57B5" w:rsidRPr="008778AE" w:rsidRDefault="0097593E" w:rsidP="009D1CE4">
      <w:pPr>
        <w:pStyle w:val="NormalIndent"/>
        <w:numPr>
          <w:ilvl w:val="0"/>
          <w:numId w:val="21"/>
        </w:numPr>
        <w:spacing w:line="240" w:lineRule="auto"/>
        <w:rPr>
          <w:lang w:val="fr-FR"/>
        </w:rPr>
      </w:pPr>
      <w:r w:rsidRPr="008778AE">
        <w:rPr>
          <w:lang w:val="fr-FR"/>
        </w:rPr>
        <w:t>У</w:t>
      </w:r>
      <w:r w:rsidR="00DA57B5" w:rsidRPr="008778AE">
        <w:rPr>
          <w:lang w:val="fr-FR"/>
        </w:rPr>
        <w:t xml:space="preserve"> </w:t>
      </w:r>
      <w:r w:rsidRPr="008778AE">
        <w:rPr>
          <w:lang w:val="fr-FR"/>
        </w:rPr>
        <w:t>свим</w:t>
      </w:r>
      <w:r w:rsidR="00DA57B5" w:rsidRPr="008778AE">
        <w:rPr>
          <w:lang w:val="fr-FR"/>
        </w:rPr>
        <w:t xml:space="preserve"> </w:t>
      </w:r>
      <w:r w:rsidRPr="008778AE">
        <w:rPr>
          <w:lang w:val="fr-FR"/>
        </w:rPr>
        <w:t>приликама</w:t>
      </w:r>
      <w:r w:rsidR="00DA57B5" w:rsidRPr="008778AE">
        <w:rPr>
          <w:lang w:val="fr-FR"/>
        </w:rPr>
        <w:t xml:space="preserve"> </w:t>
      </w:r>
      <w:r w:rsidRPr="008778AE">
        <w:rPr>
          <w:lang w:val="fr-FR"/>
        </w:rPr>
        <w:t>где</w:t>
      </w:r>
      <w:r w:rsidR="001426A7" w:rsidRPr="008778AE">
        <w:rPr>
          <w:lang w:val="fr-FR"/>
        </w:rPr>
        <w:t xml:space="preserve"> </w:t>
      </w:r>
      <w:r w:rsidRPr="008778AE">
        <w:rPr>
          <w:lang w:val="fr-FR"/>
        </w:rPr>
        <w:t>то</w:t>
      </w:r>
      <w:r w:rsidR="001426A7" w:rsidRPr="008778AE">
        <w:rPr>
          <w:lang w:val="fr-FR"/>
        </w:rPr>
        <w:t xml:space="preserve"> </w:t>
      </w:r>
      <w:r w:rsidRPr="008778AE">
        <w:rPr>
          <w:lang w:val="fr-FR"/>
        </w:rPr>
        <w:t>услови</w:t>
      </w:r>
      <w:r w:rsidR="00AB035A" w:rsidRPr="008778AE">
        <w:t xml:space="preserve"> </w:t>
      </w:r>
      <w:r w:rsidRPr="008778AE">
        <w:rPr>
          <w:lang w:val="fr-FR"/>
        </w:rPr>
        <w:t>станишта</w:t>
      </w:r>
      <w:r w:rsidR="001426A7" w:rsidRPr="008778AE">
        <w:rPr>
          <w:lang w:val="fr-FR"/>
        </w:rPr>
        <w:t xml:space="preserve"> </w:t>
      </w:r>
      <w:r w:rsidRPr="008778AE">
        <w:rPr>
          <w:lang w:val="fr-FR"/>
        </w:rPr>
        <w:t>омогућују</w:t>
      </w:r>
      <w:r w:rsidR="00DA57B5" w:rsidRPr="008778AE">
        <w:rPr>
          <w:lang w:val="fr-FR"/>
        </w:rPr>
        <w:t xml:space="preserve"> </w:t>
      </w:r>
      <w:r w:rsidRPr="008778AE">
        <w:rPr>
          <w:lang w:val="fr-FR"/>
        </w:rPr>
        <w:t>подизати</w:t>
      </w:r>
      <w:r w:rsidR="00AB035A" w:rsidRPr="008778AE">
        <w:t xml:space="preserve"> </w:t>
      </w:r>
      <w:r w:rsidRPr="008778AE">
        <w:rPr>
          <w:lang w:val="fr-FR"/>
        </w:rPr>
        <w:t>мешовите</w:t>
      </w:r>
      <w:r w:rsidR="00DA57B5" w:rsidRPr="008778AE">
        <w:rPr>
          <w:lang w:val="fr-FR"/>
        </w:rPr>
        <w:t xml:space="preserve"> </w:t>
      </w:r>
      <w:r w:rsidRPr="008778AE">
        <w:rPr>
          <w:lang w:val="fr-FR"/>
        </w:rPr>
        <w:t>састојине</w:t>
      </w:r>
      <w:r w:rsidR="00DA57B5" w:rsidRPr="008778AE">
        <w:rPr>
          <w:lang w:val="fr-FR"/>
        </w:rPr>
        <w:t>,</w:t>
      </w:r>
    </w:p>
    <w:p w:rsidR="00DA57B5" w:rsidRPr="008778AE" w:rsidRDefault="0097593E" w:rsidP="009D1CE4">
      <w:pPr>
        <w:pStyle w:val="NormalIndent"/>
        <w:numPr>
          <w:ilvl w:val="0"/>
          <w:numId w:val="21"/>
        </w:numPr>
        <w:spacing w:line="240" w:lineRule="auto"/>
        <w:rPr>
          <w:lang w:val="fr-FR"/>
        </w:rPr>
      </w:pPr>
      <w:r w:rsidRPr="008778AE">
        <w:rPr>
          <w:lang w:val="fr-FR"/>
        </w:rPr>
        <w:t>Чисте</w:t>
      </w:r>
      <w:r w:rsidR="00DA57B5" w:rsidRPr="008778AE">
        <w:rPr>
          <w:lang w:val="fr-FR"/>
        </w:rPr>
        <w:t xml:space="preserve"> </w:t>
      </w:r>
      <w:r w:rsidRPr="008778AE">
        <w:rPr>
          <w:lang w:val="fr-FR"/>
        </w:rPr>
        <w:t>састојине</w:t>
      </w:r>
      <w:r w:rsidR="00DA57B5" w:rsidRPr="008778AE">
        <w:rPr>
          <w:lang w:val="fr-FR"/>
        </w:rPr>
        <w:t xml:space="preserve"> </w:t>
      </w:r>
      <w:r w:rsidRPr="008778AE">
        <w:rPr>
          <w:lang w:val="fr-FR"/>
        </w:rPr>
        <w:t>свих</w:t>
      </w:r>
      <w:r w:rsidR="00DA57B5" w:rsidRPr="008778AE">
        <w:rPr>
          <w:lang w:val="fr-FR"/>
        </w:rPr>
        <w:t xml:space="preserve"> </w:t>
      </w:r>
      <w:r w:rsidRPr="008778AE">
        <w:rPr>
          <w:lang w:val="fr-FR"/>
        </w:rPr>
        <w:t>врста</w:t>
      </w:r>
      <w:r w:rsidR="00DA57B5" w:rsidRPr="008778AE">
        <w:rPr>
          <w:lang w:val="fr-FR"/>
        </w:rPr>
        <w:t xml:space="preserve"> </w:t>
      </w:r>
      <w:r w:rsidRPr="008778AE">
        <w:rPr>
          <w:lang w:val="fr-FR"/>
        </w:rPr>
        <w:t>дрвећа</w:t>
      </w:r>
      <w:r w:rsidR="00DA57B5" w:rsidRPr="008778AE">
        <w:rPr>
          <w:lang w:val="fr-FR"/>
        </w:rPr>
        <w:t xml:space="preserve">, </w:t>
      </w:r>
      <w:r w:rsidRPr="008778AE">
        <w:rPr>
          <w:lang w:val="fr-FR"/>
        </w:rPr>
        <w:t>уколико</w:t>
      </w:r>
      <w:r w:rsidR="00DA57B5" w:rsidRPr="008778AE">
        <w:rPr>
          <w:lang w:val="fr-FR"/>
        </w:rPr>
        <w:t xml:space="preserve"> </w:t>
      </w:r>
      <w:r w:rsidRPr="008778AE">
        <w:rPr>
          <w:lang w:val="fr-FR"/>
        </w:rPr>
        <w:t>то</w:t>
      </w:r>
      <w:r w:rsidR="00DA57B5" w:rsidRPr="008778AE">
        <w:rPr>
          <w:lang w:val="fr-FR"/>
        </w:rPr>
        <w:t xml:space="preserve"> </w:t>
      </w:r>
      <w:r w:rsidRPr="008778AE">
        <w:rPr>
          <w:lang w:val="fr-FR"/>
        </w:rPr>
        <w:t>прилике</w:t>
      </w:r>
      <w:r w:rsidR="00DA57B5" w:rsidRPr="008778AE">
        <w:rPr>
          <w:lang w:val="fr-FR"/>
        </w:rPr>
        <w:t xml:space="preserve"> </w:t>
      </w:r>
      <w:r w:rsidRPr="008778AE">
        <w:rPr>
          <w:lang w:val="fr-FR"/>
        </w:rPr>
        <w:t>станишта</w:t>
      </w:r>
      <w:r w:rsidR="00DA57B5" w:rsidRPr="008778AE">
        <w:rPr>
          <w:lang w:val="fr-FR"/>
        </w:rPr>
        <w:t xml:space="preserve"> </w:t>
      </w:r>
      <w:r w:rsidRPr="008778AE">
        <w:rPr>
          <w:lang w:val="fr-FR"/>
        </w:rPr>
        <w:t>омогућавају</w:t>
      </w:r>
      <w:r w:rsidR="00DA57B5" w:rsidRPr="008778AE">
        <w:rPr>
          <w:lang w:val="fr-FR"/>
        </w:rPr>
        <w:t xml:space="preserve">, </w:t>
      </w:r>
      <w:r w:rsidRPr="008778AE">
        <w:rPr>
          <w:lang w:val="fr-FR"/>
        </w:rPr>
        <w:t>преводити</w:t>
      </w:r>
      <w:r w:rsidR="00AB035A" w:rsidRPr="008778AE">
        <w:t xml:space="preserve"> </w:t>
      </w:r>
      <w:r w:rsidRPr="008778AE">
        <w:rPr>
          <w:lang w:val="fr-FR"/>
        </w:rPr>
        <w:t>у</w:t>
      </w:r>
      <w:r w:rsidR="00DA57B5" w:rsidRPr="008778AE">
        <w:rPr>
          <w:lang w:val="fr-FR"/>
        </w:rPr>
        <w:t xml:space="preserve"> </w:t>
      </w:r>
      <w:r w:rsidRPr="008778AE">
        <w:rPr>
          <w:lang w:val="fr-FR"/>
        </w:rPr>
        <w:t>мешовите</w:t>
      </w:r>
      <w:r w:rsidR="00DA57B5" w:rsidRPr="008778AE">
        <w:rPr>
          <w:lang w:val="fr-FR"/>
        </w:rPr>
        <w:t>,</w:t>
      </w:r>
    </w:p>
    <w:p w:rsidR="00DA57B5" w:rsidRPr="008778AE" w:rsidRDefault="0097593E" w:rsidP="009D1CE4">
      <w:pPr>
        <w:pStyle w:val="NormalIndent"/>
        <w:numPr>
          <w:ilvl w:val="0"/>
          <w:numId w:val="21"/>
        </w:numPr>
        <w:spacing w:line="240" w:lineRule="auto"/>
        <w:rPr>
          <w:lang w:val="fr-FR"/>
        </w:rPr>
      </w:pPr>
      <w:r w:rsidRPr="008778AE">
        <w:rPr>
          <w:lang w:val="fr-FR"/>
        </w:rPr>
        <w:t>Благовремено</w:t>
      </w:r>
      <w:r w:rsidR="00DA57B5" w:rsidRPr="008778AE">
        <w:rPr>
          <w:lang w:val="fr-FR"/>
        </w:rPr>
        <w:t xml:space="preserve"> </w:t>
      </w:r>
      <w:r w:rsidRPr="008778AE">
        <w:rPr>
          <w:lang w:val="fr-FR"/>
        </w:rPr>
        <w:t>увођење</w:t>
      </w:r>
      <w:r w:rsidR="00DA57B5" w:rsidRPr="008778AE">
        <w:rPr>
          <w:lang w:val="fr-FR"/>
        </w:rPr>
        <w:t xml:space="preserve"> </w:t>
      </w:r>
      <w:r w:rsidRPr="008778AE">
        <w:rPr>
          <w:lang w:val="fr-FR"/>
        </w:rPr>
        <w:t>и</w:t>
      </w:r>
      <w:r w:rsidR="00AB035A" w:rsidRPr="008778AE">
        <w:t xml:space="preserve"> </w:t>
      </w:r>
      <w:r w:rsidRPr="008778AE">
        <w:rPr>
          <w:lang w:val="fr-FR"/>
        </w:rPr>
        <w:t>доследно</w:t>
      </w:r>
      <w:r w:rsidR="00DA57B5" w:rsidRPr="008778AE">
        <w:rPr>
          <w:lang w:val="fr-FR"/>
        </w:rPr>
        <w:t xml:space="preserve"> </w:t>
      </w:r>
      <w:r w:rsidRPr="008778AE">
        <w:rPr>
          <w:lang w:val="fr-FR"/>
        </w:rPr>
        <w:t>спровођење</w:t>
      </w:r>
      <w:r w:rsidR="00DA57B5" w:rsidRPr="008778AE">
        <w:rPr>
          <w:lang w:val="fr-FR"/>
        </w:rPr>
        <w:t xml:space="preserve"> </w:t>
      </w:r>
      <w:r w:rsidRPr="008778AE">
        <w:rPr>
          <w:lang w:val="fr-FR"/>
        </w:rPr>
        <w:t>свих</w:t>
      </w:r>
      <w:r w:rsidR="00DA57B5" w:rsidRPr="008778AE">
        <w:rPr>
          <w:lang w:val="fr-FR"/>
        </w:rPr>
        <w:t xml:space="preserve"> </w:t>
      </w:r>
      <w:r w:rsidRPr="008778AE">
        <w:rPr>
          <w:lang w:val="fr-FR"/>
        </w:rPr>
        <w:t>мера</w:t>
      </w:r>
      <w:r w:rsidR="00DA57B5" w:rsidRPr="008778AE">
        <w:rPr>
          <w:lang w:val="fr-FR"/>
        </w:rPr>
        <w:t xml:space="preserve"> </w:t>
      </w:r>
      <w:r w:rsidRPr="008778AE">
        <w:rPr>
          <w:lang w:val="fr-FR"/>
        </w:rPr>
        <w:t>неге</w:t>
      </w:r>
      <w:r w:rsidR="00DA57B5" w:rsidRPr="008778AE">
        <w:rPr>
          <w:lang w:val="fr-FR"/>
        </w:rPr>
        <w:t xml:space="preserve">, </w:t>
      </w:r>
      <w:r w:rsidRPr="008778AE">
        <w:rPr>
          <w:lang w:val="fr-FR"/>
        </w:rPr>
        <w:t>којима</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постижу</w:t>
      </w:r>
      <w:r w:rsidR="00DA57B5" w:rsidRPr="008778AE">
        <w:rPr>
          <w:lang w:val="fr-FR"/>
        </w:rPr>
        <w:t xml:space="preserve"> </w:t>
      </w:r>
      <w:r w:rsidRPr="008778AE">
        <w:rPr>
          <w:lang w:val="fr-FR"/>
        </w:rPr>
        <w:t>многобројни</w:t>
      </w:r>
      <w:r w:rsidR="00AB035A" w:rsidRPr="008778AE">
        <w:t xml:space="preserve"> </w:t>
      </w:r>
      <w:r w:rsidRPr="008778AE">
        <w:rPr>
          <w:lang w:val="fr-FR"/>
        </w:rPr>
        <w:t>позитивни</w:t>
      </w:r>
      <w:r w:rsidR="00AB035A" w:rsidRPr="008778AE">
        <w:t xml:space="preserve"> </w:t>
      </w:r>
      <w:r w:rsidRPr="008778AE">
        <w:rPr>
          <w:lang w:val="fr-FR"/>
        </w:rPr>
        <w:t>ефекти</w:t>
      </w:r>
      <w:r w:rsidR="00AB035A" w:rsidRPr="008778AE">
        <w:t xml:space="preserve"> </w:t>
      </w:r>
      <w:r w:rsidRPr="008778AE">
        <w:rPr>
          <w:lang w:val="fr-FR"/>
        </w:rPr>
        <w:t>по</w:t>
      </w:r>
      <w:r w:rsidR="00DA57B5" w:rsidRPr="008778AE">
        <w:rPr>
          <w:lang w:val="fr-FR"/>
        </w:rPr>
        <w:t>:</w:t>
      </w:r>
    </w:p>
    <w:p w:rsidR="00DA57B5" w:rsidRPr="008778AE" w:rsidRDefault="0097593E" w:rsidP="009D1CE4">
      <w:pPr>
        <w:pStyle w:val="NormalIndent"/>
        <w:numPr>
          <w:ilvl w:val="1"/>
          <w:numId w:val="21"/>
        </w:numPr>
        <w:spacing w:line="240" w:lineRule="auto"/>
        <w:rPr>
          <w:lang w:val="fr-FR"/>
        </w:rPr>
      </w:pPr>
      <w:r w:rsidRPr="008778AE">
        <w:rPr>
          <w:lang w:val="fr-FR"/>
        </w:rPr>
        <w:t>Земљиште</w:t>
      </w:r>
      <w:r w:rsidR="00DA57B5" w:rsidRPr="008778AE">
        <w:rPr>
          <w:lang w:val="fr-FR"/>
        </w:rPr>
        <w:t xml:space="preserve"> (</w:t>
      </w:r>
      <w:r w:rsidRPr="008778AE">
        <w:rPr>
          <w:lang w:val="fr-FR"/>
        </w:rPr>
        <w:t>могуће</w:t>
      </w:r>
      <w:r w:rsidR="00DA57B5" w:rsidRPr="008778AE">
        <w:rPr>
          <w:lang w:val="fr-FR"/>
        </w:rPr>
        <w:t xml:space="preserve"> </w:t>
      </w:r>
      <w:r w:rsidRPr="008778AE">
        <w:rPr>
          <w:lang w:val="fr-FR"/>
        </w:rPr>
        <w:t>побољшање</w:t>
      </w:r>
      <w:r w:rsidR="00DA57B5" w:rsidRPr="008778AE">
        <w:rPr>
          <w:lang w:val="fr-FR"/>
        </w:rPr>
        <w:t xml:space="preserve"> </w:t>
      </w:r>
      <w:r w:rsidRPr="008778AE">
        <w:rPr>
          <w:lang w:val="fr-FR"/>
        </w:rPr>
        <w:t>хумификације</w:t>
      </w:r>
      <w:r w:rsidR="00DA57B5" w:rsidRPr="008778AE">
        <w:rPr>
          <w:lang w:val="fr-FR"/>
        </w:rPr>
        <w:t xml:space="preserve"> </w:t>
      </w:r>
      <w:r w:rsidRPr="008778AE">
        <w:rPr>
          <w:lang w:val="fr-FR"/>
        </w:rPr>
        <w:t>и</w:t>
      </w:r>
      <w:r w:rsidR="00AB035A" w:rsidRPr="008778AE">
        <w:t xml:space="preserve"> </w:t>
      </w:r>
      <w:r w:rsidRPr="008778AE">
        <w:rPr>
          <w:lang w:val="fr-FR"/>
        </w:rPr>
        <w:t>настанак</w:t>
      </w:r>
      <w:r w:rsidR="00DA57B5" w:rsidRPr="008778AE">
        <w:rPr>
          <w:lang w:val="fr-FR"/>
        </w:rPr>
        <w:t xml:space="preserve"> </w:t>
      </w:r>
      <w:r w:rsidRPr="008778AE">
        <w:rPr>
          <w:lang w:val="fr-FR"/>
        </w:rPr>
        <w:t>земљишта</w:t>
      </w:r>
      <w:r w:rsidR="00DA57B5" w:rsidRPr="008778AE">
        <w:rPr>
          <w:lang w:val="fr-FR"/>
        </w:rPr>
        <w:t xml:space="preserve"> </w:t>
      </w:r>
      <w:r w:rsidRPr="008778AE">
        <w:rPr>
          <w:lang w:val="fr-FR"/>
        </w:rPr>
        <w:t>повољних</w:t>
      </w:r>
      <w:r w:rsidR="00DA57B5" w:rsidRPr="008778AE">
        <w:rPr>
          <w:lang w:val="fr-FR"/>
        </w:rPr>
        <w:t xml:space="preserve"> </w:t>
      </w:r>
      <w:r w:rsidRPr="008778AE">
        <w:rPr>
          <w:lang w:val="fr-FR"/>
        </w:rPr>
        <w:t>физичких</w:t>
      </w:r>
      <w:r w:rsidR="00DA57B5" w:rsidRPr="008778AE">
        <w:rPr>
          <w:lang w:val="fr-FR"/>
        </w:rPr>
        <w:t xml:space="preserve">, </w:t>
      </w:r>
      <w:r w:rsidRPr="008778AE">
        <w:rPr>
          <w:lang w:val="fr-FR"/>
        </w:rPr>
        <w:t>хемијских</w:t>
      </w:r>
      <w:r w:rsidR="00DA57B5" w:rsidRPr="008778AE">
        <w:rPr>
          <w:lang w:val="fr-FR"/>
        </w:rPr>
        <w:t xml:space="preserve"> </w:t>
      </w:r>
      <w:r w:rsidRPr="008778AE">
        <w:rPr>
          <w:lang w:val="fr-FR"/>
        </w:rPr>
        <w:t>и</w:t>
      </w:r>
      <w:r w:rsidR="00AB035A" w:rsidRPr="008778AE">
        <w:t xml:space="preserve"> </w:t>
      </w:r>
      <w:r w:rsidRPr="008778AE">
        <w:rPr>
          <w:lang w:val="fr-FR"/>
        </w:rPr>
        <w:t>биолошких</w:t>
      </w:r>
      <w:r w:rsidR="00DA57B5" w:rsidRPr="008778AE">
        <w:rPr>
          <w:lang w:val="fr-FR"/>
        </w:rPr>
        <w:t xml:space="preserve"> </w:t>
      </w:r>
      <w:r w:rsidRPr="008778AE">
        <w:rPr>
          <w:lang w:val="fr-FR"/>
        </w:rPr>
        <w:t>особина</w:t>
      </w:r>
      <w:r w:rsidR="00DA57B5" w:rsidRPr="008778AE">
        <w:rPr>
          <w:lang w:val="fr-FR"/>
        </w:rPr>
        <w:t>),</w:t>
      </w:r>
    </w:p>
    <w:p w:rsidR="00DA57B5" w:rsidRPr="008778AE" w:rsidRDefault="0097593E" w:rsidP="009D1CE4">
      <w:pPr>
        <w:pStyle w:val="NormalIndent"/>
        <w:numPr>
          <w:ilvl w:val="1"/>
          <w:numId w:val="21"/>
        </w:numPr>
        <w:spacing w:line="240" w:lineRule="auto"/>
        <w:rPr>
          <w:lang w:val="fr-FR"/>
        </w:rPr>
      </w:pPr>
      <w:r w:rsidRPr="008778AE">
        <w:rPr>
          <w:lang w:val="fr-FR"/>
        </w:rPr>
        <w:t>Састојину</w:t>
      </w:r>
      <w:r w:rsidR="00DA57B5" w:rsidRPr="008778AE">
        <w:rPr>
          <w:lang w:val="fr-FR"/>
        </w:rPr>
        <w:t xml:space="preserve"> (</w:t>
      </w:r>
      <w:r w:rsidRPr="008778AE">
        <w:rPr>
          <w:lang w:val="fr-FR"/>
        </w:rPr>
        <w:t>настанком</w:t>
      </w:r>
      <w:r w:rsidR="00DA57B5" w:rsidRPr="008778AE">
        <w:rPr>
          <w:lang w:val="fr-FR"/>
        </w:rPr>
        <w:t xml:space="preserve"> </w:t>
      </w:r>
      <w:r w:rsidRPr="008778AE">
        <w:rPr>
          <w:lang w:val="fr-FR"/>
        </w:rPr>
        <w:t>јачих</w:t>
      </w:r>
      <w:r w:rsidR="00DA57B5" w:rsidRPr="008778AE">
        <w:rPr>
          <w:lang w:val="fr-FR"/>
        </w:rPr>
        <w:t xml:space="preserve"> </w:t>
      </w:r>
      <w:r w:rsidRPr="008778AE">
        <w:rPr>
          <w:lang w:val="fr-FR"/>
        </w:rPr>
        <w:t>круна</w:t>
      </w:r>
      <w:r w:rsidR="00DA57B5" w:rsidRPr="008778AE">
        <w:rPr>
          <w:lang w:val="fr-FR"/>
        </w:rPr>
        <w:t xml:space="preserve"> </w:t>
      </w:r>
      <w:r w:rsidRPr="008778AE">
        <w:rPr>
          <w:lang w:val="fr-FR"/>
        </w:rPr>
        <w:t>већег</w:t>
      </w:r>
      <w:r w:rsidR="00DA57B5" w:rsidRPr="008778AE">
        <w:rPr>
          <w:lang w:val="fr-FR"/>
        </w:rPr>
        <w:t xml:space="preserve"> </w:t>
      </w:r>
      <w:r w:rsidRPr="008778AE">
        <w:rPr>
          <w:lang w:val="fr-FR"/>
        </w:rPr>
        <w:t>асимилационог</w:t>
      </w:r>
      <w:r w:rsidR="00DA57B5" w:rsidRPr="008778AE">
        <w:rPr>
          <w:lang w:val="fr-FR"/>
        </w:rPr>
        <w:t xml:space="preserve"> </w:t>
      </w:r>
      <w:r w:rsidRPr="008778AE">
        <w:rPr>
          <w:lang w:val="fr-FR"/>
        </w:rPr>
        <w:t>и</w:t>
      </w:r>
      <w:r w:rsidR="00AB035A" w:rsidRPr="008778AE">
        <w:t xml:space="preserve"> </w:t>
      </w:r>
      <w:r w:rsidRPr="008778AE">
        <w:rPr>
          <w:lang w:val="fr-FR"/>
        </w:rPr>
        <w:t>природног</w:t>
      </w:r>
      <w:r w:rsidR="00DA57B5" w:rsidRPr="008778AE">
        <w:rPr>
          <w:lang w:val="fr-FR"/>
        </w:rPr>
        <w:t xml:space="preserve"> </w:t>
      </w:r>
      <w:r w:rsidRPr="008778AE">
        <w:rPr>
          <w:lang w:val="fr-FR"/>
        </w:rPr>
        <w:t>потенцијала</w:t>
      </w:r>
      <w:r w:rsidR="00DA57B5" w:rsidRPr="008778AE">
        <w:rPr>
          <w:lang w:val="fr-FR"/>
        </w:rPr>
        <w:t xml:space="preserve">, </w:t>
      </w:r>
      <w:r w:rsidRPr="008778AE">
        <w:rPr>
          <w:lang w:val="fr-FR"/>
        </w:rPr>
        <w:t>настају</w:t>
      </w:r>
      <w:r w:rsidR="00DA57B5" w:rsidRPr="008778AE">
        <w:rPr>
          <w:lang w:val="fr-FR"/>
        </w:rPr>
        <w:t xml:space="preserve"> </w:t>
      </w:r>
      <w:r w:rsidRPr="008778AE">
        <w:rPr>
          <w:lang w:val="fr-FR"/>
        </w:rPr>
        <w:t>и</w:t>
      </w:r>
      <w:r w:rsidR="00AB035A" w:rsidRPr="008778AE">
        <w:t xml:space="preserve"> </w:t>
      </w:r>
      <w:r w:rsidRPr="008778AE">
        <w:rPr>
          <w:lang w:val="fr-FR"/>
        </w:rPr>
        <w:t>стабла</w:t>
      </w:r>
      <w:r w:rsidR="00DA57B5" w:rsidRPr="008778AE">
        <w:rPr>
          <w:lang w:val="fr-FR"/>
        </w:rPr>
        <w:t xml:space="preserve"> </w:t>
      </w:r>
      <w:r w:rsidRPr="008778AE">
        <w:rPr>
          <w:lang w:val="fr-FR"/>
        </w:rPr>
        <w:t>и</w:t>
      </w:r>
      <w:r w:rsidR="00AB035A" w:rsidRPr="008778AE">
        <w:t xml:space="preserve"> </w:t>
      </w:r>
      <w:r w:rsidRPr="008778AE">
        <w:rPr>
          <w:lang w:val="fr-FR"/>
        </w:rPr>
        <w:t>састојине</w:t>
      </w:r>
      <w:r w:rsidR="00DA57B5" w:rsidRPr="008778AE">
        <w:rPr>
          <w:lang w:val="fr-FR"/>
        </w:rPr>
        <w:t xml:space="preserve"> </w:t>
      </w:r>
      <w:r w:rsidRPr="008778AE">
        <w:rPr>
          <w:lang w:val="fr-FR"/>
        </w:rPr>
        <w:t>веће</w:t>
      </w:r>
      <w:r w:rsidR="00DA57B5" w:rsidRPr="008778AE">
        <w:rPr>
          <w:lang w:val="fr-FR"/>
        </w:rPr>
        <w:t xml:space="preserve"> </w:t>
      </w:r>
      <w:r w:rsidRPr="008778AE">
        <w:rPr>
          <w:lang w:val="fr-FR"/>
        </w:rPr>
        <w:t>виталности</w:t>
      </w:r>
      <w:r w:rsidR="00DA57B5" w:rsidRPr="008778AE">
        <w:rPr>
          <w:lang w:val="fr-FR"/>
        </w:rPr>
        <w:t xml:space="preserve">, </w:t>
      </w:r>
      <w:r w:rsidRPr="008778AE">
        <w:rPr>
          <w:lang w:val="fr-FR"/>
        </w:rPr>
        <w:t>те</w:t>
      </w:r>
      <w:r w:rsidR="00DA57B5" w:rsidRPr="008778AE">
        <w:rPr>
          <w:lang w:val="fr-FR"/>
        </w:rPr>
        <w:t xml:space="preserve"> </w:t>
      </w:r>
      <w:r w:rsidRPr="008778AE">
        <w:rPr>
          <w:lang w:val="fr-FR"/>
        </w:rPr>
        <w:t>према</w:t>
      </w:r>
      <w:r w:rsidR="00DA57B5" w:rsidRPr="008778AE">
        <w:rPr>
          <w:lang w:val="fr-FR"/>
        </w:rPr>
        <w:t xml:space="preserve"> </w:t>
      </w:r>
      <w:r w:rsidRPr="008778AE">
        <w:rPr>
          <w:lang w:val="fr-FR"/>
        </w:rPr>
        <w:t>томе</w:t>
      </w:r>
      <w:r w:rsidR="00DA57B5" w:rsidRPr="008778AE">
        <w:rPr>
          <w:lang w:val="fr-FR"/>
        </w:rPr>
        <w:t xml:space="preserve"> </w:t>
      </w:r>
      <w:r w:rsidRPr="008778AE">
        <w:rPr>
          <w:lang w:val="fr-FR"/>
        </w:rPr>
        <w:t>и</w:t>
      </w:r>
      <w:r w:rsidR="00AB035A" w:rsidRPr="008778AE">
        <w:t xml:space="preserve"> </w:t>
      </w:r>
      <w:r w:rsidRPr="008778AE">
        <w:rPr>
          <w:lang w:val="fr-FR"/>
        </w:rPr>
        <w:t>отпорности</w:t>
      </w:r>
      <w:r w:rsidR="00AB035A" w:rsidRPr="008778AE">
        <w:t xml:space="preserve"> </w:t>
      </w:r>
      <w:r w:rsidRPr="008778AE">
        <w:rPr>
          <w:lang w:val="fr-FR"/>
        </w:rPr>
        <w:t>на</w:t>
      </w:r>
      <w:r w:rsidR="00DA57B5" w:rsidRPr="008778AE">
        <w:rPr>
          <w:lang w:val="fr-FR"/>
        </w:rPr>
        <w:t xml:space="preserve"> </w:t>
      </w:r>
      <w:r w:rsidRPr="008778AE">
        <w:rPr>
          <w:lang w:val="fr-FR"/>
        </w:rPr>
        <w:t>све</w:t>
      </w:r>
      <w:r w:rsidR="00DA57B5" w:rsidRPr="008778AE">
        <w:rPr>
          <w:lang w:val="fr-FR"/>
        </w:rPr>
        <w:t xml:space="preserve"> </w:t>
      </w:r>
      <w:r w:rsidRPr="008778AE">
        <w:rPr>
          <w:lang w:val="fr-FR"/>
        </w:rPr>
        <w:t>негативне</w:t>
      </w:r>
      <w:r w:rsidR="00DA57B5" w:rsidRPr="008778AE">
        <w:rPr>
          <w:lang w:val="fr-FR"/>
        </w:rPr>
        <w:t xml:space="preserve"> </w:t>
      </w:r>
      <w:r w:rsidRPr="008778AE">
        <w:rPr>
          <w:lang w:val="fr-FR"/>
        </w:rPr>
        <w:t>утицаје</w:t>
      </w:r>
      <w:r w:rsidR="00DA57B5" w:rsidRPr="008778AE">
        <w:rPr>
          <w:lang w:val="fr-FR"/>
        </w:rPr>
        <w:t xml:space="preserve"> </w:t>
      </w:r>
      <w:r w:rsidRPr="008778AE">
        <w:rPr>
          <w:lang w:val="fr-FR"/>
        </w:rPr>
        <w:t>из</w:t>
      </w:r>
      <w:r w:rsidR="00DA57B5" w:rsidRPr="008778AE">
        <w:rPr>
          <w:lang w:val="fr-FR"/>
        </w:rPr>
        <w:t xml:space="preserve"> </w:t>
      </w:r>
      <w:r w:rsidRPr="008778AE">
        <w:rPr>
          <w:lang w:val="fr-FR"/>
        </w:rPr>
        <w:t>спољне</w:t>
      </w:r>
      <w:r w:rsidR="00DA57B5" w:rsidRPr="008778AE">
        <w:rPr>
          <w:lang w:val="fr-FR"/>
        </w:rPr>
        <w:t xml:space="preserve"> </w:t>
      </w:r>
      <w:r w:rsidRPr="008778AE">
        <w:rPr>
          <w:lang w:val="fr-FR"/>
        </w:rPr>
        <w:t>средине</w:t>
      </w:r>
      <w:r w:rsidR="00DA57B5" w:rsidRPr="008778AE">
        <w:rPr>
          <w:lang w:val="fr-FR"/>
        </w:rPr>
        <w:t xml:space="preserve"> - </w:t>
      </w:r>
      <w:r w:rsidRPr="008778AE">
        <w:rPr>
          <w:lang w:val="fr-FR"/>
        </w:rPr>
        <w:t>ветра</w:t>
      </w:r>
      <w:r w:rsidR="00DA57B5" w:rsidRPr="008778AE">
        <w:rPr>
          <w:lang w:val="fr-FR"/>
        </w:rPr>
        <w:t xml:space="preserve">, </w:t>
      </w:r>
      <w:r w:rsidRPr="008778AE">
        <w:rPr>
          <w:lang w:val="fr-FR"/>
        </w:rPr>
        <w:t>леда</w:t>
      </w:r>
      <w:r w:rsidR="00DA57B5" w:rsidRPr="008778AE">
        <w:rPr>
          <w:lang w:val="fr-FR"/>
        </w:rPr>
        <w:t xml:space="preserve">, </w:t>
      </w:r>
      <w:r w:rsidRPr="008778AE">
        <w:rPr>
          <w:lang w:val="fr-FR"/>
        </w:rPr>
        <w:t>снега</w:t>
      </w:r>
      <w:r w:rsidR="00DA57B5" w:rsidRPr="008778AE">
        <w:rPr>
          <w:lang w:val="fr-FR"/>
        </w:rPr>
        <w:t xml:space="preserve">), </w:t>
      </w:r>
    </w:p>
    <w:p w:rsidR="00DA57B5" w:rsidRPr="008778AE" w:rsidRDefault="0097593E" w:rsidP="009D1CE4">
      <w:pPr>
        <w:pStyle w:val="NormalIndent"/>
        <w:numPr>
          <w:ilvl w:val="2"/>
          <w:numId w:val="21"/>
        </w:numPr>
        <w:spacing w:line="240" w:lineRule="auto"/>
        <w:rPr>
          <w:lang w:val="pl-PL"/>
        </w:rPr>
      </w:pPr>
      <w:r w:rsidRPr="008778AE">
        <w:rPr>
          <w:lang w:val="pl-PL"/>
        </w:rPr>
        <w:t>Строго</w:t>
      </w:r>
      <w:r w:rsidR="00DA57B5" w:rsidRPr="008778AE">
        <w:rPr>
          <w:lang w:val="pl-PL"/>
        </w:rPr>
        <w:t xml:space="preserve"> </w:t>
      </w:r>
      <w:r w:rsidRPr="008778AE">
        <w:rPr>
          <w:lang w:val="pl-PL"/>
        </w:rPr>
        <w:t>успоставити</w:t>
      </w:r>
      <w:r w:rsidR="00AB035A" w:rsidRPr="008778AE">
        <w:t xml:space="preserve"> </w:t>
      </w:r>
      <w:r w:rsidRPr="008778AE">
        <w:rPr>
          <w:lang w:val="pl-PL"/>
        </w:rPr>
        <w:t>шумски</w:t>
      </w:r>
      <w:r w:rsidR="00AB035A" w:rsidRPr="008778AE">
        <w:t xml:space="preserve"> </w:t>
      </w:r>
      <w:r w:rsidRPr="008778AE">
        <w:rPr>
          <w:lang w:val="pl-PL"/>
        </w:rPr>
        <w:t>ред</w:t>
      </w:r>
      <w:r w:rsidR="00DA57B5" w:rsidRPr="008778AE">
        <w:rPr>
          <w:lang w:val="pl-PL"/>
        </w:rPr>
        <w:t xml:space="preserve"> </w:t>
      </w:r>
      <w:r w:rsidRPr="008778AE">
        <w:rPr>
          <w:lang w:val="pl-PL"/>
        </w:rPr>
        <w:t>у</w:t>
      </w:r>
      <w:r w:rsidR="00DA57B5" w:rsidRPr="008778AE">
        <w:rPr>
          <w:lang w:val="pl-PL"/>
        </w:rPr>
        <w:t xml:space="preserve"> </w:t>
      </w:r>
      <w:r w:rsidRPr="008778AE">
        <w:rPr>
          <w:lang w:val="pl-PL"/>
        </w:rPr>
        <w:t>ужем</w:t>
      </w:r>
      <w:r w:rsidR="00DA57B5" w:rsidRPr="008778AE">
        <w:rPr>
          <w:lang w:val="pl-PL"/>
        </w:rPr>
        <w:t xml:space="preserve"> </w:t>
      </w:r>
      <w:r w:rsidRPr="008778AE">
        <w:rPr>
          <w:lang w:val="pl-PL"/>
        </w:rPr>
        <w:t>и</w:t>
      </w:r>
      <w:r w:rsidR="00AB035A" w:rsidRPr="008778AE">
        <w:t xml:space="preserve"> </w:t>
      </w:r>
      <w:r w:rsidRPr="008778AE">
        <w:rPr>
          <w:lang w:val="pl-PL"/>
        </w:rPr>
        <w:t>ширем</w:t>
      </w:r>
      <w:r w:rsidR="00DA57B5" w:rsidRPr="008778AE">
        <w:rPr>
          <w:lang w:val="pl-PL"/>
        </w:rPr>
        <w:t xml:space="preserve"> </w:t>
      </w:r>
      <w:r w:rsidRPr="008778AE">
        <w:rPr>
          <w:lang w:val="pl-PL"/>
        </w:rPr>
        <w:t>смислу</w:t>
      </w:r>
      <w:r w:rsidR="00DA57B5" w:rsidRPr="008778AE">
        <w:rPr>
          <w:lang w:val="pl-PL"/>
        </w:rPr>
        <w:t>.</w:t>
      </w:r>
    </w:p>
    <w:p w:rsidR="00AB035A" w:rsidRPr="008778AE" w:rsidRDefault="00AB035A" w:rsidP="00DA57B5">
      <w:pPr>
        <w:pStyle w:val="NormalIndent"/>
        <w:spacing w:line="240" w:lineRule="auto"/>
        <w:ind w:left="0" w:firstLine="720"/>
      </w:pPr>
    </w:p>
    <w:p w:rsidR="00DA57B5" w:rsidRPr="008778AE" w:rsidRDefault="0097593E" w:rsidP="00DA57B5">
      <w:pPr>
        <w:pStyle w:val="NormalIndent"/>
        <w:spacing w:line="240" w:lineRule="auto"/>
        <w:ind w:left="0" w:firstLine="720"/>
        <w:rPr>
          <w:lang w:val="pl-PL"/>
        </w:rPr>
      </w:pPr>
      <w:r w:rsidRPr="008778AE">
        <w:rPr>
          <w:lang w:val="pl-PL"/>
        </w:rPr>
        <w:t>Под</w:t>
      </w:r>
      <w:r w:rsidR="00DA57B5" w:rsidRPr="008778AE">
        <w:rPr>
          <w:lang w:val="pl-PL"/>
        </w:rPr>
        <w:t xml:space="preserve"> </w:t>
      </w:r>
      <w:r w:rsidRPr="008778AE">
        <w:rPr>
          <w:lang w:val="pl-PL"/>
        </w:rPr>
        <w:t>шумским</w:t>
      </w:r>
      <w:r w:rsidR="00DA57B5" w:rsidRPr="008778AE">
        <w:rPr>
          <w:lang w:val="pl-PL"/>
        </w:rPr>
        <w:t xml:space="preserve"> </w:t>
      </w:r>
      <w:r w:rsidRPr="008778AE">
        <w:rPr>
          <w:lang w:val="pl-PL"/>
        </w:rPr>
        <w:t>редом</w:t>
      </w:r>
      <w:r w:rsidR="00DA57B5" w:rsidRPr="008778AE">
        <w:rPr>
          <w:lang w:val="pl-PL"/>
        </w:rPr>
        <w:t xml:space="preserve"> </w:t>
      </w:r>
      <w:r w:rsidRPr="008778AE">
        <w:rPr>
          <w:lang w:val="pl-PL"/>
        </w:rPr>
        <w:t>у</w:t>
      </w:r>
      <w:r w:rsidR="00DA57B5" w:rsidRPr="008778AE">
        <w:rPr>
          <w:lang w:val="pl-PL"/>
        </w:rPr>
        <w:t xml:space="preserve"> </w:t>
      </w:r>
      <w:r w:rsidRPr="008778AE">
        <w:rPr>
          <w:lang w:val="pl-PL"/>
        </w:rPr>
        <w:t>ширем</w:t>
      </w:r>
      <w:r w:rsidR="00DA57B5" w:rsidRPr="008778AE">
        <w:rPr>
          <w:lang w:val="pl-PL"/>
        </w:rPr>
        <w:t xml:space="preserve"> </w:t>
      </w:r>
      <w:r w:rsidRPr="008778AE">
        <w:rPr>
          <w:lang w:val="pl-PL"/>
        </w:rPr>
        <w:t>смислу</w:t>
      </w:r>
      <w:r w:rsidR="00DA57B5" w:rsidRPr="008778AE">
        <w:rPr>
          <w:lang w:val="pl-PL"/>
        </w:rPr>
        <w:t xml:space="preserve"> </w:t>
      </w:r>
      <w:r w:rsidRPr="008778AE">
        <w:rPr>
          <w:lang w:val="pl-PL"/>
        </w:rPr>
        <w:t>подржава</w:t>
      </w:r>
      <w:r w:rsidR="00DA57B5" w:rsidRPr="008778AE">
        <w:rPr>
          <w:lang w:val="pl-PL"/>
        </w:rPr>
        <w:t xml:space="preserve"> </w:t>
      </w:r>
      <w:r w:rsidRPr="008778AE">
        <w:rPr>
          <w:lang w:val="pl-PL"/>
        </w:rPr>
        <w:t>се</w:t>
      </w:r>
      <w:r w:rsidR="00DA57B5" w:rsidRPr="008778AE">
        <w:rPr>
          <w:lang w:val="pl-PL"/>
        </w:rPr>
        <w:t xml:space="preserve"> </w:t>
      </w:r>
      <w:r w:rsidRPr="008778AE">
        <w:rPr>
          <w:lang w:val="pl-PL"/>
        </w:rPr>
        <w:t>одржавање</w:t>
      </w:r>
      <w:r w:rsidR="00DA57B5" w:rsidRPr="008778AE">
        <w:rPr>
          <w:lang w:val="pl-PL"/>
        </w:rPr>
        <w:t xml:space="preserve"> </w:t>
      </w:r>
      <w:r w:rsidRPr="008778AE">
        <w:rPr>
          <w:lang w:val="pl-PL"/>
        </w:rPr>
        <w:t>повољнијег</w:t>
      </w:r>
      <w:r w:rsidR="00DA57B5" w:rsidRPr="008778AE">
        <w:rPr>
          <w:lang w:val="pl-PL"/>
        </w:rPr>
        <w:t xml:space="preserve"> </w:t>
      </w:r>
      <w:r w:rsidRPr="008778AE">
        <w:rPr>
          <w:lang w:val="pl-PL"/>
        </w:rPr>
        <w:t>здравственог</w:t>
      </w:r>
      <w:r w:rsidR="00DA57B5" w:rsidRPr="008778AE">
        <w:rPr>
          <w:lang w:val="pl-PL"/>
        </w:rPr>
        <w:t xml:space="preserve"> </w:t>
      </w:r>
      <w:r w:rsidRPr="008778AE">
        <w:rPr>
          <w:lang w:val="pl-PL"/>
        </w:rPr>
        <w:t>стања</w:t>
      </w:r>
      <w:r w:rsidR="00DA57B5" w:rsidRPr="008778AE">
        <w:rPr>
          <w:lang w:val="pl-PL"/>
        </w:rPr>
        <w:t xml:space="preserve"> </w:t>
      </w:r>
      <w:r w:rsidRPr="008778AE">
        <w:rPr>
          <w:lang w:val="pl-PL"/>
        </w:rPr>
        <w:t>шума</w:t>
      </w:r>
      <w:r w:rsidR="00DA57B5" w:rsidRPr="008778AE">
        <w:rPr>
          <w:lang w:val="pl-PL"/>
        </w:rPr>
        <w:t xml:space="preserve">, </w:t>
      </w:r>
      <w:r w:rsidRPr="008778AE">
        <w:rPr>
          <w:lang w:val="pl-PL"/>
        </w:rPr>
        <w:t>које</w:t>
      </w:r>
      <w:r w:rsidR="00DA57B5" w:rsidRPr="008778AE">
        <w:rPr>
          <w:lang w:val="pl-PL"/>
        </w:rPr>
        <w:t xml:space="preserve"> </w:t>
      </w:r>
      <w:r w:rsidRPr="008778AE">
        <w:rPr>
          <w:lang w:val="pl-PL"/>
        </w:rPr>
        <w:t>се</w:t>
      </w:r>
      <w:r w:rsidR="00DA57B5" w:rsidRPr="008778AE">
        <w:rPr>
          <w:lang w:val="pl-PL"/>
        </w:rPr>
        <w:t xml:space="preserve"> </w:t>
      </w:r>
      <w:r w:rsidRPr="008778AE">
        <w:rPr>
          <w:lang w:val="pl-PL"/>
        </w:rPr>
        <w:t>постиже</w:t>
      </w:r>
      <w:r w:rsidR="00DA57B5" w:rsidRPr="008778AE">
        <w:rPr>
          <w:lang w:val="pl-PL"/>
        </w:rPr>
        <w:t xml:space="preserve"> </w:t>
      </w:r>
      <w:r w:rsidRPr="008778AE">
        <w:rPr>
          <w:lang w:val="pl-PL"/>
        </w:rPr>
        <w:t>благовременим</w:t>
      </w:r>
      <w:r w:rsidR="00DA57B5" w:rsidRPr="008778AE">
        <w:rPr>
          <w:lang w:val="pl-PL"/>
        </w:rPr>
        <w:t xml:space="preserve"> </w:t>
      </w:r>
      <w:r w:rsidRPr="008778AE">
        <w:rPr>
          <w:lang w:val="pl-PL"/>
        </w:rPr>
        <w:t>и</w:t>
      </w:r>
      <w:r w:rsidR="00AB035A" w:rsidRPr="008778AE">
        <w:t xml:space="preserve"> </w:t>
      </w:r>
      <w:r w:rsidRPr="008778AE">
        <w:rPr>
          <w:lang w:val="pl-PL"/>
        </w:rPr>
        <w:t>радикалним</w:t>
      </w:r>
      <w:r w:rsidR="00DA57B5" w:rsidRPr="008778AE">
        <w:rPr>
          <w:lang w:val="pl-PL"/>
        </w:rPr>
        <w:t xml:space="preserve"> </w:t>
      </w:r>
      <w:r w:rsidRPr="008778AE">
        <w:rPr>
          <w:lang w:val="pl-PL"/>
        </w:rPr>
        <w:t>извођењем</w:t>
      </w:r>
      <w:r w:rsidR="00DA57B5" w:rsidRPr="008778AE">
        <w:rPr>
          <w:lang w:val="pl-PL"/>
        </w:rPr>
        <w:t xml:space="preserve"> </w:t>
      </w:r>
      <w:r w:rsidRPr="008778AE">
        <w:rPr>
          <w:lang w:val="pl-PL"/>
        </w:rPr>
        <w:t>санитарних</w:t>
      </w:r>
      <w:r w:rsidR="00DA57B5" w:rsidRPr="008778AE">
        <w:rPr>
          <w:lang w:val="pl-PL"/>
        </w:rPr>
        <w:t xml:space="preserve"> </w:t>
      </w:r>
      <w:r w:rsidRPr="008778AE">
        <w:rPr>
          <w:lang w:val="pl-PL"/>
        </w:rPr>
        <w:t>сеча</w:t>
      </w:r>
      <w:r w:rsidR="00DA57B5" w:rsidRPr="008778AE">
        <w:rPr>
          <w:lang w:val="pl-PL"/>
        </w:rPr>
        <w:t xml:space="preserve">, </w:t>
      </w:r>
      <w:r w:rsidRPr="008778AE">
        <w:rPr>
          <w:lang w:val="pl-PL"/>
        </w:rPr>
        <w:t>односно</w:t>
      </w:r>
      <w:r w:rsidR="00DA57B5" w:rsidRPr="008778AE">
        <w:rPr>
          <w:lang w:val="pl-PL"/>
        </w:rPr>
        <w:t xml:space="preserve"> </w:t>
      </w:r>
      <w:r w:rsidRPr="008778AE">
        <w:rPr>
          <w:lang w:val="pl-PL"/>
        </w:rPr>
        <w:t>уклањањем</w:t>
      </w:r>
      <w:r w:rsidR="00DA57B5" w:rsidRPr="008778AE">
        <w:rPr>
          <w:lang w:val="pl-PL"/>
        </w:rPr>
        <w:t xml:space="preserve"> </w:t>
      </w:r>
      <w:r w:rsidRPr="008778AE">
        <w:rPr>
          <w:lang w:val="pl-PL"/>
        </w:rPr>
        <w:t>сушика</w:t>
      </w:r>
      <w:r w:rsidR="00DA57B5" w:rsidRPr="008778AE">
        <w:rPr>
          <w:lang w:val="pl-PL"/>
        </w:rPr>
        <w:t>, "</w:t>
      </w:r>
      <w:r w:rsidRPr="008778AE">
        <w:rPr>
          <w:lang w:val="pl-PL"/>
        </w:rPr>
        <w:t>умирућих</w:t>
      </w:r>
      <w:r w:rsidR="00DA57B5" w:rsidRPr="008778AE">
        <w:rPr>
          <w:lang w:val="pl-PL"/>
        </w:rPr>
        <w:t xml:space="preserve"> </w:t>
      </w:r>
      <w:r w:rsidRPr="008778AE">
        <w:rPr>
          <w:lang w:val="pl-PL"/>
        </w:rPr>
        <w:t>стабала</w:t>
      </w:r>
      <w:r w:rsidR="00DA57B5" w:rsidRPr="008778AE">
        <w:rPr>
          <w:lang w:val="pl-PL"/>
        </w:rPr>
        <w:t xml:space="preserve">", </w:t>
      </w:r>
      <w:r w:rsidRPr="008778AE">
        <w:rPr>
          <w:lang w:val="pl-PL"/>
        </w:rPr>
        <w:t>извала</w:t>
      </w:r>
      <w:r w:rsidR="00DA57B5" w:rsidRPr="008778AE">
        <w:rPr>
          <w:lang w:val="pl-PL"/>
        </w:rPr>
        <w:t xml:space="preserve">, </w:t>
      </w:r>
      <w:r w:rsidRPr="008778AE">
        <w:rPr>
          <w:lang w:val="pl-PL"/>
        </w:rPr>
        <w:t>ветролома</w:t>
      </w:r>
      <w:r w:rsidR="00DA57B5" w:rsidRPr="008778AE">
        <w:rPr>
          <w:lang w:val="pl-PL"/>
        </w:rPr>
        <w:t xml:space="preserve">, </w:t>
      </w:r>
      <w:r w:rsidRPr="008778AE">
        <w:rPr>
          <w:lang w:val="pl-PL"/>
        </w:rPr>
        <w:t>као</w:t>
      </w:r>
      <w:r w:rsidR="00DA57B5" w:rsidRPr="008778AE">
        <w:rPr>
          <w:lang w:val="pl-PL"/>
        </w:rPr>
        <w:t xml:space="preserve"> </w:t>
      </w:r>
      <w:r w:rsidRPr="008778AE">
        <w:rPr>
          <w:lang w:val="pl-PL"/>
        </w:rPr>
        <w:t>и</w:t>
      </w:r>
      <w:r w:rsidR="00AB035A" w:rsidRPr="008778AE">
        <w:t xml:space="preserve"> </w:t>
      </w:r>
      <w:r w:rsidRPr="008778AE">
        <w:rPr>
          <w:lang w:val="pl-PL"/>
        </w:rPr>
        <w:t>свих</w:t>
      </w:r>
      <w:r w:rsidR="00DA57B5" w:rsidRPr="008778AE">
        <w:rPr>
          <w:lang w:val="pl-PL"/>
        </w:rPr>
        <w:t xml:space="preserve"> </w:t>
      </w:r>
      <w:r w:rsidRPr="008778AE">
        <w:rPr>
          <w:lang w:val="pl-PL"/>
        </w:rPr>
        <w:t>стабала</w:t>
      </w:r>
      <w:r w:rsidR="00DA57B5" w:rsidRPr="008778AE">
        <w:rPr>
          <w:lang w:val="pl-PL"/>
        </w:rPr>
        <w:t xml:space="preserve"> </w:t>
      </w:r>
      <w:r w:rsidRPr="008778AE">
        <w:rPr>
          <w:lang w:val="pl-PL"/>
        </w:rPr>
        <w:t>за</w:t>
      </w:r>
      <w:r w:rsidR="00DA57B5" w:rsidRPr="008778AE">
        <w:rPr>
          <w:lang w:val="pl-PL"/>
        </w:rPr>
        <w:t xml:space="preserve"> </w:t>
      </w:r>
      <w:r w:rsidRPr="008778AE">
        <w:rPr>
          <w:lang w:val="pl-PL"/>
        </w:rPr>
        <w:t>које</w:t>
      </w:r>
      <w:r w:rsidR="00DA57B5" w:rsidRPr="008778AE">
        <w:rPr>
          <w:lang w:val="pl-PL"/>
        </w:rPr>
        <w:t xml:space="preserve"> </w:t>
      </w:r>
      <w:r w:rsidRPr="008778AE">
        <w:rPr>
          <w:lang w:val="pl-PL"/>
        </w:rPr>
        <w:t>се</w:t>
      </w:r>
      <w:r w:rsidR="00DA57B5" w:rsidRPr="008778AE">
        <w:rPr>
          <w:lang w:val="pl-PL"/>
        </w:rPr>
        <w:t xml:space="preserve"> </w:t>
      </w:r>
      <w:r w:rsidRPr="008778AE">
        <w:rPr>
          <w:lang w:val="pl-PL"/>
        </w:rPr>
        <w:t>може</w:t>
      </w:r>
      <w:r w:rsidR="00DA57B5" w:rsidRPr="008778AE">
        <w:rPr>
          <w:lang w:val="pl-PL"/>
        </w:rPr>
        <w:t xml:space="preserve"> </w:t>
      </w:r>
      <w:r w:rsidRPr="008778AE">
        <w:rPr>
          <w:lang w:val="pl-PL"/>
        </w:rPr>
        <w:t>оценити</w:t>
      </w:r>
      <w:r w:rsidR="00AB035A" w:rsidRPr="008778AE">
        <w:t xml:space="preserve"> </w:t>
      </w:r>
      <w:r w:rsidRPr="008778AE">
        <w:rPr>
          <w:lang w:val="pl-PL"/>
        </w:rPr>
        <w:t>да</w:t>
      </w:r>
      <w:r w:rsidR="00DA57B5" w:rsidRPr="008778AE">
        <w:rPr>
          <w:lang w:val="pl-PL"/>
        </w:rPr>
        <w:t xml:space="preserve"> </w:t>
      </w:r>
      <w:r w:rsidRPr="008778AE">
        <w:rPr>
          <w:lang w:val="pl-PL"/>
        </w:rPr>
        <w:t>су</w:t>
      </w:r>
      <w:r w:rsidR="00DA57B5" w:rsidRPr="008778AE">
        <w:rPr>
          <w:lang w:val="pl-PL"/>
        </w:rPr>
        <w:t xml:space="preserve"> </w:t>
      </w:r>
      <w:r w:rsidRPr="008778AE">
        <w:rPr>
          <w:lang w:val="pl-PL"/>
        </w:rPr>
        <w:t>умањене</w:t>
      </w:r>
      <w:r w:rsidR="00DA57B5" w:rsidRPr="008778AE">
        <w:rPr>
          <w:lang w:val="pl-PL"/>
        </w:rPr>
        <w:t xml:space="preserve"> </w:t>
      </w:r>
      <w:r w:rsidRPr="008778AE">
        <w:rPr>
          <w:lang w:val="pl-PL"/>
        </w:rPr>
        <w:t>виталности</w:t>
      </w:r>
      <w:r w:rsidR="00DA57B5" w:rsidRPr="008778AE">
        <w:rPr>
          <w:lang w:val="pl-PL"/>
        </w:rPr>
        <w:t>.</w:t>
      </w:r>
    </w:p>
    <w:p w:rsidR="00DA57B5" w:rsidRPr="008778AE" w:rsidRDefault="0097593E" w:rsidP="00DA57B5">
      <w:pPr>
        <w:pStyle w:val="NormalIndent"/>
        <w:spacing w:line="240" w:lineRule="auto"/>
        <w:ind w:left="0" w:firstLine="720"/>
        <w:rPr>
          <w:lang w:val="pl-PL"/>
        </w:rPr>
      </w:pPr>
      <w:r w:rsidRPr="008778AE">
        <w:rPr>
          <w:lang w:val="pl-PL"/>
        </w:rPr>
        <w:t>У</w:t>
      </w:r>
      <w:r w:rsidR="00DA57B5" w:rsidRPr="008778AE">
        <w:rPr>
          <w:lang w:val="pl-PL"/>
        </w:rPr>
        <w:t xml:space="preserve"> </w:t>
      </w:r>
      <w:r w:rsidRPr="008778AE">
        <w:rPr>
          <w:lang w:val="pl-PL"/>
        </w:rPr>
        <w:t>суштин</w:t>
      </w:r>
      <w:r w:rsidR="00B41A30" w:rsidRPr="008778AE">
        <w:t xml:space="preserve"> </w:t>
      </w:r>
      <w:r w:rsidRPr="008778AE">
        <w:rPr>
          <w:lang w:val="pl-PL"/>
        </w:rPr>
        <w:t>исанитарне</w:t>
      </w:r>
      <w:r w:rsidR="00DA57B5" w:rsidRPr="008778AE">
        <w:rPr>
          <w:lang w:val="pl-PL"/>
        </w:rPr>
        <w:t xml:space="preserve"> </w:t>
      </w:r>
      <w:r w:rsidRPr="008778AE">
        <w:rPr>
          <w:lang w:val="pl-PL"/>
        </w:rPr>
        <w:t>сече</w:t>
      </w:r>
      <w:r w:rsidR="00DA57B5" w:rsidRPr="008778AE">
        <w:rPr>
          <w:lang w:val="pl-PL"/>
        </w:rPr>
        <w:t xml:space="preserve"> </w:t>
      </w:r>
      <w:r w:rsidRPr="008778AE">
        <w:rPr>
          <w:lang w:val="pl-PL"/>
        </w:rPr>
        <w:t>и</w:t>
      </w:r>
      <w:r w:rsidR="00B41A30" w:rsidRPr="008778AE">
        <w:t xml:space="preserve"> </w:t>
      </w:r>
      <w:r w:rsidRPr="008778AE">
        <w:rPr>
          <w:lang w:val="pl-PL"/>
        </w:rPr>
        <w:t>мере</w:t>
      </w:r>
      <w:r w:rsidR="00DA57B5" w:rsidRPr="008778AE">
        <w:rPr>
          <w:lang w:val="pl-PL"/>
        </w:rPr>
        <w:t xml:space="preserve"> </w:t>
      </w:r>
      <w:r w:rsidRPr="008778AE">
        <w:rPr>
          <w:lang w:val="pl-PL"/>
        </w:rPr>
        <w:t>неге</w:t>
      </w:r>
      <w:r w:rsidR="00DA57B5" w:rsidRPr="008778AE">
        <w:rPr>
          <w:lang w:val="pl-PL"/>
        </w:rPr>
        <w:t xml:space="preserve"> </w:t>
      </w:r>
      <w:r w:rsidRPr="008778AE">
        <w:rPr>
          <w:lang w:val="pl-PL"/>
        </w:rPr>
        <w:t>су</w:t>
      </w:r>
      <w:r w:rsidR="00DA57B5" w:rsidRPr="008778AE">
        <w:rPr>
          <w:lang w:val="pl-PL"/>
        </w:rPr>
        <w:t xml:space="preserve"> </w:t>
      </w:r>
      <w:r w:rsidRPr="008778AE">
        <w:rPr>
          <w:lang w:val="pl-PL"/>
        </w:rPr>
        <w:t>најефикаснији</w:t>
      </w:r>
      <w:r w:rsidR="00B41A30" w:rsidRPr="008778AE">
        <w:t xml:space="preserve"> </w:t>
      </w:r>
      <w:r w:rsidRPr="008778AE">
        <w:rPr>
          <w:lang w:val="pl-PL"/>
        </w:rPr>
        <w:t>начин</w:t>
      </w:r>
      <w:r w:rsidR="00DA57B5" w:rsidRPr="008778AE">
        <w:rPr>
          <w:lang w:val="pl-PL"/>
        </w:rPr>
        <w:t xml:space="preserve"> </w:t>
      </w:r>
      <w:r w:rsidRPr="008778AE">
        <w:rPr>
          <w:lang w:val="pl-PL"/>
        </w:rPr>
        <w:t>превентивног</w:t>
      </w:r>
      <w:r w:rsidR="00DA57B5" w:rsidRPr="008778AE">
        <w:rPr>
          <w:lang w:val="pl-PL"/>
        </w:rPr>
        <w:t xml:space="preserve"> </w:t>
      </w:r>
      <w:r w:rsidRPr="008778AE">
        <w:rPr>
          <w:lang w:val="pl-PL"/>
        </w:rPr>
        <w:t>деловања</w:t>
      </w:r>
      <w:r w:rsidR="00DA57B5" w:rsidRPr="008778AE">
        <w:rPr>
          <w:lang w:val="pl-PL"/>
        </w:rPr>
        <w:t xml:space="preserve"> </w:t>
      </w:r>
      <w:r w:rsidRPr="008778AE">
        <w:rPr>
          <w:lang w:val="pl-PL"/>
        </w:rPr>
        <w:t>на</w:t>
      </w:r>
      <w:r w:rsidR="00DA57B5" w:rsidRPr="008778AE">
        <w:rPr>
          <w:lang w:val="pl-PL"/>
        </w:rPr>
        <w:t xml:space="preserve"> </w:t>
      </w:r>
      <w:r w:rsidRPr="008778AE">
        <w:rPr>
          <w:lang w:val="pl-PL"/>
        </w:rPr>
        <w:t>заштити</w:t>
      </w:r>
      <w:r w:rsidR="00B41A30" w:rsidRPr="008778AE">
        <w:t xml:space="preserve"> </w:t>
      </w:r>
      <w:r w:rsidRPr="008778AE">
        <w:rPr>
          <w:lang w:val="pl-PL"/>
        </w:rPr>
        <w:t>шума</w:t>
      </w:r>
      <w:r w:rsidR="00DA57B5" w:rsidRPr="008778AE">
        <w:rPr>
          <w:lang w:val="pl-PL"/>
        </w:rPr>
        <w:t>.</w:t>
      </w:r>
    </w:p>
    <w:p w:rsidR="00DA57B5" w:rsidRPr="008778AE" w:rsidRDefault="0097593E" w:rsidP="00DA57B5">
      <w:pPr>
        <w:pStyle w:val="NormalIndent"/>
        <w:spacing w:line="240" w:lineRule="auto"/>
        <w:ind w:left="0" w:firstLine="720"/>
        <w:rPr>
          <w:lang w:val="pl-PL"/>
        </w:rPr>
      </w:pPr>
      <w:r w:rsidRPr="008778AE">
        <w:rPr>
          <w:lang w:val="pl-PL"/>
        </w:rPr>
        <w:t>Спровођењем</w:t>
      </w:r>
      <w:r w:rsidR="00DA57B5" w:rsidRPr="008778AE">
        <w:rPr>
          <w:lang w:val="pl-PL"/>
        </w:rPr>
        <w:t xml:space="preserve"> </w:t>
      </w:r>
      <w:r w:rsidRPr="008778AE">
        <w:rPr>
          <w:lang w:val="pl-PL"/>
        </w:rPr>
        <w:t>шумског</w:t>
      </w:r>
      <w:r w:rsidR="00DA57B5" w:rsidRPr="008778AE">
        <w:rPr>
          <w:lang w:val="pl-PL"/>
        </w:rPr>
        <w:t xml:space="preserve"> </w:t>
      </w:r>
      <w:r w:rsidRPr="008778AE">
        <w:rPr>
          <w:lang w:val="pl-PL"/>
        </w:rPr>
        <w:t>реда</w:t>
      </w:r>
      <w:r w:rsidR="00DA57B5" w:rsidRPr="008778AE">
        <w:rPr>
          <w:lang w:val="pl-PL"/>
        </w:rPr>
        <w:t xml:space="preserve"> </w:t>
      </w:r>
      <w:r w:rsidRPr="008778AE">
        <w:rPr>
          <w:lang w:val="pl-PL"/>
        </w:rPr>
        <w:t>у</w:t>
      </w:r>
      <w:r w:rsidR="00DA57B5" w:rsidRPr="008778AE">
        <w:rPr>
          <w:lang w:val="pl-PL"/>
        </w:rPr>
        <w:t xml:space="preserve"> </w:t>
      </w:r>
      <w:r w:rsidRPr="008778AE">
        <w:rPr>
          <w:lang w:val="pl-PL"/>
        </w:rPr>
        <w:t>ужем</w:t>
      </w:r>
      <w:r w:rsidR="00DA57B5" w:rsidRPr="008778AE">
        <w:rPr>
          <w:lang w:val="pl-PL"/>
        </w:rPr>
        <w:t xml:space="preserve"> </w:t>
      </w:r>
      <w:r w:rsidRPr="008778AE">
        <w:rPr>
          <w:lang w:val="pl-PL"/>
        </w:rPr>
        <w:t>смислу</w:t>
      </w:r>
      <w:r w:rsidR="00DA57B5" w:rsidRPr="008778AE">
        <w:rPr>
          <w:lang w:val="pl-PL"/>
        </w:rPr>
        <w:t xml:space="preserve">, </w:t>
      </w:r>
      <w:r w:rsidRPr="008778AE">
        <w:rPr>
          <w:lang w:val="pl-PL"/>
        </w:rPr>
        <w:t>под</w:t>
      </w:r>
      <w:r w:rsidR="00DA57B5" w:rsidRPr="008778AE">
        <w:rPr>
          <w:lang w:val="pl-PL"/>
        </w:rPr>
        <w:t xml:space="preserve"> </w:t>
      </w:r>
      <w:r w:rsidRPr="008778AE">
        <w:rPr>
          <w:lang w:val="pl-PL"/>
        </w:rPr>
        <w:t>којим</w:t>
      </w:r>
      <w:r w:rsidR="00DA57B5" w:rsidRPr="008778AE">
        <w:rPr>
          <w:lang w:val="pl-PL"/>
        </w:rPr>
        <w:t xml:space="preserve"> </w:t>
      </w:r>
      <w:r w:rsidRPr="008778AE">
        <w:rPr>
          <w:lang w:val="pl-PL"/>
        </w:rPr>
        <w:t>подразумевамо</w:t>
      </w:r>
      <w:r w:rsidR="00DA57B5" w:rsidRPr="008778AE">
        <w:rPr>
          <w:lang w:val="pl-PL"/>
        </w:rPr>
        <w:t xml:space="preserve"> </w:t>
      </w:r>
      <w:r w:rsidRPr="008778AE">
        <w:rPr>
          <w:lang w:val="pl-PL"/>
        </w:rPr>
        <w:t>увођење</w:t>
      </w:r>
      <w:r w:rsidR="00DA57B5" w:rsidRPr="008778AE">
        <w:rPr>
          <w:lang w:val="pl-PL"/>
        </w:rPr>
        <w:t xml:space="preserve"> </w:t>
      </w:r>
      <w:r w:rsidRPr="008778AE">
        <w:rPr>
          <w:lang w:val="pl-PL"/>
        </w:rPr>
        <w:t>шумског</w:t>
      </w:r>
      <w:r w:rsidR="00DA57B5" w:rsidRPr="008778AE">
        <w:rPr>
          <w:lang w:val="pl-PL"/>
        </w:rPr>
        <w:t xml:space="preserve"> </w:t>
      </w:r>
      <w:r w:rsidRPr="008778AE">
        <w:rPr>
          <w:lang w:val="pl-PL"/>
        </w:rPr>
        <w:t>реда</w:t>
      </w:r>
      <w:r w:rsidR="00DA57B5" w:rsidRPr="008778AE">
        <w:rPr>
          <w:lang w:val="pl-PL"/>
        </w:rPr>
        <w:t xml:space="preserve"> </w:t>
      </w:r>
      <w:r w:rsidRPr="008778AE">
        <w:rPr>
          <w:lang w:val="pl-PL"/>
        </w:rPr>
        <w:t>после</w:t>
      </w:r>
      <w:r w:rsidR="00DA57B5" w:rsidRPr="008778AE">
        <w:rPr>
          <w:lang w:val="pl-PL"/>
        </w:rPr>
        <w:t xml:space="preserve"> </w:t>
      </w:r>
      <w:r w:rsidRPr="008778AE">
        <w:rPr>
          <w:lang w:val="pl-PL"/>
        </w:rPr>
        <w:t>сече</w:t>
      </w:r>
      <w:r w:rsidR="00DA57B5" w:rsidRPr="008778AE">
        <w:rPr>
          <w:lang w:val="pl-PL"/>
        </w:rPr>
        <w:t xml:space="preserve"> (</w:t>
      </w:r>
      <w:r w:rsidRPr="008778AE">
        <w:rPr>
          <w:lang w:val="pl-PL"/>
        </w:rPr>
        <w:t>слагања</w:t>
      </w:r>
      <w:r w:rsidR="00DA57B5" w:rsidRPr="008778AE">
        <w:rPr>
          <w:lang w:val="pl-PL"/>
        </w:rPr>
        <w:t xml:space="preserve"> </w:t>
      </w:r>
      <w:r w:rsidRPr="008778AE">
        <w:rPr>
          <w:lang w:val="pl-PL"/>
        </w:rPr>
        <w:t>отпатка</w:t>
      </w:r>
      <w:r w:rsidR="00DA57B5" w:rsidRPr="008778AE">
        <w:rPr>
          <w:lang w:val="pl-PL"/>
        </w:rPr>
        <w:t xml:space="preserve"> - </w:t>
      </w:r>
      <w:r w:rsidRPr="008778AE">
        <w:rPr>
          <w:lang w:val="pl-PL"/>
        </w:rPr>
        <w:t>грањевине</w:t>
      </w:r>
      <w:r w:rsidR="00DA57B5" w:rsidRPr="008778AE">
        <w:rPr>
          <w:lang w:val="pl-PL"/>
        </w:rPr>
        <w:t xml:space="preserve"> </w:t>
      </w:r>
      <w:r w:rsidRPr="008778AE">
        <w:rPr>
          <w:lang w:val="pl-PL"/>
        </w:rPr>
        <w:t>и</w:t>
      </w:r>
      <w:r w:rsidR="00B41A30" w:rsidRPr="008778AE">
        <w:t xml:space="preserve"> </w:t>
      </w:r>
      <w:r w:rsidRPr="008778AE">
        <w:rPr>
          <w:lang w:val="pl-PL"/>
        </w:rPr>
        <w:t>сл</w:t>
      </w:r>
      <w:r w:rsidR="00DA57B5" w:rsidRPr="008778AE">
        <w:rPr>
          <w:lang w:val="pl-PL"/>
        </w:rPr>
        <w:t xml:space="preserve">. </w:t>
      </w:r>
      <w:r w:rsidRPr="008778AE">
        <w:rPr>
          <w:lang w:val="pl-PL"/>
        </w:rPr>
        <w:t>на</w:t>
      </w:r>
      <w:r w:rsidR="00DA57B5" w:rsidRPr="008778AE">
        <w:rPr>
          <w:lang w:val="pl-PL"/>
        </w:rPr>
        <w:t xml:space="preserve"> </w:t>
      </w:r>
      <w:r w:rsidRPr="008778AE">
        <w:rPr>
          <w:lang w:val="pl-PL"/>
        </w:rPr>
        <w:t>прописан</w:t>
      </w:r>
      <w:r w:rsidR="00DA57B5" w:rsidRPr="008778AE">
        <w:rPr>
          <w:lang w:val="pl-PL"/>
        </w:rPr>
        <w:t xml:space="preserve"> </w:t>
      </w:r>
      <w:r w:rsidRPr="008778AE">
        <w:rPr>
          <w:lang w:val="pl-PL"/>
        </w:rPr>
        <w:t>начин</w:t>
      </w:r>
      <w:r w:rsidR="00DA57B5" w:rsidRPr="008778AE">
        <w:rPr>
          <w:lang w:val="pl-PL"/>
        </w:rPr>
        <w:t xml:space="preserve">), </w:t>
      </w:r>
      <w:r w:rsidRPr="008778AE">
        <w:rPr>
          <w:lang w:val="pl-PL"/>
        </w:rPr>
        <w:t>прекраћивањем</w:t>
      </w:r>
      <w:r w:rsidR="00DA57B5" w:rsidRPr="008778AE">
        <w:rPr>
          <w:lang w:val="pl-PL"/>
        </w:rPr>
        <w:t xml:space="preserve"> </w:t>
      </w:r>
      <w:r w:rsidRPr="008778AE">
        <w:rPr>
          <w:lang w:val="pl-PL"/>
        </w:rPr>
        <w:t>високих</w:t>
      </w:r>
      <w:r w:rsidR="00DA57B5" w:rsidRPr="008778AE">
        <w:rPr>
          <w:lang w:val="pl-PL"/>
        </w:rPr>
        <w:t xml:space="preserve"> </w:t>
      </w:r>
      <w:r w:rsidRPr="008778AE">
        <w:rPr>
          <w:lang w:val="pl-PL"/>
        </w:rPr>
        <w:t>пањева</w:t>
      </w:r>
      <w:r w:rsidR="00DA57B5" w:rsidRPr="008778AE">
        <w:rPr>
          <w:lang w:val="pl-PL"/>
        </w:rPr>
        <w:t xml:space="preserve">, </w:t>
      </w:r>
      <w:r w:rsidRPr="008778AE">
        <w:rPr>
          <w:lang w:val="pl-PL"/>
        </w:rPr>
        <w:t>корења</w:t>
      </w:r>
      <w:r w:rsidR="00DA57B5" w:rsidRPr="008778AE">
        <w:rPr>
          <w:lang w:val="pl-PL"/>
        </w:rPr>
        <w:t xml:space="preserve"> </w:t>
      </w:r>
      <w:r w:rsidRPr="008778AE">
        <w:rPr>
          <w:lang w:val="pl-PL"/>
        </w:rPr>
        <w:t>пањева</w:t>
      </w:r>
      <w:r w:rsidR="00DA57B5" w:rsidRPr="008778AE">
        <w:rPr>
          <w:lang w:val="pl-PL"/>
        </w:rPr>
        <w:t xml:space="preserve"> </w:t>
      </w:r>
      <w:r w:rsidRPr="008778AE">
        <w:rPr>
          <w:lang w:val="pl-PL"/>
        </w:rPr>
        <w:t>и</w:t>
      </w:r>
      <w:r w:rsidR="009462E3" w:rsidRPr="008778AE">
        <w:t xml:space="preserve"> </w:t>
      </w:r>
      <w:r w:rsidRPr="008778AE">
        <w:rPr>
          <w:lang w:val="pl-PL"/>
        </w:rPr>
        <w:t>дебљих</w:t>
      </w:r>
      <w:r w:rsidR="00DA57B5" w:rsidRPr="008778AE">
        <w:rPr>
          <w:lang w:val="pl-PL"/>
        </w:rPr>
        <w:t xml:space="preserve"> </w:t>
      </w:r>
      <w:r w:rsidRPr="008778AE">
        <w:rPr>
          <w:lang w:val="pl-PL"/>
        </w:rPr>
        <w:t>жила</w:t>
      </w:r>
      <w:r w:rsidR="00DA57B5" w:rsidRPr="008778AE">
        <w:rPr>
          <w:lang w:val="pl-PL"/>
        </w:rPr>
        <w:t xml:space="preserve">, </w:t>
      </w:r>
      <w:r w:rsidRPr="008778AE">
        <w:rPr>
          <w:lang w:val="pl-PL"/>
        </w:rPr>
        <w:t>обрадом</w:t>
      </w:r>
      <w:r w:rsidR="00DA57B5" w:rsidRPr="008778AE">
        <w:rPr>
          <w:lang w:val="pl-PL"/>
        </w:rPr>
        <w:t xml:space="preserve"> </w:t>
      </w:r>
      <w:r w:rsidRPr="008778AE">
        <w:rPr>
          <w:lang w:val="pl-PL"/>
        </w:rPr>
        <w:t>извала</w:t>
      </w:r>
      <w:r w:rsidR="00DA57B5" w:rsidRPr="008778AE">
        <w:rPr>
          <w:lang w:val="pl-PL"/>
        </w:rPr>
        <w:t xml:space="preserve"> </w:t>
      </w:r>
      <w:r w:rsidRPr="008778AE">
        <w:rPr>
          <w:lang w:val="pl-PL"/>
        </w:rPr>
        <w:t>цепањем</w:t>
      </w:r>
      <w:r w:rsidR="00DA57B5" w:rsidRPr="008778AE">
        <w:rPr>
          <w:lang w:val="pl-PL"/>
        </w:rPr>
        <w:t xml:space="preserve"> </w:t>
      </w:r>
      <w:r w:rsidRPr="008778AE">
        <w:rPr>
          <w:lang w:val="pl-PL"/>
        </w:rPr>
        <w:t>жила</w:t>
      </w:r>
      <w:r w:rsidR="00DA57B5" w:rsidRPr="008778AE">
        <w:rPr>
          <w:lang w:val="pl-PL"/>
        </w:rPr>
        <w:t xml:space="preserve"> </w:t>
      </w:r>
      <w:r w:rsidRPr="008778AE">
        <w:rPr>
          <w:lang w:val="pl-PL"/>
        </w:rPr>
        <w:t>ради</w:t>
      </w:r>
      <w:r w:rsidR="009462E3" w:rsidRPr="008778AE">
        <w:t xml:space="preserve"> </w:t>
      </w:r>
      <w:r w:rsidRPr="008778AE">
        <w:rPr>
          <w:lang w:val="pl-PL"/>
        </w:rPr>
        <w:t>спречавања</w:t>
      </w:r>
      <w:r w:rsidR="0005755A" w:rsidRPr="008778AE">
        <w:rPr>
          <w:lang w:val="pl-PL"/>
        </w:rPr>
        <w:t xml:space="preserve"> </w:t>
      </w:r>
      <w:r w:rsidRPr="008778AE">
        <w:rPr>
          <w:lang w:val="pl-PL"/>
        </w:rPr>
        <w:t>образовања</w:t>
      </w:r>
      <w:r w:rsidR="0005755A" w:rsidRPr="008778AE">
        <w:rPr>
          <w:lang w:val="pl-PL"/>
        </w:rPr>
        <w:t xml:space="preserve"> </w:t>
      </w:r>
      <w:r w:rsidRPr="008778AE">
        <w:rPr>
          <w:lang w:val="pl-PL"/>
        </w:rPr>
        <w:t>карпофора</w:t>
      </w:r>
      <w:r w:rsidR="00DA57B5" w:rsidRPr="008778AE">
        <w:rPr>
          <w:lang w:val="pl-PL"/>
        </w:rPr>
        <w:t xml:space="preserve">, </w:t>
      </w:r>
      <w:r w:rsidRPr="008778AE">
        <w:rPr>
          <w:lang w:val="pl-PL"/>
        </w:rPr>
        <w:t>третирањем</w:t>
      </w:r>
      <w:r w:rsidR="00DA57B5" w:rsidRPr="008778AE">
        <w:rPr>
          <w:lang w:val="pl-PL"/>
        </w:rPr>
        <w:t xml:space="preserve"> </w:t>
      </w:r>
      <w:r w:rsidRPr="008778AE">
        <w:rPr>
          <w:lang w:val="pl-PL"/>
        </w:rPr>
        <w:t>здравих</w:t>
      </w:r>
      <w:r w:rsidR="00DA57B5" w:rsidRPr="008778AE">
        <w:rPr>
          <w:lang w:val="pl-PL"/>
        </w:rPr>
        <w:t xml:space="preserve"> </w:t>
      </w:r>
      <w:r w:rsidRPr="008778AE">
        <w:rPr>
          <w:lang w:val="pl-PL"/>
        </w:rPr>
        <w:t>пањева</w:t>
      </w:r>
      <w:r w:rsidR="00DA57B5" w:rsidRPr="008778AE">
        <w:rPr>
          <w:lang w:val="pl-PL"/>
        </w:rPr>
        <w:t xml:space="preserve"> </w:t>
      </w:r>
      <w:r w:rsidRPr="008778AE">
        <w:rPr>
          <w:lang w:val="pl-PL"/>
        </w:rPr>
        <w:t>биопрепаратима</w:t>
      </w:r>
      <w:r w:rsidR="00DA57B5" w:rsidRPr="008778AE">
        <w:rPr>
          <w:lang w:val="pl-PL"/>
        </w:rPr>
        <w:t xml:space="preserve"> </w:t>
      </w:r>
      <w:r w:rsidRPr="008778AE">
        <w:rPr>
          <w:lang w:val="pl-PL"/>
        </w:rPr>
        <w:t>или</w:t>
      </w:r>
      <w:r w:rsidR="009462E3" w:rsidRPr="008778AE">
        <w:t xml:space="preserve"> </w:t>
      </w:r>
      <w:r w:rsidR="00A15820" w:rsidRPr="008778AE">
        <w:t>Доњи Милановац</w:t>
      </w:r>
      <w:r w:rsidRPr="008778AE">
        <w:rPr>
          <w:lang w:val="pl-PL"/>
        </w:rPr>
        <w:t>аксом</w:t>
      </w:r>
      <w:r w:rsidR="00DA57B5" w:rsidRPr="008778AE">
        <w:rPr>
          <w:lang w:val="pl-PL"/>
        </w:rPr>
        <w:t xml:space="preserve">, </w:t>
      </w:r>
      <w:r w:rsidRPr="008778AE">
        <w:rPr>
          <w:lang w:val="pl-PL"/>
        </w:rPr>
        <w:t>итд</w:t>
      </w:r>
      <w:r w:rsidR="00DA57B5" w:rsidRPr="008778AE">
        <w:rPr>
          <w:lang w:val="pl-PL"/>
        </w:rPr>
        <w:t>.</w:t>
      </w:r>
    </w:p>
    <w:p w:rsidR="00DA57B5" w:rsidRPr="008778AE" w:rsidRDefault="0097593E" w:rsidP="00DA57B5">
      <w:pPr>
        <w:pStyle w:val="NormalIndent"/>
        <w:spacing w:line="240" w:lineRule="auto"/>
        <w:ind w:left="0" w:firstLine="720"/>
        <w:rPr>
          <w:lang w:val="pl-PL"/>
        </w:rPr>
      </w:pPr>
      <w:r w:rsidRPr="008778AE">
        <w:rPr>
          <w:lang w:val="pl-PL"/>
        </w:rPr>
        <w:t>Превентивне</w:t>
      </w:r>
      <w:r w:rsidR="00DA57B5" w:rsidRPr="008778AE">
        <w:rPr>
          <w:lang w:val="pl-PL"/>
        </w:rPr>
        <w:t xml:space="preserve"> </w:t>
      </w:r>
      <w:r w:rsidRPr="008778AE">
        <w:rPr>
          <w:lang w:val="pl-PL"/>
        </w:rPr>
        <w:t>мере</w:t>
      </w:r>
      <w:r w:rsidR="00DA57B5" w:rsidRPr="008778AE">
        <w:rPr>
          <w:lang w:val="pl-PL"/>
        </w:rPr>
        <w:t xml:space="preserve"> </w:t>
      </w:r>
      <w:r w:rsidRPr="008778AE">
        <w:rPr>
          <w:lang w:val="pl-PL"/>
        </w:rPr>
        <w:t>могу</w:t>
      </w:r>
      <w:r w:rsidR="00DA57B5" w:rsidRPr="008778AE">
        <w:rPr>
          <w:lang w:val="pl-PL"/>
        </w:rPr>
        <w:t xml:space="preserve"> </w:t>
      </w:r>
      <w:r w:rsidRPr="008778AE">
        <w:rPr>
          <w:lang w:val="pl-PL"/>
        </w:rPr>
        <w:t>бити</w:t>
      </w:r>
      <w:r w:rsidR="009462E3" w:rsidRPr="008778AE">
        <w:t xml:space="preserve"> </w:t>
      </w:r>
      <w:r w:rsidRPr="008778AE">
        <w:rPr>
          <w:lang w:val="pl-PL"/>
        </w:rPr>
        <w:t>успешне</w:t>
      </w:r>
      <w:r w:rsidR="00DA57B5" w:rsidRPr="008778AE">
        <w:rPr>
          <w:lang w:val="pl-PL"/>
        </w:rPr>
        <w:t xml:space="preserve"> </w:t>
      </w:r>
      <w:r w:rsidRPr="008778AE">
        <w:rPr>
          <w:lang w:val="pl-PL"/>
        </w:rPr>
        <w:t>само</w:t>
      </w:r>
      <w:r w:rsidR="00DA57B5" w:rsidRPr="008778AE">
        <w:rPr>
          <w:lang w:val="pl-PL"/>
        </w:rPr>
        <w:t xml:space="preserve"> </w:t>
      </w:r>
      <w:r w:rsidRPr="008778AE">
        <w:rPr>
          <w:lang w:val="pl-PL"/>
        </w:rPr>
        <w:t>уколико</w:t>
      </w:r>
      <w:r w:rsidR="00DA57B5" w:rsidRPr="008778AE">
        <w:rPr>
          <w:lang w:val="pl-PL"/>
        </w:rPr>
        <w:t xml:space="preserve"> </w:t>
      </w:r>
      <w:r w:rsidRPr="008778AE">
        <w:rPr>
          <w:lang w:val="pl-PL"/>
        </w:rPr>
        <w:t>се</w:t>
      </w:r>
      <w:r w:rsidR="00DA57B5" w:rsidRPr="008778AE">
        <w:rPr>
          <w:lang w:val="pl-PL"/>
        </w:rPr>
        <w:t xml:space="preserve"> </w:t>
      </w:r>
      <w:r w:rsidRPr="008778AE">
        <w:rPr>
          <w:lang w:val="pl-PL"/>
        </w:rPr>
        <w:t>биљне</w:t>
      </w:r>
      <w:r w:rsidR="00DA57B5" w:rsidRPr="008778AE">
        <w:rPr>
          <w:lang w:val="pl-PL"/>
        </w:rPr>
        <w:t xml:space="preserve"> </w:t>
      </w:r>
      <w:r w:rsidRPr="008778AE">
        <w:rPr>
          <w:lang w:val="pl-PL"/>
        </w:rPr>
        <w:t>болести</w:t>
      </w:r>
      <w:r w:rsidR="009462E3" w:rsidRPr="008778AE">
        <w:t xml:space="preserve"> </w:t>
      </w:r>
      <w:r w:rsidRPr="008778AE">
        <w:rPr>
          <w:lang w:val="pl-PL"/>
        </w:rPr>
        <w:t>или</w:t>
      </w:r>
      <w:r w:rsidR="009462E3" w:rsidRPr="008778AE">
        <w:t xml:space="preserve"> </w:t>
      </w:r>
      <w:r w:rsidRPr="008778AE">
        <w:rPr>
          <w:lang w:val="pl-PL"/>
        </w:rPr>
        <w:t>штетни</w:t>
      </w:r>
      <w:r w:rsidR="009462E3" w:rsidRPr="008778AE">
        <w:t xml:space="preserve"> </w:t>
      </w:r>
      <w:r w:rsidRPr="008778AE">
        <w:rPr>
          <w:lang w:val="pl-PL"/>
        </w:rPr>
        <w:t>инсекти</w:t>
      </w:r>
      <w:r w:rsidR="009462E3" w:rsidRPr="008778AE">
        <w:t xml:space="preserve"> </w:t>
      </w:r>
      <w:r w:rsidRPr="008778AE">
        <w:rPr>
          <w:lang w:val="pl-PL"/>
        </w:rPr>
        <w:t>на</w:t>
      </w:r>
      <w:r w:rsidR="00DA57B5" w:rsidRPr="008778AE">
        <w:rPr>
          <w:lang w:val="pl-PL"/>
        </w:rPr>
        <w:t xml:space="preserve"> </w:t>
      </w:r>
      <w:r w:rsidRPr="008778AE">
        <w:rPr>
          <w:lang w:val="pl-PL"/>
        </w:rPr>
        <w:t>време</w:t>
      </w:r>
      <w:r w:rsidR="00DA57B5" w:rsidRPr="008778AE">
        <w:rPr>
          <w:lang w:val="pl-PL"/>
        </w:rPr>
        <w:t xml:space="preserve"> </w:t>
      </w:r>
      <w:r w:rsidRPr="008778AE">
        <w:rPr>
          <w:lang w:val="pl-PL"/>
        </w:rPr>
        <w:t>открију</w:t>
      </w:r>
      <w:r w:rsidR="00DA57B5" w:rsidRPr="008778AE">
        <w:rPr>
          <w:lang w:val="pl-PL"/>
        </w:rPr>
        <w:t xml:space="preserve">, </w:t>
      </w:r>
      <w:r w:rsidRPr="008778AE">
        <w:rPr>
          <w:lang w:val="pl-PL"/>
        </w:rPr>
        <w:t>што</w:t>
      </w:r>
      <w:r w:rsidR="00DA57B5" w:rsidRPr="008778AE">
        <w:rPr>
          <w:lang w:val="pl-PL"/>
        </w:rPr>
        <w:t xml:space="preserve"> </w:t>
      </w:r>
      <w:r w:rsidRPr="008778AE">
        <w:rPr>
          <w:lang w:val="pl-PL"/>
        </w:rPr>
        <w:t>је</w:t>
      </w:r>
      <w:r w:rsidR="00DA57B5" w:rsidRPr="008778AE">
        <w:rPr>
          <w:lang w:val="pl-PL"/>
        </w:rPr>
        <w:t xml:space="preserve"> </w:t>
      </w:r>
      <w:r w:rsidRPr="008778AE">
        <w:rPr>
          <w:lang w:val="pl-PL"/>
        </w:rPr>
        <w:t>једноставан</w:t>
      </w:r>
      <w:r w:rsidR="00DA57B5" w:rsidRPr="008778AE">
        <w:rPr>
          <w:lang w:val="pl-PL"/>
        </w:rPr>
        <w:t xml:space="preserve"> </w:t>
      </w:r>
      <w:r w:rsidRPr="008778AE">
        <w:rPr>
          <w:lang w:val="pl-PL"/>
        </w:rPr>
        <w:t>стручни</w:t>
      </w:r>
      <w:r w:rsidR="009462E3" w:rsidRPr="008778AE">
        <w:t xml:space="preserve"> </w:t>
      </w:r>
      <w:r w:rsidRPr="008778AE">
        <w:rPr>
          <w:lang w:val="pl-PL"/>
        </w:rPr>
        <w:t>посао</w:t>
      </w:r>
      <w:r w:rsidR="00DA57B5" w:rsidRPr="008778AE">
        <w:rPr>
          <w:lang w:val="pl-PL"/>
        </w:rPr>
        <w:t xml:space="preserve">, </w:t>
      </w:r>
      <w:r w:rsidRPr="008778AE">
        <w:rPr>
          <w:lang w:val="pl-PL"/>
        </w:rPr>
        <w:t>али</w:t>
      </w:r>
      <w:r w:rsidR="009462E3" w:rsidRPr="008778AE">
        <w:t xml:space="preserve"> </w:t>
      </w:r>
      <w:r w:rsidRPr="008778AE">
        <w:rPr>
          <w:lang w:val="pl-PL"/>
        </w:rPr>
        <w:t>који</w:t>
      </w:r>
      <w:r w:rsidR="009462E3" w:rsidRPr="008778AE">
        <w:t xml:space="preserve"> </w:t>
      </w:r>
      <w:r w:rsidRPr="008778AE">
        <w:rPr>
          <w:lang w:val="pl-PL"/>
        </w:rPr>
        <w:t>захтева</w:t>
      </w:r>
      <w:r w:rsidR="00DA57B5" w:rsidRPr="008778AE">
        <w:rPr>
          <w:lang w:val="pl-PL"/>
        </w:rPr>
        <w:t xml:space="preserve"> </w:t>
      </w:r>
      <w:r w:rsidRPr="008778AE">
        <w:rPr>
          <w:lang w:val="pl-PL"/>
        </w:rPr>
        <w:t>извештајну</w:t>
      </w:r>
      <w:r w:rsidR="00DA57B5" w:rsidRPr="008778AE">
        <w:rPr>
          <w:lang w:val="pl-PL"/>
        </w:rPr>
        <w:t xml:space="preserve"> </w:t>
      </w:r>
      <w:r w:rsidRPr="008778AE">
        <w:rPr>
          <w:lang w:val="pl-PL"/>
        </w:rPr>
        <w:t>службу</w:t>
      </w:r>
      <w:r w:rsidR="00DA57B5" w:rsidRPr="008778AE">
        <w:rPr>
          <w:lang w:val="pl-PL"/>
        </w:rPr>
        <w:t xml:space="preserve"> </w:t>
      </w:r>
      <w:r w:rsidRPr="008778AE">
        <w:rPr>
          <w:lang w:val="pl-PL"/>
        </w:rPr>
        <w:t>и</w:t>
      </w:r>
      <w:r w:rsidR="009462E3" w:rsidRPr="008778AE">
        <w:t xml:space="preserve"> </w:t>
      </w:r>
      <w:r w:rsidRPr="008778AE">
        <w:rPr>
          <w:lang w:val="pl-PL"/>
        </w:rPr>
        <w:t>оспособљеност</w:t>
      </w:r>
      <w:r w:rsidR="00DA57B5" w:rsidRPr="008778AE">
        <w:rPr>
          <w:lang w:val="pl-PL"/>
        </w:rPr>
        <w:t xml:space="preserve"> </w:t>
      </w:r>
      <w:r w:rsidRPr="008778AE">
        <w:rPr>
          <w:lang w:val="pl-PL"/>
        </w:rPr>
        <w:t>стручног</w:t>
      </w:r>
      <w:r w:rsidR="00DA57B5" w:rsidRPr="008778AE">
        <w:rPr>
          <w:lang w:val="pl-PL"/>
        </w:rPr>
        <w:t xml:space="preserve"> </w:t>
      </w:r>
      <w:r w:rsidRPr="008778AE">
        <w:rPr>
          <w:lang w:val="pl-PL"/>
        </w:rPr>
        <w:t>кадра</w:t>
      </w:r>
      <w:r w:rsidR="00DA57B5" w:rsidRPr="008778AE">
        <w:rPr>
          <w:lang w:val="pl-PL"/>
        </w:rPr>
        <w:t xml:space="preserve"> </w:t>
      </w:r>
      <w:r w:rsidRPr="008778AE">
        <w:rPr>
          <w:lang w:val="pl-PL"/>
        </w:rPr>
        <w:t>да</w:t>
      </w:r>
      <w:r w:rsidR="00DA57B5" w:rsidRPr="008778AE">
        <w:rPr>
          <w:lang w:val="pl-PL"/>
        </w:rPr>
        <w:t xml:space="preserve"> </w:t>
      </w:r>
      <w:r w:rsidRPr="008778AE">
        <w:rPr>
          <w:lang w:val="pl-PL"/>
        </w:rPr>
        <w:t>утврди</w:t>
      </w:r>
      <w:r w:rsidR="009462E3" w:rsidRPr="008778AE">
        <w:t xml:space="preserve"> </w:t>
      </w:r>
      <w:r w:rsidRPr="008778AE">
        <w:rPr>
          <w:lang w:val="pl-PL"/>
        </w:rPr>
        <w:t>стање</w:t>
      </w:r>
      <w:r w:rsidR="00DA57B5" w:rsidRPr="008778AE">
        <w:rPr>
          <w:lang w:val="pl-PL"/>
        </w:rPr>
        <w:t xml:space="preserve"> (</w:t>
      </w:r>
      <w:r w:rsidRPr="008778AE">
        <w:rPr>
          <w:lang w:val="pl-PL"/>
        </w:rPr>
        <w:t>дијагнозу</w:t>
      </w:r>
      <w:r w:rsidR="00DA57B5" w:rsidRPr="008778AE">
        <w:rPr>
          <w:lang w:val="pl-PL"/>
        </w:rPr>
        <w:t xml:space="preserve">) </w:t>
      </w:r>
      <w:r w:rsidRPr="008778AE">
        <w:rPr>
          <w:lang w:val="pl-PL"/>
        </w:rPr>
        <w:t>и</w:t>
      </w:r>
      <w:r w:rsidR="009462E3" w:rsidRPr="008778AE">
        <w:t xml:space="preserve"> </w:t>
      </w:r>
      <w:r w:rsidRPr="008778AE">
        <w:rPr>
          <w:lang w:val="pl-PL"/>
        </w:rPr>
        <w:t>процени</w:t>
      </w:r>
      <w:r w:rsidR="009462E3" w:rsidRPr="008778AE">
        <w:t xml:space="preserve"> </w:t>
      </w:r>
      <w:r w:rsidRPr="008778AE">
        <w:rPr>
          <w:lang w:val="pl-PL"/>
        </w:rPr>
        <w:t>даљи</w:t>
      </w:r>
      <w:r w:rsidR="009462E3" w:rsidRPr="008778AE">
        <w:t xml:space="preserve"> </w:t>
      </w:r>
      <w:r w:rsidRPr="008778AE">
        <w:rPr>
          <w:lang w:val="pl-PL"/>
        </w:rPr>
        <w:t>развој</w:t>
      </w:r>
      <w:r w:rsidR="00DA57B5" w:rsidRPr="008778AE">
        <w:rPr>
          <w:lang w:val="pl-PL"/>
        </w:rPr>
        <w:t xml:space="preserve"> (</w:t>
      </w:r>
      <w:r w:rsidRPr="008778AE">
        <w:rPr>
          <w:lang w:val="pl-PL"/>
        </w:rPr>
        <w:t>прогнозу</w:t>
      </w:r>
      <w:r w:rsidR="00DA57B5" w:rsidRPr="008778AE">
        <w:rPr>
          <w:lang w:val="pl-PL"/>
        </w:rPr>
        <w:t xml:space="preserve">), </w:t>
      </w:r>
      <w:r w:rsidRPr="008778AE">
        <w:rPr>
          <w:lang w:val="pl-PL"/>
        </w:rPr>
        <w:t>као</w:t>
      </w:r>
      <w:r w:rsidR="00DA57B5" w:rsidRPr="008778AE">
        <w:rPr>
          <w:lang w:val="pl-PL"/>
        </w:rPr>
        <w:t xml:space="preserve"> </w:t>
      </w:r>
      <w:r w:rsidRPr="008778AE">
        <w:rPr>
          <w:lang w:val="pl-PL"/>
        </w:rPr>
        <w:t>и</w:t>
      </w:r>
      <w:r w:rsidR="009462E3" w:rsidRPr="008778AE">
        <w:t xml:space="preserve"> </w:t>
      </w:r>
      <w:r w:rsidRPr="008778AE">
        <w:rPr>
          <w:lang w:val="pl-PL"/>
        </w:rPr>
        <w:t>све</w:t>
      </w:r>
      <w:r w:rsidR="00DA57B5" w:rsidRPr="008778AE">
        <w:rPr>
          <w:lang w:val="pl-PL"/>
        </w:rPr>
        <w:t xml:space="preserve"> </w:t>
      </w:r>
      <w:r w:rsidRPr="008778AE">
        <w:rPr>
          <w:lang w:val="pl-PL"/>
        </w:rPr>
        <w:t>евентуалне</w:t>
      </w:r>
      <w:r w:rsidR="00DA57B5" w:rsidRPr="008778AE">
        <w:rPr>
          <w:lang w:val="pl-PL"/>
        </w:rPr>
        <w:t xml:space="preserve"> </w:t>
      </w:r>
      <w:r w:rsidRPr="008778AE">
        <w:rPr>
          <w:lang w:val="pl-PL"/>
        </w:rPr>
        <w:t>мере</w:t>
      </w:r>
      <w:r w:rsidR="00DA57B5" w:rsidRPr="008778AE">
        <w:rPr>
          <w:lang w:val="pl-PL"/>
        </w:rPr>
        <w:t xml:space="preserve"> </w:t>
      </w:r>
      <w:r w:rsidRPr="008778AE">
        <w:rPr>
          <w:lang w:val="pl-PL"/>
        </w:rPr>
        <w:t>сузбијања</w:t>
      </w:r>
      <w:r w:rsidR="00DA57B5" w:rsidRPr="008778AE">
        <w:rPr>
          <w:lang w:val="pl-PL"/>
        </w:rPr>
        <w:t>.</w:t>
      </w:r>
    </w:p>
    <w:p w:rsidR="00DA57B5" w:rsidRPr="008778AE" w:rsidRDefault="0097593E" w:rsidP="00DA57B5">
      <w:pPr>
        <w:pStyle w:val="NormalIndent"/>
        <w:spacing w:line="240" w:lineRule="auto"/>
        <w:ind w:left="0" w:firstLine="720"/>
        <w:rPr>
          <w:lang w:val="pl-PL"/>
        </w:rPr>
      </w:pPr>
      <w:r w:rsidRPr="008778AE">
        <w:rPr>
          <w:lang w:val="pl-PL"/>
        </w:rPr>
        <w:t>Потребно</w:t>
      </w:r>
      <w:r w:rsidR="00312AAF" w:rsidRPr="008778AE">
        <w:rPr>
          <w:lang w:val="pl-PL"/>
        </w:rPr>
        <w:t xml:space="preserve"> </w:t>
      </w:r>
      <w:r w:rsidRPr="008778AE">
        <w:rPr>
          <w:lang w:val="pl-PL"/>
        </w:rPr>
        <w:t>је</w:t>
      </w:r>
      <w:r w:rsidR="00312AAF" w:rsidRPr="008778AE">
        <w:rPr>
          <w:lang w:val="pl-PL"/>
        </w:rPr>
        <w:t xml:space="preserve"> </w:t>
      </w:r>
      <w:r w:rsidRPr="008778AE">
        <w:rPr>
          <w:lang w:val="pl-PL"/>
        </w:rPr>
        <w:t>успоставити</w:t>
      </w:r>
      <w:r w:rsidR="009462E3" w:rsidRPr="008778AE">
        <w:t xml:space="preserve"> </w:t>
      </w:r>
      <w:r w:rsidRPr="008778AE">
        <w:rPr>
          <w:lang w:val="pl-PL"/>
        </w:rPr>
        <w:t>заштитне</w:t>
      </w:r>
      <w:r w:rsidR="00312AAF" w:rsidRPr="008778AE">
        <w:rPr>
          <w:lang w:val="pl-PL"/>
        </w:rPr>
        <w:t xml:space="preserve"> </w:t>
      </w:r>
      <w:r w:rsidRPr="008778AE">
        <w:rPr>
          <w:lang w:val="pl-PL"/>
        </w:rPr>
        <w:t>шумске</w:t>
      </w:r>
      <w:r w:rsidR="00312AAF" w:rsidRPr="008778AE">
        <w:rPr>
          <w:lang w:val="pl-PL"/>
        </w:rPr>
        <w:t xml:space="preserve"> </w:t>
      </w:r>
      <w:r w:rsidRPr="008778AE">
        <w:rPr>
          <w:lang w:val="pl-PL"/>
        </w:rPr>
        <w:t>зоне</w:t>
      </w:r>
      <w:r w:rsidR="00312AAF" w:rsidRPr="008778AE">
        <w:rPr>
          <w:lang w:val="pl-PL"/>
        </w:rPr>
        <w:t xml:space="preserve"> </w:t>
      </w:r>
      <w:r w:rsidRPr="008778AE">
        <w:rPr>
          <w:lang w:val="pl-PL"/>
        </w:rPr>
        <w:t>дуж</w:t>
      </w:r>
      <w:r w:rsidR="00312AAF" w:rsidRPr="008778AE">
        <w:rPr>
          <w:lang w:val="pl-PL"/>
        </w:rPr>
        <w:t xml:space="preserve"> </w:t>
      </w:r>
      <w:r w:rsidRPr="008778AE">
        <w:rPr>
          <w:lang w:val="pl-PL"/>
        </w:rPr>
        <w:t>и</w:t>
      </w:r>
      <w:r w:rsidR="009462E3" w:rsidRPr="008778AE">
        <w:t xml:space="preserve"> </w:t>
      </w:r>
      <w:r w:rsidRPr="008778AE">
        <w:rPr>
          <w:lang w:val="pl-PL"/>
        </w:rPr>
        <w:t>око</w:t>
      </w:r>
      <w:r w:rsidR="00312AAF" w:rsidRPr="008778AE">
        <w:rPr>
          <w:lang w:val="pl-PL"/>
        </w:rPr>
        <w:t xml:space="preserve"> </w:t>
      </w:r>
      <w:r w:rsidRPr="008778AE">
        <w:rPr>
          <w:lang w:val="pl-PL"/>
        </w:rPr>
        <w:t>река</w:t>
      </w:r>
      <w:r w:rsidR="00312AAF" w:rsidRPr="008778AE">
        <w:rPr>
          <w:lang w:val="pl-PL"/>
        </w:rPr>
        <w:t xml:space="preserve">, </w:t>
      </w:r>
      <w:r w:rsidRPr="008778AE">
        <w:rPr>
          <w:lang w:val="pl-PL"/>
        </w:rPr>
        <w:t>потока</w:t>
      </w:r>
      <w:r w:rsidR="00312AAF" w:rsidRPr="008778AE">
        <w:rPr>
          <w:lang w:val="pl-PL"/>
        </w:rPr>
        <w:t xml:space="preserve">, </w:t>
      </w:r>
      <w:r w:rsidRPr="008778AE">
        <w:rPr>
          <w:lang w:val="pl-PL"/>
        </w:rPr>
        <w:t>језера</w:t>
      </w:r>
      <w:r w:rsidR="00312AAF" w:rsidRPr="008778AE">
        <w:rPr>
          <w:lang w:val="pl-PL"/>
        </w:rPr>
        <w:t xml:space="preserve"> </w:t>
      </w:r>
      <w:r w:rsidRPr="008778AE">
        <w:rPr>
          <w:lang w:val="pl-PL"/>
        </w:rPr>
        <w:t>и</w:t>
      </w:r>
      <w:r w:rsidR="009462E3" w:rsidRPr="008778AE">
        <w:t xml:space="preserve"> </w:t>
      </w:r>
      <w:r w:rsidRPr="008778AE">
        <w:rPr>
          <w:lang w:val="pl-PL"/>
        </w:rPr>
        <w:t>мочвара</w:t>
      </w:r>
      <w:r w:rsidR="00312AAF" w:rsidRPr="008778AE">
        <w:rPr>
          <w:lang w:val="pl-PL"/>
        </w:rPr>
        <w:t xml:space="preserve"> </w:t>
      </w:r>
      <w:r w:rsidRPr="008778AE">
        <w:rPr>
          <w:lang w:val="pl-PL"/>
        </w:rPr>
        <w:t>састављених</w:t>
      </w:r>
      <w:r w:rsidR="00312AAF" w:rsidRPr="008778AE">
        <w:rPr>
          <w:lang w:val="pl-PL"/>
        </w:rPr>
        <w:t xml:space="preserve"> </w:t>
      </w:r>
      <w:r w:rsidRPr="008778AE">
        <w:rPr>
          <w:lang w:val="pl-PL"/>
        </w:rPr>
        <w:t>од</w:t>
      </w:r>
      <w:r w:rsidR="00312AAF" w:rsidRPr="008778AE">
        <w:rPr>
          <w:lang w:val="pl-PL"/>
        </w:rPr>
        <w:t xml:space="preserve"> </w:t>
      </w:r>
      <w:r w:rsidRPr="008778AE">
        <w:rPr>
          <w:lang w:val="pl-PL"/>
        </w:rPr>
        <w:t>аутохтоних</w:t>
      </w:r>
      <w:r w:rsidR="00312AAF" w:rsidRPr="008778AE">
        <w:rPr>
          <w:lang w:val="pl-PL"/>
        </w:rPr>
        <w:t xml:space="preserve"> </w:t>
      </w:r>
      <w:r w:rsidRPr="008778AE">
        <w:rPr>
          <w:lang w:val="pl-PL"/>
        </w:rPr>
        <w:t>врста</w:t>
      </w:r>
      <w:r w:rsidR="00312AAF" w:rsidRPr="008778AE">
        <w:rPr>
          <w:lang w:val="pl-PL"/>
        </w:rPr>
        <w:t xml:space="preserve"> </w:t>
      </w:r>
      <w:r w:rsidRPr="008778AE">
        <w:rPr>
          <w:lang w:val="pl-PL"/>
        </w:rPr>
        <w:t>дрвећа</w:t>
      </w:r>
      <w:r w:rsidR="00312AAF" w:rsidRPr="008778AE">
        <w:rPr>
          <w:lang w:val="pl-PL"/>
        </w:rPr>
        <w:t xml:space="preserve">, </w:t>
      </w:r>
      <w:r w:rsidRPr="008778AE">
        <w:rPr>
          <w:lang w:val="pl-PL"/>
        </w:rPr>
        <w:t>тако</w:t>
      </w:r>
      <w:r w:rsidR="00312AAF" w:rsidRPr="008778AE">
        <w:rPr>
          <w:lang w:val="pl-PL"/>
        </w:rPr>
        <w:t xml:space="preserve"> </w:t>
      </w:r>
      <w:r w:rsidRPr="008778AE">
        <w:rPr>
          <w:lang w:val="pl-PL"/>
        </w:rPr>
        <w:t>да</w:t>
      </w:r>
      <w:r w:rsidR="00312AAF" w:rsidRPr="008778AE">
        <w:rPr>
          <w:lang w:val="pl-PL"/>
        </w:rPr>
        <w:t xml:space="preserve"> </w:t>
      </w:r>
      <w:r w:rsidRPr="008778AE">
        <w:rPr>
          <w:lang w:val="pl-PL"/>
        </w:rPr>
        <w:t>у</w:t>
      </w:r>
      <w:r w:rsidR="00312AAF" w:rsidRPr="008778AE">
        <w:rPr>
          <w:lang w:val="pl-PL"/>
        </w:rPr>
        <w:t xml:space="preserve"> </w:t>
      </w:r>
      <w:r w:rsidRPr="008778AE">
        <w:rPr>
          <w:lang w:val="pl-PL"/>
        </w:rPr>
        <w:t>тим</w:t>
      </w:r>
      <w:r w:rsidR="00312AAF" w:rsidRPr="008778AE">
        <w:rPr>
          <w:lang w:val="pl-PL"/>
        </w:rPr>
        <w:t xml:space="preserve"> </w:t>
      </w:r>
      <w:r w:rsidRPr="008778AE">
        <w:rPr>
          <w:lang w:val="pl-PL"/>
        </w:rPr>
        <w:t>ситуацијама</w:t>
      </w:r>
      <w:r w:rsidR="00312AAF" w:rsidRPr="008778AE">
        <w:rPr>
          <w:lang w:val="pl-PL"/>
        </w:rPr>
        <w:t xml:space="preserve"> </w:t>
      </w:r>
      <w:r w:rsidRPr="008778AE">
        <w:rPr>
          <w:lang w:val="pl-PL"/>
        </w:rPr>
        <w:t>и</w:t>
      </w:r>
      <w:r w:rsidR="009462E3" w:rsidRPr="008778AE">
        <w:t xml:space="preserve"> </w:t>
      </w:r>
      <w:r w:rsidRPr="008778AE">
        <w:rPr>
          <w:lang w:val="pl-PL"/>
        </w:rPr>
        <w:t>на</w:t>
      </w:r>
      <w:r w:rsidR="00312AAF" w:rsidRPr="008778AE">
        <w:rPr>
          <w:lang w:val="pl-PL"/>
        </w:rPr>
        <w:t xml:space="preserve"> </w:t>
      </w:r>
      <w:r w:rsidRPr="008778AE">
        <w:rPr>
          <w:lang w:val="pl-PL"/>
        </w:rPr>
        <w:t>таквим</w:t>
      </w:r>
      <w:r w:rsidR="00312AAF" w:rsidRPr="008778AE">
        <w:rPr>
          <w:lang w:val="pl-PL"/>
        </w:rPr>
        <w:t xml:space="preserve"> </w:t>
      </w:r>
      <w:r w:rsidRPr="008778AE">
        <w:rPr>
          <w:lang w:val="pl-PL"/>
        </w:rPr>
        <w:t>местима</w:t>
      </w:r>
      <w:r w:rsidR="00312AAF" w:rsidRPr="008778AE">
        <w:rPr>
          <w:lang w:val="pl-PL"/>
        </w:rPr>
        <w:t xml:space="preserve"> </w:t>
      </w:r>
      <w:r w:rsidRPr="008778AE">
        <w:rPr>
          <w:lang w:val="pl-PL"/>
        </w:rPr>
        <w:t>не</w:t>
      </w:r>
      <w:r w:rsidR="009462E3" w:rsidRPr="008778AE">
        <w:t xml:space="preserve"> мора</w:t>
      </w:r>
      <w:r w:rsidR="00312AAF" w:rsidRPr="008778AE">
        <w:rPr>
          <w:lang w:val="pl-PL"/>
        </w:rPr>
        <w:t xml:space="preserve"> </w:t>
      </w:r>
      <w:r w:rsidRPr="008778AE">
        <w:rPr>
          <w:lang w:val="pl-PL"/>
        </w:rPr>
        <w:t>спроводити</w:t>
      </w:r>
      <w:r w:rsidR="009462E3" w:rsidRPr="008778AE">
        <w:t xml:space="preserve"> </w:t>
      </w:r>
      <w:r w:rsidRPr="008778AE">
        <w:rPr>
          <w:lang w:val="pl-PL"/>
        </w:rPr>
        <w:t>правило</w:t>
      </w:r>
      <w:r w:rsidR="00312AAF" w:rsidRPr="008778AE">
        <w:rPr>
          <w:lang w:val="pl-PL"/>
        </w:rPr>
        <w:t xml:space="preserve"> </w:t>
      </w:r>
      <w:r w:rsidRPr="008778AE">
        <w:rPr>
          <w:lang w:val="pl-PL"/>
        </w:rPr>
        <w:t>по</w:t>
      </w:r>
      <w:r w:rsidR="00312AAF" w:rsidRPr="008778AE">
        <w:rPr>
          <w:lang w:val="pl-PL"/>
        </w:rPr>
        <w:t xml:space="preserve"> </w:t>
      </w:r>
      <w:r w:rsidRPr="008778AE">
        <w:rPr>
          <w:lang w:val="pl-PL"/>
        </w:rPr>
        <w:t>коме</w:t>
      </w:r>
      <w:r w:rsidR="00312AAF" w:rsidRPr="008778AE">
        <w:rPr>
          <w:lang w:val="pl-PL"/>
        </w:rPr>
        <w:t xml:space="preserve"> </w:t>
      </w:r>
      <w:r w:rsidRPr="008778AE">
        <w:rPr>
          <w:lang w:val="pl-PL"/>
        </w:rPr>
        <w:t>се</w:t>
      </w:r>
      <w:r w:rsidR="00312AAF" w:rsidRPr="008778AE">
        <w:rPr>
          <w:lang w:val="pl-PL"/>
        </w:rPr>
        <w:t xml:space="preserve"> </w:t>
      </w:r>
      <w:r w:rsidRPr="008778AE">
        <w:rPr>
          <w:lang w:val="pl-PL"/>
        </w:rPr>
        <w:t>поједине</w:t>
      </w:r>
      <w:r w:rsidR="00312AAF" w:rsidRPr="008778AE">
        <w:rPr>
          <w:lang w:val="pl-PL"/>
        </w:rPr>
        <w:t xml:space="preserve"> </w:t>
      </w:r>
      <w:r w:rsidRPr="008778AE">
        <w:rPr>
          <w:lang w:val="pl-PL"/>
        </w:rPr>
        <w:t>планиране</w:t>
      </w:r>
      <w:r w:rsidR="00312AAF" w:rsidRPr="008778AE">
        <w:rPr>
          <w:lang w:val="pl-PL"/>
        </w:rPr>
        <w:t xml:space="preserve"> </w:t>
      </w:r>
      <w:r w:rsidRPr="008778AE">
        <w:rPr>
          <w:lang w:val="pl-PL"/>
        </w:rPr>
        <w:t>сече</w:t>
      </w:r>
      <w:r w:rsidR="00312AAF" w:rsidRPr="008778AE">
        <w:rPr>
          <w:lang w:val="pl-PL"/>
        </w:rPr>
        <w:t xml:space="preserve"> </w:t>
      </w:r>
      <w:r w:rsidRPr="008778AE">
        <w:rPr>
          <w:lang w:val="pl-PL"/>
        </w:rPr>
        <w:t>морају</w:t>
      </w:r>
      <w:r w:rsidR="00312AAF" w:rsidRPr="008778AE">
        <w:rPr>
          <w:lang w:val="pl-PL"/>
        </w:rPr>
        <w:t xml:space="preserve"> </w:t>
      </w:r>
      <w:r w:rsidRPr="008778AE">
        <w:rPr>
          <w:lang w:val="pl-PL"/>
        </w:rPr>
        <w:t>спроводити</w:t>
      </w:r>
      <w:r w:rsidR="009462E3" w:rsidRPr="008778AE">
        <w:t xml:space="preserve"> </w:t>
      </w:r>
      <w:r w:rsidRPr="008778AE">
        <w:rPr>
          <w:lang w:val="pl-PL"/>
        </w:rPr>
        <w:t>по</w:t>
      </w:r>
      <w:r w:rsidR="00312AAF" w:rsidRPr="008778AE">
        <w:rPr>
          <w:lang w:val="pl-PL"/>
        </w:rPr>
        <w:t xml:space="preserve"> </w:t>
      </w:r>
      <w:r w:rsidRPr="008778AE">
        <w:rPr>
          <w:lang w:val="pl-PL"/>
        </w:rPr>
        <w:t>целој</w:t>
      </w:r>
      <w:r w:rsidR="00312AAF" w:rsidRPr="008778AE">
        <w:rPr>
          <w:lang w:val="pl-PL"/>
        </w:rPr>
        <w:t xml:space="preserve"> </w:t>
      </w:r>
      <w:r w:rsidRPr="008778AE">
        <w:rPr>
          <w:lang w:val="pl-PL"/>
        </w:rPr>
        <w:lastRenderedPageBreak/>
        <w:t>површини</w:t>
      </w:r>
      <w:r w:rsidR="009462E3" w:rsidRPr="008778AE">
        <w:t xml:space="preserve"> </w:t>
      </w:r>
      <w:r w:rsidRPr="008778AE">
        <w:rPr>
          <w:lang w:val="pl-PL"/>
        </w:rPr>
        <w:t>одсека</w:t>
      </w:r>
      <w:r w:rsidR="00312AAF" w:rsidRPr="008778AE">
        <w:rPr>
          <w:lang w:val="pl-PL"/>
        </w:rPr>
        <w:t xml:space="preserve">. </w:t>
      </w:r>
      <w:r w:rsidRPr="008778AE">
        <w:rPr>
          <w:lang w:val="pl-PL"/>
        </w:rPr>
        <w:t>Дакле</w:t>
      </w:r>
      <w:r w:rsidR="00312AAF" w:rsidRPr="008778AE">
        <w:rPr>
          <w:lang w:val="pl-PL"/>
        </w:rPr>
        <w:t xml:space="preserve">, </w:t>
      </w:r>
      <w:r w:rsidRPr="008778AE">
        <w:rPr>
          <w:lang w:val="pl-PL"/>
        </w:rPr>
        <w:t>потребно</w:t>
      </w:r>
      <w:r w:rsidR="00312AAF" w:rsidRPr="008778AE">
        <w:rPr>
          <w:lang w:val="pl-PL"/>
        </w:rPr>
        <w:t xml:space="preserve"> </w:t>
      </w:r>
      <w:r w:rsidRPr="008778AE">
        <w:rPr>
          <w:lang w:val="pl-PL"/>
        </w:rPr>
        <w:t>је</w:t>
      </w:r>
      <w:r w:rsidR="00312AAF" w:rsidRPr="008778AE">
        <w:rPr>
          <w:lang w:val="pl-PL"/>
        </w:rPr>
        <w:t xml:space="preserve"> </w:t>
      </w:r>
      <w:r w:rsidRPr="008778AE">
        <w:rPr>
          <w:lang w:val="pl-PL"/>
        </w:rPr>
        <w:t>да</w:t>
      </w:r>
      <w:r w:rsidR="00312AAF" w:rsidRPr="008778AE">
        <w:rPr>
          <w:lang w:val="pl-PL"/>
        </w:rPr>
        <w:t xml:space="preserve"> </w:t>
      </w:r>
      <w:r w:rsidRPr="008778AE">
        <w:rPr>
          <w:lang w:val="pl-PL"/>
        </w:rPr>
        <w:t>се</w:t>
      </w:r>
      <w:r w:rsidR="00312AAF" w:rsidRPr="008778AE">
        <w:rPr>
          <w:lang w:val="pl-PL"/>
        </w:rPr>
        <w:t xml:space="preserve"> </w:t>
      </w:r>
      <w:r w:rsidRPr="008778AE">
        <w:rPr>
          <w:lang w:val="pl-PL"/>
        </w:rPr>
        <w:t>ове</w:t>
      </w:r>
      <w:r w:rsidR="00312AAF" w:rsidRPr="008778AE">
        <w:rPr>
          <w:lang w:val="pl-PL"/>
        </w:rPr>
        <w:t xml:space="preserve"> </w:t>
      </w:r>
      <w:r w:rsidRPr="008778AE">
        <w:rPr>
          <w:lang w:val="pl-PL"/>
        </w:rPr>
        <w:t>површине</w:t>
      </w:r>
      <w:r w:rsidR="009462E3" w:rsidRPr="008778AE">
        <w:t>, ако има потребе за тим,</w:t>
      </w:r>
      <w:r w:rsidR="00312AAF" w:rsidRPr="008778AE">
        <w:rPr>
          <w:lang w:val="pl-PL"/>
        </w:rPr>
        <w:t xml:space="preserve"> </w:t>
      </w:r>
      <w:r w:rsidRPr="008778AE">
        <w:rPr>
          <w:lang w:val="pl-PL"/>
        </w:rPr>
        <w:t>изузму</w:t>
      </w:r>
      <w:r w:rsidR="00312AAF" w:rsidRPr="008778AE">
        <w:rPr>
          <w:lang w:val="pl-PL"/>
        </w:rPr>
        <w:t xml:space="preserve"> </w:t>
      </w:r>
      <w:r w:rsidRPr="008778AE">
        <w:rPr>
          <w:lang w:val="pl-PL"/>
        </w:rPr>
        <w:t>из</w:t>
      </w:r>
      <w:r w:rsidR="00312AAF" w:rsidRPr="008778AE">
        <w:rPr>
          <w:lang w:val="pl-PL"/>
        </w:rPr>
        <w:t xml:space="preserve"> </w:t>
      </w:r>
      <w:r w:rsidRPr="008778AE">
        <w:rPr>
          <w:lang w:val="pl-PL"/>
        </w:rPr>
        <w:t>површина</w:t>
      </w:r>
      <w:r w:rsidR="00312AAF" w:rsidRPr="008778AE">
        <w:rPr>
          <w:lang w:val="pl-PL"/>
        </w:rPr>
        <w:t xml:space="preserve"> </w:t>
      </w:r>
      <w:r w:rsidRPr="008778AE">
        <w:rPr>
          <w:lang w:val="pl-PL"/>
        </w:rPr>
        <w:t>одсека</w:t>
      </w:r>
      <w:r w:rsidR="00312AAF" w:rsidRPr="008778AE">
        <w:rPr>
          <w:lang w:val="pl-PL"/>
        </w:rPr>
        <w:t xml:space="preserve"> </w:t>
      </w:r>
      <w:r w:rsidRPr="008778AE">
        <w:rPr>
          <w:lang w:val="pl-PL"/>
        </w:rPr>
        <w:t>предвиђених</w:t>
      </w:r>
      <w:r w:rsidR="00312AAF" w:rsidRPr="008778AE">
        <w:rPr>
          <w:lang w:val="pl-PL"/>
        </w:rPr>
        <w:t xml:space="preserve"> </w:t>
      </w:r>
      <w:r w:rsidRPr="008778AE">
        <w:rPr>
          <w:lang w:val="pl-PL"/>
        </w:rPr>
        <w:t>за</w:t>
      </w:r>
      <w:r w:rsidR="00312AAF" w:rsidRPr="008778AE">
        <w:rPr>
          <w:lang w:val="pl-PL"/>
        </w:rPr>
        <w:t xml:space="preserve"> </w:t>
      </w:r>
      <w:r w:rsidRPr="008778AE">
        <w:rPr>
          <w:lang w:val="pl-PL"/>
        </w:rPr>
        <w:t>сечу</w:t>
      </w:r>
      <w:r w:rsidR="00312AAF" w:rsidRPr="008778AE">
        <w:rPr>
          <w:lang w:val="pl-PL"/>
        </w:rPr>
        <w:t xml:space="preserve">. </w:t>
      </w:r>
    </w:p>
    <w:p w:rsidR="008F1135" w:rsidRPr="008778AE" w:rsidRDefault="008F1135" w:rsidP="00312AAF"/>
    <w:p w:rsidR="00DA57B5" w:rsidRPr="008778AE" w:rsidRDefault="0097593E" w:rsidP="00DA57B5">
      <w:pPr>
        <w:pStyle w:val="NormalIndent"/>
        <w:spacing w:line="240" w:lineRule="auto"/>
        <w:ind w:left="0" w:firstLine="720"/>
        <w:rPr>
          <w:b/>
          <w:lang w:val="pl-PL"/>
        </w:rPr>
      </w:pPr>
      <w:r w:rsidRPr="008778AE">
        <w:rPr>
          <w:b/>
          <w:lang w:val="pl-PL"/>
        </w:rPr>
        <w:t>У</w:t>
      </w:r>
      <w:r w:rsidR="00DA57B5" w:rsidRPr="008778AE">
        <w:rPr>
          <w:b/>
          <w:lang w:val="pl-PL"/>
        </w:rPr>
        <w:t xml:space="preserve"> </w:t>
      </w:r>
      <w:r w:rsidRPr="008778AE">
        <w:rPr>
          <w:b/>
          <w:lang w:val="pl-PL"/>
        </w:rPr>
        <w:t>циљу</w:t>
      </w:r>
      <w:r w:rsidR="00DA57B5" w:rsidRPr="008778AE">
        <w:rPr>
          <w:b/>
          <w:lang w:val="pl-PL"/>
        </w:rPr>
        <w:t xml:space="preserve"> </w:t>
      </w:r>
      <w:r w:rsidRPr="008778AE">
        <w:rPr>
          <w:b/>
          <w:lang w:val="pl-PL"/>
        </w:rPr>
        <w:t>заштите</w:t>
      </w:r>
      <w:r w:rsidR="00DA57B5" w:rsidRPr="008778AE">
        <w:rPr>
          <w:b/>
          <w:lang w:val="pl-PL"/>
        </w:rPr>
        <w:t xml:space="preserve"> </w:t>
      </w:r>
      <w:r w:rsidRPr="008778AE">
        <w:rPr>
          <w:b/>
          <w:lang w:val="pl-PL"/>
        </w:rPr>
        <w:t>од</w:t>
      </w:r>
      <w:r w:rsidR="00DA57B5" w:rsidRPr="008778AE">
        <w:rPr>
          <w:b/>
          <w:lang w:val="pl-PL"/>
        </w:rPr>
        <w:t xml:space="preserve"> </w:t>
      </w:r>
      <w:r w:rsidRPr="008778AE">
        <w:rPr>
          <w:b/>
          <w:lang w:val="pl-PL"/>
        </w:rPr>
        <w:t>пожара</w:t>
      </w:r>
      <w:r w:rsidR="00DA57B5" w:rsidRPr="008778AE">
        <w:rPr>
          <w:b/>
          <w:lang w:val="pl-PL"/>
        </w:rPr>
        <w:t>:</w:t>
      </w:r>
    </w:p>
    <w:p w:rsidR="00DA57B5" w:rsidRPr="008778AE" w:rsidRDefault="00DA57B5" w:rsidP="00DA57B5">
      <w:pPr>
        <w:pStyle w:val="NormalIndent"/>
        <w:spacing w:line="240" w:lineRule="auto"/>
        <w:ind w:left="0" w:firstLine="720"/>
        <w:rPr>
          <w:b/>
          <w:lang w:val="pl-PL"/>
        </w:rPr>
      </w:pPr>
    </w:p>
    <w:p w:rsidR="00DA57B5" w:rsidRPr="008778AE" w:rsidRDefault="009462E3" w:rsidP="009D1CE4">
      <w:pPr>
        <w:pStyle w:val="NormalIndent"/>
        <w:numPr>
          <w:ilvl w:val="0"/>
          <w:numId w:val="22"/>
        </w:numPr>
        <w:spacing w:line="240" w:lineRule="auto"/>
        <w:rPr>
          <w:lang w:val="pl-PL"/>
        </w:rPr>
      </w:pPr>
      <w:r w:rsidRPr="008778AE">
        <w:rPr>
          <w:lang w:val="pl-PL"/>
        </w:rPr>
        <w:t>П</w:t>
      </w:r>
      <w:r w:rsidR="0097593E" w:rsidRPr="008778AE">
        <w:rPr>
          <w:lang w:val="pl-PL"/>
        </w:rPr>
        <w:t>оставити</w:t>
      </w:r>
      <w:r w:rsidRPr="008778AE">
        <w:t xml:space="preserve"> </w:t>
      </w:r>
      <w:r w:rsidR="0097593E" w:rsidRPr="008778AE">
        <w:rPr>
          <w:lang w:val="pl-PL"/>
        </w:rPr>
        <w:t>табле</w:t>
      </w:r>
      <w:r w:rsidR="00DA57B5" w:rsidRPr="008778AE">
        <w:rPr>
          <w:lang w:val="pl-PL"/>
        </w:rPr>
        <w:t xml:space="preserve"> </w:t>
      </w:r>
      <w:r w:rsidR="0097593E" w:rsidRPr="008778AE">
        <w:rPr>
          <w:lang w:val="pl-PL"/>
        </w:rPr>
        <w:t>упозорења</w:t>
      </w:r>
      <w:r w:rsidR="00DA57B5" w:rsidRPr="008778AE">
        <w:rPr>
          <w:lang w:val="pl-PL"/>
        </w:rPr>
        <w:t xml:space="preserve"> </w:t>
      </w:r>
      <w:r w:rsidR="0097593E" w:rsidRPr="008778AE">
        <w:rPr>
          <w:lang w:val="pl-PL"/>
        </w:rPr>
        <w:t>о</w:t>
      </w:r>
      <w:r w:rsidR="00DA57B5" w:rsidRPr="008778AE">
        <w:rPr>
          <w:lang w:val="pl-PL"/>
        </w:rPr>
        <w:t xml:space="preserve"> </w:t>
      </w:r>
      <w:r w:rsidR="0097593E" w:rsidRPr="008778AE">
        <w:rPr>
          <w:lang w:val="pl-PL"/>
        </w:rPr>
        <w:t>опасностима</w:t>
      </w:r>
      <w:r w:rsidR="00DA57B5" w:rsidRPr="008778AE">
        <w:rPr>
          <w:lang w:val="pl-PL"/>
        </w:rPr>
        <w:t xml:space="preserve"> </w:t>
      </w:r>
      <w:r w:rsidR="0097593E" w:rsidRPr="008778AE">
        <w:rPr>
          <w:lang w:val="pl-PL"/>
        </w:rPr>
        <w:t>од</w:t>
      </w:r>
      <w:r w:rsidR="00DA57B5" w:rsidRPr="008778AE">
        <w:rPr>
          <w:lang w:val="pl-PL"/>
        </w:rPr>
        <w:t xml:space="preserve"> </w:t>
      </w:r>
      <w:r w:rsidR="0097593E" w:rsidRPr="008778AE">
        <w:rPr>
          <w:lang w:val="pl-PL"/>
        </w:rPr>
        <w:t>пожара</w:t>
      </w:r>
      <w:r w:rsidR="00DA57B5" w:rsidRPr="008778AE">
        <w:rPr>
          <w:lang w:val="pl-PL"/>
        </w:rPr>
        <w:t>,</w:t>
      </w:r>
    </w:p>
    <w:p w:rsidR="00DA57B5" w:rsidRPr="008778AE" w:rsidRDefault="0097593E" w:rsidP="009D1CE4">
      <w:pPr>
        <w:pStyle w:val="NormalIndent"/>
        <w:numPr>
          <w:ilvl w:val="0"/>
          <w:numId w:val="22"/>
        </w:numPr>
        <w:spacing w:line="240" w:lineRule="auto"/>
        <w:rPr>
          <w:lang w:val="pl-PL"/>
        </w:rPr>
      </w:pPr>
      <w:r w:rsidRPr="008778AE">
        <w:rPr>
          <w:lang w:val="pl-PL"/>
        </w:rPr>
        <w:t>доследно</w:t>
      </w:r>
      <w:r w:rsidR="00DA57B5" w:rsidRPr="008778AE">
        <w:rPr>
          <w:lang w:val="pl-PL"/>
        </w:rPr>
        <w:t xml:space="preserve"> </w:t>
      </w:r>
      <w:r w:rsidRPr="008778AE">
        <w:rPr>
          <w:lang w:val="pl-PL"/>
        </w:rPr>
        <w:t>спроводити</w:t>
      </w:r>
      <w:r w:rsidR="009462E3" w:rsidRPr="008778AE">
        <w:t xml:space="preserve"> </w:t>
      </w:r>
      <w:r w:rsidRPr="008778AE">
        <w:rPr>
          <w:lang w:val="pl-PL"/>
        </w:rPr>
        <w:t>законске</w:t>
      </w:r>
      <w:r w:rsidR="00DA57B5" w:rsidRPr="008778AE">
        <w:rPr>
          <w:lang w:val="pl-PL"/>
        </w:rPr>
        <w:t xml:space="preserve"> </w:t>
      </w:r>
      <w:r w:rsidRPr="008778AE">
        <w:rPr>
          <w:lang w:val="pl-PL"/>
        </w:rPr>
        <w:t>прописе</w:t>
      </w:r>
      <w:r w:rsidR="00DA57B5" w:rsidRPr="008778AE">
        <w:rPr>
          <w:lang w:val="pl-PL"/>
        </w:rPr>
        <w:t xml:space="preserve"> </w:t>
      </w:r>
      <w:r w:rsidRPr="008778AE">
        <w:rPr>
          <w:lang w:val="pl-PL"/>
        </w:rPr>
        <w:t>заштите</w:t>
      </w:r>
      <w:r w:rsidR="00DA57B5" w:rsidRPr="008778AE">
        <w:rPr>
          <w:lang w:val="pl-PL"/>
        </w:rPr>
        <w:t xml:space="preserve"> </w:t>
      </w:r>
      <w:r w:rsidRPr="008778AE">
        <w:rPr>
          <w:lang w:val="pl-PL"/>
        </w:rPr>
        <w:t>од</w:t>
      </w:r>
      <w:r w:rsidR="00DA57B5" w:rsidRPr="008778AE">
        <w:rPr>
          <w:lang w:val="pl-PL"/>
        </w:rPr>
        <w:t xml:space="preserve"> </w:t>
      </w:r>
      <w:r w:rsidRPr="008778AE">
        <w:rPr>
          <w:lang w:val="pl-PL"/>
        </w:rPr>
        <w:t>пожара</w:t>
      </w:r>
      <w:r w:rsidR="00DA57B5" w:rsidRPr="008778AE">
        <w:rPr>
          <w:lang w:val="pl-PL"/>
        </w:rPr>
        <w:t>,</w:t>
      </w:r>
    </w:p>
    <w:p w:rsidR="00DA57B5" w:rsidRPr="008778AE" w:rsidRDefault="0097593E" w:rsidP="009D1CE4">
      <w:pPr>
        <w:pStyle w:val="NormalIndent"/>
        <w:numPr>
          <w:ilvl w:val="0"/>
          <w:numId w:val="22"/>
        </w:numPr>
        <w:spacing w:line="240" w:lineRule="auto"/>
        <w:rPr>
          <w:lang w:val="pl-PL"/>
        </w:rPr>
      </w:pPr>
      <w:r w:rsidRPr="008778AE">
        <w:rPr>
          <w:lang w:val="pl-PL"/>
        </w:rPr>
        <w:t>осигурати</w:t>
      </w:r>
      <w:r w:rsidR="009462E3" w:rsidRPr="008778AE">
        <w:t xml:space="preserve"> </w:t>
      </w:r>
      <w:r w:rsidRPr="008778AE">
        <w:rPr>
          <w:lang w:val="pl-PL"/>
        </w:rPr>
        <w:t>надзорну</w:t>
      </w:r>
      <w:r w:rsidR="00DA57B5" w:rsidRPr="008778AE">
        <w:rPr>
          <w:lang w:val="pl-PL"/>
        </w:rPr>
        <w:t xml:space="preserve"> </w:t>
      </w:r>
      <w:r w:rsidRPr="008778AE">
        <w:rPr>
          <w:lang w:val="pl-PL"/>
        </w:rPr>
        <w:t>службу</w:t>
      </w:r>
      <w:r w:rsidR="00DA57B5" w:rsidRPr="008778AE">
        <w:rPr>
          <w:lang w:val="pl-PL"/>
        </w:rPr>
        <w:t xml:space="preserve"> </w:t>
      </w:r>
      <w:r w:rsidRPr="008778AE">
        <w:rPr>
          <w:lang w:val="pl-PL"/>
        </w:rPr>
        <w:t>и</w:t>
      </w:r>
      <w:r w:rsidR="009462E3" w:rsidRPr="008778AE">
        <w:t xml:space="preserve"> </w:t>
      </w:r>
      <w:r w:rsidRPr="008778AE">
        <w:rPr>
          <w:lang w:val="pl-PL"/>
        </w:rPr>
        <w:t>контролу</w:t>
      </w:r>
      <w:r w:rsidR="00DA57B5" w:rsidRPr="008778AE">
        <w:rPr>
          <w:lang w:val="pl-PL"/>
        </w:rPr>
        <w:t xml:space="preserve"> </w:t>
      </w:r>
      <w:r w:rsidRPr="008778AE">
        <w:rPr>
          <w:lang w:val="pl-PL"/>
        </w:rPr>
        <w:t>кретања</w:t>
      </w:r>
      <w:r w:rsidR="00DA57B5" w:rsidRPr="008778AE">
        <w:rPr>
          <w:lang w:val="pl-PL"/>
        </w:rPr>
        <w:t xml:space="preserve"> </w:t>
      </w:r>
      <w:r w:rsidRPr="008778AE">
        <w:rPr>
          <w:lang w:val="pl-PL"/>
        </w:rPr>
        <w:t>могућих</w:t>
      </w:r>
      <w:r w:rsidR="00DA57B5" w:rsidRPr="008778AE">
        <w:rPr>
          <w:lang w:val="pl-PL"/>
        </w:rPr>
        <w:t xml:space="preserve"> </w:t>
      </w:r>
      <w:r w:rsidRPr="008778AE">
        <w:rPr>
          <w:lang w:val="pl-PL"/>
        </w:rPr>
        <w:t>изазивача</w:t>
      </w:r>
      <w:r w:rsidR="00DA57B5" w:rsidRPr="008778AE">
        <w:rPr>
          <w:lang w:val="pl-PL"/>
        </w:rPr>
        <w:t xml:space="preserve"> </w:t>
      </w:r>
      <w:r w:rsidRPr="008778AE">
        <w:rPr>
          <w:lang w:val="pl-PL"/>
        </w:rPr>
        <w:t>пожара</w:t>
      </w:r>
      <w:r w:rsidR="00DA57B5" w:rsidRPr="008778AE">
        <w:rPr>
          <w:lang w:val="pl-PL"/>
        </w:rPr>
        <w:t xml:space="preserve"> (</w:t>
      </w:r>
      <w:r w:rsidRPr="008778AE">
        <w:rPr>
          <w:lang w:val="pl-PL"/>
        </w:rPr>
        <w:t>чобани</w:t>
      </w:r>
      <w:r w:rsidR="00DA57B5" w:rsidRPr="008778AE">
        <w:rPr>
          <w:lang w:val="pl-PL"/>
        </w:rPr>
        <w:t xml:space="preserve">, </w:t>
      </w:r>
      <w:r w:rsidRPr="008778AE">
        <w:rPr>
          <w:lang w:val="pl-PL"/>
        </w:rPr>
        <w:t>туристи</w:t>
      </w:r>
      <w:r w:rsidR="00DA57B5" w:rsidRPr="008778AE">
        <w:rPr>
          <w:lang w:val="pl-PL"/>
        </w:rPr>
        <w:t>),</w:t>
      </w:r>
    </w:p>
    <w:p w:rsidR="00DA57B5" w:rsidRPr="008778AE" w:rsidRDefault="0097593E" w:rsidP="009D1CE4">
      <w:pPr>
        <w:pStyle w:val="NormalIndent"/>
        <w:numPr>
          <w:ilvl w:val="0"/>
          <w:numId w:val="22"/>
        </w:numPr>
        <w:spacing w:line="240" w:lineRule="auto"/>
        <w:rPr>
          <w:lang w:val="pl-PL"/>
        </w:rPr>
      </w:pPr>
      <w:r w:rsidRPr="008778AE">
        <w:rPr>
          <w:lang w:val="pl-PL"/>
        </w:rPr>
        <w:t>осигурати</w:t>
      </w:r>
      <w:r w:rsidR="009462E3" w:rsidRPr="008778AE">
        <w:t xml:space="preserve"> </w:t>
      </w:r>
      <w:r w:rsidRPr="008778AE">
        <w:rPr>
          <w:lang w:val="pl-PL"/>
        </w:rPr>
        <w:t>сталну</w:t>
      </w:r>
      <w:r w:rsidR="00DA57B5" w:rsidRPr="008778AE">
        <w:rPr>
          <w:lang w:val="pl-PL"/>
        </w:rPr>
        <w:t xml:space="preserve"> </w:t>
      </w:r>
      <w:r w:rsidRPr="008778AE">
        <w:rPr>
          <w:lang w:val="pl-PL"/>
        </w:rPr>
        <w:t>противпожарну</w:t>
      </w:r>
      <w:r w:rsidR="00DA57B5" w:rsidRPr="008778AE">
        <w:rPr>
          <w:lang w:val="pl-PL"/>
        </w:rPr>
        <w:t xml:space="preserve"> </w:t>
      </w:r>
      <w:r w:rsidRPr="008778AE">
        <w:rPr>
          <w:lang w:val="pl-PL"/>
        </w:rPr>
        <w:t>службу</w:t>
      </w:r>
      <w:r w:rsidR="00DA57B5" w:rsidRPr="008778AE">
        <w:rPr>
          <w:lang w:val="pl-PL"/>
        </w:rPr>
        <w:t xml:space="preserve"> </w:t>
      </w:r>
      <w:r w:rsidRPr="008778AE">
        <w:rPr>
          <w:lang w:val="pl-PL"/>
        </w:rPr>
        <w:t>у</w:t>
      </w:r>
      <w:r w:rsidR="00DA57B5" w:rsidRPr="008778AE">
        <w:rPr>
          <w:lang w:val="pl-PL"/>
        </w:rPr>
        <w:t xml:space="preserve"> </w:t>
      </w:r>
      <w:r w:rsidRPr="008778AE">
        <w:rPr>
          <w:lang w:val="pl-PL"/>
        </w:rPr>
        <w:t>сезони</w:t>
      </w:r>
      <w:r w:rsidR="008617F7" w:rsidRPr="008778AE">
        <w:rPr>
          <w:lang w:val="pl-PL"/>
        </w:rPr>
        <w:t xml:space="preserve"> </w:t>
      </w:r>
      <w:r w:rsidRPr="008778AE">
        <w:rPr>
          <w:lang w:val="pl-PL"/>
        </w:rPr>
        <w:t>највеће</w:t>
      </w:r>
      <w:r w:rsidR="00DA57B5" w:rsidRPr="008778AE">
        <w:rPr>
          <w:lang w:val="pl-PL"/>
        </w:rPr>
        <w:t xml:space="preserve"> </w:t>
      </w:r>
      <w:r w:rsidRPr="008778AE">
        <w:rPr>
          <w:lang w:val="pl-PL"/>
        </w:rPr>
        <w:t>угрожености</w:t>
      </w:r>
      <w:r w:rsidR="008617F7" w:rsidRPr="008778AE">
        <w:rPr>
          <w:lang w:val="pl-PL"/>
        </w:rPr>
        <w:t xml:space="preserve"> </w:t>
      </w:r>
      <w:r w:rsidRPr="008778AE">
        <w:rPr>
          <w:lang w:val="pl-PL"/>
        </w:rPr>
        <w:t>од</w:t>
      </w:r>
      <w:r w:rsidR="00DA57B5" w:rsidRPr="008778AE">
        <w:rPr>
          <w:lang w:val="pl-PL"/>
        </w:rPr>
        <w:t xml:space="preserve"> </w:t>
      </w:r>
      <w:r w:rsidRPr="008778AE">
        <w:rPr>
          <w:lang w:val="pl-PL"/>
        </w:rPr>
        <w:t>пожара</w:t>
      </w:r>
      <w:r w:rsidR="00DA57B5" w:rsidRPr="008778AE">
        <w:rPr>
          <w:lang w:val="pl-PL"/>
        </w:rPr>
        <w:t>,</w:t>
      </w:r>
    </w:p>
    <w:p w:rsidR="00DA57B5" w:rsidRPr="008778AE" w:rsidRDefault="0097593E" w:rsidP="009D1CE4">
      <w:pPr>
        <w:pStyle w:val="NormalIndent"/>
        <w:numPr>
          <w:ilvl w:val="0"/>
          <w:numId w:val="22"/>
        </w:numPr>
        <w:spacing w:line="240" w:lineRule="auto"/>
        <w:rPr>
          <w:lang w:val="fr-FR"/>
        </w:rPr>
      </w:pPr>
      <w:r w:rsidRPr="008778AE">
        <w:rPr>
          <w:lang w:val="fr-FR"/>
        </w:rPr>
        <w:t>смањити</w:t>
      </w:r>
      <w:r w:rsidR="008617F7" w:rsidRPr="008778AE">
        <w:rPr>
          <w:lang w:val="fr-FR"/>
        </w:rPr>
        <w:t xml:space="preserve"> </w:t>
      </w:r>
      <w:r w:rsidRPr="008778AE">
        <w:rPr>
          <w:lang w:val="fr-FR"/>
        </w:rPr>
        <w:t>на</w:t>
      </w:r>
      <w:r w:rsidR="00DA57B5" w:rsidRPr="008778AE">
        <w:rPr>
          <w:lang w:val="fr-FR"/>
        </w:rPr>
        <w:t xml:space="preserve"> </w:t>
      </w:r>
      <w:r w:rsidRPr="008778AE">
        <w:rPr>
          <w:lang w:val="fr-FR"/>
        </w:rPr>
        <w:t>најмању</w:t>
      </w:r>
      <w:r w:rsidR="00DA57B5" w:rsidRPr="008778AE">
        <w:rPr>
          <w:lang w:val="fr-FR"/>
        </w:rPr>
        <w:t xml:space="preserve"> </w:t>
      </w:r>
      <w:r w:rsidRPr="008778AE">
        <w:rPr>
          <w:lang w:val="fr-FR"/>
        </w:rPr>
        <w:t>меру</w:t>
      </w:r>
      <w:r w:rsidR="00DA57B5" w:rsidRPr="008778AE">
        <w:rPr>
          <w:lang w:val="fr-FR"/>
        </w:rPr>
        <w:t xml:space="preserve"> </w:t>
      </w:r>
      <w:r w:rsidRPr="008778AE">
        <w:rPr>
          <w:lang w:val="fr-FR"/>
        </w:rPr>
        <w:t>површине</w:t>
      </w:r>
      <w:r w:rsidR="00DA57B5" w:rsidRPr="008778AE">
        <w:rPr>
          <w:lang w:val="fr-FR"/>
        </w:rPr>
        <w:t xml:space="preserve"> </w:t>
      </w:r>
      <w:r w:rsidRPr="008778AE">
        <w:rPr>
          <w:lang w:val="fr-FR"/>
        </w:rPr>
        <w:t>ливада</w:t>
      </w:r>
      <w:r w:rsidR="00DA57B5" w:rsidRPr="008778AE">
        <w:rPr>
          <w:lang w:val="fr-FR"/>
        </w:rPr>
        <w:t xml:space="preserve"> </w:t>
      </w:r>
      <w:r w:rsidRPr="008778AE">
        <w:rPr>
          <w:lang w:val="fr-FR"/>
        </w:rPr>
        <w:t>које</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не</w:t>
      </w:r>
      <w:r w:rsidR="00DA57B5" w:rsidRPr="008778AE">
        <w:rPr>
          <w:lang w:val="fr-FR"/>
        </w:rPr>
        <w:t xml:space="preserve"> </w:t>
      </w:r>
      <w:r w:rsidRPr="008778AE">
        <w:rPr>
          <w:lang w:val="fr-FR"/>
        </w:rPr>
        <w:t>косе</w:t>
      </w:r>
      <w:r w:rsidR="00DA57B5" w:rsidRPr="008778AE">
        <w:rPr>
          <w:lang w:val="fr-FR"/>
        </w:rPr>
        <w:t>,</w:t>
      </w:r>
    </w:p>
    <w:p w:rsidR="00DA57B5" w:rsidRPr="008778AE" w:rsidRDefault="0097593E" w:rsidP="009D1CE4">
      <w:pPr>
        <w:pStyle w:val="NormalIndent"/>
        <w:numPr>
          <w:ilvl w:val="0"/>
          <w:numId w:val="22"/>
        </w:numPr>
        <w:spacing w:line="240" w:lineRule="auto"/>
        <w:rPr>
          <w:lang w:val="fr-FR"/>
        </w:rPr>
      </w:pPr>
      <w:r w:rsidRPr="008778AE">
        <w:rPr>
          <w:lang w:val="fr-FR"/>
        </w:rPr>
        <w:t>деловањем</w:t>
      </w:r>
      <w:r w:rsidR="00DA57B5" w:rsidRPr="008778AE">
        <w:rPr>
          <w:lang w:val="fr-FR"/>
        </w:rPr>
        <w:t xml:space="preserve"> </w:t>
      </w:r>
      <w:r w:rsidRPr="008778AE">
        <w:rPr>
          <w:lang w:val="fr-FR"/>
        </w:rPr>
        <w:t>преко</w:t>
      </w:r>
      <w:r w:rsidR="00DA57B5" w:rsidRPr="008778AE">
        <w:rPr>
          <w:lang w:val="fr-FR"/>
        </w:rPr>
        <w:t xml:space="preserve"> </w:t>
      </w:r>
      <w:r w:rsidRPr="008778AE">
        <w:rPr>
          <w:lang w:val="fr-FR"/>
        </w:rPr>
        <w:t>средстава</w:t>
      </w:r>
      <w:r w:rsidR="00DA57B5" w:rsidRPr="008778AE">
        <w:rPr>
          <w:lang w:val="fr-FR"/>
        </w:rPr>
        <w:t xml:space="preserve"> </w:t>
      </w:r>
      <w:r w:rsidRPr="008778AE">
        <w:rPr>
          <w:lang w:val="fr-FR"/>
        </w:rPr>
        <w:t>информисања</w:t>
      </w:r>
      <w:r w:rsidR="00DA57B5" w:rsidRPr="008778AE">
        <w:rPr>
          <w:lang w:val="fr-FR"/>
        </w:rPr>
        <w:t xml:space="preserve"> </w:t>
      </w:r>
      <w:r w:rsidRPr="008778AE">
        <w:rPr>
          <w:lang w:val="fr-FR"/>
        </w:rPr>
        <w:t>утицати</w:t>
      </w:r>
      <w:r w:rsidR="008617F7" w:rsidRPr="008778AE">
        <w:rPr>
          <w:lang w:val="fr-FR"/>
        </w:rPr>
        <w:t xml:space="preserve"> </w:t>
      </w:r>
      <w:r w:rsidRPr="008778AE">
        <w:rPr>
          <w:lang w:val="fr-FR"/>
        </w:rPr>
        <w:t>на</w:t>
      </w:r>
      <w:r w:rsidR="00DA57B5" w:rsidRPr="008778AE">
        <w:rPr>
          <w:lang w:val="fr-FR"/>
        </w:rPr>
        <w:t xml:space="preserve"> </w:t>
      </w:r>
      <w:r w:rsidRPr="008778AE">
        <w:rPr>
          <w:lang w:val="fr-FR"/>
        </w:rPr>
        <w:t>јавност</w:t>
      </w:r>
      <w:r w:rsidR="00DA57B5" w:rsidRPr="008778AE">
        <w:rPr>
          <w:lang w:val="fr-FR"/>
        </w:rPr>
        <w:t xml:space="preserve"> </w:t>
      </w:r>
      <w:r w:rsidRPr="008778AE">
        <w:rPr>
          <w:lang w:val="fr-FR"/>
        </w:rPr>
        <w:t>у</w:t>
      </w:r>
      <w:r w:rsidR="00DA57B5" w:rsidRPr="008778AE">
        <w:rPr>
          <w:lang w:val="fr-FR"/>
        </w:rPr>
        <w:t xml:space="preserve"> </w:t>
      </w:r>
      <w:r w:rsidRPr="008778AE">
        <w:rPr>
          <w:lang w:val="fr-FR"/>
        </w:rPr>
        <w:t>смислу</w:t>
      </w:r>
      <w:r w:rsidR="00DA57B5" w:rsidRPr="008778AE">
        <w:rPr>
          <w:lang w:val="fr-FR"/>
        </w:rPr>
        <w:t xml:space="preserve"> </w:t>
      </w:r>
      <w:r w:rsidRPr="008778AE">
        <w:rPr>
          <w:lang w:val="fr-FR"/>
        </w:rPr>
        <w:t>повећања</w:t>
      </w:r>
      <w:r w:rsidR="00DA57B5" w:rsidRPr="008778AE">
        <w:rPr>
          <w:lang w:val="fr-FR"/>
        </w:rPr>
        <w:t xml:space="preserve"> </w:t>
      </w:r>
      <w:r w:rsidRPr="008778AE">
        <w:rPr>
          <w:lang w:val="fr-FR"/>
        </w:rPr>
        <w:t>свести</w:t>
      </w:r>
      <w:r w:rsidR="008617F7" w:rsidRPr="008778AE">
        <w:rPr>
          <w:lang w:val="fr-FR"/>
        </w:rPr>
        <w:t xml:space="preserve"> </w:t>
      </w:r>
      <w:r w:rsidRPr="008778AE">
        <w:rPr>
          <w:lang w:val="fr-FR"/>
        </w:rPr>
        <w:t>о</w:t>
      </w:r>
      <w:r w:rsidR="00DA57B5" w:rsidRPr="008778AE">
        <w:rPr>
          <w:lang w:val="fr-FR"/>
        </w:rPr>
        <w:t xml:space="preserve"> </w:t>
      </w:r>
      <w:r w:rsidRPr="008778AE">
        <w:rPr>
          <w:lang w:val="fr-FR"/>
        </w:rPr>
        <w:t>великој</w:t>
      </w:r>
      <w:r w:rsidR="00DA57B5" w:rsidRPr="008778AE">
        <w:rPr>
          <w:lang w:val="fr-FR"/>
        </w:rPr>
        <w:t xml:space="preserve"> </w:t>
      </w:r>
      <w:r w:rsidRPr="008778AE">
        <w:rPr>
          <w:lang w:val="fr-FR"/>
        </w:rPr>
        <w:t>опасности</w:t>
      </w:r>
      <w:r w:rsidR="008617F7" w:rsidRPr="008778AE">
        <w:rPr>
          <w:lang w:val="fr-FR"/>
        </w:rPr>
        <w:t xml:space="preserve"> </w:t>
      </w:r>
      <w:r w:rsidRPr="008778AE">
        <w:rPr>
          <w:lang w:val="fr-FR"/>
        </w:rPr>
        <w:t>од</w:t>
      </w:r>
      <w:r w:rsidR="00DA57B5" w:rsidRPr="008778AE">
        <w:rPr>
          <w:lang w:val="fr-FR"/>
        </w:rPr>
        <w:t xml:space="preserve"> </w:t>
      </w:r>
      <w:r w:rsidRPr="008778AE">
        <w:rPr>
          <w:lang w:val="fr-FR"/>
        </w:rPr>
        <w:t>шумских</w:t>
      </w:r>
      <w:r w:rsidR="00DA57B5" w:rsidRPr="008778AE">
        <w:rPr>
          <w:lang w:val="fr-FR"/>
        </w:rPr>
        <w:t xml:space="preserve"> </w:t>
      </w:r>
      <w:r w:rsidRPr="008778AE">
        <w:rPr>
          <w:lang w:val="fr-FR"/>
        </w:rPr>
        <w:t>пожара</w:t>
      </w:r>
      <w:r w:rsidR="00DA57B5" w:rsidRPr="008778AE">
        <w:rPr>
          <w:lang w:val="fr-FR"/>
        </w:rPr>
        <w:t>.</w:t>
      </w:r>
    </w:p>
    <w:p w:rsidR="008617F7" w:rsidRPr="008778AE" w:rsidRDefault="008617F7" w:rsidP="008617F7">
      <w:pPr>
        <w:rPr>
          <w:lang w:val="fr-FR"/>
        </w:rPr>
      </w:pPr>
    </w:p>
    <w:p w:rsidR="00F45C4B" w:rsidRPr="008778AE" w:rsidRDefault="0097593E" w:rsidP="007B42CE">
      <w:pPr>
        <w:ind w:firstLine="720"/>
        <w:jc w:val="both"/>
      </w:pPr>
      <w:r w:rsidRPr="008778AE">
        <w:rPr>
          <w:lang w:val="fr-FR"/>
        </w:rPr>
        <w:t>Сходно</w:t>
      </w:r>
      <w:r w:rsidR="00075113" w:rsidRPr="008778AE">
        <w:rPr>
          <w:lang w:val="fr-FR"/>
        </w:rPr>
        <w:t xml:space="preserve"> </w:t>
      </w:r>
      <w:r w:rsidRPr="008778AE">
        <w:rPr>
          <w:lang w:val="fr-FR"/>
        </w:rPr>
        <w:t>састојинском</w:t>
      </w:r>
      <w:r w:rsidR="00075113" w:rsidRPr="008778AE">
        <w:rPr>
          <w:lang w:val="fr-FR"/>
        </w:rPr>
        <w:t xml:space="preserve"> </w:t>
      </w:r>
      <w:r w:rsidRPr="008778AE">
        <w:rPr>
          <w:lang w:val="fr-FR"/>
        </w:rPr>
        <w:t>стању</w:t>
      </w:r>
      <w:r w:rsidR="00075113" w:rsidRPr="008778AE">
        <w:rPr>
          <w:lang w:val="fr-FR"/>
        </w:rPr>
        <w:t xml:space="preserve"> </w:t>
      </w:r>
      <w:r w:rsidRPr="008778AE">
        <w:rPr>
          <w:lang w:val="fr-FR"/>
        </w:rPr>
        <w:t>шума</w:t>
      </w:r>
      <w:r w:rsidR="00075113" w:rsidRPr="008778AE">
        <w:rPr>
          <w:lang w:val="fr-FR"/>
        </w:rPr>
        <w:t xml:space="preserve"> </w:t>
      </w:r>
      <w:r w:rsidRPr="008778AE">
        <w:rPr>
          <w:lang w:val="fr-FR"/>
        </w:rPr>
        <w:t>ове</w:t>
      </w:r>
      <w:r w:rsidR="00075113" w:rsidRPr="008778AE">
        <w:rPr>
          <w:lang w:val="fr-FR"/>
        </w:rPr>
        <w:t xml:space="preserve"> </w:t>
      </w:r>
      <w:r w:rsidRPr="008778AE">
        <w:rPr>
          <w:lang w:val="fr-FR"/>
        </w:rPr>
        <w:t>газдинске</w:t>
      </w:r>
      <w:r w:rsidR="00075113" w:rsidRPr="008778AE">
        <w:rPr>
          <w:lang w:val="fr-FR"/>
        </w:rPr>
        <w:t xml:space="preserve"> </w:t>
      </w:r>
      <w:r w:rsidRPr="008778AE">
        <w:rPr>
          <w:lang w:val="fr-FR"/>
        </w:rPr>
        <w:t>јединице</w:t>
      </w:r>
      <w:r w:rsidR="00075113" w:rsidRPr="008778AE">
        <w:rPr>
          <w:lang w:val="fr-FR"/>
        </w:rPr>
        <w:t xml:space="preserve"> </w:t>
      </w:r>
      <w:r w:rsidRPr="008778AE">
        <w:rPr>
          <w:lang w:val="fr-FR"/>
        </w:rPr>
        <w:t>није</w:t>
      </w:r>
      <w:r w:rsidR="00075113" w:rsidRPr="008778AE">
        <w:rPr>
          <w:lang w:val="fr-FR"/>
        </w:rPr>
        <w:t xml:space="preserve"> </w:t>
      </w:r>
      <w:r w:rsidRPr="008778AE">
        <w:rPr>
          <w:lang w:val="fr-FR"/>
        </w:rPr>
        <w:t>потребна</w:t>
      </w:r>
      <w:r w:rsidR="00075113" w:rsidRPr="008778AE">
        <w:rPr>
          <w:lang w:val="fr-FR"/>
        </w:rPr>
        <w:t xml:space="preserve"> </w:t>
      </w:r>
      <w:r w:rsidRPr="008778AE">
        <w:rPr>
          <w:lang w:val="fr-FR"/>
        </w:rPr>
        <w:t>изградња</w:t>
      </w:r>
      <w:r w:rsidR="00075113" w:rsidRPr="008778AE">
        <w:rPr>
          <w:lang w:val="fr-FR"/>
        </w:rPr>
        <w:t xml:space="preserve"> </w:t>
      </w:r>
      <w:r w:rsidRPr="008778AE">
        <w:rPr>
          <w:lang w:val="fr-FR"/>
        </w:rPr>
        <w:t>против</w:t>
      </w:r>
      <w:r w:rsidR="008617F7" w:rsidRPr="008778AE">
        <w:rPr>
          <w:lang w:val="fr-FR"/>
        </w:rPr>
        <w:t xml:space="preserve"> </w:t>
      </w:r>
      <w:r w:rsidRPr="008778AE">
        <w:rPr>
          <w:lang w:val="fr-FR"/>
        </w:rPr>
        <w:t>пожарних</w:t>
      </w:r>
      <w:r w:rsidR="00075113" w:rsidRPr="008778AE">
        <w:rPr>
          <w:lang w:val="fr-FR"/>
        </w:rPr>
        <w:t xml:space="preserve"> </w:t>
      </w:r>
      <w:r w:rsidRPr="008778AE">
        <w:rPr>
          <w:lang w:val="fr-FR"/>
        </w:rPr>
        <w:t>пруга</w:t>
      </w:r>
      <w:r w:rsidR="00075113" w:rsidRPr="008778AE">
        <w:rPr>
          <w:lang w:val="fr-FR"/>
        </w:rPr>
        <w:t>.</w:t>
      </w:r>
    </w:p>
    <w:p w:rsidR="006B40B5" w:rsidRPr="008778AE" w:rsidRDefault="006B40B5" w:rsidP="00075113">
      <w:pPr>
        <w:ind w:firstLine="720"/>
      </w:pPr>
    </w:p>
    <w:p w:rsidR="00DA57B5" w:rsidRPr="008778AE" w:rsidRDefault="0097593E" w:rsidP="00DA57B5">
      <w:pPr>
        <w:pStyle w:val="NormalIndent"/>
        <w:spacing w:line="240" w:lineRule="auto"/>
        <w:ind w:left="0" w:firstLine="720"/>
        <w:rPr>
          <w:b/>
          <w:lang w:val="fr-FR"/>
        </w:rPr>
      </w:pPr>
      <w:r w:rsidRPr="008778AE">
        <w:rPr>
          <w:b/>
          <w:lang w:val="fr-FR"/>
        </w:rPr>
        <w:t>У</w:t>
      </w:r>
      <w:r w:rsidR="00DA57B5" w:rsidRPr="008778AE">
        <w:rPr>
          <w:b/>
          <w:lang w:val="fr-FR"/>
        </w:rPr>
        <w:t xml:space="preserve"> </w:t>
      </w:r>
      <w:r w:rsidRPr="008778AE">
        <w:rPr>
          <w:b/>
          <w:lang w:val="fr-FR"/>
        </w:rPr>
        <w:t>циљу</w:t>
      </w:r>
      <w:r w:rsidR="00DA57B5" w:rsidRPr="008778AE">
        <w:rPr>
          <w:b/>
          <w:lang w:val="fr-FR"/>
        </w:rPr>
        <w:t xml:space="preserve"> </w:t>
      </w:r>
      <w:r w:rsidRPr="008778AE">
        <w:rPr>
          <w:b/>
          <w:lang w:val="fr-FR"/>
        </w:rPr>
        <w:t>смањења</w:t>
      </w:r>
      <w:r w:rsidR="00DA57B5" w:rsidRPr="008778AE">
        <w:rPr>
          <w:b/>
          <w:lang w:val="fr-FR"/>
        </w:rPr>
        <w:t xml:space="preserve"> </w:t>
      </w:r>
      <w:r w:rsidRPr="008778AE">
        <w:rPr>
          <w:b/>
          <w:lang w:val="fr-FR"/>
        </w:rPr>
        <w:t>оштећења</w:t>
      </w:r>
      <w:r w:rsidR="00DA57B5" w:rsidRPr="008778AE">
        <w:rPr>
          <w:b/>
          <w:lang w:val="fr-FR"/>
        </w:rPr>
        <w:t xml:space="preserve"> </w:t>
      </w:r>
      <w:r w:rsidRPr="008778AE">
        <w:rPr>
          <w:b/>
          <w:lang w:val="fr-FR"/>
        </w:rPr>
        <w:t>од</w:t>
      </w:r>
      <w:r w:rsidR="00DA57B5" w:rsidRPr="008778AE">
        <w:rPr>
          <w:b/>
          <w:lang w:val="fr-FR"/>
        </w:rPr>
        <w:t xml:space="preserve"> </w:t>
      </w:r>
      <w:r w:rsidRPr="008778AE">
        <w:rPr>
          <w:b/>
          <w:lang w:val="fr-FR"/>
        </w:rPr>
        <w:t>шумске</w:t>
      </w:r>
      <w:r w:rsidR="00DA57B5" w:rsidRPr="008778AE">
        <w:rPr>
          <w:b/>
          <w:lang w:val="fr-FR"/>
        </w:rPr>
        <w:t xml:space="preserve"> </w:t>
      </w:r>
      <w:r w:rsidRPr="008778AE">
        <w:rPr>
          <w:b/>
          <w:lang w:val="fr-FR"/>
        </w:rPr>
        <w:t>паше</w:t>
      </w:r>
      <w:r w:rsidR="00DA57B5" w:rsidRPr="008778AE">
        <w:rPr>
          <w:b/>
          <w:lang w:val="fr-FR"/>
        </w:rPr>
        <w:t xml:space="preserve"> </w:t>
      </w:r>
      <w:r w:rsidRPr="008778AE">
        <w:rPr>
          <w:b/>
          <w:lang w:val="fr-FR"/>
        </w:rPr>
        <w:t>и</w:t>
      </w:r>
      <w:r w:rsidR="008617F7" w:rsidRPr="008778AE">
        <w:rPr>
          <w:b/>
          <w:lang w:val="fr-FR"/>
        </w:rPr>
        <w:t xml:space="preserve"> </w:t>
      </w:r>
      <w:r w:rsidRPr="008778AE">
        <w:rPr>
          <w:b/>
          <w:lang w:val="fr-FR"/>
        </w:rPr>
        <w:t>стоке</w:t>
      </w:r>
      <w:r w:rsidR="00DA57B5" w:rsidRPr="008778AE">
        <w:rPr>
          <w:b/>
          <w:lang w:val="fr-FR"/>
        </w:rPr>
        <w:t>:</w:t>
      </w:r>
    </w:p>
    <w:p w:rsidR="00DA57B5" w:rsidRPr="008778AE" w:rsidRDefault="00DA57B5" w:rsidP="00DA57B5">
      <w:pPr>
        <w:pStyle w:val="NormalIndent"/>
        <w:spacing w:line="240" w:lineRule="auto"/>
        <w:ind w:left="0" w:firstLine="720"/>
        <w:rPr>
          <w:b/>
          <w:lang w:val="fr-FR"/>
        </w:rPr>
      </w:pPr>
    </w:p>
    <w:p w:rsidR="00DA57B5" w:rsidRPr="008778AE" w:rsidRDefault="0097593E" w:rsidP="009D1CE4">
      <w:pPr>
        <w:pStyle w:val="NormalIndent"/>
        <w:numPr>
          <w:ilvl w:val="0"/>
          <w:numId w:val="23"/>
        </w:numPr>
        <w:spacing w:line="240" w:lineRule="auto"/>
        <w:rPr>
          <w:lang w:val="fr-FR"/>
        </w:rPr>
      </w:pPr>
      <w:r w:rsidRPr="008778AE">
        <w:rPr>
          <w:lang w:val="fr-FR"/>
        </w:rPr>
        <w:t>обележити</w:t>
      </w:r>
      <w:r w:rsidR="008617F7" w:rsidRPr="008778AE">
        <w:rPr>
          <w:lang w:val="fr-FR"/>
        </w:rPr>
        <w:t xml:space="preserve"> </w:t>
      </w:r>
      <w:r w:rsidRPr="008778AE">
        <w:rPr>
          <w:lang w:val="fr-FR"/>
        </w:rPr>
        <w:t>површине</w:t>
      </w:r>
      <w:r w:rsidR="00DA57B5" w:rsidRPr="008778AE">
        <w:rPr>
          <w:lang w:val="fr-FR"/>
        </w:rPr>
        <w:t xml:space="preserve"> </w:t>
      </w:r>
      <w:r w:rsidRPr="008778AE">
        <w:rPr>
          <w:lang w:val="fr-FR"/>
        </w:rPr>
        <w:t>на</w:t>
      </w:r>
      <w:r w:rsidR="00DA57B5" w:rsidRPr="008778AE">
        <w:rPr>
          <w:lang w:val="fr-FR"/>
        </w:rPr>
        <w:t xml:space="preserve"> </w:t>
      </w:r>
      <w:r w:rsidRPr="008778AE">
        <w:rPr>
          <w:lang w:val="fr-FR"/>
        </w:rPr>
        <w:t>којима</w:t>
      </w:r>
      <w:r w:rsidR="00DA57B5" w:rsidRPr="008778AE">
        <w:rPr>
          <w:lang w:val="fr-FR"/>
        </w:rPr>
        <w:t xml:space="preserve"> </w:t>
      </w:r>
      <w:r w:rsidRPr="008778AE">
        <w:rPr>
          <w:lang w:val="fr-FR"/>
        </w:rPr>
        <w:t>је</w:t>
      </w:r>
      <w:r w:rsidR="00DA57B5" w:rsidRPr="008778AE">
        <w:rPr>
          <w:lang w:val="fr-FR"/>
        </w:rPr>
        <w:t xml:space="preserve"> </w:t>
      </w:r>
      <w:r w:rsidRPr="008778AE">
        <w:rPr>
          <w:lang w:val="fr-FR"/>
        </w:rPr>
        <w:t>паша</w:t>
      </w:r>
      <w:r w:rsidR="00DA57B5" w:rsidRPr="008778AE">
        <w:rPr>
          <w:lang w:val="fr-FR"/>
        </w:rPr>
        <w:t xml:space="preserve"> </w:t>
      </w:r>
      <w:r w:rsidRPr="008778AE">
        <w:rPr>
          <w:lang w:val="fr-FR"/>
        </w:rPr>
        <w:t>дозвољена</w:t>
      </w:r>
      <w:r w:rsidR="008617F7" w:rsidRPr="008778AE">
        <w:rPr>
          <w:lang w:val="fr-FR"/>
        </w:rPr>
        <w:t>,</w:t>
      </w:r>
      <w:r w:rsidR="00DA57B5" w:rsidRPr="008778AE">
        <w:rPr>
          <w:lang w:val="fr-FR"/>
        </w:rPr>
        <w:t xml:space="preserve"> </w:t>
      </w:r>
      <w:r w:rsidRPr="008778AE">
        <w:rPr>
          <w:lang w:val="fr-FR"/>
        </w:rPr>
        <w:t>односно</w:t>
      </w:r>
      <w:r w:rsidR="00DA57B5" w:rsidRPr="008778AE">
        <w:rPr>
          <w:lang w:val="fr-FR"/>
        </w:rPr>
        <w:t xml:space="preserve"> </w:t>
      </w:r>
      <w:r w:rsidRPr="008778AE">
        <w:rPr>
          <w:lang w:val="fr-FR"/>
        </w:rPr>
        <w:t>забрањена</w:t>
      </w:r>
      <w:r w:rsidR="00DA57B5" w:rsidRPr="008778AE">
        <w:rPr>
          <w:lang w:val="fr-FR"/>
        </w:rPr>
        <w:t>,</w:t>
      </w:r>
    </w:p>
    <w:p w:rsidR="00DA57B5" w:rsidRPr="008778AE" w:rsidRDefault="0097593E" w:rsidP="009D1CE4">
      <w:pPr>
        <w:pStyle w:val="NormalIndent"/>
        <w:numPr>
          <w:ilvl w:val="0"/>
          <w:numId w:val="23"/>
        </w:numPr>
        <w:spacing w:line="240" w:lineRule="auto"/>
      </w:pPr>
      <w:r w:rsidRPr="008778AE">
        <w:t>утврдити</w:t>
      </w:r>
      <w:r w:rsidR="008617F7" w:rsidRPr="008778AE">
        <w:t xml:space="preserve"> </w:t>
      </w:r>
      <w:r w:rsidRPr="008778AE">
        <w:t>прогонске</w:t>
      </w:r>
      <w:r w:rsidR="00DA57B5" w:rsidRPr="008778AE">
        <w:t xml:space="preserve"> </w:t>
      </w:r>
      <w:r w:rsidRPr="008778AE">
        <w:t>путеве</w:t>
      </w:r>
      <w:r w:rsidR="00DA57B5" w:rsidRPr="008778AE">
        <w:t xml:space="preserve"> </w:t>
      </w:r>
      <w:r w:rsidRPr="008778AE">
        <w:t>до</w:t>
      </w:r>
      <w:r w:rsidR="00DA57B5" w:rsidRPr="008778AE">
        <w:t xml:space="preserve"> </w:t>
      </w:r>
      <w:r w:rsidRPr="008778AE">
        <w:t>испаше</w:t>
      </w:r>
      <w:r w:rsidR="00DA57B5" w:rsidRPr="008778AE">
        <w:t xml:space="preserve"> </w:t>
      </w:r>
      <w:r w:rsidRPr="008778AE">
        <w:t>и</w:t>
      </w:r>
      <w:r w:rsidR="008617F7" w:rsidRPr="008778AE">
        <w:t xml:space="preserve"> </w:t>
      </w:r>
      <w:r w:rsidRPr="008778AE">
        <w:t>појила</w:t>
      </w:r>
      <w:r w:rsidR="00DA57B5" w:rsidRPr="008778AE">
        <w:t>,</w:t>
      </w:r>
    </w:p>
    <w:p w:rsidR="00DA57B5" w:rsidRPr="008778AE" w:rsidRDefault="0097593E" w:rsidP="009D1CE4">
      <w:pPr>
        <w:pStyle w:val="NormalIndent"/>
        <w:numPr>
          <w:ilvl w:val="0"/>
          <w:numId w:val="23"/>
        </w:numPr>
        <w:spacing w:line="240" w:lineRule="auto"/>
      </w:pPr>
      <w:r w:rsidRPr="008778AE">
        <w:t>осигурати</w:t>
      </w:r>
      <w:r w:rsidR="008617F7" w:rsidRPr="008778AE">
        <w:t xml:space="preserve"> </w:t>
      </w:r>
      <w:r w:rsidRPr="008778AE">
        <w:t>контролу</w:t>
      </w:r>
      <w:r w:rsidR="00DA57B5" w:rsidRPr="008778AE">
        <w:t xml:space="preserve"> </w:t>
      </w:r>
      <w:r w:rsidRPr="008778AE">
        <w:t>пашарења</w:t>
      </w:r>
      <w:r w:rsidR="00DA57B5" w:rsidRPr="008778AE">
        <w:t>.</w:t>
      </w:r>
    </w:p>
    <w:p w:rsidR="00DA57B5" w:rsidRPr="008778AE" w:rsidRDefault="0097593E" w:rsidP="00DA57B5">
      <w:pPr>
        <w:pStyle w:val="NormalIndent"/>
        <w:spacing w:line="240" w:lineRule="auto"/>
        <w:ind w:left="0" w:firstLine="720"/>
      </w:pPr>
      <w:r w:rsidRPr="008778AE">
        <w:t>Заштита</w:t>
      </w:r>
      <w:r w:rsidR="00DA57B5" w:rsidRPr="008778AE">
        <w:t xml:space="preserve"> </w:t>
      </w:r>
      <w:r w:rsidRPr="008778AE">
        <w:t>од</w:t>
      </w:r>
      <w:r w:rsidR="00DA57B5" w:rsidRPr="008778AE">
        <w:t xml:space="preserve"> </w:t>
      </w:r>
      <w:r w:rsidRPr="008778AE">
        <w:t>снега</w:t>
      </w:r>
      <w:r w:rsidR="00DA57B5" w:rsidRPr="008778AE">
        <w:t xml:space="preserve">, </w:t>
      </w:r>
      <w:r w:rsidRPr="008778AE">
        <w:t>леда</w:t>
      </w:r>
      <w:r w:rsidR="00DA57B5" w:rsidRPr="008778AE">
        <w:t xml:space="preserve"> </w:t>
      </w:r>
      <w:r w:rsidRPr="008778AE">
        <w:t>и</w:t>
      </w:r>
      <w:r w:rsidR="008617F7" w:rsidRPr="008778AE">
        <w:t xml:space="preserve"> </w:t>
      </w:r>
      <w:r w:rsidRPr="008778AE">
        <w:t>јаких</w:t>
      </w:r>
      <w:r w:rsidR="00DA57B5" w:rsidRPr="008778AE">
        <w:t xml:space="preserve"> </w:t>
      </w:r>
      <w:r w:rsidRPr="008778AE">
        <w:t>ветрова</w:t>
      </w:r>
      <w:r w:rsidR="00DA57B5" w:rsidRPr="008778AE">
        <w:t xml:space="preserve"> </w:t>
      </w:r>
      <w:r w:rsidRPr="008778AE">
        <w:t>се</w:t>
      </w:r>
      <w:r w:rsidR="00DA57B5" w:rsidRPr="008778AE">
        <w:t xml:space="preserve"> </w:t>
      </w:r>
      <w:r w:rsidRPr="008778AE">
        <w:t>најпотпуније</w:t>
      </w:r>
      <w:r w:rsidR="00DA57B5" w:rsidRPr="008778AE">
        <w:t xml:space="preserve"> </w:t>
      </w:r>
      <w:r w:rsidRPr="008778AE">
        <w:t>обезбеђује</w:t>
      </w:r>
      <w:r w:rsidR="00DA57B5" w:rsidRPr="008778AE">
        <w:t xml:space="preserve"> </w:t>
      </w:r>
      <w:r w:rsidRPr="008778AE">
        <w:t>неговањем</w:t>
      </w:r>
      <w:r w:rsidR="00DA57B5" w:rsidRPr="008778AE">
        <w:t xml:space="preserve"> </w:t>
      </w:r>
      <w:r w:rsidRPr="008778AE">
        <w:t>састојина</w:t>
      </w:r>
      <w:r w:rsidR="00DA57B5" w:rsidRPr="008778AE">
        <w:t xml:space="preserve">, </w:t>
      </w:r>
      <w:r w:rsidRPr="008778AE">
        <w:t>а</w:t>
      </w:r>
      <w:r w:rsidR="00DA57B5" w:rsidRPr="008778AE">
        <w:t xml:space="preserve"> </w:t>
      </w:r>
      <w:r w:rsidRPr="008778AE">
        <w:t>од</w:t>
      </w:r>
      <w:r w:rsidR="00DA57B5" w:rsidRPr="008778AE">
        <w:t xml:space="preserve"> </w:t>
      </w:r>
      <w:r w:rsidRPr="008778AE">
        <w:t>јаких</w:t>
      </w:r>
      <w:r w:rsidR="00DA57B5" w:rsidRPr="008778AE">
        <w:t xml:space="preserve"> </w:t>
      </w:r>
      <w:r w:rsidRPr="008778AE">
        <w:t>ветрова</w:t>
      </w:r>
      <w:r w:rsidR="00DA57B5" w:rsidRPr="008778AE">
        <w:t xml:space="preserve"> </w:t>
      </w:r>
      <w:r w:rsidRPr="008778AE">
        <w:t>још</w:t>
      </w:r>
      <w:r w:rsidR="00DA57B5" w:rsidRPr="008778AE">
        <w:t xml:space="preserve"> </w:t>
      </w:r>
      <w:r w:rsidRPr="008778AE">
        <w:t>и</w:t>
      </w:r>
      <w:r w:rsidR="008617F7" w:rsidRPr="008778AE">
        <w:t xml:space="preserve"> </w:t>
      </w:r>
      <w:r w:rsidRPr="008778AE">
        <w:t>обликовањем</w:t>
      </w:r>
      <w:r w:rsidR="00DA57B5" w:rsidRPr="008778AE">
        <w:t xml:space="preserve"> </w:t>
      </w:r>
      <w:r w:rsidRPr="008778AE">
        <w:t>разнодобних</w:t>
      </w:r>
      <w:r w:rsidR="00DA57B5" w:rsidRPr="008778AE">
        <w:t xml:space="preserve"> </w:t>
      </w:r>
      <w:r w:rsidRPr="008778AE">
        <w:t>састојина</w:t>
      </w:r>
      <w:r w:rsidR="00DA57B5" w:rsidRPr="008778AE">
        <w:t xml:space="preserve"> </w:t>
      </w:r>
      <w:r w:rsidRPr="008778AE">
        <w:t>прилагођених</w:t>
      </w:r>
      <w:r w:rsidR="00DA57B5" w:rsidRPr="008778AE">
        <w:t xml:space="preserve"> </w:t>
      </w:r>
      <w:r w:rsidRPr="008778AE">
        <w:t>појединачних</w:t>
      </w:r>
      <w:r w:rsidR="00DA57B5" w:rsidRPr="008778AE">
        <w:t xml:space="preserve"> </w:t>
      </w:r>
      <w:r w:rsidRPr="008778AE">
        <w:t>стабала</w:t>
      </w:r>
      <w:r w:rsidR="00DA57B5" w:rsidRPr="008778AE">
        <w:t xml:space="preserve"> </w:t>
      </w:r>
      <w:r w:rsidRPr="008778AE">
        <w:t>или</w:t>
      </w:r>
      <w:r w:rsidR="008617F7" w:rsidRPr="008778AE">
        <w:t xml:space="preserve"> </w:t>
      </w:r>
      <w:r w:rsidRPr="008778AE">
        <w:t>групе</w:t>
      </w:r>
      <w:r w:rsidR="00DA57B5" w:rsidRPr="008778AE">
        <w:t xml:space="preserve"> </w:t>
      </w:r>
      <w:r w:rsidRPr="008778AE">
        <w:t>стабала</w:t>
      </w:r>
      <w:r w:rsidR="00DA57B5" w:rsidRPr="008778AE">
        <w:t xml:space="preserve"> </w:t>
      </w:r>
      <w:r w:rsidRPr="008778AE">
        <w:t>за</w:t>
      </w:r>
      <w:r w:rsidR="00DA57B5" w:rsidRPr="008778AE">
        <w:t xml:space="preserve"> </w:t>
      </w:r>
      <w:r w:rsidRPr="008778AE">
        <w:t>опстанак</w:t>
      </w:r>
      <w:r w:rsidR="00DA57B5" w:rsidRPr="008778AE">
        <w:t xml:space="preserve"> </w:t>
      </w:r>
      <w:r w:rsidRPr="008778AE">
        <w:t>на</w:t>
      </w:r>
      <w:r w:rsidR="00DA57B5" w:rsidRPr="008778AE">
        <w:t xml:space="preserve"> </w:t>
      </w:r>
      <w:r w:rsidRPr="008778AE">
        <w:t>слободном</w:t>
      </w:r>
      <w:r w:rsidR="00DA57B5" w:rsidRPr="008778AE">
        <w:t xml:space="preserve"> </w:t>
      </w:r>
      <w:r w:rsidRPr="008778AE">
        <w:t>положају</w:t>
      </w:r>
      <w:r w:rsidR="00DA57B5" w:rsidRPr="008778AE">
        <w:t xml:space="preserve">, </w:t>
      </w:r>
      <w:r w:rsidRPr="008778AE">
        <w:t>као</w:t>
      </w:r>
      <w:r w:rsidR="00DA57B5" w:rsidRPr="008778AE">
        <w:t xml:space="preserve"> </w:t>
      </w:r>
      <w:r w:rsidRPr="008778AE">
        <w:t>и</w:t>
      </w:r>
      <w:r w:rsidR="008617F7" w:rsidRPr="008778AE">
        <w:t xml:space="preserve"> </w:t>
      </w:r>
      <w:r w:rsidRPr="008778AE">
        <w:t>обликовање</w:t>
      </w:r>
      <w:r w:rsidR="00DA57B5" w:rsidRPr="008778AE">
        <w:t xml:space="preserve"> </w:t>
      </w:r>
      <w:r w:rsidRPr="008778AE">
        <w:t>и</w:t>
      </w:r>
      <w:r w:rsidR="008617F7" w:rsidRPr="008778AE">
        <w:t xml:space="preserve"> </w:t>
      </w:r>
      <w:r w:rsidRPr="008778AE">
        <w:t>заштитом</w:t>
      </w:r>
      <w:r w:rsidR="00DA57B5" w:rsidRPr="008778AE">
        <w:t xml:space="preserve"> </w:t>
      </w:r>
      <w:r w:rsidRPr="008778AE">
        <w:t>плашта</w:t>
      </w:r>
      <w:r w:rsidR="00DA57B5" w:rsidRPr="008778AE">
        <w:t xml:space="preserve"> (</w:t>
      </w:r>
      <w:r w:rsidRPr="008778AE">
        <w:t>ивице</w:t>
      </w:r>
      <w:r w:rsidR="00DA57B5" w:rsidRPr="008778AE">
        <w:t xml:space="preserve">) </w:t>
      </w:r>
      <w:r w:rsidRPr="008778AE">
        <w:t>шуме</w:t>
      </w:r>
      <w:r w:rsidR="00DA57B5" w:rsidRPr="008778AE">
        <w:t xml:space="preserve">. </w:t>
      </w:r>
    </w:p>
    <w:p w:rsidR="00FE04AD" w:rsidRPr="008778AE" w:rsidRDefault="00FE04AD" w:rsidP="00DA57B5">
      <w:pPr>
        <w:pStyle w:val="NormalIndent"/>
        <w:spacing w:line="240" w:lineRule="auto"/>
        <w:ind w:left="0" w:firstLine="720"/>
        <w:rPr>
          <w:b/>
        </w:rPr>
      </w:pPr>
    </w:p>
    <w:p w:rsidR="00DA57B5" w:rsidRPr="008778AE" w:rsidRDefault="0097593E" w:rsidP="00DA57B5">
      <w:pPr>
        <w:pStyle w:val="NormalIndent"/>
        <w:spacing w:line="240" w:lineRule="auto"/>
        <w:ind w:left="0" w:firstLine="720"/>
        <w:rPr>
          <w:b/>
        </w:rPr>
      </w:pPr>
      <w:r w:rsidRPr="008778AE">
        <w:rPr>
          <w:b/>
        </w:rPr>
        <w:t>Мере</w:t>
      </w:r>
      <w:r w:rsidR="00DA57B5" w:rsidRPr="008778AE">
        <w:rPr>
          <w:b/>
        </w:rPr>
        <w:t xml:space="preserve"> </w:t>
      </w:r>
      <w:r w:rsidRPr="008778AE">
        <w:rPr>
          <w:b/>
        </w:rPr>
        <w:t>непосредне</w:t>
      </w:r>
      <w:r w:rsidR="00DA57B5" w:rsidRPr="008778AE">
        <w:rPr>
          <w:b/>
        </w:rPr>
        <w:t xml:space="preserve"> </w:t>
      </w:r>
      <w:r w:rsidRPr="008778AE">
        <w:rPr>
          <w:b/>
        </w:rPr>
        <w:t>заштите</w:t>
      </w:r>
      <w:r w:rsidR="00DA57B5" w:rsidRPr="008778AE">
        <w:rPr>
          <w:b/>
        </w:rPr>
        <w:t>:</w:t>
      </w:r>
    </w:p>
    <w:p w:rsidR="00DA57B5" w:rsidRPr="008778AE" w:rsidRDefault="00DA57B5" w:rsidP="00DA57B5">
      <w:pPr>
        <w:pStyle w:val="NormalIndent"/>
        <w:spacing w:line="240" w:lineRule="auto"/>
        <w:ind w:left="0" w:firstLine="720"/>
        <w:rPr>
          <w:b/>
        </w:rPr>
      </w:pPr>
    </w:p>
    <w:p w:rsidR="00DA57B5" w:rsidRPr="008778AE" w:rsidRDefault="00DA57B5" w:rsidP="00DA57B5">
      <w:pPr>
        <w:pStyle w:val="NormalIndent"/>
        <w:spacing w:line="240" w:lineRule="auto"/>
        <w:ind w:left="0" w:firstLine="720"/>
        <w:rPr>
          <w:lang w:val="pl-PL"/>
        </w:rPr>
      </w:pPr>
      <w:r w:rsidRPr="008778AE">
        <w:t xml:space="preserve">- </w:t>
      </w:r>
      <w:r w:rsidR="0097593E" w:rsidRPr="008778AE">
        <w:rPr>
          <w:lang w:val="pl-PL"/>
        </w:rPr>
        <w:t>Популацију</w:t>
      </w:r>
      <w:r w:rsidRPr="008778AE">
        <w:rPr>
          <w:lang w:val="pl-PL"/>
        </w:rPr>
        <w:t xml:space="preserve"> </w:t>
      </w:r>
      <w:r w:rsidR="0097593E" w:rsidRPr="008778AE">
        <w:rPr>
          <w:lang w:val="pl-PL"/>
        </w:rPr>
        <w:t>губара</w:t>
      </w:r>
      <w:r w:rsidRPr="008778AE">
        <w:rPr>
          <w:lang w:val="pl-PL"/>
        </w:rPr>
        <w:t xml:space="preserve"> </w:t>
      </w:r>
      <w:r w:rsidR="0097593E" w:rsidRPr="008778AE">
        <w:rPr>
          <w:lang w:val="pl-PL"/>
        </w:rPr>
        <w:t>пратити</w:t>
      </w:r>
      <w:r w:rsidR="008617F7" w:rsidRPr="008778AE">
        <w:rPr>
          <w:lang w:val="pl-PL"/>
        </w:rPr>
        <w:t xml:space="preserve"> </w:t>
      </w:r>
      <w:r w:rsidR="0097593E" w:rsidRPr="008778AE">
        <w:rPr>
          <w:lang w:val="pl-PL"/>
        </w:rPr>
        <w:t>и</w:t>
      </w:r>
      <w:r w:rsidR="008617F7" w:rsidRPr="008778AE">
        <w:rPr>
          <w:lang w:val="pl-PL"/>
        </w:rPr>
        <w:t xml:space="preserve"> </w:t>
      </w:r>
      <w:r w:rsidR="0097593E" w:rsidRPr="008778AE">
        <w:rPr>
          <w:lang w:val="pl-PL"/>
        </w:rPr>
        <w:t>по</w:t>
      </w:r>
      <w:r w:rsidRPr="008778AE">
        <w:rPr>
          <w:lang w:val="pl-PL"/>
        </w:rPr>
        <w:t xml:space="preserve"> </w:t>
      </w:r>
      <w:r w:rsidR="0097593E" w:rsidRPr="008778AE">
        <w:rPr>
          <w:lang w:val="pl-PL"/>
        </w:rPr>
        <w:t>потреби</w:t>
      </w:r>
      <w:r w:rsidRPr="008778AE">
        <w:rPr>
          <w:lang w:val="pl-PL"/>
        </w:rPr>
        <w:t xml:space="preserve">, </w:t>
      </w:r>
      <w:r w:rsidR="0097593E" w:rsidRPr="008778AE">
        <w:rPr>
          <w:lang w:val="pl-PL"/>
        </w:rPr>
        <w:t>ако</w:t>
      </w:r>
      <w:r w:rsidRPr="008778AE">
        <w:rPr>
          <w:lang w:val="pl-PL"/>
        </w:rPr>
        <w:t xml:space="preserve"> </w:t>
      </w:r>
      <w:r w:rsidR="0097593E" w:rsidRPr="008778AE">
        <w:rPr>
          <w:lang w:val="pl-PL"/>
        </w:rPr>
        <w:t>дође</w:t>
      </w:r>
      <w:r w:rsidRPr="008778AE">
        <w:rPr>
          <w:lang w:val="pl-PL"/>
        </w:rPr>
        <w:t xml:space="preserve"> </w:t>
      </w:r>
      <w:r w:rsidR="0097593E" w:rsidRPr="008778AE">
        <w:rPr>
          <w:lang w:val="pl-PL"/>
        </w:rPr>
        <w:t>до</w:t>
      </w:r>
      <w:r w:rsidRPr="008778AE">
        <w:rPr>
          <w:lang w:val="pl-PL"/>
        </w:rPr>
        <w:t xml:space="preserve"> </w:t>
      </w:r>
      <w:r w:rsidR="0097593E" w:rsidRPr="008778AE">
        <w:rPr>
          <w:lang w:val="pl-PL"/>
        </w:rPr>
        <w:t>градације</w:t>
      </w:r>
      <w:r w:rsidRPr="008778AE">
        <w:rPr>
          <w:lang w:val="pl-PL"/>
        </w:rPr>
        <w:t xml:space="preserve"> </w:t>
      </w:r>
      <w:r w:rsidR="0097593E" w:rsidRPr="008778AE">
        <w:rPr>
          <w:lang w:val="pl-PL"/>
        </w:rPr>
        <w:t>применити</w:t>
      </w:r>
      <w:r w:rsidR="008617F7" w:rsidRPr="008778AE">
        <w:rPr>
          <w:lang w:val="pl-PL"/>
        </w:rPr>
        <w:t xml:space="preserve"> </w:t>
      </w:r>
      <w:r w:rsidR="004743A3" w:rsidRPr="008778AE">
        <w:rPr>
          <w:lang w:val="pl-PL"/>
        </w:rPr>
        <w:t xml:space="preserve">све расположиве мере и методе сузбијања губара, а као крајње решење </w:t>
      </w:r>
      <w:r w:rsidR="0097593E" w:rsidRPr="008778AE">
        <w:rPr>
          <w:lang w:val="pl-PL"/>
        </w:rPr>
        <w:t>неки</w:t>
      </w:r>
      <w:r w:rsidR="008617F7" w:rsidRPr="008778AE">
        <w:rPr>
          <w:lang w:val="pl-PL"/>
        </w:rPr>
        <w:t xml:space="preserve"> </w:t>
      </w:r>
      <w:r w:rsidR="0097593E" w:rsidRPr="008778AE">
        <w:rPr>
          <w:lang w:val="pl-PL"/>
        </w:rPr>
        <w:t>од</w:t>
      </w:r>
      <w:r w:rsidRPr="008778AE">
        <w:rPr>
          <w:lang w:val="pl-PL"/>
        </w:rPr>
        <w:t xml:space="preserve"> </w:t>
      </w:r>
      <w:r w:rsidR="0097593E" w:rsidRPr="008778AE">
        <w:rPr>
          <w:lang w:val="pl-PL"/>
        </w:rPr>
        <w:t>савремених</w:t>
      </w:r>
      <w:r w:rsidRPr="008778AE">
        <w:rPr>
          <w:lang w:val="pl-PL"/>
        </w:rPr>
        <w:t xml:space="preserve"> </w:t>
      </w:r>
      <w:r w:rsidR="0097593E" w:rsidRPr="008778AE">
        <w:rPr>
          <w:lang w:val="pl-PL"/>
        </w:rPr>
        <w:t>инсектицида</w:t>
      </w:r>
      <w:r w:rsidRPr="008778AE">
        <w:rPr>
          <w:lang w:val="pl-PL"/>
        </w:rPr>
        <w:t xml:space="preserve">, </w:t>
      </w:r>
      <w:r w:rsidR="0097593E" w:rsidRPr="008778AE">
        <w:rPr>
          <w:lang w:val="pl-PL"/>
        </w:rPr>
        <w:t>имајући</w:t>
      </w:r>
      <w:r w:rsidR="008617F7" w:rsidRPr="008778AE">
        <w:rPr>
          <w:lang w:val="pl-PL"/>
        </w:rPr>
        <w:t xml:space="preserve"> </w:t>
      </w:r>
      <w:r w:rsidR="0097593E" w:rsidRPr="008778AE">
        <w:rPr>
          <w:lang w:val="pl-PL"/>
        </w:rPr>
        <w:t>у</w:t>
      </w:r>
      <w:r w:rsidRPr="008778AE">
        <w:rPr>
          <w:lang w:val="pl-PL"/>
        </w:rPr>
        <w:t xml:space="preserve"> </w:t>
      </w:r>
      <w:r w:rsidR="0097593E" w:rsidRPr="008778AE">
        <w:rPr>
          <w:lang w:val="pl-PL"/>
        </w:rPr>
        <w:t>виду</w:t>
      </w:r>
      <w:r w:rsidRPr="008778AE">
        <w:rPr>
          <w:lang w:val="pl-PL"/>
        </w:rPr>
        <w:t xml:space="preserve"> </w:t>
      </w:r>
      <w:r w:rsidR="0097593E" w:rsidRPr="008778AE">
        <w:rPr>
          <w:lang w:val="pl-PL"/>
        </w:rPr>
        <w:t>потребу</w:t>
      </w:r>
      <w:r w:rsidRPr="008778AE">
        <w:rPr>
          <w:lang w:val="pl-PL"/>
        </w:rPr>
        <w:t xml:space="preserve"> </w:t>
      </w:r>
      <w:r w:rsidR="0097593E" w:rsidRPr="008778AE">
        <w:rPr>
          <w:lang w:val="pl-PL"/>
        </w:rPr>
        <w:t>обезбеђења</w:t>
      </w:r>
      <w:r w:rsidRPr="008778AE">
        <w:rPr>
          <w:lang w:val="pl-PL"/>
        </w:rPr>
        <w:t xml:space="preserve"> </w:t>
      </w:r>
      <w:r w:rsidR="0097593E" w:rsidRPr="008778AE">
        <w:rPr>
          <w:lang w:val="pl-PL"/>
        </w:rPr>
        <w:t>сагласности</w:t>
      </w:r>
      <w:r w:rsidR="008617F7" w:rsidRPr="008778AE">
        <w:rPr>
          <w:lang w:val="pl-PL"/>
        </w:rPr>
        <w:t xml:space="preserve"> </w:t>
      </w:r>
      <w:r w:rsidR="0097593E" w:rsidRPr="008778AE">
        <w:rPr>
          <w:lang w:val="pl-PL"/>
        </w:rPr>
        <w:t>од</w:t>
      </w:r>
      <w:r w:rsidRPr="008778AE">
        <w:rPr>
          <w:lang w:val="pl-PL"/>
        </w:rPr>
        <w:t xml:space="preserve">  </w:t>
      </w:r>
      <w:r w:rsidR="0097593E" w:rsidRPr="008778AE">
        <w:rPr>
          <w:lang w:val="pl-PL"/>
        </w:rPr>
        <w:t>Завода</w:t>
      </w:r>
      <w:r w:rsidRPr="008778AE">
        <w:rPr>
          <w:lang w:val="pl-PL"/>
        </w:rPr>
        <w:t xml:space="preserve"> </w:t>
      </w:r>
      <w:r w:rsidR="0097593E" w:rsidRPr="008778AE">
        <w:rPr>
          <w:lang w:val="pl-PL"/>
        </w:rPr>
        <w:t>за</w:t>
      </w:r>
      <w:r w:rsidRPr="008778AE">
        <w:rPr>
          <w:lang w:val="pl-PL"/>
        </w:rPr>
        <w:t xml:space="preserve"> </w:t>
      </w:r>
      <w:r w:rsidR="0097593E" w:rsidRPr="008778AE">
        <w:rPr>
          <w:lang w:val="pl-PL"/>
        </w:rPr>
        <w:t>заштиту</w:t>
      </w:r>
      <w:r w:rsidRPr="008778AE">
        <w:rPr>
          <w:lang w:val="pl-PL"/>
        </w:rPr>
        <w:t xml:space="preserve"> </w:t>
      </w:r>
      <w:r w:rsidR="0097593E" w:rsidRPr="008778AE">
        <w:rPr>
          <w:lang w:val="pl-PL"/>
        </w:rPr>
        <w:t>природе</w:t>
      </w:r>
      <w:r w:rsidRPr="008778AE">
        <w:rPr>
          <w:lang w:val="pl-PL"/>
        </w:rPr>
        <w:t>.</w:t>
      </w:r>
    </w:p>
    <w:p w:rsidR="00DA57B5" w:rsidRPr="008778AE" w:rsidRDefault="00DA57B5" w:rsidP="00DA57B5">
      <w:pPr>
        <w:pStyle w:val="NormalIndent"/>
        <w:spacing w:line="240" w:lineRule="auto"/>
        <w:ind w:left="0" w:firstLine="720"/>
        <w:rPr>
          <w:lang w:val="pl-PL"/>
        </w:rPr>
      </w:pPr>
      <w:r w:rsidRPr="008778AE">
        <w:rPr>
          <w:lang w:val="pl-PL"/>
        </w:rPr>
        <w:t xml:space="preserve">- </w:t>
      </w:r>
      <w:r w:rsidR="0097593E" w:rsidRPr="008778AE">
        <w:rPr>
          <w:lang w:val="pl-PL"/>
        </w:rPr>
        <w:t>Сва</w:t>
      </w:r>
      <w:r w:rsidRPr="008778AE">
        <w:rPr>
          <w:lang w:val="pl-PL"/>
        </w:rPr>
        <w:t xml:space="preserve"> </w:t>
      </w:r>
      <w:r w:rsidR="0097593E" w:rsidRPr="008778AE">
        <w:rPr>
          <w:lang w:val="pl-PL"/>
        </w:rPr>
        <w:t>оштећења</w:t>
      </w:r>
      <w:r w:rsidRPr="008778AE">
        <w:rPr>
          <w:lang w:val="pl-PL"/>
        </w:rPr>
        <w:t xml:space="preserve"> </w:t>
      </w:r>
      <w:r w:rsidR="0097593E" w:rsidRPr="008778AE">
        <w:rPr>
          <w:lang w:val="pl-PL"/>
        </w:rPr>
        <w:t>стабала</w:t>
      </w:r>
      <w:r w:rsidRPr="008778AE">
        <w:rPr>
          <w:lang w:val="pl-PL"/>
        </w:rPr>
        <w:t xml:space="preserve"> (</w:t>
      </w:r>
      <w:r w:rsidR="0097593E" w:rsidRPr="008778AE">
        <w:rPr>
          <w:lang w:val="pl-PL"/>
        </w:rPr>
        <w:t>засецањем</w:t>
      </w:r>
      <w:r w:rsidR="004743A3" w:rsidRPr="008778AE">
        <w:t>,</w:t>
      </w:r>
      <w:r w:rsidRPr="008778AE">
        <w:rPr>
          <w:lang w:val="pl-PL"/>
        </w:rPr>
        <w:t xml:space="preserve"> </w:t>
      </w:r>
      <w:r w:rsidR="0097593E" w:rsidRPr="008778AE">
        <w:rPr>
          <w:lang w:val="pl-PL"/>
        </w:rPr>
        <w:t>мезгрењем</w:t>
      </w:r>
      <w:r w:rsidRPr="008778AE">
        <w:rPr>
          <w:lang w:val="pl-PL"/>
        </w:rPr>
        <w:t xml:space="preserve">, </w:t>
      </w:r>
      <w:r w:rsidR="0097593E" w:rsidRPr="008778AE">
        <w:rPr>
          <w:lang w:val="pl-PL"/>
        </w:rPr>
        <w:t>ложењем</w:t>
      </w:r>
      <w:r w:rsidRPr="008778AE">
        <w:rPr>
          <w:lang w:val="pl-PL"/>
        </w:rPr>
        <w:t xml:space="preserve"> </w:t>
      </w:r>
      <w:r w:rsidR="0097593E" w:rsidRPr="008778AE">
        <w:rPr>
          <w:lang w:val="pl-PL"/>
        </w:rPr>
        <w:t>ватре</w:t>
      </w:r>
      <w:r w:rsidRPr="008778AE">
        <w:rPr>
          <w:lang w:val="pl-PL"/>
        </w:rPr>
        <w:t xml:space="preserve"> </w:t>
      </w:r>
      <w:r w:rsidR="0097593E" w:rsidRPr="008778AE">
        <w:rPr>
          <w:lang w:val="pl-PL"/>
        </w:rPr>
        <w:t>у</w:t>
      </w:r>
      <w:r w:rsidRPr="008778AE">
        <w:rPr>
          <w:lang w:val="pl-PL"/>
        </w:rPr>
        <w:t xml:space="preserve"> </w:t>
      </w:r>
      <w:r w:rsidR="0097593E" w:rsidRPr="008778AE">
        <w:rPr>
          <w:lang w:val="pl-PL"/>
        </w:rPr>
        <w:t>шупљинама</w:t>
      </w:r>
      <w:r w:rsidRPr="008778AE">
        <w:rPr>
          <w:lang w:val="pl-PL"/>
        </w:rPr>
        <w:t xml:space="preserve"> </w:t>
      </w:r>
      <w:r w:rsidR="0097593E" w:rsidRPr="008778AE">
        <w:rPr>
          <w:lang w:val="pl-PL"/>
        </w:rPr>
        <w:t>и</w:t>
      </w:r>
      <w:r w:rsidR="004743A3" w:rsidRPr="008778AE">
        <w:t xml:space="preserve"> </w:t>
      </w:r>
      <w:r w:rsidR="0097593E" w:rsidRPr="008778AE">
        <w:rPr>
          <w:lang w:val="pl-PL"/>
        </w:rPr>
        <w:t>уз</w:t>
      </w:r>
      <w:r w:rsidR="001E0DD1" w:rsidRPr="008778AE">
        <w:rPr>
          <w:lang w:val="pl-PL"/>
        </w:rPr>
        <w:t xml:space="preserve"> </w:t>
      </w:r>
      <w:r w:rsidR="0097593E" w:rsidRPr="008778AE">
        <w:rPr>
          <w:lang w:val="pl-PL"/>
        </w:rPr>
        <w:t>приданке</w:t>
      </w:r>
      <w:r w:rsidR="001E0DD1" w:rsidRPr="008778AE">
        <w:rPr>
          <w:lang w:val="pl-PL"/>
        </w:rPr>
        <w:t xml:space="preserve"> </w:t>
      </w:r>
      <w:r w:rsidR="0097593E" w:rsidRPr="008778AE">
        <w:rPr>
          <w:lang w:val="pl-PL"/>
        </w:rPr>
        <w:t>и</w:t>
      </w:r>
      <w:r w:rsidR="004743A3" w:rsidRPr="008778AE">
        <w:t xml:space="preserve"> </w:t>
      </w:r>
      <w:r w:rsidR="0097593E" w:rsidRPr="008778AE">
        <w:rPr>
          <w:lang w:val="pl-PL"/>
        </w:rPr>
        <w:t>сл</w:t>
      </w:r>
      <w:r w:rsidR="001E0DD1" w:rsidRPr="008778AE">
        <w:rPr>
          <w:lang w:val="pl-PL"/>
        </w:rPr>
        <w:t xml:space="preserve">.) </w:t>
      </w:r>
      <w:r w:rsidR="0097593E" w:rsidRPr="008778AE">
        <w:rPr>
          <w:lang w:val="pl-PL"/>
        </w:rPr>
        <w:t>тешко</w:t>
      </w:r>
      <w:r w:rsidR="001E0DD1" w:rsidRPr="008778AE">
        <w:rPr>
          <w:lang w:val="pl-PL"/>
        </w:rPr>
        <w:t xml:space="preserve"> </w:t>
      </w:r>
      <w:r w:rsidR="0097593E" w:rsidRPr="008778AE">
        <w:rPr>
          <w:lang w:val="pl-PL"/>
        </w:rPr>
        <w:t>је</w:t>
      </w:r>
      <w:r w:rsidR="001E0DD1" w:rsidRPr="008778AE">
        <w:rPr>
          <w:lang w:val="pl-PL"/>
        </w:rPr>
        <w:t xml:space="preserve"> </w:t>
      </w:r>
      <w:r w:rsidR="0097593E" w:rsidRPr="008778AE">
        <w:rPr>
          <w:lang w:val="pl-PL"/>
        </w:rPr>
        <w:t>санирати</w:t>
      </w:r>
      <w:r w:rsidR="001E0DD1" w:rsidRPr="008778AE">
        <w:rPr>
          <w:lang w:val="pl-PL"/>
        </w:rPr>
        <w:t xml:space="preserve">, </w:t>
      </w:r>
      <w:r w:rsidR="0097593E" w:rsidRPr="008778AE">
        <w:rPr>
          <w:lang w:val="pl-PL"/>
        </w:rPr>
        <w:t>једино</w:t>
      </w:r>
      <w:r w:rsidRPr="008778AE">
        <w:rPr>
          <w:lang w:val="pl-PL"/>
        </w:rPr>
        <w:t xml:space="preserve"> </w:t>
      </w:r>
      <w:r w:rsidR="0097593E" w:rsidRPr="008778AE">
        <w:rPr>
          <w:lang w:val="pl-PL"/>
        </w:rPr>
        <w:t>је</w:t>
      </w:r>
      <w:r w:rsidRPr="008778AE">
        <w:rPr>
          <w:lang w:val="pl-PL"/>
        </w:rPr>
        <w:t xml:space="preserve"> </w:t>
      </w:r>
      <w:r w:rsidR="0097593E" w:rsidRPr="008778AE">
        <w:rPr>
          <w:lang w:val="pl-PL"/>
        </w:rPr>
        <w:t>могуће</w:t>
      </w:r>
      <w:r w:rsidRPr="008778AE">
        <w:rPr>
          <w:lang w:val="pl-PL"/>
        </w:rPr>
        <w:t xml:space="preserve">, </w:t>
      </w:r>
      <w:r w:rsidR="0097593E" w:rsidRPr="008778AE">
        <w:rPr>
          <w:lang w:val="pl-PL"/>
        </w:rPr>
        <w:t>на</w:t>
      </w:r>
      <w:r w:rsidRPr="008778AE">
        <w:rPr>
          <w:lang w:val="pl-PL"/>
        </w:rPr>
        <w:t xml:space="preserve"> </w:t>
      </w:r>
      <w:r w:rsidR="0097593E" w:rsidRPr="008778AE">
        <w:rPr>
          <w:lang w:val="pl-PL"/>
        </w:rPr>
        <w:t>тај</w:t>
      </w:r>
      <w:r w:rsidRPr="008778AE">
        <w:rPr>
          <w:lang w:val="pl-PL"/>
        </w:rPr>
        <w:t xml:space="preserve"> </w:t>
      </w:r>
      <w:r w:rsidR="0097593E" w:rsidRPr="008778AE">
        <w:rPr>
          <w:lang w:val="pl-PL"/>
        </w:rPr>
        <w:t>начин</w:t>
      </w:r>
      <w:r w:rsidRPr="008778AE">
        <w:rPr>
          <w:lang w:val="pl-PL"/>
        </w:rPr>
        <w:t xml:space="preserve"> </w:t>
      </w:r>
      <w:r w:rsidR="0097593E" w:rsidRPr="008778AE">
        <w:rPr>
          <w:lang w:val="pl-PL"/>
        </w:rPr>
        <w:t>оштећена</w:t>
      </w:r>
      <w:r w:rsidRPr="008778AE">
        <w:rPr>
          <w:lang w:val="pl-PL"/>
        </w:rPr>
        <w:t xml:space="preserve"> </w:t>
      </w:r>
      <w:r w:rsidR="0097593E" w:rsidRPr="008778AE">
        <w:rPr>
          <w:lang w:val="pl-PL"/>
        </w:rPr>
        <w:t>стабла</w:t>
      </w:r>
      <w:r w:rsidRPr="008778AE">
        <w:rPr>
          <w:lang w:val="pl-PL"/>
        </w:rPr>
        <w:t xml:space="preserve">, </w:t>
      </w:r>
      <w:r w:rsidR="0097593E" w:rsidRPr="008778AE">
        <w:rPr>
          <w:lang w:val="pl-PL"/>
        </w:rPr>
        <w:t>уклонити</w:t>
      </w:r>
      <w:r w:rsidR="004743A3" w:rsidRPr="008778AE">
        <w:t xml:space="preserve"> </w:t>
      </w:r>
      <w:r w:rsidR="0097593E" w:rsidRPr="008778AE">
        <w:rPr>
          <w:lang w:val="pl-PL"/>
        </w:rPr>
        <w:t>сечом</w:t>
      </w:r>
      <w:r w:rsidRPr="008778AE">
        <w:rPr>
          <w:lang w:val="pl-PL"/>
        </w:rPr>
        <w:t xml:space="preserve">. </w:t>
      </w:r>
    </w:p>
    <w:p w:rsidR="005C0C02" w:rsidRPr="008778AE" w:rsidRDefault="00DA57B5" w:rsidP="00716973">
      <w:pPr>
        <w:pStyle w:val="NormalIndent"/>
        <w:spacing w:line="240" w:lineRule="auto"/>
        <w:ind w:left="0" w:firstLine="720"/>
        <w:rPr>
          <w:lang w:val="pl-PL"/>
        </w:rPr>
      </w:pPr>
      <w:r w:rsidRPr="008778AE">
        <w:rPr>
          <w:lang w:val="pl-PL"/>
        </w:rPr>
        <w:t xml:space="preserve">- </w:t>
      </w:r>
      <w:r w:rsidR="0097593E" w:rsidRPr="008778AE">
        <w:rPr>
          <w:lang w:val="pl-PL"/>
        </w:rPr>
        <w:t>За</w:t>
      </w:r>
      <w:r w:rsidRPr="008778AE">
        <w:rPr>
          <w:lang w:val="pl-PL"/>
        </w:rPr>
        <w:t xml:space="preserve"> </w:t>
      </w:r>
      <w:r w:rsidR="0097593E" w:rsidRPr="008778AE">
        <w:rPr>
          <w:lang w:val="pl-PL"/>
        </w:rPr>
        <w:t>гашење</w:t>
      </w:r>
      <w:r w:rsidRPr="008778AE">
        <w:rPr>
          <w:lang w:val="pl-PL"/>
        </w:rPr>
        <w:t xml:space="preserve"> </w:t>
      </w:r>
      <w:r w:rsidR="0097593E" w:rsidRPr="008778AE">
        <w:rPr>
          <w:lang w:val="pl-PL"/>
        </w:rPr>
        <w:t>пожара</w:t>
      </w:r>
      <w:r w:rsidRPr="008778AE">
        <w:rPr>
          <w:lang w:val="pl-PL"/>
        </w:rPr>
        <w:t xml:space="preserve"> </w:t>
      </w:r>
      <w:r w:rsidR="0097593E" w:rsidRPr="008778AE">
        <w:rPr>
          <w:lang w:val="pl-PL"/>
        </w:rPr>
        <w:t>неопходно</w:t>
      </w:r>
      <w:r w:rsidRPr="008778AE">
        <w:rPr>
          <w:lang w:val="pl-PL"/>
        </w:rPr>
        <w:t xml:space="preserve"> </w:t>
      </w:r>
      <w:r w:rsidR="0097593E" w:rsidRPr="008778AE">
        <w:rPr>
          <w:lang w:val="pl-PL"/>
        </w:rPr>
        <w:t>је</w:t>
      </w:r>
      <w:r w:rsidRPr="008778AE">
        <w:rPr>
          <w:lang w:val="pl-PL"/>
        </w:rPr>
        <w:t xml:space="preserve"> </w:t>
      </w:r>
      <w:r w:rsidR="0097593E" w:rsidRPr="008778AE">
        <w:rPr>
          <w:lang w:val="pl-PL"/>
        </w:rPr>
        <w:t>планом</w:t>
      </w:r>
      <w:r w:rsidRPr="008778AE">
        <w:rPr>
          <w:lang w:val="pl-PL"/>
        </w:rPr>
        <w:t xml:space="preserve"> </w:t>
      </w:r>
      <w:r w:rsidR="0097593E" w:rsidRPr="008778AE">
        <w:rPr>
          <w:lang w:val="pl-PL"/>
        </w:rPr>
        <w:t>о</w:t>
      </w:r>
      <w:r w:rsidRPr="008778AE">
        <w:rPr>
          <w:lang w:val="pl-PL"/>
        </w:rPr>
        <w:t xml:space="preserve"> </w:t>
      </w:r>
      <w:r w:rsidR="0097593E" w:rsidRPr="008778AE">
        <w:rPr>
          <w:lang w:val="pl-PL"/>
        </w:rPr>
        <w:t>заштити</w:t>
      </w:r>
      <w:r w:rsidR="004743A3" w:rsidRPr="008778AE">
        <w:t xml:space="preserve"> </w:t>
      </w:r>
      <w:r w:rsidR="0097593E" w:rsidRPr="008778AE">
        <w:rPr>
          <w:lang w:val="pl-PL"/>
        </w:rPr>
        <w:t>од</w:t>
      </w:r>
      <w:r w:rsidRPr="008778AE">
        <w:rPr>
          <w:lang w:val="pl-PL"/>
        </w:rPr>
        <w:t xml:space="preserve"> </w:t>
      </w:r>
      <w:r w:rsidR="0097593E" w:rsidRPr="008778AE">
        <w:rPr>
          <w:lang w:val="pl-PL"/>
        </w:rPr>
        <w:t>пожара</w:t>
      </w:r>
      <w:r w:rsidRPr="008778AE">
        <w:rPr>
          <w:lang w:val="pl-PL"/>
        </w:rPr>
        <w:t xml:space="preserve"> </w:t>
      </w:r>
      <w:r w:rsidR="0097593E" w:rsidRPr="008778AE">
        <w:rPr>
          <w:lang w:val="pl-PL"/>
        </w:rPr>
        <w:t>имати</w:t>
      </w:r>
      <w:r w:rsidR="004743A3" w:rsidRPr="008778AE">
        <w:t xml:space="preserve"> </w:t>
      </w:r>
      <w:r w:rsidR="0097593E" w:rsidRPr="008778AE">
        <w:rPr>
          <w:lang w:val="pl-PL"/>
        </w:rPr>
        <w:t>припремљено</w:t>
      </w:r>
      <w:r w:rsidRPr="008778AE">
        <w:rPr>
          <w:lang w:val="pl-PL"/>
        </w:rPr>
        <w:t xml:space="preserve">, </w:t>
      </w:r>
      <w:r w:rsidR="0097593E" w:rsidRPr="008778AE">
        <w:rPr>
          <w:lang w:val="pl-PL"/>
        </w:rPr>
        <w:t>обучено</w:t>
      </w:r>
      <w:r w:rsidRPr="008778AE">
        <w:rPr>
          <w:lang w:val="pl-PL"/>
        </w:rPr>
        <w:t xml:space="preserve"> </w:t>
      </w:r>
      <w:r w:rsidR="0097593E" w:rsidRPr="008778AE">
        <w:rPr>
          <w:lang w:val="pl-PL"/>
        </w:rPr>
        <w:t>и</w:t>
      </w:r>
      <w:r w:rsidR="004743A3" w:rsidRPr="008778AE">
        <w:t xml:space="preserve"> </w:t>
      </w:r>
      <w:r w:rsidR="0097593E" w:rsidRPr="008778AE">
        <w:rPr>
          <w:lang w:val="pl-PL"/>
        </w:rPr>
        <w:t>спремно</w:t>
      </w:r>
      <w:r w:rsidRPr="008778AE">
        <w:rPr>
          <w:lang w:val="pl-PL"/>
        </w:rPr>
        <w:t xml:space="preserve"> </w:t>
      </w:r>
      <w:r w:rsidR="0097593E" w:rsidRPr="008778AE">
        <w:rPr>
          <w:lang w:val="pl-PL"/>
        </w:rPr>
        <w:t>језгро</w:t>
      </w:r>
      <w:r w:rsidRPr="008778AE">
        <w:rPr>
          <w:lang w:val="pl-PL"/>
        </w:rPr>
        <w:t xml:space="preserve">, </w:t>
      </w:r>
      <w:r w:rsidR="0097593E" w:rsidRPr="008778AE">
        <w:rPr>
          <w:lang w:val="pl-PL"/>
        </w:rPr>
        <w:t>односно</w:t>
      </w:r>
      <w:r w:rsidRPr="008778AE">
        <w:rPr>
          <w:lang w:val="pl-PL"/>
        </w:rPr>
        <w:t xml:space="preserve"> </w:t>
      </w:r>
      <w:r w:rsidR="0097593E" w:rsidRPr="008778AE">
        <w:rPr>
          <w:lang w:val="pl-PL"/>
        </w:rPr>
        <w:t>групе</w:t>
      </w:r>
      <w:r w:rsidRPr="008778AE">
        <w:rPr>
          <w:lang w:val="pl-PL"/>
        </w:rPr>
        <w:t xml:space="preserve"> </w:t>
      </w:r>
      <w:r w:rsidR="0097593E" w:rsidRPr="008778AE">
        <w:rPr>
          <w:lang w:val="pl-PL"/>
        </w:rPr>
        <w:t>за</w:t>
      </w:r>
      <w:r w:rsidRPr="008778AE">
        <w:rPr>
          <w:lang w:val="pl-PL"/>
        </w:rPr>
        <w:t xml:space="preserve"> </w:t>
      </w:r>
      <w:r w:rsidR="0097593E" w:rsidRPr="008778AE">
        <w:rPr>
          <w:lang w:val="pl-PL"/>
        </w:rPr>
        <w:t>гашење</w:t>
      </w:r>
      <w:r w:rsidRPr="008778AE">
        <w:rPr>
          <w:lang w:val="pl-PL"/>
        </w:rPr>
        <w:t xml:space="preserve"> </w:t>
      </w:r>
      <w:r w:rsidR="0097593E" w:rsidRPr="008778AE">
        <w:rPr>
          <w:lang w:val="pl-PL"/>
        </w:rPr>
        <w:t>са</w:t>
      </w:r>
      <w:r w:rsidRPr="008778AE">
        <w:rPr>
          <w:lang w:val="pl-PL"/>
        </w:rPr>
        <w:t xml:space="preserve"> </w:t>
      </w:r>
      <w:r w:rsidR="0097593E" w:rsidRPr="008778AE">
        <w:rPr>
          <w:lang w:val="pl-PL"/>
        </w:rPr>
        <w:t>посебно</w:t>
      </w:r>
      <w:r w:rsidRPr="008778AE">
        <w:rPr>
          <w:lang w:val="pl-PL"/>
        </w:rPr>
        <w:t xml:space="preserve"> </w:t>
      </w:r>
      <w:r w:rsidR="0097593E" w:rsidRPr="008778AE">
        <w:rPr>
          <w:lang w:val="pl-PL"/>
        </w:rPr>
        <w:t>оспособљеним</w:t>
      </w:r>
      <w:r w:rsidRPr="008778AE">
        <w:rPr>
          <w:lang w:val="pl-PL"/>
        </w:rPr>
        <w:t xml:space="preserve"> </w:t>
      </w:r>
      <w:r w:rsidR="0097593E" w:rsidRPr="008778AE">
        <w:rPr>
          <w:lang w:val="pl-PL"/>
        </w:rPr>
        <w:t>вођством</w:t>
      </w:r>
      <w:r w:rsidRPr="008778AE">
        <w:rPr>
          <w:lang w:val="pl-PL"/>
        </w:rPr>
        <w:t xml:space="preserve"> (</w:t>
      </w:r>
      <w:r w:rsidR="0097593E" w:rsidRPr="008778AE">
        <w:rPr>
          <w:lang w:val="pl-PL"/>
        </w:rPr>
        <w:t>инжењери</w:t>
      </w:r>
      <w:r w:rsidRPr="008778AE">
        <w:rPr>
          <w:lang w:val="pl-PL"/>
        </w:rPr>
        <w:t xml:space="preserve">, </w:t>
      </w:r>
      <w:r w:rsidR="0097593E" w:rsidRPr="008778AE">
        <w:rPr>
          <w:lang w:val="pl-PL"/>
        </w:rPr>
        <w:t>техничари</w:t>
      </w:r>
      <w:r w:rsidRPr="008778AE">
        <w:rPr>
          <w:lang w:val="pl-PL"/>
        </w:rPr>
        <w:t xml:space="preserve">, </w:t>
      </w:r>
      <w:r w:rsidR="0097593E" w:rsidRPr="008778AE">
        <w:rPr>
          <w:lang w:val="pl-PL"/>
        </w:rPr>
        <w:t>предрадници</w:t>
      </w:r>
      <w:r w:rsidRPr="008778AE">
        <w:rPr>
          <w:lang w:val="pl-PL"/>
        </w:rPr>
        <w:t xml:space="preserve">). </w:t>
      </w:r>
      <w:r w:rsidR="0097593E" w:rsidRPr="008778AE">
        <w:rPr>
          <w:lang w:val="pl-PL"/>
        </w:rPr>
        <w:t>Група</w:t>
      </w:r>
      <w:r w:rsidRPr="008778AE">
        <w:rPr>
          <w:lang w:val="pl-PL"/>
        </w:rPr>
        <w:t xml:space="preserve"> </w:t>
      </w:r>
      <w:r w:rsidR="0097593E" w:rsidRPr="008778AE">
        <w:rPr>
          <w:lang w:val="pl-PL"/>
        </w:rPr>
        <w:t>за</w:t>
      </w:r>
      <w:r w:rsidRPr="008778AE">
        <w:rPr>
          <w:lang w:val="pl-PL"/>
        </w:rPr>
        <w:t xml:space="preserve"> </w:t>
      </w:r>
      <w:r w:rsidR="0097593E" w:rsidRPr="008778AE">
        <w:rPr>
          <w:lang w:val="pl-PL"/>
        </w:rPr>
        <w:t>гашење</w:t>
      </w:r>
      <w:r w:rsidRPr="008778AE">
        <w:rPr>
          <w:lang w:val="pl-PL"/>
        </w:rPr>
        <w:t xml:space="preserve"> </w:t>
      </w:r>
      <w:r w:rsidR="0097593E" w:rsidRPr="008778AE">
        <w:rPr>
          <w:lang w:val="pl-PL"/>
        </w:rPr>
        <w:t>пожара</w:t>
      </w:r>
      <w:r w:rsidRPr="008778AE">
        <w:rPr>
          <w:lang w:val="pl-PL"/>
        </w:rPr>
        <w:t xml:space="preserve"> </w:t>
      </w:r>
      <w:r w:rsidR="0097593E" w:rsidRPr="008778AE">
        <w:rPr>
          <w:lang w:val="pl-PL"/>
        </w:rPr>
        <w:t>мора</w:t>
      </w:r>
      <w:r w:rsidRPr="008778AE">
        <w:rPr>
          <w:lang w:val="pl-PL"/>
        </w:rPr>
        <w:t xml:space="preserve"> </w:t>
      </w:r>
      <w:r w:rsidR="0097593E" w:rsidRPr="008778AE">
        <w:rPr>
          <w:lang w:val="pl-PL"/>
        </w:rPr>
        <w:t>бити</w:t>
      </w:r>
      <w:r w:rsidR="004743A3" w:rsidRPr="008778AE">
        <w:t xml:space="preserve"> </w:t>
      </w:r>
      <w:r w:rsidR="0097593E" w:rsidRPr="008778AE">
        <w:rPr>
          <w:lang w:val="pl-PL"/>
        </w:rPr>
        <w:t>опремљена</w:t>
      </w:r>
      <w:r w:rsidRPr="008778AE">
        <w:rPr>
          <w:lang w:val="pl-PL"/>
        </w:rPr>
        <w:t xml:space="preserve"> </w:t>
      </w:r>
      <w:r w:rsidR="0097593E" w:rsidRPr="008778AE">
        <w:rPr>
          <w:lang w:val="pl-PL"/>
        </w:rPr>
        <w:t>одговарајућом</w:t>
      </w:r>
      <w:r w:rsidRPr="008778AE">
        <w:rPr>
          <w:lang w:val="pl-PL"/>
        </w:rPr>
        <w:t xml:space="preserve"> </w:t>
      </w:r>
      <w:r w:rsidR="0097593E" w:rsidRPr="008778AE">
        <w:rPr>
          <w:lang w:val="pl-PL"/>
        </w:rPr>
        <w:t>опремом</w:t>
      </w:r>
      <w:r w:rsidRPr="008778AE">
        <w:rPr>
          <w:lang w:val="pl-PL"/>
        </w:rPr>
        <w:t xml:space="preserve">, </w:t>
      </w:r>
      <w:r w:rsidR="0097593E" w:rsidRPr="008778AE">
        <w:rPr>
          <w:lang w:val="pl-PL"/>
        </w:rPr>
        <w:t>која</w:t>
      </w:r>
      <w:r w:rsidRPr="008778AE">
        <w:rPr>
          <w:lang w:val="pl-PL"/>
        </w:rPr>
        <w:t xml:space="preserve"> </w:t>
      </w:r>
      <w:r w:rsidR="0097593E" w:rsidRPr="008778AE">
        <w:rPr>
          <w:lang w:val="pl-PL"/>
        </w:rPr>
        <w:t>је</w:t>
      </w:r>
      <w:r w:rsidRPr="008778AE">
        <w:rPr>
          <w:lang w:val="pl-PL"/>
        </w:rPr>
        <w:t xml:space="preserve"> </w:t>
      </w:r>
      <w:r w:rsidR="0097593E" w:rsidRPr="008778AE">
        <w:rPr>
          <w:lang w:val="pl-PL"/>
        </w:rPr>
        <w:t>по</w:t>
      </w:r>
      <w:r w:rsidRPr="008778AE">
        <w:rPr>
          <w:lang w:val="pl-PL"/>
        </w:rPr>
        <w:t xml:space="preserve"> </w:t>
      </w:r>
      <w:r w:rsidR="0097593E" w:rsidRPr="008778AE">
        <w:rPr>
          <w:lang w:val="pl-PL"/>
        </w:rPr>
        <w:t>количини</w:t>
      </w:r>
      <w:r w:rsidR="004743A3" w:rsidRPr="008778AE">
        <w:t xml:space="preserve"> </w:t>
      </w:r>
      <w:r w:rsidR="0097593E" w:rsidRPr="008778AE">
        <w:rPr>
          <w:lang w:val="pl-PL"/>
        </w:rPr>
        <w:t>и</w:t>
      </w:r>
      <w:r w:rsidR="004743A3" w:rsidRPr="008778AE">
        <w:t xml:space="preserve"> </w:t>
      </w:r>
      <w:r w:rsidR="0097593E" w:rsidRPr="008778AE">
        <w:rPr>
          <w:lang w:val="pl-PL"/>
        </w:rPr>
        <w:t>структури</w:t>
      </w:r>
      <w:r w:rsidR="004743A3" w:rsidRPr="008778AE">
        <w:t xml:space="preserve"> </w:t>
      </w:r>
      <w:r w:rsidR="0097593E" w:rsidRPr="008778AE">
        <w:rPr>
          <w:lang w:val="pl-PL"/>
        </w:rPr>
        <w:t>утврђена</w:t>
      </w:r>
      <w:r w:rsidRPr="008778AE">
        <w:rPr>
          <w:lang w:val="pl-PL"/>
        </w:rPr>
        <w:t xml:space="preserve"> </w:t>
      </w:r>
      <w:r w:rsidR="0097593E" w:rsidRPr="008778AE">
        <w:rPr>
          <w:lang w:val="pl-PL"/>
        </w:rPr>
        <w:t>планом</w:t>
      </w:r>
      <w:r w:rsidRPr="008778AE">
        <w:rPr>
          <w:lang w:val="pl-PL"/>
        </w:rPr>
        <w:t xml:space="preserve"> </w:t>
      </w:r>
      <w:r w:rsidR="0097593E" w:rsidRPr="008778AE">
        <w:rPr>
          <w:lang w:val="pl-PL"/>
        </w:rPr>
        <w:t>заштите</w:t>
      </w:r>
      <w:r w:rsidRPr="008778AE">
        <w:rPr>
          <w:lang w:val="pl-PL"/>
        </w:rPr>
        <w:t xml:space="preserve"> </w:t>
      </w:r>
      <w:r w:rsidR="0097593E" w:rsidRPr="008778AE">
        <w:rPr>
          <w:lang w:val="pl-PL"/>
        </w:rPr>
        <w:t>и</w:t>
      </w:r>
      <w:r w:rsidR="004743A3" w:rsidRPr="008778AE">
        <w:t xml:space="preserve"> </w:t>
      </w:r>
      <w:r w:rsidR="0097593E" w:rsidRPr="008778AE">
        <w:rPr>
          <w:lang w:val="pl-PL"/>
        </w:rPr>
        <w:t>сузбијања</w:t>
      </w:r>
      <w:r w:rsidRPr="008778AE">
        <w:rPr>
          <w:lang w:val="pl-PL"/>
        </w:rPr>
        <w:t xml:space="preserve"> </w:t>
      </w:r>
      <w:r w:rsidR="0097593E" w:rsidRPr="008778AE">
        <w:rPr>
          <w:lang w:val="pl-PL"/>
        </w:rPr>
        <w:t>пожара</w:t>
      </w:r>
      <w:r w:rsidRPr="008778AE">
        <w:rPr>
          <w:lang w:val="pl-PL"/>
        </w:rPr>
        <w:t>.</w:t>
      </w:r>
    </w:p>
    <w:p w:rsidR="00716973" w:rsidRPr="008778AE" w:rsidRDefault="00716973" w:rsidP="00716973">
      <w:pPr>
        <w:rPr>
          <w:lang w:val="pl-PL"/>
        </w:rPr>
      </w:pPr>
    </w:p>
    <w:p w:rsidR="00DA57B5" w:rsidRPr="008778AE" w:rsidRDefault="00A06000" w:rsidP="00DA57B5">
      <w:pPr>
        <w:pStyle w:val="Heading2"/>
        <w:rPr>
          <w:rFonts w:ascii="Times New Roman" w:hAnsi="Times New Roman" w:cs="Times New Roman"/>
          <w:i w:val="0"/>
          <w:iCs w:val="0"/>
          <w:caps/>
          <w:sz w:val="24"/>
          <w:lang w:val="pl-PL"/>
        </w:rPr>
      </w:pPr>
      <w:bookmarkStart w:id="396" w:name="_Toc192570866"/>
      <w:r w:rsidRPr="008778AE">
        <w:rPr>
          <w:rFonts w:ascii="Times New Roman" w:hAnsi="Times New Roman" w:cs="Times New Roman"/>
          <w:i w:val="0"/>
          <w:iCs w:val="0"/>
          <w:caps/>
          <w:sz w:val="24"/>
          <w:lang w:val="pl-PL"/>
        </w:rPr>
        <w:t xml:space="preserve"> </w:t>
      </w:r>
      <w:bookmarkStart w:id="397" w:name="_Toc41040592"/>
      <w:bookmarkStart w:id="398" w:name="_Toc106271035"/>
      <w:r w:rsidR="00DA57B5" w:rsidRPr="008778AE">
        <w:rPr>
          <w:rFonts w:ascii="Times New Roman" w:hAnsi="Times New Roman" w:cs="Times New Roman"/>
          <w:i w:val="0"/>
          <w:iCs w:val="0"/>
          <w:caps/>
          <w:sz w:val="24"/>
          <w:lang w:val="pl-PL"/>
        </w:rPr>
        <w:t>8.2.</w:t>
      </w:r>
      <w:bookmarkStart w:id="399" w:name="_Toc3012237"/>
      <w:bookmarkStart w:id="400" w:name="_Toc42389877"/>
      <w:bookmarkStart w:id="401" w:name="_Toc69009778"/>
      <w:bookmarkStart w:id="402" w:name="_Toc89151446"/>
      <w:bookmarkStart w:id="403" w:name="_Toc113674872"/>
      <w:bookmarkStart w:id="404" w:name="_Toc118870344"/>
      <w:bookmarkStart w:id="405" w:name="_Toc121200873"/>
      <w:bookmarkStart w:id="406" w:name="_Toc155064288"/>
      <w:r w:rsidR="00DA57B5" w:rsidRPr="008778AE">
        <w:rPr>
          <w:rFonts w:ascii="Times New Roman" w:hAnsi="Times New Roman" w:cs="Times New Roman"/>
          <w:i w:val="0"/>
          <w:iCs w:val="0"/>
          <w:caps/>
          <w:sz w:val="24"/>
          <w:lang w:val="pl-PL"/>
        </w:rPr>
        <w:t xml:space="preserve"> </w:t>
      </w:r>
      <w:r w:rsidR="0097593E" w:rsidRPr="008778AE">
        <w:rPr>
          <w:rFonts w:ascii="Times New Roman" w:hAnsi="Times New Roman" w:cs="Times New Roman"/>
          <w:i w:val="0"/>
          <w:iCs w:val="0"/>
          <w:caps/>
          <w:sz w:val="24"/>
          <w:lang w:val="pl-PL"/>
        </w:rPr>
        <w:t>Упутство</w:t>
      </w:r>
      <w:r w:rsidR="00DA57B5"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за</w:t>
      </w:r>
      <w:r w:rsidR="00DA57B5"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изво</w:t>
      </w:r>
      <w:r w:rsidR="0097593E" w:rsidRPr="008778AE">
        <w:rPr>
          <w:rFonts w:ascii="Times New Roman" w:hAnsi="Times New Roman" w:cs="Times New Roman"/>
          <w:i w:val="0"/>
          <w:iCs w:val="0"/>
          <w:caps/>
          <w:sz w:val="24"/>
          <w:lang w:val="hr-HR"/>
        </w:rPr>
        <w:t>ђ</w:t>
      </w:r>
      <w:r w:rsidR="0097593E" w:rsidRPr="008778AE">
        <w:rPr>
          <w:rFonts w:ascii="Times New Roman" w:hAnsi="Times New Roman" w:cs="Times New Roman"/>
          <w:i w:val="0"/>
          <w:iCs w:val="0"/>
          <w:caps/>
          <w:sz w:val="24"/>
          <w:lang w:val="pl-PL"/>
        </w:rPr>
        <w:t>ење</w:t>
      </w:r>
      <w:r w:rsidR="00DA57B5"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радова</w:t>
      </w:r>
      <w:r w:rsidR="00DA57B5"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на</w:t>
      </w:r>
      <w:r w:rsidR="00DA57B5"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pl-PL"/>
        </w:rPr>
        <w:t>кори</w:t>
      </w:r>
      <w:r w:rsidR="0097593E" w:rsidRPr="008778AE">
        <w:rPr>
          <w:rFonts w:ascii="Times New Roman" w:hAnsi="Times New Roman" w:cs="Times New Roman"/>
          <w:i w:val="0"/>
          <w:iCs w:val="0"/>
          <w:caps/>
          <w:sz w:val="24"/>
          <w:lang w:val="hr-HR"/>
        </w:rPr>
        <w:t>шћ</w:t>
      </w:r>
      <w:r w:rsidR="0097593E" w:rsidRPr="008778AE">
        <w:rPr>
          <w:rFonts w:ascii="Times New Roman" w:hAnsi="Times New Roman" w:cs="Times New Roman"/>
          <w:i w:val="0"/>
          <w:iCs w:val="0"/>
          <w:caps/>
          <w:sz w:val="24"/>
          <w:lang w:val="pl-PL"/>
        </w:rPr>
        <w:t>ењу</w:t>
      </w:r>
      <w:r w:rsidR="00DA57B5"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hr-HR"/>
        </w:rPr>
        <w:t>ш</w:t>
      </w:r>
      <w:r w:rsidR="0097593E" w:rsidRPr="008778AE">
        <w:rPr>
          <w:rFonts w:ascii="Times New Roman" w:hAnsi="Times New Roman" w:cs="Times New Roman"/>
          <w:i w:val="0"/>
          <w:iCs w:val="0"/>
          <w:caps/>
          <w:sz w:val="24"/>
          <w:lang w:val="pl-PL"/>
        </w:rPr>
        <w:t>ума</w:t>
      </w:r>
      <w:bookmarkEnd w:id="396"/>
      <w:bookmarkEnd w:id="397"/>
      <w:bookmarkEnd w:id="398"/>
      <w:bookmarkEnd w:id="399"/>
      <w:bookmarkEnd w:id="400"/>
      <w:bookmarkEnd w:id="401"/>
      <w:bookmarkEnd w:id="402"/>
      <w:bookmarkEnd w:id="403"/>
      <w:bookmarkEnd w:id="404"/>
      <w:bookmarkEnd w:id="405"/>
      <w:bookmarkEnd w:id="406"/>
    </w:p>
    <w:p w:rsidR="00DA57B5" w:rsidRPr="008778AE" w:rsidRDefault="00DA57B5" w:rsidP="00DA57B5">
      <w:pPr>
        <w:pStyle w:val="NormalIndent"/>
        <w:spacing w:line="240" w:lineRule="auto"/>
        <w:ind w:left="0" w:firstLine="720"/>
        <w:rPr>
          <w:lang w:val="pl-PL"/>
        </w:rPr>
      </w:pPr>
    </w:p>
    <w:p w:rsidR="00DA57B5" w:rsidRPr="008778AE" w:rsidRDefault="0097593E" w:rsidP="00DA57B5">
      <w:pPr>
        <w:pStyle w:val="NormalIndent"/>
        <w:spacing w:line="240" w:lineRule="auto"/>
        <w:ind w:left="0" w:firstLine="720"/>
        <w:rPr>
          <w:lang w:val="hr-HR"/>
        </w:rPr>
      </w:pPr>
      <w:r w:rsidRPr="008778AE">
        <w:rPr>
          <w:lang w:val="pl-PL"/>
        </w:rPr>
        <w:t>Радовина</w:t>
      </w:r>
      <w:r w:rsidR="00DA57B5" w:rsidRPr="008778AE">
        <w:rPr>
          <w:lang w:val="hr-HR"/>
        </w:rPr>
        <w:t xml:space="preserve"> </w:t>
      </w:r>
      <w:r w:rsidRPr="008778AE">
        <w:rPr>
          <w:lang w:val="pl-PL"/>
        </w:rPr>
        <w:t>коришћењу</w:t>
      </w:r>
      <w:r w:rsidR="00DA57B5" w:rsidRPr="008778AE">
        <w:rPr>
          <w:lang w:val="hr-HR"/>
        </w:rPr>
        <w:t xml:space="preserve"> </w:t>
      </w:r>
      <w:r w:rsidRPr="008778AE">
        <w:rPr>
          <w:lang w:val="hr-HR"/>
        </w:rPr>
        <w:t>ш</w:t>
      </w:r>
      <w:r w:rsidRPr="008778AE">
        <w:rPr>
          <w:lang w:val="pl-PL"/>
        </w:rPr>
        <w:t>ума</w:t>
      </w:r>
      <w:r w:rsidR="00DA57B5" w:rsidRPr="008778AE">
        <w:rPr>
          <w:lang w:val="hr-HR"/>
        </w:rPr>
        <w:t xml:space="preserve"> - </w:t>
      </w:r>
      <w:r w:rsidRPr="008778AE">
        <w:rPr>
          <w:lang w:val="pl-PL"/>
        </w:rPr>
        <w:t>израда</w:t>
      </w:r>
      <w:r w:rsidR="00DA57B5" w:rsidRPr="008778AE">
        <w:rPr>
          <w:lang w:val="hr-HR"/>
        </w:rPr>
        <w:t xml:space="preserve"> </w:t>
      </w:r>
      <w:r w:rsidRPr="008778AE">
        <w:rPr>
          <w:lang w:val="pl-PL"/>
        </w:rPr>
        <w:t>дрвних</w:t>
      </w:r>
      <w:r w:rsidR="00DA57B5" w:rsidRPr="008778AE">
        <w:rPr>
          <w:lang w:val="hr-HR"/>
        </w:rPr>
        <w:t xml:space="preserve"> </w:t>
      </w:r>
      <w:r w:rsidRPr="008778AE">
        <w:rPr>
          <w:lang w:val="pl-PL"/>
        </w:rPr>
        <w:t>сортимената</w:t>
      </w:r>
      <w:r w:rsidR="00DA57B5" w:rsidRPr="008778AE">
        <w:rPr>
          <w:lang w:val="hr-HR"/>
        </w:rPr>
        <w:t xml:space="preserve"> </w:t>
      </w:r>
      <w:r w:rsidRPr="008778AE">
        <w:rPr>
          <w:lang w:val="pl-PL"/>
        </w:rPr>
        <w:t>грубо</w:t>
      </w:r>
      <w:r w:rsidR="00DA57B5" w:rsidRPr="008778AE">
        <w:rPr>
          <w:lang w:val="hr-HR"/>
        </w:rPr>
        <w:t xml:space="preserve"> </w:t>
      </w:r>
      <w:r w:rsidRPr="008778AE">
        <w:rPr>
          <w:lang w:val="pl-PL"/>
        </w:rPr>
        <w:t>се</w:t>
      </w:r>
      <w:r w:rsidR="00DA57B5" w:rsidRPr="008778AE">
        <w:rPr>
          <w:lang w:val="hr-HR"/>
        </w:rPr>
        <w:t xml:space="preserve"> </w:t>
      </w:r>
      <w:r w:rsidRPr="008778AE">
        <w:rPr>
          <w:lang w:val="pl-PL"/>
        </w:rPr>
        <w:t>могу</w:t>
      </w:r>
      <w:r w:rsidR="00DA57B5" w:rsidRPr="008778AE">
        <w:rPr>
          <w:lang w:val="hr-HR"/>
        </w:rPr>
        <w:t xml:space="preserve"> </w:t>
      </w:r>
      <w:r w:rsidRPr="008778AE">
        <w:rPr>
          <w:lang w:val="pl-PL"/>
        </w:rPr>
        <w:t>поделити</w:t>
      </w:r>
      <w:r w:rsidR="004743A3" w:rsidRPr="008778AE">
        <w:t xml:space="preserve"> </w:t>
      </w:r>
      <w:r w:rsidRPr="008778AE">
        <w:rPr>
          <w:lang w:val="pl-PL"/>
        </w:rPr>
        <w:t>на</w:t>
      </w:r>
      <w:r w:rsidR="00DA57B5" w:rsidRPr="008778AE">
        <w:rPr>
          <w:lang w:val="hr-HR"/>
        </w:rPr>
        <w:t xml:space="preserve"> </w:t>
      </w:r>
      <w:r w:rsidRPr="008778AE">
        <w:rPr>
          <w:lang w:val="pl-PL"/>
        </w:rPr>
        <w:t>следе</w:t>
      </w:r>
      <w:r w:rsidRPr="008778AE">
        <w:rPr>
          <w:lang w:val="hr-HR"/>
        </w:rPr>
        <w:t>ћ</w:t>
      </w:r>
      <w:r w:rsidRPr="008778AE">
        <w:rPr>
          <w:lang w:val="pl-PL"/>
        </w:rPr>
        <w:t>е</w:t>
      </w:r>
      <w:r w:rsidR="00DA57B5" w:rsidRPr="008778AE">
        <w:rPr>
          <w:lang w:val="hr-HR"/>
        </w:rPr>
        <w:t xml:space="preserve"> </w:t>
      </w:r>
      <w:r w:rsidRPr="008778AE">
        <w:rPr>
          <w:lang w:val="pl-PL"/>
        </w:rPr>
        <w:t>фазе</w:t>
      </w:r>
      <w:r w:rsidR="00DA57B5" w:rsidRPr="008778AE">
        <w:rPr>
          <w:lang w:val="hr-HR"/>
        </w:rPr>
        <w:t>:</w:t>
      </w:r>
    </w:p>
    <w:p w:rsidR="00E26B61" w:rsidRPr="008778AE" w:rsidRDefault="00E26B61" w:rsidP="00E26B61">
      <w:pPr>
        <w:pStyle w:val="NormalIndent"/>
        <w:spacing w:line="240" w:lineRule="auto"/>
        <w:ind w:left="0" w:firstLine="720"/>
        <w:rPr>
          <w:lang w:val="pl-PL"/>
        </w:rPr>
      </w:pPr>
      <w:r w:rsidRPr="008778AE">
        <w:rPr>
          <w:lang w:val="hr-HR"/>
        </w:rPr>
        <w:lastRenderedPageBreak/>
        <w:t>-</w:t>
      </w:r>
      <w:r w:rsidR="0097593E" w:rsidRPr="008778AE">
        <w:rPr>
          <w:lang w:val="pl-PL"/>
        </w:rPr>
        <w:t>фазу</w:t>
      </w:r>
      <w:r w:rsidRPr="008778AE">
        <w:rPr>
          <w:lang w:val="pl-PL"/>
        </w:rPr>
        <w:t xml:space="preserve"> </w:t>
      </w:r>
      <w:r w:rsidR="0097593E" w:rsidRPr="008778AE">
        <w:rPr>
          <w:lang w:val="pl-PL"/>
        </w:rPr>
        <w:t>сече</w:t>
      </w:r>
      <w:r w:rsidRPr="008778AE">
        <w:rPr>
          <w:lang w:val="pl-PL"/>
        </w:rPr>
        <w:t xml:space="preserve"> </w:t>
      </w:r>
      <w:r w:rsidR="0097593E" w:rsidRPr="008778AE">
        <w:rPr>
          <w:lang w:val="pl-PL"/>
        </w:rPr>
        <w:t>и</w:t>
      </w:r>
      <w:r w:rsidRPr="008778AE">
        <w:rPr>
          <w:lang w:val="pl-PL"/>
        </w:rPr>
        <w:t xml:space="preserve"> </w:t>
      </w:r>
      <w:r w:rsidR="0097593E" w:rsidRPr="008778AE">
        <w:rPr>
          <w:lang w:val="pl-PL"/>
        </w:rPr>
        <w:t>израде</w:t>
      </w:r>
      <w:r w:rsidRPr="008778AE">
        <w:rPr>
          <w:lang w:val="pl-PL"/>
        </w:rPr>
        <w:t xml:space="preserve"> </w:t>
      </w:r>
      <w:r w:rsidR="0097593E" w:rsidRPr="008778AE">
        <w:rPr>
          <w:lang w:val="pl-PL"/>
        </w:rPr>
        <w:t>дрвних</w:t>
      </w:r>
      <w:r w:rsidRPr="008778AE">
        <w:rPr>
          <w:lang w:val="pl-PL"/>
        </w:rPr>
        <w:t xml:space="preserve"> </w:t>
      </w:r>
      <w:r w:rsidR="0097593E" w:rsidRPr="008778AE">
        <w:rPr>
          <w:lang w:val="pl-PL"/>
        </w:rPr>
        <w:t>сортимената</w:t>
      </w:r>
      <w:r w:rsidR="00C74954" w:rsidRPr="008778AE">
        <w:rPr>
          <w:lang w:val="pl-PL"/>
        </w:rPr>
        <w:t xml:space="preserve"> </w:t>
      </w:r>
      <w:r w:rsidRPr="008778AE">
        <w:rPr>
          <w:lang w:val="pl-PL"/>
        </w:rPr>
        <w:t xml:space="preserve">- </w:t>
      </w:r>
      <w:r w:rsidR="0097593E" w:rsidRPr="008778AE">
        <w:rPr>
          <w:lang w:val="pl-PL"/>
        </w:rPr>
        <w:t>Ф</w:t>
      </w:r>
      <w:r w:rsidR="00C74954" w:rsidRPr="008778AE">
        <w:rPr>
          <w:lang w:val="pl-PL"/>
        </w:rPr>
        <w:t xml:space="preserve"> I</w:t>
      </w:r>
      <w:r w:rsidRPr="008778AE">
        <w:rPr>
          <w:lang w:val="pl-PL"/>
        </w:rPr>
        <w:t>,</w:t>
      </w:r>
    </w:p>
    <w:p w:rsidR="00E26B61" w:rsidRPr="008778AE" w:rsidRDefault="00E26B61" w:rsidP="00E26B61">
      <w:pPr>
        <w:pStyle w:val="NormalIndent"/>
        <w:spacing w:line="240" w:lineRule="auto"/>
        <w:ind w:left="0" w:firstLine="720"/>
        <w:rPr>
          <w:lang w:val="pl-PL"/>
        </w:rPr>
      </w:pPr>
      <w:r w:rsidRPr="008778AE">
        <w:rPr>
          <w:lang w:val="pl-PL"/>
        </w:rPr>
        <w:t>-</w:t>
      </w:r>
      <w:r w:rsidR="0097593E" w:rsidRPr="008778AE">
        <w:rPr>
          <w:lang w:val="pl-PL"/>
        </w:rPr>
        <w:t>фазу</w:t>
      </w:r>
      <w:r w:rsidRPr="008778AE">
        <w:rPr>
          <w:lang w:val="pl-PL"/>
        </w:rPr>
        <w:t xml:space="preserve"> </w:t>
      </w:r>
      <w:r w:rsidR="0097593E" w:rsidRPr="008778AE">
        <w:rPr>
          <w:lang w:val="pl-PL"/>
        </w:rPr>
        <w:t>сабирања</w:t>
      </w:r>
      <w:r w:rsidRPr="008778AE">
        <w:rPr>
          <w:lang w:val="pl-PL"/>
        </w:rPr>
        <w:t xml:space="preserve"> </w:t>
      </w:r>
      <w:r w:rsidR="0097593E" w:rsidRPr="008778AE">
        <w:rPr>
          <w:lang w:val="pl-PL"/>
        </w:rPr>
        <w:t>и</w:t>
      </w:r>
      <w:r w:rsidR="005C264A" w:rsidRPr="008778AE">
        <w:rPr>
          <w:lang w:val="pl-PL"/>
        </w:rPr>
        <w:t xml:space="preserve"> </w:t>
      </w:r>
      <w:r w:rsidR="0097593E" w:rsidRPr="008778AE">
        <w:rPr>
          <w:lang w:val="pl-PL"/>
        </w:rPr>
        <w:t>привлачења</w:t>
      </w:r>
      <w:r w:rsidRPr="008778AE">
        <w:rPr>
          <w:lang w:val="pl-PL"/>
        </w:rPr>
        <w:t xml:space="preserve"> </w:t>
      </w:r>
      <w:r w:rsidR="0097593E" w:rsidRPr="008778AE">
        <w:rPr>
          <w:lang w:val="pl-PL"/>
        </w:rPr>
        <w:t>шумских</w:t>
      </w:r>
      <w:r w:rsidRPr="008778AE">
        <w:rPr>
          <w:lang w:val="pl-PL"/>
        </w:rPr>
        <w:t xml:space="preserve"> </w:t>
      </w:r>
      <w:r w:rsidR="0097593E" w:rsidRPr="008778AE">
        <w:rPr>
          <w:lang w:val="pl-PL"/>
        </w:rPr>
        <w:t>сортимената</w:t>
      </w:r>
      <w:r w:rsidRPr="008778AE">
        <w:rPr>
          <w:lang w:val="pl-PL"/>
        </w:rPr>
        <w:t xml:space="preserve"> </w:t>
      </w:r>
      <w:r w:rsidR="0097593E" w:rsidRPr="008778AE">
        <w:rPr>
          <w:lang w:val="pl-PL"/>
        </w:rPr>
        <w:t>до</w:t>
      </w:r>
      <w:r w:rsidRPr="008778AE">
        <w:rPr>
          <w:lang w:val="pl-PL"/>
        </w:rPr>
        <w:t xml:space="preserve"> </w:t>
      </w:r>
      <w:r w:rsidR="0097593E" w:rsidRPr="008778AE">
        <w:rPr>
          <w:lang w:val="pl-PL"/>
        </w:rPr>
        <w:t>камионских</w:t>
      </w:r>
      <w:r w:rsidRPr="008778AE">
        <w:rPr>
          <w:lang w:val="pl-PL"/>
        </w:rPr>
        <w:t xml:space="preserve"> </w:t>
      </w:r>
      <w:r w:rsidR="0097593E" w:rsidRPr="008778AE">
        <w:rPr>
          <w:lang w:val="pl-PL"/>
        </w:rPr>
        <w:t>путева</w:t>
      </w:r>
      <w:r w:rsidRPr="008778AE">
        <w:rPr>
          <w:lang w:val="pl-PL"/>
        </w:rPr>
        <w:t xml:space="preserve"> (</w:t>
      </w:r>
      <w:r w:rsidR="0097593E" w:rsidRPr="008778AE">
        <w:rPr>
          <w:lang w:val="pl-PL"/>
        </w:rPr>
        <w:t>унутрашњи</w:t>
      </w:r>
      <w:r w:rsidR="005C264A" w:rsidRPr="008778AE">
        <w:rPr>
          <w:lang w:val="pl-PL"/>
        </w:rPr>
        <w:t xml:space="preserve"> </w:t>
      </w:r>
      <w:r w:rsidR="0097593E" w:rsidRPr="008778AE">
        <w:rPr>
          <w:lang w:val="pl-PL"/>
        </w:rPr>
        <w:t>транспорт</w:t>
      </w:r>
      <w:r w:rsidRPr="008778AE">
        <w:rPr>
          <w:lang w:val="pl-PL"/>
        </w:rPr>
        <w:t xml:space="preserve"> </w:t>
      </w:r>
      <w:r w:rsidR="0097593E" w:rsidRPr="008778AE">
        <w:rPr>
          <w:lang w:val="pl-PL"/>
        </w:rPr>
        <w:t>дрвета</w:t>
      </w:r>
      <w:r w:rsidRPr="008778AE">
        <w:rPr>
          <w:lang w:val="pl-PL"/>
        </w:rPr>
        <w:t>)</w:t>
      </w:r>
      <w:r w:rsidR="00CC442D" w:rsidRPr="008778AE">
        <w:rPr>
          <w:lang w:val="pl-PL"/>
        </w:rPr>
        <w:t xml:space="preserve"> </w:t>
      </w:r>
      <w:r w:rsidR="005C264A" w:rsidRPr="008778AE">
        <w:rPr>
          <w:lang w:val="pl-PL"/>
        </w:rPr>
        <w:t>–</w:t>
      </w:r>
      <w:r w:rsidR="00CC442D" w:rsidRPr="008778AE">
        <w:rPr>
          <w:lang w:val="pl-PL"/>
        </w:rPr>
        <w:t xml:space="preserve"> </w:t>
      </w:r>
      <w:r w:rsidR="0097593E" w:rsidRPr="008778AE">
        <w:rPr>
          <w:lang w:val="pl-PL"/>
        </w:rPr>
        <w:t>Ф</w:t>
      </w:r>
      <w:r w:rsidR="005C264A" w:rsidRPr="008778AE">
        <w:rPr>
          <w:lang w:val="pl-PL"/>
        </w:rPr>
        <w:t xml:space="preserve"> II</w:t>
      </w:r>
      <w:r w:rsidR="00CC442D" w:rsidRPr="008778AE">
        <w:rPr>
          <w:lang w:val="pl-PL"/>
        </w:rPr>
        <w:t>.</w:t>
      </w:r>
    </w:p>
    <w:p w:rsidR="00CC442D" w:rsidRPr="008778AE" w:rsidRDefault="00CC442D" w:rsidP="00CC442D">
      <w:pPr>
        <w:rPr>
          <w:lang w:val="pl-PL"/>
        </w:rPr>
      </w:pPr>
    </w:p>
    <w:p w:rsidR="007A59AF" w:rsidRPr="008778AE" w:rsidRDefault="0097593E" w:rsidP="007A59AF">
      <w:pPr>
        <w:ind w:firstLine="720"/>
        <w:jc w:val="both"/>
        <w:rPr>
          <w:lang w:val="fr-FR"/>
        </w:rPr>
      </w:pPr>
      <w:r w:rsidRPr="008778AE">
        <w:rPr>
          <w:lang w:val="pl-PL"/>
        </w:rPr>
        <w:t>Пре</w:t>
      </w:r>
      <w:r w:rsidR="00DA57B5" w:rsidRPr="008778AE">
        <w:rPr>
          <w:lang w:val="pl-PL"/>
        </w:rPr>
        <w:t xml:space="preserve"> </w:t>
      </w:r>
      <w:r w:rsidRPr="008778AE">
        <w:rPr>
          <w:lang w:val="pl-PL"/>
        </w:rPr>
        <w:t>почетка</w:t>
      </w:r>
      <w:r w:rsidR="00DA57B5" w:rsidRPr="008778AE">
        <w:rPr>
          <w:lang w:val="pl-PL"/>
        </w:rPr>
        <w:t xml:space="preserve"> </w:t>
      </w:r>
      <w:r w:rsidRPr="008778AE">
        <w:rPr>
          <w:lang w:val="pl-PL"/>
        </w:rPr>
        <w:t>радова</w:t>
      </w:r>
      <w:r w:rsidR="00DA57B5" w:rsidRPr="008778AE">
        <w:rPr>
          <w:lang w:val="pl-PL"/>
        </w:rPr>
        <w:t xml:space="preserve"> </w:t>
      </w:r>
      <w:r w:rsidRPr="008778AE">
        <w:rPr>
          <w:lang w:val="pl-PL"/>
        </w:rPr>
        <w:t>на</w:t>
      </w:r>
      <w:r w:rsidR="00DA57B5" w:rsidRPr="008778AE">
        <w:rPr>
          <w:lang w:val="pl-PL"/>
        </w:rPr>
        <w:t xml:space="preserve"> </w:t>
      </w:r>
      <w:r w:rsidRPr="008778AE">
        <w:rPr>
          <w:lang w:val="pl-PL"/>
        </w:rPr>
        <w:t>сечи</w:t>
      </w:r>
      <w:r w:rsidR="005C264A" w:rsidRPr="008778AE">
        <w:rPr>
          <w:lang w:val="pl-PL"/>
        </w:rPr>
        <w:t xml:space="preserve"> </w:t>
      </w:r>
      <w:r w:rsidRPr="008778AE">
        <w:rPr>
          <w:lang w:val="pl-PL"/>
        </w:rPr>
        <w:t>и</w:t>
      </w:r>
      <w:r w:rsidR="005C264A" w:rsidRPr="008778AE">
        <w:rPr>
          <w:lang w:val="pl-PL"/>
        </w:rPr>
        <w:t xml:space="preserve"> </w:t>
      </w:r>
      <w:r w:rsidRPr="008778AE">
        <w:rPr>
          <w:lang w:val="pl-PL"/>
        </w:rPr>
        <w:t>изради</w:t>
      </w:r>
      <w:r w:rsidR="005C264A" w:rsidRPr="008778AE">
        <w:rPr>
          <w:lang w:val="pl-PL"/>
        </w:rPr>
        <w:t xml:space="preserve"> </w:t>
      </w:r>
      <w:r w:rsidRPr="008778AE">
        <w:rPr>
          <w:lang w:val="pl-PL"/>
        </w:rPr>
        <w:t>дрвних</w:t>
      </w:r>
      <w:r w:rsidR="00DA57B5" w:rsidRPr="008778AE">
        <w:rPr>
          <w:lang w:val="pl-PL"/>
        </w:rPr>
        <w:t xml:space="preserve"> </w:t>
      </w:r>
      <w:r w:rsidRPr="008778AE">
        <w:rPr>
          <w:lang w:val="pl-PL"/>
        </w:rPr>
        <w:t>сортимената</w:t>
      </w:r>
      <w:r w:rsidR="00DA57B5" w:rsidRPr="008778AE">
        <w:rPr>
          <w:lang w:val="pl-PL"/>
        </w:rPr>
        <w:t xml:space="preserve">, </w:t>
      </w:r>
      <w:r w:rsidRPr="008778AE">
        <w:rPr>
          <w:lang w:val="pl-PL"/>
        </w:rPr>
        <w:t>потрбно</w:t>
      </w:r>
      <w:r w:rsidR="00DA57B5" w:rsidRPr="008778AE">
        <w:rPr>
          <w:lang w:val="pl-PL"/>
        </w:rPr>
        <w:t xml:space="preserve"> </w:t>
      </w:r>
      <w:r w:rsidRPr="008778AE">
        <w:rPr>
          <w:lang w:val="pl-PL"/>
        </w:rPr>
        <w:t>је</w:t>
      </w:r>
      <w:r w:rsidR="00DA57B5" w:rsidRPr="008778AE">
        <w:rPr>
          <w:lang w:val="pl-PL"/>
        </w:rPr>
        <w:t xml:space="preserve"> </w:t>
      </w:r>
      <w:r w:rsidRPr="008778AE">
        <w:rPr>
          <w:lang w:val="pl-PL"/>
        </w:rPr>
        <w:t>утврдити</w:t>
      </w:r>
      <w:r w:rsidR="005C264A" w:rsidRPr="008778AE">
        <w:rPr>
          <w:lang w:val="pl-PL"/>
        </w:rPr>
        <w:t xml:space="preserve"> </w:t>
      </w:r>
      <w:r w:rsidRPr="008778AE">
        <w:rPr>
          <w:lang w:val="pl-PL"/>
        </w:rPr>
        <w:t>радна</w:t>
      </w:r>
      <w:r w:rsidR="00DA57B5" w:rsidRPr="008778AE">
        <w:rPr>
          <w:lang w:val="pl-PL"/>
        </w:rPr>
        <w:t xml:space="preserve"> </w:t>
      </w:r>
      <w:r w:rsidRPr="008778AE">
        <w:rPr>
          <w:lang w:val="pl-PL"/>
        </w:rPr>
        <w:t>поља</w:t>
      </w:r>
      <w:r w:rsidR="00DA57B5" w:rsidRPr="008778AE">
        <w:rPr>
          <w:lang w:val="pl-PL"/>
        </w:rPr>
        <w:t xml:space="preserve">. </w:t>
      </w:r>
      <w:r w:rsidRPr="008778AE">
        <w:rPr>
          <w:lang w:val="pl-PL"/>
        </w:rPr>
        <w:t>Радна</w:t>
      </w:r>
      <w:r w:rsidR="00DA57B5" w:rsidRPr="008778AE">
        <w:rPr>
          <w:lang w:val="pl-PL"/>
        </w:rPr>
        <w:t xml:space="preserve"> </w:t>
      </w:r>
      <w:r w:rsidRPr="008778AE">
        <w:rPr>
          <w:lang w:val="pl-PL"/>
        </w:rPr>
        <w:t>поља</w:t>
      </w:r>
      <w:r w:rsidR="00DA57B5" w:rsidRPr="008778AE">
        <w:rPr>
          <w:lang w:val="pl-PL"/>
        </w:rPr>
        <w:t xml:space="preserve"> </w:t>
      </w:r>
      <w:r w:rsidRPr="008778AE">
        <w:rPr>
          <w:lang w:val="pl-PL"/>
        </w:rPr>
        <w:t>су</w:t>
      </w:r>
      <w:r w:rsidR="00DA57B5" w:rsidRPr="008778AE">
        <w:rPr>
          <w:lang w:val="pl-PL"/>
        </w:rPr>
        <w:t xml:space="preserve"> </w:t>
      </w:r>
      <w:r w:rsidRPr="008778AE">
        <w:rPr>
          <w:lang w:val="pl-PL"/>
        </w:rPr>
        <w:t>обележена</w:t>
      </w:r>
      <w:r w:rsidR="00DA57B5" w:rsidRPr="008778AE">
        <w:rPr>
          <w:lang w:val="pl-PL"/>
        </w:rPr>
        <w:t xml:space="preserve"> </w:t>
      </w:r>
      <w:r w:rsidRPr="008778AE">
        <w:rPr>
          <w:lang w:val="pl-PL"/>
        </w:rPr>
        <w:t>трансортном</w:t>
      </w:r>
      <w:r w:rsidR="00DA57B5" w:rsidRPr="008778AE">
        <w:rPr>
          <w:lang w:val="pl-PL"/>
        </w:rPr>
        <w:t xml:space="preserve"> </w:t>
      </w:r>
      <w:r w:rsidRPr="008778AE">
        <w:rPr>
          <w:lang w:val="pl-PL"/>
        </w:rPr>
        <w:t>дистанцом</w:t>
      </w:r>
      <w:r w:rsidR="00DA57B5" w:rsidRPr="008778AE">
        <w:rPr>
          <w:lang w:val="pl-PL"/>
        </w:rPr>
        <w:t xml:space="preserve"> </w:t>
      </w:r>
      <w:r w:rsidRPr="008778AE">
        <w:rPr>
          <w:lang w:val="pl-PL"/>
        </w:rPr>
        <w:t>и</w:t>
      </w:r>
      <w:r w:rsidR="005C264A" w:rsidRPr="008778AE">
        <w:rPr>
          <w:lang w:val="pl-PL"/>
        </w:rPr>
        <w:t xml:space="preserve"> </w:t>
      </w:r>
      <w:r w:rsidRPr="008778AE">
        <w:rPr>
          <w:lang w:val="pl-PL"/>
        </w:rPr>
        <w:t>усмераване</w:t>
      </w:r>
      <w:r w:rsidR="00DA57B5" w:rsidRPr="008778AE">
        <w:rPr>
          <w:lang w:val="pl-PL"/>
        </w:rPr>
        <w:t xml:space="preserve"> </w:t>
      </w:r>
      <w:r w:rsidRPr="008778AE">
        <w:rPr>
          <w:lang w:val="pl-PL"/>
        </w:rPr>
        <w:t>сече</w:t>
      </w:r>
      <w:r w:rsidR="00DA57B5" w:rsidRPr="008778AE">
        <w:rPr>
          <w:lang w:val="pl-PL"/>
        </w:rPr>
        <w:t xml:space="preserve"> </w:t>
      </w:r>
      <w:r w:rsidRPr="008778AE">
        <w:rPr>
          <w:lang w:val="pl-PL"/>
        </w:rPr>
        <w:t>треба</w:t>
      </w:r>
      <w:r w:rsidR="00DA57B5" w:rsidRPr="008778AE">
        <w:rPr>
          <w:lang w:val="pl-PL"/>
        </w:rPr>
        <w:t xml:space="preserve"> </w:t>
      </w:r>
      <w:r w:rsidRPr="008778AE">
        <w:rPr>
          <w:lang w:val="pl-PL"/>
        </w:rPr>
        <w:t>вршити</w:t>
      </w:r>
      <w:r w:rsidR="005C264A" w:rsidRPr="008778AE">
        <w:rPr>
          <w:lang w:val="pl-PL"/>
        </w:rPr>
        <w:t xml:space="preserve"> </w:t>
      </w:r>
      <w:r w:rsidRPr="008778AE">
        <w:rPr>
          <w:lang w:val="pl-PL"/>
        </w:rPr>
        <w:t>тако</w:t>
      </w:r>
      <w:r w:rsidR="00DA57B5" w:rsidRPr="008778AE">
        <w:rPr>
          <w:lang w:val="pl-PL"/>
        </w:rPr>
        <w:t xml:space="preserve"> </w:t>
      </w:r>
      <w:r w:rsidRPr="008778AE">
        <w:rPr>
          <w:lang w:val="pl-PL"/>
        </w:rPr>
        <w:t>да</w:t>
      </w:r>
      <w:r w:rsidR="00DA57B5" w:rsidRPr="008778AE">
        <w:rPr>
          <w:lang w:val="pl-PL"/>
        </w:rPr>
        <w:t xml:space="preserve"> </w:t>
      </w:r>
      <w:r w:rsidRPr="008778AE">
        <w:rPr>
          <w:lang w:val="pl-PL"/>
        </w:rPr>
        <w:t>се</w:t>
      </w:r>
      <w:r w:rsidR="00DA57B5" w:rsidRPr="008778AE">
        <w:rPr>
          <w:lang w:val="pl-PL"/>
        </w:rPr>
        <w:t xml:space="preserve"> </w:t>
      </w:r>
      <w:r w:rsidRPr="008778AE">
        <w:rPr>
          <w:lang w:val="pl-PL"/>
        </w:rPr>
        <w:t>креће</w:t>
      </w:r>
      <w:r w:rsidR="00DA57B5" w:rsidRPr="008778AE">
        <w:rPr>
          <w:lang w:val="pl-PL"/>
        </w:rPr>
        <w:t xml:space="preserve"> </w:t>
      </w:r>
      <w:r w:rsidRPr="008778AE">
        <w:rPr>
          <w:lang w:val="pl-PL"/>
        </w:rPr>
        <w:t>од</w:t>
      </w:r>
      <w:r w:rsidR="00DA57B5" w:rsidRPr="008778AE">
        <w:rPr>
          <w:lang w:val="pl-PL"/>
        </w:rPr>
        <w:t xml:space="preserve"> </w:t>
      </w:r>
      <w:r w:rsidRPr="008778AE">
        <w:rPr>
          <w:lang w:val="pl-PL"/>
        </w:rPr>
        <w:t>транспортне</w:t>
      </w:r>
      <w:r w:rsidR="00DA57B5" w:rsidRPr="008778AE">
        <w:rPr>
          <w:lang w:val="pl-PL"/>
        </w:rPr>
        <w:t xml:space="preserve"> </w:t>
      </w:r>
      <w:r w:rsidRPr="008778AE">
        <w:rPr>
          <w:lang w:val="pl-PL"/>
        </w:rPr>
        <w:t>границе</w:t>
      </w:r>
      <w:r w:rsidR="00DA57B5" w:rsidRPr="008778AE">
        <w:rPr>
          <w:lang w:val="pl-PL"/>
        </w:rPr>
        <w:t xml:space="preserve"> </w:t>
      </w:r>
      <w:r w:rsidRPr="008778AE">
        <w:rPr>
          <w:lang w:val="pl-PL"/>
        </w:rPr>
        <w:t>према</w:t>
      </w:r>
      <w:r w:rsidR="00DA57B5" w:rsidRPr="008778AE">
        <w:rPr>
          <w:lang w:val="pl-PL"/>
        </w:rPr>
        <w:t xml:space="preserve"> </w:t>
      </w:r>
      <w:r w:rsidRPr="008778AE">
        <w:rPr>
          <w:lang w:val="pl-PL"/>
        </w:rPr>
        <w:t>извозним</w:t>
      </w:r>
      <w:r w:rsidR="00DA57B5" w:rsidRPr="008778AE">
        <w:rPr>
          <w:lang w:val="pl-PL"/>
        </w:rPr>
        <w:t xml:space="preserve"> </w:t>
      </w:r>
      <w:r w:rsidRPr="008778AE">
        <w:rPr>
          <w:lang w:val="pl-PL"/>
        </w:rPr>
        <w:t>путевима</w:t>
      </w:r>
      <w:r w:rsidR="00DA57B5" w:rsidRPr="008778AE">
        <w:rPr>
          <w:lang w:val="pl-PL"/>
        </w:rPr>
        <w:t xml:space="preserve">. </w:t>
      </w:r>
      <w:r w:rsidRPr="008778AE">
        <w:rPr>
          <w:b/>
          <w:lang w:val="pl-PL"/>
        </w:rPr>
        <w:t>Треба</w:t>
      </w:r>
      <w:r w:rsidR="00DA57B5" w:rsidRPr="008778AE">
        <w:rPr>
          <w:b/>
          <w:lang w:val="pl-PL"/>
        </w:rPr>
        <w:t xml:space="preserve"> </w:t>
      </w:r>
      <w:r w:rsidRPr="008778AE">
        <w:rPr>
          <w:b/>
          <w:lang w:val="pl-PL"/>
        </w:rPr>
        <w:t>строго</w:t>
      </w:r>
      <w:r w:rsidR="00DA57B5" w:rsidRPr="008778AE">
        <w:rPr>
          <w:b/>
          <w:lang w:val="pl-PL"/>
        </w:rPr>
        <w:t xml:space="preserve"> </w:t>
      </w:r>
      <w:r w:rsidRPr="008778AE">
        <w:rPr>
          <w:b/>
          <w:lang w:val="pl-PL"/>
        </w:rPr>
        <w:t>водити</w:t>
      </w:r>
      <w:r w:rsidR="005C264A" w:rsidRPr="008778AE">
        <w:rPr>
          <w:b/>
          <w:lang w:val="pl-PL"/>
        </w:rPr>
        <w:t xml:space="preserve"> </w:t>
      </w:r>
      <w:r w:rsidRPr="008778AE">
        <w:rPr>
          <w:b/>
          <w:lang w:val="pl-PL"/>
        </w:rPr>
        <w:t>рачуна</w:t>
      </w:r>
      <w:r w:rsidR="00DA57B5" w:rsidRPr="008778AE">
        <w:rPr>
          <w:b/>
          <w:lang w:val="pl-PL"/>
        </w:rPr>
        <w:t xml:space="preserve"> </w:t>
      </w:r>
      <w:r w:rsidRPr="008778AE">
        <w:rPr>
          <w:b/>
          <w:lang w:val="pl-PL"/>
        </w:rPr>
        <w:t>да</w:t>
      </w:r>
      <w:r w:rsidR="00DA57B5" w:rsidRPr="008778AE">
        <w:rPr>
          <w:b/>
          <w:lang w:val="pl-PL"/>
        </w:rPr>
        <w:t xml:space="preserve"> </w:t>
      </w:r>
      <w:r w:rsidRPr="008778AE">
        <w:rPr>
          <w:b/>
          <w:lang w:val="pl-PL"/>
        </w:rPr>
        <w:t>се</w:t>
      </w:r>
      <w:r w:rsidR="00DA57B5" w:rsidRPr="008778AE">
        <w:rPr>
          <w:b/>
          <w:lang w:val="pl-PL"/>
        </w:rPr>
        <w:t xml:space="preserve"> </w:t>
      </w:r>
      <w:r w:rsidRPr="008778AE">
        <w:rPr>
          <w:b/>
          <w:lang w:val="pl-PL"/>
        </w:rPr>
        <w:t>избегне</w:t>
      </w:r>
      <w:r w:rsidR="00DA57B5" w:rsidRPr="008778AE">
        <w:rPr>
          <w:b/>
          <w:lang w:val="pl-PL"/>
        </w:rPr>
        <w:t xml:space="preserve"> </w:t>
      </w:r>
      <w:r w:rsidRPr="008778AE">
        <w:rPr>
          <w:b/>
          <w:lang w:val="pl-PL"/>
        </w:rPr>
        <w:t>извоз</w:t>
      </w:r>
      <w:r w:rsidR="00DA57B5" w:rsidRPr="008778AE">
        <w:rPr>
          <w:b/>
          <w:lang w:val="pl-PL"/>
        </w:rPr>
        <w:t xml:space="preserve"> </w:t>
      </w:r>
      <w:r w:rsidRPr="008778AE">
        <w:rPr>
          <w:b/>
          <w:lang w:val="pl-PL"/>
        </w:rPr>
        <w:t>дрвне</w:t>
      </w:r>
      <w:r w:rsidR="00DA57B5" w:rsidRPr="008778AE">
        <w:rPr>
          <w:b/>
          <w:lang w:val="pl-PL"/>
        </w:rPr>
        <w:t xml:space="preserve"> </w:t>
      </w:r>
      <w:r w:rsidRPr="008778AE">
        <w:rPr>
          <w:b/>
          <w:lang w:val="pl-PL"/>
        </w:rPr>
        <w:t>масе</w:t>
      </w:r>
      <w:r w:rsidR="00DA57B5" w:rsidRPr="008778AE">
        <w:rPr>
          <w:b/>
          <w:lang w:val="pl-PL"/>
        </w:rPr>
        <w:t xml:space="preserve"> </w:t>
      </w:r>
      <w:r w:rsidRPr="008778AE">
        <w:rPr>
          <w:b/>
          <w:lang w:val="pl-PL"/>
        </w:rPr>
        <w:t>кроз</w:t>
      </w:r>
      <w:r w:rsidR="00DA57B5" w:rsidRPr="008778AE">
        <w:rPr>
          <w:b/>
          <w:lang w:val="pl-PL"/>
        </w:rPr>
        <w:t xml:space="preserve"> </w:t>
      </w:r>
      <w:r w:rsidRPr="008778AE">
        <w:rPr>
          <w:b/>
          <w:lang w:val="pl-PL"/>
        </w:rPr>
        <w:t>подмладак</w:t>
      </w:r>
      <w:r w:rsidR="00DA57B5" w:rsidRPr="008778AE">
        <w:rPr>
          <w:b/>
          <w:lang w:val="pl-PL"/>
        </w:rPr>
        <w:t xml:space="preserve"> </w:t>
      </w:r>
      <w:r w:rsidRPr="008778AE">
        <w:rPr>
          <w:b/>
          <w:lang w:val="pl-PL"/>
        </w:rPr>
        <w:t>и</w:t>
      </w:r>
      <w:r w:rsidR="005C264A" w:rsidRPr="008778AE">
        <w:rPr>
          <w:b/>
          <w:lang w:val="pl-PL"/>
        </w:rPr>
        <w:t xml:space="preserve"> </w:t>
      </w:r>
      <w:r w:rsidRPr="008778AE">
        <w:rPr>
          <w:b/>
          <w:lang w:val="pl-PL"/>
        </w:rPr>
        <w:t>подмлађене</w:t>
      </w:r>
      <w:r w:rsidR="00DA57B5" w:rsidRPr="008778AE">
        <w:rPr>
          <w:b/>
          <w:lang w:val="pl-PL"/>
        </w:rPr>
        <w:t xml:space="preserve"> </w:t>
      </w:r>
      <w:r w:rsidRPr="008778AE">
        <w:rPr>
          <w:b/>
          <w:lang w:val="pl-PL"/>
        </w:rPr>
        <w:t>површине</w:t>
      </w:r>
      <w:r w:rsidR="00DA57B5" w:rsidRPr="008778AE">
        <w:rPr>
          <w:lang w:val="pl-PL"/>
        </w:rPr>
        <w:t>.</w:t>
      </w:r>
      <w:r w:rsidR="007A59AF" w:rsidRPr="008778AE">
        <w:rPr>
          <w:lang w:val="pl-PL"/>
        </w:rPr>
        <w:t xml:space="preserve"> </w:t>
      </w:r>
      <w:r w:rsidRPr="008778AE">
        <w:rPr>
          <w:lang w:val="fr-FR"/>
        </w:rPr>
        <w:t>У</w:t>
      </w:r>
      <w:r w:rsidR="007A59AF" w:rsidRPr="008778AE">
        <w:rPr>
          <w:lang w:val="fr-FR"/>
        </w:rPr>
        <w:t xml:space="preserve"> </w:t>
      </w:r>
      <w:r w:rsidRPr="008778AE">
        <w:rPr>
          <w:lang w:val="fr-FR"/>
        </w:rPr>
        <w:t>том</w:t>
      </w:r>
      <w:r w:rsidR="007A59AF" w:rsidRPr="008778AE">
        <w:rPr>
          <w:lang w:val="fr-FR"/>
        </w:rPr>
        <w:t xml:space="preserve"> </w:t>
      </w:r>
      <w:r w:rsidRPr="008778AE">
        <w:rPr>
          <w:lang w:val="fr-FR"/>
        </w:rPr>
        <w:t>смислу</w:t>
      </w:r>
      <w:r w:rsidR="007A59AF" w:rsidRPr="008778AE">
        <w:rPr>
          <w:lang w:val="fr-FR"/>
        </w:rPr>
        <w:t xml:space="preserve">, </w:t>
      </w:r>
      <w:r w:rsidRPr="008778AE">
        <w:rPr>
          <w:lang w:val="fr-FR"/>
        </w:rPr>
        <w:t>пре</w:t>
      </w:r>
      <w:r w:rsidR="007A59AF" w:rsidRPr="008778AE">
        <w:rPr>
          <w:lang w:val="fr-FR"/>
        </w:rPr>
        <w:t xml:space="preserve"> </w:t>
      </w:r>
      <w:r w:rsidRPr="008778AE">
        <w:rPr>
          <w:lang w:val="fr-FR"/>
        </w:rPr>
        <w:t>почетка</w:t>
      </w:r>
      <w:r w:rsidR="007A59AF" w:rsidRPr="008778AE">
        <w:rPr>
          <w:lang w:val="fr-FR"/>
        </w:rPr>
        <w:t xml:space="preserve"> </w:t>
      </w:r>
      <w:r w:rsidRPr="008778AE">
        <w:rPr>
          <w:lang w:val="fr-FR"/>
        </w:rPr>
        <w:t>радова</w:t>
      </w:r>
      <w:r w:rsidR="007A59AF" w:rsidRPr="008778AE">
        <w:rPr>
          <w:lang w:val="fr-FR"/>
        </w:rPr>
        <w:t xml:space="preserve"> </w:t>
      </w:r>
      <w:r w:rsidRPr="008778AE">
        <w:rPr>
          <w:lang w:val="fr-FR"/>
        </w:rPr>
        <w:t>на</w:t>
      </w:r>
      <w:r w:rsidR="007A59AF" w:rsidRPr="008778AE">
        <w:rPr>
          <w:lang w:val="fr-FR"/>
        </w:rPr>
        <w:t xml:space="preserve"> </w:t>
      </w:r>
      <w:r w:rsidRPr="008778AE">
        <w:rPr>
          <w:lang w:val="fr-FR"/>
        </w:rPr>
        <w:t>сечи</w:t>
      </w:r>
      <w:r w:rsidR="005C264A" w:rsidRPr="008778AE">
        <w:rPr>
          <w:lang w:val="fr-FR"/>
        </w:rPr>
        <w:t xml:space="preserve"> </w:t>
      </w:r>
      <w:r w:rsidRPr="008778AE">
        <w:rPr>
          <w:lang w:val="fr-FR"/>
        </w:rPr>
        <w:t>и</w:t>
      </w:r>
      <w:r w:rsidR="005C264A" w:rsidRPr="008778AE">
        <w:rPr>
          <w:lang w:val="fr-FR"/>
        </w:rPr>
        <w:t xml:space="preserve"> </w:t>
      </w:r>
      <w:r w:rsidRPr="008778AE">
        <w:rPr>
          <w:lang w:val="fr-FR"/>
        </w:rPr>
        <w:t>изради</w:t>
      </w:r>
      <w:r w:rsidR="005C264A" w:rsidRPr="008778AE">
        <w:rPr>
          <w:lang w:val="fr-FR"/>
        </w:rPr>
        <w:t xml:space="preserve"> </w:t>
      </w:r>
      <w:r w:rsidRPr="008778AE">
        <w:rPr>
          <w:lang w:val="fr-FR"/>
        </w:rPr>
        <w:t>и</w:t>
      </w:r>
      <w:r w:rsidR="005C264A" w:rsidRPr="008778AE">
        <w:rPr>
          <w:lang w:val="fr-FR"/>
        </w:rPr>
        <w:t xml:space="preserve"> </w:t>
      </w:r>
      <w:r w:rsidRPr="008778AE">
        <w:rPr>
          <w:lang w:val="fr-FR"/>
        </w:rPr>
        <w:t>извлачења</w:t>
      </w:r>
      <w:r w:rsidR="007A59AF" w:rsidRPr="008778AE">
        <w:rPr>
          <w:lang w:val="fr-FR"/>
        </w:rPr>
        <w:t xml:space="preserve"> </w:t>
      </w:r>
      <w:r w:rsidRPr="008778AE">
        <w:rPr>
          <w:lang w:val="fr-FR"/>
        </w:rPr>
        <w:t>дрвних</w:t>
      </w:r>
      <w:r w:rsidR="007A59AF" w:rsidRPr="008778AE">
        <w:rPr>
          <w:lang w:val="fr-FR"/>
        </w:rPr>
        <w:t xml:space="preserve"> </w:t>
      </w:r>
      <w:r w:rsidRPr="008778AE">
        <w:rPr>
          <w:lang w:val="fr-FR"/>
        </w:rPr>
        <w:t>сортимената</w:t>
      </w:r>
      <w:r w:rsidR="007A59AF" w:rsidRPr="008778AE">
        <w:rPr>
          <w:lang w:val="fr-FR"/>
        </w:rPr>
        <w:t xml:space="preserve"> </w:t>
      </w:r>
      <w:r w:rsidRPr="008778AE">
        <w:rPr>
          <w:lang w:val="fr-FR"/>
        </w:rPr>
        <w:t>потребно</w:t>
      </w:r>
      <w:r w:rsidR="007A59AF" w:rsidRPr="008778AE">
        <w:rPr>
          <w:lang w:val="fr-FR"/>
        </w:rPr>
        <w:t xml:space="preserve"> </w:t>
      </w:r>
      <w:r w:rsidRPr="008778AE">
        <w:rPr>
          <w:lang w:val="fr-FR"/>
        </w:rPr>
        <w:t>је</w:t>
      </w:r>
      <w:r w:rsidR="007A59AF" w:rsidRPr="008778AE">
        <w:rPr>
          <w:lang w:val="fr-FR"/>
        </w:rPr>
        <w:t xml:space="preserve"> </w:t>
      </w:r>
      <w:r w:rsidRPr="008778AE">
        <w:rPr>
          <w:lang w:val="fr-FR"/>
        </w:rPr>
        <w:t>добро</w:t>
      </w:r>
      <w:r w:rsidR="007A59AF" w:rsidRPr="008778AE">
        <w:rPr>
          <w:lang w:val="fr-FR"/>
        </w:rPr>
        <w:t xml:space="preserve"> </w:t>
      </w:r>
      <w:r w:rsidRPr="008778AE">
        <w:rPr>
          <w:lang w:val="fr-FR"/>
        </w:rPr>
        <w:t>и</w:t>
      </w:r>
      <w:r w:rsidR="005C264A" w:rsidRPr="008778AE">
        <w:rPr>
          <w:lang w:val="fr-FR"/>
        </w:rPr>
        <w:t xml:space="preserve"> </w:t>
      </w:r>
      <w:r w:rsidRPr="008778AE">
        <w:rPr>
          <w:lang w:val="fr-FR"/>
        </w:rPr>
        <w:t>детаљно</w:t>
      </w:r>
      <w:r w:rsidR="007A59AF" w:rsidRPr="008778AE">
        <w:rPr>
          <w:lang w:val="fr-FR"/>
        </w:rPr>
        <w:t xml:space="preserve"> </w:t>
      </w:r>
      <w:r w:rsidRPr="008778AE">
        <w:rPr>
          <w:lang w:val="fr-FR"/>
        </w:rPr>
        <w:t>разрадити</w:t>
      </w:r>
      <w:r w:rsidR="005C264A" w:rsidRPr="008778AE">
        <w:rPr>
          <w:lang w:val="fr-FR"/>
        </w:rPr>
        <w:t xml:space="preserve"> </w:t>
      </w:r>
      <w:r w:rsidRPr="008778AE">
        <w:rPr>
          <w:lang w:val="fr-FR"/>
        </w:rPr>
        <w:t>начин</w:t>
      </w:r>
      <w:r w:rsidR="007A59AF" w:rsidRPr="008778AE">
        <w:rPr>
          <w:lang w:val="fr-FR"/>
        </w:rPr>
        <w:t xml:space="preserve"> </w:t>
      </w:r>
      <w:r w:rsidRPr="008778AE">
        <w:rPr>
          <w:lang w:val="fr-FR"/>
        </w:rPr>
        <w:t>извлачења</w:t>
      </w:r>
      <w:r w:rsidR="007A59AF" w:rsidRPr="008778AE">
        <w:rPr>
          <w:lang w:val="fr-FR"/>
        </w:rPr>
        <w:t xml:space="preserve">, </w:t>
      </w:r>
      <w:r w:rsidRPr="008778AE">
        <w:rPr>
          <w:lang w:val="fr-FR"/>
        </w:rPr>
        <w:t>обележити</w:t>
      </w:r>
      <w:r w:rsidR="005C264A" w:rsidRPr="008778AE">
        <w:rPr>
          <w:lang w:val="fr-FR"/>
        </w:rPr>
        <w:t xml:space="preserve"> </w:t>
      </w:r>
      <w:r w:rsidRPr="008778AE">
        <w:rPr>
          <w:lang w:val="fr-FR"/>
        </w:rPr>
        <w:t>правце</w:t>
      </w:r>
      <w:r w:rsidR="007A59AF" w:rsidRPr="008778AE">
        <w:rPr>
          <w:lang w:val="fr-FR"/>
        </w:rPr>
        <w:t xml:space="preserve"> </w:t>
      </w:r>
      <w:r w:rsidRPr="008778AE">
        <w:rPr>
          <w:lang w:val="fr-FR"/>
        </w:rPr>
        <w:t>извлачења</w:t>
      </w:r>
      <w:r w:rsidR="007A59AF" w:rsidRPr="008778AE">
        <w:rPr>
          <w:lang w:val="fr-FR"/>
        </w:rPr>
        <w:t xml:space="preserve"> </w:t>
      </w:r>
      <w:r w:rsidRPr="008778AE">
        <w:rPr>
          <w:lang w:val="fr-FR"/>
        </w:rPr>
        <w:t>и</w:t>
      </w:r>
      <w:r w:rsidR="005C264A" w:rsidRPr="008778AE">
        <w:rPr>
          <w:lang w:val="fr-FR"/>
        </w:rPr>
        <w:t xml:space="preserve"> </w:t>
      </w:r>
      <w:r w:rsidRPr="008778AE">
        <w:rPr>
          <w:lang w:val="fr-FR"/>
        </w:rPr>
        <w:t>изградити</w:t>
      </w:r>
      <w:r w:rsidR="005C264A" w:rsidRPr="008778AE">
        <w:rPr>
          <w:lang w:val="fr-FR"/>
        </w:rPr>
        <w:t xml:space="preserve"> </w:t>
      </w:r>
      <w:r w:rsidRPr="008778AE">
        <w:rPr>
          <w:lang w:val="fr-FR"/>
        </w:rPr>
        <w:t>влаке</w:t>
      </w:r>
      <w:r w:rsidR="007A59AF" w:rsidRPr="008778AE">
        <w:rPr>
          <w:lang w:val="fr-FR"/>
        </w:rPr>
        <w:t xml:space="preserve">. </w:t>
      </w:r>
      <w:r w:rsidRPr="008778AE">
        <w:rPr>
          <w:lang w:val="fr-FR"/>
        </w:rPr>
        <w:t>Извођаче</w:t>
      </w:r>
      <w:r w:rsidR="007A59AF" w:rsidRPr="008778AE">
        <w:rPr>
          <w:lang w:val="fr-FR"/>
        </w:rPr>
        <w:t xml:space="preserve"> </w:t>
      </w:r>
      <w:r w:rsidRPr="008778AE">
        <w:rPr>
          <w:lang w:val="fr-FR"/>
        </w:rPr>
        <w:t>радова</w:t>
      </w:r>
      <w:r w:rsidR="007A59AF" w:rsidRPr="008778AE">
        <w:rPr>
          <w:lang w:val="fr-FR"/>
        </w:rPr>
        <w:t xml:space="preserve"> </w:t>
      </w:r>
      <w:r w:rsidRPr="008778AE">
        <w:rPr>
          <w:lang w:val="fr-FR"/>
        </w:rPr>
        <w:t>на</w:t>
      </w:r>
      <w:r w:rsidR="007A59AF" w:rsidRPr="008778AE">
        <w:rPr>
          <w:lang w:val="fr-FR"/>
        </w:rPr>
        <w:t xml:space="preserve"> </w:t>
      </w:r>
      <w:r w:rsidRPr="008778AE">
        <w:rPr>
          <w:lang w:val="fr-FR"/>
        </w:rPr>
        <w:t>сечи</w:t>
      </w:r>
      <w:r w:rsidR="005C264A" w:rsidRPr="008778AE">
        <w:rPr>
          <w:lang w:val="fr-FR"/>
        </w:rPr>
        <w:t xml:space="preserve"> </w:t>
      </w:r>
      <w:r w:rsidRPr="008778AE">
        <w:rPr>
          <w:lang w:val="fr-FR"/>
        </w:rPr>
        <w:t>и</w:t>
      </w:r>
      <w:r w:rsidR="005C264A" w:rsidRPr="008778AE">
        <w:rPr>
          <w:lang w:val="fr-FR"/>
        </w:rPr>
        <w:t xml:space="preserve"> </w:t>
      </w:r>
      <w:r w:rsidRPr="008778AE">
        <w:rPr>
          <w:lang w:val="fr-FR"/>
        </w:rPr>
        <w:t>изради</w:t>
      </w:r>
      <w:r w:rsidR="005C264A" w:rsidRPr="008778AE">
        <w:rPr>
          <w:lang w:val="fr-FR"/>
        </w:rPr>
        <w:t xml:space="preserve"> </w:t>
      </w:r>
      <w:r w:rsidRPr="008778AE">
        <w:rPr>
          <w:lang w:val="fr-FR"/>
        </w:rPr>
        <w:t>и</w:t>
      </w:r>
      <w:r w:rsidR="005C264A" w:rsidRPr="008778AE">
        <w:rPr>
          <w:lang w:val="fr-FR"/>
        </w:rPr>
        <w:t xml:space="preserve"> </w:t>
      </w:r>
      <w:r w:rsidRPr="008778AE">
        <w:rPr>
          <w:lang w:val="fr-FR"/>
        </w:rPr>
        <w:t>извлачењу</w:t>
      </w:r>
      <w:r w:rsidR="007A59AF" w:rsidRPr="008778AE">
        <w:rPr>
          <w:lang w:val="fr-FR"/>
        </w:rPr>
        <w:t xml:space="preserve"> </w:t>
      </w:r>
      <w:r w:rsidRPr="008778AE">
        <w:rPr>
          <w:lang w:val="fr-FR"/>
        </w:rPr>
        <w:t>дрвних</w:t>
      </w:r>
      <w:r w:rsidR="007A59AF" w:rsidRPr="008778AE">
        <w:rPr>
          <w:lang w:val="fr-FR"/>
        </w:rPr>
        <w:t xml:space="preserve"> </w:t>
      </w:r>
      <w:r w:rsidRPr="008778AE">
        <w:rPr>
          <w:lang w:val="fr-FR"/>
        </w:rPr>
        <w:t>сортимената</w:t>
      </w:r>
      <w:r w:rsidR="007A59AF" w:rsidRPr="008778AE">
        <w:rPr>
          <w:lang w:val="fr-FR"/>
        </w:rPr>
        <w:t xml:space="preserve"> </w:t>
      </w:r>
      <w:r w:rsidRPr="008778AE">
        <w:rPr>
          <w:lang w:val="fr-FR"/>
        </w:rPr>
        <w:t>детаљно</w:t>
      </w:r>
      <w:r w:rsidR="007A59AF" w:rsidRPr="008778AE">
        <w:rPr>
          <w:lang w:val="fr-FR"/>
        </w:rPr>
        <w:t xml:space="preserve"> </w:t>
      </w:r>
      <w:r w:rsidRPr="008778AE">
        <w:rPr>
          <w:lang w:val="fr-FR"/>
        </w:rPr>
        <w:t>упознати</w:t>
      </w:r>
      <w:r w:rsidR="005C264A" w:rsidRPr="008778AE">
        <w:rPr>
          <w:lang w:val="fr-FR"/>
        </w:rPr>
        <w:t xml:space="preserve"> </w:t>
      </w:r>
      <w:r w:rsidRPr="008778AE">
        <w:rPr>
          <w:lang w:val="fr-FR"/>
        </w:rPr>
        <w:t>са</w:t>
      </w:r>
      <w:r w:rsidR="007A59AF" w:rsidRPr="008778AE">
        <w:rPr>
          <w:lang w:val="fr-FR"/>
        </w:rPr>
        <w:t xml:space="preserve"> </w:t>
      </w:r>
      <w:r w:rsidRPr="008778AE">
        <w:rPr>
          <w:lang w:val="fr-FR"/>
        </w:rPr>
        <w:t>одабраним</w:t>
      </w:r>
      <w:r w:rsidR="007A59AF" w:rsidRPr="008778AE">
        <w:rPr>
          <w:lang w:val="fr-FR"/>
        </w:rPr>
        <w:t xml:space="preserve"> </w:t>
      </w:r>
      <w:r w:rsidRPr="008778AE">
        <w:rPr>
          <w:lang w:val="fr-FR"/>
        </w:rPr>
        <w:t>начином</w:t>
      </w:r>
      <w:r w:rsidR="007A59AF" w:rsidRPr="008778AE">
        <w:rPr>
          <w:lang w:val="fr-FR"/>
        </w:rPr>
        <w:t xml:space="preserve"> </w:t>
      </w:r>
      <w:r w:rsidRPr="008778AE">
        <w:rPr>
          <w:lang w:val="fr-FR"/>
        </w:rPr>
        <w:t>сече</w:t>
      </w:r>
      <w:r w:rsidR="007A59AF" w:rsidRPr="008778AE">
        <w:rPr>
          <w:lang w:val="fr-FR"/>
        </w:rPr>
        <w:t xml:space="preserve"> </w:t>
      </w:r>
      <w:r w:rsidRPr="008778AE">
        <w:rPr>
          <w:lang w:val="fr-FR"/>
        </w:rPr>
        <w:t>и</w:t>
      </w:r>
      <w:r w:rsidR="005C264A" w:rsidRPr="008778AE">
        <w:rPr>
          <w:lang w:val="fr-FR"/>
        </w:rPr>
        <w:t xml:space="preserve"> </w:t>
      </w:r>
      <w:r w:rsidRPr="008778AE">
        <w:rPr>
          <w:lang w:val="fr-FR"/>
        </w:rPr>
        <w:t>инсистирати</w:t>
      </w:r>
      <w:r w:rsidR="005C264A" w:rsidRPr="008778AE">
        <w:rPr>
          <w:lang w:val="fr-FR"/>
        </w:rPr>
        <w:t xml:space="preserve"> </w:t>
      </w:r>
      <w:r w:rsidRPr="008778AE">
        <w:rPr>
          <w:lang w:val="fr-FR"/>
        </w:rPr>
        <w:t>на</w:t>
      </w:r>
      <w:r w:rsidR="007A59AF" w:rsidRPr="008778AE">
        <w:rPr>
          <w:lang w:val="fr-FR"/>
        </w:rPr>
        <w:t xml:space="preserve"> </w:t>
      </w:r>
      <w:r w:rsidRPr="008778AE">
        <w:rPr>
          <w:lang w:val="fr-FR"/>
        </w:rPr>
        <w:t>придржавању</w:t>
      </w:r>
      <w:r w:rsidR="007A59AF" w:rsidRPr="008778AE">
        <w:rPr>
          <w:lang w:val="fr-FR"/>
        </w:rPr>
        <w:t xml:space="preserve"> </w:t>
      </w:r>
      <w:r w:rsidRPr="008778AE">
        <w:rPr>
          <w:lang w:val="fr-FR"/>
        </w:rPr>
        <w:t>овде</w:t>
      </w:r>
      <w:r w:rsidR="007A59AF" w:rsidRPr="008778AE">
        <w:rPr>
          <w:lang w:val="fr-FR"/>
        </w:rPr>
        <w:t xml:space="preserve"> </w:t>
      </w:r>
      <w:r w:rsidRPr="008778AE">
        <w:rPr>
          <w:lang w:val="fr-FR"/>
        </w:rPr>
        <w:t>предочених</w:t>
      </w:r>
      <w:r w:rsidR="007A59AF" w:rsidRPr="008778AE">
        <w:rPr>
          <w:lang w:val="fr-FR"/>
        </w:rPr>
        <w:t xml:space="preserve"> </w:t>
      </w:r>
      <w:r w:rsidRPr="008778AE">
        <w:rPr>
          <w:lang w:val="fr-FR"/>
        </w:rPr>
        <w:t>смерница</w:t>
      </w:r>
      <w:r w:rsidR="007A59AF" w:rsidRPr="008778AE">
        <w:rPr>
          <w:lang w:val="fr-FR"/>
        </w:rPr>
        <w:t xml:space="preserve"> </w:t>
      </w:r>
      <w:r w:rsidRPr="008778AE">
        <w:rPr>
          <w:lang w:val="fr-FR"/>
        </w:rPr>
        <w:t>приликом</w:t>
      </w:r>
      <w:r w:rsidR="007A59AF" w:rsidRPr="008778AE">
        <w:rPr>
          <w:lang w:val="fr-FR"/>
        </w:rPr>
        <w:t xml:space="preserve"> </w:t>
      </w:r>
      <w:r w:rsidRPr="008778AE">
        <w:rPr>
          <w:lang w:val="fr-FR"/>
        </w:rPr>
        <w:t>радова</w:t>
      </w:r>
      <w:r w:rsidR="007A59AF" w:rsidRPr="008778AE">
        <w:rPr>
          <w:lang w:val="fr-FR"/>
        </w:rPr>
        <w:t xml:space="preserve"> </w:t>
      </w:r>
      <w:r w:rsidRPr="008778AE">
        <w:rPr>
          <w:lang w:val="fr-FR"/>
        </w:rPr>
        <w:t>на</w:t>
      </w:r>
      <w:r w:rsidR="007A59AF" w:rsidRPr="008778AE">
        <w:rPr>
          <w:lang w:val="fr-FR"/>
        </w:rPr>
        <w:t xml:space="preserve"> </w:t>
      </w:r>
      <w:r w:rsidRPr="008778AE">
        <w:rPr>
          <w:lang w:val="fr-FR"/>
        </w:rPr>
        <w:t>коришћењу</w:t>
      </w:r>
      <w:r w:rsidR="007A59AF" w:rsidRPr="008778AE">
        <w:rPr>
          <w:lang w:val="fr-FR"/>
        </w:rPr>
        <w:t xml:space="preserve"> </w:t>
      </w:r>
      <w:r w:rsidRPr="008778AE">
        <w:rPr>
          <w:lang w:val="fr-FR"/>
        </w:rPr>
        <w:t>шума</w:t>
      </w:r>
      <w:r w:rsidR="007A59AF" w:rsidRPr="008778AE">
        <w:rPr>
          <w:lang w:val="fr-FR"/>
        </w:rPr>
        <w:t xml:space="preserve">. </w:t>
      </w:r>
      <w:r w:rsidRPr="008778AE">
        <w:rPr>
          <w:lang w:val="fr-FR"/>
        </w:rPr>
        <w:t>У</w:t>
      </w:r>
      <w:r w:rsidR="007A59AF" w:rsidRPr="008778AE">
        <w:rPr>
          <w:lang w:val="fr-FR"/>
        </w:rPr>
        <w:t xml:space="preserve"> </w:t>
      </w:r>
      <w:r w:rsidRPr="008778AE">
        <w:rPr>
          <w:lang w:val="fr-FR"/>
        </w:rPr>
        <w:t>том</w:t>
      </w:r>
      <w:r w:rsidR="007A59AF" w:rsidRPr="008778AE">
        <w:rPr>
          <w:lang w:val="fr-FR"/>
        </w:rPr>
        <w:t xml:space="preserve"> </w:t>
      </w:r>
      <w:r w:rsidRPr="008778AE">
        <w:rPr>
          <w:lang w:val="fr-FR"/>
        </w:rPr>
        <w:t>смислу</w:t>
      </w:r>
      <w:r w:rsidR="007A59AF" w:rsidRPr="008778AE">
        <w:rPr>
          <w:lang w:val="fr-FR"/>
        </w:rPr>
        <w:t xml:space="preserve"> </w:t>
      </w:r>
      <w:r w:rsidRPr="008778AE">
        <w:rPr>
          <w:lang w:val="fr-FR"/>
        </w:rPr>
        <w:t>извођачима</w:t>
      </w:r>
      <w:r w:rsidR="007A59AF" w:rsidRPr="008778AE">
        <w:rPr>
          <w:lang w:val="fr-FR"/>
        </w:rPr>
        <w:t xml:space="preserve"> </w:t>
      </w:r>
      <w:r w:rsidRPr="008778AE">
        <w:rPr>
          <w:lang w:val="fr-FR"/>
        </w:rPr>
        <w:t>радова</w:t>
      </w:r>
      <w:r w:rsidR="007A59AF" w:rsidRPr="008778AE">
        <w:rPr>
          <w:lang w:val="fr-FR"/>
        </w:rPr>
        <w:t xml:space="preserve"> </w:t>
      </w:r>
      <w:r w:rsidRPr="008778AE">
        <w:rPr>
          <w:lang w:val="fr-FR"/>
        </w:rPr>
        <w:t>предочити</w:t>
      </w:r>
      <w:r w:rsidR="005C264A" w:rsidRPr="008778AE">
        <w:rPr>
          <w:lang w:val="fr-FR"/>
        </w:rPr>
        <w:t xml:space="preserve"> </w:t>
      </w:r>
      <w:r w:rsidRPr="008778AE">
        <w:rPr>
          <w:lang w:val="fr-FR"/>
        </w:rPr>
        <w:t>битне</w:t>
      </w:r>
      <w:r w:rsidR="007A59AF" w:rsidRPr="008778AE">
        <w:rPr>
          <w:lang w:val="fr-FR"/>
        </w:rPr>
        <w:t xml:space="preserve"> </w:t>
      </w:r>
      <w:r w:rsidRPr="008778AE">
        <w:rPr>
          <w:lang w:val="fr-FR"/>
        </w:rPr>
        <w:t>смернице</w:t>
      </w:r>
      <w:r w:rsidR="007A59AF" w:rsidRPr="008778AE">
        <w:rPr>
          <w:lang w:val="fr-FR"/>
        </w:rPr>
        <w:t xml:space="preserve"> </w:t>
      </w:r>
      <w:r w:rsidRPr="008778AE">
        <w:rPr>
          <w:lang w:val="fr-FR"/>
        </w:rPr>
        <w:t>при</w:t>
      </w:r>
      <w:r w:rsidR="005C264A" w:rsidRPr="008778AE">
        <w:rPr>
          <w:lang w:val="fr-FR"/>
        </w:rPr>
        <w:t xml:space="preserve"> </w:t>
      </w:r>
      <w:r w:rsidRPr="008778AE">
        <w:rPr>
          <w:lang w:val="fr-FR"/>
        </w:rPr>
        <w:t>сечи</w:t>
      </w:r>
      <w:r w:rsidR="005C264A" w:rsidRPr="008778AE">
        <w:rPr>
          <w:lang w:val="fr-FR"/>
        </w:rPr>
        <w:t xml:space="preserve"> </w:t>
      </w:r>
      <w:r w:rsidRPr="008778AE">
        <w:rPr>
          <w:lang w:val="fr-FR"/>
        </w:rPr>
        <w:t>и</w:t>
      </w:r>
      <w:r w:rsidR="005C264A" w:rsidRPr="008778AE">
        <w:rPr>
          <w:lang w:val="fr-FR"/>
        </w:rPr>
        <w:t xml:space="preserve"> </w:t>
      </w:r>
      <w:r w:rsidRPr="008778AE">
        <w:rPr>
          <w:lang w:val="fr-FR"/>
        </w:rPr>
        <w:t>изради</w:t>
      </w:r>
      <w:r w:rsidR="007A59AF" w:rsidRPr="008778AE">
        <w:rPr>
          <w:lang w:val="fr-FR"/>
        </w:rPr>
        <w:t xml:space="preserve">, </w:t>
      </w:r>
      <w:r w:rsidRPr="008778AE">
        <w:rPr>
          <w:lang w:val="fr-FR"/>
        </w:rPr>
        <w:t>као</w:t>
      </w:r>
      <w:r w:rsidR="007A59AF" w:rsidRPr="008778AE">
        <w:rPr>
          <w:lang w:val="fr-FR"/>
        </w:rPr>
        <w:t xml:space="preserve"> </w:t>
      </w:r>
      <w:r w:rsidRPr="008778AE">
        <w:rPr>
          <w:lang w:val="fr-FR"/>
        </w:rPr>
        <w:t>и</w:t>
      </w:r>
      <w:r w:rsidR="005C264A" w:rsidRPr="008778AE">
        <w:rPr>
          <w:lang w:val="fr-FR"/>
        </w:rPr>
        <w:t xml:space="preserve"> </w:t>
      </w:r>
      <w:r w:rsidRPr="008778AE">
        <w:rPr>
          <w:lang w:val="fr-FR"/>
        </w:rPr>
        <w:t>при</w:t>
      </w:r>
      <w:r w:rsidR="005C264A" w:rsidRPr="008778AE">
        <w:rPr>
          <w:lang w:val="fr-FR"/>
        </w:rPr>
        <w:t xml:space="preserve"> </w:t>
      </w:r>
      <w:r w:rsidRPr="008778AE">
        <w:rPr>
          <w:lang w:val="fr-FR"/>
        </w:rPr>
        <w:t>извлачењу</w:t>
      </w:r>
      <w:r w:rsidR="007A59AF" w:rsidRPr="008778AE">
        <w:rPr>
          <w:lang w:val="fr-FR"/>
        </w:rPr>
        <w:t xml:space="preserve"> </w:t>
      </w:r>
      <w:r w:rsidRPr="008778AE">
        <w:rPr>
          <w:lang w:val="fr-FR"/>
        </w:rPr>
        <w:t>дрвних</w:t>
      </w:r>
      <w:r w:rsidR="007A59AF" w:rsidRPr="008778AE">
        <w:rPr>
          <w:lang w:val="fr-FR"/>
        </w:rPr>
        <w:t xml:space="preserve"> </w:t>
      </w:r>
      <w:r w:rsidRPr="008778AE">
        <w:rPr>
          <w:lang w:val="fr-FR"/>
        </w:rPr>
        <w:t>сортимената</w:t>
      </w:r>
      <w:r w:rsidR="007A59AF" w:rsidRPr="008778AE">
        <w:rPr>
          <w:lang w:val="fr-FR"/>
        </w:rPr>
        <w:t xml:space="preserve"> </w:t>
      </w:r>
      <w:r w:rsidRPr="008778AE">
        <w:rPr>
          <w:lang w:val="fr-FR"/>
        </w:rPr>
        <w:t>и</w:t>
      </w:r>
      <w:r w:rsidR="005C264A" w:rsidRPr="008778AE">
        <w:rPr>
          <w:lang w:val="fr-FR"/>
        </w:rPr>
        <w:t xml:space="preserve"> </w:t>
      </w:r>
      <w:r w:rsidRPr="008778AE">
        <w:rPr>
          <w:lang w:val="fr-FR"/>
        </w:rPr>
        <w:t>организовати</w:t>
      </w:r>
      <w:r w:rsidR="005C264A" w:rsidRPr="008778AE">
        <w:rPr>
          <w:lang w:val="fr-FR"/>
        </w:rPr>
        <w:t xml:space="preserve"> </w:t>
      </w:r>
      <w:r w:rsidRPr="008778AE">
        <w:rPr>
          <w:lang w:val="fr-FR"/>
        </w:rPr>
        <w:t>перманентно</w:t>
      </w:r>
      <w:r w:rsidR="007A59AF" w:rsidRPr="008778AE">
        <w:rPr>
          <w:lang w:val="fr-FR"/>
        </w:rPr>
        <w:t xml:space="preserve"> </w:t>
      </w:r>
      <w:r w:rsidRPr="008778AE">
        <w:rPr>
          <w:lang w:val="fr-FR"/>
        </w:rPr>
        <w:t>праћење</w:t>
      </w:r>
      <w:r w:rsidR="007A59AF" w:rsidRPr="008778AE">
        <w:rPr>
          <w:lang w:val="fr-FR"/>
        </w:rPr>
        <w:t xml:space="preserve"> </w:t>
      </w:r>
      <w:r w:rsidRPr="008778AE">
        <w:rPr>
          <w:lang w:val="fr-FR"/>
        </w:rPr>
        <w:t>производног</w:t>
      </w:r>
      <w:r w:rsidR="007A59AF" w:rsidRPr="008778AE">
        <w:rPr>
          <w:lang w:val="fr-FR"/>
        </w:rPr>
        <w:t xml:space="preserve"> </w:t>
      </w:r>
      <w:r w:rsidRPr="008778AE">
        <w:rPr>
          <w:lang w:val="fr-FR"/>
        </w:rPr>
        <w:t>процеса</w:t>
      </w:r>
      <w:r w:rsidR="0074672C" w:rsidRPr="008778AE">
        <w:rPr>
          <w:lang w:val="fr-FR"/>
        </w:rPr>
        <w:t xml:space="preserve">, </w:t>
      </w:r>
      <w:r w:rsidRPr="008778AE">
        <w:rPr>
          <w:lang w:val="fr-FR"/>
        </w:rPr>
        <w:t>са</w:t>
      </w:r>
      <w:r w:rsidR="0074672C" w:rsidRPr="008778AE">
        <w:rPr>
          <w:lang w:val="fr-FR"/>
        </w:rPr>
        <w:t xml:space="preserve"> </w:t>
      </w:r>
      <w:r w:rsidRPr="008778AE">
        <w:rPr>
          <w:lang w:val="fr-FR"/>
        </w:rPr>
        <w:t>нарочитом</w:t>
      </w:r>
      <w:r w:rsidR="0074672C" w:rsidRPr="008778AE">
        <w:rPr>
          <w:lang w:val="fr-FR"/>
        </w:rPr>
        <w:t xml:space="preserve"> </w:t>
      </w:r>
      <w:r w:rsidRPr="008778AE">
        <w:rPr>
          <w:lang w:val="fr-FR"/>
        </w:rPr>
        <w:t>пажњом</w:t>
      </w:r>
      <w:r w:rsidR="0074672C" w:rsidRPr="008778AE">
        <w:rPr>
          <w:lang w:val="fr-FR"/>
        </w:rPr>
        <w:t xml:space="preserve"> </w:t>
      </w:r>
      <w:r w:rsidRPr="008778AE">
        <w:rPr>
          <w:lang w:val="fr-FR"/>
        </w:rPr>
        <w:t>на</w:t>
      </w:r>
      <w:r w:rsidR="0074672C" w:rsidRPr="008778AE">
        <w:rPr>
          <w:lang w:val="fr-FR"/>
        </w:rPr>
        <w:t xml:space="preserve"> </w:t>
      </w:r>
      <w:r w:rsidRPr="008778AE">
        <w:rPr>
          <w:lang w:val="fr-FR"/>
        </w:rPr>
        <w:t>сече</w:t>
      </w:r>
      <w:r w:rsidR="0074672C" w:rsidRPr="008778AE">
        <w:rPr>
          <w:lang w:val="fr-FR"/>
        </w:rPr>
        <w:t xml:space="preserve"> </w:t>
      </w:r>
      <w:r w:rsidRPr="008778AE">
        <w:rPr>
          <w:lang w:val="fr-FR"/>
        </w:rPr>
        <w:t>обнове</w:t>
      </w:r>
      <w:r w:rsidR="0074672C" w:rsidRPr="008778AE">
        <w:rPr>
          <w:lang w:val="fr-FR"/>
        </w:rPr>
        <w:t xml:space="preserve">, </w:t>
      </w:r>
      <w:r w:rsidRPr="008778AE">
        <w:rPr>
          <w:lang w:val="fr-FR"/>
        </w:rPr>
        <w:t>јер</w:t>
      </w:r>
      <w:r w:rsidR="0074672C" w:rsidRPr="008778AE">
        <w:rPr>
          <w:lang w:val="fr-FR"/>
        </w:rPr>
        <w:t xml:space="preserve"> </w:t>
      </w:r>
      <w:r w:rsidRPr="008778AE">
        <w:rPr>
          <w:lang w:val="fr-FR"/>
        </w:rPr>
        <w:t>је</w:t>
      </w:r>
      <w:r w:rsidR="0074672C" w:rsidRPr="008778AE">
        <w:rPr>
          <w:lang w:val="fr-FR"/>
        </w:rPr>
        <w:t xml:space="preserve"> </w:t>
      </w:r>
      <w:r w:rsidRPr="008778AE">
        <w:rPr>
          <w:lang w:val="fr-FR"/>
        </w:rPr>
        <w:t>губитак</w:t>
      </w:r>
      <w:r w:rsidR="0074672C" w:rsidRPr="008778AE">
        <w:rPr>
          <w:lang w:val="fr-FR"/>
        </w:rPr>
        <w:t xml:space="preserve"> </w:t>
      </w:r>
      <w:r w:rsidRPr="008778AE">
        <w:rPr>
          <w:lang w:val="fr-FR"/>
        </w:rPr>
        <w:t>подмлатка</w:t>
      </w:r>
      <w:r w:rsidR="0074672C" w:rsidRPr="008778AE">
        <w:rPr>
          <w:lang w:val="fr-FR"/>
        </w:rPr>
        <w:t xml:space="preserve"> </w:t>
      </w:r>
      <w:r w:rsidRPr="008778AE">
        <w:rPr>
          <w:lang w:val="fr-FR"/>
        </w:rPr>
        <w:t>из</w:t>
      </w:r>
      <w:r w:rsidR="0074672C" w:rsidRPr="008778AE">
        <w:rPr>
          <w:lang w:val="fr-FR"/>
        </w:rPr>
        <w:t xml:space="preserve"> </w:t>
      </w:r>
      <w:r w:rsidRPr="008778AE">
        <w:rPr>
          <w:lang w:val="fr-FR"/>
        </w:rPr>
        <w:t>немара</w:t>
      </w:r>
      <w:r w:rsidR="0074672C" w:rsidRPr="008778AE">
        <w:rPr>
          <w:lang w:val="fr-FR"/>
        </w:rPr>
        <w:t xml:space="preserve"> </w:t>
      </w:r>
      <w:r w:rsidRPr="008778AE">
        <w:rPr>
          <w:lang w:val="fr-FR"/>
        </w:rPr>
        <w:t>недопустив</w:t>
      </w:r>
      <w:r w:rsidR="0074672C" w:rsidRPr="008778AE">
        <w:rPr>
          <w:lang w:val="fr-FR"/>
        </w:rPr>
        <w:t>.</w:t>
      </w:r>
    </w:p>
    <w:p w:rsidR="00DA57B5" w:rsidRPr="008778AE" w:rsidRDefault="0097593E" w:rsidP="00DA57B5">
      <w:pPr>
        <w:pStyle w:val="NormalIndent"/>
        <w:spacing w:line="240" w:lineRule="auto"/>
        <w:ind w:left="0" w:firstLine="720"/>
        <w:rPr>
          <w:lang w:val="pl-PL"/>
        </w:rPr>
      </w:pPr>
      <w:r w:rsidRPr="008778AE">
        <w:rPr>
          <w:lang w:val="pl-PL"/>
        </w:rPr>
        <w:t>Код</w:t>
      </w:r>
      <w:r w:rsidR="00DA57B5" w:rsidRPr="008778AE">
        <w:rPr>
          <w:lang w:val="pl-PL"/>
        </w:rPr>
        <w:t xml:space="preserve"> </w:t>
      </w:r>
      <w:r w:rsidRPr="008778AE">
        <w:rPr>
          <w:lang w:val="pl-PL"/>
        </w:rPr>
        <w:t>сече</w:t>
      </w:r>
      <w:r w:rsidR="00DA57B5" w:rsidRPr="008778AE">
        <w:rPr>
          <w:lang w:val="pl-PL"/>
        </w:rPr>
        <w:t xml:space="preserve"> </w:t>
      </w:r>
      <w:r w:rsidRPr="008778AE">
        <w:rPr>
          <w:lang w:val="pl-PL"/>
        </w:rPr>
        <w:t>и</w:t>
      </w:r>
      <w:r w:rsidR="005C264A" w:rsidRPr="008778AE">
        <w:rPr>
          <w:lang w:val="pl-PL"/>
        </w:rPr>
        <w:t xml:space="preserve"> </w:t>
      </w:r>
      <w:r w:rsidRPr="008778AE">
        <w:rPr>
          <w:lang w:val="pl-PL"/>
        </w:rPr>
        <w:t>обарања</w:t>
      </w:r>
      <w:r w:rsidR="00DA57B5" w:rsidRPr="008778AE">
        <w:rPr>
          <w:lang w:val="pl-PL"/>
        </w:rPr>
        <w:t xml:space="preserve"> </w:t>
      </w:r>
      <w:r w:rsidRPr="008778AE">
        <w:rPr>
          <w:lang w:val="pl-PL"/>
        </w:rPr>
        <w:t>стабала</w:t>
      </w:r>
      <w:r w:rsidR="00DA57B5" w:rsidRPr="008778AE">
        <w:rPr>
          <w:lang w:val="pl-PL"/>
        </w:rPr>
        <w:t xml:space="preserve"> </w:t>
      </w:r>
      <w:r w:rsidRPr="008778AE">
        <w:rPr>
          <w:lang w:val="pl-PL"/>
        </w:rPr>
        <w:t>најважнији</w:t>
      </w:r>
      <w:r w:rsidR="005C264A" w:rsidRPr="008778AE">
        <w:rPr>
          <w:lang w:val="pl-PL"/>
        </w:rPr>
        <w:t xml:space="preserve"> </w:t>
      </w:r>
      <w:r w:rsidRPr="008778AE">
        <w:rPr>
          <w:lang w:val="pl-PL"/>
        </w:rPr>
        <w:t>моменат</w:t>
      </w:r>
      <w:r w:rsidR="00DA57B5" w:rsidRPr="008778AE">
        <w:rPr>
          <w:lang w:val="pl-PL"/>
        </w:rPr>
        <w:t xml:space="preserve"> </w:t>
      </w:r>
      <w:r w:rsidRPr="008778AE">
        <w:rPr>
          <w:lang w:val="pl-PL"/>
        </w:rPr>
        <w:t>је</w:t>
      </w:r>
      <w:r w:rsidR="00DA57B5" w:rsidRPr="008778AE">
        <w:rPr>
          <w:lang w:val="pl-PL"/>
        </w:rPr>
        <w:t xml:space="preserve"> </w:t>
      </w:r>
      <w:r w:rsidRPr="008778AE">
        <w:rPr>
          <w:lang w:val="pl-PL"/>
        </w:rPr>
        <w:t>одређивање</w:t>
      </w:r>
      <w:r w:rsidR="00DA57B5" w:rsidRPr="008778AE">
        <w:rPr>
          <w:lang w:val="pl-PL"/>
        </w:rPr>
        <w:t xml:space="preserve"> </w:t>
      </w:r>
      <w:r w:rsidRPr="008778AE">
        <w:rPr>
          <w:lang w:val="pl-PL"/>
        </w:rPr>
        <w:t>смера</w:t>
      </w:r>
      <w:r w:rsidR="00DA57B5" w:rsidRPr="008778AE">
        <w:rPr>
          <w:lang w:val="pl-PL"/>
        </w:rPr>
        <w:t xml:space="preserve"> </w:t>
      </w:r>
      <w:r w:rsidRPr="008778AE">
        <w:rPr>
          <w:lang w:val="pl-PL"/>
        </w:rPr>
        <w:t>обарања</w:t>
      </w:r>
      <w:r w:rsidR="00DA57B5" w:rsidRPr="008778AE">
        <w:rPr>
          <w:lang w:val="pl-PL"/>
        </w:rPr>
        <w:t xml:space="preserve"> </w:t>
      </w:r>
      <w:r w:rsidRPr="008778AE">
        <w:rPr>
          <w:lang w:val="pl-PL"/>
        </w:rPr>
        <w:t>стабла</w:t>
      </w:r>
      <w:r w:rsidR="00DA57B5" w:rsidRPr="008778AE">
        <w:rPr>
          <w:lang w:val="pl-PL"/>
        </w:rPr>
        <w:t xml:space="preserve">. </w:t>
      </w:r>
      <w:r w:rsidRPr="008778AE">
        <w:rPr>
          <w:lang w:val="pl-PL"/>
        </w:rPr>
        <w:t>При</w:t>
      </w:r>
      <w:r w:rsidR="005C264A" w:rsidRPr="008778AE">
        <w:rPr>
          <w:lang w:val="pl-PL"/>
        </w:rPr>
        <w:t xml:space="preserve"> </w:t>
      </w:r>
      <w:r w:rsidRPr="008778AE">
        <w:rPr>
          <w:lang w:val="pl-PL"/>
        </w:rPr>
        <w:t>одређивању</w:t>
      </w:r>
      <w:r w:rsidR="00DA57B5" w:rsidRPr="008778AE">
        <w:rPr>
          <w:lang w:val="pl-PL"/>
        </w:rPr>
        <w:t xml:space="preserve"> </w:t>
      </w:r>
      <w:r w:rsidRPr="008778AE">
        <w:rPr>
          <w:lang w:val="pl-PL"/>
        </w:rPr>
        <w:t>смера</w:t>
      </w:r>
      <w:r w:rsidR="00DA57B5" w:rsidRPr="008778AE">
        <w:rPr>
          <w:lang w:val="pl-PL"/>
        </w:rPr>
        <w:t xml:space="preserve"> </w:t>
      </w:r>
      <w:r w:rsidRPr="008778AE">
        <w:rPr>
          <w:lang w:val="pl-PL"/>
        </w:rPr>
        <w:t>обарања</w:t>
      </w:r>
      <w:r w:rsidR="00DA57B5" w:rsidRPr="008778AE">
        <w:rPr>
          <w:lang w:val="pl-PL"/>
        </w:rPr>
        <w:t xml:space="preserve"> </w:t>
      </w:r>
      <w:r w:rsidRPr="008778AE">
        <w:rPr>
          <w:lang w:val="pl-PL"/>
        </w:rPr>
        <w:t>стабла</w:t>
      </w:r>
      <w:r w:rsidR="00DA57B5" w:rsidRPr="008778AE">
        <w:rPr>
          <w:lang w:val="pl-PL"/>
        </w:rPr>
        <w:t xml:space="preserve"> </w:t>
      </w:r>
      <w:r w:rsidRPr="008778AE">
        <w:rPr>
          <w:lang w:val="pl-PL"/>
        </w:rPr>
        <w:t>треба</w:t>
      </w:r>
      <w:r w:rsidR="00DA57B5" w:rsidRPr="008778AE">
        <w:rPr>
          <w:lang w:val="pl-PL"/>
        </w:rPr>
        <w:t xml:space="preserve"> </w:t>
      </w:r>
      <w:r w:rsidRPr="008778AE">
        <w:rPr>
          <w:lang w:val="pl-PL"/>
        </w:rPr>
        <w:t>се</w:t>
      </w:r>
      <w:r w:rsidR="00DA57B5" w:rsidRPr="008778AE">
        <w:rPr>
          <w:lang w:val="pl-PL"/>
        </w:rPr>
        <w:t xml:space="preserve"> </w:t>
      </w:r>
      <w:r w:rsidRPr="008778AE">
        <w:rPr>
          <w:lang w:val="pl-PL"/>
        </w:rPr>
        <w:t>по</w:t>
      </w:r>
      <w:r w:rsidR="00DA57B5" w:rsidRPr="008778AE">
        <w:rPr>
          <w:lang w:val="pl-PL"/>
        </w:rPr>
        <w:t xml:space="preserve"> </w:t>
      </w:r>
      <w:r w:rsidRPr="008778AE">
        <w:rPr>
          <w:lang w:val="pl-PL"/>
        </w:rPr>
        <w:t>важности</w:t>
      </w:r>
      <w:r w:rsidR="005C264A" w:rsidRPr="008778AE">
        <w:rPr>
          <w:lang w:val="pl-PL"/>
        </w:rPr>
        <w:t xml:space="preserve"> </w:t>
      </w:r>
      <w:r w:rsidRPr="008778AE">
        <w:rPr>
          <w:lang w:val="pl-PL"/>
        </w:rPr>
        <w:t>руководити</w:t>
      </w:r>
      <w:r w:rsidR="005C264A" w:rsidRPr="008778AE">
        <w:rPr>
          <w:lang w:val="pl-PL"/>
        </w:rPr>
        <w:t xml:space="preserve"> </w:t>
      </w:r>
      <w:r w:rsidRPr="008778AE">
        <w:rPr>
          <w:lang w:val="pl-PL"/>
        </w:rPr>
        <w:t>следећим</w:t>
      </w:r>
      <w:r w:rsidR="00DA57B5" w:rsidRPr="008778AE">
        <w:rPr>
          <w:lang w:val="pl-PL"/>
        </w:rPr>
        <w:t xml:space="preserve"> </w:t>
      </w:r>
      <w:r w:rsidRPr="008778AE">
        <w:rPr>
          <w:lang w:val="pl-PL"/>
        </w:rPr>
        <w:t>принципима</w:t>
      </w:r>
      <w:r w:rsidR="00DA57B5" w:rsidRPr="008778AE">
        <w:rPr>
          <w:lang w:val="pl-PL"/>
        </w:rPr>
        <w:t>:</w:t>
      </w:r>
    </w:p>
    <w:p w:rsidR="00DA57B5" w:rsidRPr="008778AE" w:rsidRDefault="0097593E" w:rsidP="009D1CE4">
      <w:pPr>
        <w:pStyle w:val="NormalIndent"/>
        <w:numPr>
          <w:ilvl w:val="0"/>
          <w:numId w:val="24"/>
        </w:numPr>
        <w:spacing w:line="240" w:lineRule="auto"/>
        <w:rPr>
          <w:lang w:val="pl-PL"/>
        </w:rPr>
      </w:pPr>
      <w:r w:rsidRPr="008778AE">
        <w:rPr>
          <w:lang w:val="pl-PL"/>
        </w:rPr>
        <w:t>смер</w:t>
      </w:r>
      <w:r w:rsidR="00DA57B5" w:rsidRPr="008778AE">
        <w:rPr>
          <w:lang w:val="pl-PL"/>
        </w:rPr>
        <w:t xml:space="preserve"> </w:t>
      </w:r>
      <w:r w:rsidRPr="008778AE">
        <w:rPr>
          <w:lang w:val="pl-PL"/>
        </w:rPr>
        <w:t>обарања</w:t>
      </w:r>
      <w:r w:rsidR="00DA57B5" w:rsidRPr="008778AE">
        <w:rPr>
          <w:lang w:val="pl-PL"/>
        </w:rPr>
        <w:t xml:space="preserve"> </w:t>
      </w:r>
      <w:r w:rsidRPr="008778AE">
        <w:rPr>
          <w:lang w:val="pl-PL"/>
        </w:rPr>
        <w:t>стабала</w:t>
      </w:r>
      <w:r w:rsidR="00DA57B5" w:rsidRPr="008778AE">
        <w:rPr>
          <w:lang w:val="pl-PL"/>
        </w:rPr>
        <w:t xml:space="preserve"> </w:t>
      </w:r>
      <w:r w:rsidRPr="008778AE">
        <w:rPr>
          <w:lang w:val="pl-PL"/>
        </w:rPr>
        <w:t>одредити</w:t>
      </w:r>
      <w:r w:rsidR="005C264A" w:rsidRPr="008778AE">
        <w:rPr>
          <w:lang w:val="pl-PL"/>
        </w:rPr>
        <w:t xml:space="preserve"> тако</w:t>
      </w:r>
      <w:r w:rsidR="00DA57B5" w:rsidRPr="008778AE">
        <w:rPr>
          <w:lang w:val="pl-PL"/>
        </w:rPr>
        <w:t xml:space="preserve"> </w:t>
      </w:r>
      <w:r w:rsidRPr="008778AE">
        <w:rPr>
          <w:lang w:val="pl-PL"/>
        </w:rPr>
        <w:t>да</w:t>
      </w:r>
      <w:r w:rsidR="00DA57B5" w:rsidRPr="008778AE">
        <w:rPr>
          <w:lang w:val="pl-PL"/>
        </w:rPr>
        <w:t xml:space="preserve"> </w:t>
      </w:r>
      <w:r w:rsidRPr="008778AE">
        <w:rPr>
          <w:lang w:val="pl-PL"/>
        </w:rPr>
        <w:t>се</w:t>
      </w:r>
      <w:r w:rsidR="00DA57B5" w:rsidRPr="008778AE">
        <w:rPr>
          <w:lang w:val="pl-PL"/>
        </w:rPr>
        <w:t xml:space="preserve"> </w:t>
      </w:r>
      <w:r w:rsidRPr="008778AE">
        <w:rPr>
          <w:lang w:val="pl-PL"/>
        </w:rPr>
        <w:t>обезбеди</w:t>
      </w:r>
      <w:r w:rsidR="005C264A" w:rsidRPr="008778AE">
        <w:t xml:space="preserve"> </w:t>
      </w:r>
      <w:r w:rsidRPr="008778AE">
        <w:rPr>
          <w:lang w:val="pl-PL"/>
        </w:rPr>
        <w:t>потпуна</w:t>
      </w:r>
      <w:r w:rsidR="00DA57B5" w:rsidRPr="008778AE">
        <w:rPr>
          <w:lang w:val="pl-PL"/>
        </w:rPr>
        <w:t xml:space="preserve"> </w:t>
      </w:r>
      <w:r w:rsidRPr="008778AE">
        <w:rPr>
          <w:lang w:val="pl-PL"/>
        </w:rPr>
        <w:t>безбедност</w:t>
      </w:r>
      <w:r w:rsidR="00DA57B5" w:rsidRPr="008778AE">
        <w:rPr>
          <w:lang w:val="pl-PL"/>
        </w:rPr>
        <w:t xml:space="preserve"> </w:t>
      </w:r>
      <w:r w:rsidRPr="008778AE">
        <w:rPr>
          <w:lang w:val="pl-PL"/>
        </w:rPr>
        <w:t>радника</w:t>
      </w:r>
      <w:r w:rsidR="00DA57B5" w:rsidRPr="008778AE">
        <w:rPr>
          <w:lang w:val="pl-PL"/>
        </w:rPr>
        <w:t xml:space="preserve"> </w:t>
      </w:r>
      <w:r w:rsidRPr="008778AE">
        <w:rPr>
          <w:lang w:val="pl-PL"/>
        </w:rPr>
        <w:t>секача</w:t>
      </w:r>
      <w:r w:rsidR="00DA57B5" w:rsidRPr="008778AE">
        <w:rPr>
          <w:lang w:val="pl-PL"/>
        </w:rPr>
        <w:t>,</w:t>
      </w:r>
    </w:p>
    <w:p w:rsidR="00DA57B5" w:rsidRPr="008778AE" w:rsidRDefault="0097593E" w:rsidP="009D1CE4">
      <w:pPr>
        <w:pStyle w:val="NormalIndent"/>
        <w:numPr>
          <w:ilvl w:val="0"/>
          <w:numId w:val="24"/>
        </w:numPr>
        <w:spacing w:line="240" w:lineRule="auto"/>
        <w:rPr>
          <w:lang w:val="fr-FR"/>
        </w:rPr>
      </w:pPr>
      <w:r w:rsidRPr="008778AE">
        <w:rPr>
          <w:lang w:val="fr-FR"/>
        </w:rPr>
        <w:t>да</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оштећење</w:t>
      </w:r>
      <w:r w:rsidR="00DA57B5" w:rsidRPr="008778AE">
        <w:rPr>
          <w:lang w:val="fr-FR"/>
        </w:rPr>
        <w:t xml:space="preserve"> </w:t>
      </w:r>
      <w:r w:rsidRPr="008778AE">
        <w:rPr>
          <w:lang w:val="fr-FR"/>
        </w:rPr>
        <w:t>стабала</w:t>
      </w:r>
      <w:r w:rsidR="00DA57B5" w:rsidRPr="008778AE">
        <w:rPr>
          <w:lang w:val="fr-FR"/>
        </w:rPr>
        <w:t xml:space="preserve"> </w:t>
      </w:r>
      <w:r w:rsidRPr="008778AE">
        <w:rPr>
          <w:lang w:val="fr-FR"/>
        </w:rPr>
        <w:t>при</w:t>
      </w:r>
      <w:r w:rsidR="005C264A" w:rsidRPr="008778AE">
        <w:t xml:space="preserve"> </w:t>
      </w:r>
      <w:r w:rsidRPr="008778AE">
        <w:rPr>
          <w:lang w:val="fr-FR"/>
        </w:rPr>
        <w:t>раду</w:t>
      </w:r>
      <w:r w:rsidR="00DA57B5" w:rsidRPr="008778AE">
        <w:rPr>
          <w:lang w:val="fr-FR"/>
        </w:rPr>
        <w:t xml:space="preserve"> </w:t>
      </w:r>
      <w:r w:rsidRPr="008778AE">
        <w:rPr>
          <w:lang w:val="fr-FR"/>
        </w:rPr>
        <w:t>сведе</w:t>
      </w:r>
      <w:r w:rsidR="00DA57B5" w:rsidRPr="008778AE">
        <w:rPr>
          <w:lang w:val="fr-FR"/>
        </w:rPr>
        <w:t xml:space="preserve"> </w:t>
      </w:r>
      <w:r w:rsidRPr="008778AE">
        <w:rPr>
          <w:lang w:val="fr-FR"/>
        </w:rPr>
        <w:t>на</w:t>
      </w:r>
      <w:r w:rsidR="00DA57B5" w:rsidRPr="008778AE">
        <w:rPr>
          <w:lang w:val="fr-FR"/>
        </w:rPr>
        <w:t xml:space="preserve"> </w:t>
      </w:r>
      <w:r w:rsidRPr="008778AE">
        <w:rPr>
          <w:lang w:val="fr-FR"/>
        </w:rPr>
        <w:t>најмању</w:t>
      </w:r>
      <w:r w:rsidR="00DA57B5" w:rsidRPr="008778AE">
        <w:rPr>
          <w:lang w:val="fr-FR"/>
        </w:rPr>
        <w:t xml:space="preserve">  </w:t>
      </w:r>
      <w:r w:rsidRPr="008778AE">
        <w:rPr>
          <w:lang w:val="fr-FR"/>
        </w:rPr>
        <w:t>могућност</w:t>
      </w:r>
      <w:r w:rsidR="00DA57B5" w:rsidRPr="008778AE">
        <w:rPr>
          <w:lang w:val="fr-FR"/>
        </w:rPr>
        <w:t>,</w:t>
      </w:r>
    </w:p>
    <w:p w:rsidR="00DA57B5" w:rsidRPr="008778AE" w:rsidRDefault="0097593E" w:rsidP="009D1CE4">
      <w:pPr>
        <w:pStyle w:val="NormalIndent"/>
        <w:numPr>
          <w:ilvl w:val="0"/>
          <w:numId w:val="24"/>
        </w:numPr>
        <w:spacing w:line="240" w:lineRule="auto"/>
        <w:rPr>
          <w:lang w:val="pl-PL"/>
        </w:rPr>
      </w:pPr>
      <w:r w:rsidRPr="008778AE">
        <w:rPr>
          <w:lang w:val="pl-PL"/>
        </w:rPr>
        <w:t>да</w:t>
      </w:r>
      <w:r w:rsidR="00DA57B5" w:rsidRPr="008778AE">
        <w:rPr>
          <w:lang w:val="pl-PL"/>
        </w:rPr>
        <w:t xml:space="preserve"> </w:t>
      </w:r>
      <w:r w:rsidRPr="008778AE">
        <w:rPr>
          <w:lang w:val="pl-PL"/>
        </w:rPr>
        <w:t>штете</w:t>
      </w:r>
      <w:r w:rsidR="00DA57B5" w:rsidRPr="008778AE">
        <w:rPr>
          <w:lang w:val="pl-PL"/>
        </w:rPr>
        <w:t xml:space="preserve"> </w:t>
      </w:r>
      <w:r w:rsidRPr="008778AE">
        <w:rPr>
          <w:lang w:val="pl-PL"/>
        </w:rPr>
        <w:t>на</w:t>
      </w:r>
      <w:r w:rsidR="00DA57B5" w:rsidRPr="008778AE">
        <w:rPr>
          <w:lang w:val="pl-PL"/>
        </w:rPr>
        <w:t xml:space="preserve"> </w:t>
      </w:r>
      <w:r w:rsidRPr="008778AE">
        <w:rPr>
          <w:lang w:val="pl-PL"/>
        </w:rPr>
        <w:t>подмлатку</w:t>
      </w:r>
      <w:r w:rsidR="00DA57B5" w:rsidRPr="008778AE">
        <w:rPr>
          <w:lang w:val="pl-PL"/>
        </w:rPr>
        <w:t xml:space="preserve"> </w:t>
      </w:r>
      <w:r w:rsidRPr="008778AE">
        <w:rPr>
          <w:lang w:val="pl-PL"/>
        </w:rPr>
        <w:t>и</w:t>
      </w:r>
      <w:r w:rsidR="005C264A" w:rsidRPr="008778AE">
        <w:t xml:space="preserve"> </w:t>
      </w:r>
      <w:r w:rsidRPr="008778AE">
        <w:rPr>
          <w:lang w:val="pl-PL"/>
        </w:rPr>
        <w:t>другом</w:t>
      </w:r>
      <w:r w:rsidR="00DA57B5" w:rsidRPr="008778AE">
        <w:rPr>
          <w:lang w:val="pl-PL"/>
        </w:rPr>
        <w:t xml:space="preserve"> </w:t>
      </w:r>
      <w:r w:rsidRPr="008778AE">
        <w:rPr>
          <w:lang w:val="pl-PL"/>
        </w:rPr>
        <w:t>стаблима</w:t>
      </w:r>
      <w:r w:rsidR="00DA57B5" w:rsidRPr="008778AE">
        <w:rPr>
          <w:lang w:val="pl-PL"/>
        </w:rPr>
        <w:t xml:space="preserve"> </w:t>
      </w:r>
      <w:r w:rsidRPr="008778AE">
        <w:rPr>
          <w:lang w:val="pl-PL"/>
        </w:rPr>
        <w:t>буду</w:t>
      </w:r>
      <w:r w:rsidR="00DA57B5" w:rsidRPr="008778AE">
        <w:rPr>
          <w:lang w:val="pl-PL"/>
        </w:rPr>
        <w:t xml:space="preserve"> </w:t>
      </w:r>
      <w:r w:rsidRPr="008778AE">
        <w:rPr>
          <w:lang w:val="pl-PL"/>
        </w:rPr>
        <w:t>минималне</w:t>
      </w:r>
      <w:r w:rsidR="00DA57B5" w:rsidRPr="008778AE">
        <w:rPr>
          <w:lang w:val="pl-PL"/>
        </w:rPr>
        <w:t>,</w:t>
      </w:r>
    </w:p>
    <w:p w:rsidR="00DA57B5" w:rsidRPr="008778AE" w:rsidRDefault="0097593E" w:rsidP="009D1CE4">
      <w:pPr>
        <w:pStyle w:val="NormalIndent"/>
        <w:numPr>
          <w:ilvl w:val="0"/>
          <w:numId w:val="24"/>
        </w:numPr>
        <w:spacing w:line="240" w:lineRule="auto"/>
        <w:rPr>
          <w:lang w:val="pl-PL"/>
        </w:rPr>
      </w:pPr>
      <w:r w:rsidRPr="008778AE">
        <w:rPr>
          <w:lang w:val="pl-PL"/>
        </w:rPr>
        <w:t>да</w:t>
      </w:r>
      <w:r w:rsidR="00DA57B5" w:rsidRPr="008778AE">
        <w:rPr>
          <w:lang w:val="pl-PL"/>
        </w:rPr>
        <w:t xml:space="preserve"> </w:t>
      </w:r>
      <w:r w:rsidRPr="008778AE">
        <w:rPr>
          <w:lang w:val="pl-PL"/>
        </w:rPr>
        <w:t>положај</w:t>
      </w:r>
      <w:r w:rsidR="00DA57B5" w:rsidRPr="008778AE">
        <w:rPr>
          <w:lang w:val="pl-PL"/>
        </w:rPr>
        <w:t xml:space="preserve"> </w:t>
      </w:r>
      <w:r w:rsidRPr="008778AE">
        <w:rPr>
          <w:lang w:val="pl-PL"/>
        </w:rPr>
        <w:t>о</w:t>
      </w:r>
      <w:r w:rsidR="00F45C4B" w:rsidRPr="008778AE">
        <w:t>борених</w:t>
      </w:r>
      <w:r w:rsidR="00DA57B5" w:rsidRPr="008778AE">
        <w:rPr>
          <w:lang w:val="pl-PL"/>
        </w:rPr>
        <w:t xml:space="preserve"> </w:t>
      </w:r>
      <w:r w:rsidRPr="008778AE">
        <w:rPr>
          <w:lang w:val="pl-PL"/>
        </w:rPr>
        <w:t>стабала</w:t>
      </w:r>
      <w:r w:rsidR="00DA57B5" w:rsidRPr="008778AE">
        <w:rPr>
          <w:lang w:val="pl-PL"/>
        </w:rPr>
        <w:t xml:space="preserve"> </w:t>
      </w:r>
      <w:r w:rsidRPr="008778AE">
        <w:rPr>
          <w:lang w:val="pl-PL"/>
        </w:rPr>
        <w:t>омогући</w:t>
      </w:r>
      <w:r w:rsidR="005C264A" w:rsidRPr="008778AE">
        <w:t xml:space="preserve"> </w:t>
      </w:r>
      <w:r w:rsidRPr="008778AE">
        <w:rPr>
          <w:lang w:val="pl-PL"/>
        </w:rPr>
        <w:t>лакше</w:t>
      </w:r>
      <w:r w:rsidR="00DA57B5" w:rsidRPr="008778AE">
        <w:rPr>
          <w:lang w:val="pl-PL"/>
        </w:rPr>
        <w:t xml:space="preserve"> </w:t>
      </w:r>
      <w:r w:rsidRPr="008778AE">
        <w:rPr>
          <w:lang w:val="pl-PL"/>
        </w:rPr>
        <w:t>кретање</w:t>
      </w:r>
      <w:r w:rsidR="00DA57B5" w:rsidRPr="008778AE">
        <w:rPr>
          <w:lang w:val="pl-PL"/>
        </w:rPr>
        <w:t xml:space="preserve"> </w:t>
      </w:r>
      <w:r w:rsidRPr="008778AE">
        <w:rPr>
          <w:lang w:val="pl-PL"/>
        </w:rPr>
        <w:t>радника</w:t>
      </w:r>
      <w:r w:rsidR="00DA57B5" w:rsidRPr="008778AE">
        <w:rPr>
          <w:lang w:val="pl-PL"/>
        </w:rPr>
        <w:t xml:space="preserve"> </w:t>
      </w:r>
      <w:r w:rsidRPr="008778AE">
        <w:rPr>
          <w:lang w:val="pl-PL"/>
        </w:rPr>
        <w:t>на</w:t>
      </w:r>
      <w:r w:rsidR="00DA57B5" w:rsidRPr="008778AE">
        <w:rPr>
          <w:lang w:val="pl-PL"/>
        </w:rPr>
        <w:t xml:space="preserve"> </w:t>
      </w:r>
      <w:r w:rsidRPr="008778AE">
        <w:rPr>
          <w:lang w:val="pl-PL"/>
        </w:rPr>
        <w:t>сечишту</w:t>
      </w:r>
      <w:r w:rsidR="00DA57B5" w:rsidRPr="008778AE">
        <w:rPr>
          <w:lang w:val="pl-PL"/>
        </w:rPr>
        <w:t>,</w:t>
      </w:r>
    </w:p>
    <w:p w:rsidR="00DA57B5" w:rsidRPr="008778AE" w:rsidRDefault="0097593E" w:rsidP="009D1CE4">
      <w:pPr>
        <w:pStyle w:val="NormalIndent"/>
        <w:numPr>
          <w:ilvl w:val="0"/>
          <w:numId w:val="24"/>
        </w:numPr>
        <w:spacing w:line="240" w:lineRule="auto"/>
        <w:rPr>
          <w:lang w:val="fr-FR"/>
        </w:rPr>
      </w:pPr>
      <w:r w:rsidRPr="008778AE">
        <w:rPr>
          <w:lang w:val="fr-FR"/>
        </w:rPr>
        <w:t>да</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скрати</w:t>
      </w:r>
      <w:r w:rsidR="005C264A" w:rsidRPr="008778AE">
        <w:t xml:space="preserve"> </w:t>
      </w:r>
      <w:r w:rsidRPr="008778AE">
        <w:rPr>
          <w:lang w:val="fr-FR"/>
        </w:rPr>
        <w:t>транспортна</w:t>
      </w:r>
      <w:r w:rsidR="00DA57B5" w:rsidRPr="008778AE">
        <w:rPr>
          <w:lang w:val="fr-FR"/>
        </w:rPr>
        <w:t xml:space="preserve"> </w:t>
      </w:r>
      <w:r w:rsidRPr="008778AE">
        <w:rPr>
          <w:lang w:val="fr-FR"/>
        </w:rPr>
        <w:t>дистанца</w:t>
      </w:r>
      <w:r w:rsidR="00DA57B5" w:rsidRPr="008778AE">
        <w:rPr>
          <w:lang w:val="fr-FR"/>
        </w:rPr>
        <w:t xml:space="preserve"> </w:t>
      </w:r>
      <w:r w:rsidRPr="008778AE">
        <w:rPr>
          <w:lang w:val="fr-FR"/>
        </w:rPr>
        <w:t>сабирања</w:t>
      </w:r>
      <w:r w:rsidR="00DA57B5" w:rsidRPr="008778AE">
        <w:rPr>
          <w:lang w:val="fr-FR"/>
        </w:rPr>
        <w:t xml:space="preserve"> </w:t>
      </w:r>
      <w:r w:rsidRPr="008778AE">
        <w:rPr>
          <w:lang w:val="fr-FR"/>
        </w:rPr>
        <w:t>и</w:t>
      </w:r>
      <w:r w:rsidR="005C264A" w:rsidRPr="008778AE">
        <w:t xml:space="preserve"> </w:t>
      </w:r>
      <w:r w:rsidRPr="008778AE">
        <w:rPr>
          <w:lang w:val="fr-FR"/>
        </w:rPr>
        <w:t>привлачења</w:t>
      </w:r>
      <w:r w:rsidR="00DA57B5" w:rsidRPr="008778AE">
        <w:rPr>
          <w:lang w:val="fr-FR"/>
        </w:rPr>
        <w:t xml:space="preserve"> </w:t>
      </w:r>
      <w:r w:rsidRPr="008778AE">
        <w:rPr>
          <w:lang w:val="fr-FR"/>
        </w:rPr>
        <w:t>стабала</w:t>
      </w:r>
      <w:r w:rsidR="00DA57B5" w:rsidRPr="008778AE">
        <w:rPr>
          <w:lang w:val="fr-FR"/>
        </w:rPr>
        <w:t>.</w:t>
      </w:r>
    </w:p>
    <w:p w:rsidR="00DA57B5" w:rsidRPr="008778AE" w:rsidRDefault="0097593E" w:rsidP="00DA57B5">
      <w:pPr>
        <w:pStyle w:val="NormalIndent"/>
        <w:spacing w:line="240" w:lineRule="auto"/>
        <w:ind w:left="0" w:firstLine="720"/>
        <w:rPr>
          <w:lang w:val="fr-FR"/>
        </w:rPr>
      </w:pPr>
      <w:r w:rsidRPr="008778AE">
        <w:rPr>
          <w:lang w:val="fr-FR"/>
        </w:rPr>
        <w:t>Због</w:t>
      </w:r>
      <w:r w:rsidR="00DA57B5" w:rsidRPr="008778AE">
        <w:rPr>
          <w:lang w:val="fr-FR"/>
        </w:rPr>
        <w:t xml:space="preserve"> </w:t>
      </w:r>
      <w:r w:rsidRPr="008778AE">
        <w:rPr>
          <w:lang w:val="fr-FR"/>
        </w:rPr>
        <w:t>рационализације</w:t>
      </w:r>
      <w:r w:rsidR="00DA57B5" w:rsidRPr="008778AE">
        <w:rPr>
          <w:lang w:val="fr-FR"/>
        </w:rPr>
        <w:t xml:space="preserve"> </w:t>
      </w:r>
      <w:r w:rsidRPr="008778AE">
        <w:rPr>
          <w:lang w:val="fr-FR"/>
        </w:rPr>
        <w:t>посла</w:t>
      </w:r>
      <w:r w:rsidR="00DA57B5" w:rsidRPr="008778AE">
        <w:rPr>
          <w:lang w:val="fr-FR"/>
        </w:rPr>
        <w:t xml:space="preserve">, </w:t>
      </w:r>
      <w:r w:rsidRPr="008778AE">
        <w:rPr>
          <w:lang w:val="fr-FR"/>
        </w:rPr>
        <w:t>смер</w:t>
      </w:r>
      <w:r w:rsidR="00DA57B5" w:rsidRPr="008778AE">
        <w:rPr>
          <w:lang w:val="fr-FR"/>
        </w:rPr>
        <w:t xml:space="preserve"> </w:t>
      </w:r>
      <w:r w:rsidRPr="008778AE">
        <w:rPr>
          <w:lang w:val="fr-FR"/>
        </w:rPr>
        <w:t>обарања</w:t>
      </w:r>
      <w:r w:rsidR="00DA57B5" w:rsidRPr="008778AE">
        <w:rPr>
          <w:lang w:val="fr-FR"/>
        </w:rPr>
        <w:t xml:space="preserve"> </w:t>
      </w:r>
      <w:r w:rsidRPr="008778AE">
        <w:rPr>
          <w:lang w:val="fr-FR"/>
        </w:rPr>
        <w:t>стабала</w:t>
      </w:r>
      <w:r w:rsidR="00DA57B5" w:rsidRPr="008778AE">
        <w:rPr>
          <w:lang w:val="fr-FR"/>
        </w:rPr>
        <w:t xml:space="preserve"> </w:t>
      </w:r>
      <w:r w:rsidRPr="008778AE">
        <w:rPr>
          <w:lang w:val="fr-FR"/>
        </w:rPr>
        <w:t>одређује</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за</w:t>
      </w:r>
      <w:r w:rsidR="00DA57B5" w:rsidRPr="008778AE">
        <w:rPr>
          <w:lang w:val="fr-FR"/>
        </w:rPr>
        <w:t xml:space="preserve"> </w:t>
      </w:r>
      <w:r w:rsidRPr="008778AE">
        <w:rPr>
          <w:lang w:val="fr-FR"/>
        </w:rPr>
        <w:t>сваки</w:t>
      </w:r>
      <w:r w:rsidR="00F06090" w:rsidRPr="008778AE">
        <w:t xml:space="preserve"> </w:t>
      </w:r>
      <w:r w:rsidRPr="008778AE">
        <w:rPr>
          <w:lang w:val="fr-FR"/>
        </w:rPr>
        <w:t>одсек</w:t>
      </w:r>
      <w:r w:rsidR="00DA57B5" w:rsidRPr="008778AE">
        <w:rPr>
          <w:lang w:val="fr-FR"/>
        </w:rPr>
        <w:t xml:space="preserve"> </w:t>
      </w:r>
      <w:r w:rsidRPr="008778AE">
        <w:rPr>
          <w:lang w:val="fr-FR"/>
        </w:rPr>
        <w:t>посебно</w:t>
      </w:r>
      <w:r w:rsidR="00DA57B5" w:rsidRPr="008778AE">
        <w:rPr>
          <w:lang w:val="fr-FR"/>
        </w:rPr>
        <w:t xml:space="preserve">. </w:t>
      </w:r>
      <w:r w:rsidRPr="008778AE">
        <w:rPr>
          <w:lang w:val="fr-FR"/>
        </w:rPr>
        <w:t>Код</w:t>
      </w:r>
      <w:r w:rsidR="00DA57B5" w:rsidRPr="008778AE">
        <w:rPr>
          <w:lang w:val="fr-FR"/>
        </w:rPr>
        <w:t xml:space="preserve"> </w:t>
      </w:r>
      <w:r w:rsidRPr="008778AE">
        <w:rPr>
          <w:lang w:val="fr-FR"/>
        </w:rPr>
        <w:t>сече</w:t>
      </w:r>
      <w:r w:rsidR="00DA57B5" w:rsidRPr="008778AE">
        <w:rPr>
          <w:lang w:val="fr-FR"/>
        </w:rPr>
        <w:t xml:space="preserve"> </w:t>
      </w:r>
      <w:r w:rsidRPr="008778AE">
        <w:rPr>
          <w:lang w:val="fr-FR"/>
        </w:rPr>
        <w:t>стабала</w:t>
      </w:r>
      <w:r w:rsidR="00DA57B5" w:rsidRPr="008778AE">
        <w:rPr>
          <w:lang w:val="fr-FR"/>
        </w:rPr>
        <w:t xml:space="preserve"> </w:t>
      </w:r>
      <w:r w:rsidRPr="008778AE">
        <w:rPr>
          <w:lang w:val="fr-FR"/>
        </w:rPr>
        <w:t>посебна</w:t>
      </w:r>
      <w:r w:rsidR="00DA57B5" w:rsidRPr="008778AE">
        <w:rPr>
          <w:lang w:val="fr-FR"/>
        </w:rPr>
        <w:t xml:space="preserve"> </w:t>
      </w:r>
      <w:r w:rsidRPr="008778AE">
        <w:rPr>
          <w:lang w:val="fr-FR"/>
        </w:rPr>
        <w:t>пажња</w:t>
      </w:r>
      <w:r w:rsidR="00DA57B5" w:rsidRPr="008778AE">
        <w:rPr>
          <w:lang w:val="fr-FR"/>
        </w:rPr>
        <w:t xml:space="preserve"> </w:t>
      </w:r>
      <w:r w:rsidRPr="008778AE">
        <w:rPr>
          <w:lang w:val="fr-FR"/>
        </w:rPr>
        <w:t>мора</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посветити</w:t>
      </w:r>
      <w:r w:rsidR="00F06090" w:rsidRPr="008778AE">
        <w:t xml:space="preserve"> </w:t>
      </w:r>
      <w:r w:rsidRPr="008778AE">
        <w:rPr>
          <w:lang w:val="fr-FR"/>
        </w:rPr>
        <w:t>висини</w:t>
      </w:r>
      <w:r w:rsidR="00F06090" w:rsidRPr="008778AE">
        <w:t xml:space="preserve"> </w:t>
      </w:r>
      <w:r w:rsidRPr="008778AE">
        <w:rPr>
          <w:lang w:val="fr-FR"/>
        </w:rPr>
        <w:t>пања</w:t>
      </w:r>
      <w:r w:rsidR="00DA57B5" w:rsidRPr="008778AE">
        <w:rPr>
          <w:lang w:val="fr-FR"/>
        </w:rPr>
        <w:t xml:space="preserve">, </w:t>
      </w:r>
      <w:r w:rsidRPr="008778AE">
        <w:rPr>
          <w:lang w:val="fr-FR"/>
        </w:rPr>
        <w:t>висини</w:t>
      </w:r>
      <w:r w:rsidR="00F06090" w:rsidRPr="008778AE">
        <w:t xml:space="preserve"> </w:t>
      </w:r>
      <w:r w:rsidRPr="008778AE">
        <w:rPr>
          <w:lang w:val="fr-FR"/>
        </w:rPr>
        <w:t>и</w:t>
      </w:r>
      <w:r w:rsidR="00F06090" w:rsidRPr="008778AE">
        <w:t xml:space="preserve"> </w:t>
      </w:r>
      <w:r w:rsidRPr="008778AE">
        <w:rPr>
          <w:lang w:val="fr-FR"/>
        </w:rPr>
        <w:t>дубини</w:t>
      </w:r>
      <w:r w:rsidR="00F06090" w:rsidRPr="008778AE">
        <w:t xml:space="preserve"> </w:t>
      </w:r>
      <w:r w:rsidRPr="008778AE">
        <w:rPr>
          <w:lang w:val="fr-FR"/>
        </w:rPr>
        <w:t>подсека</w:t>
      </w:r>
      <w:r w:rsidR="00DA57B5" w:rsidRPr="008778AE">
        <w:rPr>
          <w:lang w:val="fr-FR"/>
        </w:rPr>
        <w:t xml:space="preserve">, </w:t>
      </w:r>
      <w:r w:rsidRPr="008778AE">
        <w:rPr>
          <w:lang w:val="fr-FR"/>
        </w:rPr>
        <w:t>правцу</w:t>
      </w:r>
      <w:r w:rsidR="00DA57B5" w:rsidRPr="008778AE">
        <w:rPr>
          <w:lang w:val="fr-FR"/>
        </w:rPr>
        <w:t xml:space="preserve"> </w:t>
      </w:r>
      <w:r w:rsidRPr="008778AE">
        <w:rPr>
          <w:lang w:val="fr-FR"/>
        </w:rPr>
        <w:t>кретања</w:t>
      </w:r>
      <w:r w:rsidR="00DA57B5" w:rsidRPr="008778AE">
        <w:rPr>
          <w:lang w:val="fr-FR"/>
        </w:rPr>
        <w:t xml:space="preserve"> </w:t>
      </w:r>
      <w:r w:rsidRPr="008778AE">
        <w:rPr>
          <w:lang w:val="fr-FR"/>
        </w:rPr>
        <w:t>моторне</w:t>
      </w:r>
      <w:r w:rsidR="00DA57B5" w:rsidRPr="008778AE">
        <w:rPr>
          <w:lang w:val="fr-FR"/>
        </w:rPr>
        <w:t xml:space="preserve"> </w:t>
      </w:r>
      <w:r w:rsidRPr="008778AE">
        <w:rPr>
          <w:lang w:val="fr-FR"/>
        </w:rPr>
        <w:t>тестере</w:t>
      </w:r>
      <w:r w:rsidR="00DA57B5" w:rsidRPr="008778AE">
        <w:rPr>
          <w:lang w:val="fr-FR"/>
        </w:rPr>
        <w:t xml:space="preserve"> </w:t>
      </w:r>
      <w:r w:rsidRPr="008778AE">
        <w:rPr>
          <w:lang w:val="fr-FR"/>
        </w:rPr>
        <w:t>у</w:t>
      </w:r>
      <w:r w:rsidR="00DA57B5" w:rsidRPr="008778AE">
        <w:rPr>
          <w:lang w:val="fr-FR"/>
        </w:rPr>
        <w:t xml:space="preserve"> </w:t>
      </w:r>
      <w:r w:rsidRPr="008778AE">
        <w:rPr>
          <w:lang w:val="fr-FR"/>
        </w:rPr>
        <w:t>односу</w:t>
      </w:r>
      <w:r w:rsidR="00DA57B5" w:rsidRPr="008778AE">
        <w:rPr>
          <w:lang w:val="fr-FR"/>
        </w:rPr>
        <w:t xml:space="preserve"> </w:t>
      </w:r>
      <w:r w:rsidRPr="008778AE">
        <w:rPr>
          <w:lang w:val="fr-FR"/>
        </w:rPr>
        <w:t>на</w:t>
      </w:r>
      <w:r w:rsidR="00DA57B5" w:rsidRPr="008778AE">
        <w:rPr>
          <w:lang w:val="fr-FR"/>
        </w:rPr>
        <w:t xml:space="preserve"> </w:t>
      </w:r>
      <w:r w:rsidRPr="008778AE">
        <w:rPr>
          <w:lang w:val="fr-FR"/>
        </w:rPr>
        <w:t>осу</w:t>
      </w:r>
      <w:r w:rsidR="00DA57B5" w:rsidRPr="008778AE">
        <w:rPr>
          <w:lang w:val="fr-FR"/>
        </w:rPr>
        <w:t xml:space="preserve"> </w:t>
      </w:r>
      <w:r w:rsidRPr="008778AE">
        <w:rPr>
          <w:lang w:val="fr-FR"/>
        </w:rPr>
        <w:t>стабла</w:t>
      </w:r>
      <w:r w:rsidR="00DA57B5" w:rsidRPr="008778AE">
        <w:rPr>
          <w:lang w:val="fr-FR"/>
        </w:rPr>
        <w:t xml:space="preserve">, </w:t>
      </w:r>
      <w:r w:rsidRPr="008778AE">
        <w:rPr>
          <w:lang w:val="fr-FR"/>
        </w:rPr>
        <w:t>односно</w:t>
      </w:r>
      <w:r w:rsidR="00DA57B5" w:rsidRPr="008778AE">
        <w:rPr>
          <w:lang w:val="fr-FR"/>
        </w:rPr>
        <w:t xml:space="preserve"> </w:t>
      </w:r>
      <w:r w:rsidRPr="008778AE">
        <w:rPr>
          <w:lang w:val="fr-FR"/>
        </w:rPr>
        <w:t>отклањање</w:t>
      </w:r>
      <w:r w:rsidR="00DA57B5" w:rsidRPr="008778AE">
        <w:rPr>
          <w:lang w:val="fr-FR"/>
        </w:rPr>
        <w:t xml:space="preserve"> </w:t>
      </w:r>
      <w:r w:rsidRPr="008778AE">
        <w:rPr>
          <w:lang w:val="fr-FR"/>
        </w:rPr>
        <w:t>грешака</w:t>
      </w:r>
      <w:r w:rsidR="00DA57B5" w:rsidRPr="008778AE">
        <w:rPr>
          <w:lang w:val="fr-FR"/>
        </w:rPr>
        <w:t xml:space="preserve"> </w:t>
      </w:r>
      <w:r w:rsidRPr="008778AE">
        <w:rPr>
          <w:lang w:val="fr-FR"/>
        </w:rPr>
        <w:t>услед</w:t>
      </w:r>
      <w:r w:rsidR="00DA57B5" w:rsidRPr="008778AE">
        <w:rPr>
          <w:lang w:val="fr-FR"/>
        </w:rPr>
        <w:t xml:space="preserve"> </w:t>
      </w:r>
      <w:r w:rsidRPr="008778AE">
        <w:rPr>
          <w:lang w:val="fr-FR"/>
        </w:rPr>
        <w:t>којих</w:t>
      </w:r>
      <w:r w:rsidR="00DA57B5" w:rsidRPr="008778AE">
        <w:rPr>
          <w:lang w:val="fr-FR"/>
        </w:rPr>
        <w:t xml:space="preserve"> </w:t>
      </w:r>
      <w:r w:rsidRPr="008778AE">
        <w:rPr>
          <w:lang w:val="fr-FR"/>
        </w:rPr>
        <w:t>долазидо</w:t>
      </w:r>
      <w:r w:rsidR="00DA57B5" w:rsidRPr="008778AE">
        <w:rPr>
          <w:lang w:val="fr-FR"/>
        </w:rPr>
        <w:t xml:space="preserve"> </w:t>
      </w:r>
      <w:r w:rsidRPr="008778AE">
        <w:rPr>
          <w:lang w:val="fr-FR"/>
        </w:rPr>
        <w:t>заперка</w:t>
      </w:r>
      <w:r w:rsidR="00DA57B5" w:rsidRPr="008778AE">
        <w:rPr>
          <w:lang w:val="fr-FR"/>
        </w:rPr>
        <w:t xml:space="preserve"> </w:t>
      </w:r>
      <w:r w:rsidRPr="008778AE">
        <w:rPr>
          <w:lang w:val="fr-FR"/>
        </w:rPr>
        <w:t>на</w:t>
      </w:r>
      <w:r w:rsidR="00DA57B5" w:rsidRPr="008778AE">
        <w:rPr>
          <w:lang w:val="fr-FR"/>
        </w:rPr>
        <w:t xml:space="preserve"> </w:t>
      </w:r>
      <w:r w:rsidRPr="008778AE">
        <w:rPr>
          <w:lang w:val="fr-FR"/>
        </w:rPr>
        <w:t>пању</w:t>
      </w:r>
      <w:r w:rsidR="00DA57B5" w:rsidRPr="008778AE">
        <w:rPr>
          <w:lang w:val="fr-FR"/>
        </w:rPr>
        <w:t xml:space="preserve"> </w:t>
      </w:r>
      <w:r w:rsidRPr="008778AE">
        <w:rPr>
          <w:lang w:val="fr-FR"/>
        </w:rPr>
        <w:t>или</w:t>
      </w:r>
      <w:r w:rsidR="00F06090" w:rsidRPr="008778AE">
        <w:t xml:space="preserve"> </w:t>
      </w:r>
      <w:r w:rsidRPr="008778AE">
        <w:rPr>
          <w:lang w:val="fr-FR"/>
        </w:rPr>
        <w:t>прскања</w:t>
      </w:r>
      <w:r w:rsidR="00DA57B5" w:rsidRPr="008778AE">
        <w:rPr>
          <w:lang w:val="fr-FR"/>
        </w:rPr>
        <w:t xml:space="preserve"> </w:t>
      </w:r>
      <w:r w:rsidRPr="008778AE">
        <w:rPr>
          <w:lang w:val="fr-FR"/>
        </w:rPr>
        <w:t>дела</w:t>
      </w:r>
      <w:r w:rsidR="00DA57B5" w:rsidRPr="008778AE">
        <w:rPr>
          <w:lang w:val="fr-FR"/>
        </w:rPr>
        <w:t xml:space="preserve"> </w:t>
      </w:r>
      <w:r w:rsidRPr="008778AE">
        <w:rPr>
          <w:lang w:val="fr-FR"/>
        </w:rPr>
        <w:t>стабла</w:t>
      </w:r>
      <w:r w:rsidR="00DA57B5" w:rsidRPr="008778AE">
        <w:rPr>
          <w:lang w:val="fr-FR"/>
        </w:rPr>
        <w:t xml:space="preserve"> </w:t>
      </w:r>
      <w:r w:rsidRPr="008778AE">
        <w:rPr>
          <w:lang w:val="fr-FR"/>
        </w:rPr>
        <w:t>до</w:t>
      </w:r>
      <w:r w:rsidR="00DA57B5" w:rsidRPr="008778AE">
        <w:rPr>
          <w:lang w:val="fr-FR"/>
        </w:rPr>
        <w:t xml:space="preserve"> </w:t>
      </w:r>
      <w:r w:rsidRPr="008778AE">
        <w:rPr>
          <w:lang w:val="fr-FR"/>
        </w:rPr>
        <w:t>пања</w:t>
      </w:r>
      <w:r w:rsidR="00DA57B5" w:rsidRPr="008778AE">
        <w:rPr>
          <w:lang w:val="fr-FR"/>
        </w:rPr>
        <w:t>.</w:t>
      </w:r>
    </w:p>
    <w:p w:rsidR="00DA57B5" w:rsidRPr="008778AE" w:rsidRDefault="0097593E" w:rsidP="00DA57B5">
      <w:pPr>
        <w:pStyle w:val="NormalIndent"/>
        <w:spacing w:line="240" w:lineRule="auto"/>
        <w:ind w:left="0" w:firstLine="720"/>
        <w:rPr>
          <w:lang w:val="fr-FR"/>
        </w:rPr>
      </w:pPr>
      <w:r w:rsidRPr="008778AE">
        <w:rPr>
          <w:lang w:val="fr-FR"/>
        </w:rPr>
        <w:t>Производња</w:t>
      </w:r>
      <w:r w:rsidR="00DA57B5" w:rsidRPr="008778AE">
        <w:rPr>
          <w:lang w:val="fr-FR"/>
        </w:rPr>
        <w:t xml:space="preserve"> </w:t>
      </w:r>
      <w:r w:rsidRPr="008778AE">
        <w:rPr>
          <w:lang w:val="fr-FR"/>
        </w:rPr>
        <w:t>дрвних</w:t>
      </w:r>
      <w:r w:rsidR="00DA57B5" w:rsidRPr="008778AE">
        <w:rPr>
          <w:lang w:val="fr-FR"/>
        </w:rPr>
        <w:t xml:space="preserve"> </w:t>
      </w:r>
      <w:r w:rsidRPr="008778AE">
        <w:rPr>
          <w:lang w:val="fr-FR"/>
        </w:rPr>
        <w:t>сортимената</w:t>
      </w:r>
      <w:r w:rsidR="00DA57B5" w:rsidRPr="008778AE">
        <w:rPr>
          <w:lang w:val="fr-FR"/>
        </w:rPr>
        <w:t xml:space="preserve"> - </w:t>
      </w:r>
      <w:r w:rsidRPr="008778AE">
        <w:rPr>
          <w:lang w:val="fr-FR"/>
        </w:rPr>
        <w:t>треба</w:t>
      </w:r>
      <w:r w:rsidR="00DA57B5" w:rsidRPr="008778AE">
        <w:rPr>
          <w:lang w:val="fr-FR"/>
        </w:rPr>
        <w:t xml:space="preserve"> </w:t>
      </w:r>
      <w:r w:rsidRPr="008778AE">
        <w:rPr>
          <w:lang w:val="fr-FR"/>
        </w:rPr>
        <w:t>да</w:t>
      </w:r>
      <w:r w:rsidR="00DA57B5" w:rsidRPr="008778AE">
        <w:rPr>
          <w:lang w:val="fr-FR"/>
        </w:rPr>
        <w:t xml:space="preserve"> </w:t>
      </w:r>
      <w:r w:rsidRPr="008778AE">
        <w:rPr>
          <w:lang w:val="fr-FR"/>
        </w:rPr>
        <w:t>обезбеди</w:t>
      </w:r>
      <w:r w:rsidR="009F712B" w:rsidRPr="008778AE">
        <w:t xml:space="preserve"> </w:t>
      </w:r>
      <w:r w:rsidRPr="008778AE">
        <w:rPr>
          <w:lang w:val="fr-FR"/>
        </w:rPr>
        <w:t>максимално</w:t>
      </w:r>
      <w:r w:rsidR="00516772" w:rsidRPr="008778AE">
        <w:rPr>
          <w:lang w:val="fr-FR"/>
        </w:rPr>
        <w:t xml:space="preserve"> </w:t>
      </w:r>
      <w:r w:rsidRPr="008778AE">
        <w:rPr>
          <w:lang w:val="fr-FR"/>
        </w:rPr>
        <w:t>квалитативно</w:t>
      </w:r>
      <w:r w:rsidR="00516772" w:rsidRPr="008778AE">
        <w:rPr>
          <w:lang w:val="fr-FR"/>
        </w:rPr>
        <w:t xml:space="preserve"> </w:t>
      </w:r>
      <w:r w:rsidRPr="008778AE">
        <w:rPr>
          <w:lang w:val="fr-FR"/>
        </w:rPr>
        <w:t>и</w:t>
      </w:r>
      <w:r w:rsidR="009F712B" w:rsidRPr="008778AE">
        <w:t xml:space="preserve"> </w:t>
      </w:r>
      <w:r w:rsidRPr="008778AE">
        <w:rPr>
          <w:lang w:val="fr-FR"/>
        </w:rPr>
        <w:t>квантитативно</w:t>
      </w:r>
      <w:r w:rsidR="00516772" w:rsidRPr="008778AE">
        <w:rPr>
          <w:lang w:val="fr-FR"/>
        </w:rPr>
        <w:t xml:space="preserve"> </w:t>
      </w:r>
      <w:r w:rsidRPr="008778AE">
        <w:rPr>
          <w:lang w:val="fr-FR"/>
        </w:rPr>
        <w:t>искоришћавање</w:t>
      </w:r>
      <w:r w:rsidR="00516772" w:rsidRPr="008778AE">
        <w:rPr>
          <w:lang w:val="fr-FR"/>
        </w:rPr>
        <w:t xml:space="preserve"> </w:t>
      </w:r>
      <w:r w:rsidRPr="008778AE">
        <w:rPr>
          <w:lang w:val="fr-FR"/>
        </w:rPr>
        <w:t>дрвне</w:t>
      </w:r>
      <w:r w:rsidR="00516772" w:rsidRPr="008778AE">
        <w:rPr>
          <w:lang w:val="fr-FR"/>
        </w:rPr>
        <w:t xml:space="preserve"> </w:t>
      </w:r>
      <w:r w:rsidRPr="008778AE">
        <w:rPr>
          <w:lang w:val="fr-FR"/>
        </w:rPr>
        <w:t>масе</w:t>
      </w:r>
      <w:r w:rsidR="00516772" w:rsidRPr="008778AE">
        <w:rPr>
          <w:lang w:val="fr-FR"/>
        </w:rPr>
        <w:t xml:space="preserve">, </w:t>
      </w:r>
      <w:r w:rsidRPr="008778AE">
        <w:rPr>
          <w:lang w:val="fr-FR"/>
        </w:rPr>
        <w:t>уз</w:t>
      </w:r>
      <w:r w:rsidR="00DA57B5" w:rsidRPr="008778AE">
        <w:rPr>
          <w:lang w:val="fr-FR"/>
        </w:rPr>
        <w:t xml:space="preserve"> </w:t>
      </w:r>
      <w:r w:rsidRPr="008778AE">
        <w:rPr>
          <w:lang w:val="fr-FR"/>
        </w:rPr>
        <w:t>поштовање</w:t>
      </w:r>
      <w:r w:rsidR="00DA57B5" w:rsidRPr="008778AE">
        <w:rPr>
          <w:lang w:val="fr-FR"/>
        </w:rPr>
        <w:t xml:space="preserve"> </w:t>
      </w:r>
      <w:r w:rsidRPr="008778AE">
        <w:rPr>
          <w:lang w:val="fr-FR"/>
        </w:rPr>
        <w:t>свих</w:t>
      </w:r>
      <w:r w:rsidR="00DA57B5" w:rsidRPr="008778AE">
        <w:rPr>
          <w:lang w:val="fr-FR"/>
        </w:rPr>
        <w:t xml:space="preserve"> </w:t>
      </w:r>
      <w:r w:rsidRPr="008778AE">
        <w:rPr>
          <w:lang w:val="fr-FR"/>
        </w:rPr>
        <w:t>услова</w:t>
      </w:r>
      <w:r w:rsidR="00DA57B5" w:rsidRPr="008778AE">
        <w:rPr>
          <w:lang w:val="fr-FR"/>
        </w:rPr>
        <w:t xml:space="preserve"> </w:t>
      </w:r>
      <w:r w:rsidRPr="008778AE">
        <w:rPr>
          <w:lang w:val="fr-FR"/>
        </w:rPr>
        <w:t>стандарда</w:t>
      </w:r>
      <w:r w:rsidR="00DA57B5" w:rsidRPr="008778AE">
        <w:rPr>
          <w:lang w:val="fr-FR"/>
        </w:rPr>
        <w:t xml:space="preserve">, </w:t>
      </w:r>
      <w:r w:rsidRPr="008778AE">
        <w:rPr>
          <w:lang w:val="fr-FR"/>
        </w:rPr>
        <w:t>како</w:t>
      </w:r>
      <w:r w:rsidR="00DA57B5" w:rsidRPr="008778AE">
        <w:rPr>
          <w:lang w:val="fr-FR"/>
        </w:rPr>
        <w:t xml:space="preserve"> </w:t>
      </w:r>
      <w:r w:rsidRPr="008778AE">
        <w:rPr>
          <w:lang w:val="fr-FR"/>
        </w:rPr>
        <w:t>би</w:t>
      </w:r>
      <w:r w:rsidR="009F712B" w:rsidRPr="008778AE">
        <w:t xml:space="preserve"> </w:t>
      </w:r>
      <w:r w:rsidRPr="008778AE">
        <w:rPr>
          <w:lang w:val="fr-FR"/>
        </w:rPr>
        <w:t>се</w:t>
      </w:r>
      <w:r w:rsidR="00DA57B5" w:rsidRPr="008778AE">
        <w:rPr>
          <w:lang w:val="fr-FR"/>
        </w:rPr>
        <w:t xml:space="preserve"> </w:t>
      </w:r>
      <w:r w:rsidRPr="008778AE">
        <w:rPr>
          <w:lang w:val="fr-FR"/>
        </w:rPr>
        <w:t>обезбедили</w:t>
      </w:r>
      <w:r w:rsidR="009F712B" w:rsidRPr="008778AE">
        <w:t xml:space="preserve"> </w:t>
      </w:r>
      <w:r w:rsidRPr="008778AE">
        <w:rPr>
          <w:lang w:val="fr-FR"/>
        </w:rPr>
        <w:t>највећи</w:t>
      </w:r>
      <w:r w:rsidR="009F712B" w:rsidRPr="008778AE">
        <w:t xml:space="preserve"> </w:t>
      </w:r>
      <w:r w:rsidRPr="008778AE">
        <w:rPr>
          <w:lang w:val="fr-FR"/>
        </w:rPr>
        <w:t>финансијски</w:t>
      </w:r>
      <w:r w:rsidR="009F712B" w:rsidRPr="008778AE">
        <w:t xml:space="preserve"> </w:t>
      </w:r>
      <w:r w:rsidRPr="008778AE">
        <w:rPr>
          <w:lang w:val="fr-FR"/>
        </w:rPr>
        <w:t>ефекти</w:t>
      </w:r>
      <w:r w:rsidR="009F712B" w:rsidRPr="008778AE">
        <w:t xml:space="preserve"> </w:t>
      </w:r>
      <w:r w:rsidRPr="008778AE">
        <w:rPr>
          <w:lang w:val="fr-FR"/>
        </w:rPr>
        <w:t>при</w:t>
      </w:r>
      <w:r w:rsidR="009F712B" w:rsidRPr="008778AE">
        <w:t xml:space="preserve"> </w:t>
      </w:r>
      <w:r w:rsidRPr="008778AE">
        <w:rPr>
          <w:lang w:val="fr-FR"/>
        </w:rPr>
        <w:t>продаји</w:t>
      </w:r>
      <w:r w:rsidR="009F712B" w:rsidRPr="008778AE">
        <w:t xml:space="preserve"> </w:t>
      </w:r>
      <w:r w:rsidRPr="008778AE">
        <w:rPr>
          <w:lang w:val="fr-FR"/>
        </w:rPr>
        <w:t>израђених</w:t>
      </w:r>
      <w:r w:rsidR="00DA57B5" w:rsidRPr="008778AE">
        <w:rPr>
          <w:lang w:val="fr-FR"/>
        </w:rPr>
        <w:t xml:space="preserve"> </w:t>
      </w:r>
      <w:r w:rsidRPr="008778AE">
        <w:rPr>
          <w:lang w:val="fr-FR"/>
        </w:rPr>
        <w:t>дрвних</w:t>
      </w:r>
      <w:r w:rsidR="00DA57B5" w:rsidRPr="008778AE">
        <w:rPr>
          <w:lang w:val="fr-FR"/>
        </w:rPr>
        <w:t xml:space="preserve"> </w:t>
      </w:r>
      <w:r w:rsidRPr="008778AE">
        <w:rPr>
          <w:lang w:val="fr-FR"/>
        </w:rPr>
        <w:t>сортимената</w:t>
      </w:r>
      <w:r w:rsidR="00DA57B5" w:rsidRPr="008778AE">
        <w:rPr>
          <w:lang w:val="fr-FR"/>
        </w:rPr>
        <w:t xml:space="preserve">. </w:t>
      </w:r>
      <w:r w:rsidRPr="008778AE">
        <w:rPr>
          <w:lang w:val="fr-FR"/>
        </w:rPr>
        <w:t>Привлачење</w:t>
      </w:r>
      <w:r w:rsidR="00DA57B5" w:rsidRPr="008778AE">
        <w:rPr>
          <w:lang w:val="fr-FR"/>
        </w:rPr>
        <w:t xml:space="preserve"> </w:t>
      </w:r>
      <w:r w:rsidRPr="008778AE">
        <w:rPr>
          <w:lang w:val="fr-FR"/>
        </w:rPr>
        <w:t>шумских</w:t>
      </w:r>
      <w:r w:rsidR="00DA57B5" w:rsidRPr="008778AE">
        <w:rPr>
          <w:lang w:val="fr-FR"/>
        </w:rPr>
        <w:t xml:space="preserve"> </w:t>
      </w:r>
      <w:r w:rsidRPr="008778AE">
        <w:rPr>
          <w:lang w:val="fr-FR"/>
        </w:rPr>
        <w:t>сортимената</w:t>
      </w:r>
      <w:r w:rsidR="00DA57B5" w:rsidRPr="008778AE">
        <w:rPr>
          <w:lang w:val="fr-FR"/>
        </w:rPr>
        <w:t xml:space="preserve"> - </w:t>
      </w:r>
      <w:r w:rsidRPr="008778AE">
        <w:rPr>
          <w:lang w:val="fr-FR"/>
        </w:rPr>
        <w:t>од</w:t>
      </w:r>
      <w:r w:rsidR="00DA57B5" w:rsidRPr="008778AE">
        <w:rPr>
          <w:lang w:val="fr-FR"/>
        </w:rPr>
        <w:t xml:space="preserve"> </w:t>
      </w:r>
      <w:r w:rsidRPr="008778AE">
        <w:rPr>
          <w:lang w:val="fr-FR"/>
        </w:rPr>
        <w:t>пања</w:t>
      </w:r>
      <w:r w:rsidR="00DA57B5" w:rsidRPr="008778AE">
        <w:rPr>
          <w:lang w:val="fr-FR"/>
        </w:rPr>
        <w:t xml:space="preserve"> </w:t>
      </w:r>
      <w:r w:rsidRPr="008778AE">
        <w:rPr>
          <w:lang w:val="fr-FR"/>
        </w:rPr>
        <w:t>до</w:t>
      </w:r>
      <w:r w:rsidR="00DA57B5" w:rsidRPr="008778AE">
        <w:rPr>
          <w:lang w:val="fr-FR"/>
        </w:rPr>
        <w:t xml:space="preserve"> </w:t>
      </w:r>
      <w:r w:rsidRPr="008778AE">
        <w:rPr>
          <w:lang w:val="fr-FR"/>
        </w:rPr>
        <w:t>сабирних</w:t>
      </w:r>
      <w:r w:rsidR="00DA57B5" w:rsidRPr="008778AE">
        <w:rPr>
          <w:lang w:val="fr-FR"/>
        </w:rPr>
        <w:t xml:space="preserve"> </w:t>
      </w:r>
      <w:r w:rsidRPr="008778AE">
        <w:rPr>
          <w:lang w:val="fr-FR"/>
        </w:rPr>
        <w:t>места</w:t>
      </w:r>
      <w:r w:rsidR="00DA57B5" w:rsidRPr="008778AE">
        <w:rPr>
          <w:lang w:val="fr-FR"/>
        </w:rPr>
        <w:t xml:space="preserve"> (</w:t>
      </w:r>
      <w:r w:rsidRPr="008778AE">
        <w:rPr>
          <w:lang w:val="fr-FR"/>
        </w:rPr>
        <w:t>рампи</w:t>
      </w:r>
      <w:r w:rsidR="00DA57B5" w:rsidRPr="008778AE">
        <w:rPr>
          <w:lang w:val="fr-FR"/>
        </w:rPr>
        <w:t xml:space="preserve">), </w:t>
      </w:r>
      <w:r w:rsidRPr="008778AE">
        <w:rPr>
          <w:lang w:val="fr-FR"/>
        </w:rPr>
        <w:t>или</w:t>
      </w:r>
      <w:r w:rsidR="009F712B" w:rsidRPr="008778AE">
        <w:t xml:space="preserve"> </w:t>
      </w:r>
      <w:r w:rsidRPr="008778AE">
        <w:rPr>
          <w:lang w:val="fr-FR"/>
        </w:rPr>
        <w:t>до</w:t>
      </w:r>
      <w:r w:rsidR="00DA57B5" w:rsidRPr="008778AE">
        <w:rPr>
          <w:lang w:val="fr-FR"/>
        </w:rPr>
        <w:t xml:space="preserve"> </w:t>
      </w:r>
      <w:r w:rsidRPr="008778AE">
        <w:rPr>
          <w:lang w:val="fr-FR"/>
        </w:rPr>
        <w:t>камионских</w:t>
      </w:r>
      <w:r w:rsidR="00B325B7" w:rsidRPr="008778AE">
        <w:rPr>
          <w:lang w:val="fr-FR"/>
        </w:rPr>
        <w:t xml:space="preserve"> </w:t>
      </w:r>
      <w:r w:rsidRPr="008778AE">
        <w:rPr>
          <w:lang w:val="fr-FR"/>
        </w:rPr>
        <w:t>путева</w:t>
      </w:r>
      <w:r w:rsidR="00B325B7" w:rsidRPr="008778AE">
        <w:rPr>
          <w:lang w:val="fr-FR"/>
        </w:rPr>
        <w:t xml:space="preserve">, </w:t>
      </w:r>
      <w:r w:rsidRPr="008778AE">
        <w:rPr>
          <w:lang w:val="fr-FR"/>
        </w:rPr>
        <w:t>претставља</w:t>
      </w:r>
      <w:r w:rsidR="00B325B7" w:rsidRPr="008778AE">
        <w:rPr>
          <w:lang w:val="fr-FR"/>
        </w:rPr>
        <w:t xml:space="preserve"> </w:t>
      </w:r>
      <w:r w:rsidR="009F712B" w:rsidRPr="008778AE">
        <w:rPr>
          <w:lang w:val="fr-FR"/>
        </w:rPr>
        <w:t xml:space="preserve">I </w:t>
      </w:r>
      <w:r w:rsidRPr="008778AE">
        <w:rPr>
          <w:lang w:val="fr-FR"/>
        </w:rPr>
        <w:t>фазу</w:t>
      </w:r>
      <w:r w:rsidR="00DA57B5" w:rsidRPr="008778AE">
        <w:rPr>
          <w:lang w:val="fr-FR"/>
        </w:rPr>
        <w:t xml:space="preserve"> </w:t>
      </w:r>
      <w:r w:rsidRPr="008778AE">
        <w:rPr>
          <w:lang w:val="fr-FR"/>
        </w:rPr>
        <w:t>транспорта</w:t>
      </w:r>
      <w:r w:rsidR="00DA57B5" w:rsidRPr="008778AE">
        <w:rPr>
          <w:lang w:val="fr-FR"/>
        </w:rPr>
        <w:t xml:space="preserve">. </w:t>
      </w:r>
      <w:r w:rsidRPr="008778AE">
        <w:rPr>
          <w:lang w:val="fr-FR"/>
        </w:rPr>
        <w:t>За</w:t>
      </w:r>
      <w:r w:rsidR="00DA57B5" w:rsidRPr="008778AE">
        <w:rPr>
          <w:lang w:val="fr-FR"/>
        </w:rPr>
        <w:t xml:space="preserve"> </w:t>
      </w:r>
      <w:r w:rsidRPr="008778AE">
        <w:rPr>
          <w:lang w:val="fr-FR"/>
        </w:rPr>
        <w:t>привлачење</w:t>
      </w:r>
      <w:r w:rsidR="008A6DBF" w:rsidRPr="008778AE">
        <w:rPr>
          <w:lang w:val="fr-FR"/>
        </w:rPr>
        <w:t xml:space="preserve"> </w:t>
      </w:r>
      <w:r w:rsidRPr="008778AE">
        <w:rPr>
          <w:lang w:val="fr-FR"/>
        </w:rPr>
        <w:t>су</w:t>
      </w:r>
      <w:r w:rsidR="008A6DBF" w:rsidRPr="008778AE">
        <w:rPr>
          <w:lang w:val="fr-FR"/>
        </w:rPr>
        <w:t xml:space="preserve"> </w:t>
      </w:r>
      <w:r w:rsidRPr="008778AE">
        <w:rPr>
          <w:lang w:val="fr-FR"/>
        </w:rPr>
        <w:t>најпогоднији</w:t>
      </w:r>
      <w:r w:rsidR="009F712B" w:rsidRPr="008778AE">
        <w:rPr>
          <w:lang w:val="fr-FR"/>
        </w:rPr>
        <w:t xml:space="preserve"> </w:t>
      </w:r>
      <w:r w:rsidRPr="008778AE">
        <w:rPr>
          <w:lang w:val="fr-FR"/>
        </w:rPr>
        <w:t>шумски</w:t>
      </w:r>
      <w:r w:rsidR="009F712B" w:rsidRPr="008778AE">
        <w:rPr>
          <w:lang w:val="fr-FR"/>
        </w:rPr>
        <w:t xml:space="preserve"> </w:t>
      </w:r>
      <w:r w:rsidRPr="008778AE">
        <w:rPr>
          <w:lang w:val="fr-FR"/>
        </w:rPr>
        <w:t>трактори</w:t>
      </w:r>
      <w:r w:rsidR="009F712B" w:rsidRPr="008778AE">
        <w:rPr>
          <w:lang w:val="fr-FR"/>
        </w:rPr>
        <w:t xml:space="preserve"> </w:t>
      </w:r>
      <w:r w:rsidR="00DA57B5" w:rsidRPr="008778AE">
        <w:rPr>
          <w:lang w:val="fr-FR"/>
        </w:rPr>
        <w:t>(</w:t>
      </w:r>
      <w:r w:rsidRPr="008778AE">
        <w:rPr>
          <w:lang w:val="fr-FR"/>
        </w:rPr>
        <w:t>разних</w:t>
      </w:r>
      <w:r w:rsidR="00DA57B5" w:rsidRPr="008778AE">
        <w:rPr>
          <w:lang w:val="fr-FR"/>
        </w:rPr>
        <w:t xml:space="preserve"> </w:t>
      </w:r>
      <w:r w:rsidRPr="008778AE">
        <w:rPr>
          <w:lang w:val="fr-FR"/>
        </w:rPr>
        <w:t>типова</w:t>
      </w:r>
      <w:r w:rsidR="00DA57B5" w:rsidRPr="008778AE">
        <w:rPr>
          <w:lang w:val="fr-FR"/>
        </w:rPr>
        <w:t xml:space="preserve">), </w:t>
      </w:r>
      <w:r w:rsidRPr="008778AE">
        <w:rPr>
          <w:lang w:val="fr-FR"/>
        </w:rPr>
        <w:t>различите</w:t>
      </w:r>
      <w:r w:rsidR="00DA57B5" w:rsidRPr="008778AE">
        <w:rPr>
          <w:lang w:val="fr-FR"/>
        </w:rPr>
        <w:t xml:space="preserve"> </w:t>
      </w:r>
      <w:r w:rsidRPr="008778AE">
        <w:rPr>
          <w:lang w:val="fr-FR"/>
        </w:rPr>
        <w:t>јачине</w:t>
      </w:r>
      <w:r w:rsidR="00DA57B5" w:rsidRPr="008778AE">
        <w:rPr>
          <w:lang w:val="fr-FR"/>
        </w:rPr>
        <w:t xml:space="preserve">, </w:t>
      </w:r>
      <w:r w:rsidRPr="008778AE">
        <w:rPr>
          <w:lang w:val="fr-FR"/>
        </w:rPr>
        <w:t>модификован</w:t>
      </w:r>
      <w:r w:rsidR="009F712B" w:rsidRPr="008778AE">
        <w:rPr>
          <w:lang w:val="fr-FR"/>
        </w:rPr>
        <w:t xml:space="preserve"> </w:t>
      </w:r>
      <w:r w:rsidRPr="008778AE">
        <w:rPr>
          <w:lang w:val="fr-FR"/>
        </w:rPr>
        <w:t>ипољопривредни</w:t>
      </w:r>
      <w:r w:rsidR="009F712B" w:rsidRPr="008778AE">
        <w:rPr>
          <w:lang w:val="fr-FR"/>
        </w:rPr>
        <w:t xml:space="preserve"> </w:t>
      </w:r>
      <w:r w:rsidRPr="008778AE">
        <w:rPr>
          <w:lang w:val="fr-FR"/>
        </w:rPr>
        <w:t>трактори</w:t>
      </w:r>
      <w:r w:rsidR="00DA57B5" w:rsidRPr="008778AE">
        <w:rPr>
          <w:lang w:val="fr-FR"/>
        </w:rPr>
        <w:t xml:space="preserve">, </w:t>
      </w:r>
      <w:r w:rsidRPr="008778AE">
        <w:rPr>
          <w:lang w:val="fr-FR"/>
        </w:rPr>
        <w:t>привлачење</w:t>
      </w:r>
      <w:r w:rsidR="00DA57B5" w:rsidRPr="008778AE">
        <w:rPr>
          <w:lang w:val="fr-FR"/>
        </w:rPr>
        <w:t xml:space="preserve"> </w:t>
      </w:r>
      <w:r w:rsidRPr="008778AE">
        <w:rPr>
          <w:lang w:val="fr-FR"/>
        </w:rPr>
        <w:t>се</w:t>
      </w:r>
      <w:r w:rsidR="00DA57B5" w:rsidRPr="008778AE">
        <w:rPr>
          <w:lang w:val="fr-FR"/>
        </w:rPr>
        <w:t xml:space="preserve"> </w:t>
      </w:r>
      <w:r w:rsidRPr="008778AE">
        <w:rPr>
          <w:lang w:val="fr-FR"/>
        </w:rPr>
        <w:t>може</w:t>
      </w:r>
      <w:r w:rsidR="00DA57B5" w:rsidRPr="008778AE">
        <w:rPr>
          <w:lang w:val="fr-FR"/>
        </w:rPr>
        <w:t xml:space="preserve">  </w:t>
      </w:r>
      <w:r w:rsidRPr="008778AE">
        <w:rPr>
          <w:lang w:val="fr-FR"/>
        </w:rPr>
        <w:t>вршити</w:t>
      </w:r>
      <w:r w:rsidR="009F712B" w:rsidRPr="008778AE">
        <w:rPr>
          <w:lang w:val="fr-FR"/>
        </w:rPr>
        <w:t xml:space="preserve"> </w:t>
      </w:r>
      <w:r w:rsidRPr="008778AE">
        <w:rPr>
          <w:lang w:val="fr-FR"/>
        </w:rPr>
        <w:t>анималном</w:t>
      </w:r>
      <w:r w:rsidR="008A6DBF" w:rsidRPr="008778AE">
        <w:rPr>
          <w:lang w:val="fr-FR"/>
        </w:rPr>
        <w:t xml:space="preserve"> </w:t>
      </w:r>
      <w:r w:rsidRPr="008778AE">
        <w:rPr>
          <w:lang w:val="fr-FR"/>
        </w:rPr>
        <w:t>вучом</w:t>
      </w:r>
      <w:r w:rsidR="008A6DBF" w:rsidRPr="008778AE">
        <w:rPr>
          <w:lang w:val="fr-FR"/>
        </w:rPr>
        <w:t xml:space="preserve">. </w:t>
      </w:r>
      <w:r w:rsidRPr="008778AE">
        <w:rPr>
          <w:lang w:val="fr-FR"/>
        </w:rPr>
        <w:t>Које</w:t>
      </w:r>
      <w:r w:rsidR="00DA57B5" w:rsidRPr="008778AE">
        <w:rPr>
          <w:lang w:val="fr-FR"/>
        </w:rPr>
        <w:t xml:space="preserve"> </w:t>
      </w:r>
      <w:r w:rsidRPr="008778AE">
        <w:rPr>
          <w:lang w:val="fr-FR"/>
        </w:rPr>
        <w:t>ће</w:t>
      </w:r>
      <w:r w:rsidR="00DA57B5" w:rsidRPr="008778AE">
        <w:rPr>
          <w:lang w:val="fr-FR"/>
        </w:rPr>
        <w:t xml:space="preserve"> </w:t>
      </w:r>
      <w:r w:rsidRPr="008778AE">
        <w:rPr>
          <w:lang w:val="fr-FR"/>
        </w:rPr>
        <w:t>од</w:t>
      </w:r>
      <w:r w:rsidR="00DA57B5" w:rsidRPr="008778AE">
        <w:rPr>
          <w:lang w:val="fr-FR"/>
        </w:rPr>
        <w:t xml:space="preserve"> </w:t>
      </w:r>
      <w:r w:rsidRPr="008778AE">
        <w:rPr>
          <w:lang w:val="fr-FR"/>
        </w:rPr>
        <w:t>наведених</w:t>
      </w:r>
      <w:r w:rsidR="00DA57B5" w:rsidRPr="008778AE">
        <w:rPr>
          <w:lang w:val="fr-FR"/>
        </w:rPr>
        <w:t xml:space="preserve"> </w:t>
      </w:r>
      <w:r w:rsidRPr="008778AE">
        <w:rPr>
          <w:lang w:val="fr-FR"/>
        </w:rPr>
        <w:t>транспортних</w:t>
      </w:r>
      <w:r w:rsidR="00DA57B5" w:rsidRPr="008778AE">
        <w:rPr>
          <w:lang w:val="fr-FR"/>
        </w:rPr>
        <w:t xml:space="preserve"> </w:t>
      </w:r>
      <w:r w:rsidRPr="008778AE">
        <w:rPr>
          <w:lang w:val="fr-FR"/>
        </w:rPr>
        <w:t>сретстава</w:t>
      </w:r>
      <w:r w:rsidR="00DA57B5" w:rsidRPr="008778AE">
        <w:rPr>
          <w:lang w:val="fr-FR"/>
        </w:rPr>
        <w:t xml:space="preserve"> </w:t>
      </w:r>
      <w:r w:rsidRPr="008778AE">
        <w:rPr>
          <w:lang w:val="fr-FR"/>
        </w:rPr>
        <w:t>бити</w:t>
      </w:r>
      <w:r w:rsidR="009F712B" w:rsidRPr="008778AE">
        <w:rPr>
          <w:lang w:val="fr-FR"/>
        </w:rPr>
        <w:t xml:space="preserve"> </w:t>
      </w:r>
      <w:r w:rsidRPr="008778AE">
        <w:rPr>
          <w:lang w:val="fr-FR"/>
        </w:rPr>
        <w:t>примењено</w:t>
      </w:r>
      <w:r w:rsidR="00DA57B5" w:rsidRPr="008778AE">
        <w:rPr>
          <w:lang w:val="fr-FR"/>
        </w:rPr>
        <w:t xml:space="preserve"> </w:t>
      </w:r>
      <w:r w:rsidRPr="008778AE">
        <w:rPr>
          <w:lang w:val="fr-FR"/>
        </w:rPr>
        <w:t>зависи</w:t>
      </w:r>
      <w:r w:rsidR="009F712B" w:rsidRPr="008778AE">
        <w:rPr>
          <w:lang w:val="fr-FR"/>
        </w:rPr>
        <w:t xml:space="preserve"> </w:t>
      </w:r>
      <w:r w:rsidRPr="008778AE">
        <w:rPr>
          <w:lang w:val="fr-FR"/>
        </w:rPr>
        <w:t>од</w:t>
      </w:r>
      <w:r w:rsidR="00DA57B5" w:rsidRPr="008778AE">
        <w:rPr>
          <w:lang w:val="fr-FR"/>
        </w:rPr>
        <w:t xml:space="preserve"> </w:t>
      </w:r>
      <w:r w:rsidRPr="008778AE">
        <w:rPr>
          <w:lang w:val="fr-FR"/>
        </w:rPr>
        <w:t>расположивости</w:t>
      </w:r>
      <w:r w:rsidR="009F712B" w:rsidRPr="008778AE">
        <w:rPr>
          <w:lang w:val="fr-FR"/>
        </w:rPr>
        <w:t xml:space="preserve"> </w:t>
      </w:r>
      <w:r w:rsidRPr="008778AE">
        <w:rPr>
          <w:lang w:val="fr-FR"/>
        </w:rPr>
        <w:t>транспортних</w:t>
      </w:r>
      <w:r w:rsidR="00DA57B5" w:rsidRPr="008778AE">
        <w:rPr>
          <w:lang w:val="fr-FR"/>
        </w:rPr>
        <w:t xml:space="preserve"> </w:t>
      </w:r>
      <w:r w:rsidRPr="008778AE">
        <w:rPr>
          <w:lang w:val="fr-FR"/>
        </w:rPr>
        <w:t>сретстава</w:t>
      </w:r>
      <w:r w:rsidR="00DA57B5" w:rsidRPr="008778AE">
        <w:rPr>
          <w:lang w:val="fr-FR"/>
        </w:rPr>
        <w:t xml:space="preserve">, </w:t>
      </w:r>
      <w:r w:rsidRPr="008778AE">
        <w:rPr>
          <w:lang w:val="fr-FR"/>
        </w:rPr>
        <w:t>врсте</w:t>
      </w:r>
      <w:r w:rsidR="00DA57B5" w:rsidRPr="008778AE">
        <w:rPr>
          <w:lang w:val="fr-FR"/>
        </w:rPr>
        <w:t xml:space="preserve">  </w:t>
      </w:r>
      <w:r w:rsidRPr="008778AE">
        <w:rPr>
          <w:lang w:val="fr-FR"/>
        </w:rPr>
        <w:t>дрвних</w:t>
      </w:r>
      <w:r w:rsidR="00DA57B5" w:rsidRPr="008778AE">
        <w:rPr>
          <w:lang w:val="fr-FR"/>
        </w:rPr>
        <w:t xml:space="preserve"> </w:t>
      </w:r>
      <w:r w:rsidRPr="008778AE">
        <w:rPr>
          <w:lang w:val="fr-FR"/>
        </w:rPr>
        <w:t>сортимената</w:t>
      </w:r>
      <w:r w:rsidR="00DA57B5" w:rsidRPr="008778AE">
        <w:rPr>
          <w:lang w:val="fr-FR"/>
        </w:rPr>
        <w:t xml:space="preserve"> </w:t>
      </w:r>
      <w:r w:rsidRPr="008778AE">
        <w:rPr>
          <w:lang w:val="fr-FR"/>
        </w:rPr>
        <w:t>и</w:t>
      </w:r>
      <w:r w:rsidR="009F712B" w:rsidRPr="008778AE">
        <w:rPr>
          <w:lang w:val="fr-FR"/>
        </w:rPr>
        <w:t xml:space="preserve"> </w:t>
      </w:r>
      <w:r w:rsidRPr="008778AE">
        <w:rPr>
          <w:lang w:val="fr-FR"/>
        </w:rPr>
        <w:t>трошкова</w:t>
      </w:r>
      <w:r w:rsidR="00DA57B5" w:rsidRPr="008778AE">
        <w:rPr>
          <w:lang w:val="fr-FR"/>
        </w:rPr>
        <w:t xml:space="preserve"> </w:t>
      </w:r>
      <w:r w:rsidRPr="008778AE">
        <w:rPr>
          <w:lang w:val="fr-FR"/>
        </w:rPr>
        <w:t>привлачења</w:t>
      </w:r>
      <w:r w:rsidR="00DA57B5" w:rsidRPr="008778AE">
        <w:rPr>
          <w:lang w:val="fr-FR"/>
        </w:rPr>
        <w:t>.</w:t>
      </w:r>
    </w:p>
    <w:p w:rsidR="009F712B" w:rsidRPr="008778AE" w:rsidRDefault="009F712B" w:rsidP="009F712B">
      <w:pPr>
        <w:ind w:firstLine="720"/>
        <w:jc w:val="both"/>
        <w:rPr>
          <w:lang w:val="fr-FR"/>
        </w:rPr>
      </w:pPr>
      <w:r w:rsidRPr="008778AE">
        <w:rPr>
          <w:lang w:val="fr-FR"/>
        </w:rPr>
        <w:t>Пре почетка свих радова на сечи и изради неопходно је одабрати адекватан начин рада, тј. да ли се определити за: класичан начин сеча - израда шумских сортимената у шуми код пања и привлачење тако израђених шумских сортимената, савремени начин - бригадни систем, који карактеристише подела рада унутар бригаде, већи степен специјализације радника за одређене операције процеса рада, већа употреба механизације и приручних средстава, као и већа продуктивност рада и мањи трошкови производње.</w:t>
      </w:r>
    </w:p>
    <w:p w:rsidR="009F712B" w:rsidRPr="008778AE" w:rsidRDefault="009F712B" w:rsidP="009F712B">
      <w:pPr>
        <w:jc w:val="both"/>
        <w:rPr>
          <w:lang w:val="fr-FR"/>
        </w:rPr>
      </w:pPr>
      <w:r w:rsidRPr="008778AE">
        <w:rPr>
          <w:lang w:val="fr-FR"/>
        </w:rPr>
        <w:tab/>
        <w:t>Код спровођења оплодног, накнадног и завршног сека оплодне сече не може се спроводити стаблимична метода, него се мора спроводити класичан начин израде дрвних сортимената, или делова дебла, где дужина сортимента не треба да буде дужа од 8 м, а запремина комада не већа од 2 м</w:t>
      </w:r>
      <w:r w:rsidRPr="008778AE">
        <w:rPr>
          <w:vertAlign w:val="superscript"/>
          <w:lang w:val="fr-FR"/>
        </w:rPr>
        <w:t>3</w:t>
      </w:r>
      <w:r w:rsidRPr="008778AE">
        <w:rPr>
          <w:lang w:val="fr-FR"/>
        </w:rPr>
        <w:t>.</w:t>
      </w:r>
    </w:p>
    <w:p w:rsidR="001605A8" w:rsidRPr="008778AE" w:rsidRDefault="009F712B" w:rsidP="009F712B">
      <w:pPr>
        <w:jc w:val="both"/>
        <w:rPr>
          <w:b/>
          <w:lang w:val="fr-FR"/>
        </w:rPr>
      </w:pPr>
      <w:r w:rsidRPr="008778AE">
        <w:rPr>
          <w:lang w:val="fr-FR"/>
        </w:rPr>
        <w:tab/>
      </w:r>
      <w:r w:rsidRPr="008778AE">
        <w:rPr>
          <w:b/>
          <w:lang w:val="fr-FR"/>
        </w:rPr>
        <w:t xml:space="preserve">С’обзиром да је </w:t>
      </w:r>
      <w:r w:rsidR="00FE04AD" w:rsidRPr="008778AE">
        <w:rPr>
          <w:b/>
        </w:rPr>
        <w:t xml:space="preserve">један од </w:t>
      </w:r>
      <w:r w:rsidRPr="008778AE">
        <w:rPr>
          <w:b/>
          <w:lang w:val="fr-FR"/>
        </w:rPr>
        <w:t>главни</w:t>
      </w:r>
      <w:r w:rsidR="00FE04AD" w:rsidRPr="008778AE">
        <w:rPr>
          <w:b/>
        </w:rPr>
        <w:t>х</w:t>
      </w:r>
      <w:r w:rsidRPr="008778AE">
        <w:rPr>
          <w:b/>
          <w:lang w:val="fr-FR"/>
        </w:rPr>
        <w:t xml:space="preserve"> задатак</w:t>
      </w:r>
      <w:r w:rsidR="00FE04AD" w:rsidRPr="008778AE">
        <w:rPr>
          <w:b/>
        </w:rPr>
        <w:t>а</w:t>
      </w:r>
      <w:r w:rsidRPr="008778AE">
        <w:rPr>
          <w:b/>
          <w:lang w:val="fr-FR"/>
        </w:rPr>
        <w:t xml:space="preserve"> у овом уређајном периоду обнова зрелих и презрелих састојина, потребно је посебну пажњу обратити на све предложене радње којим се штете на подмлатку своде на најмању могућу меру. Свако уништавање </w:t>
      </w:r>
      <w:r w:rsidRPr="008778AE">
        <w:rPr>
          <w:b/>
          <w:lang w:val="fr-FR"/>
        </w:rPr>
        <w:lastRenderedPageBreak/>
        <w:t>подмлатка поскупеће процес производње и умањити финансијску добит планираних радова.</w:t>
      </w:r>
    </w:p>
    <w:p w:rsidR="00716973" w:rsidRPr="008778AE" w:rsidRDefault="00716973" w:rsidP="009F712B">
      <w:pPr>
        <w:jc w:val="both"/>
        <w:rPr>
          <w:b/>
          <w:lang w:val="fr-FR"/>
        </w:rPr>
      </w:pPr>
    </w:p>
    <w:p w:rsidR="00DA57B5" w:rsidRPr="008778AE" w:rsidRDefault="00DA57B5" w:rsidP="00DA57B5">
      <w:pPr>
        <w:pStyle w:val="Heading2"/>
        <w:rPr>
          <w:rFonts w:ascii="Times New Roman" w:hAnsi="Times New Roman" w:cs="Times New Roman"/>
          <w:i w:val="0"/>
          <w:iCs w:val="0"/>
          <w:caps/>
          <w:sz w:val="24"/>
          <w:lang w:val="fr-FR"/>
        </w:rPr>
      </w:pPr>
      <w:bookmarkStart w:id="407" w:name="_Toc192570867"/>
      <w:bookmarkStart w:id="408" w:name="_Toc41040593"/>
      <w:bookmarkStart w:id="409" w:name="_Toc106271036"/>
      <w:r w:rsidRPr="008778AE">
        <w:rPr>
          <w:rFonts w:ascii="Times New Roman" w:hAnsi="Times New Roman" w:cs="Times New Roman"/>
          <w:i w:val="0"/>
          <w:iCs w:val="0"/>
          <w:caps/>
          <w:sz w:val="24"/>
          <w:lang w:val="fr-FR"/>
        </w:rPr>
        <w:t xml:space="preserve">8.3. </w:t>
      </w:r>
      <w:bookmarkStart w:id="410" w:name="_Toc3012238"/>
      <w:bookmarkStart w:id="411" w:name="_Toc42389878"/>
      <w:bookmarkStart w:id="412" w:name="_Toc69009779"/>
      <w:bookmarkStart w:id="413" w:name="_Toc89151447"/>
      <w:bookmarkStart w:id="414" w:name="_Toc113674873"/>
      <w:bookmarkStart w:id="415" w:name="_Toc118870345"/>
      <w:bookmarkStart w:id="416" w:name="_Toc121200874"/>
      <w:bookmarkStart w:id="417" w:name="_Toc155064289"/>
      <w:r w:rsidR="0097593E" w:rsidRPr="008778AE">
        <w:rPr>
          <w:rFonts w:ascii="Times New Roman" w:hAnsi="Times New Roman" w:cs="Times New Roman"/>
          <w:i w:val="0"/>
          <w:iCs w:val="0"/>
          <w:caps/>
          <w:sz w:val="24"/>
          <w:lang w:val="fr-FR"/>
        </w:rPr>
        <w:t>Упутство</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fr-FR"/>
        </w:rPr>
        <w:t>за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fr-FR"/>
        </w:rPr>
        <w:t>израду</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fr-FR"/>
        </w:rPr>
        <w:t>изво</w:t>
      </w:r>
      <w:r w:rsidR="0097593E" w:rsidRPr="008778AE">
        <w:rPr>
          <w:rFonts w:ascii="Times New Roman" w:hAnsi="Times New Roman" w:cs="Times New Roman"/>
          <w:i w:val="0"/>
          <w:iCs w:val="0"/>
          <w:caps/>
          <w:sz w:val="24"/>
          <w:lang w:val="hr-HR"/>
        </w:rPr>
        <w:t>ђ</w:t>
      </w:r>
      <w:r w:rsidR="0097593E" w:rsidRPr="008778AE">
        <w:rPr>
          <w:rFonts w:ascii="Times New Roman" w:hAnsi="Times New Roman" w:cs="Times New Roman"/>
          <w:i w:val="0"/>
          <w:iCs w:val="0"/>
          <w:caps/>
          <w:sz w:val="24"/>
          <w:lang w:val="fr-FR"/>
        </w:rPr>
        <w:t>а</w:t>
      </w:r>
      <w:r w:rsidR="0097593E" w:rsidRPr="008778AE">
        <w:rPr>
          <w:rFonts w:ascii="Times New Roman" w:hAnsi="Times New Roman" w:cs="Times New Roman"/>
          <w:i w:val="0"/>
          <w:iCs w:val="0"/>
          <w:caps/>
          <w:sz w:val="24"/>
          <w:lang w:val="hr-HR"/>
        </w:rPr>
        <w:t>ч</w:t>
      </w:r>
      <w:r w:rsidR="0097593E" w:rsidRPr="008778AE">
        <w:rPr>
          <w:rFonts w:ascii="Times New Roman" w:hAnsi="Times New Roman" w:cs="Times New Roman"/>
          <w:i w:val="0"/>
          <w:iCs w:val="0"/>
          <w:caps/>
          <w:sz w:val="24"/>
          <w:lang w:val="fr-FR"/>
        </w:rPr>
        <w:t>ког</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fr-FR"/>
        </w:rPr>
        <w:t>пРОЈЕКТА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fr-FR"/>
        </w:rPr>
        <w:t>газдовања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hr-HR"/>
        </w:rPr>
        <w:t>ш</w:t>
      </w:r>
      <w:r w:rsidR="0097593E" w:rsidRPr="008778AE">
        <w:rPr>
          <w:rFonts w:ascii="Times New Roman" w:hAnsi="Times New Roman" w:cs="Times New Roman"/>
          <w:i w:val="0"/>
          <w:iCs w:val="0"/>
          <w:caps/>
          <w:sz w:val="24"/>
          <w:lang w:val="fr-FR"/>
        </w:rPr>
        <w:t>умама</w:t>
      </w:r>
      <w:bookmarkEnd w:id="407"/>
      <w:bookmarkEnd w:id="408"/>
      <w:bookmarkEnd w:id="409"/>
      <w:bookmarkEnd w:id="410"/>
      <w:bookmarkEnd w:id="411"/>
      <w:bookmarkEnd w:id="412"/>
      <w:bookmarkEnd w:id="413"/>
      <w:bookmarkEnd w:id="414"/>
      <w:bookmarkEnd w:id="415"/>
      <w:bookmarkEnd w:id="416"/>
      <w:bookmarkEnd w:id="417"/>
    </w:p>
    <w:p w:rsidR="00A92673" w:rsidRPr="008778AE" w:rsidRDefault="00A92673" w:rsidP="00A92673">
      <w:pPr>
        <w:ind w:firstLine="720"/>
        <w:rPr>
          <w:lang w:val="fr-FR"/>
        </w:rPr>
      </w:pPr>
      <w:bookmarkStart w:id="418" w:name="_Toc192570868"/>
    </w:p>
    <w:p w:rsidR="009F712B" w:rsidRPr="008778AE" w:rsidRDefault="009F712B" w:rsidP="00A92673">
      <w:pPr>
        <w:ind w:firstLine="720"/>
        <w:jc w:val="both"/>
        <w:rPr>
          <w:lang w:val="fr-FR"/>
        </w:rPr>
      </w:pPr>
      <w:r w:rsidRPr="008778AE">
        <w:rPr>
          <w:lang w:val="fr-FR"/>
        </w:rPr>
        <w:t xml:space="preserve">Основа газдовања шумама не даје за сваку састојину детаљну разраду свих планова на нивоу одсека, већ даје обим радова које је неопходно извршити, тако да се као неминовност намеће израда извођачког пројекта газдовања шумама, који има за задатак да детаљно разради све радове који се у једном одсеку морају обавити. Извођачким пројектом се детаљно издвајају све разноликости у одсеку и прописују  узгојни захвати за сваки његов део. </w:t>
      </w:r>
    </w:p>
    <w:p w:rsidR="009F712B" w:rsidRPr="008778AE" w:rsidRDefault="009F712B" w:rsidP="00A92673">
      <w:pPr>
        <w:ind w:firstLine="720"/>
        <w:jc w:val="both"/>
        <w:rPr>
          <w:lang w:val="fr-FR"/>
        </w:rPr>
      </w:pPr>
      <w:r w:rsidRPr="008778AE">
        <w:rPr>
          <w:lang w:val="fr-FR"/>
        </w:rPr>
        <w:t xml:space="preserve">Закон о шумама чланом 31. обавезује кориснике шума да израђују извођачки пројекат газдовања шумама најкасније до 31. октобра текуће године за наредну. </w:t>
      </w:r>
    </w:p>
    <w:p w:rsidR="009F712B" w:rsidRPr="008778AE" w:rsidRDefault="009F712B" w:rsidP="00A92673">
      <w:pPr>
        <w:ind w:firstLine="720"/>
        <w:jc w:val="both"/>
        <w:rPr>
          <w:lang w:val="fr-FR"/>
        </w:rPr>
      </w:pPr>
      <w:r w:rsidRPr="008778AE">
        <w:rPr>
          <w:lang w:val="fr-FR"/>
        </w:rPr>
        <w:t>Извођач радова није слободан да мења узгојне циљеве за поједине  узгојне групе, али начин извођења радова може, делом, да прилагођава комплексу биоеколошких и економских фактора и специфичностима ситуације. У извођачком пројекту се врши детаљна разрада технологије извођења радова, време, место и рок извођења радова, одређује распоред будућих састојина и група стабала  по врсти дрвећа. Редослед извођења радова се одређује према узгојним приоритетима састојина.</w:t>
      </w:r>
    </w:p>
    <w:p w:rsidR="009F712B" w:rsidRPr="008778AE" w:rsidRDefault="009F712B" w:rsidP="00A92673">
      <w:pPr>
        <w:ind w:firstLine="720"/>
        <w:jc w:val="both"/>
        <w:rPr>
          <w:lang w:val="fr-FR"/>
        </w:rPr>
      </w:pPr>
      <w:r w:rsidRPr="008778AE">
        <w:rPr>
          <w:lang w:val="fr-FR"/>
        </w:rPr>
        <w:t>Извођач радова одређује приоритете извођења радова у времену и простору, јер се само правилним и правовременим извођењем свих планираних радова се могу остварити постављени циљеви.</w:t>
      </w:r>
    </w:p>
    <w:p w:rsidR="009F712B" w:rsidRPr="008778AE" w:rsidRDefault="009F712B" w:rsidP="00A92673">
      <w:pPr>
        <w:ind w:firstLine="720"/>
        <w:jc w:val="both"/>
        <w:rPr>
          <w:lang w:val="fr-FR"/>
        </w:rPr>
      </w:pPr>
      <w:r w:rsidRPr="008778AE">
        <w:rPr>
          <w:lang w:val="fr-FR"/>
        </w:rPr>
        <w:t>Основна јединица за коју се израђује годишњи извођачки пројекат је одељење, у оквиру кога се обавезно води рачуна о евентуалној подели на састојине (одсек). У оквиру основне јединице плана, издвајају се узгојне јединице које чине делови одељења у којима се планирају исте узгојне мере.</w:t>
      </w:r>
    </w:p>
    <w:p w:rsidR="009F712B" w:rsidRPr="008778AE" w:rsidRDefault="009F712B" w:rsidP="00A92673">
      <w:pPr>
        <w:ind w:firstLine="720"/>
        <w:jc w:val="both"/>
        <w:rPr>
          <w:lang w:val="fr-FR"/>
        </w:rPr>
      </w:pPr>
      <w:r w:rsidRPr="008778AE">
        <w:rPr>
          <w:lang w:val="fr-FR"/>
        </w:rPr>
        <w:t>Под гравитационим пољем, подразумева се површина одељења која има заједнички правац привлачења шумских сортимената, условљен конфигурацијом терена или стањем састојина и планираним узгојним мерама.</w:t>
      </w:r>
    </w:p>
    <w:p w:rsidR="009F712B" w:rsidRPr="008778AE" w:rsidRDefault="009F712B" w:rsidP="00A92673">
      <w:pPr>
        <w:ind w:firstLine="720"/>
        <w:jc w:val="both"/>
        <w:rPr>
          <w:lang w:val="fr-FR"/>
        </w:rPr>
      </w:pPr>
      <w:r w:rsidRPr="008778AE">
        <w:rPr>
          <w:lang w:val="fr-FR"/>
        </w:rPr>
        <w:t>Под транспортном границом, подразумева се линија условљена рељефом терена и стањем састојина са које се разилазе правци транспорта шумских сортимената са површине на којој се изводе радови на гајењу шума.</w:t>
      </w:r>
    </w:p>
    <w:p w:rsidR="009F712B" w:rsidRPr="008778AE" w:rsidRDefault="009F712B" w:rsidP="00A92673">
      <w:pPr>
        <w:ind w:firstLine="720"/>
        <w:jc w:val="both"/>
        <w:rPr>
          <w:lang w:val="fr-FR"/>
        </w:rPr>
      </w:pPr>
      <w:r w:rsidRPr="008778AE">
        <w:rPr>
          <w:lang w:val="fr-FR"/>
        </w:rPr>
        <w:t>Извођачким пројектом се по одељењима (одсецима) за сваку узгојну јединицу зависно од узгојних потреба те једнице (састојине) нарочито утврђује: место, врста, обим, начин, рок, редослед и динамика извођења радова на гајењу и коришћењу шума, потреба у садницама, семену и другом материјалу, радној снази, механизацији и другим средствима рада, саобраћајној мрежи, финансијским средствима и др.</w:t>
      </w:r>
    </w:p>
    <w:p w:rsidR="009F712B" w:rsidRPr="008778AE" w:rsidRDefault="009F712B" w:rsidP="00A92673">
      <w:pPr>
        <w:ind w:firstLine="720"/>
        <w:jc w:val="both"/>
        <w:rPr>
          <w:lang w:val="fr-FR"/>
        </w:rPr>
      </w:pPr>
      <w:r w:rsidRPr="008778AE">
        <w:rPr>
          <w:lang w:val="fr-FR"/>
        </w:rPr>
        <w:t>Извођачки пројекат израђује се на основу одредби плана развоја шумског подручја и основе газдовања шумама, података и запажања непосредно прикупљених на терену у времену највише 12 месеци пре његовог доношења, анализе услова станишта, стања састојина и привредних прилика и критичке оцене успеха досадашњег газдовања шумама.</w:t>
      </w:r>
    </w:p>
    <w:p w:rsidR="009F712B" w:rsidRPr="008778AE" w:rsidRDefault="009F712B" w:rsidP="00A92673">
      <w:pPr>
        <w:ind w:firstLine="720"/>
        <w:jc w:val="both"/>
        <w:rPr>
          <w:lang w:val="fr-FR"/>
        </w:rPr>
      </w:pPr>
      <w:r w:rsidRPr="008778AE">
        <w:rPr>
          <w:lang w:val="fr-FR"/>
        </w:rPr>
        <w:t>Извођачки пројекат се састоји из текстуалног дела, табеларног дела и скица.</w:t>
      </w:r>
    </w:p>
    <w:p w:rsidR="009F712B" w:rsidRPr="008778AE" w:rsidRDefault="009F712B" w:rsidP="00A92673">
      <w:pPr>
        <w:ind w:firstLine="720"/>
        <w:jc w:val="both"/>
        <w:rPr>
          <w:lang w:val="fr-FR"/>
        </w:rPr>
      </w:pPr>
      <w:r w:rsidRPr="008778AE">
        <w:rPr>
          <w:lang w:val="fr-FR"/>
        </w:rPr>
        <w:t>Текстуални део извођачког пројекта садржи опис станишта и састојине, образложење општег и етапног узгојног циља, образложење евентуалних битних разлика стања састојине и планираних радова приказаних у ОГШ и у овом плану, приказ редоследа извођења радова на гајењу шума и начина извођења тих радова и приказ технологије и организације рада на сечи, изради и привлачењу шумских сортимената.</w:t>
      </w:r>
    </w:p>
    <w:p w:rsidR="009F712B" w:rsidRPr="008778AE" w:rsidRDefault="009F712B" w:rsidP="00A92673">
      <w:pPr>
        <w:ind w:firstLine="720"/>
        <w:jc w:val="both"/>
        <w:rPr>
          <w:lang w:val="fr-FR"/>
        </w:rPr>
      </w:pPr>
      <w:r w:rsidRPr="008778AE">
        <w:rPr>
          <w:lang w:val="fr-FR"/>
        </w:rPr>
        <w:lastRenderedPageBreak/>
        <w:t>Табеларни део извођачког пројекта нарочито садржи податке: о површини узгојних јединица, врсти и обиму радова на гајењу и коришћењу шума, количини, врсти и старости садног материјала, другим средствима рада и материјалу за извођење припремних и главних радова на гајењу и коришћењу шума.</w:t>
      </w:r>
    </w:p>
    <w:p w:rsidR="009F712B" w:rsidRPr="008778AE" w:rsidRDefault="009F712B" w:rsidP="00A92673">
      <w:pPr>
        <w:ind w:firstLine="720"/>
        <w:jc w:val="both"/>
        <w:rPr>
          <w:lang w:val="fr-FR"/>
        </w:rPr>
      </w:pPr>
      <w:r w:rsidRPr="008778AE">
        <w:rPr>
          <w:lang w:val="fr-FR"/>
        </w:rPr>
        <w:t>Извођачком пројекту се прилаже скица одељења у размери 1:5.000 или 1:10.000, са обавезном вертикалном представом терена, у којој се картографски означавају особености станишта и састојина постојеће и пројектоване саобраћајнице (приступне и унутрашње), гравитациона радна поља, транспортне границе, правци привлачења шумских сортимената и њихова повезаност са постојећим саобраћајницама, као и границе узгојних јединица са ознакама назначеним у легенди скице.</w:t>
      </w:r>
    </w:p>
    <w:p w:rsidR="009F712B" w:rsidRPr="008778AE" w:rsidRDefault="009F712B" w:rsidP="00A92673">
      <w:pPr>
        <w:ind w:firstLine="720"/>
        <w:jc w:val="both"/>
        <w:rPr>
          <w:lang w:val="fr-FR"/>
        </w:rPr>
      </w:pPr>
      <w:r w:rsidRPr="008778AE">
        <w:rPr>
          <w:lang w:val="fr-FR"/>
        </w:rPr>
        <w:t>Идентификовање особености састојина на терену у зависности од састава, склопљености, подмлађености, узраста, здравственог стања, квалитета дрвне масе и др. крокирају се на скици и обележавају као посебне узгојне јединице у оквиру извођачког плана.</w:t>
      </w:r>
    </w:p>
    <w:p w:rsidR="009F712B" w:rsidRPr="008778AE" w:rsidRDefault="009F712B" w:rsidP="00A92673">
      <w:pPr>
        <w:ind w:firstLine="720"/>
        <w:jc w:val="both"/>
        <w:rPr>
          <w:lang w:val="fr-FR"/>
        </w:rPr>
      </w:pPr>
      <w:r w:rsidRPr="008778AE">
        <w:rPr>
          <w:lang w:val="fr-FR"/>
        </w:rPr>
        <w:t>Радови на гајењу шума и коришћењу шума исказује се по одељењима и врстама рада.</w:t>
      </w:r>
    </w:p>
    <w:p w:rsidR="009F712B" w:rsidRPr="008778AE" w:rsidRDefault="009F712B" w:rsidP="00A92673">
      <w:pPr>
        <w:ind w:firstLine="720"/>
        <w:jc w:val="both"/>
        <w:rPr>
          <w:lang w:val="fr-FR"/>
        </w:rPr>
      </w:pPr>
      <w:r w:rsidRPr="008778AE">
        <w:rPr>
          <w:lang w:val="fr-FR"/>
        </w:rPr>
        <w:t>При утврђивању врсте и обима радова на гајењу и коришћењу шума у узгојној јединици, односно у гравитационом радном пољу врши се обавезно одабирање и обележавање стабала за сечу у складу са одредбама опште и посебне основе.</w:t>
      </w:r>
    </w:p>
    <w:p w:rsidR="009F712B" w:rsidRPr="008778AE" w:rsidRDefault="009F712B" w:rsidP="00A92673">
      <w:pPr>
        <w:ind w:firstLine="720"/>
        <w:jc w:val="both"/>
        <w:rPr>
          <w:lang w:val="fr-FR"/>
        </w:rPr>
      </w:pPr>
      <w:r w:rsidRPr="008778AE">
        <w:rPr>
          <w:lang w:val="fr-FR"/>
        </w:rPr>
        <w:t>Дозначена дрвна маса разврстава се на сортименте по врстама дрвета.</w:t>
      </w:r>
      <w:r w:rsidR="005A40AF" w:rsidRPr="008778AE">
        <w:t xml:space="preserve"> </w:t>
      </w:r>
      <w:r w:rsidRPr="008778AE">
        <w:rPr>
          <w:lang w:val="fr-FR"/>
        </w:rPr>
        <w:t>По завршетку планираних радова неопходно је извршити контролу свих радова, а код радова на садњи контролу пријема садница вршити више година и по протреби планирати додатна попуњавања. Сви радови се по завршетку евидентирају у извођачком пројекту и основи.</w:t>
      </w:r>
    </w:p>
    <w:p w:rsidR="009F712B" w:rsidRPr="008778AE" w:rsidRDefault="009F712B" w:rsidP="00A92673">
      <w:pPr>
        <w:ind w:firstLine="720"/>
        <w:jc w:val="both"/>
        <w:rPr>
          <w:lang w:val="fr-FR"/>
        </w:rPr>
      </w:pPr>
      <w:r w:rsidRPr="008778AE">
        <w:rPr>
          <w:lang w:val="fr-FR"/>
        </w:rPr>
        <w:t>Из свега наведеног  извођацки пројекат се намеће као неопходан прод</w:t>
      </w:r>
      <w:r w:rsidR="005A40AF" w:rsidRPr="008778AE">
        <w:rPr>
          <w:lang w:val="fr-FR"/>
        </w:rPr>
        <w:t xml:space="preserve">ужетак ове, као и сваке друге, </w:t>
      </w:r>
      <w:r w:rsidR="005A40AF" w:rsidRPr="008778AE">
        <w:t>О</w:t>
      </w:r>
      <w:r w:rsidRPr="008778AE">
        <w:rPr>
          <w:lang w:val="fr-FR"/>
        </w:rPr>
        <w:t>снове газдовања шумама.</w:t>
      </w:r>
    </w:p>
    <w:p w:rsidR="009F712B" w:rsidRPr="008778AE" w:rsidRDefault="005A40AF" w:rsidP="00A92673">
      <w:pPr>
        <w:ind w:firstLine="720"/>
        <w:jc w:val="both"/>
      </w:pPr>
      <w:r w:rsidRPr="008778AE">
        <w:rPr>
          <w:lang w:val="fr-FR"/>
        </w:rPr>
        <w:t>Садржај и начин израде извођа</w:t>
      </w:r>
      <w:r w:rsidRPr="008778AE">
        <w:t>ч</w:t>
      </w:r>
      <w:r w:rsidR="009F712B" w:rsidRPr="008778AE">
        <w:rPr>
          <w:lang w:val="fr-FR"/>
        </w:rPr>
        <w:t>ког пројекта је детаљније разрађен у "Правилнику о садржини и начину израде основа газдовања шумама, годишњег извођачког плана и годишњег плана газдовања приватним шумама ".</w:t>
      </w:r>
    </w:p>
    <w:p w:rsidR="009F712B" w:rsidRPr="008778AE" w:rsidRDefault="009F712B" w:rsidP="009F712B">
      <w:pPr>
        <w:rPr>
          <w:lang w:val="fr-FR"/>
        </w:rPr>
      </w:pPr>
    </w:p>
    <w:p w:rsidR="00DA57B5" w:rsidRPr="008778AE" w:rsidRDefault="00DA57B5" w:rsidP="009F712B">
      <w:pPr>
        <w:pStyle w:val="Heading2"/>
        <w:rPr>
          <w:rFonts w:ascii="Times New Roman" w:hAnsi="Times New Roman" w:cs="Times New Roman"/>
          <w:i w:val="0"/>
          <w:iCs w:val="0"/>
          <w:caps/>
          <w:sz w:val="24"/>
          <w:lang w:val="hr-HR"/>
        </w:rPr>
      </w:pPr>
      <w:bookmarkStart w:id="419" w:name="_Toc41040594"/>
      <w:bookmarkStart w:id="420" w:name="_Toc106271037"/>
      <w:r w:rsidRPr="008778AE">
        <w:rPr>
          <w:rFonts w:ascii="Times New Roman" w:hAnsi="Times New Roman" w:cs="Times New Roman"/>
          <w:i w:val="0"/>
          <w:iCs w:val="0"/>
          <w:caps/>
          <w:sz w:val="24"/>
          <w:lang w:val="hr-HR"/>
        </w:rPr>
        <w:t>8.4.</w:t>
      </w:r>
      <w:bookmarkStart w:id="421" w:name="_Toc3012239"/>
      <w:bookmarkStart w:id="422" w:name="_Toc42389879"/>
      <w:bookmarkStart w:id="423" w:name="_Toc69009780"/>
      <w:bookmarkStart w:id="424" w:name="_Toc89151448"/>
      <w:bookmarkStart w:id="425" w:name="_Toc113674874"/>
      <w:bookmarkStart w:id="426" w:name="_Toc118870346"/>
      <w:bookmarkStart w:id="427" w:name="_Toc121200875"/>
      <w:bookmarkStart w:id="428" w:name="_Toc155064290"/>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rPr>
        <w:t>Упутство</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rPr>
        <w:t>за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rPr>
        <w:t>во</w:t>
      </w:r>
      <w:r w:rsidR="0097593E" w:rsidRPr="008778AE">
        <w:rPr>
          <w:rFonts w:ascii="Times New Roman" w:hAnsi="Times New Roman" w:cs="Times New Roman"/>
          <w:i w:val="0"/>
          <w:iCs w:val="0"/>
          <w:caps/>
          <w:sz w:val="24"/>
          <w:lang w:val="hr-HR"/>
        </w:rPr>
        <w:t>ђ</w:t>
      </w:r>
      <w:r w:rsidR="0097593E" w:rsidRPr="008778AE">
        <w:rPr>
          <w:rFonts w:ascii="Times New Roman" w:hAnsi="Times New Roman" w:cs="Times New Roman"/>
          <w:i w:val="0"/>
          <w:iCs w:val="0"/>
          <w:caps/>
          <w:sz w:val="24"/>
        </w:rPr>
        <w:t>ење</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rPr>
        <w:t>евиденције</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rPr>
        <w:t>газдовања</w:t>
      </w:r>
      <w:r w:rsidRPr="008778AE">
        <w:rPr>
          <w:rFonts w:ascii="Times New Roman" w:hAnsi="Times New Roman" w:cs="Times New Roman"/>
          <w:i w:val="0"/>
          <w:iCs w:val="0"/>
          <w:caps/>
          <w:sz w:val="24"/>
          <w:lang w:val="hr-HR"/>
        </w:rPr>
        <w:t xml:space="preserve"> </w:t>
      </w:r>
      <w:r w:rsidR="0097593E" w:rsidRPr="008778AE">
        <w:rPr>
          <w:rFonts w:ascii="Times New Roman" w:hAnsi="Times New Roman" w:cs="Times New Roman"/>
          <w:i w:val="0"/>
          <w:iCs w:val="0"/>
          <w:caps/>
          <w:sz w:val="24"/>
          <w:lang w:val="hr-HR"/>
        </w:rPr>
        <w:t>ш</w:t>
      </w:r>
      <w:r w:rsidR="0097593E" w:rsidRPr="008778AE">
        <w:rPr>
          <w:rFonts w:ascii="Times New Roman" w:hAnsi="Times New Roman" w:cs="Times New Roman"/>
          <w:i w:val="0"/>
          <w:iCs w:val="0"/>
          <w:caps/>
          <w:sz w:val="24"/>
        </w:rPr>
        <w:t>умама</w:t>
      </w:r>
      <w:bookmarkEnd w:id="418"/>
      <w:bookmarkEnd w:id="419"/>
      <w:bookmarkEnd w:id="420"/>
      <w:bookmarkEnd w:id="421"/>
      <w:bookmarkEnd w:id="422"/>
      <w:bookmarkEnd w:id="423"/>
      <w:bookmarkEnd w:id="424"/>
      <w:bookmarkEnd w:id="425"/>
      <w:bookmarkEnd w:id="426"/>
      <w:bookmarkEnd w:id="427"/>
      <w:bookmarkEnd w:id="428"/>
    </w:p>
    <w:p w:rsidR="00DA57B5" w:rsidRPr="008778AE" w:rsidRDefault="00DA57B5" w:rsidP="00DA57B5">
      <w:pPr>
        <w:pStyle w:val="NormalIndent"/>
        <w:spacing w:line="240" w:lineRule="auto"/>
        <w:ind w:left="0" w:firstLine="720"/>
        <w:rPr>
          <w:lang w:val="hr-HR"/>
        </w:rPr>
      </w:pPr>
    </w:p>
    <w:p w:rsidR="000A61B0" w:rsidRPr="008778AE" w:rsidRDefault="000A61B0" w:rsidP="000A61B0">
      <w:pPr>
        <w:ind w:firstLine="720"/>
        <w:jc w:val="both"/>
        <w:rPr>
          <w:lang w:val="fr-FR"/>
        </w:rPr>
      </w:pPr>
      <w:bookmarkStart w:id="429" w:name="_Toc121200876"/>
      <w:bookmarkStart w:id="430" w:name="_Toc155064291"/>
      <w:bookmarkStart w:id="431" w:name="_Toc192570869"/>
      <w:bookmarkStart w:id="432" w:name="_Toc3012240"/>
      <w:bookmarkStart w:id="433" w:name="_Toc42389880"/>
      <w:bookmarkStart w:id="434" w:name="_Toc69009781"/>
      <w:bookmarkStart w:id="435" w:name="_Toc89151449"/>
      <w:r w:rsidRPr="008778AE">
        <w:rPr>
          <w:lang w:val="fr-FR"/>
        </w:rPr>
        <w:t>Сви радови који се обављају у газдинској јединици и планирани су, морају да се евидентирају. На то обавезује закон о шумама у члан 34, који јасно каже да је корисник шума дужан да у општој и посебној основи, као и у годишњем извођачком плану и програму, евидентира извршене радове на заштити, гајењу и сечи шума.</w:t>
      </w:r>
    </w:p>
    <w:p w:rsidR="000A61B0" w:rsidRPr="008778AE" w:rsidRDefault="000A61B0" w:rsidP="000A61B0">
      <w:pPr>
        <w:ind w:firstLine="720"/>
        <w:jc w:val="both"/>
        <w:rPr>
          <w:lang w:val="fr-FR"/>
        </w:rPr>
      </w:pPr>
      <w:r w:rsidRPr="008778AE">
        <w:rPr>
          <w:lang w:val="fr-FR"/>
        </w:rPr>
        <w:t>Радови извршени у току године евидентирају се најкасније до 28. фебруара наредне године. Евидентирају се проверени подаци о извршеним шумско-узгојним радовима, сечама по врсти дрвећа, израђеним шумским саобраћајницама и осталим објектима и искоришћеним другим шумским производима.</w:t>
      </w:r>
    </w:p>
    <w:p w:rsidR="000A61B0" w:rsidRPr="008778AE" w:rsidRDefault="000A61B0" w:rsidP="000A61B0">
      <w:pPr>
        <w:ind w:firstLine="720"/>
        <w:jc w:val="both"/>
        <w:rPr>
          <w:lang w:val="fr-FR"/>
        </w:rPr>
      </w:pPr>
      <w:r w:rsidRPr="008778AE">
        <w:rPr>
          <w:lang w:val="fr-FR"/>
        </w:rPr>
        <w:t>Евидентирање извршених радова на сечи и гајењу шума врши се на обрасцима "План гајења шума - Евиденција извршених радова на гајењу шума", "План сеча обнављања (једнодобне шуме) - Евиденције извршених сеча" и "План проредних сеча - Евиденција извршених сеча". Извршени радови шематски се приказују на привредним картама са назнаком површине, количине и године извршења радова.</w:t>
      </w:r>
    </w:p>
    <w:p w:rsidR="000A61B0" w:rsidRPr="008778AE" w:rsidRDefault="000A61B0" w:rsidP="000A61B0">
      <w:pPr>
        <w:ind w:firstLine="720"/>
        <w:jc w:val="both"/>
        <w:rPr>
          <w:lang w:val="fr-FR"/>
        </w:rPr>
      </w:pPr>
      <w:r w:rsidRPr="008778AE">
        <w:rPr>
          <w:lang w:val="fr-FR"/>
        </w:rPr>
        <w:t xml:space="preserve">Евидентирање радова извршених у току године врши се по састојинама, одељењима и газдинским класама. Из дозначних књига се уноси количина посеченог дрвета и обрачунава се по истим запреминским таблицама по којима се обрачунава укупна дрвна запремина у ПОГШ. Остварени принос разврстава се према врсти приноса на главни принос (редовни, ванредни и </w:t>
      </w:r>
      <w:r w:rsidRPr="008778AE">
        <w:rPr>
          <w:lang w:val="fr-FR"/>
        </w:rPr>
        <w:lastRenderedPageBreak/>
        <w:t xml:space="preserve">случајни) и претходни принос </w:t>
      </w:r>
      <w:r w:rsidR="00AE3FEA" w:rsidRPr="008778AE">
        <w:rPr>
          <w:lang w:val="fr-FR"/>
        </w:rPr>
        <w:t>(</w:t>
      </w:r>
      <w:r w:rsidRPr="008778AE">
        <w:rPr>
          <w:lang w:val="fr-FR"/>
        </w:rPr>
        <w:t>редовни и случајни) и према сортиметној структури на техничко, јамско, целулозно и огревно дрво.</w:t>
      </w:r>
    </w:p>
    <w:p w:rsidR="000A61B0" w:rsidRPr="008778AE" w:rsidRDefault="000A61B0" w:rsidP="000A61B0">
      <w:pPr>
        <w:ind w:firstLine="720"/>
        <w:jc w:val="both"/>
        <w:rPr>
          <w:lang w:val="fr-FR"/>
        </w:rPr>
      </w:pPr>
      <w:r w:rsidRPr="008778AE">
        <w:rPr>
          <w:lang w:val="fr-FR"/>
        </w:rPr>
        <w:t>Главни принос обухвата посечену дрвну запремину стабла по плану сеча обнављања шума, дрвну запремину случајних приноса - стабала посечених у састојинама два најстарија добна разреда код одабране опходње, дрвну запремину стабала посечену у свим природним облицима разнодобних шума, као и случајне приносе из ових шума, дрвну запремину стабала посечених чистом сечом у изданачким шумама у циљу обнове.</w:t>
      </w:r>
    </w:p>
    <w:p w:rsidR="000A61B0" w:rsidRPr="008778AE" w:rsidRDefault="000A61B0" w:rsidP="00AE3FEA">
      <w:pPr>
        <w:ind w:firstLine="720"/>
        <w:jc w:val="both"/>
        <w:rPr>
          <w:lang w:val="fr-FR"/>
        </w:rPr>
      </w:pPr>
      <w:r w:rsidRPr="008778AE">
        <w:rPr>
          <w:lang w:val="fr-FR"/>
        </w:rPr>
        <w:t>Предходни принос обухвата посечену дрвну запремину стабала која је предвиђена планом проредних сеча и случајне приносе у састојинама које су планиране за проредне сече.</w:t>
      </w:r>
    </w:p>
    <w:p w:rsidR="000A61B0" w:rsidRPr="008778AE" w:rsidRDefault="000A61B0" w:rsidP="00AE3FEA">
      <w:pPr>
        <w:ind w:firstLine="720"/>
        <w:jc w:val="both"/>
        <w:rPr>
          <w:lang w:val="fr-FR"/>
        </w:rPr>
      </w:pPr>
      <w:r w:rsidRPr="008778AE">
        <w:rPr>
          <w:lang w:val="fr-FR"/>
        </w:rPr>
        <w:t>Редован принос обухвата посечену дрвну запремину стабала која је предвиђена планом сеча.</w:t>
      </w:r>
    </w:p>
    <w:p w:rsidR="00AE3FEA" w:rsidRPr="008778AE" w:rsidRDefault="000A61B0" w:rsidP="00AE3FEA">
      <w:pPr>
        <w:ind w:firstLine="720"/>
        <w:jc w:val="both"/>
        <w:rPr>
          <w:lang w:val="fr-FR"/>
        </w:rPr>
      </w:pPr>
      <w:r w:rsidRPr="008778AE">
        <w:rPr>
          <w:lang w:val="fr-FR"/>
        </w:rPr>
        <w:t>Случајни принос обухвата посечену дрвну запремину стабала која није предвиђена за сечу планом сеча обнављања и планом проредних сеча, а потреба за њиховом сечом је случајног карактера и резултат је елементарних непогода или других непредвидивих околности.</w:t>
      </w:r>
    </w:p>
    <w:p w:rsidR="000A61B0" w:rsidRPr="008778AE" w:rsidRDefault="000A61B0" w:rsidP="00AE3FEA">
      <w:pPr>
        <w:ind w:firstLine="720"/>
        <w:jc w:val="both"/>
        <w:rPr>
          <w:lang w:val="fr-FR"/>
        </w:rPr>
      </w:pPr>
      <w:r w:rsidRPr="008778AE">
        <w:rPr>
          <w:lang w:val="fr-FR"/>
        </w:rPr>
        <w:t>Ванредни принос обухвата посечену дрвну запремину стабала са површина које ће се користити за друге сврхе осим за производњу дрвне запремине.</w:t>
      </w:r>
    </w:p>
    <w:p w:rsidR="00F45C4B" w:rsidRPr="008778AE" w:rsidRDefault="00F45C4B" w:rsidP="00F45C4B">
      <w:pPr>
        <w:jc w:val="both"/>
        <w:rPr>
          <w:b/>
          <w:bCs/>
          <w:iCs/>
        </w:rPr>
      </w:pPr>
    </w:p>
    <w:p w:rsidR="00DA57B5" w:rsidRPr="008778AE" w:rsidRDefault="00DA57B5" w:rsidP="000A61B0">
      <w:pPr>
        <w:pStyle w:val="Heading2"/>
        <w:rPr>
          <w:rFonts w:ascii="Times New Roman" w:hAnsi="Times New Roman" w:cs="Times New Roman"/>
          <w:i w:val="0"/>
          <w:iCs w:val="0"/>
          <w:caps/>
          <w:sz w:val="24"/>
          <w:lang w:val="fr-FR"/>
        </w:rPr>
      </w:pPr>
      <w:bookmarkStart w:id="436" w:name="_Toc41040595"/>
      <w:bookmarkStart w:id="437" w:name="_Toc106271038"/>
      <w:r w:rsidRPr="008778AE">
        <w:rPr>
          <w:rFonts w:ascii="Times New Roman" w:hAnsi="Times New Roman" w:cs="Times New Roman"/>
          <w:i w:val="0"/>
          <w:iCs w:val="0"/>
          <w:caps/>
          <w:sz w:val="24"/>
          <w:lang w:val="fr-FR"/>
        </w:rPr>
        <w:t xml:space="preserve">8.5. </w:t>
      </w:r>
      <w:bookmarkStart w:id="438" w:name="_Toc113674875"/>
      <w:bookmarkStart w:id="439" w:name="_Toc118870347"/>
      <w:r w:rsidR="0097593E" w:rsidRPr="008778AE">
        <w:rPr>
          <w:rFonts w:ascii="Times New Roman" w:hAnsi="Times New Roman" w:cs="Times New Roman"/>
          <w:i w:val="0"/>
          <w:iCs w:val="0"/>
          <w:caps/>
          <w:sz w:val="24"/>
          <w:lang w:val="fr-FR"/>
        </w:rPr>
        <w:t>Шумска</w:t>
      </w:r>
      <w:r w:rsidRPr="008778AE">
        <w:rPr>
          <w:rFonts w:ascii="Times New Roman" w:hAnsi="Times New Roman" w:cs="Times New Roman"/>
          <w:i w:val="0"/>
          <w:iCs w:val="0"/>
          <w:caps/>
          <w:sz w:val="24"/>
          <w:lang w:val="fr-FR"/>
        </w:rPr>
        <w:t xml:space="preserve"> </w:t>
      </w:r>
      <w:r w:rsidR="0097593E" w:rsidRPr="008778AE">
        <w:rPr>
          <w:rFonts w:ascii="Times New Roman" w:hAnsi="Times New Roman" w:cs="Times New Roman"/>
          <w:i w:val="0"/>
          <w:iCs w:val="0"/>
          <w:caps/>
          <w:sz w:val="24"/>
          <w:lang w:val="fr-FR"/>
        </w:rPr>
        <w:t>хроника</w:t>
      </w:r>
      <w:bookmarkEnd w:id="429"/>
      <w:bookmarkEnd w:id="430"/>
      <w:bookmarkEnd w:id="431"/>
      <w:bookmarkEnd w:id="436"/>
      <w:bookmarkEnd w:id="437"/>
    </w:p>
    <w:p w:rsidR="00DA57B5" w:rsidRPr="008778AE" w:rsidRDefault="00DA57B5" w:rsidP="00DA57B5">
      <w:pPr>
        <w:pStyle w:val="NormalIndent"/>
        <w:spacing w:line="240" w:lineRule="auto"/>
        <w:ind w:left="0" w:firstLine="720"/>
        <w:rPr>
          <w:lang w:val="fr-FR"/>
        </w:rPr>
      </w:pPr>
    </w:p>
    <w:p w:rsidR="00673B21" w:rsidRPr="008778AE" w:rsidRDefault="00DA57B5" w:rsidP="00673B21">
      <w:pPr>
        <w:jc w:val="both"/>
        <w:rPr>
          <w:lang w:val="fr-FR"/>
        </w:rPr>
      </w:pPr>
      <w:r w:rsidRPr="008778AE">
        <w:rPr>
          <w:lang w:val="fr-FR"/>
        </w:rPr>
        <w:t xml:space="preserve"> </w:t>
      </w:r>
      <w:bookmarkStart w:id="440" w:name="_Toc155064292"/>
      <w:bookmarkStart w:id="441" w:name="_Toc192570870"/>
      <w:r w:rsidR="00673B21" w:rsidRPr="008778AE">
        <w:rPr>
          <w:lang w:val="fr-FR"/>
        </w:rPr>
        <w:tab/>
        <w:t xml:space="preserve">Шумска хроника саставни је део Основе газдовања шумама. Све важније промене и догађаји који су имали утицаја (или могу имати) на газдовање шумама, уносе се у рубрику шумска хроника. </w:t>
      </w:r>
    </w:p>
    <w:p w:rsidR="00673B21" w:rsidRPr="008778AE" w:rsidRDefault="00673B21" w:rsidP="00673B21">
      <w:pPr>
        <w:jc w:val="both"/>
        <w:rPr>
          <w:lang w:val="fr-FR"/>
        </w:rPr>
      </w:pPr>
      <w:r w:rsidRPr="008778AE">
        <w:rPr>
          <w:lang w:val="fr-FR"/>
        </w:rPr>
        <w:t>Шумска хроника пре свега садржи:</w:t>
      </w:r>
    </w:p>
    <w:p w:rsidR="00673B21" w:rsidRPr="008778AE" w:rsidRDefault="00673B21" w:rsidP="00673B21">
      <w:pPr>
        <w:jc w:val="both"/>
        <w:rPr>
          <w:lang w:val="fr-FR"/>
        </w:rPr>
      </w:pPr>
      <w:r w:rsidRPr="008778AE">
        <w:rPr>
          <w:lang w:val="fr-FR"/>
        </w:rPr>
        <w:t>- податке који су битно утицали на извршење шумских радова,</w:t>
      </w:r>
    </w:p>
    <w:p w:rsidR="00673B21" w:rsidRPr="008778AE" w:rsidRDefault="00673B21" w:rsidP="00673B21">
      <w:pPr>
        <w:jc w:val="both"/>
        <w:rPr>
          <w:lang w:val="fr-FR"/>
        </w:rPr>
      </w:pPr>
      <w:r w:rsidRPr="008778AE">
        <w:rPr>
          <w:lang w:val="fr-FR"/>
        </w:rPr>
        <w:t>- промене у поседовним приликама,</w:t>
      </w:r>
    </w:p>
    <w:p w:rsidR="00673B21" w:rsidRPr="008778AE" w:rsidRDefault="00673B21" w:rsidP="00673B21">
      <w:pPr>
        <w:jc w:val="both"/>
        <w:rPr>
          <w:lang w:val="fr-FR"/>
        </w:rPr>
      </w:pPr>
      <w:r w:rsidRPr="008778AE">
        <w:rPr>
          <w:lang w:val="fr-FR"/>
        </w:rPr>
        <w:t>- веће шумске штете од елементарних непогода,</w:t>
      </w:r>
    </w:p>
    <w:p w:rsidR="00673B21" w:rsidRPr="008778AE" w:rsidRDefault="00673B21" w:rsidP="00673B21">
      <w:pPr>
        <w:jc w:val="both"/>
        <w:rPr>
          <w:lang w:val="fr-FR"/>
        </w:rPr>
      </w:pPr>
      <w:r w:rsidRPr="008778AE">
        <w:rPr>
          <w:lang w:val="fr-FR"/>
        </w:rPr>
        <w:t xml:space="preserve">- штете од инсеката и гљивичних обољења, </w:t>
      </w:r>
    </w:p>
    <w:p w:rsidR="00673B21" w:rsidRPr="008778AE" w:rsidRDefault="00673B21" w:rsidP="00673B21">
      <w:pPr>
        <w:jc w:val="both"/>
        <w:rPr>
          <w:lang w:val="fr-FR"/>
        </w:rPr>
      </w:pPr>
      <w:r w:rsidRPr="008778AE">
        <w:rPr>
          <w:lang w:val="fr-FR"/>
        </w:rPr>
        <w:t>- појаве од раних и касних мразева,</w:t>
      </w:r>
    </w:p>
    <w:p w:rsidR="00673B21" w:rsidRPr="008778AE" w:rsidRDefault="00673B21" w:rsidP="00673B21">
      <w:pPr>
        <w:jc w:val="both"/>
        <w:rPr>
          <w:lang w:val="fr-FR"/>
        </w:rPr>
      </w:pPr>
      <w:r w:rsidRPr="008778AE">
        <w:rPr>
          <w:lang w:val="fr-FR"/>
        </w:rPr>
        <w:t>-  почетак вегетационог периода,</w:t>
      </w:r>
    </w:p>
    <w:p w:rsidR="00673B21" w:rsidRPr="008778AE" w:rsidRDefault="00673B21" w:rsidP="00673B21">
      <w:pPr>
        <w:jc w:val="both"/>
        <w:rPr>
          <w:lang w:val="fr-FR"/>
        </w:rPr>
      </w:pPr>
      <w:r w:rsidRPr="008778AE">
        <w:rPr>
          <w:lang w:val="fr-FR"/>
        </w:rPr>
        <w:t xml:space="preserve">- период цветања, </w:t>
      </w:r>
    </w:p>
    <w:p w:rsidR="00673B21" w:rsidRPr="008778AE" w:rsidRDefault="00673B21" w:rsidP="00673B21">
      <w:pPr>
        <w:jc w:val="both"/>
        <w:rPr>
          <w:lang w:val="fr-FR"/>
        </w:rPr>
      </w:pPr>
      <w:r w:rsidRPr="008778AE">
        <w:rPr>
          <w:lang w:val="fr-FR"/>
        </w:rPr>
        <w:t>- плодоношење састојине и сл.</w:t>
      </w:r>
    </w:p>
    <w:p w:rsidR="00673B21" w:rsidRPr="008778AE" w:rsidRDefault="00673B21" w:rsidP="00673B21">
      <w:pPr>
        <w:ind w:firstLine="720"/>
        <w:jc w:val="both"/>
        <w:rPr>
          <w:lang w:val="fr-FR"/>
        </w:rPr>
      </w:pPr>
      <w:r w:rsidRPr="008778AE">
        <w:rPr>
          <w:lang w:val="fr-FR"/>
        </w:rPr>
        <w:t xml:space="preserve">Поред наведених података у шумску хронику се могу уносити и други подаци као што су:         </w:t>
      </w:r>
    </w:p>
    <w:p w:rsidR="00673B21" w:rsidRPr="008778AE" w:rsidRDefault="00673B21" w:rsidP="00673B21">
      <w:pPr>
        <w:jc w:val="both"/>
        <w:rPr>
          <w:lang w:val="fr-FR"/>
        </w:rPr>
      </w:pPr>
      <w:r w:rsidRPr="008778AE">
        <w:rPr>
          <w:lang w:val="fr-FR"/>
        </w:rPr>
        <w:t xml:space="preserve"> - одржавање семинара,</w:t>
      </w:r>
    </w:p>
    <w:p w:rsidR="00673B21" w:rsidRPr="008778AE" w:rsidRDefault="00673B21" w:rsidP="00673B21">
      <w:pPr>
        <w:jc w:val="both"/>
        <w:rPr>
          <w:lang w:val="fr-FR"/>
        </w:rPr>
      </w:pPr>
      <w:r w:rsidRPr="008778AE">
        <w:rPr>
          <w:lang w:val="fr-FR"/>
        </w:rPr>
        <w:t xml:space="preserve"> - посете и екскурзије разних делегација и сл.</w:t>
      </w:r>
    </w:p>
    <w:p w:rsidR="005C0C02" w:rsidRPr="008778AE" w:rsidRDefault="005C0C02" w:rsidP="00673B21">
      <w:pPr>
        <w:rPr>
          <w:lang w:val="fr-FR"/>
        </w:rPr>
      </w:pPr>
    </w:p>
    <w:p w:rsidR="00DA57B5" w:rsidRPr="008778AE" w:rsidRDefault="00DA57B5" w:rsidP="00673B21">
      <w:pPr>
        <w:rPr>
          <w:lang w:val="pl-PL"/>
        </w:rPr>
      </w:pPr>
      <w:bookmarkStart w:id="442" w:name="_Toc41040596"/>
      <w:bookmarkStart w:id="443" w:name="_Toc106271039"/>
      <w:r w:rsidRPr="008778AE">
        <w:rPr>
          <w:rStyle w:val="Heading2Char"/>
          <w:rFonts w:ascii="Times New Roman" w:hAnsi="Times New Roman" w:cs="Times New Roman"/>
          <w:i w:val="0"/>
          <w:iCs w:val="0"/>
          <w:caps/>
          <w:sz w:val="24"/>
          <w:szCs w:val="24"/>
          <w:lang w:val="pl-PL"/>
        </w:rPr>
        <w:t xml:space="preserve">8.6. </w:t>
      </w:r>
      <w:r w:rsidR="0097593E" w:rsidRPr="008778AE">
        <w:rPr>
          <w:rStyle w:val="Heading2Char"/>
          <w:rFonts w:ascii="Times New Roman" w:hAnsi="Times New Roman" w:cs="Times New Roman"/>
          <w:i w:val="0"/>
          <w:iCs w:val="0"/>
          <w:caps/>
          <w:sz w:val="24"/>
          <w:szCs w:val="24"/>
          <w:lang w:val="pl-PL"/>
        </w:rPr>
        <w:t>Време</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сече</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шума</w:t>
      </w:r>
      <w:bookmarkEnd w:id="432"/>
      <w:bookmarkEnd w:id="433"/>
      <w:bookmarkEnd w:id="434"/>
      <w:bookmarkEnd w:id="435"/>
      <w:bookmarkEnd w:id="438"/>
      <w:bookmarkEnd w:id="439"/>
      <w:bookmarkEnd w:id="440"/>
      <w:bookmarkEnd w:id="441"/>
      <w:bookmarkEnd w:id="442"/>
      <w:bookmarkEnd w:id="443"/>
    </w:p>
    <w:p w:rsidR="00DA57B5" w:rsidRPr="008778AE" w:rsidRDefault="00DA57B5" w:rsidP="00DA57B5">
      <w:pPr>
        <w:pStyle w:val="NormalIndent"/>
        <w:spacing w:line="240" w:lineRule="auto"/>
        <w:ind w:left="0" w:firstLine="720"/>
        <w:rPr>
          <w:lang w:val="pl-PL"/>
        </w:rPr>
      </w:pPr>
    </w:p>
    <w:p w:rsidR="00FA760B" w:rsidRPr="008778AE" w:rsidRDefault="00FA760B" w:rsidP="00FA760B">
      <w:pPr>
        <w:ind w:firstLine="720"/>
        <w:jc w:val="both"/>
        <w:rPr>
          <w:lang w:val="fr-FR"/>
        </w:rPr>
      </w:pPr>
      <w:r w:rsidRPr="008778AE">
        <w:rPr>
          <w:lang w:val="fr-FR"/>
        </w:rPr>
        <w:t>Време сече шума у газдинској јединици "</w:t>
      </w:r>
      <w:r w:rsidR="00030FD9" w:rsidRPr="008778AE">
        <w:t>Бољетин - Пецка Бара</w:t>
      </w:r>
      <w:r w:rsidRPr="008778AE">
        <w:rPr>
          <w:lang w:val="fr-FR"/>
        </w:rPr>
        <w:t>" је потребно усагласити са Правилником о шумском реду ( “Службени гласник Р.С. бр. 106 / 2008”)</w:t>
      </w:r>
      <w:r w:rsidRPr="008778AE">
        <w:t>,</w:t>
      </w:r>
      <w:r w:rsidRPr="008778AE">
        <w:rPr>
          <w:lang w:val="fr-FR"/>
        </w:rPr>
        <w:t xml:space="preserve"> члан 5. </w:t>
      </w:r>
    </w:p>
    <w:p w:rsidR="00655AB1" w:rsidRPr="008778AE" w:rsidRDefault="00655AB1" w:rsidP="00FA760B">
      <w:pPr>
        <w:jc w:val="both"/>
        <w:rPr>
          <w:lang w:val="fr-FR"/>
        </w:rPr>
      </w:pPr>
    </w:p>
    <w:p w:rsidR="00FA760B" w:rsidRPr="008778AE" w:rsidRDefault="00FA760B" w:rsidP="00FA760B">
      <w:pPr>
        <w:ind w:firstLine="720"/>
        <w:jc w:val="both"/>
        <w:rPr>
          <w:b/>
          <w:lang w:val="fr-FR"/>
        </w:rPr>
      </w:pPr>
      <w:r w:rsidRPr="008778AE">
        <w:rPr>
          <w:b/>
          <w:lang w:val="fr-FR"/>
        </w:rPr>
        <w:t>Члан 5</w:t>
      </w:r>
    </w:p>
    <w:p w:rsidR="00FA760B" w:rsidRPr="008778AE" w:rsidRDefault="00FA760B" w:rsidP="00FA760B">
      <w:pPr>
        <w:ind w:firstLine="720"/>
        <w:jc w:val="both"/>
        <w:rPr>
          <w:lang w:val="fr-FR"/>
        </w:rPr>
      </w:pPr>
      <w:r w:rsidRPr="008778AE">
        <w:rPr>
          <w:lang w:val="fr-FR"/>
        </w:rPr>
        <w:t>Време сече, израде, извоза, изношења и привлачења дрвета одређује се Основом газдовања шумама, односно програмом газдовања приватним шумама, а утврдује се на следећи начин:</w:t>
      </w:r>
    </w:p>
    <w:p w:rsidR="00FA760B" w:rsidRPr="008778AE" w:rsidRDefault="00FA760B" w:rsidP="00FA760B">
      <w:pPr>
        <w:jc w:val="both"/>
        <w:rPr>
          <w:lang w:val="fr-FR"/>
        </w:rPr>
      </w:pPr>
      <w:r w:rsidRPr="008778AE">
        <w:rPr>
          <w:lang w:val="fr-FR"/>
        </w:rPr>
        <w:t>1) у једнодобним састојинама, у којима се обављају оплодне сече (оплодни, накнадни и завршни сек), забрањена је сеча дрвећа за време трајања вегетације;</w:t>
      </w:r>
    </w:p>
    <w:p w:rsidR="00FA760B" w:rsidRPr="008778AE" w:rsidRDefault="00FA760B" w:rsidP="00FA760B">
      <w:pPr>
        <w:jc w:val="both"/>
        <w:rPr>
          <w:lang w:val="fr-FR"/>
        </w:rPr>
      </w:pPr>
      <w:r w:rsidRPr="008778AE">
        <w:rPr>
          <w:lang w:val="fr-FR"/>
        </w:rPr>
        <w:lastRenderedPageBreak/>
        <w:t>2) у разнодобним састојинама, где се обавља сеца обнављања (оплодни, завршни сек на подмладним језгрима), забрањена је сеча дрвећа за време трајања вегетације;</w:t>
      </w:r>
    </w:p>
    <w:p w:rsidR="00FA760B" w:rsidRPr="008778AE" w:rsidRDefault="00FA760B" w:rsidP="00FA760B">
      <w:pPr>
        <w:jc w:val="both"/>
        <w:rPr>
          <w:lang w:val="fr-FR"/>
        </w:rPr>
      </w:pPr>
      <w:r w:rsidRPr="008778AE">
        <w:rPr>
          <w:lang w:val="fr-FR"/>
        </w:rPr>
        <w:t>3) у састојинама у којима је планиран претходни принос сеча се обавља у току целе године;</w:t>
      </w:r>
    </w:p>
    <w:p w:rsidR="00FA760B" w:rsidRPr="008778AE" w:rsidRDefault="00FA760B" w:rsidP="00FA760B">
      <w:pPr>
        <w:jc w:val="both"/>
        <w:rPr>
          <w:lang w:val="fr-FR"/>
        </w:rPr>
      </w:pPr>
      <w:r w:rsidRPr="008778AE">
        <w:rPr>
          <w:lang w:val="fr-FR"/>
        </w:rPr>
        <w:t>4) у једнодобним састојинама, где су предвидени узгојни радови неге шума (сеча осветљавања и чишћења), сеча се обавља по правилу за време трајања вегетације;</w:t>
      </w:r>
    </w:p>
    <w:p w:rsidR="00FA760B" w:rsidRPr="008778AE" w:rsidRDefault="00FA760B" w:rsidP="00FA760B">
      <w:pPr>
        <w:jc w:val="both"/>
        <w:rPr>
          <w:lang w:val="fr-FR"/>
        </w:rPr>
      </w:pPr>
      <w:r w:rsidRPr="008778AE">
        <w:rPr>
          <w:lang w:val="fr-FR"/>
        </w:rPr>
        <w:t>5) у пребирним састојинама, време сече зависи од врсте дрвета, надморске висине и климатских услова сваке газдинске јединице;</w:t>
      </w:r>
    </w:p>
    <w:p w:rsidR="00FA760B" w:rsidRPr="008778AE" w:rsidRDefault="00FA760B" w:rsidP="00FA760B">
      <w:pPr>
        <w:jc w:val="both"/>
        <w:rPr>
          <w:lang w:val="fr-FR"/>
        </w:rPr>
      </w:pPr>
      <w:r w:rsidRPr="008778AE">
        <w:rPr>
          <w:lang w:val="fr-FR"/>
        </w:rPr>
        <w:t>6) у изданачким шумама, за које се смерницама газдовања и даље одређује газдовање као изданачким шумама, сеча обнављања се обавља искључиво за време мировања вегетације;</w:t>
      </w:r>
    </w:p>
    <w:p w:rsidR="00FA760B" w:rsidRPr="008778AE" w:rsidRDefault="00FA760B" w:rsidP="00FA760B">
      <w:pPr>
        <w:jc w:val="both"/>
        <w:rPr>
          <w:lang w:val="fr-FR"/>
        </w:rPr>
      </w:pPr>
      <w:r w:rsidRPr="008778AE">
        <w:rPr>
          <w:lang w:val="fr-FR"/>
        </w:rPr>
        <w:t>7) ресурекцијска сеча обавља се само за време мировања вегетације;</w:t>
      </w:r>
    </w:p>
    <w:p w:rsidR="00F45C4B" w:rsidRPr="008778AE" w:rsidRDefault="00FA760B" w:rsidP="007B42CE">
      <w:pPr>
        <w:jc w:val="both"/>
        <w:rPr>
          <w:rStyle w:val="Heading2Char"/>
          <w:rFonts w:ascii="Times New Roman" w:hAnsi="Times New Roman" w:cs="Times New Roman"/>
          <w:b w:val="0"/>
          <w:bCs w:val="0"/>
          <w:i w:val="0"/>
          <w:iCs w:val="0"/>
          <w:sz w:val="24"/>
          <w:szCs w:val="24"/>
          <w:lang w:val="pl-PL"/>
        </w:rPr>
      </w:pPr>
      <w:r w:rsidRPr="008778AE">
        <w:rPr>
          <w:lang w:val="fr-FR"/>
        </w:rPr>
        <w:t>8) у културама и плантажама, сеча се може обављати током целе године.</w:t>
      </w:r>
    </w:p>
    <w:p w:rsidR="006B40B5" w:rsidRPr="008778AE" w:rsidRDefault="006B40B5" w:rsidP="005B0FEF">
      <w:pPr>
        <w:rPr>
          <w:rStyle w:val="Heading2Char"/>
          <w:rFonts w:ascii="Times New Roman" w:hAnsi="Times New Roman" w:cs="Times New Roman"/>
          <w:i w:val="0"/>
          <w:iCs w:val="0"/>
          <w:caps/>
          <w:sz w:val="24"/>
          <w:szCs w:val="24"/>
        </w:rPr>
      </w:pPr>
    </w:p>
    <w:p w:rsidR="005B0FEF" w:rsidRPr="008778AE" w:rsidRDefault="005B0FEF" w:rsidP="005B0FEF">
      <w:pPr>
        <w:rPr>
          <w:lang w:val="pl-PL"/>
        </w:rPr>
      </w:pPr>
      <w:bookmarkStart w:id="444" w:name="_Toc41040597"/>
      <w:bookmarkStart w:id="445" w:name="_Toc106271040"/>
      <w:r w:rsidRPr="008778AE">
        <w:rPr>
          <w:rStyle w:val="Heading2Char"/>
          <w:rFonts w:ascii="Times New Roman" w:hAnsi="Times New Roman" w:cs="Times New Roman"/>
          <w:i w:val="0"/>
          <w:iCs w:val="0"/>
          <w:caps/>
          <w:sz w:val="24"/>
          <w:szCs w:val="24"/>
          <w:lang w:val="pl-PL"/>
        </w:rPr>
        <w:t xml:space="preserve">8.7. </w:t>
      </w:r>
      <w:r w:rsidR="0097593E" w:rsidRPr="008778AE">
        <w:rPr>
          <w:rStyle w:val="Heading2Char"/>
          <w:rFonts w:ascii="Times New Roman" w:hAnsi="Times New Roman" w:cs="Times New Roman"/>
          <w:i w:val="0"/>
          <w:iCs w:val="0"/>
          <w:caps/>
          <w:sz w:val="24"/>
          <w:szCs w:val="24"/>
          <w:lang w:val="pl-PL"/>
        </w:rPr>
        <w:t>СМЕРНИЦЕ</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ЗА</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ИНДЕНТИФИКАЦИЈУ</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И</w:t>
      </w:r>
      <w:r w:rsidR="00FA760B" w:rsidRPr="008778AE">
        <w:rPr>
          <w:rStyle w:val="Heading2Char"/>
          <w:rFonts w:ascii="Times New Roman" w:hAnsi="Times New Roman" w:cs="Times New Roman"/>
          <w:i w:val="0"/>
          <w:iCs w:val="0"/>
          <w:caps/>
          <w:sz w:val="24"/>
          <w:szCs w:val="24"/>
        </w:rPr>
        <w:t xml:space="preserve"> </w:t>
      </w:r>
      <w:r w:rsidR="0097593E" w:rsidRPr="008778AE">
        <w:rPr>
          <w:rStyle w:val="Heading2Char"/>
          <w:rFonts w:ascii="Times New Roman" w:hAnsi="Times New Roman" w:cs="Times New Roman"/>
          <w:i w:val="0"/>
          <w:iCs w:val="0"/>
          <w:caps/>
          <w:sz w:val="24"/>
          <w:szCs w:val="24"/>
          <w:lang w:val="pl-PL"/>
        </w:rPr>
        <w:t>УПРАВЉАЊЕ</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ШУМАМА</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ВИСОКЕ</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ЗАШТИТНЕ</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ВРЕДНОСТИ</w:t>
      </w:r>
      <w:bookmarkEnd w:id="444"/>
      <w:bookmarkEnd w:id="445"/>
    </w:p>
    <w:p w:rsidR="00901DD7" w:rsidRPr="008778AE" w:rsidRDefault="00901DD7" w:rsidP="00901DD7">
      <w:pPr>
        <w:rPr>
          <w:b/>
          <w:lang w:val="sr-Latn-CS"/>
        </w:rPr>
      </w:pPr>
    </w:p>
    <w:p w:rsidR="00FA760B" w:rsidRPr="008778AE" w:rsidRDefault="00FA760B" w:rsidP="00FA760B">
      <w:pPr>
        <w:ind w:firstLine="720"/>
        <w:jc w:val="both"/>
        <w:rPr>
          <w:noProof/>
          <w:lang w:val="sr-Latn-CS"/>
        </w:rPr>
      </w:pPr>
      <w:r w:rsidRPr="008778AE">
        <w:rPr>
          <w:noProof/>
          <w:lang w:val="sr-Latn-CS"/>
        </w:rPr>
        <w:t>Шуме високе заштитне вредности прво су дефинисане од стране Савета за управљање шумама у циљу сертификације шума, али се практична употреба овог концепта све више користи за заштиту, планирање и управљање природним ресурсима.</w:t>
      </w:r>
    </w:p>
    <w:p w:rsidR="00FA760B" w:rsidRPr="008778AE" w:rsidRDefault="00FA760B" w:rsidP="00FA760B">
      <w:pPr>
        <w:ind w:firstLine="720"/>
        <w:jc w:val="both"/>
        <w:rPr>
          <w:noProof/>
          <w:lang w:val="sr-Latn-CS"/>
        </w:rPr>
      </w:pPr>
      <w:r w:rsidRPr="008778AE">
        <w:rPr>
          <w:noProof/>
          <w:lang w:val="sr-Latn-CS"/>
        </w:rPr>
        <w:t>Шуме садрже економске, еколошке и социјалне вредности које могу бити значајне на глобалном, регионалном или локалном нивоу, али када се нека од тих врдности сматра изузетно важном, шума се може дефинисати као шума високе заштитне вредности.</w:t>
      </w:r>
    </w:p>
    <w:p w:rsidR="0083377F" w:rsidRPr="008778AE" w:rsidRDefault="00FA760B" w:rsidP="00FA760B">
      <w:pPr>
        <w:ind w:firstLine="720"/>
        <w:jc w:val="both"/>
        <w:rPr>
          <w:noProof/>
        </w:rPr>
      </w:pPr>
      <w:r w:rsidRPr="008778AE">
        <w:rPr>
          <w:noProof/>
          <w:lang w:val="sr-Latn-CS"/>
        </w:rPr>
        <w:t>Шума високе заштитне вредности (</w:t>
      </w:r>
      <w:r w:rsidRPr="008778AE">
        <w:rPr>
          <w:b/>
          <w:noProof/>
          <w:lang w:val="sr-Latn-CS"/>
        </w:rPr>
        <w:t>H</w:t>
      </w:r>
      <w:r w:rsidRPr="008778AE">
        <w:rPr>
          <w:noProof/>
          <w:lang w:val="sr-Latn-CS"/>
        </w:rPr>
        <w:t xml:space="preserve">igh </w:t>
      </w:r>
      <w:r w:rsidRPr="008778AE">
        <w:rPr>
          <w:b/>
          <w:noProof/>
          <w:lang w:val="sr-Latn-CS"/>
        </w:rPr>
        <w:t>C</w:t>
      </w:r>
      <w:r w:rsidRPr="008778AE">
        <w:rPr>
          <w:noProof/>
          <w:lang w:val="sr-Latn-CS"/>
        </w:rPr>
        <w:t xml:space="preserve">onservation </w:t>
      </w:r>
      <w:r w:rsidRPr="008778AE">
        <w:rPr>
          <w:b/>
          <w:noProof/>
          <w:lang w:val="sr-Latn-CS"/>
        </w:rPr>
        <w:t>V</w:t>
      </w:r>
      <w:r w:rsidRPr="008778AE">
        <w:rPr>
          <w:noProof/>
          <w:lang w:val="sr-Latn-CS"/>
        </w:rPr>
        <w:t xml:space="preserve">alue </w:t>
      </w:r>
      <w:r w:rsidRPr="008778AE">
        <w:rPr>
          <w:b/>
          <w:noProof/>
          <w:lang w:val="sr-Latn-CS"/>
        </w:rPr>
        <w:t>F</w:t>
      </w:r>
      <w:r w:rsidRPr="008778AE">
        <w:rPr>
          <w:noProof/>
          <w:lang w:val="sr-Latn-CS"/>
        </w:rPr>
        <w:t xml:space="preserve">orests – </w:t>
      </w:r>
      <w:r w:rsidRPr="008778AE">
        <w:rPr>
          <w:b/>
          <w:noProof/>
          <w:lang w:val="sr-Latn-CS"/>
        </w:rPr>
        <w:t xml:space="preserve">HCVF </w:t>
      </w:r>
      <w:r w:rsidRPr="008778AE">
        <w:rPr>
          <w:noProof/>
        </w:rPr>
        <w:t>или</w:t>
      </w:r>
      <w:r w:rsidRPr="008778AE">
        <w:rPr>
          <w:noProof/>
          <w:lang w:val="sr-Latn-CS"/>
        </w:rPr>
        <w:t xml:space="preserve"> </w:t>
      </w:r>
      <w:r w:rsidRPr="008778AE">
        <w:rPr>
          <w:b/>
          <w:noProof/>
          <w:lang w:val="sr-Latn-CS"/>
        </w:rPr>
        <w:t>HCV</w:t>
      </w:r>
      <w:r w:rsidRPr="008778AE">
        <w:rPr>
          <w:noProof/>
          <w:lang w:val="sr-Latn-CS"/>
        </w:rPr>
        <w:t xml:space="preserve"> шуме) третира се као категорија шуме са посебном наменом и условима газдовања, као и посебним вредностима које поседују на одређеним локалитетима. Активност газдовања у HCV шумама морају одржавати или побољшавати карактеристике које их дефинишу.</w:t>
      </w:r>
    </w:p>
    <w:p w:rsidR="00FA760B" w:rsidRPr="008778AE" w:rsidRDefault="00FA760B" w:rsidP="00FA760B">
      <w:pPr>
        <w:ind w:firstLine="720"/>
        <w:jc w:val="both"/>
        <w:rPr>
          <w:noProof/>
        </w:rPr>
      </w:pPr>
    </w:p>
    <w:p w:rsidR="005B0FEF" w:rsidRPr="008778AE" w:rsidRDefault="007F2DF4" w:rsidP="005B0FEF">
      <w:pPr>
        <w:rPr>
          <w:noProof/>
          <w:lang w:val="sr-Latn-CS"/>
        </w:rPr>
      </w:pPr>
      <w:r w:rsidRPr="008778AE">
        <w:rPr>
          <w:noProof/>
          <w:lang w:val="sr-Latn-CS"/>
        </w:rPr>
        <w:t>Табела бр.</w:t>
      </w:r>
      <w:r w:rsidR="00CE7B9E" w:rsidRPr="008778AE">
        <w:rPr>
          <w:noProof/>
        </w:rPr>
        <w:t>4</w:t>
      </w:r>
      <w:r w:rsidR="00B84CDE" w:rsidRPr="008778AE">
        <w:rPr>
          <w:noProof/>
        </w:rPr>
        <w:t>2</w:t>
      </w:r>
      <w:r w:rsidR="009C43B3" w:rsidRPr="008778AE">
        <w:rPr>
          <w:noProof/>
          <w:lang w:val="sr-Latn-CS"/>
        </w:rPr>
        <w:t xml:space="preserve">  </w:t>
      </w:r>
      <w:r w:rsidR="00FA760B" w:rsidRPr="008778AE">
        <w:rPr>
          <w:noProof/>
          <w:lang w:val="sr-Latn-CS"/>
        </w:rPr>
        <w:t>Forest Ste</w:t>
      </w:r>
      <w:r w:rsidR="00FA760B" w:rsidRPr="008778AE">
        <w:rPr>
          <w:noProof/>
        </w:rPr>
        <w:t>wa</w:t>
      </w:r>
      <w:r w:rsidR="00FA760B" w:rsidRPr="008778AE">
        <w:rPr>
          <w:noProof/>
          <w:lang w:val="sr-Latn-CS"/>
        </w:rPr>
        <w:t>rdship Council (FSC)</w:t>
      </w:r>
      <w:r w:rsidR="005B0FEF" w:rsidRPr="008778AE">
        <w:rPr>
          <w:noProof/>
          <w:lang w:val="sr-Latn-CS"/>
        </w:rPr>
        <w:t xml:space="preserve"> </w:t>
      </w:r>
      <w:r w:rsidR="0097593E" w:rsidRPr="008778AE">
        <w:rPr>
          <w:noProof/>
          <w:lang w:val="sr-Latn-CS"/>
        </w:rPr>
        <w:t>је</w:t>
      </w:r>
      <w:r w:rsidR="005B0FEF" w:rsidRPr="008778AE">
        <w:rPr>
          <w:noProof/>
          <w:lang w:val="sr-Latn-CS"/>
        </w:rPr>
        <w:t xml:space="preserve"> </w:t>
      </w:r>
      <w:r w:rsidR="0097593E" w:rsidRPr="008778AE">
        <w:rPr>
          <w:noProof/>
          <w:lang w:val="sr-Latn-CS"/>
        </w:rPr>
        <w:t>дефинисао</w:t>
      </w:r>
      <w:r w:rsidR="005B0FEF" w:rsidRPr="008778AE">
        <w:rPr>
          <w:noProof/>
          <w:lang w:val="sr-Latn-CS"/>
        </w:rPr>
        <w:t xml:space="preserve"> </w:t>
      </w:r>
      <w:r w:rsidR="0097593E" w:rsidRPr="008778AE">
        <w:rPr>
          <w:noProof/>
          <w:lang w:val="sr-Latn-CS"/>
        </w:rPr>
        <w:t>следећих</w:t>
      </w:r>
      <w:r w:rsidR="005B0FEF" w:rsidRPr="008778AE">
        <w:rPr>
          <w:noProof/>
          <w:lang w:val="sr-Latn-CS"/>
        </w:rPr>
        <w:t xml:space="preserve"> </w:t>
      </w:r>
      <w:r w:rsidR="0097593E" w:rsidRPr="008778AE">
        <w:rPr>
          <w:noProof/>
          <w:lang w:val="sr-Latn-CS"/>
        </w:rPr>
        <w:t>шест</w:t>
      </w:r>
      <w:r w:rsidR="005B0FEF" w:rsidRPr="008778AE">
        <w:rPr>
          <w:noProof/>
          <w:lang w:val="sr-Latn-CS"/>
        </w:rPr>
        <w:t xml:space="preserve"> </w:t>
      </w:r>
      <w:r w:rsidR="0097593E" w:rsidRPr="008778AE">
        <w:rPr>
          <w:noProof/>
          <w:lang w:val="sr-Latn-CS"/>
        </w:rPr>
        <w:t>категорија</w:t>
      </w:r>
      <w:r w:rsidR="005B0FEF" w:rsidRPr="008778AE">
        <w:rPr>
          <w:noProof/>
          <w:lang w:val="sr-Latn-CS"/>
        </w:rPr>
        <w:t xml:space="preserve"> </w:t>
      </w:r>
      <w:r w:rsidR="0097593E" w:rsidRPr="008778AE">
        <w:rPr>
          <w:noProof/>
          <w:lang w:val="sr-Latn-CS"/>
        </w:rPr>
        <w:t>високе</w:t>
      </w:r>
      <w:r w:rsidR="005B0FEF" w:rsidRPr="008778AE">
        <w:rPr>
          <w:noProof/>
          <w:lang w:val="sr-Latn-CS"/>
        </w:rPr>
        <w:t xml:space="preserve"> </w:t>
      </w:r>
      <w:r w:rsidR="0097593E" w:rsidRPr="008778AE">
        <w:rPr>
          <w:noProof/>
          <w:lang w:val="sr-Latn-CS"/>
        </w:rPr>
        <w:t>вредности</w:t>
      </w:r>
      <w:r w:rsidR="005B0FEF" w:rsidRPr="008778AE">
        <w:rPr>
          <w:noProof/>
          <w:lang w:val="sr-Latn-CS"/>
        </w:rPr>
        <w:t>:</w:t>
      </w:r>
    </w:p>
    <w:tbl>
      <w:tblPr>
        <w:tblW w:w="9821" w:type="dxa"/>
        <w:tblBorders>
          <w:top w:val="single" w:sz="18" w:space="0" w:color="000000"/>
          <w:left w:val="single" w:sz="18" w:space="0" w:color="000000"/>
          <w:bottom w:val="single" w:sz="18" w:space="0" w:color="000000"/>
          <w:right w:val="single" w:sz="18" w:space="0" w:color="000000"/>
          <w:insideH w:val="dotted" w:sz="4" w:space="0" w:color="auto"/>
          <w:insideV w:val="dotted" w:sz="4" w:space="0" w:color="auto"/>
        </w:tblBorders>
        <w:tblLook w:val="04A0"/>
      </w:tblPr>
      <w:tblGrid>
        <w:gridCol w:w="1526"/>
        <w:gridCol w:w="8295"/>
      </w:tblGrid>
      <w:tr w:rsidR="00DB0682" w:rsidRPr="008778AE" w:rsidTr="00DB0682">
        <w:trPr>
          <w:trHeight w:val="737"/>
        </w:trPr>
        <w:tc>
          <w:tcPr>
            <w:tcW w:w="1526" w:type="dxa"/>
            <w:vAlign w:val="center"/>
          </w:tcPr>
          <w:p w:rsidR="00DB0682" w:rsidRPr="008778AE" w:rsidRDefault="00DB0682" w:rsidP="00D304E3">
            <w:pPr>
              <w:jc w:val="center"/>
              <w:rPr>
                <w:b/>
                <w:i/>
                <w:noProof/>
                <w:lang w:val="sr-Latn-CS"/>
              </w:rPr>
            </w:pPr>
            <w:r w:rsidRPr="008778AE">
              <w:rPr>
                <w:b/>
                <w:i/>
                <w:noProof/>
                <w:lang w:val="sr-Latn-CS"/>
              </w:rPr>
              <w:t>HCV – 1</w:t>
            </w:r>
          </w:p>
        </w:tc>
        <w:tc>
          <w:tcPr>
            <w:tcW w:w="8295" w:type="dxa"/>
            <w:vAlign w:val="center"/>
          </w:tcPr>
          <w:p w:rsidR="00DB0682" w:rsidRPr="008778AE" w:rsidRDefault="00DB0682" w:rsidP="00366BC3">
            <w:pPr>
              <w:jc w:val="center"/>
              <w:rPr>
                <w:noProof/>
                <w:lang w:val="pl-PL"/>
              </w:rPr>
            </w:pPr>
            <w:r w:rsidRPr="008778AE">
              <w:rPr>
                <w:noProof/>
                <w:lang w:val="sr-Latn-CS"/>
              </w:rPr>
              <w:t>Подручја која на глобалном, регионалном илидржавном нивоу садрже важне концентрације биодиверзитета</w:t>
            </w:r>
          </w:p>
        </w:tc>
      </w:tr>
      <w:tr w:rsidR="00DB0682" w:rsidRPr="008778AE" w:rsidTr="00DB0682">
        <w:trPr>
          <w:trHeight w:val="737"/>
        </w:trPr>
        <w:tc>
          <w:tcPr>
            <w:tcW w:w="1526" w:type="dxa"/>
            <w:vAlign w:val="center"/>
          </w:tcPr>
          <w:p w:rsidR="00DB0682" w:rsidRPr="008778AE" w:rsidRDefault="00DB0682" w:rsidP="00D304E3">
            <w:pPr>
              <w:jc w:val="center"/>
              <w:rPr>
                <w:b/>
                <w:i/>
                <w:noProof/>
                <w:lang w:val="sr-Latn-CS"/>
              </w:rPr>
            </w:pPr>
            <w:r w:rsidRPr="008778AE">
              <w:rPr>
                <w:b/>
                <w:i/>
                <w:noProof/>
                <w:lang w:val="sr-Latn-CS"/>
              </w:rPr>
              <w:t>HCV – 2</w:t>
            </w:r>
          </w:p>
        </w:tc>
        <w:tc>
          <w:tcPr>
            <w:tcW w:w="8295" w:type="dxa"/>
            <w:vAlign w:val="center"/>
          </w:tcPr>
          <w:p w:rsidR="00DB0682" w:rsidRPr="008778AE" w:rsidRDefault="00DB0682" w:rsidP="00366BC3">
            <w:pPr>
              <w:jc w:val="center"/>
              <w:rPr>
                <w:noProof/>
                <w:lang w:val="sr-Latn-CS"/>
              </w:rPr>
            </w:pPr>
            <w:r w:rsidRPr="008778AE">
              <w:rPr>
                <w:noProof/>
                <w:lang w:val="sr-Latn-CS"/>
              </w:rPr>
              <w:t>Велике шумске површине нивоа пејсажа значајне на глобалном, регионалном идржавном нивоу</w:t>
            </w:r>
          </w:p>
        </w:tc>
      </w:tr>
      <w:tr w:rsidR="00DB0682" w:rsidRPr="008778AE" w:rsidTr="00DB0682">
        <w:trPr>
          <w:trHeight w:val="737"/>
        </w:trPr>
        <w:tc>
          <w:tcPr>
            <w:tcW w:w="1526" w:type="dxa"/>
            <w:vAlign w:val="center"/>
          </w:tcPr>
          <w:p w:rsidR="00DB0682" w:rsidRPr="008778AE" w:rsidRDefault="00DB0682" w:rsidP="00D304E3">
            <w:pPr>
              <w:jc w:val="center"/>
              <w:rPr>
                <w:b/>
                <w:i/>
                <w:noProof/>
                <w:lang w:val="sr-Latn-CS"/>
              </w:rPr>
            </w:pPr>
            <w:r w:rsidRPr="008778AE">
              <w:rPr>
                <w:b/>
                <w:i/>
                <w:noProof/>
                <w:lang w:val="sr-Latn-CS"/>
              </w:rPr>
              <w:t>HCV – 3</w:t>
            </w:r>
          </w:p>
        </w:tc>
        <w:tc>
          <w:tcPr>
            <w:tcW w:w="8295" w:type="dxa"/>
            <w:vAlign w:val="center"/>
          </w:tcPr>
          <w:p w:rsidR="00DB0682" w:rsidRPr="008778AE" w:rsidRDefault="00DB0682" w:rsidP="00366BC3">
            <w:pPr>
              <w:jc w:val="center"/>
              <w:rPr>
                <w:noProof/>
                <w:lang w:val="pl-PL"/>
              </w:rPr>
            </w:pPr>
            <w:r w:rsidRPr="008778AE">
              <w:rPr>
                <w:noProof/>
                <w:lang w:val="sr-Latn-CS"/>
              </w:rPr>
              <w:t>Подручја која садрже екосистеме којису ретки, у опасностиилиугрожени</w:t>
            </w:r>
          </w:p>
          <w:p w:rsidR="00DB0682" w:rsidRPr="008778AE" w:rsidRDefault="00DB0682" w:rsidP="00366BC3">
            <w:pPr>
              <w:jc w:val="center"/>
              <w:rPr>
                <w:noProof/>
                <w:lang w:val="pl-PL"/>
              </w:rPr>
            </w:pPr>
          </w:p>
        </w:tc>
      </w:tr>
      <w:tr w:rsidR="00DB0682" w:rsidRPr="008778AE" w:rsidTr="00DB0682">
        <w:trPr>
          <w:trHeight w:val="737"/>
        </w:trPr>
        <w:tc>
          <w:tcPr>
            <w:tcW w:w="1526" w:type="dxa"/>
            <w:vAlign w:val="center"/>
          </w:tcPr>
          <w:p w:rsidR="00DB0682" w:rsidRPr="008778AE" w:rsidRDefault="00DB0682" w:rsidP="00D304E3">
            <w:pPr>
              <w:jc w:val="center"/>
              <w:rPr>
                <w:b/>
                <w:i/>
                <w:noProof/>
                <w:lang w:val="sr-Latn-CS"/>
              </w:rPr>
            </w:pPr>
            <w:r w:rsidRPr="008778AE">
              <w:rPr>
                <w:b/>
                <w:i/>
                <w:noProof/>
                <w:lang w:val="sr-Latn-CS"/>
              </w:rPr>
              <w:t>HCV – 4</w:t>
            </w:r>
          </w:p>
        </w:tc>
        <w:tc>
          <w:tcPr>
            <w:tcW w:w="8295" w:type="dxa"/>
            <w:vAlign w:val="center"/>
          </w:tcPr>
          <w:p w:rsidR="00DB0682" w:rsidRPr="008778AE" w:rsidRDefault="00DB0682" w:rsidP="00366BC3">
            <w:pPr>
              <w:jc w:val="center"/>
              <w:rPr>
                <w:noProof/>
                <w:lang w:val="sr-Latn-CS"/>
              </w:rPr>
            </w:pPr>
            <w:r w:rsidRPr="008778AE">
              <w:rPr>
                <w:noProof/>
                <w:lang w:val="sr-Latn-CS"/>
              </w:rPr>
              <w:t>Подручја која пружају основне природне користиу критичним ситуацијама</w:t>
            </w:r>
          </w:p>
          <w:p w:rsidR="00DB0682" w:rsidRPr="008778AE" w:rsidRDefault="00DB0682" w:rsidP="00366BC3">
            <w:pPr>
              <w:jc w:val="center"/>
              <w:rPr>
                <w:noProof/>
                <w:lang w:val="sr-Latn-CS"/>
              </w:rPr>
            </w:pPr>
          </w:p>
        </w:tc>
      </w:tr>
      <w:tr w:rsidR="00DB0682" w:rsidRPr="008778AE" w:rsidTr="00DB0682">
        <w:trPr>
          <w:trHeight w:val="737"/>
        </w:trPr>
        <w:tc>
          <w:tcPr>
            <w:tcW w:w="1526" w:type="dxa"/>
            <w:vAlign w:val="center"/>
          </w:tcPr>
          <w:p w:rsidR="00DB0682" w:rsidRPr="008778AE" w:rsidRDefault="00DB0682" w:rsidP="00D304E3">
            <w:pPr>
              <w:jc w:val="center"/>
              <w:rPr>
                <w:b/>
                <w:i/>
                <w:noProof/>
                <w:lang w:val="sr-Latn-CS"/>
              </w:rPr>
            </w:pPr>
            <w:r w:rsidRPr="008778AE">
              <w:rPr>
                <w:b/>
                <w:i/>
                <w:noProof/>
                <w:lang w:val="sr-Latn-CS"/>
              </w:rPr>
              <w:t>HCV – 5</w:t>
            </w:r>
          </w:p>
        </w:tc>
        <w:tc>
          <w:tcPr>
            <w:tcW w:w="8295" w:type="dxa"/>
            <w:vAlign w:val="center"/>
          </w:tcPr>
          <w:p w:rsidR="00DB0682" w:rsidRPr="008778AE" w:rsidRDefault="00DB0682" w:rsidP="00366BC3">
            <w:pPr>
              <w:jc w:val="center"/>
              <w:rPr>
                <w:noProof/>
                <w:lang w:val="pl-PL"/>
              </w:rPr>
            </w:pPr>
            <w:r w:rsidRPr="008778AE">
              <w:rPr>
                <w:noProof/>
                <w:lang w:val="sr-Latn-CS"/>
              </w:rPr>
              <w:t>Подручја неопходна за задовољавање основних потребна локалних заједница</w:t>
            </w:r>
          </w:p>
          <w:p w:rsidR="00DB0682" w:rsidRPr="008778AE" w:rsidRDefault="00DB0682" w:rsidP="00366BC3">
            <w:pPr>
              <w:jc w:val="center"/>
              <w:rPr>
                <w:noProof/>
                <w:lang w:val="pl-PL"/>
              </w:rPr>
            </w:pPr>
          </w:p>
        </w:tc>
      </w:tr>
      <w:tr w:rsidR="00DB0682" w:rsidRPr="008778AE" w:rsidTr="00DB0682">
        <w:trPr>
          <w:trHeight w:val="737"/>
        </w:trPr>
        <w:tc>
          <w:tcPr>
            <w:tcW w:w="1526" w:type="dxa"/>
            <w:vAlign w:val="center"/>
          </w:tcPr>
          <w:p w:rsidR="00DB0682" w:rsidRPr="008778AE" w:rsidRDefault="00DB0682" w:rsidP="00D304E3">
            <w:pPr>
              <w:jc w:val="center"/>
              <w:rPr>
                <w:b/>
                <w:i/>
                <w:noProof/>
                <w:lang w:val="sr-Latn-CS"/>
              </w:rPr>
            </w:pPr>
            <w:r w:rsidRPr="008778AE">
              <w:rPr>
                <w:b/>
                <w:i/>
                <w:noProof/>
                <w:lang w:val="sr-Latn-CS"/>
              </w:rPr>
              <w:t xml:space="preserve">HCV </w:t>
            </w:r>
            <w:r w:rsidR="00F2609F" w:rsidRPr="008778AE">
              <w:rPr>
                <w:b/>
                <w:i/>
                <w:noProof/>
                <w:lang w:val="sr-Latn-CS"/>
              </w:rPr>
              <w:t>–</w:t>
            </w:r>
            <w:r w:rsidRPr="008778AE">
              <w:rPr>
                <w:b/>
                <w:i/>
                <w:noProof/>
                <w:lang w:val="sr-Latn-CS"/>
              </w:rPr>
              <w:t xml:space="preserve"> 6</w:t>
            </w:r>
          </w:p>
        </w:tc>
        <w:tc>
          <w:tcPr>
            <w:tcW w:w="8295" w:type="dxa"/>
            <w:vAlign w:val="center"/>
          </w:tcPr>
          <w:p w:rsidR="00DB0682" w:rsidRPr="008778AE" w:rsidRDefault="00DB0682" w:rsidP="00366BC3">
            <w:pPr>
              <w:jc w:val="center"/>
              <w:rPr>
                <w:noProof/>
                <w:lang w:val="pl-PL"/>
              </w:rPr>
            </w:pPr>
            <w:r w:rsidRPr="008778AE">
              <w:rPr>
                <w:noProof/>
                <w:lang w:val="sr-Latn-CS"/>
              </w:rPr>
              <w:t>Подручја значајна за традиционалникултурниидентитет локалних заједница</w:t>
            </w:r>
          </w:p>
          <w:p w:rsidR="00DB0682" w:rsidRPr="008778AE" w:rsidRDefault="00DB0682" w:rsidP="00366BC3">
            <w:pPr>
              <w:jc w:val="center"/>
              <w:rPr>
                <w:noProof/>
                <w:lang w:val="pl-PL"/>
              </w:rPr>
            </w:pPr>
          </w:p>
        </w:tc>
      </w:tr>
    </w:tbl>
    <w:p w:rsidR="005B0FEF" w:rsidRPr="008778AE" w:rsidRDefault="005B0FEF" w:rsidP="005B0FEF">
      <w:pPr>
        <w:ind w:firstLine="720"/>
        <w:rPr>
          <w:noProof/>
          <w:lang w:val="sr-Latn-CS"/>
        </w:rPr>
      </w:pPr>
    </w:p>
    <w:p w:rsidR="00DB0682" w:rsidRPr="008778AE" w:rsidRDefault="00DB0682" w:rsidP="00DB0682">
      <w:pPr>
        <w:ind w:firstLine="720"/>
        <w:jc w:val="both"/>
        <w:rPr>
          <w:noProof/>
          <w:lang w:val="sr-Latn-CS"/>
        </w:rPr>
      </w:pPr>
      <w:r w:rsidRPr="008778AE">
        <w:rPr>
          <w:noProof/>
          <w:lang w:val="sr-Latn-CS"/>
        </w:rPr>
        <w:t xml:space="preserve">HCV шума може да буде мали део великог шумског подручја (нпр: извор воде за село, тресетиште, мања површина неког другог ретког екосистема и сл.) или може да буде велико шумско подручје (нпр: шуме које садрже неколико угрожених врста које се распростиру на </w:t>
      </w:r>
      <w:r w:rsidRPr="008778AE">
        <w:rPr>
          <w:noProof/>
          <w:lang w:val="sr-Latn-CS"/>
        </w:rPr>
        <w:lastRenderedPageBreak/>
        <w:t>великој површини). Било који тип шуме може да буде потенцијално HCV шума. Из</w:t>
      </w:r>
      <w:r w:rsidR="00A15820" w:rsidRPr="008778AE">
        <w:rPr>
          <w:noProof/>
          <w:lang w:val="sr-Latn-CS"/>
        </w:rPr>
        <w:t>Доњи Милановац</w:t>
      </w:r>
      <w:r w:rsidRPr="008778AE">
        <w:rPr>
          <w:noProof/>
          <w:lang w:val="sr-Latn-CS"/>
        </w:rPr>
        <w:t xml:space="preserve"> шуме за HCV шуму заснива се на присуству једне или више изабраних вредности.</w:t>
      </w:r>
    </w:p>
    <w:p w:rsidR="00DB0682" w:rsidRPr="008778AE" w:rsidRDefault="00DB0682" w:rsidP="00DB0682">
      <w:pPr>
        <w:ind w:firstLine="720"/>
        <w:jc w:val="both"/>
        <w:rPr>
          <w:noProof/>
          <w:lang w:val="sr-Latn-CS"/>
        </w:rPr>
      </w:pPr>
      <w:r w:rsidRPr="008778AE">
        <w:rPr>
          <w:noProof/>
          <w:lang w:val="sr-Latn-CS"/>
        </w:rPr>
        <w:t>Шумско газдинство које газдује одређеним подручјем, треба да идентификује сваку високу заштитну вредност која се налази унутар њиховог подручја и да газдује њима у циљу очувања или унапређења тих вредности уз консултовање заинтересованих страна и контролу успешности овог начина газдовања.</w:t>
      </w:r>
    </w:p>
    <w:p w:rsidR="00DB0682" w:rsidRPr="008778AE" w:rsidRDefault="00DB0682" w:rsidP="00DB0682">
      <w:pPr>
        <w:ind w:firstLine="720"/>
        <w:jc w:val="both"/>
        <w:rPr>
          <w:noProof/>
          <w:lang w:val="sr-Latn-CS"/>
        </w:rPr>
      </w:pPr>
      <w:r w:rsidRPr="008778AE">
        <w:rPr>
          <w:noProof/>
          <w:lang w:val="sr-Latn-CS"/>
        </w:rPr>
        <w:t xml:space="preserve">У почетку, не треба издвојити сваку шуму која садржи високо заштитну врдност. Нека специфична заштитна вредност шуме може да се изостави уколико је она значајно присутна у околним подручјима. Ипак, и у овим случајевима се препоручује да се све специфичне вредности неког подручја обележе и унесу у планове газдовања са упутствима о њиховој заштити. </w:t>
      </w:r>
    </w:p>
    <w:p w:rsidR="00DB0682" w:rsidRPr="008778AE" w:rsidRDefault="00DB0682" w:rsidP="00DB0682">
      <w:pPr>
        <w:ind w:firstLine="720"/>
        <w:jc w:val="both"/>
        <w:rPr>
          <w:noProof/>
          <w:lang w:val="sr-Latn-CS"/>
        </w:rPr>
      </w:pPr>
      <w:r w:rsidRPr="008778AE">
        <w:rPr>
          <w:noProof/>
          <w:lang w:val="sr-Latn-CS"/>
        </w:rPr>
        <w:t>Процена којом се утврђује постојање атрибута карактеристичних за HCV шуме у зависности од нивоа и од интензитета активности газдовања заснива се на следећим вредностима, односно приоритетним функцијама шума:</w:t>
      </w:r>
    </w:p>
    <w:p w:rsidR="00DB0682" w:rsidRPr="008778AE" w:rsidRDefault="00DB0682" w:rsidP="00DB0682">
      <w:pPr>
        <w:ind w:firstLine="720"/>
        <w:jc w:val="both"/>
        <w:rPr>
          <w:noProof/>
          <w:lang w:val="sr-Latn-CS"/>
        </w:rPr>
      </w:pPr>
      <w:r w:rsidRPr="008778AE">
        <w:rPr>
          <w:noProof/>
          <w:lang w:val="sr-Latn-CS"/>
        </w:rPr>
        <w:t>Шумски екосистеми у заштићеним природним добрима.</w:t>
      </w:r>
    </w:p>
    <w:p w:rsidR="00DB0682" w:rsidRPr="008778AE" w:rsidRDefault="00DB0682" w:rsidP="00DB0682">
      <w:pPr>
        <w:ind w:firstLine="720"/>
        <w:jc w:val="both"/>
        <w:rPr>
          <w:noProof/>
          <w:lang w:val="sr-Latn-CS"/>
        </w:rPr>
      </w:pPr>
      <w:r w:rsidRPr="008778AE">
        <w:rPr>
          <w:noProof/>
          <w:lang w:val="sr-Latn-CS"/>
        </w:rPr>
        <w:t>За шуме са посебном наменом, као шуме са приоритетном функцијом, могу да буду одређене:</w:t>
      </w:r>
    </w:p>
    <w:p w:rsidR="00DB0682" w:rsidRPr="008778AE" w:rsidRDefault="00DB0682" w:rsidP="00DB0682">
      <w:pPr>
        <w:ind w:firstLine="720"/>
        <w:jc w:val="both"/>
        <w:rPr>
          <w:noProof/>
          <w:lang w:val="sr-Latn-CS"/>
        </w:rPr>
      </w:pPr>
      <w:r w:rsidRPr="008778AE">
        <w:rPr>
          <w:noProof/>
          <w:lang w:val="sr-Latn-CS"/>
        </w:rPr>
        <w:t>•</w:t>
      </w:r>
      <w:r w:rsidRPr="008778AE">
        <w:rPr>
          <w:noProof/>
          <w:lang w:val="sr-Latn-CS"/>
        </w:rPr>
        <w:tab/>
        <w:t>шуме односно делови шума издвојени за производњу шумског семена;</w:t>
      </w:r>
    </w:p>
    <w:p w:rsidR="00DB0682" w:rsidRPr="008778AE" w:rsidRDefault="00DB0682" w:rsidP="00DB0682">
      <w:pPr>
        <w:ind w:firstLine="720"/>
        <w:jc w:val="both"/>
        <w:rPr>
          <w:noProof/>
          <w:lang w:val="sr-Latn-CS"/>
        </w:rPr>
      </w:pPr>
      <w:r w:rsidRPr="008778AE">
        <w:rPr>
          <w:noProof/>
          <w:lang w:val="sr-Latn-CS"/>
        </w:rPr>
        <w:t>•</w:t>
      </w:r>
      <w:r w:rsidRPr="008778AE">
        <w:rPr>
          <w:noProof/>
          <w:lang w:val="sr-Latn-CS"/>
        </w:rPr>
        <w:tab/>
        <w:t>шуме које су погодне за излетишта и рекреацију;</w:t>
      </w:r>
    </w:p>
    <w:p w:rsidR="00DB0682" w:rsidRPr="008778AE" w:rsidRDefault="00DB0682" w:rsidP="00DB0682">
      <w:pPr>
        <w:ind w:firstLine="720"/>
        <w:jc w:val="both"/>
        <w:rPr>
          <w:noProof/>
          <w:lang w:val="sr-Latn-CS"/>
        </w:rPr>
      </w:pPr>
      <w:r w:rsidRPr="008778AE">
        <w:rPr>
          <w:noProof/>
          <w:lang w:val="sr-Latn-CS"/>
        </w:rPr>
        <w:t>•</w:t>
      </w:r>
      <w:r w:rsidRPr="008778AE">
        <w:rPr>
          <w:noProof/>
          <w:lang w:val="sr-Latn-CS"/>
        </w:rPr>
        <w:tab/>
        <w:t>шуме које су погодне за научна истраживања и наставу;</w:t>
      </w:r>
    </w:p>
    <w:p w:rsidR="00DB0682" w:rsidRPr="008778AE" w:rsidRDefault="00DB0682" w:rsidP="00DB0682">
      <w:pPr>
        <w:ind w:firstLine="720"/>
        <w:jc w:val="both"/>
        <w:rPr>
          <w:noProof/>
          <w:lang w:val="sr-Latn-CS"/>
        </w:rPr>
      </w:pPr>
      <w:r w:rsidRPr="008778AE">
        <w:rPr>
          <w:noProof/>
          <w:lang w:val="sr-Latn-CS"/>
        </w:rPr>
        <w:t>•</w:t>
      </w:r>
      <w:r w:rsidRPr="008778AE">
        <w:rPr>
          <w:noProof/>
          <w:lang w:val="sr-Latn-CS"/>
        </w:rPr>
        <w:tab/>
        <w:t>шуме које су од значаја за културно – историјске споменике;</w:t>
      </w:r>
    </w:p>
    <w:p w:rsidR="00DB0682" w:rsidRPr="008778AE" w:rsidRDefault="00DB0682" w:rsidP="00DB0682">
      <w:pPr>
        <w:ind w:firstLine="720"/>
        <w:jc w:val="both"/>
        <w:rPr>
          <w:noProof/>
          <w:lang w:val="sr-Latn-CS"/>
        </w:rPr>
      </w:pPr>
      <w:r w:rsidRPr="008778AE">
        <w:rPr>
          <w:noProof/>
          <w:lang w:val="sr-Latn-CS"/>
        </w:rPr>
        <w:t>•</w:t>
      </w:r>
      <w:r w:rsidRPr="008778AE">
        <w:rPr>
          <w:noProof/>
          <w:lang w:val="sr-Latn-CS"/>
        </w:rPr>
        <w:tab/>
        <w:t xml:space="preserve">шуме које су од посебног интереса за народну одбрану. </w:t>
      </w:r>
    </w:p>
    <w:p w:rsidR="00DB0682" w:rsidRPr="008778AE" w:rsidRDefault="00DB0682" w:rsidP="00DB0682">
      <w:pPr>
        <w:ind w:firstLine="720"/>
        <w:jc w:val="both"/>
        <w:rPr>
          <w:noProof/>
          <w:lang w:val="sr-Latn-CS"/>
        </w:rPr>
      </w:pPr>
      <w:r w:rsidRPr="008778AE">
        <w:rPr>
          <w:noProof/>
          <w:lang w:val="sr-Latn-CS"/>
        </w:rPr>
        <w:t>•</w:t>
      </w:r>
      <w:r w:rsidRPr="008778AE">
        <w:rPr>
          <w:noProof/>
          <w:lang w:val="sr-Latn-CS"/>
        </w:rPr>
        <w:tab/>
        <w:t>За HCV  шуме, као шуме са приоритетном функцијом, могу да буду одређене:</w:t>
      </w:r>
    </w:p>
    <w:p w:rsidR="00DB0682" w:rsidRPr="008778AE" w:rsidRDefault="00DB0682" w:rsidP="00DB0682">
      <w:pPr>
        <w:ind w:firstLine="720"/>
        <w:jc w:val="both"/>
        <w:rPr>
          <w:noProof/>
          <w:lang w:val="sr-Latn-CS"/>
        </w:rPr>
      </w:pPr>
      <w:r w:rsidRPr="008778AE">
        <w:rPr>
          <w:noProof/>
          <w:lang w:val="sr-Latn-CS"/>
        </w:rPr>
        <w:t>•</w:t>
      </w:r>
      <w:r w:rsidRPr="008778AE">
        <w:rPr>
          <w:noProof/>
          <w:lang w:val="sr-Latn-CS"/>
        </w:rPr>
        <w:tab/>
        <w:t>шуме које штите земљиште од ерозије;</w:t>
      </w:r>
    </w:p>
    <w:p w:rsidR="00DB0682" w:rsidRPr="008778AE" w:rsidRDefault="00DB0682" w:rsidP="00DB0682">
      <w:pPr>
        <w:ind w:firstLine="720"/>
        <w:jc w:val="both"/>
        <w:rPr>
          <w:noProof/>
          <w:lang w:val="sr-Latn-CS"/>
        </w:rPr>
      </w:pPr>
      <w:r w:rsidRPr="008778AE">
        <w:rPr>
          <w:noProof/>
          <w:lang w:val="sr-Latn-CS"/>
        </w:rPr>
        <w:t>•</w:t>
      </w:r>
      <w:r w:rsidRPr="008778AE">
        <w:rPr>
          <w:noProof/>
          <w:lang w:val="sr-Latn-CS"/>
        </w:rPr>
        <w:tab/>
        <w:t>шуме које непосредно користе изворишта водоснабдевања, врела, термоминерална и минерална изворишта;</w:t>
      </w:r>
    </w:p>
    <w:p w:rsidR="00DB0682" w:rsidRPr="008778AE" w:rsidRDefault="00DB0682" w:rsidP="00DB0682">
      <w:pPr>
        <w:ind w:firstLine="720"/>
        <w:jc w:val="both"/>
        <w:rPr>
          <w:noProof/>
          <w:lang w:val="sr-Latn-CS"/>
        </w:rPr>
      </w:pPr>
      <w:r w:rsidRPr="008778AE">
        <w:rPr>
          <w:noProof/>
          <w:lang w:val="sr-Latn-CS"/>
        </w:rPr>
        <w:t>•</w:t>
      </w:r>
      <w:r w:rsidRPr="008778AE">
        <w:rPr>
          <w:noProof/>
          <w:lang w:val="sr-Latn-CS"/>
        </w:rPr>
        <w:tab/>
        <w:t>шуме које штите објекте ( водне акумулације, железничке пруге, путеве) и насеља;</w:t>
      </w:r>
    </w:p>
    <w:p w:rsidR="00DB0682" w:rsidRPr="008778AE" w:rsidRDefault="00DB0682" w:rsidP="00DB0682">
      <w:pPr>
        <w:ind w:firstLine="720"/>
        <w:jc w:val="both"/>
        <w:rPr>
          <w:noProof/>
          <w:lang w:val="sr-Latn-CS"/>
        </w:rPr>
      </w:pPr>
      <w:r w:rsidRPr="008778AE">
        <w:rPr>
          <w:noProof/>
          <w:lang w:val="sr-Latn-CS"/>
        </w:rPr>
        <w:t>•</w:t>
      </w:r>
      <w:r w:rsidRPr="008778AE">
        <w:rPr>
          <w:noProof/>
          <w:lang w:val="sr-Latn-CS"/>
        </w:rPr>
        <w:tab/>
        <w:t>шуме које чине пољозаштитне појасеве.</w:t>
      </w:r>
    </w:p>
    <w:p w:rsidR="00DB0682" w:rsidRPr="008778AE" w:rsidRDefault="00DB0682" w:rsidP="00DB0682">
      <w:pPr>
        <w:ind w:firstLine="720"/>
        <w:jc w:val="both"/>
        <w:rPr>
          <w:noProof/>
          <w:lang w:val="sr-Latn-CS"/>
        </w:rPr>
      </w:pPr>
      <w:r w:rsidRPr="008778AE">
        <w:rPr>
          <w:noProof/>
          <w:lang w:val="sr-Latn-CS"/>
        </w:rPr>
        <w:t>За одређивање HCV шума користи се основна намена шума (приоритетне функције) из Основе газдовања шумама у складу са интегралним газдовањем шума.</w:t>
      </w:r>
    </w:p>
    <w:p w:rsidR="00DB0682" w:rsidRPr="008778AE" w:rsidRDefault="00DB0682" w:rsidP="00DB0682">
      <w:pPr>
        <w:ind w:firstLine="720"/>
        <w:jc w:val="both"/>
        <w:rPr>
          <w:noProof/>
          <w:lang w:val="sr-Latn-CS"/>
        </w:rPr>
      </w:pPr>
      <w:r w:rsidRPr="008778AE">
        <w:rPr>
          <w:noProof/>
          <w:lang w:val="sr-Latn-CS"/>
        </w:rPr>
        <w:t>Све категорије шума треба да буду дате прегледно по одељењима и одсецима и уцртане у састојинске карте газдинских јединица.</w:t>
      </w:r>
    </w:p>
    <w:p w:rsidR="00573426" w:rsidRPr="008778AE" w:rsidRDefault="00DB0682" w:rsidP="005C0C02">
      <w:pPr>
        <w:ind w:firstLine="720"/>
        <w:jc w:val="both"/>
        <w:rPr>
          <w:noProof/>
          <w:lang w:val="sr-Latn-CS"/>
        </w:rPr>
      </w:pPr>
      <w:r w:rsidRPr="008778AE">
        <w:rPr>
          <w:noProof/>
          <w:lang w:val="sr-Latn-CS"/>
        </w:rPr>
        <w:t>Важно је још једном поменути, да се начин газдовања у шумама одређеним као HCV шуме не мења у односу на тренутни начин газдовања. Разлика је једино у томе да се прате атрибути карактеристични за те шуме и да активности газдовања у HCV шумама морају одржавати или побољшавати карактеристике које их дефинишу.</w:t>
      </w:r>
    </w:p>
    <w:p w:rsidR="00BA50CB" w:rsidRPr="008778AE" w:rsidRDefault="00BA50CB" w:rsidP="00BA50CB">
      <w:pPr>
        <w:rPr>
          <w:lang w:val="pl-PL"/>
        </w:rPr>
      </w:pPr>
      <w:bookmarkStart w:id="446" w:name="_Toc41040598"/>
      <w:bookmarkStart w:id="447" w:name="_Toc106271041"/>
      <w:r w:rsidRPr="008778AE">
        <w:rPr>
          <w:rStyle w:val="Heading2Char"/>
          <w:rFonts w:ascii="Times New Roman" w:hAnsi="Times New Roman" w:cs="Times New Roman"/>
          <w:i w:val="0"/>
          <w:iCs w:val="0"/>
          <w:caps/>
          <w:sz w:val="24"/>
          <w:szCs w:val="24"/>
          <w:lang w:val="pl-PL"/>
        </w:rPr>
        <w:t xml:space="preserve">8.8. </w:t>
      </w:r>
      <w:r w:rsidR="0097593E" w:rsidRPr="008778AE">
        <w:rPr>
          <w:rStyle w:val="Heading2Char"/>
          <w:rFonts w:ascii="Times New Roman" w:hAnsi="Times New Roman" w:cs="Times New Roman"/>
          <w:i w:val="0"/>
          <w:iCs w:val="0"/>
          <w:caps/>
          <w:sz w:val="24"/>
          <w:szCs w:val="24"/>
          <w:lang w:val="pl-PL"/>
        </w:rPr>
        <w:t>УПУТСТВО</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ЗА</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ПРИМЕНУ</w:t>
      </w:r>
      <w:r w:rsidRPr="008778AE">
        <w:rPr>
          <w:rStyle w:val="Heading2Char"/>
          <w:rFonts w:ascii="Times New Roman" w:hAnsi="Times New Roman" w:cs="Times New Roman"/>
          <w:i w:val="0"/>
          <w:iCs w:val="0"/>
          <w:caps/>
          <w:sz w:val="24"/>
          <w:szCs w:val="24"/>
          <w:lang w:val="pl-PL"/>
        </w:rPr>
        <w:t xml:space="preserve"> </w:t>
      </w:r>
      <w:r w:rsidR="0097593E" w:rsidRPr="008778AE">
        <w:rPr>
          <w:rStyle w:val="Heading2Char"/>
          <w:rFonts w:ascii="Times New Roman" w:hAnsi="Times New Roman" w:cs="Times New Roman"/>
          <w:i w:val="0"/>
          <w:iCs w:val="0"/>
          <w:caps/>
          <w:sz w:val="24"/>
          <w:szCs w:val="24"/>
          <w:lang w:val="pl-PL"/>
        </w:rPr>
        <w:t>ТАРИФА</w:t>
      </w:r>
      <w:bookmarkEnd w:id="446"/>
      <w:bookmarkEnd w:id="447"/>
    </w:p>
    <w:p w:rsidR="00BA50CB" w:rsidRPr="008778AE" w:rsidRDefault="00BA50CB" w:rsidP="00BA50CB">
      <w:pPr>
        <w:pStyle w:val="NormalIndent"/>
        <w:spacing w:line="240" w:lineRule="auto"/>
        <w:ind w:left="0" w:firstLine="720"/>
        <w:rPr>
          <w:lang w:val="pl-PL"/>
        </w:rPr>
      </w:pPr>
    </w:p>
    <w:p w:rsidR="00BA50CB" w:rsidRPr="008778AE" w:rsidRDefault="0097593E" w:rsidP="001A08EC">
      <w:pPr>
        <w:pStyle w:val="NormalIndent"/>
        <w:spacing w:line="240" w:lineRule="auto"/>
        <w:ind w:left="0" w:firstLine="720"/>
        <w:rPr>
          <w:lang w:val="pl-PL"/>
        </w:rPr>
      </w:pPr>
      <w:r w:rsidRPr="008778AE">
        <w:rPr>
          <w:lang w:val="pl-PL"/>
        </w:rPr>
        <w:t>У</w:t>
      </w:r>
      <w:r w:rsidR="00BA50CB" w:rsidRPr="008778AE">
        <w:rPr>
          <w:lang w:val="pl-PL"/>
        </w:rPr>
        <w:t xml:space="preserve"> </w:t>
      </w:r>
      <w:r w:rsidRPr="008778AE">
        <w:rPr>
          <w:lang w:val="pl-PL"/>
        </w:rPr>
        <w:t>прилогу</w:t>
      </w:r>
      <w:r w:rsidR="00BA50CB" w:rsidRPr="008778AE">
        <w:rPr>
          <w:lang w:val="pl-PL"/>
        </w:rPr>
        <w:t xml:space="preserve"> </w:t>
      </w:r>
      <w:r w:rsidRPr="008778AE">
        <w:rPr>
          <w:lang w:val="pl-PL"/>
        </w:rPr>
        <w:t>ове</w:t>
      </w:r>
      <w:r w:rsidR="00BA50CB" w:rsidRPr="008778AE">
        <w:rPr>
          <w:lang w:val="pl-PL"/>
        </w:rPr>
        <w:t xml:space="preserve"> </w:t>
      </w:r>
      <w:r w:rsidRPr="008778AE">
        <w:rPr>
          <w:lang w:val="pl-PL"/>
        </w:rPr>
        <w:t>Основе</w:t>
      </w:r>
      <w:r w:rsidR="00BA50CB" w:rsidRPr="008778AE">
        <w:rPr>
          <w:lang w:val="pl-PL"/>
        </w:rPr>
        <w:t xml:space="preserve"> </w:t>
      </w:r>
      <w:r w:rsidRPr="008778AE">
        <w:rPr>
          <w:lang w:val="pl-PL"/>
        </w:rPr>
        <w:t>газдовања</w:t>
      </w:r>
      <w:r w:rsidR="00BA50CB" w:rsidRPr="008778AE">
        <w:rPr>
          <w:lang w:val="pl-PL"/>
        </w:rPr>
        <w:t xml:space="preserve"> </w:t>
      </w:r>
      <w:r w:rsidRPr="008778AE">
        <w:rPr>
          <w:lang w:val="pl-PL"/>
        </w:rPr>
        <w:t>шумама</w:t>
      </w:r>
      <w:r w:rsidR="00BA50CB" w:rsidRPr="008778AE">
        <w:rPr>
          <w:lang w:val="pl-PL"/>
        </w:rPr>
        <w:t xml:space="preserve">, </w:t>
      </w:r>
      <w:r w:rsidRPr="008778AE">
        <w:rPr>
          <w:lang w:val="pl-PL"/>
        </w:rPr>
        <w:t>приложене</w:t>
      </w:r>
      <w:r w:rsidR="00BA50CB" w:rsidRPr="008778AE">
        <w:rPr>
          <w:lang w:val="pl-PL"/>
        </w:rPr>
        <w:t xml:space="preserve"> </w:t>
      </w:r>
      <w:r w:rsidRPr="008778AE">
        <w:rPr>
          <w:lang w:val="pl-PL"/>
        </w:rPr>
        <w:t>су</w:t>
      </w:r>
      <w:r w:rsidR="00BA50CB" w:rsidRPr="008778AE">
        <w:rPr>
          <w:lang w:val="pl-PL"/>
        </w:rPr>
        <w:t xml:space="preserve"> </w:t>
      </w:r>
      <w:r w:rsidRPr="008778AE">
        <w:rPr>
          <w:lang w:val="pl-PL"/>
        </w:rPr>
        <w:t>тарифе</w:t>
      </w:r>
      <w:r w:rsidR="00BA50CB" w:rsidRPr="008778AE">
        <w:rPr>
          <w:lang w:val="pl-PL"/>
        </w:rPr>
        <w:t xml:space="preserve"> </w:t>
      </w:r>
      <w:r w:rsidRPr="008778AE">
        <w:rPr>
          <w:lang w:val="pl-PL"/>
        </w:rPr>
        <w:t>за</w:t>
      </w:r>
      <w:r w:rsidR="00BA50CB" w:rsidRPr="008778AE">
        <w:rPr>
          <w:lang w:val="pl-PL"/>
        </w:rPr>
        <w:t xml:space="preserve"> </w:t>
      </w:r>
      <w:r w:rsidRPr="008778AE">
        <w:rPr>
          <w:lang w:val="pl-PL"/>
        </w:rPr>
        <w:t>израчунавање</w:t>
      </w:r>
      <w:r w:rsidR="00BA50CB" w:rsidRPr="008778AE">
        <w:rPr>
          <w:lang w:val="pl-PL"/>
        </w:rPr>
        <w:t xml:space="preserve"> </w:t>
      </w:r>
      <w:r w:rsidRPr="008778AE">
        <w:rPr>
          <w:lang w:val="pl-PL"/>
        </w:rPr>
        <w:t>дрвне</w:t>
      </w:r>
      <w:r w:rsidR="00BA50CB" w:rsidRPr="008778AE">
        <w:rPr>
          <w:lang w:val="pl-PL"/>
        </w:rPr>
        <w:t xml:space="preserve"> </w:t>
      </w:r>
      <w:r w:rsidRPr="008778AE">
        <w:rPr>
          <w:lang w:val="pl-PL"/>
        </w:rPr>
        <w:t>запремине</w:t>
      </w:r>
      <w:r w:rsidR="00BA50CB" w:rsidRPr="008778AE">
        <w:rPr>
          <w:lang w:val="pl-PL"/>
        </w:rPr>
        <w:t xml:space="preserve"> </w:t>
      </w:r>
      <w:r w:rsidRPr="008778AE">
        <w:rPr>
          <w:lang w:val="pl-PL"/>
        </w:rPr>
        <w:t>приликом</w:t>
      </w:r>
      <w:r w:rsidR="00BA50CB" w:rsidRPr="008778AE">
        <w:rPr>
          <w:lang w:val="pl-PL"/>
        </w:rPr>
        <w:t xml:space="preserve"> </w:t>
      </w:r>
      <w:r w:rsidRPr="008778AE">
        <w:rPr>
          <w:lang w:val="pl-PL"/>
        </w:rPr>
        <w:t>дознаке</w:t>
      </w:r>
      <w:r w:rsidR="00BA50CB" w:rsidRPr="008778AE">
        <w:rPr>
          <w:lang w:val="pl-PL"/>
        </w:rPr>
        <w:t xml:space="preserve"> </w:t>
      </w:r>
      <w:r w:rsidRPr="008778AE">
        <w:rPr>
          <w:lang w:val="pl-PL"/>
        </w:rPr>
        <w:t>и</w:t>
      </w:r>
      <w:r w:rsidR="005941D3" w:rsidRPr="008778AE">
        <w:rPr>
          <w:lang w:val="pl-PL"/>
        </w:rPr>
        <w:t xml:space="preserve"> </w:t>
      </w:r>
      <w:r w:rsidRPr="008778AE">
        <w:rPr>
          <w:lang w:val="pl-PL"/>
        </w:rPr>
        <w:t>обележавања</w:t>
      </w:r>
      <w:r w:rsidR="00BA50CB" w:rsidRPr="008778AE">
        <w:rPr>
          <w:lang w:val="pl-PL"/>
        </w:rPr>
        <w:t xml:space="preserve"> </w:t>
      </w:r>
      <w:r w:rsidRPr="008778AE">
        <w:rPr>
          <w:lang w:val="pl-PL"/>
        </w:rPr>
        <w:t>стабала</w:t>
      </w:r>
      <w:r w:rsidR="00BA50CB" w:rsidRPr="008778AE">
        <w:rPr>
          <w:lang w:val="pl-PL"/>
        </w:rPr>
        <w:t xml:space="preserve"> </w:t>
      </w:r>
      <w:r w:rsidRPr="008778AE">
        <w:rPr>
          <w:lang w:val="pl-PL"/>
        </w:rPr>
        <w:t>за</w:t>
      </w:r>
      <w:r w:rsidR="00BA50CB" w:rsidRPr="008778AE">
        <w:rPr>
          <w:lang w:val="pl-PL"/>
        </w:rPr>
        <w:t xml:space="preserve"> </w:t>
      </w:r>
      <w:r w:rsidRPr="008778AE">
        <w:rPr>
          <w:lang w:val="pl-PL"/>
        </w:rPr>
        <w:t>сечу</w:t>
      </w:r>
      <w:r w:rsidR="00BA50CB" w:rsidRPr="008778AE">
        <w:rPr>
          <w:lang w:val="pl-PL"/>
        </w:rPr>
        <w:t xml:space="preserve"> </w:t>
      </w:r>
      <w:r w:rsidRPr="008778AE">
        <w:rPr>
          <w:lang w:val="pl-PL"/>
        </w:rPr>
        <w:t>и</w:t>
      </w:r>
      <w:r w:rsidR="005941D3" w:rsidRPr="008778AE">
        <w:rPr>
          <w:lang w:val="pl-PL"/>
        </w:rPr>
        <w:t xml:space="preserve"> </w:t>
      </w:r>
      <w:r w:rsidRPr="008778AE">
        <w:rPr>
          <w:lang w:val="pl-PL"/>
        </w:rPr>
        <w:t>то</w:t>
      </w:r>
      <w:r w:rsidR="00BA50CB" w:rsidRPr="008778AE">
        <w:rPr>
          <w:lang w:val="pl-PL"/>
        </w:rPr>
        <w:t xml:space="preserve"> </w:t>
      </w:r>
      <w:r w:rsidRPr="008778AE">
        <w:rPr>
          <w:lang w:val="pl-PL"/>
        </w:rPr>
        <w:t>за</w:t>
      </w:r>
      <w:r w:rsidR="00BA50CB" w:rsidRPr="008778AE">
        <w:rPr>
          <w:lang w:val="pl-PL"/>
        </w:rPr>
        <w:t xml:space="preserve"> </w:t>
      </w:r>
      <w:r w:rsidRPr="008778AE">
        <w:rPr>
          <w:lang w:val="pl-PL"/>
        </w:rPr>
        <w:t>следеће</w:t>
      </w:r>
      <w:r w:rsidR="00BA50CB" w:rsidRPr="008778AE">
        <w:rPr>
          <w:lang w:val="pl-PL"/>
        </w:rPr>
        <w:t xml:space="preserve"> </w:t>
      </w:r>
      <w:r w:rsidRPr="008778AE">
        <w:rPr>
          <w:lang w:val="pl-PL"/>
        </w:rPr>
        <w:t>врсте</w:t>
      </w:r>
      <w:r w:rsidR="00BA50CB" w:rsidRPr="008778AE">
        <w:rPr>
          <w:lang w:val="pl-PL"/>
        </w:rPr>
        <w:t xml:space="preserve"> </w:t>
      </w:r>
      <w:r w:rsidRPr="008778AE">
        <w:rPr>
          <w:lang w:val="pl-PL"/>
        </w:rPr>
        <w:t>дрвећа</w:t>
      </w:r>
      <w:r w:rsidR="00BA50CB" w:rsidRPr="008778AE">
        <w:rPr>
          <w:lang w:val="pl-PL"/>
        </w:rPr>
        <w:t>:</w:t>
      </w:r>
    </w:p>
    <w:p w:rsidR="006E2B8B" w:rsidRPr="008778AE" w:rsidRDefault="006E2B8B" w:rsidP="00487D4C"/>
    <w:p w:rsidR="009C43B3" w:rsidRPr="008778AE" w:rsidRDefault="00CE7B9E" w:rsidP="00487D4C">
      <w:r w:rsidRPr="008778AE">
        <w:t>Табела бр.4</w:t>
      </w:r>
      <w:r w:rsidR="00B84CDE" w:rsidRPr="008778AE">
        <w:t>3</w:t>
      </w:r>
      <w:r w:rsidR="009C43B3" w:rsidRPr="008778AE">
        <w:t xml:space="preserve"> Упутство за примену тарифа</w:t>
      </w:r>
    </w:p>
    <w:tbl>
      <w:tblPr>
        <w:tblW w:w="100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417"/>
        <w:gridCol w:w="3901"/>
        <w:gridCol w:w="2432"/>
        <w:gridCol w:w="2293"/>
      </w:tblGrid>
      <w:tr w:rsidR="009A26BD" w:rsidRPr="008778AE">
        <w:trPr>
          <w:trHeight w:val="526"/>
          <w:tblHeader/>
        </w:trPr>
        <w:tc>
          <w:tcPr>
            <w:tcW w:w="1417" w:type="dxa"/>
            <w:shd w:val="clear" w:color="auto" w:fill="auto"/>
            <w:vAlign w:val="center"/>
          </w:tcPr>
          <w:p w:rsidR="009A26BD" w:rsidRPr="008778AE" w:rsidRDefault="0097593E" w:rsidP="0064078D">
            <w:pPr>
              <w:jc w:val="center"/>
            </w:pPr>
            <w:r w:rsidRPr="008778AE">
              <w:t>Број</w:t>
            </w:r>
            <w:r w:rsidR="009A26BD" w:rsidRPr="008778AE">
              <w:t xml:space="preserve"> </w:t>
            </w:r>
            <w:r w:rsidRPr="008778AE">
              <w:t>тарифе</w:t>
            </w:r>
          </w:p>
        </w:tc>
        <w:tc>
          <w:tcPr>
            <w:tcW w:w="3901" w:type="dxa"/>
            <w:shd w:val="clear" w:color="auto" w:fill="auto"/>
            <w:vAlign w:val="center"/>
          </w:tcPr>
          <w:p w:rsidR="009A26BD" w:rsidRPr="008778AE" w:rsidRDefault="0097593E" w:rsidP="0064078D">
            <w:pPr>
              <w:jc w:val="center"/>
            </w:pPr>
            <w:r w:rsidRPr="008778AE">
              <w:t>Тарифа</w:t>
            </w:r>
          </w:p>
        </w:tc>
        <w:tc>
          <w:tcPr>
            <w:tcW w:w="2432" w:type="dxa"/>
            <w:shd w:val="clear" w:color="auto" w:fill="auto"/>
            <w:vAlign w:val="center"/>
          </w:tcPr>
          <w:p w:rsidR="009A26BD" w:rsidRPr="008778AE" w:rsidRDefault="0097593E" w:rsidP="0064078D">
            <w:pPr>
              <w:jc w:val="center"/>
            </w:pPr>
            <w:r w:rsidRPr="008778AE">
              <w:t>Узгојни</w:t>
            </w:r>
            <w:r w:rsidR="006E2B8B" w:rsidRPr="008778AE">
              <w:t xml:space="preserve"> </w:t>
            </w:r>
            <w:r w:rsidRPr="008778AE">
              <w:t>облик</w:t>
            </w:r>
          </w:p>
        </w:tc>
        <w:tc>
          <w:tcPr>
            <w:tcW w:w="2293" w:type="dxa"/>
            <w:shd w:val="clear" w:color="auto" w:fill="auto"/>
            <w:vAlign w:val="center"/>
          </w:tcPr>
          <w:p w:rsidR="009A26BD" w:rsidRPr="008778AE" w:rsidRDefault="0097593E" w:rsidP="0064078D">
            <w:pPr>
              <w:jc w:val="center"/>
            </w:pPr>
            <w:r w:rsidRPr="008778AE">
              <w:t>Врсте</w:t>
            </w:r>
            <w:r w:rsidR="009A26BD" w:rsidRPr="008778AE">
              <w:t xml:space="preserve"> </w:t>
            </w:r>
            <w:r w:rsidRPr="008778AE">
              <w:t>дрвећа</w:t>
            </w:r>
          </w:p>
        </w:tc>
      </w:tr>
      <w:tr w:rsidR="009A26BD" w:rsidRPr="008778AE">
        <w:trPr>
          <w:trHeight w:val="852"/>
        </w:trPr>
        <w:tc>
          <w:tcPr>
            <w:tcW w:w="1417" w:type="dxa"/>
            <w:shd w:val="clear" w:color="auto" w:fill="auto"/>
            <w:vAlign w:val="center"/>
          </w:tcPr>
          <w:p w:rsidR="009A26BD" w:rsidRPr="008778AE" w:rsidRDefault="009A26BD" w:rsidP="0064078D">
            <w:pPr>
              <w:jc w:val="center"/>
            </w:pPr>
            <w:r w:rsidRPr="008778AE">
              <w:t>01</w:t>
            </w:r>
          </w:p>
        </w:tc>
        <w:tc>
          <w:tcPr>
            <w:tcW w:w="3901" w:type="dxa"/>
            <w:shd w:val="clear" w:color="auto" w:fill="auto"/>
            <w:vAlign w:val="center"/>
          </w:tcPr>
          <w:p w:rsidR="009A26BD" w:rsidRPr="008778AE" w:rsidRDefault="0097593E" w:rsidP="0064078D">
            <w:pPr>
              <w:jc w:val="center"/>
            </w:pPr>
            <w:r w:rsidRPr="008778AE">
              <w:t>тарифе</w:t>
            </w:r>
            <w:r w:rsidR="009A26BD" w:rsidRPr="008778AE">
              <w:t xml:space="preserve"> </w:t>
            </w:r>
            <w:r w:rsidRPr="008778AE">
              <w:t>за</w:t>
            </w:r>
            <w:r w:rsidR="009A26BD" w:rsidRPr="008778AE">
              <w:t xml:space="preserve"> </w:t>
            </w:r>
            <w:r w:rsidRPr="008778AE">
              <w:t>букву</w:t>
            </w:r>
            <w:r w:rsidR="009A26BD" w:rsidRPr="008778AE">
              <w:t xml:space="preserve"> (</w:t>
            </w:r>
            <w:r w:rsidRPr="008778AE">
              <w:t>Србија</w:t>
            </w:r>
            <w:r w:rsidR="009A26BD" w:rsidRPr="008778AE">
              <w:t>)</w:t>
            </w:r>
          </w:p>
        </w:tc>
        <w:tc>
          <w:tcPr>
            <w:tcW w:w="2432" w:type="dxa"/>
            <w:shd w:val="clear" w:color="auto" w:fill="auto"/>
            <w:vAlign w:val="center"/>
          </w:tcPr>
          <w:p w:rsidR="009A26BD" w:rsidRPr="008778AE" w:rsidRDefault="0097593E" w:rsidP="0064078D">
            <w:pPr>
              <w:jc w:val="center"/>
            </w:pPr>
            <w:r w:rsidRPr="008778AE">
              <w:t>високе</w:t>
            </w:r>
            <w:r w:rsidR="009A26BD" w:rsidRPr="008778AE">
              <w:t xml:space="preserve"> </w:t>
            </w:r>
            <w:r w:rsidRPr="008778AE">
              <w:t>шуме</w:t>
            </w:r>
          </w:p>
        </w:tc>
        <w:tc>
          <w:tcPr>
            <w:tcW w:w="2293" w:type="dxa"/>
            <w:shd w:val="clear" w:color="auto" w:fill="auto"/>
            <w:vAlign w:val="center"/>
          </w:tcPr>
          <w:p w:rsidR="009A26BD" w:rsidRPr="008778AE" w:rsidRDefault="0097593E" w:rsidP="0064078D">
            <w:pPr>
              <w:jc w:val="center"/>
            </w:pPr>
            <w:r w:rsidRPr="008778AE">
              <w:t>буква</w:t>
            </w:r>
            <w:r w:rsidR="009A26BD" w:rsidRPr="008778AE">
              <w:t>,</w:t>
            </w:r>
            <w:r w:rsidR="006E2B8B" w:rsidRPr="008778AE">
              <w:t xml:space="preserve"> </w:t>
            </w:r>
            <w:r w:rsidRPr="008778AE">
              <w:t>јавор</w:t>
            </w:r>
            <w:r w:rsidR="009A26BD" w:rsidRPr="008778AE">
              <w:t xml:space="preserve">, </w:t>
            </w:r>
            <w:r w:rsidRPr="008778AE">
              <w:t>млеч</w:t>
            </w:r>
            <w:r w:rsidR="009A26BD" w:rsidRPr="008778AE">
              <w:t xml:space="preserve">, </w:t>
            </w:r>
            <w:r w:rsidRPr="008778AE">
              <w:t>д</w:t>
            </w:r>
            <w:r w:rsidR="009A26BD" w:rsidRPr="008778AE">
              <w:t>.</w:t>
            </w:r>
            <w:r w:rsidRPr="008778AE">
              <w:t>трешњ</w:t>
            </w:r>
            <w:r w:rsidR="009A26BD" w:rsidRPr="008778AE">
              <w:t xml:space="preserve">, </w:t>
            </w:r>
            <w:r w:rsidRPr="008778AE">
              <w:t>б</w:t>
            </w:r>
            <w:r w:rsidR="009A26BD" w:rsidRPr="008778AE">
              <w:t>.</w:t>
            </w:r>
            <w:r w:rsidRPr="008778AE">
              <w:t>јасен</w:t>
            </w:r>
            <w:r w:rsidR="009A26BD" w:rsidRPr="008778AE">
              <w:t xml:space="preserve">, </w:t>
            </w:r>
            <w:r w:rsidRPr="008778AE">
              <w:t>д</w:t>
            </w:r>
            <w:r w:rsidR="009A26BD" w:rsidRPr="008778AE">
              <w:t>.</w:t>
            </w:r>
            <w:r w:rsidRPr="008778AE">
              <w:t>орах</w:t>
            </w:r>
          </w:p>
        </w:tc>
      </w:tr>
      <w:tr w:rsidR="009A26BD" w:rsidRPr="008778AE">
        <w:trPr>
          <w:trHeight w:val="856"/>
        </w:trPr>
        <w:tc>
          <w:tcPr>
            <w:tcW w:w="1417" w:type="dxa"/>
            <w:shd w:val="clear" w:color="auto" w:fill="auto"/>
            <w:vAlign w:val="center"/>
          </w:tcPr>
          <w:p w:rsidR="009A26BD" w:rsidRPr="008778AE" w:rsidRDefault="009A26BD" w:rsidP="0064078D">
            <w:pPr>
              <w:jc w:val="center"/>
            </w:pPr>
            <w:r w:rsidRPr="008778AE">
              <w:lastRenderedPageBreak/>
              <w:t>05</w:t>
            </w:r>
          </w:p>
        </w:tc>
        <w:tc>
          <w:tcPr>
            <w:tcW w:w="3901" w:type="dxa"/>
            <w:shd w:val="clear" w:color="auto" w:fill="auto"/>
            <w:vAlign w:val="center"/>
          </w:tcPr>
          <w:p w:rsidR="009A26BD" w:rsidRPr="008778AE" w:rsidRDefault="0097593E" w:rsidP="0064078D">
            <w:pPr>
              <w:jc w:val="center"/>
            </w:pPr>
            <w:r w:rsidRPr="008778AE">
              <w:t>тарифе</w:t>
            </w:r>
            <w:r w:rsidR="009A26BD" w:rsidRPr="008778AE">
              <w:t xml:space="preserve"> </w:t>
            </w:r>
            <w:r w:rsidRPr="008778AE">
              <w:t>за</w:t>
            </w:r>
            <w:r w:rsidR="009A26BD" w:rsidRPr="008778AE">
              <w:t xml:space="preserve"> </w:t>
            </w:r>
            <w:r w:rsidRPr="008778AE">
              <w:t>букву</w:t>
            </w:r>
            <w:r w:rsidR="009A26BD" w:rsidRPr="008778AE">
              <w:t xml:space="preserve"> (</w:t>
            </w:r>
            <w:r w:rsidRPr="008778AE">
              <w:t>Србија</w:t>
            </w:r>
            <w:r w:rsidR="009A26BD" w:rsidRPr="008778AE">
              <w:t>)</w:t>
            </w:r>
          </w:p>
        </w:tc>
        <w:tc>
          <w:tcPr>
            <w:tcW w:w="2432" w:type="dxa"/>
            <w:shd w:val="clear" w:color="auto" w:fill="auto"/>
            <w:vAlign w:val="center"/>
          </w:tcPr>
          <w:p w:rsidR="009A26BD" w:rsidRPr="008778AE" w:rsidRDefault="0097593E" w:rsidP="0064078D">
            <w:pPr>
              <w:jc w:val="center"/>
            </w:pPr>
            <w:r w:rsidRPr="008778AE">
              <w:t>изданачке</w:t>
            </w:r>
            <w:r w:rsidR="009A26BD" w:rsidRPr="008778AE">
              <w:t xml:space="preserve"> </w:t>
            </w:r>
            <w:r w:rsidRPr="008778AE">
              <w:t>шуме</w:t>
            </w:r>
          </w:p>
        </w:tc>
        <w:tc>
          <w:tcPr>
            <w:tcW w:w="2293" w:type="dxa"/>
            <w:shd w:val="clear" w:color="auto" w:fill="auto"/>
            <w:vAlign w:val="center"/>
          </w:tcPr>
          <w:p w:rsidR="009A26BD" w:rsidRPr="008778AE" w:rsidRDefault="0097593E" w:rsidP="0064078D">
            <w:pPr>
              <w:jc w:val="center"/>
            </w:pPr>
            <w:r w:rsidRPr="008778AE">
              <w:t>буква</w:t>
            </w:r>
            <w:r w:rsidR="009A26BD" w:rsidRPr="008778AE">
              <w:t>,</w:t>
            </w:r>
            <w:r w:rsidR="006E2B8B" w:rsidRPr="008778AE">
              <w:t xml:space="preserve"> </w:t>
            </w:r>
            <w:r w:rsidRPr="008778AE">
              <w:t>јавор</w:t>
            </w:r>
            <w:r w:rsidR="009A26BD" w:rsidRPr="008778AE">
              <w:t xml:space="preserve">, </w:t>
            </w:r>
            <w:r w:rsidRPr="008778AE">
              <w:t>млеч</w:t>
            </w:r>
            <w:r w:rsidR="009A26BD" w:rsidRPr="008778AE">
              <w:t xml:space="preserve">, </w:t>
            </w:r>
            <w:r w:rsidRPr="008778AE">
              <w:t>д</w:t>
            </w:r>
            <w:r w:rsidR="009A26BD" w:rsidRPr="008778AE">
              <w:t>.</w:t>
            </w:r>
            <w:r w:rsidRPr="008778AE">
              <w:t>трешњ</w:t>
            </w:r>
            <w:r w:rsidR="009A26BD" w:rsidRPr="008778AE">
              <w:t xml:space="preserve">, </w:t>
            </w:r>
            <w:r w:rsidRPr="008778AE">
              <w:t>б</w:t>
            </w:r>
            <w:r w:rsidR="009A26BD" w:rsidRPr="008778AE">
              <w:t>.</w:t>
            </w:r>
            <w:r w:rsidRPr="008778AE">
              <w:t>јасен</w:t>
            </w:r>
            <w:r w:rsidR="009A26BD" w:rsidRPr="008778AE">
              <w:t xml:space="preserve">, </w:t>
            </w:r>
            <w:r w:rsidRPr="008778AE">
              <w:t>д</w:t>
            </w:r>
            <w:r w:rsidR="009A26BD" w:rsidRPr="008778AE">
              <w:t>.</w:t>
            </w:r>
            <w:r w:rsidRPr="008778AE">
              <w:t>орах</w:t>
            </w:r>
          </w:p>
        </w:tc>
      </w:tr>
      <w:tr w:rsidR="006E2B8B" w:rsidRPr="008778AE" w:rsidTr="006E2B8B">
        <w:trPr>
          <w:trHeight w:val="542"/>
        </w:trPr>
        <w:tc>
          <w:tcPr>
            <w:tcW w:w="1417" w:type="dxa"/>
            <w:shd w:val="clear" w:color="auto" w:fill="auto"/>
            <w:vAlign w:val="center"/>
          </w:tcPr>
          <w:p w:rsidR="006E2B8B" w:rsidRPr="008778AE" w:rsidRDefault="006E2B8B" w:rsidP="00D304E3">
            <w:pPr>
              <w:jc w:val="center"/>
            </w:pPr>
            <w:r w:rsidRPr="008778AE">
              <w:t>14</w:t>
            </w:r>
          </w:p>
        </w:tc>
        <w:tc>
          <w:tcPr>
            <w:tcW w:w="3901" w:type="dxa"/>
            <w:shd w:val="clear" w:color="auto" w:fill="auto"/>
            <w:vAlign w:val="center"/>
          </w:tcPr>
          <w:p w:rsidR="006E2B8B" w:rsidRPr="008778AE" w:rsidRDefault="006E2B8B" w:rsidP="006E2B8B">
            <w:pPr>
              <w:jc w:val="center"/>
            </w:pPr>
            <w:r w:rsidRPr="008778AE">
              <w:t>тарифе за граб (Србија)</w:t>
            </w:r>
          </w:p>
        </w:tc>
        <w:tc>
          <w:tcPr>
            <w:tcW w:w="2432" w:type="dxa"/>
            <w:shd w:val="clear" w:color="auto" w:fill="auto"/>
            <w:vAlign w:val="center"/>
          </w:tcPr>
          <w:p w:rsidR="006E2B8B" w:rsidRPr="008778AE" w:rsidRDefault="006E2B8B" w:rsidP="006E2B8B">
            <w:pPr>
              <w:jc w:val="center"/>
            </w:pPr>
            <w:r w:rsidRPr="008778AE">
              <w:t xml:space="preserve">изданачке </w:t>
            </w:r>
            <w:r w:rsidR="00F752F8" w:rsidRPr="008778AE">
              <w:t xml:space="preserve">и високе </w:t>
            </w:r>
            <w:r w:rsidRPr="008778AE">
              <w:t>шуме</w:t>
            </w:r>
          </w:p>
        </w:tc>
        <w:tc>
          <w:tcPr>
            <w:tcW w:w="2293" w:type="dxa"/>
            <w:shd w:val="clear" w:color="auto" w:fill="auto"/>
            <w:vAlign w:val="center"/>
          </w:tcPr>
          <w:p w:rsidR="006E2B8B" w:rsidRPr="008778AE" w:rsidRDefault="006E2B8B" w:rsidP="006E2B8B">
            <w:pPr>
              <w:jc w:val="center"/>
            </w:pPr>
            <w:r w:rsidRPr="008778AE">
              <w:t>граб, грабић, ц.јасен, клен,отл</w:t>
            </w:r>
          </w:p>
        </w:tc>
      </w:tr>
      <w:tr w:rsidR="006E2B8B" w:rsidRPr="008778AE" w:rsidTr="006E2B8B">
        <w:trPr>
          <w:trHeight w:val="542"/>
        </w:trPr>
        <w:tc>
          <w:tcPr>
            <w:tcW w:w="1417" w:type="dxa"/>
            <w:shd w:val="clear" w:color="auto" w:fill="auto"/>
            <w:vAlign w:val="center"/>
          </w:tcPr>
          <w:p w:rsidR="006E2B8B" w:rsidRPr="008778AE" w:rsidRDefault="006E2B8B" w:rsidP="00D304E3">
            <w:pPr>
              <w:jc w:val="center"/>
            </w:pPr>
            <w:r w:rsidRPr="008778AE">
              <w:t>17</w:t>
            </w:r>
          </w:p>
        </w:tc>
        <w:tc>
          <w:tcPr>
            <w:tcW w:w="3901" w:type="dxa"/>
            <w:shd w:val="clear" w:color="auto" w:fill="auto"/>
            <w:vAlign w:val="center"/>
          </w:tcPr>
          <w:p w:rsidR="006E2B8B" w:rsidRPr="008778AE" w:rsidRDefault="006E2B8B" w:rsidP="006E2B8B">
            <w:pPr>
              <w:jc w:val="center"/>
            </w:pPr>
            <w:r w:rsidRPr="008778AE">
              <w:t>тарифе за цер (Србија)</w:t>
            </w:r>
          </w:p>
        </w:tc>
        <w:tc>
          <w:tcPr>
            <w:tcW w:w="2432" w:type="dxa"/>
            <w:shd w:val="clear" w:color="auto" w:fill="auto"/>
            <w:vAlign w:val="center"/>
          </w:tcPr>
          <w:p w:rsidR="006E2B8B" w:rsidRPr="008778AE" w:rsidRDefault="00F752F8" w:rsidP="006E2B8B">
            <w:pPr>
              <w:jc w:val="center"/>
            </w:pPr>
            <w:r w:rsidRPr="008778AE">
              <w:t>изданачке и високе шуме</w:t>
            </w:r>
          </w:p>
        </w:tc>
        <w:tc>
          <w:tcPr>
            <w:tcW w:w="2293" w:type="dxa"/>
            <w:shd w:val="clear" w:color="auto" w:fill="auto"/>
            <w:vAlign w:val="center"/>
          </w:tcPr>
          <w:p w:rsidR="006E2B8B" w:rsidRPr="008778AE" w:rsidRDefault="006E2B8B" w:rsidP="006E2B8B">
            <w:pPr>
              <w:jc w:val="center"/>
            </w:pPr>
            <w:r w:rsidRPr="008778AE">
              <w:t>цер и сладун</w:t>
            </w:r>
          </w:p>
        </w:tc>
      </w:tr>
      <w:tr w:rsidR="006E2B8B" w:rsidRPr="008778AE" w:rsidTr="006E2B8B">
        <w:trPr>
          <w:trHeight w:val="542"/>
        </w:trPr>
        <w:tc>
          <w:tcPr>
            <w:tcW w:w="1417" w:type="dxa"/>
            <w:shd w:val="clear" w:color="auto" w:fill="auto"/>
            <w:vAlign w:val="center"/>
          </w:tcPr>
          <w:p w:rsidR="006E2B8B" w:rsidRPr="008778AE" w:rsidRDefault="006E2B8B" w:rsidP="00D304E3">
            <w:pPr>
              <w:jc w:val="center"/>
            </w:pPr>
            <w:r w:rsidRPr="008778AE">
              <w:t>21</w:t>
            </w:r>
          </w:p>
        </w:tc>
        <w:tc>
          <w:tcPr>
            <w:tcW w:w="3901" w:type="dxa"/>
            <w:shd w:val="clear" w:color="auto" w:fill="auto"/>
            <w:vAlign w:val="center"/>
          </w:tcPr>
          <w:p w:rsidR="006E2B8B" w:rsidRPr="008778AE" w:rsidRDefault="006E2B8B" w:rsidP="006E2B8B">
            <w:pPr>
              <w:jc w:val="center"/>
            </w:pPr>
            <w:r w:rsidRPr="008778AE">
              <w:t>тарифе за китњак (Србија)</w:t>
            </w:r>
          </w:p>
        </w:tc>
        <w:tc>
          <w:tcPr>
            <w:tcW w:w="2432" w:type="dxa"/>
            <w:shd w:val="clear" w:color="auto" w:fill="auto"/>
            <w:vAlign w:val="center"/>
          </w:tcPr>
          <w:p w:rsidR="006E2B8B" w:rsidRPr="008778AE" w:rsidRDefault="006E2B8B" w:rsidP="006E2B8B">
            <w:pPr>
              <w:jc w:val="center"/>
            </w:pPr>
            <w:r w:rsidRPr="008778AE">
              <w:t>високе шуме</w:t>
            </w:r>
          </w:p>
        </w:tc>
        <w:tc>
          <w:tcPr>
            <w:tcW w:w="2293" w:type="dxa"/>
            <w:shd w:val="clear" w:color="auto" w:fill="auto"/>
            <w:vAlign w:val="center"/>
          </w:tcPr>
          <w:p w:rsidR="006E2B8B" w:rsidRPr="008778AE" w:rsidRDefault="006E2B8B" w:rsidP="006E2B8B">
            <w:pPr>
              <w:jc w:val="center"/>
            </w:pPr>
            <w:r w:rsidRPr="008778AE">
              <w:t>китњак, п.брест, м.леска, кестен, брекиња</w:t>
            </w:r>
          </w:p>
        </w:tc>
      </w:tr>
      <w:tr w:rsidR="006E2B8B" w:rsidRPr="008778AE" w:rsidTr="006E2B8B">
        <w:trPr>
          <w:trHeight w:val="542"/>
        </w:trPr>
        <w:tc>
          <w:tcPr>
            <w:tcW w:w="1417" w:type="dxa"/>
            <w:shd w:val="clear" w:color="auto" w:fill="auto"/>
            <w:vAlign w:val="center"/>
          </w:tcPr>
          <w:p w:rsidR="006E2B8B" w:rsidRPr="008778AE" w:rsidRDefault="006E2B8B" w:rsidP="00D304E3">
            <w:pPr>
              <w:jc w:val="center"/>
            </w:pPr>
            <w:r w:rsidRPr="008778AE">
              <w:t>23</w:t>
            </w:r>
          </w:p>
        </w:tc>
        <w:tc>
          <w:tcPr>
            <w:tcW w:w="3901" w:type="dxa"/>
            <w:shd w:val="clear" w:color="auto" w:fill="auto"/>
            <w:vAlign w:val="center"/>
          </w:tcPr>
          <w:p w:rsidR="006E2B8B" w:rsidRPr="008778AE" w:rsidRDefault="006E2B8B" w:rsidP="006E2B8B">
            <w:pPr>
              <w:jc w:val="center"/>
            </w:pPr>
            <w:r w:rsidRPr="008778AE">
              <w:t>тарифе за китњак (Србија)</w:t>
            </w:r>
          </w:p>
        </w:tc>
        <w:tc>
          <w:tcPr>
            <w:tcW w:w="2432" w:type="dxa"/>
            <w:shd w:val="clear" w:color="auto" w:fill="auto"/>
            <w:vAlign w:val="center"/>
          </w:tcPr>
          <w:p w:rsidR="006E2B8B" w:rsidRPr="008778AE" w:rsidRDefault="006E2B8B" w:rsidP="006E2B8B">
            <w:pPr>
              <w:jc w:val="center"/>
            </w:pPr>
            <w:r w:rsidRPr="008778AE">
              <w:t>изданачке шуме</w:t>
            </w:r>
          </w:p>
        </w:tc>
        <w:tc>
          <w:tcPr>
            <w:tcW w:w="2293" w:type="dxa"/>
            <w:shd w:val="clear" w:color="auto" w:fill="auto"/>
            <w:vAlign w:val="center"/>
          </w:tcPr>
          <w:p w:rsidR="006E2B8B" w:rsidRPr="008778AE" w:rsidRDefault="006E2B8B" w:rsidP="006E2B8B">
            <w:pPr>
              <w:jc w:val="center"/>
            </w:pPr>
            <w:r w:rsidRPr="008778AE">
              <w:t>китњак, п.брест, м.леска, кестен, брекиња</w:t>
            </w:r>
          </w:p>
        </w:tc>
      </w:tr>
      <w:tr w:rsidR="006E2B8B" w:rsidRPr="008778AE" w:rsidTr="006E2B8B">
        <w:trPr>
          <w:trHeight w:val="542"/>
        </w:trPr>
        <w:tc>
          <w:tcPr>
            <w:tcW w:w="1417" w:type="dxa"/>
            <w:shd w:val="clear" w:color="auto" w:fill="auto"/>
            <w:vAlign w:val="center"/>
          </w:tcPr>
          <w:p w:rsidR="006E2B8B" w:rsidRPr="008778AE" w:rsidRDefault="006E2B8B" w:rsidP="00D304E3">
            <w:pPr>
              <w:jc w:val="center"/>
            </w:pPr>
            <w:r w:rsidRPr="008778AE">
              <w:t>26</w:t>
            </w:r>
          </w:p>
        </w:tc>
        <w:tc>
          <w:tcPr>
            <w:tcW w:w="3901" w:type="dxa"/>
            <w:shd w:val="clear" w:color="auto" w:fill="auto"/>
            <w:vAlign w:val="center"/>
          </w:tcPr>
          <w:p w:rsidR="006E2B8B" w:rsidRPr="008778AE" w:rsidRDefault="006E2B8B" w:rsidP="006E2B8B">
            <w:pPr>
              <w:jc w:val="center"/>
            </w:pPr>
            <w:r w:rsidRPr="008778AE">
              <w:t>тарифе за липу (Ф.гора)</w:t>
            </w:r>
          </w:p>
        </w:tc>
        <w:tc>
          <w:tcPr>
            <w:tcW w:w="2432" w:type="dxa"/>
            <w:shd w:val="clear" w:color="auto" w:fill="auto"/>
            <w:vAlign w:val="center"/>
          </w:tcPr>
          <w:p w:rsidR="006E2B8B" w:rsidRPr="008778AE" w:rsidRDefault="006E2B8B" w:rsidP="006E2B8B">
            <w:pPr>
              <w:jc w:val="center"/>
            </w:pPr>
            <w:r w:rsidRPr="008778AE">
              <w:t>изданачке шуме</w:t>
            </w:r>
          </w:p>
        </w:tc>
        <w:tc>
          <w:tcPr>
            <w:tcW w:w="2293" w:type="dxa"/>
            <w:shd w:val="clear" w:color="auto" w:fill="auto"/>
            <w:vAlign w:val="center"/>
          </w:tcPr>
          <w:p w:rsidR="006E2B8B" w:rsidRPr="008778AE" w:rsidRDefault="006E2B8B" w:rsidP="006E2B8B">
            <w:pPr>
              <w:jc w:val="center"/>
            </w:pPr>
            <w:r w:rsidRPr="008778AE">
              <w:t>липе</w:t>
            </w:r>
          </w:p>
        </w:tc>
      </w:tr>
      <w:tr w:rsidR="006E2B8B" w:rsidRPr="008778AE" w:rsidTr="006E2B8B">
        <w:trPr>
          <w:trHeight w:val="542"/>
        </w:trPr>
        <w:tc>
          <w:tcPr>
            <w:tcW w:w="1417" w:type="dxa"/>
            <w:shd w:val="clear" w:color="auto" w:fill="auto"/>
            <w:vAlign w:val="center"/>
          </w:tcPr>
          <w:p w:rsidR="006E2B8B" w:rsidRPr="008778AE" w:rsidRDefault="006E2B8B" w:rsidP="00D304E3">
            <w:pPr>
              <w:jc w:val="center"/>
            </w:pPr>
            <w:r w:rsidRPr="008778AE">
              <w:t>28</w:t>
            </w:r>
          </w:p>
        </w:tc>
        <w:tc>
          <w:tcPr>
            <w:tcW w:w="3901" w:type="dxa"/>
            <w:shd w:val="clear" w:color="auto" w:fill="auto"/>
            <w:vAlign w:val="center"/>
          </w:tcPr>
          <w:p w:rsidR="006E2B8B" w:rsidRPr="008778AE" w:rsidRDefault="006E2B8B" w:rsidP="006E2B8B">
            <w:pPr>
              <w:jc w:val="center"/>
            </w:pPr>
            <w:r w:rsidRPr="008778AE">
              <w:t>тарифе за багрем (Срем)</w:t>
            </w:r>
          </w:p>
        </w:tc>
        <w:tc>
          <w:tcPr>
            <w:tcW w:w="2432" w:type="dxa"/>
            <w:shd w:val="clear" w:color="auto" w:fill="auto"/>
            <w:vAlign w:val="center"/>
          </w:tcPr>
          <w:p w:rsidR="006E2B8B" w:rsidRPr="008778AE" w:rsidRDefault="006E2B8B" w:rsidP="006E2B8B">
            <w:pPr>
              <w:jc w:val="center"/>
            </w:pPr>
            <w:r w:rsidRPr="008778AE">
              <w:t>ВПС</w:t>
            </w:r>
          </w:p>
        </w:tc>
        <w:tc>
          <w:tcPr>
            <w:tcW w:w="2293" w:type="dxa"/>
            <w:shd w:val="clear" w:color="auto" w:fill="auto"/>
            <w:vAlign w:val="center"/>
          </w:tcPr>
          <w:p w:rsidR="006E2B8B" w:rsidRPr="008778AE" w:rsidRDefault="006E2B8B" w:rsidP="006E2B8B">
            <w:pPr>
              <w:jc w:val="center"/>
            </w:pPr>
            <w:r w:rsidRPr="008778AE">
              <w:t>багрем</w:t>
            </w:r>
          </w:p>
        </w:tc>
      </w:tr>
      <w:tr w:rsidR="006E2B8B" w:rsidRPr="008778AE">
        <w:trPr>
          <w:trHeight w:val="542"/>
        </w:trPr>
        <w:tc>
          <w:tcPr>
            <w:tcW w:w="1417" w:type="dxa"/>
            <w:shd w:val="clear" w:color="auto" w:fill="auto"/>
            <w:vAlign w:val="center"/>
          </w:tcPr>
          <w:p w:rsidR="006E2B8B" w:rsidRPr="008778AE" w:rsidRDefault="00747E44" w:rsidP="00D304E3">
            <w:pPr>
              <w:jc w:val="center"/>
            </w:pPr>
            <w:r w:rsidRPr="008778AE">
              <w:t>33</w:t>
            </w:r>
          </w:p>
        </w:tc>
        <w:tc>
          <w:tcPr>
            <w:tcW w:w="3901" w:type="dxa"/>
            <w:shd w:val="clear" w:color="auto" w:fill="auto"/>
            <w:vAlign w:val="center"/>
          </w:tcPr>
          <w:p w:rsidR="006E2B8B" w:rsidRPr="008778AE" w:rsidRDefault="006E2B8B" w:rsidP="00D304E3">
            <w:pPr>
              <w:jc w:val="center"/>
              <w:rPr>
                <w:lang w:val="de-DE"/>
              </w:rPr>
            </w:pPr>
            <w:r w:rsidRPr="008778AE">
              <w:rPr>
                <w:lang w:val="de-DE"/>
              </w:rPr>
              <w:t>тарифе за белу тополу (Војводина)</w:t>
            </w:r>
          </w:p>
        </w:tc>
        <w:tc>
          <w:tcPr>
            <w:tcW w:w="2432" w:type="dxa"/>
            <w:shd w:val="clear" w:color="auto" w:fill="auto"/>
            <w:vAlign w:val="center"/>
          </w:tcPr>
          <w:p w:rsidR="006E2B8B" w:rsidRPr="008778AE" w:rsidRDefault="006E2B8B" w:rsidP="00D304E3">
            <w:pPr>
              <w:jc w:val="center"/>
            </w:pPr>
            <w:r w:rsidRPr="008778AE">
              <w:t>изданачке шуме</w:t>
            </w:r>
          </w:p>
        </w:tc>
        <w:tc>
          <w:tcPr>
            <w:tcW w:w="2293" w:type="dxa"/>
            <w:shd w:val="clear" w:color="auto" w:fill="auto"/>
            <w:vAlign w:val="center"/>
          </w:tcPr>
          <w:p w:rsidR="006E2B8B" w:rsidRPr="008778AE" w:rsidRDefault="006E2B8B" w:rsidP="00D304E3">
            <w:pPr>
              <w:jc w:val="center"/>
            </w:pPr>
            <w:r w:rsidRPr="008778AE">
              <w:t>јасика, омл</w:t>
            </w:r>
          </w:p>
        </w:tc>
      </w:tr>
      <w:tr w:rsidR="006E2B8B" w:rsidRPr="008778AE" w:rsidTr="006E2B8B">
        <w:trPr>
          <w:trHeight w:val="542"/>
        </w:trPr>
        <w:tc>
          <w:tcPr>
            <w:tcW w:w="1417" w:type="dxa"/>
            <w:shd w:val="clear" w:color="auto" w:fill="auto"/>
            <w:vAlign w:val="center"/>
          </w:tcPr>
          <w:p w:rsidR="006E2B8B" w:rsidRPr="008778AE" w:rsidRDefault="00C22081" w:rsidP="00D304E3">
            <w:pPr>
              <w:jc w:val="center"/>
            </w:pPr>
            <w:r w:rsidRPr="008778AE">
              <w:t>83</w:t>
            </w:r>
          </w:p>
        </w:tc>
        <w:tc>
          <w:tcPr>
            <w:tcW w:w="3901" w:type="dxa"/>
            <w:shd w:val="clear" w:color="auto" w:fill="auto"/>
            <w:vAlign w:val="center"/>
          </w:tcPr>
          <w:p w:rsidR="006E2B8B" w:rsidRPr="008778AE" w:rsidRDefault="006E2B8B" w:rsidP="00C22081">
            <w:pPr>
              <w:jc w:val="center"/>
            </w:pPr>
            <w:r w:rsidRPr="008778AE">
              <w:t xml:space="preserve">тарифе за </w:t>
            </w:r>
            <w:r w:rsidR="00C22081" w:rsidRPr="008778AE">
              <w:t>јелу</w:t>
            </w:r>
            <w:r w:rsidRPr="008778AE">
              <w:t xml:space="preserve"> (</w:t>
            </w:r>
            <w:r w:rsidR="00C22081" w:rsidRPr="008778AE">
              <w:t>Гоч</w:t>
            </w:r>
            <w:r w:rsidRPr="008778AE">
              <w:t>)</w:t>
            </w:r>
          </w:p>
        </w:tc>
        <w:tc>
          <w:tcPr>
            <w:tcW w:w="2432" w:type="dxa"/>
            <w:shd w:val="clear" w:color="auto" w:fill="auto"/>
            <w:vAlign w:val="center"/>
          </w:tcPr>
          <w:p w:rsidR="006E2B8B" w:rsidRPr="008778AE" w:rsidRDefault="00C22081" w:rsidP="006E2B8B">
            <w:pPr>
              <w:jc w:val="center"/>
            </w:pPr>
            <w:r w:rsidRPr="008778AE">
              <w:t>Вешт. подигнуте</w:t>
            </w:r>
            <w:r w:rsidR="006E2B8B" w:rsidRPr="008778AE">
              <w:t xml:space="preserve"> шуме</w:t>
            </w:r>
          </w:p>
        </w:tc>
        <w:tc>
          <w:tcPr>
            <w:tcW w:w="2293" w:type="dxa"/>
            <w:shd w:val="clear" w:color="auto" w:fill="auto"/>
            <w:vAlign w:val="center"/>
          </w:tcPr>
          <w:p w:rsidR="006E2B8B" w:rsidRPr="008778AE" w:rsidRDefault="00C22081" w:rsidP="006E2B8B">
            <w:pPr>
              <w:jc w:val="center"/>
            </w:pPr>
            <w:r w:rsidRPr="008778AE">
              <w:t>Јеле, дуглазија</w:t>
            </w:r>
          </w:p>
        </w:tc>
      </w:tr>
      <w:tr w:rsidR="00C22081" w:rsidRPr="008778AE" w:rsidTr="00647D39">
        <w:trPr>
          <w:trHeight w:val="542"/>
        </w:trPr>
        <w:tc>
          <w:tcPr>
            <w:tcW w:w="1417" w:type="dxa"/>
            <w:shd w:val="clear" w:color="auto" w:fill="auto"/>
            <w:vAlign w:val="center"/>
          </w:tcPr>
          <w:p w:rsidR="00C22081" w:rsidRPr="008778AE" w:rsidRDefault="00C22081" w:rsidP="00D304E3">
            <w:pPr>
              <w:jc w:val="center"/>
            </w:pPr>
            <w:r w:rsidRPr="008778AE">
              <w:t>85</w:t>
            </w:r>
          </w:p>
        </w:tc>
        <w:tc>
          <w:tcPr>
            <w:tcW w:w="3901" w:type="dxa"/>
            <w:shd w:val="clear" w:color="auto" w:fill="auto"/>
            <w:vAlign w:val="center"/>
          </w:tcPr>
          <w:p w:rsidR="00C22081" w:rsidRPr="008778AE" w:rsidRDefault="00C22081" w:rsidP="00C22081">
            <w:pPr>
              <w:jc w:val="center"/>
            </w:pPr>
            <w:r w:rsidRPr="008778AE">
              <w:t>тарифе за вешт. подиг. шуме смрче (Копаоник)</w:t>
            </w:r>
          </w:p>
        </w:tc>
        <w:tc>
          <w:tcPr>
            <w:tcW w:w="2432" w:type="dxa"/>
            <w:shd w:val="clear" w:color="auto" w:fill="auto"/>
          </w:tcPr>
          <w:p w:rsidR="00C22081" w:rsidRPr="008778AE" w:rsidRDefault="00C22081" w:rsidP="00C22081">
            <w:pPr>
              <w:jc w:val="center"/>
            </w:pPr>
            <w:r w:rsidRPr="008778AE">
              <w:t>Вешт. подигнуте шуме</w:t>
            </w:r>
          </w:p>
        </w:tc>
        <w:tc>
          <w:tcPr>
            <w:tcW w:w="2293" w:type="dxa"/>
            <w:shd w:val="clear" w:color="auto" w:fill="auto"/>
            <w:vAlign w:val="center"/>
          </w:tcPr>
          <w:p w:rsidR="00C22081" w:rsidRPr="008778AE" w:rsidRDefault="00C22081" w:rsidP="006E2B8B">
            <w:pPr>
              <w:jc w:val="center"/>
            </w:pPr>
            <w:r w:rsidRPr="008778AE">
              <w:t>смрча</w:t>
            </w:r>
          </w:p>
        </w:tc>
      </w:tr>
      <w:tr w:rsidR="00C22081" w:rsidRPr="008778AE" w:rsidTr="00647D39">
        <w:trPr>
          <w:trHeight w:val="542"/>
        </w:trPr>
        <w:tc>
          <w:tcPr>
            <w:tcW w:w="1417" w:type="dxa"/>
            <w:shd w:val="clear" w:color="auto" w:fill="auto"/>
            <w:vAlign w:val="center"/>
          </w:tcPr>
          <w:p w:rsidR="00C22081" w:rsidRPr="008778AE" w:rsidRDefault="00C22081" w:rsidP="00647D39">
            <w:pPr>
              <w:jc w:val="center"/>
            </w:pPr>
            <w:r w:rsidRPr="008778AE">
              <w:t>90</w:t>
            </w:r>
          </w:p>
        </w:tc>
        <w:tc>
          <w:tcPr>
            <w:tcW w:w="3901" w:type="dxa"/>
            <w:shd w:val="clear" w:color="auto" w:fill="auto"/>
            <w:vAlign w:val="center"/>
          </w:tcPr>
          <w:p w:rsidR="00C22081" w:rsidRPr="008778AE" w:rsidRDefault="00C22081" w:rsidP="004C0C52">
            <w:pPr>
              <w:jc w:val="center"/>
            </w:pPr>
            <w:r w:rsidRPr="008778AE">
              <w:t>тарифе за ц.</w:t>
            </w:r>
            <w:r w:rsidR="004C0C52" w:rsidRPr="008778AE">
              <w:t xml:space="preserve"> бор</w:t>
            </w:r>
            <w:r w:rsidRPr="008778AE">
              <w:t>(Србија)</w:t>
            </w:r>
          </w:p>
        </w:tc>
        <w:tc>
          <w:tcPr>
            <w:tcW w:w="2432" w:type="dxa"/>
            <w:shd w:val="clear" w:color="auto" w:fill="auto"/>
          </w:tcPr>
          <w:p w:rsidR="00C22081" w:rsidRPr="008778AE" w:rsidRDefault="00C22081" w:rsidP="00C22081">
            <w:pPr>
              <w:jc w:val="center"/>
            </w:pPr>
            <w:r w:rsidRPr="008778AE">
              <w:t>Вешт. подигнуте шуме</w:t>
            </w:r>
          </w:p>
        </w:tc>
        <w:tc>
          <w:tcPr>
            <w:tcW w:w="2293" w:type="dxa"/>
            <w:shd w:val="clear" w:color="auto" w:fill="auto"/>
            <w:vAlign w:val="center"/>
          </w:tcPr>
          <w:p w:rsidR="00C22081" w:rsidRPr="008778AE" w:rsidRDefault="00C22081" w:rsidP="004C0C52">
            <w:pPr>
              <w:jc w:val="center"/>
            </w:pPr>
            <w:r w:rsidRPr="008778AE">
              <w:t>ц.</w:t>
            </w:r>
            <w:r w:rsidR="004C0C52" w:rsidRPr="008778AE">
              <w:t xml:space="preserve"> бор</w:t>
            </w:r>
          </w:p>
        </w:tc>
      </w:tr>
    </w:tbl>
    <w:p w:rsidR="00113C95" w:rsidRPr="008778AE" w:rsidRDefault="00113C95" w:rsidP="005941D3">
      <w:pPr>
        <w:ind w:firstLine="720"/>
        <w:jc w:val="both"/>
      </w:pPr>
    </w:p>
    <w:p w:rsidR="005941D3" w:rsidRPr="008778AE" w:rsidRDefault="005941D3" w:rsidP="005941D3">
      <w:pPr>
        <w:ind w:firstLine="720"/>
        <w:jc w:val="both"/>
        <w:rPr>
          <w:lang w:val="sr-Latn-CS"/>
        </w:rPr>
      </w:pPr>
      <w:r w:rsidRPr="008778AE">
        <w:rPr>
          <w:lang w:val="sr-Latn-CS"/>
        </w:rPr>
        <w:t>Поменуте тарифе су двоулазне и то са улазима: тарифни низ (хоризонтални ред) и дебљински степен (вертикални ред). Подаци који се приликом дознаке (премера) прикупљају, узимају се за свако стабло, са прсним пречником (д1.30) до на 1 цм, на основу чега се израчунава дрвна запремина сваког стабла и затим су запремине стабала разврстане у дебљинске степене од по 5 цм ширине, како је и приказано у табеларном делу основе.</w:t>
      </w:r>
    </w:p>
    <w:p w:rsidR="005941D3" w:rsidRPr="008778AE" w:rsidRDefault="005941D3" w:rsidP="005941D3">
      <w:pPr>
        <w:ind w:firstLine="720"/>
        <w:jc w:val="both"/>
        <w:rPr>
          <w:lang w:val="sr-Latn-CS"/>
        </w:rPr>
      </w:pPr>
      <w:r w:rsidRPr="008778AE">
        <w:rPr>
          <w:lang w:val="sr-Latn-CS"/>
        </w:rPr>
        <w:t>Код главних сеча шума дознака стабала се врши мерењем пречника (д1.30) до на 1 цм за свако стабло, а тарифе се примењују тако да се из табеларног дела описа станишта и састојина очита висински степен за сваку врсту дрвећа посебно, а затим у тарифама за одређену врсту дрвета на основу висинског степена, односно тарифног низа и пречника стабала (д1.30) очита се запремина за свако стабло. Код проредних сеча шума (високе, изданачке и вештачке састојине), дознака стабала се врши мерењем пречника (д1.30) који се групишу у дебљинске степене ширине до по 5 цм. На основу висинског степена узетог из табеларног дела за одговарајућу врсту дрвећа улази се у тарифе где се за исту врсту дрвећа на основу тарифног низа и интерполоване вредности средњег пречника степена очитава запремина.</w:t>
      </w:r>
    </w:p>
    <w:p w:rsidR="005941D3" w:rsidRPr="008778AE" w:rsidRDefault="005941D3" w:rsidP="005941D3">
      <w:pPr>
        <w:ind w:firstLine="720"/>
        <w:jc w:val="both"/>
        <w:rPr>
          <w:lang w:val="sr-Latn-CS"/>
        </w:rPr>
      </w:pPr>
      <w:r w:rsidRPr="008778AE">
        <w:rPr>
          <w:lang w:val="sr-Latn-CS"/>
        </w:rPr>
        <w:t>У случају процене запремине користи се формула по методи средњег састојинског стабла:</w:t>
      </w:r>
    </w:p>
    <w:p w:rsidR="005941D3" w:rsidRPr="008778AE" w:rsidRDefault="005941D3" w:rsidP="005941D3">
      <w:pPr>
        <w:jc w:val="both"/>
        <w:rPr>
          <w:lang w:val="sr-Latn-CS"/>
        </w:rPr>
      </w:pPr>
      <w:r w:rsidRPr="008778AE">
        <w:rPr>
          <w:lang w:val="sr-Latn-CS"/>
        </w:rPr>
        <w:t>В=Н x Вс, где је:</w:t>
      </w:r>
    </w:p>
    <w:p w:rsidR="005941D3" w:rsidRPr="008778AE" w:rsidRDefault="005941D3" w:rsidP="005941D3">
      <w:pPr>
        <w:jc w:val="both"/>
        <w:rPr>
          <w:lang w:val="sr-Latn-CS"/>
        </w:rPr>
      </w:pPr>
      <w:r w:rsidRPr="008778AE">
        <w:rPr>
          <w:lang w:val="sr-Latn-CS"/>
        </w:rPr>
        <w:t>В = запремина одсека,</w:t>
      </w:r>
    </w:p>
    <w:p w:rsidR="005941D3" w:rsidRPr="008778AE" w:rsidRDefault="005941D3" w:rsidP="005941D3">
      <w:pPr>
        <w:jc w:val="both"/>
        <w:rPr>
          <w:lang w:val="sr-Latn-CS"/>
        </w:rPr>
      </w:pPr>
      <w:r w:rsidRPr="008778AE">
        <w:rPr>
          <w:lang w:val="sr-Latn-CS"/>
        </w:rPr>
        <w:t>Н= бр. стабала у одсеку</w:t>
      </w:r>
    </w:p>
    <w:p w:rsidR="005941D3" w:rsidRPr="008778AE" w:rsidRDefault="005941D3" w:rsidP="005941D3">
      <w:pPr>
        <w:jc w:val="both"/>
        <w:rPr>
          <w:lang w:val="sr-Latn-CS"/>
        </w:rPr>
      </w:pPr>
      <w:r w:rsidRPr="008778AE">
        <w:rPr>
          <w:lang w:val="sr-Latn-CS"/>
        </w:rPr>
        <w:t>ВС = запремина средњег састојинског стабла (узима се последњи тарифни низ).</w:t>
      </w:r>
    </w:p>
    <w:p w:rsidR="00D13722" w:rsidRPr="008778AE" w:rsidRDefault="005941D3" w:rsidP="005B398D">
      <w:pPr>
        <w:jc w:val="both"/>
        <w:sectPr w:rsidR="00D13722" w:rsidRPr="008778AE" w:rsidSect="00CC5832">
          <w:pgSz w:w="12240" w:h="15840" w:code="1"/>
          <w:pgMar w:top="850" w:right="850" w:bottom="1080" w:left="1411" w:header="706" w:footer="706" w:gutter="0"/>
          <w:cols w:space="708"/>
          <w:docGrid w:linePitch="360"/>
        </w:sectPr>
      </w:pPr>
      <w:r w:rsidRPr="008778AE">
        <w:rPr>
          <w:lang w:val="sr-Latn-CS"/>
        </w:rPr>
        <w:lastRenderedPageBreak/>
        <w:t>Број стабала се процењује постављањем неколико примерн</w:t>
      </w:r>
      <w:bookmarkStart w:id="448" w:name="_Toc157926141"/>
      <w:bookmarkStart w:id="449" w:name="_Toc165255983"/>
      <w:bookmarkStart w:id="450" w:name="_Toc192570871"/>
      <w:r w:rsidR="005B398D" w:rsidRPr="008778AE">
        <w:rPr>
          <w:lang w:val="sr-Latn-CS"/>
        </w:rPr>
        <w:t>их површина 10x10 м или 20x20 м</w:t>
      </w:r>
      <w:r w:rsidR="005B398D" w:rsidRPr="008778AE">
        <w:t>.</w:t>
      </w:r>
    </w:p>
    <w:p w:rsidR="00023126" w:rsidRPr="008778AE" w:rsidRDefault="00023126" w:rsidP="00023126">
      <w:pPr>
        <w:pStyle w:val="Heading1"/>
        <w:rPr>
          <w:lang w:val="pl-PL"/>
        </w:rPr>
      </w:pPr>
      <w:bookmarkStart w:id="451" w:name="_Toc41040599"/>
      <w:bookmarkStart w:id="452" w:name="_Toc106271042"/>
      <w:r w:rsidRPr="008778AE">
        <w:rPr>
          <w:lang w:val="pl-PL"/>
        </w:rPr>
        <w:lastRenderedPageBreak/>
        <w:t xml:space="preserve">9.0.  </w:t>
      </w:r>
      <w:r w:rsidR="0097593E" w:rsidRPr="008778AE">
        <w:rPr>
          <w:lang w:val="pl-PL"/>
        </w:rPr>
        <w:t>ЕКОНОМСКО</w:t>
      </w:r>
      <w:r w:rsidRPr="008778AE">
        <w:rPr>
          <w:lang w:val="pl-PL"/>
        </w:rPr>
        <w:t xml:space="preserve"> - </w:t>
      </w:r>
      <w:r w:rsidR="0097593E" w:rsidRPr="008778AE">
        <w:rPr>
          <w:lang w:val="pl-PL"/>
        </w:rPr>
        <w:t>ФИНАНСИЈСКА</w:t>
      </w:r>
      <w:r w:rsidRPr="008778AE">
        <w:rPr>
          <w:lang w:val="pl-PL"/>
        </w:rPr>
        <w:t xml:space="preserve"> </w:t>
      </w:r>
      <w:r w:rsidR="0097593E" w:rsidRPr="008778AE">
        <w:rPr>
          <w:lang w:val="pl-PL"/>
        </w:rPr>
        <w:t>АНАЛИЗА</w:t>
      </w:r>
      <w:bookmarkEnd w:id="448"/>
      <w:bookmarkEnd w:id="449"/>
      <w:bookmarkEnd w:id="450"/>
      <w:bookmarkEnd w:id="451"/>
      <w:bookmarkEnd w:id="452"/>
    </w:p>
    <w:p w:rsidR="00023126" w:rsidRPr="008778AE" w:rsidRDefault="00023126" w:rsidP="00023126">
      <w:pPr>
        <w:pStyle w:val="NormalIndent"/>
        <w:spacing w:line="240" w:lineRule="auto"/>
        <w:ind w:left="0" w:firstLine="720"/>
        <w:rPr>
          <w:lang w:val="pl-PL"/>
        </w:rPr>
      </w:pPr>
    </w:p>
    <w:p w:rsidR="00D13722" w:rsidRPr="008778AE" w:rsidRDefault="00D13722" w:rsidP="00D13722">
      <w:pPr>
        <w:pStyle w:val="Heading2"/>
        <w:rPr>
          <w:rFonts w:ascii="Times New Roman" w:hAnsi="Times New Roman" w:cs="Times New Roman"/>
          <w:i w:val="0"/>
          <w:iCs w:val="0"/>
          <w:caps/>
          <w:sz w:val="24"/>
          <w:lang w:val="sr-Latn-CS"/>
        </w:rPr>
      </w:pPr>
      <w:bookmarkStart w:id="453" w:name="_Toc296925286"/>
      <w:bookmarkStart w:id="454" w:name="_Toc41040600"/>
      <w:bookmarkStart w:id="455" w:name="_Toc106271043"/>
      <w:bookmarkStart w:id="456" w:name="_Toc157926142"/>
      <w:bookmarkStart w:id="457" w:name="_Toc165255984"/>
      <w:bookmarkStart w:id="458" w:name="_Toc192570872"/>
      <w:r w:rsidRPr="008778AE">
        <w:rPr>
          <w:rFonts w:ascii="Times New Roman" w:hAnsi="Times New Roman" w:cs="Times New Roman"/>
          <w:i w:val="0"/>
          <w:iCs w:val="0"/>
          <w:caps/>
          <w:sz w:val="24"/>
          <w:lang w:val="pl-PL"/>
        </w:rPr>
        <w:t xml:space="preserve">9.1. </w:t>
      </w:r>
      <w:r w:rsidR="0097593E" w:rsidRPr="008778AE">
        <w:rPr>
          <w:rFonts w:ascii="Times New Roman" w:hAnsi="Times New Roman" w:cs="Times New Roman"/>
          <w:i w:val="0"/>
          <w:iCs w:val="0"/>
          <w:caps/>
          <w:sz w:val="24"/>
          <w:lang w:val="pl-PL"/>
        </w:rPr>
        <w:t>ОБРА</w:t>
      </w:r>
      <w:r w:rsidR="0097593E" w:rsidRPr="008778AE">
        <w:rPr>
          <w:rFonts w:ascii="Times New Roman" w:hAnsi="Times New Roman" w:cs="Times New Roman"/>
          <w:i w:val="0"/>
          <w:iCs w:val="0"/>
          <w:caps/>
          <w:sz w:val="24"/>
          <w:lang w:val="sr-Latn-CS"/>
        </w:rPr>
        <w:t>ЧУН</w:t>
      </w:r>
      <w:r w:rsidRPr="008778AE">
        <w:rPr>
          <w:rFonts w:ascii="Times New Roman" w:hAnsi="Times New Roman" w:cs="Times New Roman"/>
          <w:i w:val="0"/>
          <w:iCs w:val="0"/>
          <w:caps/>
          <w:sz w:val="24"/>
          <w:lang w:val="sr-Latn-CS"/>
        </w:rPr>
        <w:t xml:space="preserve"> </w:t>
      </w:r>
      <w:r w:rsidR="0097593E" w:rsidRPr="008778AE">
        <w:rPr>
          <w:rFonts w:ascii="Times New Roman" w:hAnsi="Times New Roman" w:cs="Times New Roman"/>
          <w:i w:val="0"/>
          <w:iCs w:val="0"/>
          <w:caps/>
          <w:sz w:val="24"/>
          <w:lang w:val="sr-Latn-CS"/>
        </w:rPr>
        <w:t>ВРЕДНОСТИ</w:t>
      </w:r>
      <w:r w:rsidR="00BE6B4A" w:rsidRPr="008778AE">
        <w:rPr>
          <w:rFonts w:ascii="Times New Roman" w:hAnsi="Times New Roman" w:cs="Times New Roman"/>
          <w:i w:val="0"/>
          <w:iCs w:val="0"/>
          <w:caps/>
          <w:sz w:val="24"/>
        </w:rPr>
        <w:t xml:space="preserve"> </w:t>
      </w:r>
      <w:r w:rsidR="0097593E" w:rsidRPr="008778AE">
        <w:rPr>
          <w:rFonts w:ascii="Times New Roman" w:hAnsi="Times New Roman" w:cs="Times New Roman"/>
          <w:i w:val="0"/>
          <w:iCs w:val="0"/>
          <w:caps/>
          <w:sz w:val="24"/>
          <w:lang w:val="sr-Latn-CS"/>
        </w:rPr>
        <w:t>ШУМА</w:t>
      </w:r>
      <w:bookmarkEnd w:id="453"/>
      <w:bookmarkEnd w:id="454"/>
      <w:bookmarkEnd w:id="455"/>
    </w:p>
    <w:p w:rsidR="00D13722" w:rsidRPr="008778AE" w:rsidRDefault="00D13722" w:rsidP="00D13722">
      <w:pPr>
        <w:rPr>
          <w:lang w:val="sr-Latn-CS"/>
        </w:rPr>
      </w:pPr>
    </w:p>
    <w:p w:rsidR="00D13722" w:rsidRPr="008778AE" w:rsidRDefault="0097593E" w:rsidP="00D13722">
      <w:pPr>
        <w:ind w:firstLine="720"/>
        <w:jc w:val="both"/>
        <w:rPr>
          <w:lang w:val="sr-Latn-CS"/>
        </w:rPr>
      </w:pPr>
      <w:r w:rsidRPr="008778AE">
        <w:rPr>
          <w:lang w:val="sr-Latn-CS"/>
        </w:rPr>
        <w:t>Вредност</w:t>
      </w:r>
      <w:r w:rsidR="00D13722" w:rsidRPr="008778AE">
        <w:rPr>
          <w:lang w:val="sr-Latn-CS"/>
        </w:rPr>
        <w:t xml:space="preserve"> </w:t>
      </w:r>
      <w:r w:rsidRPr="008778AE">
        <w:rPr>
          <w:lang w:val="sr-Latn-CS"/>
        </w:rPr>
        <w:t>шума</w:t>
      </w:r>
      <w:r w:rsidR="00D13722" w:rsidRPr="008778AE">
        <w:rPr>
          <w:lang w:val="sr-Latn-CS"/>
        </w:rPr>
        <w:t xml:space="preserve"> </w:t>
      </w:r>
      <w:r w:rsidRPr="008778AE">
        <w:rPr>
          <w:lang w:val="sr-Latn-CS"/>
        </w:rPr>
        <w:t>газдинске</w:t>
      </w:r>
      <w:r w:rsidR="00D13722" w:rsidRPr="008778AE">
        <w:rPr>
          <w:lang w:val="sr-Latn-CS"/>
        </w:rPr>
        <w:t xml:space="preserve"> </w:t>
      </w:r>
      <w:r w:rsidRPr="008778AE">
        <w:rPr>
          <w:lang w:val="sr-Latn-CS"/>
        </w:rPr>
        <w:t>јединице</w:t>
      </w:r>
      <w:r w:rsidR="00D13722" w:rsidRPr="008778AE">
        <w:rPr>
          <w:lang w:val="sr-Latn-CS"/>
        </w:rPr>
        <w:t xml:space="preserve"> „</w:t>
      </w:r>
      <w:r w:rsidR="00030FD9" w:rsidRPr="008778AE">
        <w:rPr>
          <w:lang w:val="sr-Latn-CS"/>
        </w:rPr>
        <w:t>Бољетин - Пецка Бара</w:t>
      </w:r>
      <w:r w:rsidR="00D13722" w:rsidRPr="008778AE">
        <w:rPr>
          <w:lang w:val="sr-Latn-CS"/>
        </w:rPr>
        <w:t xml:space="preserve">“ </w:t>
      </w:r>
      <w:r w:rsidRPr="008778AE">
        <w:rPr>
          <w:lang w:val="sr-Latn-CS"/>
        </w:rPr>
        <w:t>претставља</w:t>
      </w:r>
      <w:r w:rsidR="00D13722" w:rsidRPr="008778AE">
        <w:rPr>
          <w:lang w:val="sr-Latn-CS"/>
        </w:rPr>
        <w:t xml:space="preserve"> </w:t>
      </w:r>
      <w:r w:rsidRPr="008778AE">
        <w:rPr>
          <w:lang w:val="sr-Latn-CS"/>
        </w:rPr>
        <w:t>вредност</w:t>
      </w:r>
      <w:r w:rsidR="00D13722" w:rsidRPr="008778AE">
        <w:rPr>
          <w:lang w:val="sr-Latn-CS"/>
        </w:rPr>
        <w:t xml:space="preserve"> </w:t>
      </w:r>
      <w:r w:rsidRPr="008778AE">
        <w:rPr>
          <w:lang w:val="sr-Latn-CS"/>
        </w:rPr>
        <w:t>дубе</w:t>
      </w:r>
      <w:r w:rsidRPr="008778AE">
        <w:rPr>
          <w:rFonts w:eastAsia="TimesNewRoman"/>
          <w:lang w:val="sr-Latn-CS"/>
        </w:rPr>
        <w:t>ћ</w:t>
      </w:r>
      <w:r w:rsidRPr="008778AE">
        <w:rPr>
          <w:lang w:val="sr-Latn-CS"/>
        </w:rPr>
        <w:t>е</w:t>
      </w:r>
      <w:r w:rsidR="00D13722" w:rsidRPr="008778AE">
        <w:rPr>
          <w:lang w:val="sr-Latn-CS"/>
        </w:rPr>
        <w:t xml:space="preserve"> </w:t>
      </w:r>
      <w:r w:rsidRPr="008778AE">
        <w:rPr>
          <w:lang w:val="sr-Latn-CS"/>
        </w:rPr>
        <w:t>запремине</w:t>
      </w:r>
      <w:r w:rsidR="00D13722" w:rsidRPr="008778AE">
        <w:rPr>
          <w:lang w:val="sr-Latn-CS"/>
        </w:rPr>
        <w:t xml:space="preserve"> </w:t>
      </w:r>
      <w:r w:rsidRPr="008778AE">
        <w:rPr>
          <w:lang w:val="sr-Latn-CS"/>
        </w:rPr>
        <w:t>и</w:t>
      </w:r>
      <w:r w:rsidR="0009202D" w:rsidRPr="008778AE">
        <w:t xml:space="preserve"> </w:t>
      </w:r>
      <w:r w:rsidRPr="008778AE">
        <w:rPr>
          <w:lang w:val="sr-Latn-CS"/>
        </w:rPr>
        <w:t>вредност</w:t>
      </w:r>
      <w:r w:rsidR="00D13722" w:rsidRPr="008778AE">
        <w:rPr>
          <w:lang w:val="sr-Latn-CS"/>
        </w:rPr>
        <w:t xml:space="preserve"> </w:t>
      </w:r>
      <w:r w:rsidRPr="008778AE">
        <w:rPr>
          <w:lang w:val="sr-Latn-CS"/>
        </w:rPr>
        <w:t>младих</w:t>
      </w:r>
      <w:r w:rsidR="00D13722" w:rsidRPr="008778AE">
        <w:rPr>
          <w:lang w:val="sr-Latn-CS"/>
        </w:rPr>
        <w:t xml:space="preserve"> </w:t>
      </w:r>
      <w:r w:rsidRPr="008778AE">
        <w:rPr>
          <w:lang w:val="sr-Latn-CS"/>
        </w:rPr>
        <w:t>састојина</w:t>
      </w:r>
      <w:r w:rsidR="00D13722" w:rsidRPr="008778AE">
        <w:rPr>
          <w:lang w:val="sr-Latn-CS"/>
        </w:rPr>
        <w:t>.</w:t>
      </w:r>
      <w:r w:rsidR="003425D8" w:rsidRPr="008778AE">
        <w:rPr>
          <w:lang w:val="sr-Latn-CS"/>
        </w:rPr>
        <w:t xml:space="preserve"> </w:t>
      </w:r>
      <w:r w:rsidRPr="008778AE">
        <w:rPr>
          <w:lang w:val="sr-Latn-CS"/>
        </w:rPr>
        <w:t>У</w:t>
      </w:r>
      <w:r w:rsidR="00D13722" w:rsidRPr="008778AE">
        <w:rPr>
          <w:lang w:val="sr-Latn-CS"/>
        </w:rPr>
        <w:t xml:space="preserve"> </w:t>
      </w:r>
      <w:r w:rsidRPr="008778AE">
        <w:rPr>
          <w:lang w:val="sr-Latn-CS"/>
        </w:rPr>
        <w:t>исказаним</w:t>
      </w:r>
      <w:r w:rsidR="00D13722" w:rsidRPr="008778AE">
        <w:rPr>
          <w:lang w:val="sr-Latn-CS"/>
        </w:rPr>
        <w:t xml:space="preserve"> </w:t>
      </w:r>
      <w:r w:rsidRPr="008778AE">
        <w:rPr>
          <w:lang w:val="sr-Latn-CS"/>
        </w:rPr>
        <w:t>вредностима</w:t>
      </w:r>
      <w:r w:rsidR="00D13722" w:rsidRPr="008778AE">
        <w:rPr>
          <w:lang w:val="sr-Latn-CS"/>
        </w:rPr>
        <w:t xml:space="preserve"> </w:t>
      </w:r>
      <w:r w:rsidRPr="008778AE">
        <w:rPr>
          <w:lang w:val="sr-Latn-CS"/>
        </w:rPr>
        <w:t>није</w:t>
      </w:r>
      <w:r w:rsidR="00D13722" w:rsidRPr="008778AE">
        <w:rPr>
          <w:lang w:val="sr-Latn-CS"/>
        </w:rPr>
        <w:t xml:space="preserve"> </w:t>
      </w:r>
      <w:r w:rsidRPr="008778AE">
        <w:rPr>
          <w:lang w:val="sr-Latn-CS"/>
        </w:rPr>
        <w:t>вреднована</w:t>
      </w:r>
      <w:r w:rsidR="00D13722" w:rsidRPr="008778AE">
        <w:rPr>
          <w:lang w:val="sr-Latn-CS"/>
        </w:rPr>
        <w:t xml:space="preserve"> </w:t>
      </w:r>
      <w:r w:rsidRPr="008778AE">
        <w:rPr>
          <w:lang w:val="sr-Latn-CS"/>
        </w:rPr>
        <w:t>општекорисна</w:t>
      </w:r>
      <w:r w:rsidR="00D13722" w:rsidRPr="008778AE">
        <w:rPr>
          <w:lang w:val="sr-Latn-CS"/>
        </w:rPr>
        <w:t xml:space="preserve"> </w:t>
      </w:r>
      <w:r w:rsidRPr="008778AE">
        <w:rPr>
          <w:lang w:val="sr-Latn-CS"/>
        </w:rPr>
        <w:t>функција</w:t>
      </w:r>
      <w:r w:rsidR="00D13722" w:rsidRPr="008778AE">
        <w:rPr>
          <w:lang w:val="sr-Latn-CS"/>
        </w:rPr>
        <w:t xml:space="preserve"> </w:t>
      </w:r>
      <w:r w:rsidRPr="008778AE">
        <w:rPr>
          <w:lang w:val="sr-Latn-CS"/>
        </w:rPr>
        <w:t>шума</w:t>
      </w:r>
      <w:r w:rsidR="00D13722" w:rsidRPr="008778AE">
        <w:rPr>
          <w:lang w:val="sr-Latn-CS"/>
        </w:rPr>
        <w:t xml:space="preserve">, </w:t>
      </w:r>
      <w:r w:rsidRPr="008778AE">
        <w:rPr>
          <w:lang w:val="sr-Latn-CS"/>
        </w:rPr>
        <w:t>као</w:t>
      </w:r>
      <w:r w:rsidR="00D13722" w:rsidRPr="008778AE">
        <w:rPr>
          <w:lang w:val="sr-Latn-CS"/>
        </w:rPr>
        <w:t xml:space="preserve"> </w:t>
      </w:r>
      <w:r w:rsidRPr="008778AE">
        <w:rPr>
          <w:lang w:val="sr-Latn-CS"/>
        </w:rPr>
        <w:t>и</w:t>
      </w:r>
      <w:r w:rsidR="0009202D" w:rsidRPr="008778AE">
        <w:t xml:space="preserve"> </w:t>
      </w:r>
      <w:r w:rsidRPr="008778AE">
        <w:rPr>
          <w:lang w:val="sr-Latn-CS"/>
        </w:rPr>
        <w:t>вредност</w:t>
      </w:r>
      <w:r w:rsidR="00D13722" w:rsidRPr="008778AE">
        <w:rPr>
          <w:lang w:val="sr-Latn-CS"/>
        </w:rPr>
        <w:t xml:space="preserve"> </w:t>
      </w:r>
      <w:r w:rsidRPr="008778AE">
        <w:rPr>
          <w:lang w:val="sr-Latn-CS"/>
        </w:rPr>
        <w:t>кориш</w:t>
      </w:r>
      <w:r w:rsidRPr="008778AE">
        <w:rPr>
          <w:rFonts w:eastAsia="TimesNewRoman"/>
          <w:lang w:val="sr-Latn-CS"/>
        </w:rPr>
        <w:t>ћ</w:t>
      </w:r>
      <w:r w:rsidRPr="008778AE">
        <w:rPr>
          <w:lang w:val="sr-Latn-CS"/>
        </w:rPr>
        <w:t>ења</w:t>
      </w:r>
      <w:r w:rsidR="00D13722" w:rsidRPr="008778AE">
        <w:rPr>
          <w:lang w:val="sr-Latn-CS"/>
        </w:rPr>
        <w:t xml:space="preserve"> </w:t>
      </w:r>
      <w:r w:rsidRPr="008778AE">
        <w:rPr>
          <w:lang w:val="sr-Latn-CS"/>
        </w:rPr>
        <w:t>осталих</w:t>
      </w:r>
      <w:r w:rsidR="00D13722" w:rsidRPr="008778AE">
        <w:rPr>
          <w:lang w:val="sr-Latn-CS"/>
        </w:rPr>
        <w:t xml:space="preserve"> </w:t>
      </w:r>
      <w:r w:rsidRPr="008778AE">
        <w:rPr>
          <w:lang w:val="sr-Latn-CS"/>
        </w:rPr>
        <w:t>шумских</w:t>
      </w:r>
      <w:r w:rsidR="00D13722" w:rsidRPr="008778AE">
        <w:rPr>
          <w:lang w:val="sr-Latn-CS"/>
        </w:rPr>
        <w:t xml:space="preserve"> </w:t>
      </w:r>
      <w:r w:rsidRPr="008778AE">
        <w:rPr>
          <w:lang w:val="sr-Latn-CS"/>
        </w:rPr>
        <w:t>ресурса</w:t>
      </w:r>
      <w:r w:rsidR="00D13722" w:rsidRPr="008778AE">
        <w:rPr>
          <w:lang w:val="sr-Latn-CS"/>
        </w:rPr>
        <w:t>.</w:t>
      </w:r>
    </w:p>
    <w:p w:rsidR="00D13722" w:rsidRPr="008778AE" w:rsidRDefault="0097593E" w:rsidP="00D13722">
      <w:pPr>
        <w:ind w:firstLine="720"/>
        <w:jc w:val="both"/>
        <w:rPr>
          <w:lang w:val="sr-Latn-CS"/>
        </w:rPr>
      </w:pPr>
      <w:r w:rsidRPr="008778AE">
        <w:rPr>
          <w:lang w:val="sr-Latn-CS"/>
        </w:rPr>
        <w:t>Вредност</w:t>
      </w:r>
      <w:r w:rsidR="00D13722" w:rsidRPr="008778AE">
        <w:rPr>
          <w:lang w:val="sr-Latn-CS"/>
        </w:rPr>
        <w:t xml:space="preserve"> </w:t>
      </w:r>
      <w:r w:rsidRPr="008778AE">
        <w:rPr>
          <w:lang w:val="sr-Latn-CS"/>
        </w:rPr>
        <w:t>шума</w:t>
      </w:r>
      <w:r w:rsidR="00D13722" w:rsidRPr="008778AE">
        <w:rPr>
          <w:lang w:val="sr-Latn-CS"/>
        </w:rPr>
        <w:t xml:space="preserve"> </w:t>
      </w:r>
      <w:r w:rsidRPr="008778AE">
        <w:rPr>
          <w:lang w:val="sr-Latn-CS"/>
        </w:rPr>
        <w:t>утвр</w:t>
      </w:r>
      <w:r w:rsidRPr="008778AE">
        <w:rPr>
          <w:rFonts w:eastAsia="TimesNewRoman"/>
          <w:lang w:val="sr-Latn-CS"/>
        </w:rPr>
        <w:t>ђ</w:t>
      </w:r>
      <w:r w:rsidRPr="008778AE">
        <w:rPr>
          <w:lang w:val="sr-Latn-CS"/>
        </w:rPr>
        <w:t>ена</w:t>
      </w:r>
      <w:r w:rsidR="00D13722" w:rsidRPr="008778AE">
        <w:rPr>
          <w:lang w:val="sr-Latn-CS"/>
        </w:rPr>
        <w:t xml:space="preserve"> </w:t>
      </w:r>
      <w:r w:rsidRPr="008778AE">
        <w:rPr>
          <w:lang w:val="sr-Latn-CS"/>
        </w:rPr>
        <w:t>је</w:t>
      </w:r>
      <w:r w:rsidR="00D13722" w:rsidRPr="008778AE">
        <w:rPr>
          <w:lang w:val="sr-Latn-CS"/>
        </w:rPr>
        <w:t xml:space="preserve"> </w:t>
      </w:r>
      <w:r w:rsidRPr="008778AE">
        <w:rPr>
          <w:lang w:val="sr-Latn-CS"/>
        </w:rPr>
        <w:t>методом</w:t>
      </w:r>
      <w:r w:rsidR="00D13722" w:rsidRPr="008778AE">
        <w:rPr>
          <w:lang w:val="sr-Latn-CS"/>
        </w:rPr>
        <w:t xml:space="preserve"> </w:t>
      </w:r>
      <w:r w:rsidRPr="008778AE">
        <w:rPr>
          <w:lang w:val="sr-Latn-CS"/>
        </w:rPr>
        <w:t>садашње</w:t>
      </w:r>
      <w:r w:rsidR="00D13722" w:rsidRPr="008778AE">
        <w:rPr>
          <w:lang w:val="sr-Latn-CS"/>
        </w:rPr>
        <w:t xml:space="preserve"> </w:t>
      </w:r>
      <w:r w:rsidRPr="008778AE">
        <w:rPr>
          <w:lang w:val="sr-Latn-CS"/>
        </w:rPr>
        <w:t>се</w:t>
      </w:r>
      <w:r w:rsidRPr="008778AE">
        <w:rPr>
          <w:rFonts w:eastAsia="TimesNewRoman"/>
          <w:lang w:val="sr-Latn-CS"/>
        </w:rPr>
        <w:t>ч</w:t>
      </w:r>
      <w:r w:rsidRPr="008778AE">
        <w:rPr>
          <w:lang w:val="sr-Latn-CS"/>
        </w:rPr>
        <w:t>иве</w:t>
      </w:r>
      <w:r w:rsidR="00D13722" w:rsidRPr="008778AE">
        <w:rPr>
          <w:lang w:val="sr-Latn-CS"/>
        </w:rPr>
        <w:t xml:space="preserve"> </w:t>
      </w:r>
      <w:r w:rsidRPr="008778AE">
        <w:rPr>
          <w:lang w:val="sr-Latn-CS"/>
        </w:rPr>
        <w:t>вредности</w:t>
      </w:r>
      <w:r w:rsidR="00D13722" w:rsidRPr="008778AE">
        <w:rPr>
          <w:lang w:val="sr-Latn-CS"/>
        </w:rPr>
        <w:t xml:space="preserve">. </w:t>
      </w:r>
      <w:r w:rsidRPr="008778AE">
        <w:rPr>
          <w:lang w:val="sr-Latn-CS"/>
        </w:rPr>
        <w:t>Код</w:t>
      </w:r>
      <w:r w:rsidR="00D13722" w:rsidRPr="008778AE">
        <w:rPr>
          <w:lang w:val="sr-Latn-CS"/>
        </w:rPr>
        <w:t xml:space="preserve"> </w:t>
      </w:r>
      <w:r w:rsidRPr="008778AE">
        <w:rPr>
          <w:lang w:val="sr-Latn-CS"/>
        </w:rPr>
        <w:t>ове</w:t>
      </w:r>
      <w:r w:rsidR="00D13722" w:rsidRPr="008778AE">
        <w:rPr>
          <w:lang w:val="sr-Latn-CS"/>
        </w:rPr>
        <w:t xml:space="preserve"> </w:t>
      </w:r>
      <w:r w:rsidRPr="008778AE">
        <w:rPr>
          <w:lang w:val="sr-Latn-CS"/>
        </w:rPr>
        <w:t>методе</w:t>
      </w:r>
      <w:r w:rsidR="00D13722" w:rsidRPr="008778AE">
        <w:rPr>
          <w:lang w:val="sr-Latn-CS"/>
        </w:rPr>
        <w:t xml:space="preserve"> </w:t>
      </w:r>
      <w:r w:rsidRPr="008778AE">
        <w:rPr>
          <w:lang w:val="sr-Latn-CS"/>
        </w:rPr>
        <w:t>утвр</w:t>
      </w:r>
      <w:r w:rsidRPr="008778AE">
        <w:rPr>
          <w:rFonts w:eastAsia="TimesNewRoman"/>
          <w:lang w:val="sr-Latn-CS"/>
        </w:rPr>
        <w:t>ђ</w:t>
      </w:r>
      <w:r w:rsidRPr="008778AE">
        <w:rPr>
          <w:lang w:val="sr-Latn-CS"/>
        </w:rPr>
        <w:t>ује</w:t>
      </w:r>
      <w:r w:rsidR="00D13722" w:rsidRPr="008778AE">
        <w:rPr>
          <w:lang w:val="sr-Latn-CS"/>
        </w:rPr>
        <w:t xml:space="preserve"> </w:t>
      </w:r>
      <w:r w:rsidRPr="008778AE">
        <w:rPr>
          <w:lang w:val="sr-Latn-CS"/>
        </w:rPr>
        <w:t>се</w:t>
      </w:r>
      <w:r w:rsidR="00D13722" w:rsidRPr="008778AE">
        <w:rPr>
          <w:lang w:val="sr-Latn-CS"/>
        </w:rPr>
        <w:t xml:space="preserve"> </w:t>
      </w:r>
      <w:r w:rsidRPr="008778AE">
        <w:rPr>
          <w:lang w:val="sr-Latn-CS"/>
        </w:rPr>
        <w:t>вредност</w:t>
      </w:r>
      <w:r w:rsidR="00D13722" w:rsidRPr="008778AE">
        <w:rPr>
          <w:lang w:val="sr-Latn-CS"/>
        </w:rPr>
        <w:t xml:space="preserve"> </w:t>
      </w:r>
      <w:r w:rsidRPr="008778AE">
        <w:rPr>
          <w:lang w:val="sr-Latn-CS"/>
        </w:rPr>
        <w:t>дрвне</w:t>
      </w:r>
      <w:r w:rsidR="00D13722" w:rsidRPr="008778AE">
        <w:rPr>
          <w:lang w:val="sr-Latn-CS"/>
        </w:rPr>
        <w:t xml:space="preserve"> </w:t>
      </w:r>
      <w:r w:rsidRPr="008778AE">
        <w:rPr>
          <w:lang w:val="sr-Latn-CS"/>
        </w:rPr>
        <w:t>запремине</w:t>
      </w:r>
      <w:r w:rsidR="00D13722" w:rsidRPr="008778AE">
        <w:rPr>
          <w:lang w:val="sr-Latn-CS"/>
        </w:rPr>
        <w:t xml:space="preserve"> </w:t>
      </w:r>
      <w:r w:rsidRPr="008778AE">
        <w:rPr>
          <w:lang w:val="sr-Latn-CS"/>
        </w:rPr>
        <w:t>на</w:t>
      </w:r>
      <w:r w:rsidR="00D13722" w:rsidRPr="008778AE">
        <w:rPr>
          <w:lang w:val="sr-Latn-CS"/>
        </w:rPr>
        <w:t xml:space="preserve"> </w:t>
      </w:r>
      <w:r w:rsidRPr="008778AE">
        <w:rPr>
          <w:lang w:val="sr-Latn-CS"/>
        </w:rPr>
        <w:t>пању</w:t>
      </w:r>
      <w:r w:rsidR="00D13722" w:rsidRPr="008778AE">
        <w:rPr>
          <w:lang w:val="sr-Latn-CS"/>
        </w:rPr>
        <w:t xml:space="preserve"> </w:t>
      </w:r>
      <w:r w:rsidRPr="008778AE">
        <w:rPr>
          <w:lang w:val="sr-Latn-CS"/>
        </w:rPr>
        <w:t>уз</w:t>
      </w:r>
      <w:r w:rsidR="00D13722" w:rsidRPr="008778AE">
        <w:rPr>
          <w:lang w:val="sr-Latn-CS"/>
        </w:rPr>
        <w:t xml:space="preserve"> </w:t>
      </w:r>
      <w:r w:rsidRPr="008778AE">
        <w:rPr>
          <w:lang w:val="sr-Latn-CS"/>
        </w:rPr>
        <w:t>претпоставку</w:t>
      </w:r>
      <w:r w:rsidR="00D13722" w:rsidRPr="008778AE">
        <w:rPr>
          <w:lang w:val="sr-Latn-CS"/>
        </w:rPr>
        <w:t xml:space="preserve"> </w:t>
      </w:r>
      <w:r w:rsidRPr="008778AE">
        <w:rPr>
          <w:lang w:val="sr-Latn-CS"/>
        </w:rPr>
        <w:t>да</w:t>
      </w:r>
      <w:r w:rsidR="00D13722" w:rsidRPr="008778AE">
        <w:rPr>
          <w:lang w:val="sr-Latn-CS"/>
        </w:rPr>
        <w:t xml:space="preserve"> </w:t>
      </w:r>
      <w:r w:rsidRPr="008778AE">
        <w:rPr>
          <w:lang w:val="sr-Latn-CS"/>
        </w:rPr>
        <w:t>се</w:t>
      </w:r>
      <w:r w:rsidR="00D13722" w:rsidRPr="008778AE">
        <w:rPr>
          <w:lang w:val="sr-Latn-CS"/>
        </w:rPr>
        <w:t xml:space="preserve"> </w:t>
      </w:r>
      <w:r w:rsidRPr="008778AE">
        <w:rPr>
          <w:lang w:val="sr-Latn-CS"/>
        </w:rPr>
        <w:t>иста</w:t>
      </w:r>
      <w:r w:rsidR="00D13722" w:rsidRPr="008778AE">
        <w:rPr>
          <w:lang w:val="sr-Latn-CS"/>
        </w:rPr>
        <w:t xml:space="preserve"> </w:t>
      </w:r>
      <w:r w:rsidRPr="008778AE">
        <w:rPr>
          <w:lang w:val="sr-Latn-CS"/>
        </w:rPr>
        <w:t>користи</w:t>
      </w:r>
      <w:r w:rsidR="00DA792F" w:rsidRPr="008778AE">
        <w:t xml:space="preserve"> </w:t>
      </w:r>
      <w:r w:rsidRPr="008778AE">
        <w:rPr>
          <w:lang w:val="sr-Latn-CS"/>
        </w:rPr>
        <w:t>под</w:t>
      </w:r>
      <w:r w:rsidR="00D13722" w:rsidRPr="008778AE">
        <w:rPr>
          <w:lang w:val="sr-Latn-CS"/>
        </w:rPr>
        <w:t xml:space="preserve"> </w:t>
      </w:r>
      <w:r w:rsidRPr="008778AE">
        <w:rPr>
          <w:lang w:val="sr-Latn-CS"/>
        </w:rPr>
        <w:t>истим</w:t>
      </w:r>
      <w:r w:rsidR="00D13722" w:rsidRPr="008778AE">
        <w:rPr>
          <w:lang w:val="sr-Latn-CS"/>
        </w:rPr>
        <w:t xml:space="preserve"> </w:t>
      </w:r>
      <w:r w:rsidRPr="008778AE">
        <w:rPr>
          <w:lang w:val="sr-Latn-CS"/>
        </w:rPr>
        <w:t>условима</w:t>
      </w:r>
      <w:r w:rsidR="00D13722" w:rsidRPr="008778AE">
        <w:rPr>
          <w:lang w:val="sr-Latn-CS"/>
        </w:rPr>
        <w:t xml:space="preserve"> </w:t>
      </w:r>
      <w:r w:rsidRPr="008778AE">
        <w:rPr>
          <w:lang w:val="sr-Latn-CS"/>
        </w:rPr>
        <w:t>као</w:t>
      </w:r>
      <w:r w:rsidR="00D13722" w:rsidRPr="008778AE">
        <w:rPr>
          <w:lang w:val="sr-Latn-CS"/>
        </w:rPr>
        <w:t xml:space="preserve"> </w:t>
      </w:r>
      <w:r w:rsidRPr="008778AE">
        <w:rPr>
          <w:lang w:val="sr-Latn-CS"/>
        </w:rPr>
        <w:t>етат</w:t>
      </w:r>
      <w:r w:rsidR="00D13722" w:rsidRPr="008778AE">
        <w:rPr>
          <w:lang w:val="sr-Latn-CS"/>
        </w:rPr>
        <w:t xml:space="preserve">, </w:t>
      </w:r>
      <w:r w:rsidRPr="008778AE">
        <w:rPr>
          <w:lang w:val="sr-Latn-CS"/>
        </w:rPr>
        <w:t>уз</w:t>
      </w:r>
      <w:r w:rsidR="00D13722" w:rsidRPr="008778AE">
        <w:rPr>
          <w:lang w:val="sr-Latn-CS"/>
        </w:rPr>
        <w:t xml:space="preserve"> </w:t>
      </w:r>
      <w:r w:rsidRPr="008778AE">
        <w:rPr>
          <w:lang w:val="sr-Latn-CS"/>
        </w:rPr>
        <w:t>додатак</w:t>
      </w:r>
      <w:r w:rsidR="00D13722" w:rsidRPr="008778AE">
        <w:rPr>
          <w:lang w:val="sr-Latn-CS"/>
        </w:rPr>
        <w:t xml:space="preserve"> </w:t>
      </w:r>
      <w:r w:rsidRPr="008778AE">
        <w:rPr>
          <w:lang w:val="sr-Latn-CS"/>
        </w:rPr>
        <w:t>вредности</w:t>
      </w:r>
      <w:r w:rsidR="00DA792F" w:rsidRPr="008778AE">
        <w:t xml:space="preserve"> </w:t>
      </w:r>
      <w:r w:rsidRPr="008778AE">
        <w:rPr>
          <w:lang w:val="sr-Latn-CS"/>
        </w:rPr>
        <w:t>младих</w:t>
      </w:r>
      <w:r w:rsidR="00D13722" w:rsidRPr="008778AE">
        <w:rPr>
          <w:lang w:val="sr-Latn-CS"/>
        </w:rPr>
        <w:t xml:space="preserve"> </w:t>
      </w:r>
      <w:r w:rsidRPr="008778AE">
        <w:rPr>
          <w:lang w:val="sr-Latn-CS"/>
        </w:rPr>
        <w:t>састојина</w:t>
      </w:r>
      <w:r w:rsidR="00D13722" w:rsidRPr="008778AE">
        <w:rPr>
          <w:lang w:val="sr-Latn-CS"/>
        </w:rPr>
        <w:t>.</w:t>
      </w:r>
    </w:p>
    <w:p w:rsidR="00D13722" w:rsidRPr="008778AE" w:rsidRDefault="0097593E" w:rsidP="00D13722">
      <w:pPr>
        <w:ind w:firstLine="720"/>
        <w:jc w:val="both"/>
        <w:rPr>
          <w:lang w:val="sr-Latn-CS"/>
        </w:rPr>
      </w:pPr>
      <w:r w:rsidRPr="008778AE">
        <w:rPr>
          <w:lang w:val="sr-Latn-CS"/>
        </w:rPr>
        <w:t>Ради</w:t>
      </w:r>
      <w:r w:rsidR="00DA792F" w:rsidRPr="008778AE">
        <w:t xml:space="preserve"> </w:t>
      </w:r>
      <w:r w:rsidRPr="008778AE">
        <w:rPr>
          <w:lang w:val="sr-Latn-CS"/>
        </w:rPr>
        <w:t>утврђивања</w:t>
      </w:r>
      <w:r w:rsidR="00D13722" w:rsidRPr="008778AE">
        <w:rPr>
          <w:lang w:val="sr-Latn-CS"/>
        </w:rPr>
        <w:t xml:space="preserve"> </w:t>
      </w:r>
      <w:r w:rsidRPr="008778AE">
        <w:rPr>
          <w:lang w:val="sr-Latn-CS"/>
        </w:rPr>
        <w:t>процене</w:t>
      </w:r>
      <w:r w:rsidR="00D13722" w:rsidRPr="008778AE">
        <w:rPr>
          <w:lang w:val="sr-Latn-CS"/>
        </w:rPr>
        <w:t xml:space="preserve"> </w:t>
      </w:r>
      <w:r w:rsidRPr="008778AE">
        <w:rPr>
          <w:lang w:val="sr-Latn-CS"/>
        </w:rPr>
        <w:t>вредности</w:t>
      </w:r>
      <w:r w:rsidR="00DA792F" w:rsidRPr="008778AE">
        <w:t xml:space="preserve"> </w:t>
      </w:r>
      <w:r w:rsidRPr="008778AE">
        <w:rPr>
          <w:lang w:val="sr-Latn-CS"/>
        </w:rPr>
        <w:t>шуме</w:t>
      </w:r>
      <w:r w:rsidR="00D13722" w:rsidRPr="008778AE">
        <w:rPr>
          <w:lang w:val="sr-Latn-CS"/>
        </w:rPr>
        <w:t xml:space="preserve"> </w:t>
      </w:r>
      <w:r w:rsidRPr="008778AE">
        <w:rPr>
          <w:lang w:val="sr-Latn-CS"/>
        </w:rPr>
        <w:t>по</w:t>
      </w:r>
      <w:r w:rsidR="00D13722" w:rsidRPr="008778AE">
        <w:rPr>
          <w:lang w:val="sr-Latn-CS"/>
        </w:rPr>
        <w:t xml:space="preserve"> </w:t>
      </w:r>
      <w:r w:rsidRPr="008778AE">
        <w:rPr>
          <w:lang w:val="sr-Latn-CS"/>
        </w:rPr>
        <w:t>овој</w:t>
      </w:r>
      <w:r w:rsidR="00D13722" w:rsidRPr="008778AE">
        <w:rPr>
          <w:lang w:val="sr-Latn-CS"/>
        </w:rPr>
        <w:t xml:space="preserve"> </w:t>
      </w:r>
      <w:r w:rsidRPr="008778AE">
        <w:rPr>
          <w:lang w:val="sr-Latn-CS"/>
        </w:rPr>
        <w:t>методи</w:t>
      </w:r>
      <w:r w:rsidR="00DA792F" w:rsidRPr="008778AE">
        <w:t xml:space="preserve"> </w:t>
      </w:r>
      <w:r w:rsidRPr="008778AE">
        <w:rPr>
          <w:lang w:val="sr-Latn-CS"/>
        </w:rPr>
        <w:t>ура</w:t>
      </w:r>
      <w:r w:rsidRPr="008778AE">
        <w:rPr>
          <w:rFonts w:eastAsia="TimesNewRoman"/>
          <w:lang w:val="sr-Latn-CS"/>
        </w:rPr>
        <w:t>ђ</w:t>
      </w:r>
      <w:r w:rsidRPr="008778AE">
        <w:rPr>
          <w:lang w:val="sr-Latn-CS"/>
        </w:rPr>
        <w:t>ено</w:t>
      </w:r>
      <w:r w:rsidR="00D13722" w:rsidRPr="008778AE">
        <w:rPr>
          <w:lang w:val="sr-Latn-CS"/>
        </w:rPr>
        <w:t xml:space="preserve"> </w:t>
      </w:r>
      <w:r w:rsidRPr="008778AE">
        <w:rPr>
          <w:lang w:val="sr-Latn-CS"/>
        </w:rPr>
        <w:t>је</w:t>
      </w:r>
      <w:r w:rsidR="00D13722" w:rsidRPr="008778AE">
        <w:rPr>
          <w:lang w:val="sr-Latn-CS"/>
        </w:rPr>
        <w:t xml:space="preserve"> </w:t>
      </w:r>
      <w:r w:rsidRPr="008778AE">
        <w:rPr>
          <w:lang w:val="sr-Latn-CS"/>
        </w:rPr>
        <w:t>следе</w:t>
      </w:r>
      <w:r w:rsidRPr="008778AE">
        <w:rPr>
          <w:rFonts w:eastAsia="TimesNewRoman"/>
          <w:lang w:val="sr-Latn-CS"/>
        </w:rPr>
        <w:t>ћ</w:t>
      </w:r>
      <w:r w:rsidRPr="008778AE">
        <w:rPr>
          <w:lang w:val="sr-Latn-CS"/>
        </w:rPr>
        <w:t>е</w:t>
      </w:r>
      <w:r w:rsidR="00D13722" w:rsidRPr="008778AE">
        <w:rPr>
          <w:lang w:val="sr-Latn-CS"/>
        </w:rPr>
        <w:t>:</w:t>
      </w:r>
    </w:p>
    <w:p w:rsidR="00D13722" w:rsidRPr="008778AE" w:rsidRDefault="00D13722" w:rsidP="00D13722">
      <w:pPr>
        <w:jc w:val="both"/>
        <w:rPr>
          <w:lang w:val="pl-PL"/>
        </w:rPr>
      </w:pPr>
      <w:r w:rsidRPr="008778AE">
        <w:rPr>
          <w:lang w:val="pl-PL"/>
        </w:rPr>
        <w:t xml:space="preserve">· </w:t>
      </w:r>
      <w:r w:rsidR="0097593E" w:rsidRPr="008778AE">
        <w:rPr>
          <w:lang w:val="pl-PL"/>
        </w:rPr>
        <w:t>изра</w:t>
      </w:r>
      <w:r w:rsidR="0097593E" w:rsidRPr="008778AE">
        <w:rPr>
          <w:rFonts w:eastAsia="TimesNewRoman"/>
          <w:lang w:val="pl-PL"/>
        </w:rPr>
        <w:t>ч</w:t>
      </w:r>
      <w:r w:rsidR="0097593E" w:rsidRPr="008778AE">
        <w:rPr>
          <w:lang w:val="pl-PL"/>
        </w:rPr>
        <w:t>уната</w:t>
      </w:r>
      <w:r w:rsidRPr="008778AE">
        <w:rPr>
          <w:lang w:val="pl-PL"/>
        </w:rPr>
        <w:t xml:space="preserve"> </w:t>
      </w:r>
      <w:r w:rsidR="0097593E" w:rsidRPr="008778AE">
        <w:rPr>
          <w:lang w:val="pl-PL"/>
        </w:rPr>
        <w:t>нето</w:t>
      </w:r>
      <w:r w:rsidRPr="008778AE">
        <w:rPr>
          <w:lang w:val="pl-PL"/>
        </w:rPr>
        <w:t xml:space="preserve"> </w:t>
      </w:r>
      <w:r w:rsidR="0097593E" w:rsidRPr="008778AE">
        <w:rPr>
          <w:lang w:val="pl-PL"/>
        </w:rPr>
        <w:t>дрвна</w:t>
      </w:r>
      <w:r w:rsidRPr="008778AE">
        <w:rPr>
          <w:lang w:val="pl-PL"/>
        </w:rPr>
        <w:t xml:space="preserve"> </w:t>
      </w:r>
      <w:r w:rsidR="0097593E" w:rsidRPr="008778AE">
        <w:rPr>
          <w:lang w:val="pl-PL"/>
        </w:rPr>
        <w:t>запремина</w:t>
      </w:r>
      <w:r w:rsidRPr="008778AE">
        <w:rPr>
          <w:lang w:val="pl-PL"/>
        </w:rPr>
        <w:t>;</w:t>
      </w:r>
    </w:p>
    <w:p w:rsidR="00D13722" w:rsidRPr="008778AE" w:rsidRDefault="00D13722" w:rsidP="00D13722">
      <w:pPr>
        <w:jc w:val="both"/>
        <w:rPr>
          <w:lang w:val="pl-PL"/>
        </w:rPr>
      </w:pPr>
      <w:r w:rsidRPr="008778AE">
        <w:rPr>
          <w:lang w:val="pl-PL"/>
        </w:rPr>
        <w:t xml:space="preserve">· </w:t>
      </w:r>
      <w:r w:rsidR="0097593E" w:rsidRPr="008778AE">
        <w:rPr>
          <w:lang w:val="pl-PL"/>
        </w:rPr>
        <w:t>утвр</w:t>
      </w:r>
      <w:r w:rsidR="0097593E" w:rsidRPr="008778AE">
        <w:rPr>
          <w:rFonts w:eastAsia="TimesNewRoman"/>
          <w:lang w:val="pl-PL"/>
        </w:rPr>
        <w:t>ђ</w:t>
      </w:r>
      <w:r w:rsidR="0097593E" w:rsidRPr="008778AE">
        <w:rPr>
          <w:lang w:val="pl-PL"/>
        </w:rPr>
        <w:t>ена</w:t>
      </w:r>
      <w:r w:rsidRPr="008778AE">
        <w:rPr>
          <w:lang w:val="pl-PL"/>
        </w:rPr>
        <w:t xml:space="preserve"> </w:t>
      </w:r>
      <w:r w:rsidR="0097593E" w:rsidRPr="008778AE">
        <w:rPr>
          <w:lang w:val="pl-PL"/>
        </w:rPr>
        <w:t>је</w:t>
      </w:r>
      <w:r w:rsidRPr="008778AE">
        <w:rPr>
          <w:lang w:val="pl-PL"/>
        </w:rPr>
        <w:t xml:space="preserve"> </w:t>
      </w:r>
      <w:r w:rsidR="0097593E" w:rsidRPr="008778AE">
        <w:rPr>
          <w:lang w:val="pl-PL"/>
        </w:rPr>
        <w:t>сортиментна</w:t>
      </w:r>
      <w:r w:rsidRPr="008778AE">
        <w:rPr>
          <w:lang w:val="pl-PL"/>
        </w:rPr>
        <w:t xml:space="preserve"> </w:t>
      </w:r>
      <w:r w:rsidR="0097593E" w:rsidRPr="008778AE">
        <w:rPr>
          <w:lang w:val="pl-PL"/>
        </w:rPr>
        <w:t>структура</w:t>
      </w:r>
      <w:r w:rsidRPr="008778AE">
        <w:rPr>
          <w:lang w:val="pl-PL"/>
        </w:rPr>
        <w:t>;</w:t>
      </w:r>
    </w:p>
    <w:p w:rsidR="00D13722" w:rsidRPr="008778AE" w:rsidRDefault="00D13722" w:rsidP="00D13722">
      <w:pPr>
        <w:jc w:val="both"/>
        <w:rPr>
          <w:lang w:val="pl-PL"/>
        </w:rPr>
      </w:pPr>
      <w:r w:rsidRPr="008778AE">
        <w:rPr>
          <w:lang w:val="pl-PL"/>
        </w:rPr>
        <w:t xml:space="preserve">· </w:t>
      </w:r>
      <w:r w:rsidR="0097593E" w:rsidRPr="008778AE">
        <w:rPr>
          <w:lang w:val="pl-PL"/>
        </w:rPr>
        <w:t>утвр</w:t>
      </w:r>
      <w:r w:rsidR="0097593E" w:rsidRPr="008778AE">
        <w:rPr>
          <w:rFonts w:eastAsia="TimesNewRoman"/>
          <w:lang w:val="pl-PL"/>
        </w:rPr>
        <w:t>ђ</w:t>
      </w:r>
      <w:r w:rsidR="0097593E" w:rsidRPr="008778AE">
        <w:rPr>
          <w:lang w:val="pl-PL"/>
        </w:rPr>
        <w:t>ене</w:t>
      </w:r>
      <w:r w:rsidRPr="008778AE">
        <w:rPr>
          <w:lang w:val="pl-PL"/>
        </w:rPr>
        <w:t xml:space="preserve"> </w:t>
      </w:r>
      <w:r w:rsidR="0097593E" w:rsidRPr="008778AE">
        <w:rPr>
          <w:lang w:val="pl-PL"/>
        </w:rPr>
        <w:t>су</w:t>
      </w:r>
      <w:r w:rsidRPr="008778AE">
        <w:rPr>
          <w:lang w:val="pl-PL"/>
        </w:rPr>
        <w:t xml:space="preserve"> </w:t>
      </w:r>
      <w:r w:rsidR="0097593E" w:rsidRPr="008778AE">
        <w:rPr>
          <w:lang w:val="pl-PL"/>
        </w:rPr>
        <w:t>тржишне</w:t>
      </w:r>
      <w:r w:rsidRPr="008778AE">
        <w:rPr>
          <w:lang w:val="pl-PL"/>
        </w:rPr>
        <w:t xml:space="preserve"> </w:t>
      </w:r>
      <w:r w:rsidR="0097593E" w:rsidRPr="008778AE">
        <w:rPr>
          <w:lang w:val="pl-PL"/>
        </w:rPr>
        <w:t>цене</w:t>
      </w:r>
      <w:r w:rsidRPr="008778AE">
        <w:rPr>
          <w:lang w:val="pl-PL"/>
        </w:rPr>
        <w:t xml:space="preserve"> </w:t>
      </w:r>
      <w:r w:rsidR="0097593E" w:rsidRPr="008778AE">
        <w:rPr>
          <w:lang w:val="pl-PL"/>
        </w:rPr>
        <w:t>м</w:t>
      </w:r>
      <w:r w:rsidRPr="008778AE">
        <w:rPr>
          <w:lang w:val="pl-PL"/>
        </w:rPr>
        <w:t xml:space="preserve">³ </w:t>
      </w:r>
      <w:r w:rsidR="0097593E" w:rsidRPr="008778AE">
        <w:rPr>
          <w:lang w:val="pl-PL"/>
        </w:rPr>
        <w:t>нето</w:t>
      </w:r>
      <w:r w:rsidRPr="008778AE">
        <w:rPr>
          <w:lang w:val="pl-PL"/>
        </w:rPr>
        <w:t xml:space="preserve"> </w:t>
      </w:r>
      <w:r w:rsidR="0097593E" w:rsidRPr="008778AE">
        <w:rPr>
          <w:lang w:val="pl-PL"/>
        </w:rPr>
        <w:t>дрвне</w:t>
      </w:r>
      <w:r w:rsidRPr="008778AE">
        <w:rPr>
          <w:lang w:val="pl-PL"/>
        </w:rPr>
        <w:t xml:space="preserve"> </w:t>
      </w:r>
      <w:r w:rsidR="0097593E" w:rsidRPr="008778AE">
        <w:rPr>
          <w:lang w:val="pl-PL"/>
        </w:rPr>
        <w:t>запремине</w:t>
      </w:r>
      <w:r w:rsidRPr="008778AE">
        <w:rPr>
          <w:lang w:val="pl-PL"/>
        </w:rPr>
        <w:t xml:space="preserve"> </w:t>
      </w:r>
      <w:r w:rsidR="0097593E" w:rsidRPr="008778AE">
        <w:rPr>
          <w:lang w:val="pl-PL"/>
        </w:rPr>
        <w:t>по</w:t>
      </w:r>
      <w:r w:rsidRPr="008778AE">
        <w:rPr>
          <w:lang w:val="pl-PL"/>
        </w:rPr>
        <w:t xml:space="preserve"> </w:t>
      </w:r>
      <w:r w:rsidR="0097593E" w:rsidRPr="008778AE">
        <w:rPr>
          <w:lang w:val="pl-PL"/>
        </w:rPr>
        <w:t>врстама</w:t>
      </w:r>
      <w:r w:rsidRPr="008778AE">
        <w:rPr>
          <w:lang w:val="pl-PL"/>
        </w:rPr>
        <w:t xml:space="preserve"> </w:t>
      </w:r>
      <w:r w:rsidR="0097593E" w:rsidRPr="008778AE">
        <w:rPr>
          <w:lang w:val="pl-PL"/>
        </w:rPr>
        <w:t>дрве</w:t>
      </w:r>
      <w:r w:rsidR="0097593E" w:rsidRPr="008778AE">
        <w:rPr>
          <w:rFonts w:eastAsia="TimesNewRoman"/>
          <w:lang w:val="pl-PL"/>
        </w:rPr>
        <w:t>ћ</w:t>
      </w:r>
      <w:r w:rsidR="0097593E" w:rsidRPr="008778AE">
        <w:rPr>
          <w:lang w:val="pl-PL"/>
        </w:rPr>
        <w:t>а</w:t>
      </w:r>
      <w:r w:rsidRPr="008778AE">
        <w:rPr>
          <w:lang w:val="pl-PL"/>
        </w:rPr>
        <w:t xml:space="preserve"> </w:t>
      </w:r>
      <w:r w:rsidR="0097593E" w:rsidRPr="008778AE">
        <w:rPr>
          <w:lang w:val="pl-PL"/>
        </w:rPr>
        <w:t>и</w:t>
      </w:r>
      <w:r w:rsidR="00DA792F" w:rsidRPr="008778AE">
        <w:t xml:space="preserve"> </w:t>
      </w:r>
      <w:r w:rsidR="0097593E" w:rsidRPr="008778AE">
        <w:rPr>
          <w:lang w:val="pl-PL"/>
        </w:rPr>
        <w:t>сортиментима</w:t>
      </w:r>
      <w:r w:rsidRPr="008778AE">
        <w:rPr>
          <w:lang w:val="pl-PL"/>
        </w:rPr>
        <w:t xml:space="preserve">; </w:t>
      </w:r>
    </w:p>
    <w:p w:rsidR="00D13722" w:rsidRPr="008778AE" w:rsidRDefault="00D13722" w:rsidP="00D13722">
      <w:pPr>
        <w:jc w:val="both"/>
      </w:pPr>
      <w:r w:rsidRPr="008778AE">
        <w:rPr>
          <w:lang w:val="pl-PL"/>
        </w:rPr>
        <w:t xml:space="preserve">· </w:t>
      </w:r>
      <w:r w:rsidR="0097593E" w:rsidRPr="008778AE">
        <w:rPr>
          <w:lang w:val="pl-PL"/>
        </w:rPr>
        <w:t>изра</w:t>
      </w:r>
      <w:r w:rsidR="0097593E" w:rsidRPr="008778AE">
        <w:rPr>
          <w:rFonts w:eastAsia="TimesNewRoman"/>
          <w:lang w:val="pl-PL"/>
        </w:rPr>
        <w:t>ч</w:t>
      </w:r>
      <w:r w:rsidR="0097593E" w:rsidRPr="008778AE">
        <w:rPr>
          <w:lang w:val="pl-PL"/>
        </w:rPr>
        <w:t>уната</w:t>
      </w:r>
      <w:r w:rsidRPr="008778AE">
        <w:rPr>
          <w:lang w:val="pl-PL"/>
        </w:rPr>
        <w:t xml:space="preserve"> </w:t>
      </w:r>
      <w:r w:rsidR="0097593E" w:rsidRPr="008778AE">
        <w:rPr>
          <w:lang w:val="pl-PL"/>
        </w:rPr>
        <w:t>вредност</w:t>
      </w:r>
      <w:r w:rsidRPr="008778AE">
        <w:rPr>
          <w:lang w:val="pl-PL"/>
        </w:rPr>
        <w:t xml:space="preserve"> </w:t>
      </w:r>
      <w:r w:rsidR="0097593E" w:rsidRPr="008778AE">
        <w:rPr>
          <w:lang w:val="pl-PL"/>
        </w:rPr>
        <w:t>младих</w:t>
      </w:r>
      <w:r w:rsidRPr="008778AE">
        <w:rPr>
          <w:lang w:val="pl-PL"/>
        </w:rPr>
        <w:t xml:space="preserve"> </w:t>
      </w:r>
      <w:r w:rsidR="0097593E" w:rsidRPr="008778AE">
        <w:rPr>
          <w:lang w:val="pl-PL"/>
        </w:rPr>
        <w:t>састојина</w:t>
      </w:r>
      <w:r w:rsidRPr="008778AE">
        <w:rPr>
          <w:lang w:val="pl-PL"/>
        </w:rPr>
        <w:t>.</w:t>
      </w:r>
    </w:p>
    <w:p w:rsidR="00FB6531" w:rsidRPr="008778AE" w:rsidRDefault="00FB6531" w:rsidP="00D13722">
      <w:pPr>
        <w:pStyle w:val="Heading3"/>
        <w:rPr>
          <w:rFonts w:ascii="Times New Roman" w:hAnsi="Times New Roman" w:cs="Times New Roman"/>
          <w:sz w:val="24"/>
        </w:rPr>
      </w:pPr>
      <w:bookmarkStart w:id="459" w:name="_Toc296925287"/>
    </w:p>
    <w:p w:rsidR="00FB6531" w:rsidRPr="008778AE" w:rsidRDefault="00FB6531" w:rsidP="00D13722">
      <w:pPr>
        <w:pStyle w:val="Heading3"/>
        <w:rPr>
          <w:rFonts w:ascii="Times New Roman" w:hAnsi="Times New Roman" w:cs="Times New Roman"/>
          <w:sz w:val="24"/>
        </w:rPr>
      </w:pPr>
    </w:p>
    <w:p w:rsidR="00FB6531" w:rsidRPr="008778AE" w:rsidRDefault="00FB6531" w:rsidP="00D13722">
      <w:pPr>
        <w:pStyle w:val="Heading3"/>
        <w:rPr>
          <w:rFonts w:ascii="Times New Roman" w:hAnsi="Times New Roman" w:cs="Times New Roman"/>
          <w:sz w:val="24"/>
        </w:rPr>
      </w:pPr>
    </w:p>
    <w:p w:rsidR="00FB6531" w:rsidRPr="008778AE" w:rsidRDefault="00FB6531" w:rsidP="00D13722">
      <w:pPr>
        <w:pStyle w:val="Heading3"/>
        <w:rPr>
          <w:rFonts w:ascii="Times New Roman" w:hAnsi="Times New Roman" w:cs="Times New Roman"/>
          <w:sz w:val="24"/>
        </w:rPr>
      </w:pPr>
    </w:p>
    <w:p w:rsidR="00FB6531" w:rsidRPr="008778AE" w:rsidRDefault="00FB6531" w:rsidP="00D13722">
      <w:pPr>
        <w:pStyle w:val="Heading3"/>
        <w:rPr>
          <w:rFonts w:ascii="Times New Roman" w:hAnsi="Times New Roman" w:cs="Times New Roman"/>
          <w:sz w:val="24"/>
        </w:rPr>
      </w:pPr>
    </w:p>
    <w:p w:rsidR="00FB6531" w:rsidRPr="008778AE" w:rsidRDefault="00FB6531" w:rsidP="00D13722">
      <w:pPr>
        <w:pStyle w:val="Heading3"/>
        <w:rPr>
          <w:rFonts w:ascii="Times New Roman" w:hAnsi="Times New Roman" w:cs="Times New Roman"/>
          <w:sz w:val="24"/>
        </w:rPr>
      </w:pPr>
    </w:p>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E455EA" w:rsidRPr="008778AE" w:rsidRDefault="00E455EA" w:rsidP="00E455EA"/>
    <w:p w:rsidR="00FB6531" w:rsidRPr="008778AE" w:rsidRDefault="00FB6531" w:rsidP="00FB6531"/>
    <w:p w:rsidR="00FB6531" w:rsidRPr="008778AE" w:rsidRDefault="00FB6531" w:rsidP="00FB6531"/>
    <w:p w:rsidR="00E455EA" w:rsidRPr="008778AE" w:rsidRDefault="00E455EA" w:rsidP="00D13722">
      <w:pPr>
        <w:pStyle w:val="Heading3"/>
        <w:rPr>
          <w:rFonts w:ascii="Times New Roman" w:hAnsi="Times New Roman" w:cs="Times New Roman"/>
          <w:sz w:val="24"/>
          <w:lang w:val="sr-Latn-CS"/>
        </w:rPr>
        <w:sectPr w:rsidR="00E455EA" w:rsidRPr="008778AE" w:rsidSect="00E455EA">
          <w:headerReference w:type="default" r:id="rId16"/>
          <w:footerReference w:type="even" r:id="rId17"/>
          <w:footerReference w:type="default" r:id="rId18"/>
          <w:pgSz w:w="12240" w:h="15840" w:code="1"/>
          <w:pgMar w:top="850" w:right="850" w:bottom="1080" w:left="1411" w:header="706" w:footer="706" w:gutter="0"/>
          <w:cols w:space="708"/>
          <w:docGrid w:linePitch="360"/>
        </w:sectPr>
      </w:pPr>
    </w:p>
    <w:p w:rsidR="00D13722" w:rsidRPr="008778AE" w:rsidRDefault="00D13722" w:rsidP="00D13722">
      <w:pPr>
        <w:pStyle w:val="Heading3"/>
        <w:rPr>
          <w:rFonts w:ascii="Times New Roman" w:hAnsi="Times New Roman" w:cs="Times New Roman"/>
          <w:sz w:val="24"/>
          <w:lang w:val="sr-Latn-CS"/>
        </w:rPr>
      </w:pPr>
      <w:bookmarkStart w:id="460" w:name="_Toc41040601"/>
      <w:bookmarkStart w:id="461" w:name="_Toc106271044"/>
      <w:r w:rsidRPr="008778AE">
        <w:rPr>
          <w:rFonts w:ascii="Times New Roman" w:hAnsi="Times New Roman" w:cs="Times New Roman"/>
          <w:sz w:val="24"/>
          <w:lang w:val="sr-Latn-CS"/>
        </w:rPr>
        <w:lastRenderedPageBreak/>
        <w:t xml:space="preserve">9.1.1. </w:t>
      </w:r>
      <w:r w:rsidR="0097593E" w:rsidRPr="008778AE">
        <w:rPr>
          <w:rFonts w:ascii="Times New Roman" w:hAnsi="Times New Roman" w:cs="Times New Roman"/>
          <w:sz w:val="24"/>
          <w:lang w:val="sr-Latn-CS"/>
        </w:rPr>
        <w:t>Сортиментна</w:t>
      </w:r>
      <w:r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структура</w:t>
      </w:r>
      <w:r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укупне</w:t>
      </w:r>
      <w:r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дрвне</w:t>
      </w:r>
      <w:r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запремине</w:t>
      </w:r>
      <w:bookmarkEnd w:id="459"/>
      <w:bookmarkEnd w:id="460"/>
      <w:bookmarkEnd w:id="461"/>
    </w:p>
    <w:p w:rsidR="00D13722" w:rsidRPr="008778AE" w:rsidRDefault="00D13722" w:rsidP="00D13722">
      <w:pPr>
        <w:rPr>
          <w:lang w:val="pl-PL"/>
        </w:rPr>
      </w:pPr>
    </w:p>
    <w:p w:rsidR="00D13722" w:rsidRPr="008778AE" w:rsidRDefault="0049426E" w:rsidP="00D13722">
      <w:pPr>
        <w:rPr>
          <w:lang w:val="pl-PL"/>
        </w:rPr>
      </w:pPr>
      <w:r w:rsidRPr="008778AE">
        <w:rPr>
          <w:lang w:val="pl-PL"/>
        </w:rPr>
        <w:tab/>
      </w:r>
      <w:r w:rsidR="0097593E" w:rsidRPr="008778AE">
        <w:rPr>
          <w:lang w:val="pl-PL"/>
        </w:rPr>
        <w:t>Табела</w:t>
      </w:r>
      <w:r w:rsidRPr="008778AE">
        <w:rPr>
          <w:lang w:val="pl-PL"/>
        </w:rPr>
        <w:t xml:space="preserve"> </w:t>
      </w:r>
      <w:r w:rsidR="0097593E" w:rsidRPr="008778AE">
        <w:rPr>
          <w:lang w:val="pl-PL"/>
        </w:rPr>
        <w:t>бр</w:t>
      </w:r>
      <w:r w:rsidRPr="008778AE">
        <w:rPr>
          <w:lang w:val="pl-PL"/>
        </w:rPr>
        <w:t>.</w:t>
      </w:r>
      <w:r w:rsidR="00CE7B9E" w:rsidRPr="008778AE">
        <w:t>4</w:t>
      </w:r>
      <w:r w:rsidR="00B84CDE" w:rsidRPr="008778AE">
        <w:t>4</w:t>
      </w:r>
      <w:r w:rsidR="00D13722" w:rsidRPr="008778AE">
        <w:rPr>
          <w:lang w:val="pl-PL"/>
        </w:rPr>
        <w:t xml:space="preserve"> </w:t>
      </w:r>
      <w:r w:rsidR="0097593E" w:rsidRPr="008778AE">
        <w:rPr>
          <w:lang w:val="pl-PL"/>
        </w:rPr>
        <w:t>Сортиментна</w:t>
      </w:r>
      <w:r w:rsidR="00D13722" w:rsidRPr="008778AE">
        <w:rPr>
          <w:lang w:val="pl-PL"/>
        </w:rPr>
        <w:t xml:space="preserve"> </w:t>
      </w:r>
      <w:r w:rsidR="0097593E" w:rsidRPr="008778AE">
        <w:rPr>
          <w:lang w:val="pl-PL"/>
        </w:rPr>
        <w:t>структура</w:t>
      </w:r>
      <w:r w:rsidR="00D13722" w:rsidRPr="008778AE">
        <w:rPr>
          <w:lang w:val="pl-PL"/>
        </w:rPr>
        <w:t xml:space="preserve"> </w:t>
      </w:r>
      <w:r w:rsidR="0097593E" w:rsidRPr="008778AE">
        <w:rPr>
          <w:lang w:val="pl-PL"/>
        </w:rPr>
        <w:t>укупне</w:t>
      </w:r>
      <w:r w:rsidR="00D13722" w:rsidRPr="008778AE">
        <w:rPr>
          <w:lang w:val="pl-PL"/>
        </w:rPr>
        <w:t xml:space="preserve"> </w:t>
      </w:r>
      <w:r w:rsidR="0097593E" w:rsidRPr="008778AE">
        <w:rPr>
          <w:lang w:val="pl-PL"/>
        </w:rPr>
        <w:t>дрвне</w:t>
      </w:r>
      <w:r w:rsidR="00D13722" w:rsidRPr="008778AE">
        <w:rPr>
          <w:lang w:val="pl-PL"/>
        </w:rPr>
        <w:t xml:space="preserve"> </w:t>
      </w:r>
      <w:r w:rsidR="0097593E" w:rsidRPr="008778AE">
        <w:rPr>
          <w:lang w:val="pl-PL"/>
        </w:rPr>
        <w:t>запремине</w:t>
      </w:r>
    </w:p>
    <w:tbl>
      <w:tblPr>
        <w:tblW w:w="0" w:type="auto"/>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036"/>
        <w:gridCol w:w="931"/>
        <w:gridCol w:w="1559"/>
        <w:gridCol w:w="931"/>
        <w:gridCol w:w="821"/>
        <w:gridCol w:w="466"/>
        <w:gridCol w:w="466"/>
        <w:gridCol w:w="821"/>
        <w:gridCol w:w="821"/>
        <w:gridCol w:w="821"/>
        <w:gridCol w:w="1217"/>
        <w:gridCol w:w="1620"/>
        <w:gridCol w:w="1688"/>
      </w:tblGrid>
      <w:tr w:rsidR="00FB6531" w:rsidRPr="008778AE" w:rsidTr="005E2226">
        <w:trPr>
          <w:trHeight w:val="351"/>
          <w:tblHeader/>
        </w:trPr>
        <w:tc>
          <w:tcPr>
            <w:tcW w:w="0" w:type="auto"/>
            <w:vMerge w:val="restart"/>
            <w:tcBorders>
              <w:top w:val="double" w:sz="4" w:space="0" w:color="auto"/>
              <w:bottom w:val="single" w:sz="4" w:space="0" w:color="auto"/>
            </w:tcBorders>
            <w:shd w:val="clear" w:color="auto" w:fill="C0C0C0"/>
            <w:vAlign w:val="center"/>
          </w:tcPr>
          <w:p w:rsidR="00550BFC" w:rsidRPr="008778AE" w:rsidRDefault="00550BFC" w:rsidP="0064078D">
            <w:pPr>
              <w:jc w:val="center"/>
              <w:rPr>
                <w:b/>
                <w:sz w:val="20"/>
                <w:szCs w:val="20"/>
              </w:rPr>
            </w:pPr>
            <w:bookmarkStart w:id="462" w:name="_Toc296925288"/>
            <w:r w:rsidRPr="008778AE">
              <w:rPr>
                <w:b/>
                <w:sz w:val="20"/>
                <w:szCs w:val="20"/>
              </w:rPr>
              <w:t>Врста дрвећа</w:t>
            </w:r>
          </w:p>
        </w:tc>
        <w:tc>
          <w:tcPr>
            <w:tcW w:w="0" w:type="auto"/>
            <w:vMerge w:val="restart"/>
            <w:tcBorders>
              <w:top w:val="double" w:sz="4" w:space="0" w:color="auto"/>
              <w:bottom w:val="single" w:sz="4" w:space="0" w:color="auto"/>
            </w:tcBorders>
            <w:shd w:val="clear" w:color="auto" w:fill="C0C0C0"/>
            <w:vAlign w:val="center"/>
          </w:tcPr>
          <w:p w:rsidR="00550BFC" w:rsidRPr="008778AE" w:rsidRDefault="00550BFC" w:rsidP="0064078D">
            <w:pPr>
              <w:jc w:val="center"/>
              <w:rPr>
                <w:b/>
                <w:sz w:val="20"/>
                <w:szCs w:val="20"/>
              </w:rPr>
            </w:pPr>
            <w:r w:rsidRPr="008778AE">
              <w:rPr>
                <w:b/>
                <w:sz w:val="20"/>
                <w:szCs w:val="20"/>
              </w:rPr>
              <w:t>Бруто</w:t>
            </w:r>
          </w:p>
        </w:tc>
        <w:tc>
          <w:tcPr>
            <w:tcW w:w="0" w:type="auto"/>
            <w:vMerge w:val="restart"/>
            <w:tcBorders>
              <w:top w:val="double" w:sz="4" w:space="0" w:color="auto"/>
              <w:bottom w:val="single" w:sz="4" w:space="0" w:color="auto"/>
            </w:tcBorders>
            <w:shd w:val="clear" w:color="auto" w:fill="C0C0C0"/>
            <w:vAlign w:val="center"/>
          </w:tcPr>
          <w:p w:rsidR="00550BFC" w:rsidRPr="008778AE" w:rsidRDefault="00550BFC" w:rsidP="0064078D">
            <w:pPr>
              <w:jc w:val="center"/>
              <w:rPr>
                <w:b/>
                <w:sz w:val="20"/>
                <w:szCs w:val="20"/>
              </w:rPr>
            </w:pPr>
            <w:r w:rsidRPr="008778AE">
              <w:rPr>
                <w:b/>
                <w:sz w:val="20"/>
                <w:szCs w:val="20"/>
              </w:rPr>
              <w:t>Шумски остатак</w:t>
            </w:r>
          </w:p>
        </w:tc>
        <w:tc>
          <w:tcPr>
            <w:tcW w:w="0" w:type="auto"/>
            <w:vMerge w:val="restart"/>
            <w:tcBorders>
              <w:top w:val="double" w:sz="4" w:space="0" w:color="auto"/>
              <w:bottom w:val="single" w:sz="4" w:space="0" w:color="auto"/>
            </w:tcBorders>
            <w:shd w:val="clear" w:color="auto" w:fill="C0C0C0"/>
            <w:vAlign w:val="center"/>
          </w:tcPr>
          <w:p w:rsidR="00550BFC" w:rsidRPr="008778AE" w:rsidRDefault="00550BFC" w:rsidP="0064078D">
            <w:pPr>
              <w:jc w:val="center"/>
              <w:rPr>
                <w:b/>
                <w:sz w:val="20"/>
                <w:szCs w:val="20"/>
              </w:rPr>
            </w:pPr>
            <w:r w:rsidRPr="008778AE">
              <w:rPr>
                <w:b/>
                <w:sz w:val="20"/>
                <w:szCs w:val="20"/>
              </w:rPr>
              <w:t>Нето</w:t>
            </w:r>
          </w:p>
        </w:tc>
        <w:tc>
          <w:tcPr>
            <w:tcW w:w="0" w:type="auto"/>
            <w:tcBorders>
              <w:top w:val="doub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Ф</w:t>
            </w:r>
            <w:r w:rsidR="005226D1" w:rsidRPr="008778AE">
              <w:rPr>
                <w:b/>
                <w:sz w:val="20"/>
                <w:szCs w:val="20"/>
              </w:rPr>
              <w:t>1</w:t>
            </w:r>
          </w:p>
        </w:tc>
        <w:tc>
          <w:tcPr>
            <w:tcW w:w="0" w:type="auto"/>
            <w:tcBorders>
              <w:top w:val="double" w:sz="4" w:space="0" w:color="auto"/>
              <w:bottom w:val="single" w:sz="4" w:space="0" w:color="auto"/>
            </w:tcBorders>
            <w:shd w:val="clear" w:color="auto" w:fill="C0C0C0"/>
            <w:vAlign w:val="center"/>
          </w:tcPr>
          <w:p w:rsidR="00550BFC" w:rsidRPr="008778AE" w:rsidRDefault="00B87DB2" w:rsidP="00FB6531">
            <w:pPr>
              <w:jc w:val="center"/>
              <w:rPr>
                <w:b/>
                <w:sz w:val="20"/>
                <w:szCs w:val="20"/>
              </w:rPr>
            </w:pPr>
            <w:r w:rsidRPr="008778AE">
              <w:rPr>
                <w:b/>
                <w:sz w:val="20"/>
                <w:szCs w:val="20"/>
              </w:rPr>
              <w:t>Л</w:t>
            </w:r>
          </w:p>
        </w:tc>
        <w:tc>
          <w:tcPr>
            <w:tcW w:w="0" w:type="auto"/>
            <w:tcBorders>
              <w:top w:val="doub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К</w:t>
            </w:r>
          </w:p>
        </w:tc>
        <w:tc>
          <w:tcPr>
            <w:tcW w:w="0" w:type="auto"/>
            <w:tcBorders>
              <w:top w:val="doub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I</w:t>
            </w:r>
          </w:p>
        </w:tc>
        <w:tc>
          <w:tcPr>
            <w:tcW w:w="0" w:type="auto"/>
            <w:tcBorders>
              <w:top w:val="doub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II</w:t>
            </w:r>
          </w:p>
        </w:tc>
        <w:tc>
          <w:tcPr>
            <w:tcW w:w="0" w:type="auto"/>
            <w:tcBorders>
              <w:top w:val="doub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III</w:t>
            </w:r>
          </w:p>
        </w:tc>
        <w:tc>
          <w:tcPr>
            <w:tcW w:w="1217" w:type="dxa"/>
            <w:tcBorders>
              <w:top w:val="doub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Танка обловина</w:t>
            </w:r>
          </w:p>
        </w:tc>
        <w:tc>
          <w:tcPr>
            <w:tcW w:w="1620" w:type="dxa"/>
            <w:tcBorders>
              <w:top w:val="doub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Укупно техничко</w:t>
            </w:r>
          </w:p>
        </w:tc>
        <w:tc>
          <w:tcPr>
            <w:tcW w:w="1688" w:type="dxa"/>
            <w:tcBorders>
              <w:top w:val="doub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Просторно</w:t>
            </w:r>
          </w:p>
        </w:tc>
      </w:tr>
      <w:tr w:rsidR="00FB6531" w:rsidRPr="008778AE" w:rsidTr="005E2226">
        <w:trPr>
          <w:trHeight w:val="185"/>
          <w:tblHeader/>
        </w:trPr>
        <w:tc>
          <w:tcPr>
            <w:tcW w:w="0" w:type="auto"/>
            <w:vMerge/>
            <w:tcBorders>
              <w:top w:val="single" w:sz="4" w:space="0" w:color="auto"/>
              <w:bottom w:val="single" w:sz="4" w:space="0" w:color="auto"/>
            </w:tcBorders>
            <w:shd w:val="clear" w:color="auto" w:fill="C0C0C0"/>
            <w:vAlign w:val="center"/>
          </w:tcPr>
          <w:p w:rsidR="00550BFC" w:rsidRPr="008778AE" w:rsidRDefault="00550BFC" w:rsidP="0064078D">
            <w:pPr>
              <w:jc w:val="center"/>
              <w:rPr>
                <w:b/>
                <w:sz w:val="20"/>
                <w:szCs w:val="20"/>
              </w:rPr>
            </w:pPr>
          </w:p>
        </w:tc>
        <w:tc>
          <w:tcPr>
            <w:tcW w:w="0" w:type="auto"/>
            <w:vMerge/>
            <w:tcBorders>
              <w:top w:val="single" w:sz="4" w:space="0" w:color="auto"/>
              <w:bottom w:val="single" w:sz="4" w:space="0" w:color="auto"/>
            </w:tcBorders>
            <w:shd w:val="clear" w:color="auto" w:fill="C0C0C0"/>
            <w:vAlign w:val="center"/>
          </w:tcPr>
          <w:p w:rsidR="00550BFC" w:rsidRPr="008778AE" w:rsidRDefault="00550BFC" w:rsidP="0064078D">
            <w:pPr>
              <w:jc w:val="center"/>
              <w:rPr>
                <w:b/>
                <w:sz w:val="20"/>
                <w:szCs w:val="20"/>
              </w:rPr>
            </w:pPr>
          </w:p>
        </w:tc>
        <w:tc>
          <w:tcPr>
            <w:tcW w:w="0" w:type="auto"/>
            <w:vMerge/>
            <w:tcBorders>
              <w:top w:val="single" w:sz="4" w:space="0" w:color="auto"/>
              <w:bottom w:val="single" w:sz="4" w:space="0" w:color="auto"/>
            </w:tcBorders>
            <w:shd w:val="clear" w:color="auto" w:fill="C0C0C0"/>
            <w:vAlign w:val="center"/>
          </w:tcPr>
          <w:p w:rsidR="00550BFC" w:rsidRPr="008778AE" w:rsidRDefault="00550BFC" w:rsidP="0064078D">
            <w:pPr>
              <w:jc w:val="center"/>
              <w:rPr>
                <w:b/>
                <w:sz w:val="20"/>
                <w:szCs w:val="20"/>
              </w:rPr>
            </w:pPr>
          </w:p>
        </w:tc>
        <w:tc>
          <w:tcPr>
            <w:tcW w:w="0" w:type="auto"/>
            <w:vMerge/>
            <w:tcBorders>
              <w:top w:val="single" w:sz="4" w:space="0" w:color="auto"/>
              <w:bottom w:val="single" w:sz="4" w:space="0" w:color="auto"/>
            </w:tcBorders>
            <w:shd w:val="clear" w:color="auto" w:fill="C0C0C0"/>
            <w:vAlign w:val="center"/>
          </w:tcPr>
          <w:p w:rsidR="00550BFC" w:rsidRPr="008778AE" w:rsidRDefault="00550BFC" w:rsidP="0064078D">
            <w:pPr>
              <w:jc w:val="center"/>
              <w:rPr>
                <w:b/>
                <w:sz w:val="20"/>
                <w:szCs w:val="20"/>
              </w:rPr>
            </w:pPr>
          </w:p>
        </w:tc>
        <w:tc>
          <w:tcPr>
            <w:tcW w:w="0" w:type="auto"/>
            <w:tcBorders>
              <w:top w:val="sing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м</w:t>
            </w:r>
            <w:r w:rsidRPr="008778AE">
              <w:rPr>
                <w:b/>
                <w:sz w:val="20"/>
                <w:szCs w:val="20"/>
                <w:vertAlign w:val="superscript"/>
              </w:rPr>
              <w:t>3</w:t>
            </w:r>
          </w:p>
        </w:tc>
        <w:tc>
          <w:tcPr>
            <w:tcW w:w="0" w:type="auto"/>
            <w:tcBorders>
              <w:top w:val="sing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м</w:t>
            </w:r>
            <w:r w:rsidRPr="008778AE">
              <w:rPr>
                <w:b/>
                <w:sz w:val="20"/>
                <w:szCs w:val="20"/>
                <w:vertAlign w:val="superscript"/>
              </w:rPr>
              <w:t>3</w:t>
            </w:r>
          </w:p>
        </w:tc>
        <w:tc>
          <w:tcPr>
            <w:tcW w:w="0" w:type="auto"/>
            <w:tcBorders>
              <w:top w:val="sing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м</w:t>
            </w:r>
            <w:r w:rsidRPr="008778AE">
              <w:rPr>
                <w:b/>
                <w:sz w:val="20"/>
                <w:szCs w:val="20"/>
                <w:vertAlign w:val="superscript"/>
              </w:rPr>
              <w:t>3</w:t>
            </w:r>
          </w:p>
        </w:tc>
        <w:tc>
          <w:tcPr>
            <w:tcW w:w="0" w:type="auto"/>
            <w:tcBorders>
              <w:top w:val="sing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м</w:t>
            </w:r>
            <w:r w:rsidRPr="008778AE">
              <w:rPr>
                <w:b/>
                <w:sz w:val="20"/>
                <w:szCs w:val="20"/>
                <w:vertAlign w:val="superscript"/>
              </w:rPr>
              <w:t>3</w:t>
            </w:r>
          </w:p>
        </w:tc>
        <w:tc>
          <w:tcPr>
            <w:tcW w:w="0" w:type="auto"/>
            <w:tcBorders>
              <w:top w:val="sing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м</w:t>
            </w:r>
            <w:r w:rsidRPr="008778AE">
              <w:rPr>
                <w:b/>
                <w:sz w:val="20"/>
                <w:szCs w:val="20"/>
                <w:vertAlign w:val="superscript"/>
              </w:rPr>
              <w:t>3</w:t>
            </w:r>
          </w:p>
        </w:tc>
        <w:tc>
          <w:tcPr>
            <w:tcW w:w="0" w:type="auto"/>
            <w:tcBorders>
              <w:top w:val="sing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м</w:t>
            </w:r>
            <w:r w:rsidRPr="008778AE">
              <w:rPr>
                <w:b/>
                <w:sz w:val="20"/>
                <w:szCs w:val="20"/>
                <w:vertAlign w:val="superscript"/>
              </w:rPr>
              <w:t>3</w:t>
            </w:r>
          </w:p>
        </w:tc>
        <w:tc>
          <w:tcPr>
            <w:tcW w:w="1217" w:type="dxa"/>
            <w:tcBorders>
              <w:top w:val="sing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м</w:t>
            </w:r>
            <w:r w:rsidRPr="008778AE">
              <w:rPr>
                <w:b/>
                <w:sz w:val="20"/>
                <w:szCs w:val="20"/>
                <w:vertAlign w:val="superscript"/>
              </w:rPr>
              <w:t>3</w:t>
            </w:r>
          </w:p>
        </w:tc>
        <w:tc>
          <w:tcPr>
            <w:tcW w:w="1620" w:type="dxa"/>
            <w:tcBorders>
              <w:top w:val="sing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м</w:t>
            </w:r>
            <w:r w:rsidRPr="008778AE">
              <w:rPr>
                <w:b/>
                <w:sz w:val="20"/>
                <w:szCs w:val="20"/>
                <w:vertAlign w:val="superscript"/>
              </w:rPr>
              <w:t>3</w:t>
            </w:r>
          </w:p>
        </w:tc>
        <w:tc>
          <w:tcPr>
            <w:tcW w:w="1688" w:type="dxa"/>
            <w:tcBorders>
              <w:top w:val="single" w:sz="4" w:space="0" w:color="auto"/>
              <w:bottom w:val="single" w:sz="4" w:space="0" w:color="auto"/>
            </w:tcBorders>
            <w:shd w:val="clear" w:color="auto" w:fill="C0C0C0"/>
            <w:vAlign w:val="center"/>
          </w:tcPr>
          <w:p w:rsidR="00550BFC" w:rsidRPr="008778AE" w:rsidRDefault="00550BFC" w:rsidP="00FB6531">
            <w:pPr>
              <w:jc w:val="center"/>
              <w:rPr>
                <w:b/>
                <w:sz w:val="20"/>
                <w:szCs w:val="20"/>
              </w:rPr>
            </w:pPr>
            <w:r w:rsidRPr="008778AE">
              <w:rPr>
                <w:b/>
                <w:sz w:val="20"/>
                <w:szCs w:val="20"/>
              </w:rPr>
              <w:t>м</w:t>
            </w:r>
            <w:r w:rsidRPr="008778AE">
              <w:rPr>
                <w:b/>
                <w:sz w:val="20"/>
                <w:szCs w:val="20"/>
                <w:vertAlign w:val="superscript"/>
              </w:rPr>
              <w:t>3</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Буква</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41897.0</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6284.6</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35612.5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1068.4</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2136.7</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2136.7</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5341.9</w:t>
            </w: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10683.7</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24928.7</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Китњак</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2996.5</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449.5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2547.0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127.4</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191.0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254.7</w:t>
            </w:r>
          </w:p>
        </w:tc>
        <w:tc>
          <w:tcPr>
            <w:tcW w:w="1217" w:type="dxa"/>
            <w:tcBorders>
              <w:top w:val="single" w:sz="4" w:space="0" w:color="auto"/>
            </w:tcBorders>
            <w:vAlign w:val="bottom"/>
          </w:tcPr>
          <w:p w:rsidR="00E60EF1" w:rsidRPr="008778AE" w:rsidRDefault="00E60EF1" w:rsidP="00E60EF1">
            <w:pPr>
              <w:jc w:val="center"/>
              <w:rPr>
                <w:sz w:val="22"/>
                <w:szCs w:val="22"/>
              </w:rPr>
            </w:pPr>
            <w:r w:rsidRPr="008778AE">
              <w:rPr>
                <w:sz w:val="22"/>
                <w:szCs w:val="22"/>
              </w:rPr>
              <w:t>63.7</w:t>
            </w: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636.8</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1910.3</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Граб</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7405.1</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1110.8</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6294.3</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6294.3</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Цер</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17370.1</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2605.5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14764.6</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1476.5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1476.5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2952.9</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11811.7</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Багрем</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531.8</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79.8</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452.0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r w:rsidRPr="008778AE">
              <w:rPr>
                <w:sz w:val="22"/>
                <w:szCs w:val="22"/>
              </w:rPr>
              <w:t>45.2</w:t>
            </w: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45.2</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406.8</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Сладун</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14167.1</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2125.1</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12042.0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r w:rsidRPr="008778AE">
              <w:rPr>
                <w:sz w:val="22"/>
                <w:szCs w:val="22"/>
              </w:rPr>
              <w:t>1204.2</w:t>
            </w: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1204.2</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10837.8</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Црни јасен</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1197.5</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179.6</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1017.9</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1017.9</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ОТЛ</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861.9</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129.3</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732.6</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732.6</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Трешња</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169.3</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25.4</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143.9</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0.7</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13.7</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21.6</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36.0</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107.9</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Клен</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393.1</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59.0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334.1</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334.1</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Бели јасен</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127</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19.1</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108.0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10.3</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16.2</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27.0</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81.0</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Брекиња</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0.0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0.0</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0.0</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Грабић</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989.1</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148.4</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840.7</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840.7</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Јасика</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414.8</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62.2</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352.6</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352.6</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Јавор</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10</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1.5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8.5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0.1</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2.6</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6.0</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Пољски брест</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7.9</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1.2</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6.7</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6.7</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Млеч</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250.6</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37.6</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213.0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1.1</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20.2</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32.0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53.3</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159.8</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Сребрнослисна липа</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37.8</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5.7</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32.1</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r w:rsidRPr="008778AE">
              <w:rPr>
                <w:sz w:val="22"/>
                <w:szCs w:val="22"/>
              </w:rPr>
              <w:t>3.2</w:t>
            </w: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3.2</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28.9</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Мечија леска</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201.1</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30.2</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170.9</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170.9</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Црни Орах</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3.4</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0.5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2.9</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0.1</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0.4</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0.7</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1.2</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1.7</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Крупнолисна липа</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78.8</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11.8</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67.0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r w:rsidRPr="008778AE">
              <w:rPr>
                <w:sz w:val="22"/>
                <w:szCs w:val="22"/>
              </w:rPr>
              <w:t>6.7</w:t>
            </w: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6.7</w:t>
            </w: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60.3</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ОМЛ</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43.2</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6.5</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36.7</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36.7</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Брекиња</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0.7</w:t>
            </w: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0.1</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0.6</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0.6</w:t>
            </w:r>
          </w:p>
        </w:tc>
      </w:tr>
      <w:tr w:rsidR="00E60EF1" w:rsidRPr="008778AE" w:rsidTr="00FD3270">
        <w:trPr>
          <w:trHeight w:val="267"/>
        </w:trPr>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r w:rsidRPr="008778AE">
              <w:rPr>
                <w:color w:val="000000"/>
                <w:sz w:val="22"/>
                <w:szCs w:val="22"/>
              </w:rPr>
              <w:t>Домаћи орах</w:t>
            </w:r>
          </w:p>
        </w:tc>
        <w:tc>
          <w:tcPr>
            <w:tcW w:w="0" w:type="auto"/>
            <w:tcBorders>
              <w:top w:val="single" w:sz="4" w:space="0" w:color="auto"/>
            </w:tcBorders>
            <w:shd w:val="clear" w:color="auto" w:fill="auto"/>
            <w:vAlign w:val="center"/>
          </w:tcPr>
          <w:p w:rsidR="00E60EF1" w:rsidRPr="008778AE" w:rsidRDefault="00E60EF1" w:rsidP="00E60EF1">
            <w:pPr>
              <w:jc w:val="center"/>
              <w:rPr>
                <w:color w:val="000000"/>
                <w:sz w:val="22"/>
                <w:szCs w:val="22"/>
              </w:rPr>
            </w:pPr>
          </w:p>
        </w:tc>
        <w:tc>
          <w:tcPr>
            <w:tcW w:w="0" w:type="auto"/>
            <w:tcBorders>
              <w:top w:val="single" w:sz="4" w:space="0" w:color="auto"/>
            </w:tcBorders>
            <w:shd w:val="clear" w:color="auto" w:fill="auto"/>
            <w:vAlign w:val="center"/>
          </w:tcPr>
          <w:p w:rsidR="00E60EF1" w:rsidRPr="008778AE" w:rsidRDefault="00E60EF1" w:rsidP="00E60EF1">
            <w:pPr>
              <w:jc w:val="center"/>
              <w:rPr>
                <w:sz w:val="22"/>
                <w:szCs w:val="22"/>
              </w:rPr>
            </w:pPr>
            <w:r w:rsidRPr="008778AE">
              <w:rPr>
                <w:sz w:val="22"/>
                <w:szCs w:val="22"/>
              </w:rPr>
              <w:t>0.0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0.0</w:t>
            </w: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0" w:type="auto"/>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217" w:type="dxa"/>
            <w:tcBorders>
              <w:top w:val="single" w:sz="4" w:space="0" w:color="auto"/>
            </w:tcBorders>
            <w:vAlign w:val="bottom"/>
          </w:tcPr>
          <w:p w:rsidR="00E60EF1" w:rsidRPr="008778AE" w:rsidRDefault="00E60EF1" w:rsidP="00E60EF1">
            <w:pPr>
              <w:jc w:val="center"/>
              <w:rPr>
                <w:sz w:val="22"/>
                <w:szCs w:val="22"/>
              </w:rPr>
            </w:pPr>
          </w:p>
        </w:tc>
        <w:tc>
          <w:tcPr>
            <w:tcW w:w="1620" w:type="dxa"/>
            <w:tcBorders>
              <w:top w:val="single" w:sz="4" w:space="0" w:color="auto"/>
            </w:tcBorders>
            <w:shd w:val="clear" w:color="auto" w:fill="auto"/>
            <w:vAlign w:val="bottom"/>
          </w:tcPr>
          <w:p w:rsidR="00E60EF1" w:rsidRPr="008778AE" w:rsidRDefault="00E60EF1" w:rsidP="00E60EF1">
            <w:pPr>
              <w:jc w:val="center"/>
              <w:rPr>
                <w:sz w:val="22"/>
                <w:szCs w:val="22"/>
              </w:rPr>
            </w:pPr>
          </w:p>
        </w:tc>
        <w:tc>
          <w:tcPr>
            <w:tcW w:w="1688" w:type="dxa"/>
            <w:tcBorders>
              <w:top w:val="single" w:sz="4" w:space="0" w:color="auto"/>
            </w:tcBorders>
            <w:shd w:val="clear" w:color="auto" w:fill="auto"/>
            <w:vAlign w:val="bottom"/>
          </w:tcPr>
          <w:p w:rsidR="00E60EF1" w:rsidRPr="008778AE" w:rsidRDefault="00E60EF1" w:rsidP="00E60EF1">
            <w:pPr>
              <w:jc w:val="center"/>
              <w:rPr>
                <w:sz w:val="22"/>
                <w:szCs w:val="22"/>
              </w:rPr>
            </w:pPr>
            <w:r w:rsidRPr="008778AE">
              <w:rPr>
                <w:sz w:val="22"/>
                <w:szCs w:val="22"/>
              </w:rPr>
              <w:t>0.0</w:t>
            </w:r>
          </w:p>
        </w:tc>
      </w:tr>
      <w:tr w:rsidR="00E60EF1" w:rsidRPr="008778AE" w:rsidTr="00FD3270">
        <w:trPr>
          <w:trHeight w:val="268"/>
        </w:trPr>
        <w:tc>
          <w:tcPr>
            <w:tcW w:w="0" w:type="auto"/>
            <w:shd w:val="clear" w:color="auto" w:fill="BFBFBF" w:themeFill="background1" w:themeFillShade="BF"/>
            <w:vAlign w:val="center"/>
          </w:tcPr>
          <w:p w:rsidR="00E60EF1" w:rsidRPr="008778AE" w:rsidRDefault="00E60EF1" w:rsidP="00CE5C91">
            <w:pPr>
              <w:jc w:val="center"/>
              <w:rPr>
                <w:b/>
                <w:bCs/>
                <w:sz w:val="22"/>
                <w:szCs w:val="22"/>
              </w:rPr>
            </w:pPr>
            <w:r w:rsidRPr="008778AE">
              <w:rPr>
                <w:b/>
                <w:bCs/>
                <w:sz w:val="22"/>
                <w:szCs w:val="22"/>
              </w:rPr>
              <w:t>Лишћaри:</w:t>
            </w:r>
          </w:p>
        </w:tc>
        <w:tc>
          <w:tcPr>
            <w:tcW w:w="0" w:type="auto"/>
            <w:shd w:val="clear" w:color="auto" w:fill="BFBFBF" w:themeFill="background1" w:themeFillShade="BF"/>
            <w:vAlign w:val="bottom"/>
          </w:tcPr>
          <w:p w:rsidR="00E60EF1" w:rsidRPr="008778AE" w:rsidRDefault="00E60EF1">
            <w:pPr>
              <w:jc w:val="center"/>
              <w:rPr>
                <w:sz w:val="20"/>
                <w:szCs w:val="20"/>
              </w:rPr>
            </w:pPr>
            <w:r w:rsidRPr="008778AE">
              <w:rPr>
                <w:sz w:val="20"/>
                <w:szCs w:val="20"/>
              </w:rPr>
              <w:t>89153.8</w:t>
            </w:r>
          </w:p>
        </w:tc>
        <w:tc>
          <w:tcPr>
            <w:tcW w:w="0" w:type="auto"/>
            <w:shd w:val="clear" w:color="auto" w:fill="BFBFBF" w:themeFill="background1" w:themeFillShade="BF"/>
            <w:vAlign w:val="center"/>
          </w:tcPr>
          <w:p w:rsidR="00E60EF1" w:rsidRPr="008778AE" w:rsidRDefault="00E60EF1">
            <w:pPr>
              <w:jc w:val="center"/>
              <w:rPr>
                <w:sz w:val="20"/>
                <w:szCs w:val="20"/>
              </w:rPr>
            </w:pPr>
            <w:r w:rsidRPr="008778AE">
              <w:rPr>
                <w:sz w:val="20"/>
                <w:szCs w:val="20"/>
              </w:rPr>
              <w:t>13373.1</w:t>
            </w:r>
          </w:p>
        </w:tc>
        <w:tc>
          <w:tcPr>
            <w:tcW w:w="0" w:type="auto"/>
            <w:shd w:val="clear" w:color="auto" w:fill="BFBFBF" w:themeFill="background1" w:themeFillShade="BF"/>
            <w:vAlign w:val="bottom"/>
          </w:tcPr>
          <w:p w:rsidR="00E60EF1" w:rsidRPr="008778AE" w:rsidRDefault="00E60EF1">
            <w:pPr>
              <w:jc w:val="center"/>
              <w:rPr>
                <w:sz w:val="20"/>
                <w:szCs w:val="20"/>
              </w:rPr>
            </w:pPr>
            <w:r w:rsidRPr="008778AE">
              <w:rPr>
                <w:sz w:val="20"/>
                <w:szCs w:val="20"/>
              </w:rPr>
              <w:t>75780.7</w:t>
            </w:r>
          </w:p>
        </w:tc>
        <w:tc>
          <w:tcPr>
            <w:tcW w:w="0" w:type="auto"/>
            <w:shd w:val="clear" w:color="auto" w:fill="BFBFBF" w:themeFill="background1" w:themeFillShade="BF"/>
            <w:vAlign w:val="bottom"/>
          </w:tcPr>
          <w:p w:rsidR="00E60EF1" w:rsidRPr="008778AE" w:rsidRDefault="00E60EF1">
            <w:pPr>
              <w:jc w:val="center"/>
              <w:rPr>
                <w:sz w:val="20"/>
                <w:szCs w:val="20"/>
              </w:rPr>
            </w:pPr>
            <w:r w:rsidRPr="008778AE">
              <w:rPr>
                <w:sz w:val="20"/>
                <w:szCs w:val="20"/>
              </w:rPr>
              <w:t>1070.8</w:t>
            </w:r>
          </w:p>
        </w:tc>
        <w:tc>
          <w:tcPr>
            <w:tcW w:w="0" w:type="auto"/>
            <w:shd w:val="clear" w:color="auto" w:fill="BFBFBF" w:themeFill="background1" w:themeFillShade="BF"/>
            <w:vAlign w:val="bottom"/>
          </w:tcPr>
          <w:p w:rsidR="00E60EF1" w:rsidRPr="008778AE" w:rsidRDefault="00E60EF1">
            <w:pPr>
              <w:jc w:val="center"/>
              <w:rPr>
                <w:sz w:val="20"/>
                <w:szCs w:val="20"/>
              </w:rPr>
            </w:pPr>
            <w:r w:rsidRPr="008778AE">
              <w:rPr>
                <w:sz w:val="20"/>
                <w:szCs w:val="20"/>
              </w:rPr>
              <w:t>0.0</w:t>
            </w:r>
          </w:p>
        </w:tc>
        <w:tc>
          <w:tcPr>
            <w:tcW w:w="0" w:type="auto"/>
            <w:shd w:val="clear" w:color="auto" w:fill="BFBFBF" w:themeFill="background1" w:themeFillShade="BF"/>
            <w:vAlign w:val="bottom"/>
          </w:tcPr>
          <w:p w:rsidR="00E60EF1" w:rsidRPr="008778AE" w:rsidRDefault="00E60EF1">
            <w:pPr>
              <w:jc w:val="center"/>
              <w:rPr>
                <w:sz w:val="20"/>
                <w:szCs w:val="20"/>
              </w:rPr>
            </w:pPr>
            <w:r w:rsidRPr="008778AE">
              <w:rPr>
                <w:sz w:val="20"/>
                <w:szCs w:val="20"/>
              </w:rPr>
              <w:t>0.0</w:t>
            </w:r>
          </w:p>
        </w:tc>
        <w:tc>
          <w:tcPr>
            <w:tcW w:w="0" w:type="auto"/>
            <w:shd w:val="clear" w:color="auto" w:fill="BFBFBF" w:themeFill="background1" w:themeFillShade="BF"/>
            <w:vAlign w:val="bottom"/>
          </w:tcPr>
          <w:p w:rsidR="00E60EF1" w:rsidRPr="008778AE" w:rsidRDefault="00E60EF1">
            <w:pPr>
              <w:jc w:val="center"/>
              <w:rPr>
                <w:sz w:val="20"/>
                <w:szCs w:val="20"/>
              </w:rPr>
            </w:pPr>
            <w:r w:rsidRPr="008778AE">
              <w:rPr>
                <w:sz w:val="20"/>
                <w:szCs w:val="20"/>
              </w:rPr>
              <w:t>3786.1</w:t>
            </w:r>
          </w:p>
        </w:tc>
        <w:tc>
          <w:tcPr>
            <w:tcW w:w="0" w:type="auto"/>
            <w:shd w:val="clear" w:color="auto" w:fill="BFBFBF" w:themeFill="background1" w:themeFillShade="BF"/>
            <w:vAlign w:val="bottom"/>
          </w:tcPr>
          <w:p w:rsidR="00E60EF1" w:rsidRPr="008778AE" w:rsidRDefault="00E60EF1">
            <w:pPr>
              <w:jc w:val="center"/>
              <w:rPr>
                <w:sz w:val="20"/>
                <w:szCs w:val="20"/>
              </w:rPr>
            </w:pPr>
            <w:r w:rsidRPr="008778AE">
              <w:rPr>
                <w:sz w:val="20"/>
                <w:szCs w:val="20"/>
              </w:rPr>
              <w:t>3876.2</w:t>
            </w:r>
          </w:p>
        </w:tc>
        <w:tc>
          <w:tcPr>
            <w:tcW w:w="0" w:type="auto"/>
            <w:shd w:val="clear" w:color="auto" w:fill="BFBFBF" w:themeFill="background1" w:themeFillShade="BF"/>
            <w:vAlign w:val="bottom"/>
          </w:tcPr>
          <w:p w:rsidR="00E60EF1" w:rsidRPr="008778AE" w:rsidRDefault="00E60EF1">
            <w:pPr>
              <w:jc w:val="center"/>
              <w:rPr>
                <w:sz w:val="20"/>
                <w:szCs w:val="20"/>
              </w:rPr>
            </w:pPr>
            <w:r w:rsidRPr="008778AE">
              <w:rPr>
                <w:sz w:val="20"/>
                <w:szCs w:val="20"/>
              </w:rPr>
              <w:t>5596.6</w:t>
            </w:r>
          </w:p>
        </w:tc>
        <w:tc>
          <w:tcPr>
            <w:tcW w:w="1217" w:type="dxa"/>
            <w:shd w:val="clear" w:color="auto" w:fill="BFBFBF" w:themeFill="background1" w:themeFillShade="BF"/>
            <w:vAlign w:val="bottom"/>
          </w:tcPr>
          <w:p w:rsidR="00E60EF1" w:rsidRPr="008778AE" w:rsidRDefault="00E60EF1">
            <w:pPr>
              <w:jc w:val="center"/>
              <w:rPr>
                <w:sz w:val="20"/>
                <w:szCs w:val="20"/>
              </w:rPr>
            </w:pPr>
            <w:r w:rsidRPr="008778AE">
              <w:rPr>
                <w:sz w:val="20"/>
                <w:szCs w:val="20"/>
              </w:rPr>
              <w:t>1323.0</w:t>
            </w:r>
          </w:p>
        </w:tc>
        <w:tc>
          <w:tcPr>
            <w:tcW w:w="1620" w:type="dxa"/>
            <w:shd w:val="clear" w:color="auto" w:fill="BFBFBF" w:themeFill="background1" w:themeFillShade="BF"/>
            <w:vAlign w:val="bottom"/>
          </w:tcPr>
          <w:p w:rsidR="00E60EF1" w:rsidRPr="008778AE" w:rsidRDefault="00E60EF1">
            <w:pPr>
              <w:jc w:val="center"/>
              <w:rPr>
                <w:sz w:val="20"/>
                <w:szCs w:val="20"/>
              </w:rPr>
            </w:pPr>
            <w:r w:rsidRPr="008778AE">
              <w:rPr>
                <w:sz w:val="20"/>
                <w:szCs w:val="20"/>
              </w:rPr>
              <w:t>15652.6</w:t>
            </w:r>
          </w:p>
        </w:tc>
        <w:tc>
          <w:tcPr>
            <w:tcW w:w="1688" w:type="dxa"/>
            <w:shd w:val="clear" w:color="auto" w:fill="BFBFBF" w:themeFill="background1" w:themeFillShade="BF"/>
            <w:vAlign w:val="bottom"/>
          </w:tcPr>
          <w:p w:rsidR="00E60EF1" w:rsidRPr="008778AE" w:rsidRDefault="00E60EF1">
            <w:pPr>
              <w:jc w:val="center"/>
              <w:rPr>
                <w:sz w:val="20"/>
                <w:szCs w:val="20"/>
              </w:rPr>
            </w:pPr>
            <w:r w:rsidRPr="008778AE">
              <w:rPr>
                <w:sz w:val="20"/>
                <w:szCs w:val="20"/>
              </w:rPr>
              <w:t>60128.1</w:t>
            </w:r>
          </w:p>
        </w:tc>
      </w:tr>
      <w:tr w:rsidR="00E60EF1" w:rsidRPr="008778AE" w:rsidTr="00FD3270">
        <w:trPr>
          <w:trHeight w:val="268"/>
        </w:trPr>
        <w:tc>
          <w:tcPr>
            <w:tcW w:w="0" w:type="auto"/>
            <w:shd w:val="clear" w:color="auto" w:fill="auto"/>
            <w:vAlign w:val="center"/>
          </w:tcPr>
          <w:p w:rsidR="00E60EF1" w:rsidRPr="008778AE" w:rsidRDefault="00E60EF1">
            <w:pPr>
              <w:jc w:val="center"/>
              <w:rPr>
                <w:color w:val="000000"/>
              </w:rPr>
            </w:pPr>
            <w:r w:rsidRPr="008778AE">
              <w:rPr>
                <w:color w:val="000000"/>
              </w:rPr>
              <w:t>Смрча</w:t>
            </w:r>
          </w:p>
        </w:tc>
        <w:tc>
          <w:tcPr>
            <w:tcW w:w="0" w:type="auto"/>
            <w:shd w:val="clear" w:color="auto" w:fill="auto"/>
            <w:vAlign w:val="center"/>
          </w:tcPr>
          <w:p w:rsidR="00E60EF1" w:rsidRPr="008778AE" w:rsidRDefault="00E60EF1">
            <w:pPr>
              <w:jc w:val="center"/>
              <w:rPr>
                <w:color w:val="000000"/>
                <w:sz w:val="22"/>
                <w:szCs w:val="22"/>
              </w:rPr>
            </w:pPr>
            <w:r w:rsidRPr="008778AE">
              <w:rPr>
                <w:color w:val="000000"/>
                <w:sz w:val="22"/>
                <w:szCs w:val="22"/>
              </w:rPr>
              <w:t>661.7</w:t>
            </w:r>
          </w:p>
        </w:tc>
        <w:tc>
          <w:tcPr>
            <w:tcW w:w="0" w:type="auto"/>
            <w:shd w:val="clear" w:color="auto" w:fill="auto"/>
            <w:vAlign w:val="center"/>
          </w:tcPr>
          <w:p w:rsidR="00E60EF1" w:rsidRPr="008778AE" w:rsidRDefault="00E60EF1">
            <w:pPr>
              <w:jc w:val="center"/>
              <w:rPr>
                <w:sz w:val="20"/>
                <w:szCs w:val="20"/>
              </w:rPr>
            </w:pPr>
            <w:r w:rsidRPr="008778AE">
              <w:rPr>
                <w:sz w:val="20"/>
                <w:szCs w:val="20"/>
              </w:rPr>
              <w:t>99.3</w:t>
            </w:r>
          </w:p>
        </w:tc>
        <w:tc>
          <w:tcPr>
            <w:tcW w:w="0" w:type="auto"/>
            <w:shd w:val="clear" w:color="auto" w:fill="auto"/>
            <w:vAlign w:val="bottom"/>
          </w:tcPr>
          <w:p w:rsidR="00E60EF1" w:rsidRPr="008778AE" w:rsidRDefault="00E60EF1">
            <w:pPr>
              <w:jc w:val="center"/>
              <w:rPr>
                <w:sz w:val="20"/>
                <w:szCs w:val="20"/>
              </w:rPr>
            </w:pPr>
            <w:r w:rsidRPr="008778AE">
              <w:rPr>
                <w:sz w:val="20"/>
                <w:szCs w:val="20"/>
              </w:rPr>
              <w:t>562.4</w:t>
            </w:r>
          </w:p>
        </w:tc>
        <w:tc>
          <w:tcPr>
            <w:tcW w:w="0" w:type="auto"/>
            <w:shd w:val="clear" w:color="auto" w:fill="auto"/>
            <w:vAlign w:val="bottom"/>
          </w:tcPr>
          <w:p w:rsidR="00E60EF1" w:rsidRPr="008778AE" w:rsidRDefault="00E60EF1">
            <w:pPr>
              <w:jc w:val="center"/>
              <w:rPr>
                <w:sz w:val="20"/>
                <w:szCs w:val="20"/>
              </w:rPr>
            </w:pPr>
            <w:r w:rsidRPr="008778AE">
              <w:rPr>
                <w:sz w:val="20"/>
                <w:szCs w:val="20"/>
              </w:rPr>
              <w:t>2.8</w:t>
            </w:r>
          </w:p>
        </w:tc>
        <w:tc>
          <w:tcPr>
            <w:tcW w:w="0" w:type="auto"/>
            <w:shd w:val="clear" w:color="auto" w:fill="auto"/>
            <w:vAlign w:val="bottom"/>
          </w:tcPr>
          <w:p w:rsidR="00E60EF1" w:rsidRPr="008778AE" w:rsidRDefault="00E60EF1">
            <w:pPr>
              <w:jc w:val="center"/>
              <w:rPr>
                <w:sz w:val="20"/>
                <w:szCs w:val="20"/>
              </w:rPr>
            </w:pPr>
            <w:r w:rsidRPr="008778AE">
              <w:rPr>
                <w:sz w:val="20"/>
                <w:szCs w:val="20"/>
              </w:rPr>
              <w:t> </w:t>
            </w:r>
          </w:p>
        </w:tc>
        <w:tc>
          <w:tcPr>
            <w:tcW w:w="0" w:type="auto"/>
            <w:shd w:val="clear" w:color="auto" w:fill="auto"/>
            <w:vAlign w:val="bottom"/>
          </w:tcPr>
          <w:p w:rsidR="00E60EF1" w:rsidRPr="008778AE" w:rsidRDefault="00E60EF1">
            <w:pPr>
              <w:jc w:val="center"/>
              <w:rPr>
                <w:sz w:val="20"/>
                <w:szCs w:val="20"/>
              </w:rPr>
            </w:pPr>
            <w:r w:rsidRPr="008778AE">
              <w:rPr>
                <w:sz w:val="20"/>
                <w:szCs w:val="20"/>
              </w:rPr>
              <w:t> </w:t>
            </w:r>
          </w:p>
        </w:tc>
        <w:tc>
          <w:tcPr>
            <w:tcW w:w="0" w:type="auto"/>
            <w:shd w:val="clear" w:color="auto" w:fill="auto"/>
            <w:vAlign w:val="bottom"/>
          </w:tcPr>
          <w:p w:rsidR="00E60EF1" w:rsidRPr="008778AE" w:rsidRDefault="00E60EF1">
            <w:pPr>
              <w:jc w:val="center"/>
              <w:rPr>
                <w:sz w:val="20"/>
                <w:szCs w:val="20"/>
              </w:rPr>
            </w:pPr>
            <w:r w:rsidRPr="008778AE">
              <w:rPr>
                <w:sz w:val="20"/>
                <w:szCs w:val="20"/>
              </w:rPr>
              <w:t>53.4</w:t>
            </w:r>
          </w:p>
        </w:tc>
        <w:tc>
          <w:tcPr>
            <w:tcW w:w="0" w:type="auto"/>
            <w:shd w:val="clear" w:color="auto" w:fill="auto"/>
            <w:vAlign w:val="bottom"/>
          </w:tcPr>
          <w:p w:rsidR="00E60EF1" w:rsidRPr="008778AE" w:rsidRDefault="00E60EF1">
            <w:pPr>
              <w:jc w:val="center"/>
              <w:rPr>
                <w:sz w:val="20"/>
                <w:szCs w:val="20"/>
              </w:rPr>
            </w:pPr>
            <w:r w:rsidRPr="008778AE">
              <w:rPr>
                <w:sz w:val="20"/>
                <w:szCs w:val="20"/>
              </w:rPr>
              <w:t>56.2</w:t>
            </w:r>
          </w:p>
        </w:tc>
        <w:tc>
          <w:tcPr>
            <w:tcW w:w="0" w:type="auto"/>
            <w:shd w:val="clear" w:color="auto" w:fill="auto"/>
            <w:vAlign w:val="bottom"/>
          </w:tcPr>
          <w:p w:rsidR="00E60EF1" w:rsidRPr="008778AE" w:rsidRDefault="00E60EF1">
            <w:pPr>
              <w:jc w:val="center"/>
              <w:rPr>
                <w:sz w:val="20"/>
                <w:szCs w:val="20"/>
              </w:rPr>
            </w:pPr>
            <w:r w:rsidRPr="008778AE">
              <w:rPr>
                <w:sz w:val="20"/>
                <w:szCs w:val="20"/>
              </w:rPr>
              <w:t> </w:t>
            </w:r>
          </w:p>
        </w:tc>
        <w:tc>
          <w:tcPr>
            <w:tcW w:w="1217" w:type="dxa"/>
            <w:vAlign w:val="bottom"/>
          </w:tcPr>
          <w:p w:rsidR="00E60EF1" w:rsidRPr="008778AE" w:rsidRDefault="00E60EF1">
            <w:pPr>
              <w:jc w:val="center"/>
              <w:rPr>
                <w:sz w:val="20"/>
                <w:szCs w:val="20"/>
              </w:rPr>
            </w:pPr>
            <w:r w:rsidRPr="008778AE">
              <w:rPr>
                <w:sz w:val="20"/>
                <w:szCs w:val="20"/>
              </w:rPr>
              <w:t>28.1</w:t>
            </w:r>
          </w:p>
        </w:tc>
        <w:tc>
          <w:tcPr>
            <w:tcW w:w="1620" w:type="dxa"/>
            <w:shd w:val="clear" w:color="auto" w:fill="auto"/>
            <w:vAlign w:val="bottom"/>
          </w:tcPr>
          <w:p w:rsidR="00E60EF1" w:rsidRPr="008778AE" w:rsidRDefault="00E60EF1">
            <w:pPr>
              <w:jc w:val="center"/>
              <w:rPr>
                <w:sz w:val="20"/>
                <w:szCs w:val="20"/>
              </w:rPr>
            </w:pPr>
            <w:r w:rsidRPr="008778AE">
              <w:rPr>
                <w:sz w:val="20"/>
                <w:szCs w:val="20"/>
              </w:rPr>
              <w:t>140.6</w:t>
            </w:r>
          </w:p>
        </w:tc>
        <w:tc>
          <w:tcPr>
            <w:tcW w:w="1688" w:type="dxa"/>
            <w:shd w:val="clear" w:color="auto" w:fill="auto"/>
            <w:vAlign w:val="bottom"/>
          </w:tcPr>
          <w:p w:rsidR="00E60EF1" w:rsidRPr="008778AE" w:rsidRDefault="00E60EF1">
            <w:pPr>
              <w:jc w:val="center"/>
              <w:rPr>
                <w:sz w:val="20"/>
                <w:szCs w:val="20"/>
              </w:rPr>
            </w:pPr>
            <w:r w:rsidRPr="008778AE">
              <w:rPr>
                <w:sz w:val="20"/>
                <w:szCs w:val="20"/>
              </w:rPr>
              <w:t>421.8</w:t>
            </w:r>
          </w:p>
        </w:tc>
      </w:tr>
      <w:tr w:rsidR="00E60EF1" w:rsidRPr="008778AE" w:rsidTr="00FD3270">
        <w:trPr>
          <w:trHeight w:val="268"/>
        </w:trPr>
        <w:tc>
          <w:tcPr>
            <w:tcW w:w="0" w:type="auto"/>
            <w:tcBorders>
              <w:top w:val="single" w:sz="4" w:space="0" w:color="auto"/>
              <w:bottom w:val="single" w:sz="4" w:space="0" w:color="auto"/>
            </w:tcBorders>
            <w:shd w:val="clear" w:color="auto" w:fill="C0C0C0"/>
            <w:vAlign w:val="center"/>
          </w:tcPr>
          <w:p w:rsidR="00E60EF1" w:rsidRPr="008778AE" w:rsidRDefault="00E60EF1" w:rsidP="00CE5C91">
            <w:pPr>
              <w:jc w:val="center"/>
              <w:rPr>
                <w:b/>
                <w:bCs/>
                <w:sz w:val="22"/>
                <w:szCs w:val="22"/>
              </w:rPr>
            </w:pPr>
            <w:r w:rsidRPr="008778AE">
              <w:rPr>
                <w:b/>
                <w:bCs/>
                <w:sz w:val="22"/>
                <w:szCs w:val="22"/>
              </w:rPr>
              <w:t>Чeтинaри:</w:t>
            </w:r>
          </w:p>
        </w:tc>
        <w:tc>
          <w:tcPr>
            <w:tcW w:w="0" w:type="auto"/>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661.7</w:t>
            </w:r>
          </w:p>
        </w:tc>
        <w:tc>
          <w:tcPr>
            <w:tcW w:w="0" w:type="auto"/>
            <w:tcBorders>
              <w:top w:val="single" w:sz="4" w:space="0" w:color="auto"/>
              <w:bottom w:val="single" w:sz="4" w:space="0" w:color="auto"/>
            </w:tcBorders>
            <w:shd w:val="clear" w:color="auto" w:fill="C0C0C0"/>
            <w:vAlign w:val="center"/>
          </w:tcPr>
          <w:p w:rsidR="00E60EF1" w:rsidRPr="008778AE" w:rsidRDefault="00E60EF1">
            <w:pPr>
              <w:jc w:val="center"/>
              <w:rPr>
                <w:sz w:val="20"/>
                <w:szCs w:val="20"/>
              </w:rPr>
            </w:pPr>
            <w:r w:rsidRPr="008778AE">
              <w:rPr>
                <w:sz w:val="20"/>
                <w:szCs w:val="20"/>
              </w:rPr>
              <w:t>99.3</w:t>
            </w:r>
          </w:p>
        </w:tc>
        <w:tc>
          <w:tcPr>
            <w:tcW w:w="0" w:type="auto"/>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562.4</w:t>
            </w:r>
          </w:p>
        </w:tc>
        <w:tc>
          <w:tcPr>
            <w:tcW w:w="0" w:type="auto"/>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2.8</w:t>
            </w:r>
          </w:p>
        </w:tc>
        <w:tc>
          <w:tcPr>
            <w:tcW w:w="0" w:type="auto"/>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0.0</w:t>
            </w:r>
          </w:p>
        </w:tc>
        <w:tc>
          <w:tcPr>
            <w:tcW w:w="0" w:type="auto"/>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0.0</w:t>
            </w:r>
          </w:p>
        </w:tc>
        <w:tc>
          <w:tcPr>
            <w:tcW w:w="0" w:type="auto"/>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53.4</w:t>
            </w:r>
          </w:p>
        </w:tc>
        <w:tc>
          <w:tcPr>
            <w:tcW w:w="0" w:type="auto"/>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56.2</w:t>
            </w:r>
          </w:p>
        </w:tc>
        <w:tc>
          <w:tcPr>
            <w:tcW w:w="0" w:type="auto"/>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0.0</w:t>
            </w:r>
          </w:p>
        </w:tc>
        <w:tc>
          <w:tcPr>
            <w:tcW w:w="1217" w:type="dxa"/>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28.1</w:t>
            </w:r>
          </w:p>
        </w:tc>
        <w:tc>
          <w:tcPr>
            <w:tcW w:w="1620" w:type="dxa"/>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140.6</w:t>
            </w:r>
          </w:p>
        </w:tc>
        <w:tc>
          <w:tcPr>
            <w:tcW w:w="1688" w:type="dxa"/>
            <w:tcBorders>
              <w:top w:val="single" w:sz="4" w:space="0" w:color="auto"/>
              <w:bottom w:val="single" w:sz="4" w:space="0" w:color="auto"/>
            </w:tcBorders>
            <w:shd w:val="clear" w:color="auto" w:fill="C0C0C0"/>
            <w:vAlign w:val="bottom"/>
          </w:tcPr>
          <w:p w:rsidR="00E60EF1" w:rsidRPr="008778AE" w:rsidRDefault="00E60EF1">
            <w:pPr>
              <w:jc w:val="center"/>
              <w:rPr>
                <w:sz w:val="20"/>
                <w:szCs w:val="20"/>
              </w:rPr>
            </w:pPr>
            <w:r w:rsidRPr="008778AE">
              <w:rPr>
                <w:sz w:val="20"/>
                <w:szCs w:val="20"/>
              </w:rPr>
              <w:t>421.8</w:t>
            </w:r>
          </w:p>
        </w:tc>
      </w:tr>
      <w:tr w:rsidR="00E60EF1" w:rsidRPr="008778AE" w:rsidTr="00FD3270">
        <w:trPr>
          <w:trHeight w:val="268"/>
        </w:trPr>
        <w:tc>
          <w:tcPr>
            <w:tcW w:w="0" w:type="auto"/>
            <w:tcBorders>
              <w:top w:val="single" w:sz="4" w:space="0" w:color="auto"/>
              <w:bottom w:val="double" w:sz="4" w:space="0" w:color="auto"/>
            </w:tcBorders>
            <w:shd w:val="clear" w:color="auto" w:fill="C0C0C0"/>
            <w:vAlign w:val="center"/>
          </w:tcPr>
          <w:p w:rsidR="00E60EF1" w:rsidRPr="008778AE" w:rsidRDefault="00E60EF1" w:rsidP="00CE5C91">
            <w:pPr>
              <w:jc w:val="center"/>
              <w:rPr>
                <w:b/>
                <w:bCs/>
                <w:sz w:val="22"/>
                <w:szCs w:val="22"/>
              </w:rPr>
            </w:pPr>
            <w:r w:rsidRPr="008778AE">
              <w:rPr>
                <w:b/>
                <w:bCs/>
                <w:sz w:val="22"/>
                <w:szCs w:val="22"/>
              </w:rPr>
              <w:lastRenderedPageBreak/>
              <w:t>Укупнo ГЈ:</w:t>
            </w:r>
          </w:p>
        </w:tc>
        <w:tc>
          <w:tcPr>
            <w:tcW w:w="0" w:type="auto"/>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89815.5</w:t>
            </w:r>
          </w:p>
        </w:tc>
        <w:tc>
          <w:tcPr>
            <w:tcW w:w="0" w:type="auto"/>
            <w:tcBorders>
              <w:top w:val="single" w:sz="4" w:space="0" w:color="auto"/>
              <w:bottom w:val="double" w:sz="4" w:space="0" w:color="auto"/>
            </w:tcBorders>
            <w:shd w:val="clear" w:color="auto" w:fill="C0C0C0"/>
            <w:vAlign w:val="center"/>
          </w:tcPr>
          <w:p w:rsidR="00E60EF1" w:rsidRPr="008778AE" w:rsidRDefault="00E60EF1">
            <w:pPr>
              <w:jc w:val="center"/>
              <w:rPr>
                <w:sz w:val="20"/>
                <w:szCs w:val="20"/>
              </w:rPr>
            </w:pPr>
            <w:r w:rsidRPr="008778AE">
              <w:rPr>
                <w:sz w:val="20"/>
                <w:szCs w:val="20"/>
              </w:rPr>
              <w:t>13472.3</w:t>
            </w:r>
          </w:p>
        </w:tc>
        <w:tc>
          <w:tcPr>
            <w:tcW w:w="0" w:type="auto"/>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76343.2</w:t>
            </w:r>
          </w:p>
        </w:tc>
        <w:tc>
          <w:tcPr>
            <w:tcW w:w="0" w:type="auto"/>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1073.6</w:t>
            </w:r>
          </w:p>
        </w:tc>
        <w:tc>
          <w:tcPr>
            <w:tcW w:w="0" w:type="auto"/>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0.0</w:t>
            </w:r>
          </w:p>
        </w:tc>
        <w:tc>
          <w:tcPr>
            <w:tcW w:w="0" w:type="auto"/>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0.0</w:t>
            </w:r>
          </w:p>
        </w:tc>
        <w:tc>
          <w:tcPr>
            <w:tcW w:w="0" w:type="auto"/>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3839.5</w:t>
            </w:r>
          </w:p>
        </w:tc>
        <w:tc>
          <w:tcPr>
            <w:tcW w:w="0" w:type="auto"/>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3932.4</w:t>
            </w:r>
          </w:p>
        </w:tc>
        <w:tc>
          <w:tcPr>
            <w:tcW w:w="0" w:type="auto"/>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5596.6</w:t>
            </w:r>
          </w:p>
        </w:tc>
        <w:tc>
          <w:tcPr>
            <w:tcW w:w="1217" w:type="dxa"/>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1351.1</w:t>
            </w:r>
          </w:p>
        </w:tc>
        <w:tc>
          <w:tcPr>
            <w:tcW w:w="1620" w:type="dxa"/>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15793.3</w:t>
            </w:r>
          </w:p>
        </w:tc>
        <w:tc>
          <w:tcPr>
            <w:tcW w:w="1688" w:type="dxa"/>
            <w:tcBorders>
              <w:top w:val="single" w:sz="4" w:space="0" w:color="auto"/>
              <w:bottom w:val="double" w:sz="4" w:space="0" w:color="auto"/>
            </w:tcBorders>
            <w:shd w:val="clear" w:color="auto" w:fill="C0C0C0"/>
            <w:vAlign w:val="bottom"/>
          </w:tcPr>
          <w:p w:rsidR="00E60EF1" w:rsidRPr="008778AE" w:rsidRDefault="00E60EF1">
            <w:pPr>
              <w:jc w:val="center"/>
              <w:rPr>
                <w:sz w:val="20"/>
                <w:szCs w:val="20"/>
              </w:rPr>
            </w:pPr>
            <w:r w:rsidRPr="008778AE">
              <w:rPr>
                <w:sz w:val="20"/>
                <w:szCs w:val="20"/>
              </w:rPr>
              <w:t>60549.9</w:t>
            </w:r>
          </w:p>
        </w:tc>
      </w:tr>
    </w:tbl>
    <w:p w:rsidR="00E455EA" w:rsidRPr="008778AE" w:rsidRDefault="00E455EA" w:rsidP="001814A8">
      <w:pPr>
        <w:sectPr w:rsidR="00E455EA" w:rsidRPr="008778AE" w:rsidSect="00E455EA">
          <w:pgSz w:w="15840" w:h="12240" w:orient="landscape" w:code="1"/>
          <w:pgMar w:top="1411" w:right="850" w:bottom="850" w:left="1080" w:header="706" w:footer="706" w:gutter="0"/>
          <w:cols w:space="708"/>
          <w:docGrid w:linePitch="360"/>
        </w:sectPr>
      </w:pPr>
    </w:p>
    <w:p w:rsidR="00D13722" w:rsidRPr="008778AE" w:rsidRDefault="00D13722" w:rsidP="00D13722">
      <w:pPr>
        <w:pStyle w:val="Heading3"/>
        <w:rPr>
          <w:rFonts w:ascii="Times New Roman" w:hAnsi="Times New Roman" w:cs="Times New Roman"/>
          <w:sz w:val="24"/>
        </w:rPr>
      </w:pPr>
      <w:bookmarkStart w:id="463" w:name="_Toc41040602"/>
      <w:bookmarkStart w:id="464" w:name="_Toc106271045"/>
      <w:r w:rsidRPr="008778AE">
        <w:rPr>
          <w:rFonts w:ascii="Times New Roman" w:hAnsi="Times New Roman" w:cs="Times New Roman"/>
          <w:sz w:val="24"/>
          <w:lang w:val="sr-Latn-CS"/>
        </w:rPr>
        <w:lastRenderedPageBreak/>
        <w:t xml:space="preserve">9.1.2. </w:t>
      </w:r>
      <w:r w:rsidR="0097593E" w:rsidRPr="008778AE">
        <w:rPr>
          <w:rFonts w:ascii="Times New Roman" w:hAnsi="Times New Roman" w:cs="Times New Roman"/>
          <w:sz w:val="24"/>
          <w:lang w:val="sr-Latn-CS"/>
        </w:rPr>
        <w:t>Вредност</w:t>
      </w:r>
      <w:r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дрвета</w:t>
      </w:r>
      <w:r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на</w:t>
      </w:r>
      <w:r w:rsidRPr="008778AE">
        <w:rPr>
          <w:rFonts w:ascii="Times New Roman" w:hAnsi="Times New Roman" w:cs="Times New Roman"/>
          <w:sz w:val="24"/>
          <w:lang w:val="sr-Latn-CS"/>
        </w:rPr>
        <w:t xml:space="preserve"> </w:t>
      </w:r>
      <w:r w:rsidR="0097593E" w:rsidRPr="008778AE">
        <w:rPr>
          <w:rFonts w:ascii="Times New Roman" w:hAnsi="Times New Roman" w:cs="Times New Roman"/>
          <w:sz w:val="24"/>
          <w:lang w:val="sr-Latn-CS"/>
        </w:rPr>
        <w:t>пању</w:t>
      </w:r>
      <w:bookmarkEnd w:id="462"/>
      <w:bookmarkEnd w:id="463"/>
      <w:bookmarkEnd w:id="464"/>
    </w:p>
    <w:p w:rsidR="00D13722" w:rsidRPr="008778AE" w:rsidRDefault="00D13722" w:rsidP="00D13722">
      <w:pPr>
        <w:rPr>
          <w:lang w:val="sr-Latn-CS"/>
        </w:rPr>
      </w:pPr>
    </w:p>
    <w:p w:rsidR="00E74245" w:rsidRPr="008778AE" w:rsidRDefault="0097593E" w:rsidP="00E74245">
      <w:r w:rsidRPr="008778AE">
        <w:rPr>
          <w:lang w:val="sr-Latn-CS"/>
        </w:rPr>
        <w:t>Табела</w:t>
      </w:r>
      <w:r w:rsidR="00D13722" w:rsidRPr="008778AE">
        <w:rPr>
          <w:lang w:val="sr-Latn-CS"/>
        </w:rPr>
        <w:t xml:space="preserve"> </w:t>
      </w:r>
      <w:r w:rsidRPr="008778AE">
        <w:rPr>
          <w:lang w:val="sr-Latn-CS"/>
        </w:rPr>
        <w:t>бр</w:t>
      </w:r>
      <w:r w:rsidR="00DA792F" w:rsidRPr="008778AE">
        <w:t>.</w:t>
      </w:r>
      <w:r w:rsidR="00D13722" w:rsidRPr="008778AE">
        <w:rPr>
          <w:lang w:val="sr-Latn-CS"/>
        </w:rPr>
        <w:t xml:space="preserve"> </w:t>
      </w:r>
      <w:r w:rsidR="00CE7B9E" w:rsidRPr="008778AE">
        <w:t>4</w:t>
      </w:r>
      <w:r w:rsidR="00B84CDE" w:rsidRPr="008778AE">
        <w:t>5</w:t>
      </w:r>
      <w:r w:rsidR="00D13722" w:rsidRPr="008778AE">
        <w:rPr>
          <w:lang w:val="sr-Latn-CS"/>
        </w:rPr>
        <w:t xml:space="preserve"> </w:t>
      </w:r>
      <w:r w:rsidRPr="008778AE">
        <w:rPr>
          <w:lang w:val="sr-Latn-CS"/>
        </w:rPr>
        <w:t>Вредност</w:t>
      </w:r>
      <w:r w:rsidR="00D13722" w:rsidRPr="008778AE">
        <w:rPr>
          <w:lang w:val="sr-Latn-CS"/>
        </w:rPr>
        <w:t xml:space="preserve"> </w:t>
      </w:r>
      <w:r w:rsidRPr="008778AE">
        <w:rPr>
          <w:lang w:val="sr-Latn-CS"/>
        </w:rPr>
        <w:t>шума</w:t>
      </w:r>
      <w:r w:rsidR="00D13722" w:rsidRPr="008778AE">
        <w:rPr>
          <w:lang w:val="sr-Latn-CS"/>
        </w:rPr>
        <w:t xml:space="preserve"> (</w:t>
      </w:r>
      <w:r w:rsidRPr="008778AE">
        <w:rPr>
          <w:lang w:val="sr-Latn-CS"/>
        </w:rPr>
        <w:t>без</w:t>
      </w:r>
      <w:r w:rsidR="00D13722" w:rsidRPr="008778AE">
        <w:rPr>
          <w:lang w:val="sr-Latn-CS"/>
        </w:rPr>
        <w:t xml:space="preserve"> </w:t>
      </w:r>
      <w:r w:rsidRPr="008778AE">
        <w:rPr>
          <w:lang w:val="sr-Latn-CS"/>
        </w:rPr>
        <w:t>младих</w:t>
      </w:r>
      <w:r w:rsidR="00D13722" w:rsidRPr="008778AE">
        <w:rPr>
          <w:lang w:val="sr-Latn-CS"/>
        </w:rPr>
        <w:t xml:space="preserve"> </w:t>
      </w:r>
      <w:r w:rsidRPr="008778AE">
        <w:rPr>
          <w:lang w:val="sr-Latn-CS"/>
        </w:rPr>
        <w:t>састојина</w:t>
      </w:r>
      <w:r w:rsidR="00D13722" w:rsidRPr="008778AE">
        <w:rPr>
          <w:lang w:val="sr-Latn-CS"/>
        </w:rPr>
        <w:t xml:space="preserve">, </w:t>
      </w:r>
      <w:r w:rsidRPr="008778AE">
        <w:rPr>
          <w:lang w:val="sr-Latn-CS"/>
        </w:rPr>
        <w:t>којима</w:t>
      </w:r>
      <w:r w:rsidR="00D13722" w:rsidRPr="008778AE">
        <w:rPr>
          <w:lang w:val="sr-Latn-CS"/>
        </w:rPr>
        <w:t xml:space="preserve"> </w:t>
      </w:r>
      <w:r w:rsidRPr="008778AE">
        <w:rPr>
          <w:lang w:val="sr-Latn-CS"/>
        </w:rPr>
        <w:t>није</w:t>
      </w:r>
      <w:r w:rsidR="00D13722" w:rsidRPr="008778AE">
        <w:rPr>
          <w:lang w:val="sr-Latn-CS"/>
        </w:rPr>
        <w:t xml:space="preserve"> </w:t>
      </w:r>
      <w:r w:rsidRPr="008778AE">
        <w:rPr>
          <w:lang w:val="sr-Latn-CS"/>
        </w:rPr>
        <w:t>утврђивана</w:t>
      </w:r>
      <w:r w:rsidR="00D13722" w:rsidRPr="008778AE">
        <w:rPr>
          <w:lang w:val="sr-Latn-CS"/>
        </w:rPr>
        <w:t xml:space="preserve"> </w:t>
      </w:r>
      <w:r w:rsidRPr="008778AE">
        <w:rPr>
          <w:lang w:val="sr-Latn-CS"/>
        </w:rPr>
        <w:t>запремина</w:t>
      </w:r>
      <w:r w:rsidR="00D13722" w:rsidRPr="008778AE">
        <w:rPr>
          <w:lang w:val="sr-Latn-CS"/>
        </w:rPr>
        <w:t>)</w:t>
      </w:r>
      <w:bookmarkStart w:id="465" w:name="_Toc296925289"/>
    </w:p>
    <w:tbl>
      <w:tblPr>
        <w:tblW w:w="0" w:type="auto"/>
        <w:jc w:val="center"/>
        <w:tblInd w:w="-920" w:type="dxa"/>
        <w:tblLook w:val="0000"/>
      </w:tblPr>
      <w:tblGrid>
        <w:gridCol w:w="598"/>
        <w:gridCol w:w="3762"/>
        <w:gridCol w:w="817"/>
        <w:gridCol w:w="1499"/>
        <w:gridCol w:w="2455"/>
        <w:gridCol w:w="1371"/>
      </w:tblGrid>
      <w:tr w:rsidR="00E74245" w:rsidRPr="008778AE" w:rsidTr="00FD3270">
        <w:trPr>
          <w:cantSplit/>
          <w:trHeight w:val="770"/>
          <w:tblHeader/>
          <w:jc w:val="center"/>
        </w:trPr>
        <w:tc>
          <w:tcPr>
            <w:tcW w:w="0" w:type="auto"/>
            <w:tcBorders>
              <w:top w:val="double" w:sz="6" w:space="0" w:color="auto"/>
              <w:left w:val="double" w:sz="6" w:space="0" w:color="auto"/>
              <w:right w:val="single" w:sz="6" w:space="0" w:color="auto"/>
            </w:tcBorders>
            <w:shd w:val="clear" w:color="auto" w:fill="C0C0C0"/>
            <w:vAlign w:val="center"/>
          </w:tcPr>
          <w:p w:rsidR="00E74245" w:rsidRPr="008778AE" w:rsidRDefault="00E74245" w:rsidP="00C676FB">
            <w:pPr>
              <w:tabs>
                <w:tab w:val="left" w:pos="180"/>
              </w:tabs>
              <w:ind w:left="-17"/>
              <w:jc w:val="center"/>
              <w:rPr>
                <w:b/>
                <w:bCs/>
                <w:sz w:val="22"/>
                <w:szCs w:val="22"/>
                <w:lang w:val="fr-FR"/>
              </w:rPr>
            </w:pPr>
            <w:r w:rsidRPr="008778AE">
              <w:rPr>
                <w:b/>
                <w:bCs/>
                <w:sz w:val="22"/>
                <w:szCs w:val="22"/>
                <w:lang w:val="fr-FR"/>
              </w:rPr>
              <w:t>Ред.</w:t>
            </w:r>
          </w:p>
          <w:p w:rsidR="00E74245" w:rsidRPr="008778AE" w:rsidRDefault="00E74245" w:rsidP="00C676FB">
            <w:pPr>
              <w:jc w:val="center"/>
              <w:rPr>
                <w:b/>
                <w:bCs/>
                <w:sz w:val="22"/>
                <w:szCs w:val="22"/>
                <w:lang w:val="fr-FR"/>
              </w:rPr>
            </w:pPr>
            <w:r w:rsidRPr="008778AE">
              <w:rPr>
                <w:b/>
                <w:bCs/>
                <w:sz w:val="22"/>
                <w:szCs w:val="22"/>
                <w:lang w:val="fr-FR"/>
              </w:rPr>
              <w:t>бр.</w:t>
            </w:r>
          </w:p>
        </w:tc>
        <w:tc>
          <w:tcPr>
            <w:tcW w:w="0" w:type="auto"/>
            <w:tcBorders>
              <w:top w:val="double" w:sz="6" w:space="0" w:color="auto"/>
              <w:left w:val="single" w:sz="6" w:space="0" w:color="auto"/>
              <w:right w:val="single" w:sz="6" w:space="0" w:color="auto"/>
            </w:tcBorders>
            <w:shd w:val="clear" w:color="auto" w:fill="C0C0C0"/>
            <w:vAlign w:val="center"/>
          </w:tcPr>
          <w:p w:rsidR="00E74245" w:rsidRPr="008778AE" w:rsidRDefault="00E74245" w:rsidP="00C676FB">
            <w:pPr>
              <w:jc w:val="center"/>
              <w:rPr>
                <w:b/>
                <w:bCs/>
                <w:sz w:val="22"/>
                <w:szCs w:val="22"/>
                <w:lang w:val="fr-FR"/>
              </w:rPr>
            </w:pPr>
            <w:r w:rsidRPr="008778AE">
              <w:rPr>
                <w:b/>
                <w:bCs/>
                <w:sz w:val="22"/>
                <w:szCs w:val="22"/>
                <w:lang w:val="fr-FR"/>
              </w:rPr>
              <w:t>Сортимент</w:t>
            </w:r>
          </w:p>
        </w:tc>
        <w:tc>
          <w:tcPr>
            <w:tcW w:w="0" w:type="auto"/>
            <w:tcBorders>
              <w:top w:val="double" w:sz="6" w:space="0" w:color="auto"/>
              <w:left w:val="single" w:sz="6" w:space="0" w:color="auto"/>
              <w:right w:val="single" w:sz="6" w:space="0" w:color="auto"/>
            </w:tcBorders>
            <w:shd w:val="clear" w:color="auto" w:fill="C0C0C0"/>
            <w:vAlign w:val="center"/>
          </w:tcPr>
          <w:p w:rsidR="00E74245" w:rsidRPr="008778AE" w:rsidRDefault="00E74245" w:rsidP="00C676FB">
            <w:pPr>
              <w:jc w:val="center"/>
              <w:rPr>
                <w:b/>
                <w:bCs/>
                <w:sz w:val="22"/>
                <w:szCs w:val="22"/>
                <w:lang w:val="fr-FR"/>
              </w:rPr>
            </w:pPr>
            <w:r w:rsidRPr="008778AE">
              <w:rPr>
                <w:b/>
                <w:bCs/>
                <w:sz w:val="22"/>
                <w:szCs w:val="22"/>
                <w:lang w:val="fr-FR"/>
              </w:rPr>
              <w:t>Класа</w:t>
            </w:r>
          </w:p>
        </w:tc>
        <w:tc>
          <w:tcPr>
            <w:tcW w:w="0" w:type="auto"/>
            <w:tcBorders>
              <w:top w:val="double" w:sz="6" w:space="0" w:color="auto"/>
              <w:left w:val="single" w:sz="6" w:space="0" w:color="auto"/>
              <w:right w:val="single" w:sz="6" w:space="0" w:color="auto"/>
            </w:tcBorders>
            <w:shd w:val="clear" w:color="auto" w:fill="C0C0C0"/>
            <w:vAlign w:val="center"/>
          </w:tcPr>
          <w:p w:rsidR="00E74245" w:rsidRPr="008778AE" w:rsidRDefault="00E74245" w:rsidP="00C676FB">
            <w:pPr>
              <w:jc w:val="center"/>
              <w:rPr>
                <w:b/>
                <w:bCs/>
                <w:sz w:val="22"/>
                <w:szCs w:val="22"/>
                <w:lang w:val="fr-FR"/>
              </w:rPr>
            </w:pPr>
            <w:r w:rsidRPr="008778AE">
              <w:rPr>
                <w:b/>
                <w:bCs/>
                <w:sz w:val="22"/>
                <w:szCs w:val="22"/>
                <w:lang w:val="fr-FR"/>
              </w:rPr>
              <w:t>Количина м</w:t>
            </w:r>
            <w:r w:rsidRPr="008778AE">
              <w:rPr>
                <w:b/>
                <w:bCs/>
                <w:sz w:val="22"/>
                <w:szCs w:val="22"/>
                <w:vertAlign w:val="superscript"/>
                <w:lang w:val="fr-FR"/>
              </w:rPr>
              <w:t>3</w:t>
            </w:r>
          </w:p>
        </w:tc>
        <w:tc>
          <w:tcPr>
            <w:tcW w:w="0" w:type="auto"/>
            <w:tcBorders>
              <w:top w:val="double" w:sz="6" w:space="0" w:color="auto"/>
              <w:left w:val="single" w:sz="6" w:space="0" w:color="auto"/>
              <w:right w:val="single" w:sz="6" w:space="0" w:color="auto"/>
            </w:tcBorders>
            <w:shd w:val="clear" w:color="auto" w:fill="C0C0C0"/>
            <w:vAlign w:val="center"/>
          </w:tcPr>
          <w:p w:rsidR="00E74245" w:rsidRPr="008778AE" w:rsidRDefault="00E74245" w:rsidP="00C676FB">
            <w:pPr>
              <w:jc w:val="center"/>
              <w:rPr>
                <w:b/>
                <w:bCs/>
                <w:sz w:val="22"/>
                <w:szCs w:val="22"/>
                <w:lang w:val="fr-FR"/>
              </w:rPr>
            </w:pPr>
            <w:r w:rsidRPr="008778AE">
              <w:rPr>
                <w:b/>
                <w:bCs/>
                <w:sz w:val="22"/>
                <w:szCs w:val="22"/>
              </w:rPr>
              <w:t>Цена сортиме. дин / м</w:t>
            </w:r>
            <w:r w:rsidRPr="008778AE">
              <w:rPr>
                <w:b/>
                <w:bCs/>
                <w:sz w:val="22"/>
                <w:szCs w:val="22"/>
                <w:vertAlign w:val="superscript"/>
              </w:rPr>
              <w:t>3</w:t>
            </w:r>
          </w:p>
        </w:tc>
        <w:tc>
          <w:tcPr>
            <w:tcW w:w="0" w:type="auto"/>
            <w:tcBorders>
              <w:top w:val="double" w:sz="6" w:space="0" w:color="auto"/>
              <w:left w:val="single" w:sz="6" w:space="0" w:color="auto"/>
              <w:right w:val="double" w:sz="6" w:space="0" w:color="auto"/>
            </w:tcBorders>
            <w:shd w:val="clear" w:color="auto" w:fill="C0C0C0"/>
            <w:vAlign w:val="center"/>
          </w:tcPr>
          <w:p w:rsidR="00E74245" w:rsidRPr="008778AE" w:rsidRDefault="00E74245" w:rsidP="00C676FB">
            <w:pPr>
              <w:jc w:val="center"/>
              <w:rPr>
                <w:b/>
                <w:bCs/>
                <w:sz w:val="22"/>
                <w:szCs w:val="22"/>
              </w:rPr>
            </w:pPr>
            <w:r w:rsidRPr="008778AE">
              <w:rPr>
                <w:b/>
                <w:bCs/>
                <w:sz w:val="22"/>
                <w:szCs w:val="22"/>
                <w:lang w:val="fr-FR"/>
              </w:rPr>
              <w:t>Укупни</w:t>
            </w:r>
          </w:p>
          <w:p w:rsidR="00E74245" w:rsidRPr="008778AE" w:rsidRDefault="00E74245" w:rsidP="00C676FB">
            <w:pPr>
              <w:jc w:val="center"/>
              <w:rPr>
                <w:b/>
                <w:bCs/>
                <w:sz w:val="22"/>
                <w:szCs w:val="22"/>
                <w:lang w:val="fr-FR"/>
              </w:rPr>
            </w:pPr>
            <w:r w:rsidRPr="008778AE">
              <w:rPr>
                <w:b/>
                <w:bCs/>
                <w:sz w:val="22"/>
                <w:szCs w:val="22"/>
                <w:lang w:val="fr-FR"/>
              </w:rPr>
              <w:t>приход</w:t>
            </w:r>
          </w:p>
        </w:tc>
      </w:tr>
      <w:tr w:rsidR="007F4847" w:rsidRPr="008778AE" w:rsidTr="00FD3270">
        <w:trPr>
          <w:cantSplit/>
          <w:trHeight w:val="274"/>
          <w:jc w:val="center"/>
        </w:trPr>
        <w:tc>
          <w:tcPr>
            <w:tcW w:w="0" w:type="auto"/>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Букови трупци</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Ф</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1068.4</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15916</w:t>
            </w: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17004232.6</w:t>
            </w:r>
          </w:p>
        </w:tc>
      </w:tr>
      <w:tr w:rsidR="007F4847" w:rsidRPr="008778AE" w:rsidTr="00FD3270">
        <w:trPr>
          <w:cantSplit/>
          <w:trHeight w:val="274"/>
          <w:jc w:val="center"/>
        </w:trPr>
        <w:tc>
          <w:tcPr>
            <w:tcW w:w="0" w:type="auto"/>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Букови трупци</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2136.7</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6376</w:t>
            </w: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13623898.9</w:t>
            </w:r>
          </w:p>
        </w:tc>
      </w:tr>
      <w:tr w:rsidR="007F4847" w:rsidRPr="008778AE" w:rsidTr="00FD3270">
        <w:trPr>
          <w:cantSplit/>
          <w:trHeight w:val="274"/>
          <w:jc w:val="center"/>
        </w:trPr>
        <w:tc>
          <w:tcPr>
            <w:tcW w:w="0" w:type="auto"/>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Букови трупци</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2136.7</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5212</w:t>
            </w: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11136725.4</w:t>
            </w:r>
          </w:p>
        </w:tc>
      </w:tr>
      <w:tr w:rsidR="007F4847" w:rsidRPr="008778AE" w:rsidTr="00FD3270">
        <w:trPr>
          <w:cantSplit/>
          <w:trHeight w:val="274"/>
          <w:jc w:val="center"/>
        </w:trPr>
        <w:tc>
          <w:tcPr>
            <w:tcW w:w="0" w:type="auto"/>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4.</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Букови трупци</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III</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5341.9</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4319</w:t>
            </w: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23071525.7</w:t>
            </w:r>
          </w:p>
        </w:tc>
      </w:tr>
      <w:tr w:rsidR="007F4847" w:rsidRPr="008778AE" w:rsidTr="00FD3270">
        <w:trPr>
          <w:cantSplit/>
          <w:trHeight w:val="274"/>
          <w:jc w:val="center"/>
        </w:trPr>
        <w:tc>
          <w:tcPr>
            <w:tcW w:w="0" w:type="auto"/>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храстова</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127.4</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13972</w:t>
            </w: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1779351.7</w:t>
            </w:r>
          </w:p>
        </w:tc>
      </w:tr>
      <w:tr w:rsidR="007F4847" w:rsidRPr="008778AE" w:rsidTr="00FD3270">
        <w:trPr>
          <w:cantSplit/>
          <w:trHeight w:val="274"/>
          <w:jc w:val="center"/>
        </w:trPr>
        <w:tc>
          <w:tcPr>
            <w:tcW w:w="0" w:type="auto"/>
            <w:tcBorders>
              <w:top w:val="single" w:sz="6" w:space="0" w:color="auto"/>
              <w:left w:val="double" w:sz="6" w:space="0" w:color="auto"/>
              <w:bottom w:val="single" w:sz="4"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6.</w:t>
            </w:r>
          </w:p>
        </w:tc>
        <w:tc>
          <w:tcPr>
            <w:tcW w:w="0" w:type="auto"/>
            <w:tcBorders>
              <w:top w:val="single" w:sz="6" w:space="0" w:color="auto"/>
              <w:left w:val="single" w:sz="6" w:space="0" w:color="auto"/>
              <w:bottom w:val="single" w:sz="4"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храстова</w:t>
            </w:r>
          </w:p>
        </w:tc>
        <w:tc>
          <w:tcPr>
            <w:tcW w:w="0" w:type="auto"/>
            <w:tcBorders>
              <w:top w:val="single" w:sz="6" w:space="0" w:color="auto"/>
              <w:left w:val="single" w:sz="6" w:space="0" w:color="auto"/>
              <w:bottom w:val="single" w:sz="4"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w:t>
            </w:r>
          </w:p>
        </w:tc>
        <w:tc>
          <w:tcPr>
            <w:tcW w:w="0" w:type="auto"/>
            <w:tcBorders>
              <w:top w:val="single" w:sz="6" w:space="0" w:color="auto"/>
              <w:left w:val="single" w:sz="6" w:space="0" w:color="auto"/>
              <w:bottom w:val="single" w:sz="4"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191.0</w:t>
            </w:r>
          </w:p>
        </w:tc>
        <w:tc>
          <w:tcPr>
            <w:tcW w:w="0" w:type="auto"/>
            <w:tcBorders>
              <w:top w:val="single" w:sz="6" w:space="0" w:color="auto"/>
              <w:left w:val="single" w:sz="6" w:space="0" w:color="auto"/>
              <w:bottom w:val="single" w:sz="4"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11089</w:t>
            </w:r>
          </w:p>
        </w:tc>
        <w:tc>
          <w:tcPr>
            <w:tcW w:w="0" w:type="auto"/>
            <w:tcBorders>
              <w:top w:val="single" w:sz="6" w:space="0" w:color="auto"/>
              <w:left w:val="single" w:sz="6" w:space="0" w:color="auto"/>
              <w:bottom w:val="single" w:sz="4"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2118297.0</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7.</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храстова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254.7</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5246</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1336169.3</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8.</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цера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1476.5</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5718</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8442389.7</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9.</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цера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1476.5</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3812</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5628259.8</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10.</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јасена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Ф</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0.5</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22434</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12108.8</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11.</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јасена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10.3</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12701</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130251.9</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12.</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јасена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16.2</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7622</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123419.2</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13.</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јавора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F</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1.1</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18626</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20787.5</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14.</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јавора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21.2</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11683</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247737.4</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15.</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јавора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33.5</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9144</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306154.8</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16.</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осталих племенитих лишћара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Ф</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0.7</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21045</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15142.4</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17.</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осталих племенитих лишћара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13.7</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11049</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151050.6</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18.</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осталих племенитих лишћара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21.6</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9018</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194660.3</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19.</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тополе</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Ф</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0.1</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5795</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335.0</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20.</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тополе</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0.4</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5088</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2058.6</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21.</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тополе</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0.7</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3251</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2254.9</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22.</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смрче и белог бора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Ф</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2.8</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13986</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39331.8</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23.</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смрче и белог бора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53.4</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9321</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498042.2</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24.</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смрче и белог бора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56.2</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7811</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439325.8</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25.</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осталих борова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Ф</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0.0</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10722</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0.0</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26.</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осталих борова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0.0</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6698</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0.0</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27.</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Трупци осталих борова</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II</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0.0</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5759</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0.0</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28.</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Колци за винограде</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55.1</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5127</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282569.5</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29.</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Рудничко дрво</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1267.9</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5350</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6783153.3</w:t>
            </w:r>
          </w:p>
        </w:tc>
      </w:tr>
      <w:tr w:rsidR="007F4847" w:rsidRPr="008778AE" w:rsidTr="00FD3270">
        <w:trPr>
          <w:cantSplit/>
          <w:trHeight w:val="274"/>
          <w:jc w:val="center"/>
        </w:trPr>
        <w:tc>
          <w:tcPr>
            <w:tcW w:w="0" w:type="auto"/>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30.</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Стубови за водове</w:t>
            </w: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28.1</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9352</w:t>
            </w: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262999.3</w:t>
            </w:r>
          </w:p>
        </w:tc>
      </w:tr>
      <w:tr w:rsidR="007F4847" w:rsidRPr="008778AE" w:rsidTr="00FD3270">
        <w:trPr>
          <w:cantSplit/>
          <w:trHeight w:val="274"/>
          <w:jc w:val="center"/>
        </w:trPr>
        <w:tc>
          <w:tcPr>
            <w:tcW w:w="0" w:type="auto"/>
            <w:gridSpan w:val="2"/>
            <w:tcBorders>
              <w:top w:val="single" w:sz="4"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b/>
                <w:bCs/>
                <w:color w:val="0D0D0D" w:themeColor="text1" w:themeTint="F2"/>
                <w:sz w:val="22"/>
                <w:szCs w:val="22"/>
              </w:rPr>
            </w:pPr>
            <w:r w:rsidRPr="008778AE">
              <w:rPr>
                <w:b/>
                <w:bCs/>
                <w:color w:val="0D0D0D" w:themeColor="text1" w:themeTint="F2"/>
                <w:sz w:val="22"/>
                <w:szCs w:val="22"/>
              </w:rPr>
              <w:t>СВЕГА ОБЛО  ТЕХНИЧКО</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b/>
                <w:bCs/>
                <w:color w:val="0D0D0D" w:themeColor="text1" w:themeTint="F2"/>
                <w:sz w:val="22"/>
                <w:szCs w:val="22"/>
              </w:rPr>
            </w:pPr>
          </w:p>
        </w:tc>
        <w:tc>
          <w:tcPr>
            <w:tcW w:w="0" w:type="auto"/>
            <w:tcBorders>
              <w:top w:val="single" w:sz="4"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b/>
                <w:bCs/>
                <w:color w:val="0D0D0D" w:themeColor="text1" w:themeTint="F2"/>
                <w:sz w:val="22"/>
                <w:szCs w:val="22"/>
              </w:rPr>
            </w:pPr>
            <w:r w:rsidRPr="008778AE">
              <w:rPr>
                <w:b/>
                <w:bCs/>
                <w:color w:val="0D0D0D" w:themeColor="text1" w:themeTint="F2"/>
                <w:sz w:val="22"/>
                <w:szCs w:val="22"/>
              </w:rPr>
              <w:t>15793.3</w:t>
            </w:r>
          </w:p>
        </w:tc>
        <w:tc>
          <w:tcPr>
            <w:tcW w:w="0" w:type="auto"/>
            <w:tcBorders>
              <w:top w:val="single" w:sz="4"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b/>
                <w:bCs/>
                <w:color w:val="0D0D0D" w:themeColor="text1" w:themeTint="F2"/>
                <w:sz w:val="22"/>
                <w:szCs w:val="22"/>
              </w:rPr>
            </w:pPr>
          </w:p>
        </w:tc>
        <w:tc>
          <w:tcPr>
            <w:tcW w:w="0" w:type="auto"/>
            <w:tcBorders>
              <w:top w:val="single" w:sz="4"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b/>
                <w:bCs/>
                <w:color w:val="0D0D0D" w:themeColor="text1" w:themeTint="F2"/>
                <w:sz w:val="22"/>
                <w:szCs w:val="22"/>
              </w:rPr>
            </w:pPr>
            <w:r w:rsidRPr="008778AE">
              <w:rPr>
                <w:b/>
                <w:bCs/>
                <w:color w:val="0D0D0D" w:themeColor="text1" w:themeTint="F2"/>
                <w:sz w:val="22"/>
                <w:szCs w:val="22"/>
              </w:rPr>
              <w:t>93652233.5</w:t>
            </w:r>
          </w:p>
        </w:tc>
      </w:tr>
      <w:tr w:rsidR="007F4847" w:rsidRPr="008778AE" w:rsidTr="005B5E3E">
        <w:trPr>
          <w:cantSplit/>
          <w:trHeight w:val="274"/>
          <w:jc w:val="center"/>
        </w:trPr>
        <w:tc>
          <w:tcPr>
            <w:tcW w:w="0" w:type="auto"/>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31.</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Просторно тврдих лишћара</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59640.5</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4165</w:t>
            </w: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248402844.9</w:t>
            </w:r>
          </w:p>
        </w:tc>
      </w:tr>
      <w:tr w:rsidR="007F4847" w:rsidRPr="008778AE" w:rsidTr="005B5E3E">
        <w:trPr>
          <w:cantSplit/>
          <w:trHeight w:val="274"/>
          <w:jc w:val="center"/>
        </w:trPr>
        <w:tc>
          <w:tcPr>
            <w:tcW w:w="0" w:type="auto"/>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32.</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Просторно меких лишћара</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487.5</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2788</w:t>
            </w: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1359269.9</w:t>
            </w:r>
          </w:p>
        </w:tc>
      </w:tr>
      <w:tr w:rsidR="007F4847" w:rsidRPr="008778AE" w:rsidTr="005B5E3E">
        <w:trPr>
          <w:cantSplit/>
          <w:trHeight w:val="274"/>
          <w:jc w:val="center"/>
        </w:trPr>
        <w:tc>
          <w:tcPr>
            <w:tcW w:w="0" w:type="auto"/>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33.</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Просторно четинара</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421.8</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2788</w:t>
            </w: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1176072.5</w:t>
            </w:r>
          </w:p>
        </w:tc>
      </w:tr>
      <w:tr w:rsidR="007F4847" w:rsidRPr="008778AE" w:rsidTr="005B5E3E">
        <w:trPr>
          <w:cantSplit/>
          <w:trHeight w:val="274"/>
          <w:jc w:val="center"/>
        </w:trPr>
        <w:tc>
          <w:tcPr>
            <w:tcW w:w="0" w:type="auto"/>
            <w:gridSpan w:val="2"/>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b/>
                <w:bCs/>
                <w:color w:val="0D0D0D" w:themeColor="text1" w:themeTint="F2"/>
                <w:sz w:val="22"/>
                <w:szCs w:val="22"/>
              </w:rPr>
              <w:t>СВЕГА ПРОСТОРНО</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b/>
                <w:bCs/>
                <w:color w:val="0D0D0D" w:themeColor="text1" w:themeTint="F2"/>
                <w:sz w:val="22"/>
                <w:szCs w:val="22"/>
              </w:rPr>
            </w:pPr>
            <w:r w:rsidRPr="008778AE">
              <w:rPr>
                <w:b/>
                <w:bCs/>
                <w:color w:val="0D0D0D" w:themeColor="text1" w:themeTint="F2"/>
                <w:sz w:val="22"/>
                <w:szCs w:val="22"/>
              </w:rPr>
              <w:t>60549.9</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b/>
                <w:bCs/>
                <w:color w:val="0D0D0D" w:themeColor="text1" w:themeTint="F2"/>
                <w:sz w:val="22"/>
                <w:szCs w:val="22"/>
              </w:rPr>
            </w:pP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b/>
                <w:color w:val="0D0D0D" w:themeColor="text1" w:themeTint="F2"/>
                <w:sz w:val="22"/>
                <w:szCs w:val="22"/>
              </w:rPr>
            </w:pPr>
            <w:r w:rsidRPr="008778AE">
              <w:rPr>
                <w:b/>
                <w:color w:val="0D0D0D" w:themeColor="text1" w:themeTint="F2"/>
                <w:sz w:val="22"/>
                <w:szCs w:val="22"/>
              </w:rPr>
              <w:t>250938187.3</w:t>
            </w:r>
          </w:p>
        </w:tc>
      </w:tr>
      <w:tr w:rsidR="007F4847" w:rsidRPr="008778AE" w:rsidTr="005B5E3E">
        <w:trPr>
          <w:cantSplit/>
          <w:trHeight w:val="274"/>
          <w:jc w:val="center"/>
        </w:trPr>
        <w:tc>
          <w:tcPr>
            <w:tcW w:w="0" w:type="auto"/>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34.</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Остатак тврди</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13285.1</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3010.7</w:t>
            </w: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39997390.4</w:t>
            </w:r>
          </w:p>
        </w:tc>
      </w:tr>
      <w:tr w:rsidR="007F4847" w:rsidRPr="008778AE" w:rsidTr="005B5E3E">
        <w:trPr>
          <w:cantSplit/>
          <w:trHeight w:val="274"/>
          <w:jc w:val="center"/>
        </w:trPr>
        <w:tc>
          <w:tcPr>
            <w:tcW w:w="0" w:type="auto"/>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35.</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Остатак меки и четинари</w:t>
            </w: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p>
        </w:tc>
        <w:tc>
          <w:tcPr>
            <w:tcW w:w="0" w:type="auto"/>
            <w:tcBorders>
              <w:top w:val="single" w:sz="6" w:space="0" w:color="auto"/>
              <w:left w:val="sing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187.2</w:t>
            </w:r>
          </w:p>
        </w:tc>
        <w:tc>
          <w:tcPr>
            <w:tcW w:w="0" w:type="auto"/>
            <w:tcBorders>
              <w:top w:val="single" w:sz="6" w:space="0" w:color="auto"/>
              <w:left w:val="single" w:sz="6" w:space="0" w:color="auto"/>
              <w:bottom w:val="single" w:sz="6" w:space="0" w:color="auto"/>
              <w:right w:val="single" w:sz="6" w:space="0" w:color="auto"/>
            </w:tcBorders>
            <w:vAlign w:val="bottom"/>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1354.5</w:t>
            </w:r>
          </w:p>
        </w:tc>
        <w:tc>
          <w:tcPr>
            <w:tcW w:w="0" w:type="auto"/>
            <w:tcBorders>
              <w:top w:val="single" w:sz="6" w:space="0" w:color="auto"/>
              <w:left w:val="single" w:sz="6" w:space="0" w:color="auto"/>
              <w:bottom w:val="single" w:sz="6" w:space="0" w:color="auto"/>
              <w:right w:val="double" w:sz="6" w:space="0" w:color="auto"/>
            </w:tcBorders>
            <w:vAlign w:val="center"/>
          </w:tcPr>
          <w:p w:rsidR="007F4847" w:rsidRPr="008778AE" w:rsidRDefault="007F4847" w:rsidP="007F4847">
            <w:pPr>
              <w:jc w:val="center"/>
              <w:rPr>
                <w:color w:val="0D0D0D" w:themeColor="text1" w:themeTint="F2"/>
                <w:sz w:val="22"/>
                <w:szCs w:val="22"/>
              </w:rPr>
            </w:pPr>
            <w:r w:rsidRPr="008778AE">
              <w:rPr>
                <w:color w:val="0D0D0D" w:themeColor="text1" w:themeTint="F2"/>
                <w:sz w:val="22"/>
                <w:szCs w:val="22"/>
              </w:rPr>
              <w:t>253623.4</w:t>
            </w:r>
          </w:p>
        </w:tc>
      </w:tr>
      <w:tr w:rsidR="007F4847" w:rsidRPr="008778AE" w:rsidTr="005B5E3E">
        <w:trPr>
          <w:cantSplit/>
          <w:trHeight w:val="274"/>
          <w:jc w:val="center"/>
        </w:trPr>
        <w:tc>
          <w:tcPr>
            <w:tcW w:w="0" w:type="auto"/>
            <w:gridSpan w:val="2"/>
            <w:tcBorders>
              <w:top w:val="single" w:sz="6" w:space="0" w:color="auto"/>
              <w:left w:val="double" w:sz="6" w:space="0" w:color="auto"/>
              <w:bottom w:val="single" w:sz="6" w:space="0" w:color="auto"/>
              <w:right w:val="single" w:sz="6" w:space="0" w:color="auto"/>
            </w:tcBorders>
            <w:vAlign w:val="center"/>
          </w:tcPr>
          <w:p w:rsidR="007F4847" w:rsidRPr="008778AE" w:rsidRDefault="007F4847" w:rsidP="007F4847">
            <w:pPr>
              <w:jc w:val="center"/>
              <w:rPr>
                <w:color w:val="0D0D0D" w:themeColor="text1" w:themeTint="F2"/>
                <w:sz w:val="22"/>
                <w:szCs w:val="22"/>
              </w:rPr>
            </w:pPr>
            <w:r w:rsidRPr="008778AE">
              <w:rPr>
                <w:b/>
                <w:bCs/>
                <w:color w:val="0D0D0D" w:themeColor="text1" w:themeTint="F2"/>
                <w:sz w:val="22"/>
                <w:szCs w:val="22"/>
              </w:rPr>
              <w:t>СВЕГА ШУМСКИ ОСТАТАК</w:t>
            </w:r>
          </w:p>
        </w:tc>
        <w:tc>
          <w:tcPr>
            <w:tcW w:w="0" w:type="auto"/>
            <w:tcBorders>
              <w:top w:val="single" w:sz="6" w:space="0" w:color="auto"/>
              <w:left w:val="single" w:sz="6" w:space="0" w:color="auto"/>
              <w:bottom w:val="double" w:sz="4" w:space="0" w:color="auto"/>
              <w:right w:val="single" w:sz="6" w:space="0" w:color="auto"/>
            </w:tcBorders>
            <w:vAlign w:val="bottom"/>
          </w:tcPr>
          <w:p w:rsidR="007F4847" w:rsidRPr="008778AE" w:rsidRDefault="007F4847" w:rsidP="007F4847">
            <w:pPr>
              <w:jc w:val="center"/>
              <w:rPr>
                <w:b/>
                <w:bCs/>
                <w:color w:val="0D0D0D" w:themeColor="text1" w:themeTint="F2"/>
                <w:sz w:val="22"/>
                <w:szCs w:val="22"/>
              </w:rPr>
            </w:pPr>
          </w:p>
        </w:tc>
        <w:tc>
          <w:tcPr>
            <w:tcW w:w="0" w:type="auto"/>
            <w:tcBorders>
              <w:top w:val="single" w:sz="6" w:space="0" w:color="auto"/>
              <w:left w:val="single" w:sz="6" w:space="0" w:color="auto"/>
              <w:bottom w:val="double" w:sz="4" w:space="0" w:color="auto"/>
              <w:right w:val="single" w:sz="6" w:space="0" w:color="auto"/>
            </w:tcBorders>
            <w:vAlign w:val="center"/>
          </w:tcPr>
          <w:p w:rsidR="007F4847" w:rsidRPr="008778AE" w:rsidRDefault="007F4847" w:rsidP="007F4847">
            <w:pPr>
              <w:jc w:val="center"/>
              <w:rPr>
                <w:b/>
                <w:bCs/>
                <w:color w:val="0D0D0D" w:themeColor="text1" w:themeTint="F2"/>
                <w:sz w:val="22"/>
                <w:szCs w:val="22"/>
              </w:rPr>
            </w:pPr>
            <w:r w:rsidRPr="008778AE">
              <w:rPr>
                <w:b/>
                <w:bCs/>
                <w:color w:val="0D0D0D" w:themeColor="text1" w:themeTint="F2"/>
                <w:sz w:val="22"/>
                <w:szCs w:val="22"/>
              </w:rPr>
              <w:t>13472.3</w:t>
            </w:r>
          </w:p>
        </w:tc>
        <w:tc>
          <w:tcPr>
            <w:tcW w:w="0" w:type="auto"/>
            <w:tcBorders>
              <w:top w:val="single" w:sz="6" w:space="0" w:color="auto"/>
              <w:left w:val="single" w:sz="6" w:space="0" w:color="auto"/>
              <w:bottom w:val="double" w:sz="4" w:space="0" w:color="auto"/>
              <w:right w:val="single" w:sz="6" w:space="0" w:color="auto"/>
            </w:tcBorders>
            <w:vAlign w:val="bottom"/>
          </w:tcPr>
          <w:p w:rsidR="007F4847" w:rsidRPr="008778AE" w:rsidRDefault="007F4847" w:rsidP="007F4847">
            <w:pPr>
              <w:jc w:val="center"/>
              <w:rPr>
                <w:b/>
                <w:bCs/>
                <w:color w:val="0D0D0D" w:themeColor="text1" w:themeTint="F2"/>
                <w:sz w:val="22"/>
                <w:szCs w:val="22"/>
              </w:rPr>
            </w:pPr>
          </w:p>
        </w:tc>
        <w:tc>
          <w:tcPr>
            <w:tcW w:w="0" w:type="auto"/>
            <w:tcBorders>
              <w:top w:val="single" w:sz="6" w:space="0" w:color="auto"/>
              <w:left w:val="single" w:sz="6" w:space="0" w:color="auto"/>
              <w:bottom w:val="double" w:sz="4" w:space="0" w:color="auto"/>
              <w:right w:val="double" w:sz="6" w:space="0" w:color="auto"/>
            </w:tcBorders>
            <w:vAlign w:val="center"/>
          </w:tcPr>
          <w:p w:rsidR="007F4847" w:rsidRPr="008778AE" w:rsidRDefault="007F4847" w:rsidP="007F4847">
            <w:pPr>
              <w:jc w:val="center"/>
              <w:rPr>
                <w:b/>
                <w:bCs/>
                <w:color w:val="0D0D0D" w:themeColor="text1" w:themeTint="F2"/>
                <w:sz w:val="22"/>
                <w:szCs w:val="22"/>
              </w:rPr>
            </w:pPr>
            <w:r w:rsidRPr="008778AE">
              <w:rPr>
                <w:b/>
                <w:bCs/>
                <w:color w:val="0D0D0D" w:themeColor="text1" w:themeTint="F2"/>
                <w:sz w:val="22"/>
                <w:szCs w:val="22"/>
              </w:rPr>
              <w:t>40251013.7</w:t>
            </w:r>
          </w:p>
        </w:tc>
      </w:tr>
      <w:tr w:rsidR="007F4847" w:rsidRPr="008778AE" w:rsidTr="005B5E3E">
        <w:trPr>
          <w:cantSplit/>
          <w:trHeight w:val="274"/>
          <w:jc w:val="center"/>
        </w:trPr>
        <w:tc>
          <w:tcPr>
            <w:tcW w:w="0" w:type="auto"/>
            <w:gridSpan w:val="2"/>
            <w:tcBorders>
              <w:top w:val="double" w:sz="4" w:space="0" w:color="auto"/>
              <w:left w:val="double" w:sz="6" w:space="0" w:color="auto"/>
              <w:bottom w:val="double" w:sz="6" w:space="0" w:color="auto"/>
              <w:right w:val="single" w:sz="6" w:space="0" w:color="auto"/>
            </w:tcBorders>
            <w:shd w:val="clear" w:color="auto" w:fill="C0C0C0"/>
            <w:vAlign w:val="center"/>
          </w:tcPr>
          <w:p w:rsidR="007F4847" w:rsidRPr="008778AE" w:rsidRDefault="007F4847" w:rsidP="007F4847">
            <w:pPr>
              <w:jc w:val="center"/>
              <w:rPr>
                <w:b/>
                <w:bCs/>
                <w:color w:val="0D0D0D" w:themeColor="text1" w:themeTint="F2"/>
                <w:sz w:val="22"/>
                <w:szCs w:val="22"/>
              </w:rPr>
            </w:pPr>
            <w:r w:rsidRPr="008778AE">
              <w:rPr>
                <w:b/>
                <w:bCs/>
                <w:color w:val="0D0D0D" w:themeColor="text1" w:themeTint="F2"/>
                <w:sz w:val="22"/>
                <w:szCs w:val="22"/>
              </w:rPr>
              <w:lastRenderedPageBreak/>
              <w:t>УКУПНО:</w:t>
            </w:r>
          </w:p>
        </w:tc>
        <w:tc>
          <w:tcPr>
            <w:tcW w:w="0" w:type="auto"/>
            <w:tcBorders>
              <w:top w:val="double" w:sz="4" w:space="0" w:color="auto"/>
              <w:left w:val="single" w:sz="6" w:space="0" w:color="auto"/>
              <w:bottom w:val="double" w:sz="6" w:space="0" w:color="auto"/>
              <w:right w:val="single" w:sz="6" w:space="0" w:color="auto"/>
            </w:tcBorders>
            <w:shd w:val="clear" w:color="auto" w:fill="C0C0C0"/>
            <w:vAlign w:val="bottom"/>
          </w:tcPr>
          <w:p w:rsidR="007F4847" w:rsidRPr="008778AE" w:rsidRDefault="007F4847" w:rsidP="007F4847">
            <w:pPr>
              <w:jc w:val="center"/>
              <w:rPr>
                <w:b/>
                <w:bCs/>
                <w:color w:val="0D0D0D" w:themeColor="text1" w:themeTint="F2"/>
                <w:sz w:val="22"/>
                <w:szCs w:val="22"/>
              </w:rPr>
            </w:pPr>
          </w:p>
        </w:tc>
        <w:tc>
          <w:tcPr>
            <w:tcW w:w="0" w:type="auto"/>
            <w:tcBorders>
              <w:top w:val="double" w:sz="4" w:space="0" w:color="auto"/>
              <w:left w:val="single" w:sz="6" w:space="0" w:color="auto"/>
              <w:bottom w:val="double" w:sz="6" w:space="0" w:color="auto"/>
              <w:right w:val="single" w:sz="6" w:space="0" w:color="auto"/>
            </w:tcBorders>
            <w:shd w:val="clear" w:color="auto" w:fill="C0C0C0"/>
            <w:vAlign w:val="center"/>
          </w:tcPr>
          <w:p w:rsidR="007F4847" w:rsidRPr="008778AE" w:rsidRDefault="007F4847" w:rsidP="007F4847">
            <w:pPr>
              <w:jc w:val="center"/>
              <w:rPr>
                <w:b/>
                <w:bCs/>
                <w:color w:val="0D0D0D" w:themeColor="text1" w:themeTint="F2"/>
                <w:sz w:val="22"/>
                <w:szCs w:val="22"/>
              </w:rPr>
            </w:pPr>
            <w:r w:rsidRPr="008778AE">
              <w:rPr>
                <w:b/>
                <w:bCs/>
                <w:color w:val="0D0D0D" w:themeColor="text1" w:themeTint="F2"/>
                <w:sz w:val="22"/>
                <w:szCs w:val="22"/>
              </w:rPr>
              <w:t>89815.5</w:t>
            </w:r>
          </w:p>
        </w:tc>
        <w:tc>
          <w:tcPr>
            <w:tcW w:w="0" w:type="auto"/>
            <w:tcBorders>
              <w:top w:val="double" w:sz="4" w:space="0" w:color="auto"/>
              <w:left w:val="single" w:sz="6" w:space="0" w:color="auto"/>
              <w:bottom w:val="double" w:sz="6" w:space="0" w:color="auto"/>
              <w:right w:val="single" w:sz="6" w:space="0" w:color="auto"/>
            </w:tcBorders>
            <w:shd w:val="clear" w:color="auto" w:fill="C0C0C0"/>
            <w:vAlign w:val="center"/>
          </w:tcPr>
          <w:p w:rsidR="007F4847" w:rsidRPr="008778AE" w:rsidRDefault="007F4847" w:rsidP="007F4847">
            <w:pPr>
              <w:jc w:val="center"/>
              <w:rPr>
                <w:b/>
                <w:bCs/>
                <w:color w:val="0D0D0D" w:themeColor="text1" w:themeTint="F2"/>
                <w:sz w:val="22"/>
                <w:szCs w:val="22"/>
              </w:rPr>
            </w:pPr>
          </w:p>
        </w:tc>
        <w:tc>
          <w:tcPr>
            <w:tcW w:w="0" w:type="auto"/>
            <w:tcBorders>
              <w:top w:val="double" w:sz="4" w:space="0" w:color="auto"/>
              <w:left w:val="single" w:sz="6" w:space="0" w:color="auto"/>
              <w:bottom w:val="double" w:sz="6" w:space="0" w:color="auto"/>
              <w:right w:val="double" w:sz="6" w:space="0" w:color="auto"/>
            </w:tcBorders>
            <w:shd w:val="clear" w:color="auto" w:fill="C0C0C0"/>
            <w:vAlign w:val="center"/>
          </w:tcPr>
          <w:p w:rsidR="007F4847" w:rsidRPr="008778AE" w:rsidRDefault="007F4847" w:rsidP="007F4847">
            <w:pPr>
              <w:jc w:val="center"/>
              <w:rPr>
                <w:b/>
                <w:bCs/>
                <w:color w:val="0D0D0D" w:themeColor="text1" w:themeTint="F2"/>
                <w:sz w:val="22"/>
                <w:szCs w:val="22"/>
              </w:rPr>
            </w:pPr>
            <w:r w:rsidRPr="008778AE">
              <w:rPr>
                <w:b/>
                <w:bCs/>
                <w:color w:val="0D0D0D" w:themeColor="text1" w:themeTint="F2"/>
                <w:sz w:val="22"/>
                <w:szCs w:val="22"/>
              </w:rPr>
              <w:t>384841434.5</w:t>
            </w:r>
          </w:p>
        </w:tc>
      </w:tr>
    </w:tbl>
    <w:p w:rsidR="008A0C16" w:rsidRPr="008778AE" w:rsidRDefault="00E74245" w:rsidP="00E74245">
      <w:pPr>
        <w:rPr>
          <w:lang w:val="sr-Latn-CS"/>
        </w:rPr>
      </w:pPr>
      <w:r w:rsidRPr="008778AE">
        <w:rPr>
          <w:lang w:val="sr-Latn-CS"/>
        </w:rPr>
        <w:t xml:space="preserve"> </w:t>
      </w:r>
    </w:p>
    <w:p w:rsidR="0080287A" w:rsidRPr="008778AE" w:rsidRDefault="0080287A" w:rsidP="0080287A">
      <w:pPr>
        <w:pStyle w:val="Heading3"/>
        <w:rPr>
          <w:rFonts w:ascii="Times New Roman" w:hAnsi="Times New Roman" w:cs="Times New Roman"/>
          <w:sz w:val="24"/>
          <w:lang w:val="sr-Latn-CS"/>
        </w:rPr>
      </w:pPr>
      <w:bookmarkStart w:id="466" w:name="_Toc41040603"/>
      <w:bookmarkStart w:id="467" w:name="_Toc106271046"/>
      <w:r w:rsidRPr="008778AE">
        <w:rPr>
          <w:rFonts w:ascii="Times New Roman" w:hAnsi="Times New Roman" w:cs="Times New Roman"/>
          <w:sz w:val="24"/>
          <w:lang w:val="sr-Latn-CS"/>
        </w:rPr>
        <w:t>9.1.3. Вредност младих састојина (без запремине)</w:t>
      </w:r>
      <w:bookmarkEnd w:id="466"/>
      <w:bookmarkEnd w:id="467"/>
      <w:r w:rsidRPr="008778AE">
        <w:rPr>
          <w:rFonts w:ascii="Times New Roman" w:hAnsi="Times New Roman" w:cs="Times New Roman"/>
          <w:sz w:val="24"/>
          <w:lang w:val="sr-Latn-CS"/>
        </w:rPr>
        <w:t xml:space="preserve"> </w:t>
      </w:r>
    </w:p>
    <w:p w:rsidR="0080287A" w:rsidRPr="008778AE" w:rsidRDefault="0080287A" w:rsidP="0080287A">
      <w:pPr>
        <w:rPr>
          <w:lang w:val="pl-PL"/>
        </w:rPr>
      </w:pPr>
    </w:p>
    <w:p w:rsidR="0080287A" w:rsidRPr="008778AE" w:rsidRDefault="0080287A" w:rsidP="0080287A">
      <w:pPr>
        <w:ind w:firstLine="720"/>
      </w:pPr>
      <w:r w:rsidRPr="008778AE">
        <w:rPr>
          <w:lang w:val="pl-PL"/>
        </w:rPr>
        <w:t xml:space="preserve">Тaбeлa </w:t>
      </w:r>
      <w:r w:rsidRPr="008778AE">
        <w:t>46.</w:t>
      </w:r>
      <w:r w:rsidRPr="008778AE">
        <w:rPr>
          <w:lang w:val="pl-PL"/>
        </w:rPr>
        <w:t xml:space="preserve">  Врeднoст млaдих сaстoјинa (бeз утврђeнe зaпрeминe)</w:t>
      </w:r>
    </w:p>
    <w:tbl>
      <w:tblPr>
        <w:tblW w:w="0" w:type="auto"/>
        <w:tblInd w:w="85" w:type="dxa"/>
        <w:tblLayout w:type="fixed"/>
        <w:tblLook w:val="04A0"/>
      </w:tblPr>
      <w:tblGrid>
        <w:gridCol w:w="3353"/>
        <w:gridCol w:w="1170"/>
        <w:gridCol w:w="1260"/>
        <w:gridCol w:w="1080"/>
        <w:gridCol w:w="1080"/>
        <w:gridCol w:w="990"/>
        <w:gridCol w:w="1177"/>
      </w:tblGrid>
      <w:tr w:rsidR="0080287A" w:rsidRPr="008778AE" w:rsidTr="004874EA">
        <w:trPr>
          <w:trHeight w:val="680"/>
        </w:trPr>
        <w:tc>
          <w:tcPr>
            <w:tcW w:w="3353" w:type="dxa"/>
            <w:vMerge w:val="restart"/>
            <w:tcBorders>
              <w:top w:val="double" w:sz="6" w:space="0" w:color="auto"/>
              <w:left w:val="double" w:sz="6" w:space="0" w:color="auto"/>
              <w:bottom w:val="nil"/>
              <w:right w:val="single" w:sz="8" w:space="0" w:color="auto"/>
            </w:tcBorders>
            <w:shd w:val="clear" w:color="000000" w:fill="C0C0C0"/>
            <w:vAlign w:val="center"/>
            <w:hideMark/>
          </w:tcPr>
          <w:p w:rsidR="0080287A" w:rsidRPr="008778AE" w:rsidRDefault="0080287A" w:rsidP="004874EA">
            <w:pPr>
              <w:jc w:val="center"/>
              <w:rPr>
                <w:b/>
                <w:bCs/>
                <w:sz w:val="20"/>
                <w:szCs w:val="20"/>
              </w:rPr>
            </w:pPr>
            <w:r w:rsidRPr="008778AE">
              <w:rPr>
                <w:b/>
                <w:sz w:val="20"/>
                <w:szCs w:val="20"/>
              </w:rPr>
              <w:t>Пoрeклo сaстoјинe</w:t>
            </w:r>
          </w:p>
        </w:tc>
        <w:tc>
          <w:tcPr>
            <w:tcW w:w="1170" w:type="dxa"/>
            <w:tcBorders>
              <w:top w:val="double" w:sz="6" w:space="0" w:color="auto"/>
              <w:left w:val="nil"/>
              <w:bottom w:val="single" w:sz="8" w:space="0" w:color="auto"/>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Стaрoст</w:t>
            </w:r>
          </w:p>
        </w:tc>
        <w:tc>
          <w:tcPr>
            <w:tcW w:w="1260" w:type="dxa"/>
            <w:tcBorders>
              <w:top w:val="double" w:sz="6" w:space="0" w:color="auto"/>
              <w:left w:val="nil"/>
              <w:bottom w:val="single" w:sz="8" w:space="0" w:color="auto"/>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Пoвршинa</w:t>
            </w:r>
          </w:p>
        </w:tc>
        <w:tc>
          <w:tcPr>
            <w:tcW w:w="2160" w:type="dxa"/>
            <w:gridSpan w:val="2"/>
            <w:tcBorders>
              <w:top w:val="double" w:sz="6" w:space="0" w:color="auto"/>
              <w:left w:val="nil"/>
              <w:bottom w:val="single" w:sz="8" w:space="0" w:color="auto"/>
              <w:right w:val="single" w:sz="8" w:space="0" w:color="000000"/>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Трoшкoви пoдизaнјa</w:t>
            </w:r>
          </w:p>
        </w:tc>
        <w:tc>
          <w:tcPr>
            <w:tcW w:w="990" w:type="dxa"/>
            <w:tcBorders>
              <w:top w:val="double" w:sz="6" w:space="0" w:color="auto"/>
              <w:left w:val="nil"/>
              <w:bottom w:val="single" w:sz="8" w:space="0" w:color="auto"/>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Фaктoр</w:t>
            </w:r>
          </w:p>
        </w:tc>
        <w:tc>
          <w:tcPr>
            <w:tcW w:w="1177" w:type="dxa"/>
            <w:tcBorders>
              <w:top w:val="double" w:sz="6" w:space="0" w:color="auto"/>
              <w:left w:val="nil"/>
              <w:bottom w:val="single" w:sz="8" w:space="0" w:color="auto"/>
              <w:right w:val="double" w:sz="6"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Укупнa врeднoст шумa</w:t>
            </w:r>
          </w:p>
        </w:tc>
      </w:tr>
      <w:tr w:rsidR="0080287A" w:rsidRPr="008778AE" w:rsidTr="004874EA">
        <w:trPr>
          <w:trHeight w:val="680"/>
        </w:trPr>
        <w:tc>
          <w:tcPr>
            <w:tcW w:w="3353" w:type="dxa"/>
            <w:vMerge/>
            <w:tcBorders>
              <w:top w:val="double" w:sz="6" w:space="0" w:color="auto"/>
              <w:left w:val="double" w:sz="6" w:space="0" w:color="auto"/>
              <w:bottom w:val="nil"/>
              <w:right w:val="single" w:sz="8" w:space="0" w:color="auto"/>
            </w:tcBorders>
            <w:vAlign w:val="center"/>
            <w:hideMark/>
          </w:tcPr>
          <w:p w:rsidR="0080287A" w:rsidRPr="008778AE" w:rsidRDefault="0080287A" w:rsidP="004874EA">
            <w:pPr>
              <w:jc w:val="center"/>
              <w:rPr>
                <w:b/>
                <w:bCs/>
                <w:sz w:val="20"/>
                <w:szCs w:val="20"/>
              </w:rPr>
            </w:pPr>
          </w:p>
        </w:tc>
        <w:tc>
          <w:tcPr>
            <w:tcW w:w="1170" w:type="dxa"/>
            <w:tcBorders>
              <w:top w:val="nil"/>
              <w:left w:val="nil"/>
              <w:bottom w:val="nil"/>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гoдинa</w:t>
            </w:r>
          </w:p>
        </w:tc>
        <w:tc>
          <w:tcPr>
            <w:tcW w:w="1260" w:type="dxa"/>
            <w:tcBorders>
              <w:top w:val="nil"/>
              <w:left w:val="nil"/>
              <w:bottom w:val="nil"/>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хa</w:t>
            </w:r>
          </w:p>
        </w:tc>
        <w:tc>
          <w:tcPr>
            <w:tcW w:w="1080" w:type="dxa"/>
            <w:tcBorders>
              <w:top w:val="nil"/>
              <w:left w:val="nil"/>
              <w:bottom w:val="nil"/>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дин/хa</w:t>
            </w:r>
          </w:p>
        </w:tc>
        <w:tc>
          <w:tcPr>
            <w:tcW w:w="1080" w:type="dxa"/>
            <w:tcBorders>
              <w:top w:val="nil"/>
              <w:left w:val="nil"/>
              <w:bottom w:val="nil"/>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динaрa</w:t>
            </w:r>
          </w:p>
        </w:tc>
        <w:tc>
          <w:tcPr>
            <w:tcW w:w="990" w:type="dxa"/>
            <w:tcBorders>
              <w:top w:val="nil"/>
              <w:left w:val="nil"/>
              <w:bottom w:val="nil"/>
              <w:right w:val="single" w:sz="8" w:space="0" w:color="auto"/>
            </w:tcBorders>
            <w:shd w:val="clear" w:color="000000" w:fill="C0C0C0"/>
            <w:vAlign w:val="center"/>
            <w:hideMark/>
          </w:tcPr>
          <w:p w:rsidR="0080287A" w:rsidRPr="008778AE" w:rsidRDefault="0080287A" w:rsidP="004874EA">
            <w:pPr>
              <w:jc w:val="center"/>
              <w:rPr>
                <w:b/>
                <w:sz w:val="20"/>
                <w:szCs w:val="20"/>
                <w:vertAlign w:val="superscript"/>
              </w:rPr>
            </w:pPr>
            <w:r w:rsidRPr="008778AE">
              <w:rPr>
                <w:b/>
                <w:sz w:val="20"/>
                <w:szCs w:val="20"/>
              </w:rPr>
              <w:t>1,0П</w:t>
            </w:r>
            <w:r w:rsidRPr="008778AE">
              <w:rPr>
                <w:b/>
                <w:sz w:val="20"/>
                <w:szCs w:val="20"/>
                <w:vertAlign w:val="superscript"/>
              </w:rPr>
              <w:t>н</w:t>
            </w:r>
          </w:p>
        </w:tc>
        <w:tc>
          <w:tcPr>
            <w:tcW w:w="1177" w:type="dxa"/>
            <w:tcBorders>
              <w:top w:val="nil"/>
              <w:left w:val="nil"/>
              <w:bottom w:val="nil"/>
              <w:right w:val="double" w:sz="6"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Трoшкoви пoдизaнјa x 1,0П</w:t>
            </w:r>
            <w:r w:rsidRPr="008778AE">
              <w:rPr>
                <w:b/>
                <w:sz w:val="20"/>
                <w:szCs w:val="20"/>
                <w:vertAlign w:val="superscript"/>
              </w:rPr>
              <w:t>н</w:t>
            </w:r>
          </w:p>
        </w:tc>
      </w:tr>
      <w:tr w:rsidR="0080287A" w:rsidRPr="008778AE" w:rsidTr="004874EA">
        <w:trPr>
          <w:trHeight w:val="427"/>
        </w:trPr>
        <w:tc>
          <w:tcPr>
            <w:tcW w:w="3353" w:type="dxa"/>
            <w:tcBorders>
              <w:top w:val="nil"/>
              <w:left w:val="single" w:sz="4" w:space="0" w:color="auto"/>
              <w:bottom w:val="single" w:sz="4" w:space="0" w:color="auto"/>
              <w:right w:val="single" w:sz="4" w:space="0" w:color="auto"/>
            </w:tcBorders>
            <w:shd w:val="clear" w:color="auto" w:fill="auto"/>
            <w:vAlign w:val="center"/>
            <w:hideMark/>
          </w:tcPr>
          <w:p w:rsidR="0080287A" w:rsidRPr="008778AE" w:rsidRDefault="0080287A" w:rsidP="004874EA">
            <w:pPr>
              <w:jc w:val="center"/>
              <w:rPr>
                <w:sz w:val="20"/>
                <w:szCs w:val="20"/>
              </w:rPr>
            </w:pPr>
            <w:r w:rsidRPr="008778AE">
              <w:rPr>
                <w:sz w:val="20"/>
                <w:szCs w:val="20"/>
              </w:rPr>
              <w:t>младе изданачке састојине</w:t>
            </w:r>
          </w:p>
        </w:tc>
        <w:tc>
          <w:tcPr>
            <w:tcW w:w="1170" w:type="dxa"/>
            <w:tcBorders>
              <w:top w:val="nil"/>
              <w:left w:val="nil"/>
              <w:bottom w:val="single" w:sz="4" w:space="0" w:color="auto"/>
              <w:right w:val="single" w:sz="4" w:space="0" w:color="auto"/>
            </w:tcBorders>
            <w:shd w:val="clear" w:color="auto" w:fill="auto"/>
            <w:noWrap/>
            <w:vAlign w:val="center"/>
            <w:hideMark/>
          </w:tcPr>
          <w:p w:rsidR="0080287A" w:rsidRPr="008778AE" w:rsidRDefault="0080287A" w:rsidP="004874EA">
            <w:pPr>
              <w:jc w:val="center"/>
              <w:rPr>
                <w:sz w:val="20"/>
                <w:szCs w:val="20"/>
              </w:rPr>
            </w:pPr>
            <w:r w:rsidRPr="008778AE">
              <w:rPr>
                <w:sz w:val="20"/>
                <w:szCs w:val="20"/>
              </w:rPr>
              <w:t>1 до 10</w:t>
            </w:r>
          </w:p>
        </w:tc>
        <w:tc>
          <w:tcPr>
            <w:tcW w:w="1260" w:type="dxa"/>
            <w:tcBorders>
              <w:top w:val="nil"/>
              <w:left w:val="nil"/>
              <w:bottom w:val="single" w:sz="4" w:space="0" w:color="auto"/>
              <w:right w:val="single" w:sz="4" w:space="0" w:color="auto"/>
            </w:tcBorders>
            <w:shd w:val="clear" w:color="auto" w:fill="auto"/>
            <w:noWrap/>
            <w:vAlign w:val="center"/>
            <w:hideMark/>
          </w:tcPr>
          <w:p w:rsidR="0080287A" w:rsidRPr="008778AE" w:rsidRDefault="0080287A" w:rsidP="004874EA">
            <w:pPr>
              <w:jc w:val="center"/>
              <w:rPr>
                <w:sz w:val="20"/>
                <w:szCs w:val="20"/>
              </w:rPr>
            </w:pPr>
            <w:r w:rsidRPr="008778AE">
              <w:rPr>
                <w:sz w:val="20"/>
                <w:szCs w:val="20"/>
              </w:rPr>
              <w:t>0.30</w:t>
            </w:r>
          </w:p>
        </w:tc>
        <w:tc>
          <w:tcPr>
            <w:tcW w:w="1080" w:type="dxa"/>
            <w:tcBorders>
              <w:top w:val="nil"/>
              <w:left w:val="nil"/>
              <w:bottom w:val="single" w:sz="4" w:space="0" w:color="auto"/>
              <w:right w:val="single" w:sz="4" w:space="0" w:color="auto"/>
            </w:tcBorders>
            <w:shd w:val="clear" w:color="auto" w:fill="auto"/>
            <w:vAlign w:val="center"/>
            <w:hideMark/>
          </w:tcPr>
          <w:p w:rsidR="0080287A" w:rsidRPr="008778AE" w:rsidRDefault="0080287A" w:rsidP="004874EA">
            <w:pPr>
              <w:jc w:val="center"/>
              <w:rPr>
                <w:sz w:val="20"/>
                <w:szCs w:val="20"/>
              </w:rPr>
            </w:pPr>
            <w:r w:rsidRPr="008778AE">
              <w:rPr>
                <w:sz w:val="20"/>
                <w:szCs w:val="20"/>
              </w:rPr>
              <w:t>50295.0</w:t>
            </w:r>
          </w:p>
        </w:tc>
        <w:tc>
          <w:tcPr>
            <w:tcW w:w="1080" w:type="dxa"/>
            <w:tcBorders>
              <w:top w:val="nil"/>
              <w:left w:val="nil"/>
              <w:bottom w:val="single" w:sz="4" w:space="0" w:color="auto"/>
              <w:right w:val="single" w:sz="4" w:space="0" w:color="auto"/>
            </w:tcBorders>
            <w:shd w:val="clear" w:color="auto" w:fill="auto"/>
            <w:vAlign w:val="center"/>
            <w:hideMark/>
          </w:tcPr>
          <w:p w:rsidR="0080287A" w:rsidRPr="008778AE" w:rsidRDefault="0080287A" w:rsidP="004874EA">
            <w:pPr>
              <w:jc w:val="center"/>
              <w:rPr>
                <w:sz w:val="20"/>
                <w:szCs w:val="20"/>
              </w:rPr>
            </w:pPr>
            <w:r w:rsidRPr="008778AE">
              <w:rPr>
                <w:sz w:val="20"/>
                <w:szCs w:val="20"/>
              </w:rPr>
              <w:t>15088.5</w:t>
            </w:r>
          </w:p>
        </w:tc>
        <w:tc>
          <w:tcPr>
            <w:tcW w:w="990" w:type="dxa"/>
            <w:tcBorders>
              <w:top w:val="nil"/>
              <w:left w:val="nil"/>
              <w:bottom w:val="single" w:sz="4" w:space="0" w:color="auto"/>
              <w:right w:val="single" w:sz="4" w:space="0" w:color="auto"/>
            </w:tcBorders>
            <w:shd w:val="clear" w:color="auto" w:fill="auto"/>
            <w:vAlign w:val="center"/>
            <w:hideMark/>
          </w:tcPr>
          <w:p w:rsidR="0080287A" w:rsidRPr="008778AE" w:rsidRDefault="0080287A" w:rsidP="004874EA">
            <w:pPr>
              <w:jc w:val="center"/>
              <w:rPr>
                <w:sz w:val="20"/>
                <w:szCs w:val="20"/>
              </w:rPr>
            </w:pPr>
            <w:r w:rsidRPr="008778AE">
              <w:rPr>
                <w:sz w:val="20"/>
                <w:szCs w:val="20"/>
              </w:rPr>
              <w:t>1.4859</w:t>
            </w:r>
          </w:p>
        </w:tc>
        <w:tc>
          <w:tcPr>
            <w:tcW w:w="1177" w:type="dxa"/>
            <w:tcBorders>
              <w:top w:val="nil"/>
              <w:left w:val="nil"/>
              <w:bottom w:val="single" w:sz="4" w:space="0" w:color="auto"/>
              <w:right w:val="single" w:sz="4" w:space="0" w:color="auto"/>
            </w:tcBorders>
            <w:shd w:val="clear" w:color="auto" w:fill="auto"/>
            <w:vAlign w:val="center"/>
            <w:hideMark/>
          </w:tcPr>
          <w:p w:rsidR="0080287A" w:rsidRPr="008778AE" w:rsidRDefault="0080287A" w:rsidP="004874EA">
            <w:pPr>
              <w:jc w:val="center"/>
              <w:rPr>
                <w:sz w:val="20"/>
                <w:szCs w:val="20"/>
              </w:rPr>
            </w:pPr>
            <w:r w:rsidRPr="008778AE">
              <w:rPr>
                <w:sz w:val="20"/>
                <w:szCs w:val="20"/>
              </w:rPr>
              <w:t>22420.0</w:t>
            </w:r>
          </w:p>
        </w:tc>
      </w:tr>
      <w:tr w:rsidR="0080287A" w:rsidRPr="008778AE" w:rsidTr="004874EA">
        <w:trPr>
          <w:trHeight w:val="337"/>
        </w:trPr>
        <w:tc>
          <w:tcPr>
            <w:tcW w:w="3353" w:type="dxa"/>
            <w:tcBorders>
              <w:top w:val="nil"/>
              <w:left w:val="double" w:sz="6" w:space="0" w:color="auto"/>
              <w:bottom w:val="double" w:sz="6" w:space="0" w:color="auto"/>
              <w:right w:val="single" w:sz="8" w:space="0" w:color="auto"/>
            </w:tcBorders>
            <w:shd w:val="clear" w:color="000000" w:fill="C0C0C0"/>
            <w:vAlign w:val="center"/>
            <w:hideMark/>
          </w:tcPr>
          <w:p w:rsidR="0080287A" w:rsidRPr="008778AE" w:rsidRDefault="0080287A" w:rsidP="004874EA">
            <w:pPr>
              <w:jc w:val="center"/>
              <w:rPr>
                <w:b/>
                <w:bCs/>
                <w:sz w:val="20"/>
                <w:szCs w:val="20"/>
              </w:rPr>
            </w:pPr>
            <w:r w:rsidRPr="008778AE">
              <w:rPr>
                <w:b/>
                <w:bCs/>
                <w:sz w:val="20"/>
                <w:szCs w:val="20"/>
              </w:rPr>
              <w:t>Укупно:</w:t>
            </w:r>
          </w:p>
        </w:tc>
        <w:tc>
          <w:tcPr>
            <w:tcW w:w="1170" w:type="dxa"/>
            <w:tcBorders>
              <w:top w:val="nil"/>
              <w:left w:val="nil"/>
              <w:bottom w:val="double" w:sz="6" w:space="0" w:color="auto"/>
              <w:right w:val="single" w:sz="8" w:space="0" w:color="auto"/>
            </w:tcBorders>
            <w:shd w:val="clear" w:color="000000" w:fill="C0C0C0"/>
            <w:vAlign w:val="center"/>
            <w:hideMark/>
          </w:tcPr>
          <w:p w:rsidR="0080287A" w:rsidRPr="008778AE" w:rsidRDefault="0080287A" w:rsidP="004874EA">
            <w:pPr>
              <w:jc w:val="center"/>
              <w:rPr>
                <w:b/>
                <w:bCs/>
                <w:sz w:val="20"/>
                <w:szCs w:val="20"/>
              </w:rPr>
            </w:pPr>
          </w:p>
        </w:tc>
        <w:tc>
          <w:tcPr>
            <w:tcW w:w="1260" w:type="dxa"/>
            <w:tcBorders>
              <w:top w:val="nil"/>
              <w:left w:val="nil"/>
              <w:bottom w:val="double" w:sz="6" w:space="0" w:color="auto"/>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0.30</w:t>
            </w:r>
          </w:p>
        </w:tc>
        <w:tc>
          <w:tcPr>
            <w:tcW w:w="1080" w:type="dxa"/>
            <w:tcBorders>
              <w:top w:val="nil"/>
              <w:left w:val="nil"/>
              <w:bottom w:val="double" w:sz="6" w:space="0" w:color="auto"/>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50295.0</w:t>
            </w:r>
          </w:p>
        </w:tc>
        <w:tc>
          <w:tcPr>
            <w:tcW w:w="1080" w:type="dxa"/>
            <w:tcBorders>
              <w:top w:val="nil"/>
              <w:left w:val="nil"/>
              <w:bottom w:val="double" w:sz="6" w:space="0" w:color="auto"/>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15088.5</w:t>
            </w:r>
          </w:p>
        </w:tc>
        <w:tc>
          <w:tcPr>
            <w:tcW w:w="990" w:type="dxa"/>
            <w:tcBorders>
              <w:top w:val="nil"/>
              <w:left w:val="nil"/>
              <w:bottom w:val="double" w:sz="6" w:space="0" w:color="auto"/>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1.4859</w:t>
            </w:r>
          </w:p>
        </w:tc>
        <w:tc>
          <w:tcPr>
            <w:tcW w:w="1177" w:type="dxa"/>
            <w:tcBorders>
              <w:top w:val="nil"/>
              <w:left w:val="nil"/>
              <w:bottom w:val="double" w:sz="6" w:space="0" w:color="auto"/>
              <w:right w:val="single" w:sz="8" w:space="0" w:color="auto"/>
            </w:tcBorders>
            <w:shd w:val="clear" w:color="000000" w:fill="C0C0C0"/>
            <w:vAlign w:val="center"/>
            <w:hideMark/>
          </w:tcPr>
          <w:p w:rsidR="0080287A" w:rsidRPr="008778AE" w:rsidRDefault="0080287A" w:rsidP="004874EA">
            <w:pPr>
              <w:jc w:val="center"/>
              <w:rPr>
                <w:b/>
                <w:sz w:val="20"/>
                <w:szCs w:val="20"/>
              </w:rPr>
            </w:pPr>
            <w:r w:rsidRPr="008778AE">
              <w:rPr>
                <w:b/>
                <w:sz w:val="20"/>
                <w:szCs w:val="20"/>
              </w:rPr>
              <w:t>22420.0</w:t>
            </w:r>
          </w:p>
        </w:tc>
      </w:tr>
    </w:tbl>
    <w:p w:rsidR="0080287A" w:rsidRPr="008778AE" w:rsidRDefault="0080287A" w:rsidP="0080287A"/>
    <w:p w:rsidR="0080287A" w:rsidRPr="008778AE" w:rsidRDefault="0080287A" w:rsidP="0080287A">
      <w:pPr>
        <w:rPr>
          <w:lang w:val="pl-PL"/>
        </w:rPr>
      </w:pPr>
      <w:r w:rsidRPr="008778AE">
        <w:rPr>
          <w:lang w:val="pl-PL"/>
        </w:rPr>
        <w:t xml:space="preserve">Врeднoст млaдих сaстoјинa изнoси </w:t>
      </w:r>
      <w:r w:rsidRPr="008778AE">
        <w:t>22420</w:t>
      </w:r>
      <w:r w:rsidRPr="008778AE">
        <w:rPr>
          <w:lang w:val="pl-PL"/>
        </w:rPr>
        <w:t>,0 динaрa.</w:t>
      </w:r>
    </w:p>
    <w:p w:rsidR="0080287A" w:rsidRPr="008778AE" w:rsidRDefault="0080287A" w:rsidP="0080287A">
      <w:pPr>
        <w:rPr>
          <w:lang w:val="pl-PL"/>
        </w:rPr>
      </w:pPr>
    </w:p>
    <w:p w:rsidR="0080287A" w:rsidRPr="008778AE" w:rsidRDefault="0080287A" w:rsidP="0080287A">
      <w:pPr>
        <w:pStyle w:val="Heading3"/>
        <w:rPr>
          <w:rFonts w:ascii="Times New Roman" w:hAnsi="Times New Roman" w:cs="Times New Roman"/>
          <w:sz w:val="24"/>
          <w:lang w:val="sr-Latn-CS"/>
        </w:rPr>
      </w:pPr>
      <w:bookmarkStart w:id="468" w:name="_Toc296925290"/>
      <w:bookmarkStart w:id="469" w:name="_Toc493843279"/>
      <w:bookmarkStart w:id="470" w:name="_Toc41040604"/>
      <w:bookmarkStart w:id="471" w:name="_Toc106271047"/>
      <w:r w:rsidRPr="008778AE">
        <w:rPr>
          <w:rFonts w:ascii="Times New Roman" w:hAnsi="Times New Roman" w:cs="Times New Roman"/>
          <w:sz w:val="24"/>
          <w:lang w:val="sr-Latn-CS"/>
        </w:rPr>
        <w:t>9.1.4. Укупнa врeднoст шумa</w:t>
      </w:r>
      <w:bookmarkEnd w:id="468"/>
      <w:bookmarkEnd w:id="469"/>
      <w:bookmarkEnd w:id="470"/>
      <w:bookmarkEnd w:id="471"/>
      <w:r w:rsidRPr="008778AE">
        <w:rPr>
          <w:rFonts w:ascii="Times New Roman" w:hAnsi="Times New Roman" w:cs="Times New Roman"/>
          <w:sz w:val="24"/>
          <w:lang w:val="sr-Latn-CS"/>
        </w:rPr>
        <w:t xml:space="preserve"> </w:t>
      </w:r>
    </w:p>
    <w:p w:rsidR="0080287A" w:rsidRPr="008778AE" w:rsidRDefault="0080287A" w:rsidP="0080287A"/>
    <w:p w:rsidR="0080287A" w:rsidRPr="008778AE" w:rsidRDefault="0080287A" w:rsidP="0080287A">
      <w:pPr>
        <w:autoSpaceDE w:val="0"/>
        <w:autoSpaceDN w:val="0"/>
        <w:adjustRightInd w:val="0"/>
        <w:rPr>
          <w:lang w:val="pl-PL"/>
        </w:rPr>
      </w:pPr>
      <w:r w:rsidRPr="008778AE">
        <w:rPr>
          <w:lang w:val="pl-PL"/>
        </w:rPr>
        <w:t xml:space="preserve">Укупнa врeднoст шумa кoјимa јe утврђeнa зaпрeминa изнoси </w:t>
      </w:r>
      <w:r w:rsidR="007F4847" w:rsidRPr="008778AE">
        <w:rPr>
          <w:b/>
          <w:bCs/>
          <w:sz w:val="22"/>
          <w:szCs w:val="22"/>
        </w:rPr>
        <w:t>384 841 434</w:t>
      </w:r>
      <w:r w:rsidRPr="008778AE">
        <w:rPr>
          <w:b/>
          <w:bCs/>
          <w:sz w:val="22"/>
          <w:szCs w:val="22"/>
        </w:rPr>
        <w:t>,</w:t>
      </w:r>
      <w:r w:rsidR="007F4847" w:rsidRPr="008778AE">
        <w:rPr>
          <w:b/>
          <w:bCs/>
          <w:sz w:val="22"/>
          <w:szCs w:val="22"/>
        </w:rPr>
        <w:t>5</w:t>
      </w:r>
      <w:r w:rsidRPr="008778AE">
        <w:rPr>
          <w:b/>
          <w:bCs/>
        </w:rPr>
        <w:t xml:space="preserve"> </w:t>
      </w:r>
      <w:r w:rsidRPr="008778AE">
        <w:rPr>
          <w:bCs/>
          <w:lang w:val="pl-PL"/>
        </w:rPr>
        <w:t>динaрa,</w:t>
      </w:r>
    </w:p>
    <w:p w:rsidR="0080287A" w:rsidRPr="008778AE" w:rsidRDefault="0080287A" w:rsidP="0080287A">
      <w:pPr>
        <w:autoSpaceDE w:val="0"/>
        <w:autoSpaceDN w:val="0"/>
        <w:adjustRightInd w:val="0"/>
        <w:rPr>
          <w:lang w:val="pl-PL"/>
        </w:rPr>
      </w:pPr>
      <w:r w:rsidRPr="008778AE">
        <w:rPr>
          <w:lang w:val="pl-PL"/>
        </w:rPr>
        <w:t xml:space="preserve">Укупнa врeднoст млaдих сaстoјинa </w:t>
      </w:r>
      <w:r w:rsidRPr="008778AE">
        <w:rPr>
          <w:b/>
        </w:rPr>
        <w:t>22420,0</w:t>
      </w:r>
      <w:r w:rsidRPr="008778AE">
        <w:rPr>
          <w:b/>
          <w:bCs/>
        </w:rPr>
        <w:t xml:space="preserve"> </w:t>
      </w:r>
      <w:r w:rsidRPr="008778AE">
        <w:rPr>
          <w:lang w:val="pl-PL"/>
        </w:rPr>
        <w:t xml:space="preserve"> динaрa,</w:t>
      </w:r>
    </w:p>
    <w:p w:rsidR="0080287A" w:rsidRPr="008778AE" w:rsidRDefault="0080287A" w:rsidP="0080287A">
      <w:pPr>
        <w:rPr>
          <w:sz w:val="20"/>
          <w:szCs w:val="20"/>
        </w:rPr>
      </w:pPr>
      <w:r w:rsidRPr="008778AE">
        <w:rPr>
          <w:b/>
          <w:bCs/>
          <w:lang w:val="pl-PL"/>
        </w:rPr>
        <w:t xml:space="preserve">Укупнo: </w:t>
      </w:r>
      <w:r w:rsidR="007F4847" w:rsidRPr="008778AE">
        <w:rPr>
          <w:b/>
        </w:rPr>
        <w:t>384 819 014</w:t>
      </w:r>
      <w:r w:rsidRPr="008778AE">
        <w:rPr>
          <w:b/>
        </w:rPr>
        <w:t>,</w:t>
      </w:r>
      <w:r w:rsidR="007F4847" w:rsidRPr="008778AE">
        <w:rPr>
          <w:b/>
        </w:rPr>
        <w:t>5</w:t>
      </w:r>
      <w:r w:rsidRPr="008778AE">
        <w:rPr>
          <w:sz w:val="20"/>
          <w:szCs w:val="20"/>
        </w:rPr>
        <w:t xml:space="preserve"> </w:t>
      </w:r>
      <w:r w:rsidRPr="008778AE">
        <w:rPr>
          <w:b/>
          <w:bCs/>
          <w:lang w:val="pl-PL"/>
        </w:rPr>
        <w:t>динaрa.</w:t>
      </w:r>
    </w:p>
    <w:p w:rsidR="0080287A" w:rsidRPr="008778AE" w:rsidRDefault="0080287A" w:rsidP="0080287A">
      <w:pPr>
        <w:rPr>
          <w:b/>
          <w:bCs/>
        </w:rPr>
      </w:pPr>
    </w:p>
    <w:p w:rsidR="0080287A" w:rsidRPr="008778AE" w:rsidRDefault="0080287A" w:rsidP="0080287A">
      <w:pPr>
        <w:pStyle w:val="Heading2"/>
        <w:rPr>
          <w:rFonts w:ascii="Times New Roman" w:hAnsi="Times New Roman" w:cs="Times New Roman"/>
          <w:i w:val="0"/>
          <w:iCs w:val="0"/>
          <w:caps/>
          <w:sz w:val="24"/>
          <w:lang w:val="pl-PL"/>
        </w:rPr>
      </w:pPr>
      <w:bookmarkStart w:id="472" w:name="_Toc41040605"/>
      <w:bookmarkStart w:id="473" w:name="_Toc106271048"/>
      <w:r w:rsidRPr="008778AE">
        <w:rPr>
          <w:rFonts w:ascii="Times New Roman" w:hAnsi="Times New Roman" w:cs="Times New Roman"/>
          <w:i w:val="0"/>
          <w:iCs w:val="0"/>
          <w:caps/>
          <w:sz w:val="24"/>
          <w:lang w:val="pl-PL"/>
        </w:rPr>
        <w:t>9.2. СТРУКТУРА СЕЧИВЕ ДРВНЕ ЗАПРЕМИНЕ и планирани радови</w:t>
      </w:r>
      <w:bookmarkEnd w:id="472"/>
      <w:bookmarkEnd w:id="473"/>
    </w:p>
    <w:p w:rsidR="0080287A" w:rsidRPr="008778AE" w:rsidRDefault="0080287A" w:rsidP="0080287A">
      <w:pPr>
        <w:pStyle w:val="NormalIndent"/>
        <w:spacing w:line="240" w:lineRule="auto"/>
        <w:ind w:left="0" w:firstLine="720"/>
        <w:rPr>
          <w:b/>
          <w:bCs/>
          <w:lang w:val="pl-PL"/>
        </w:rPr>
      </w:pPr>
    </w:p>
    <w:p w:rsidR="0080287A" w:rsidRPr="008778AE" w:rsidRDefault="0080287A" w:rsidP="0080287A">
      <w:pPr>
        <w:ind w:firstLine="720"/>
        <w:rPr>
          <w:rFonts w:eastAsia="TimesNewRoman"/>
          <w:lang w:val="pl-PL"/>
        </w:rPr>
      </w:pPr>
      <w:r w:rsidRPr="008778AE">
        <w:rPr>
          <w:bCs/>
          <w:lang w:val="pl-PL"/>
        </w:rPr>
        <w:t>Структура сечиве дрвне запремине и планирани радови ћ</w:t>
      </w:r>
      <w:r w:rsidRPr="008778AE">
        <w:rPr>
          <w:rFonts w:eastAsia="TimesNewRoman"/>
          <w:lang w:val="pl-PL"/>
        </w:rPr>
        <w:t>е послужити како би се на основу њих могли рачунати приходи, односно расходи газдовања у газдинској јединици.</w:t>
      </w:r>
    </w:p>
    <w:p w:rsidR="0080287A" w:rsidRPr="008778AE" w:rsidRDefault="0080287A" w:rsidP="0080287A">
      <w:pPr>
        <w:ind w:firstLine="720"/>
        <w:rPr>
          <w:bCs/>
          <w:lang w:val="pl-PL"/>
        </w:rPr>
      </w:pPr>
      <w:r w:rsidRPr="008778AE">
        <w:rPr>
          <w:bCs/>
          <w:lang w:val="pl-PL"/>
        </w:rPr>
        <w:t xml:space="preserve"> </w:t>
      </w:r>
    </w:p>
    <w:p w:rsidR="0080287A" w:rsidRPr="008778AE" w:rsidRDefault="0080287A" w:rsidP="0080287A">
      <w:pPr>
        <w:rPr>
          <w:b/>
          <w:bCs/>
          <w:lang w:val="pl-PL"/>
        </w:rPr>
      </w:pPr>
      <w:r w:rsidRPr="008778AE">
        <w:rPr>
          <w:b/>
          <w:bCs/>
          <w:sz w:val="28"/>
          <w:szCs w:val="28"/>
          <w:lang w:val="pl-PL"/>
        </w:rPr>
        <w:t xml:space="preserve">А. </w:t>
      </w:r>
      <w:r w:rsidRPr="008778AE">
        <w:rPr>
          <w:b/>
          <w:bCs/>
          <w:lang w:val="pl-PL"/>
        </w:rPr>
        <w:t>Сечива дрвна запремина м</w:t>
      </w:r>
      <w:r w:rsidRPr="008778AE">
        <w:rPr>
          <w:b/>
          <w:bCs/>
          <w:position w:val="12"/>
          <w:lang w:val="pl-PL"/>
        </w:rPr>
        <w:t>3</w:t>
      </w:r>
      <w:r w:rsidRPr="008778AE">
        <w:rPr>
          <w:b/>
          <w:bCs/>
          <w:lang w:val="pl-PL"/>
        </w:rPr>
        <w:t xml:space="preserve"> - просечно за 1 година:</w:t>
      </w:r>
    </w:p>
    <w:p w:rsidR="0080287A" w:rsidRPr="008778AE" w:rsidRDefault="0080287A" w:rsidP="0080287A">
      <w:pPr>
        <w:rPr>
          <w:b/>
          <w:bCs/>
          <w:lang w:val="pl-PL"/>
        </w:rPr>
      </w:pPr>
    </w:p>
    <w:p w:rsidR="0080287A" w:rsidRPr="008778AE" w:rsidRDefault="0080287A" w:rsidP="0080287A">
      <w:pPr>
        <w:ind w:left="720" w:firstLine="720"/>
      </w:pPr>
      <w:r w:rsidRPr="008778AE">
        <w:t>Табела бр.47</w:t>
      </w:r>
    </w:p>
    <w:tbl>
      <w:tblPr>
        <w:tblW w:w="8944" w:type="dxa"/>
        <w:jc w:val="center"/>
        <w:tblLayout w:type="fixed"/>
        <w:tblLook w:val="0000"/>
      </w:tblPr>
      <w:tblGrid>
        <w:gridCol w:w="1242"/>
        <w:gridCol w:w="2520"/>
        <w:gridCol w:w="1920"/>
        <w:gridCol w:w="2111"/>
        <w:gridCol w:w="1151"/>
      </w:tblGrid>
      <w:tr w:rsidR="0080287A" w:rsidRPr="008778AE" w:rsidTr="004874EA">
        <w:trPr>
          <w:cantSplit/>
          <w:trHeight w:val="538"/>
          <w:tblHeader/>
          <w:jc w:val="center"/>
        </w:trPr>
        <w:tc>
          <w:tcPr>
            <w:tcW w:w="1242" w:type="dxa"/>
            <w:tcBorders>
              <w:top w:val="double" w:sz="6" w:space="0" w:color="auto"/>
              <w:left w:val="doub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rPr>
              <w:t>Ред.бр.</w:t>
            </w:r>
          </w:p>
        </w:tc>
        <w:tc>
          <w:tcPr>
            <w:tcW w:w="2520" w:type="dxa"/>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rPr>
              <w:t>Врста дрвета</w:t>
            </w:r>
          </w:p>
        </w:tc>
        <w:tc>
          <w:tcPr>
            <w:tcW w:w="1920" w:type="dxa"/>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rPr>
              <w:t>Сече обнове   једнод. (м</w:t>
            </w:r>
            <w:r w:rsidRPr="008778AE">
              <w:rPr>
                <w:b/>
                <w:bCs/>
                <w:vertAlign w:val="superscript"/>
                <w:lang w:val="sr-Cyrl-CS"/>
              </w:rPr>
              <w:t>3</w:t>
            </w:r>
            <w:r w:rsidRPr="008778AE">
              <w:rPr>
                <w:b/>
                <w:bCs/>
              </w:rPr>
              <w:t>)</w:t>
            </w:r>
          </w:p>
        </w:tc>
        <w:tc>
          <w:tcPr>
            <w:tcW w:w="2111" w:type="dxa"/>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rPr>
              <w:t>Прореде (м</w:t>
            </w:r>
            <w:r w:rsidRPr="008778AE">
              <w:rPr>
                <w:b/>
                <w:bCs/>
                <w:vertAlign w:val="superscript"/>
                <w:lang w:val="sr-Cyrl-CS"/>
              </w:rPr>
              <w:t>3</w:t>
            </w:r>
            <w:r w:rsidRPr="008778AE">
              <w:rPr>
                <w:b/>
                <w:bCs/>
              </w:rPr>
              <w:t>)</w:t>
            </w:r>
          </w:p>
        </w:tc>
        <w:tc>
          <w:tcPr>
            <w:tcW w:w="1151" w:type="dxa"/>
            <w:tcBorders>
              <w:top w:val="double" w:sz="6" w:space="0" w:color="auto"/>
              <w:left w:val="single" w:sz="6" w:space="0" w:color="auto"/>
              <w:bottom w:val="single" w:sz="6" w:space="0" w:color="auto"/>
              <w:right w:val="double" w:sz="6" w:space="0" w:color="auto"/>
            </w:tcBorders>
            <w:shd w:val="clear" w:color="auto" w:fill="C0C0C0"/>
            <w:vAlign w:val="center"/>
          </w:tcPr>
          <w:p w:rsidR="0080287A" w:rsidRPr="008778AE" w:rsidRDefault="0080287A" w:rsidP="004874EA">
            <w:pPr>
              <w:jc w:val="center"/>
              <w:rPr>
                <w:b/>
                <w:bCs/>
              </w:rPr>
            </w:pPr>
            <w:r w:rsidRPr="008778AE">
              <w:rPr>
                <w:b/>
                <w:bCs/>
              </w:rPr>
              <w:t>Свега</w:t>
            </w:r>
          </w:p>
          <w:p w:rsidR="0080287A" w:rsidRPr="008778AE" w:rsidRDefault="0080287A" w:rsidP="004874EA">
            <w:pPr>
              <w:jc w:val="center"/>
              <w:rPr>
                <w:b/>
                <w:bCs/>
              </w:rPr>
            </w:pPr>
            <w:r w:rsidRPr="008778AE">
              <w:rPr>
                <w:b/>
                <w:bCs/>
              </w:rPr>
              <w:t>(м</w:t>
            </w:r>
            <w:r w:rsidRPr="008778AE">
              <w:rPr>
                <w:b/>
                <w:bCs/>
                <w:vertAlign w:val="superscript"/>
                <w:lang w:val="sr-Cyrl-CS"/>
              </w:rPr>
              <w:t>3</w:t>
            </w:r>
            <w:r w:rsidRPr="008778AE">
              <w:rPr>
                <w:b/>
                <w:bCs/>
              </w:rPr>
              <w:t>)</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Буква</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10,525.3</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1,516.3</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1204.2</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2.</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Граб</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883.0</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825.4</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170.8</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3.</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Цер</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424.7</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248.0</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67.3</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4.</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Китњак</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102.1</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2.9</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10.5</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5.</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Сладун</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249.7</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512.5</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76.2</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6.</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Грабић</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37.7</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10.0</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4.8</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lastRenderedPageBreak/>
              <w:t>7.</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Бели Јасен</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13.3</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1.3</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8.</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Црни Јасен</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3.3</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5.0</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0.8</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9.</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Клен</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12.2</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3.5</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1.6</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10.</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ОТЛ</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6.9</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0.0</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11.</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Млеч</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24.4</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0.0</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12.</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Јавор</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6.4</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0.7</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13.</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Црни Орах</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3.5</w:t>
            </w: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2.4</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14.</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Смрча</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101.0</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0.6</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15.</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ОМЛ</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21.5</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0.3</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16.</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Багрем</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62.5</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10.1</w:t>
            </w:r>
          </w:p>
        </w:tc>
      </w:tr>
      <w:tr w:rsidR="00B20D7D" w:rsidRPr="008778AE" w:rsidTr="004874EA">
        <w:trPr>
          <w:cantSplit/>
          <w:trHeight w:val="286"/>
          <w:jc w:val="center"/>
        </w:trPr>
        <w:tc>
          <w:tcPr>
            <w:tcW w:w="1242" w:type="dxa"/>
            <w:tcBorders>
              <w:top w:val="single" w:sz="6" w:space="0" w:color="auto"/>
              <w:left w:val="doub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17.</w:t>
            </w:r>
          </w:p>
        </w:tc>
        <w:tc>
          <w:tcPr>
            <w:tcW w:w="25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Јасика</w:t>
            </w:r>
          </w:p>
        </w:tc>
        <w:tc>
          <w:tcPr>
            <w:tcW w:w="1920"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p>
        </w:tc>
        <w:tc>
          <w:tcPr>
            <w:tcW w:w="2111" w:type="dxa"/>
            <w:tcBorders>
              <w:top w:val="single" w:sz="6" w:space="0" w:color="auto"/>
              <w:left w:val="single" w:sz="6" w:space="0" w:color="auto"/>
              <w:bottom w:val="single" w:sz="6" w:space="0" w:color="auto"/>
              <w:right w:val="sing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74.7</w:t>
            </w:r>
          </w:p>
        </w:tc>
        <w:tc>
          <w:tcPr>
            <w:tcW w:w="1151" w:type="dxa"/>
            <w:tcBorders>
              <w:top w:val="single" w:sz="6" w:space="0" w:color="auto"/>
              <w:left w:val="single" w:sz="6" w:space="0" w:color="auto"/>
              <w:bottom w:val="single" w:sz="6" w:space="0" w:color="auto"/>
              <w:right w:val="double" w:sz="6" w:space="0" w:color="auto"/>
            </w:tcBorders>
            <w:vAlign w:val="bottom"/>
          </w:tcPr>
          <w:p w:rsidR="00B20D7D" w:rsidRPr="008778AE" w:rsidRDefault="00B20D7D" w:rsidP="00B20D7D">
            <w:pPr>
              <w:jc w:val="center"/>
              <w:rPr>
                <w:color w:val="000000"/>
                <w:sz w:val="22"/>
                <w:szCs w:val="22"/>
              </w:rPr>
            </w:pPr>
            <w:r w:rsidRPr="008778AE">
              <w:rPr>
                <w:color w:val="000000"/>
                <w:sz w:val="22"/>
                <w:szCs w:val="22"/>
              </w:rPr>
              <w:t>2.1</w:t>
            </w:r>
          </w:p>
        </w:tc>
      </w:tr>
      <w:tr w:rsidR="00B20D7D" w:rsidRPr="008778AE" w:rsidTr="004874EA">
        <w:trPr>
          <w:cantSplit/>
          <w:trHeight w:val="219"/>
          <w:jc w:val="center"/>
        </w:trPr>
        <w:tc>
          <w:tcPr>
            <w:tcW w:w="3762" w:type="dxa"/>
            <w:gridSpan w:val="2"/>
            <w:tcBorders>
              <w:top w:val="double" w:sz="4" w:space="0" w:color="auto"/>
              <w:left w:val="double" w:sz="6" w:space="0" w:color="auto"/>
              <w:bottom w:val="double" w:sz="6" w:space="0" w:color="auto"/>
              <w:right w:val="single" w:sz="6" w:space="0" w:color="auto"/>
            </w:tcBorders>
            <w:shd w:val="clear" w:color="auto" w:fill="C0C0C0"/>
            <w:vAlign w:val="center"/>
          </w:tcPr>
          <w:p w:rsidR="00B20D7D" w:rsidRPr="008778AE" w:rsidRDefault="00B20D7D" w:rsidP="00B20D7D">
            <w:pPr>
              <w:jc w:val="center"/>
              <w:rPr>
                <w:b/>
                <w:bCs/>
                <w:sz w:val="22"/>
                <w:szCs w:val="22"/>
              </w:rPr>
            </w:pPr>
            <w:r w:rsidRPr="008778AE">
              <w:rPr>
                <w:b/>
                <w:bCs/>
                <w:sz w:val="22"/>
                <w:szCs w:val="22"/>
              </w:rPr>
              <w:t>УКУПНО:</w:t>
            </w:r>
          </w:p>
        </w:tc>
        <w:tc>
          <w:tcPr>
            <w:tcW w:w="1920" w:type="dxa"/>
            <w:tcBorders>
              <w:top w:val="double" w:sz="4" w:space="0" w:color="auto"/>
              <w:left w:val="single" w:sz="6" w:space="0" w:color="auto"/>
              <w:bottom w:val="double" w:sz="6" w:space="0" w:color="auto"/>
              <w:right w:val="single" w:sz="6" w:space="0" w:color="auto"/>
            </w:tcBorders>
            <w:shd w:val="clear" w:color="auto" w:fill="C0C0C0"/>
            <w:vAlign w:val="bottom"/>
          </w:tcPr>
          <w:p w:rsidR="00B20D7D" w:rsidRPr="008778AE" w:rsidRDefault="00B20D7D" w:rsidP="00B20D7D">
            <w:pPr>
              <w:jc w:val="center"/>
              <w:rPr>
                <w:b/>
                <w:bCs/>
                <w:color w:val="000000"/>
                <w:sz w:val="22"/>
                <w:szCs w:val="22"/>
              </w:rPr>
            </w:pPr>
            <w:r w:rsidRPr="008778AE">
              <w:rPr>
                <w:b/>
                <w:bCs/>
                <w:color w:val="000000"/>
                <w:sz w:val="22"/>
                <w:szCs w:val="22"/>
              </w:rPr>
              <w:t>1228</w:t>
            </w:r>
            <w:r w:rsidR="001D56E7" w:rsidRPr="008778AE">
              <w:rPr>
                <w:b/>
                <w:bCs/>
                <w:color w:val="000000"/>
                <w:sz w:val="22"/>
                <w:szCs w:val="22"/>
              </w:rPr>
              <w:t>.6</w:t>
            </w:r>
          </w:p>
        </w:tc>
        <w:tc>
          <w:tcPr>
            <w:tcW w:w="2111" w:type="dxa"/>
            <w:tcBorders>
              <w:top w:val="double" w:sz="4" w:space="0" w:color="auto"/>
              <w:left w:val="single" w:sz="6" w:space="0" w:color="auto"/>
              <w:bottom w:val="double" w:sz="6" w:space="0" w:color="auto"/>
              <w:right w:val="single" w:sz="6" w:space="0" w:color="auto"/>
            </w:tcBorders>
            <w:shd w:val="clear" w:color="auto" w:fill="C0C0C0"/>
            <w:vAlign w:val="bottom"/>
          </w:tcPr>
          <w:p w:rsidR="00B20D7D" w:rsidRPr="008778AE" w:rsidRDefault="00B20D7D" w:rsidP="00B20D7D">
            <w:pPr>
              <w:jc w:val="center"/>
              <w:rPr>
                <w:b/>
                <w:bCs/>
                <w:color w:val="000000"/>
                <w:sz w:val="22"/>
                <w:szCs w:val="22"/>
              </w:rPr>
            </w:pPr>
            <w:r w:rsidRPr="008778AE">
              <w:rPr>
                <w:b/>
                <w:bCs/>
                <w:color w:val="000000"/>
                <w:sz w:val="22"/>
                <w:szCs w:val="22"/>
              </w:rPr>
              <w:t>339</w:t>
            </w:r>
            <w:r w:rsidR="001D56E7" w:rsidRPr="008778AE">
              <w:rPr>
                <w:b/>
                <w:bCs/>
                <w:color w:val="000000"/>
                <w:sz w:val="22"/>
                <w:szCs w:val="22"/>
              </w:rPr>
              <w:t>.0</w:t>
            </w:r>
          </w:p>
        </w:tc>
        <w:tc>
          <w:tcPr>
            <w:tcW w:w="1151" w:type="dxa"/>
            <w:tcBorders>
              <w:top w:val="double" w:sz="4" w:space="0" w:color="auto"/>
              <w:left w:val="single" w:sz="6" w:space="0" w:color="auto"/>
              <w:bottom w:val="double" w:sz="6" w:space="0" w:color="auto"/>
              <w:right w:val="double" w:sz="6" w:space="0" w:color="auto"/>
            </w:tcBorders>
            <w:shd w:val="clear" w:color="auto" w:fill="C0C0C0"/>
            <w:vAlign w:val="bottom"/>
          </w:tcPr>
          <w:p w:rsidR="00B20D7D" w:rsidRPr="008778AE" w:rsidRDefault="00B20D7D" w:rsidP="00B20D7D">
            <w:pPr>
              <w:jc w:val="center"/>
              <w:rPr>
                <w:b/>
                <w:bCs/>
                <w:color w:val="000000"/>
                <w:sz w:val="22"/>
                <w:szCs w:val="22"/>
              </w:rPr>
            </w:pPr>
            <w:r w:rsidRPr="008778AE">
              <w:rPr>
                <w:b/>
                <w:bCs/>
                <w:color w:val="000000"/>
                <w:sz w:val="22"/>
                <w:szCs w:val="22"/>
              </w:rPr>
              <w:t>1567.6</w:t>
            </w:r>
          </w:p>
        </w:tc>
      </w:tr>
    </w:tbl>
    <w:p w:rsidR="0080287A" w:rsidRPr="008778AE" w:rsidRDefault="0080287A" w:rsidP="0080287A">
      <w:pPr>
        <w:pStyle w:val="NormalIndent"/>
        <w:spacing w:line="240" w:lineRule="auto"/>
        <w:ind w:left="0" w:firstLine="720"/>
      </w:pPr>
    </w:p>
    <w:p w:rsidR="0080287A" w:rsidRPr="008778AE" w:rsidRDefault="0080287A" w:rsidP="0080287A">
      <w:pPr>
        <w:pStyle w:val="NormalIndent"/>
        <w:spacing w:line="240" w:lineRule="auto"/>
        <w:ind w:left="0" w:firstLine="720"/>
        <w:rPr>
          <w:lang w:val="pl-PL"/>
        </w:rPr>
      </w:pPr>
      <w:r w:rsidRPr="008778AE">
        <w:rPr>
          <w:lang w:val="pl-PL"/>
        </w:rPr>
        <w:t>Од бруто годишње сечиве дрвне запремине:</w:t>
      </w:r>
    </w:p>
    <w:p w:rsidR="0080287A" w:rsidRPr="008778AE" w:rsidRDefault="0080287A" w:rsidP="0080287A">
      <w:pPr>
        <w:pStyle w:val="NormalIndent"/>
        <w:spacing w:line="240" w:lineRule="auto"/>
        <w:ind w:left="0" w:firstLine="720"/>
        <w:rPr>
          <w:lang w:val="pl-PL"/>
        </w:rPr>
      </w:pPr>
    </w:p>
    <w:p w:rsidR="0080287A" w:rsidRPr="008778AE" w:rsidRDefault="0080287A" w:rsidP="0080287A">
      <w:pPr>
        <w:pStyle w:val="NormalIndent"/>
        <w:spacing w:line="240" w:lineRule="auto"/>
        <w:ind w:left="0" w:firstLine="720"/>
        <w:rPr>
          <w:lang w:val="fr-FR"/>
        </w:rPr>
      </w:pPr>
      <w:r w:rsidRPr="008778AE">
        <w:rPr>
          <w:lang w:val="pl-PL"/>
        </w:rPr>
        <w:tab/>
      </w:r>
      <w:r w:rsidRPr="008778AE">
        <w:rPr>
          <w:lang w:val="pl-PL"/>
        </w:rPr>
        <w:tab/>
      </w:r>
      <w:r w:rsidRPr="008778AE">
        <w:rPr>
          <w:lang w:val="pl-PL"/>
        </w:rPr>
        <w:tab/>
      </w:r>
      <w:r w:rsidRPr="008778AE">
        <w:rPr>
          <w:lang w:val="pl-PL"/>
        </w:rPr>
        <w:tab/>
      </w:r>
      <w:r w:rsidRPr="008778AE">
        <w:rPr>
          <w:lang w:val="fr-FR"/>
        </w:rPr>
        <w:t>Шумски</w:t>
      </w:r>
      <w:r w:rsidRPr="008778AE">
        <w:t xml:space="preserve"> </w:t>
      </w:r>
      <w:r w:rsidRPr="008778AE">
        <w:rPr>
          <w:lang w:val="fr-FR"/>
        </w:rPr>
        <w:t>остатак (10</w:t>
      </w:r>
      <w:r w:rsidRPr="008778AE">
        <w:t>-20</w:t>
      </w:r>
      <w:r w:rsidRPr="008778AE">
        <w:rPr>
          <w:lang w:val="fr-FR"/>
        </w:rPr>
        <w:t xml:space="preserve"> %) </w:t>
      </w:r>
      <w:r w:rsidRPr="008778AE">
        <w:rPr>
          <w:b/>
          <w:lang w:val="fr-FR"/>
        </w:rPr>
        <w:t xml:space="preserve">– </w:t>
      </w:r>
      <w:r w:rsidR="00B20D7D" w:rsidRPr="008778AE">
        <w:t>235</w:t>
      </w:r>
      <w:r w:rsidRPr="008778AE">
        <w:t>,</w:t>
      </w:r>
      <w:r w:rsidR="00B20D7D" w:rsidRPr="008778AE">
        <w:t>1</w:t>
      </w:r>
      <w:r w:rsidRPr="008778AE">
        <w:rPr>
          <w:lang w:val="fr-FR"/>
        </w:rPr>
        <w:t xml:space="preserve"> м</w:t>
      </w:r>
      <w:r w:rsidRPr="008778AE">
        <w:rPr>
          <w:vertAlign w:val="superscript"/>
          <w:lang w:val="fr-FR"/>
        </w:rPr>
        <w:t>3</w:t>
      </w:r>
      <w:r w:rsidRPr="008778AE">
        <w:rPr>
          <w:lang w:val="fr-FR"/>
        </w:rPr>
        <w:t xml:space="preserve"> </w:t>
      </w:r>
    </w:p>
    <w:p w:rsidR="0080287A" w:rsidRPr="008778AE" w:rsidRDefault="0080287A" w:rsidP="0080287A">
      <w:pPr>
        <w:pStyle w:val="NormalIndent"/>
        <w:spacing w:line="240" w:lineRule="auto"/>
        <w:ind w:left="0" w:firstLine="720"/>
        <w:rPr>
          <w:vertAlign w:val="superscript"/>
        </w:rPr>
      </w:pPr>
      <w:r w:rsidRPr="008778AE">
        <w:rPr>
          <w:lang w:val="fr-FR"/>
        </w:rPr>
        <w:tab/>
      </w:r>
      <w:r w:rsidRPr="008778AE">
        <w:rPr>
          <w:lang w:val="fr-FR"/>
        </w:rPr>
        <w:tab/>
      </w:r>
      <w:r w:rsidRPr="008778AE">
        <w:rPr>
          <w:lang w:val="fr-FR"/>
        </w:rPr>
        <w:tab/>
      </w:r>
      <w:r w:rsidRPr="008778AE">
        <w:rPr>
          <w:lang w:val="fr-FR"/>
        </w:rPr>
        <w:tab/>
        <w:t xml:space="preserve">Нето запремина           </w:t>
      </w:r>
      <w:r w:rsidRPr="008778AE">
        <w:t xml:space="preserve">      </w:t>
      </w:r>
      <w:r w:rsidRPr="008778AE">
        <w:rPr>
          <w:lang w:val="fr-FR"/>
        </w:rPr>
        <w:t xml:space="preserve"> - </w:t>
      </w:r>
      <w:r w:rsidR="00B20D7D" w:rsidRPr="008778AE">
        <w:t>1332</w:t>
      </w:r>
      <w:r w:rsidRPr="008778AE">
        <w:rPr>
          <w:lang w:val="fr-FR"/>
        </w:rPr>
        <w:t>,</w:t>
      </w:r>
      <w:r w:rsidR="00B20D7D" w:rsidRPr="008778AE">
        <w:t>5</w:t>
      </w:r>
      <w:r w:rsidRPr="008778AE">
        <w:rPr>
          <w:lang w:val="fr-FR"/>
        </w:rPr>
        <w:t xml:space="preserve"> м</w:t>
      </w:r>
      <w:r w:rsidRPr="008778AE">
        <w:rPr>
          <w:vertAlign w:val="superscript"/>
          <w:lang w:val="fr-FR"/>
        </w:rPr>
        <w:t>3</w:t>
      </w:r>
    </w:p>
    <w:p w:rsidR="0080287A" w:rsidRPr="008778AE" w:rsidRDefault="0080287A" w:rsidP="0080287A"/>
    <w:p w:rsidR="0080287A" w:rsidRPr="008778AE" w:rsidRDefault="0080287A" w:rsidP="0080287A">
      <w:pPr>
        <w:rPr>
          <w:b/>
          <w:bCs/>
          <w:lang w:val="fr-FR"/>
        </w:rPr>
      </w:pPr>
      <w:r w:rsidRPr="008778AE">
        <w:rPr>
          <w:b/>
          <w:bCs/>
          <w:lang w:val="fr-FR"/>
        </w:rPr>
        <w:t>Б. Израда дрвних сортимената просечно годишње</w:t>
      </w:r>
    </w:p>
    <w:p w:rsidR="0080287A" w:rsidRPr="008778AE" w:rsidRDefault="0080287A" w:rsidP="0080287A">
      <w:pPr>
        <w:pStyle w:val="NormalIndent"/>
        <w:spacing w:line="240" w:lineRule="auto"/>
        <w:ind w:left="0" w:firstLine="720"/>
        <w:rPr>
          <w:b/>
          <w:bCs/>
          <w:lang w:val="fr-FR"/>
        </w:rPr>
      </w:pPr>
    </w:p>
    <w:p w:rsidR="0080287A" w:rsidRPr="008778AE" w:rsidRDefault="0080287A" w:rsidP="0080287A">
      <w:pPr>
        <w:rPr>
          <w:lang w:val="fr-FR"/>
        </w:rPr>
      </w:pPr>
      <w:r w:rsidRPr="008778AE">
        <w:rPr>
          <w:lang w:val="fr-FR"/>
        </w:rPr>
        <w:t xml:space="preserve">                          Табела бр.</w:t>
      </w:r>
      <w:r w:rsidRPr="008778AE">
        <w:t>48</w:t>
      </w:r>
      <w:r w:rsidRPr="008778AE">
        <w:rPr>
          <w:lang w:val="fr-FR"/>
        </w:rPr>
        <w:t xml:space="preserve">                                                   </w:t>
      </w:r>
    </w:p>
    <w:tbl>
      <w:tblPr>
        <w:tblW w:w="0" w:type="auto"/>
        <w:jc w:val="center"/>
        <w:tblLayout w:type="fixed"/>
        <w:tblLook w:val="0000"/>
      </w:tblPr>
      <w:tblGrid>
        <w:gridCol w:w="712"/>
        <w:gridCol w:w="4453"/>
        <w:gridCol w:w="1260"/>
        <w:gridCol w:w="1996"/>
      </w:tblGrid>
      <w:tr w:rsidR="0080287A" w:rsidRPr="008778AE" w:rsidTr="004874EA">
        <w:trPr>
          <w:cantSplit/>
          <w:trHeight w:val="277"/>
          <w:tblHeader/>
          <w:jc w:val="center"/>
        </w:trPr>
        <w:tc>
          <w:tcPr>
            <w:tcW w:w="712" w:type="dxa"/>
            <w:vMerge w:val="restart"/>
            <w:tcBorders>
              <w:top w:val="double" w:sz="6" w:space="0" w:color="auto"/>
              <w:left w:val="double" w:sz="6" w:space="0" w:color="auto"/>
              <w:right w:val="single" w:sz="6" w:space="0" w:color="auto"/>
            </w:tcBorders>
            <w:shd w:val="clear" w:color="auto" w:fill="C0C0C0"/>
            <w:vAlign w:val="center"/>
          </w:tcPr>
          <w:p w:rsidR="0080287A" w:rsidRPr="008778AE" w:rsidRDefault="0080287A" w:rsidP="004874EA">
            <w:pPr>
              <w:jc w:val="center"/>
              <w:rPr>
                <w:b/>
                <w:bCs/>
                <w:lang w:val="fr-FR"/>
              </w:rPr>
            </w:pPr>
            <w:r w:rsidRPr="008778AE">
              <w:rPr>
                <w:b/>
                <w:bCs/>
                <w:lang w:val="fr-FR"/>
              </w:rPr>
              <w:t>Ред.бр.</w:t>
            </w:r>
          </w:p>
        </w:tc>
        <w:tc>
          <w:tcPr>
            <w:tcW w:w="4453"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bCs/>
                <w:lang w:val="fr-FR"/>
              </w:rPr>
            </w:pPr>
            <w:r w:rsidRPr="008778AE">
              <w:rPr>
                <w:b/>
                <w:bCs/>
                <w:lang w:val="fr-FR"/>
              </w:rPr>
              <w:t>Сортимент</w:t>
            </w:r>
          </w:p>
        </w:tc>
        <w:tc>
          <w:tcPr>
            <w:tcW w:w="1260"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bCs/>
                <w:lang w:val="fr-FR"/>
              </w:rPr>
            </w:pPr>
            <w:r w:rsidRPr="008778AE">
              <w:rPr>
                <w:b/>
                <w:bCs/>
                <w:lang w:val="fr-FR"/>
              </w:rPr>
              <w:t>Класа</w:t>
            </w:r>
          </w:p>
        </w:tc>
        <w:tc>
          <w:tcPr>
            <w:tcW w:w="1996" w:type="dxa"/>
            <w:tcBorders>
              <w:top w:val="double" w:sz="6" w:space="0" w:color="auto"/>
              <w:left w:val="single" w:sz="4" w:space="0" w:color="auto"/>
              <w:bottom w:val="single" w:sz="6" w:space="0" w:color="auto"/>
              <w:right w:val="double" w:sz="6" w:space="0" w:color="auto"/>
            </w:tcBorders>
            <w:shd w:val="clear" w:color="auto" w:fill="C0C0C0"/>
          </w:tcPr>
          <w:p w:rsidR="0080287A" w:rsidRPr="008778AE" w:rsidRDefault="0080287A" w:rsidP="004874EA">
            <w:pPr>
              <w:jc w:val="center"/>
              <w:rPr>
                <w:b/>
                <w:bCs/>
                <w:lang w:val="fr-FR"/>
              </w:rPr>
            </w:pPr>
            <w:r w:rsidRPr="008778AE">
              <w:rPr>
                <w:b/>
                <w:bCs/>
                <w:lang w:val="fr-FR"/>
              </w:rPr>
              <w:t>Количина</w:t>
            </w:r>
            <w:r w:rsidRPr="008778AE">
              <w:rPr>
                <w:b/>
                <w:bCs/>
              </w:rPr>
              <w:t xml:space="preserve"> </w:t>
            </w:r>
            <w:r w:rsidRPr="008778AE">
              <w:rPr>
                <w:b/>
                <w:bCs/>
                <w:lang w:val="fr-FR"/>
              </w:rPr>
              <w:t>м</w:t>
            </w:r>
            <w:r w:rsidRPr="008778AE">
              <w:rPr>
                <w:b/>
                <w:bCs/>
                <w:vertAlign w:val="superscript"/>
                <w:lang w:val="fr-FR"/>
              </w:rPr>
              <w:t>3</w:t>
            </w:r>
            <w:r w:rsidRPr="008778AE">
              <w:rPr>
                <w:b/>
                <w:bCs/>
              </w:rPr>
              <w:t>/год</w:t>
            </w:r>
          </w:p>
        </w:tc>
      </w:tr>
      <w:tr w:rsidR="0080287A" w:rsidRPr="008778AE" w:rsidTr="004874EA">
        <w:trPr>
          <w:cantSplit/>
          <w:trHeight w:val="206"/>
          <w:tblHeader/>
          <w:jc w:val="center"/>
        </w:trPr>
        <w:tc>
          <w:tcPr>
            <w:tcW w:w="712" w:type="dxa"/>
            <w:vMerge/>
            <w:tcBorders>
              <w:left w:val="double" w:sz="6" w:space="0" w:color="auto"/>
              <w:bottom w:val="single" w:sz="6" w:space="0" w:color="auto"/>
              <w:right w:val="single" w:sz="6" w:space="0" w:color="auto"/>
            </w:tcBorders>
            <w:shd w:val="clear" w:color="auto" w:fill="C0C0C0"/>
          </w:tcPr>
          <w:p w:rsidR="0080287A" w:rsidRPr="008778AE" w:rsidRDefault="0080287A" w:rsidP="004874EA">
            <w:pPr>
              <w:jc w:val="center"/>
              <w:rPr>
                <w:b/>
                <w:bCs/>
                <w:lang w:val="fr-FR"/>
              </w:rPr>
            </w:pPr>
          </w:p>
        </w:tc>
        <w:tc>
          <w:tcPr>
            <w:tcW w:w="4453" w:type="dxa"/>
            <w:vMerge/>
            <w:tcBorders>
              <w:left w:val="single" w:sz="6" w:space="0" w:color="auto"/>
              <w:bottom w:val="single" w:sz="6" w:space="0" w:color="auto"/>
              <w:right w:val="single" w:sz="6" w:space="0" w:color="auto"/>
            </w:tcBorders>
            <w:shd w:val="clear" w:color="auto" w:fill="C0C0C0"/>
          </w:tcPr>
          <w:p w:rsidR="0080287A" w:rsidRPr="008778AE" w:rsidRDefault="0080287A" w:rsidP="004874EA">
            <w:pPr>
              <w:jc w:val="center"/>
              <w:rPr>
                <w:b/>
                <w:bCs/>
                <w:lang w:val="fr-FR"/>
              </w:rPr>
            </w:pPr>
          </w:p>
        </w:tc>
        <w:tc>
          <w:tcPr>
            <w:tcW w:w="1260" w:type="dxa"/>
            <w:vMerge/>
            <w:tcBorders>
              <w:left w:val="single" w:sz="6" w:space="0" w:color="auto"/>
              <w:bottom w:val="single" w:sz="6" w:space="0" w:color="auto"/>
              <w:right w:val="single" w:sz="6" w:space="0" w:color="auto"/>
            </w:tcBorders>
            <w:shd w:val="clear" w:color="auto" w:fill="C0C0C0"/>
          </w:tcPr>
          <w:p w:rsidR="0080287A" w:rsidRPr="008778AE" w:rsidRDefault="0080287A" w:rsidP="004874EA">
            <w:pPr>
              <w:jc w:val="center"/>
              <w:rPr>
                <w:b/>
                <w:bCs/>
                <w:lang w:val="fr-FR"/>
              </w:rPr>
            </w:pPr>
          </w:p>
        </w:tc>
        <w:tc>
          <w:tcPr>
            <w:tcW w:w="1996" w:type="dxa"/>
            <w:tcBorders>
              <w:top w:val="single" w:sz="6" w:space="0" w:color="auto"/>
              <w:left w:val="single" w:sz="6" w:space="0" w:color="auto"/>
              <w:bottom w:val="single" w:sz="6" w:space="0" w:color="auto"/>
              <w:right w:val="double" w:sz="6" w:space="0" w:color="auto"/>
            </w:tcBorders>
            <w:shd w:val="clear" w:color="auto" w:fill="C0C0C0"/>
          </w:tcPr>
          <w:p w:rsidR="0080287A" w:rsidRPr="008778AE" w:rsidRDefault="0080287A" w:rsidP="004874EA">
            <w:pPr>
              <w:jc w:val="center"/>
              <w:rPr>
                <w:b/>
                <w:bCs/>
                <w:lang w:val="fr-FR"/>
              </w:rPr>
            </w:pPr>
            <w:r w:rsidRPr="008778AE">
              <w:rPr>
                <w:b/>
                <w:bCs/>
                <w:lang w:val="fr-FR"/>
              </w:rPr>
              <w:t>Укупно</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1.</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Букови трупци</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F</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30.7</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2.</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Букови трупци</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I</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61.4</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3.</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Букови трупци</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II</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61.4</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4.</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Букови трупци</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III</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153.5</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5.</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Трупци храстова</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I</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0.4</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6.</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Трупци храстова</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II</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0.7</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7.</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Трупци храстова</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III</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0.9</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8.</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Трупци цера</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I</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5.7</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9.</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Трупци цера</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II</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5.7</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10.</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Трупци јасена</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F</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0.0</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11.</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Трупци јасена</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I</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0.1</w:t>
            </w: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12.</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јасена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r w:rsidRPr="008778AE">
              <w:rPr>
                <w:color w:val="000000"/>
              </w:rPr>
              <w:t>0.2</w:t>
            </w: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13.</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јавора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F</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14.</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јавора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r w:rsidRPr="008778AE">
              <w:rPr>
                <w:color w:val="000000"/>
              </w:rPr>
              <w:t>0.3</w:t>
            </w: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15.</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јавора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r w:rsidRPr="008778AE">
              <w:rPr>
                <w:color w:val="000000"/>
              </w:rPr>
              <w:t>0.4</w:t>
            </w: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16.</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осталих племенитих лишћара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F</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17.</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осталих племенитих лишћара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18.</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осталих племенитих лишћара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lastRenderedPageBreak/>
              <w:t>19.</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тополе</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F</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20.</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тополе</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21.</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тополе</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22.</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смрче и белог бора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F</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23.</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смрче и белог бора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24.</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смрче и белог бора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25.</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осталих борова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F</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26.</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осталих борова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27.</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Трупци осталих борова</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II</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28.</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Колци за винограде</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r w:rsidRPr="008778AE">
              <w:rPr>
                <w:color w:val="000000"/>
              </w:rPr>
              <w:t>0.5</w:t>
            </w: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29.</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Рудничко дрво</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 </w:t>
            </w:r>
          </w:p>
        </w:tc>
        <w:tc>
          <w:tcPr>
            <w:tcW w:w="1996" w:type="dxa"/>
            <w:tcBorders>
              <w:top w:val="single" w:sz="6" w:space="0" w:color="auto"/>
              <w:left w:val="single" w:sz="6" w:space="0" w:color="auto"/>
              <w:bottom w:val="single" w:sz="4" w:space="0" w:color="auto"/>
              <w:right w:val="double" w:sz="6" w:space="0" w:color="auto"/>
            </w:tcBorders>
            <w:vAlign w:val="bottom"/>
          </w:tcPr>
          <w:p w:rsidR="005B5E3E" w:rsidRPr="008778AE" w:rsidRDefault="005B5E3E">
            <w:pPr>
              <w:jc w:val="center"/>
            </w:pPr>
            <w:r w:rsidRPr="008778AE">
              <w:t>6.7</w:t>
            </w:r>
          </w:p>
        </w:tc>
      </w:tr>
      <w:tr w:rsidR="005B5E3E" w:rsidRPr="008778AE" w:rsidTr="004874EA">
        <w:trPr>
          <w:cantSplit/>
          <w:jc w:val="center"/>
        </w:trPr>
        <w:tc>
          <w:tcPr>
            <w:tcW w:w="712" w:type="dxa"/>
            <w:tcBorders>
              <w:top w:val="single" w:sz="6" w:space="0" w:color="auto"/>
              <w:left w:val="double" w:sz="6" w:space="0" w:color="auto"/>
              <w:bottom w:val="single" w:sz="4" w:space="0" w:color="auto"/>
              <w:right w:val="single" w:sz="6" w:space="0" w:color="auto"/>
            </w:tcBorders>
            <w:vAlign w:val="center"/>
          </w:tcPr>
          <w:p w:rsidR="005B5E3E" w:rsidRPr="008778AE" w:rsidRDefault="005B5E3E">
            <w:pPr>
              <w:jc w:val="center"/>
            </w:pPr>
            <w:r w:rsidRPr="008778AE">
              <w:t>30.</w:t>
            </w:r>
          </w:p>
        </w:tc>
        <w:tc>
          <w:tcPr>
            <w:tcW w:w="4453"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Стубови за водове</w:t>
            </w:r>
          </w:p>
        </w:tc>
        <w:tc>
          <w:tcPr>
            <w:tcW w:w="1260" w:type="dxa"/>
            <w:tcBorders>
              <w:top w:val="single" w:sz="6" w:space="0" w:color="auto"/>
              <w:left w:val="single" w:sz="6" w:space="0" w:color="auto"/>
              <w:bottom w:val="single" w:sz="4" w:space="0" w:color="auto"/>
              <w:right w:val="single" w:sz="6" w:space="0" w:color="auto"/>
            </w:tcBorders>
            <w:vAlign w:val="center"/>
          </w:tcPr>
          <w:p w:rsidR="005B5E3E" w:rsidRPr="008778AE" w:rsidRDefault="005B5E3E">
            <w:pPr>
              <w:jc w:val="center"/>
            </w:pPr>
            <w:r w:rsidRPr="008778AE">
              <w:t> </w:t>
            </w:r>
          </w:p>
        </w:tc>
        <w:tc>
          <w:tcPr>
            <w:tcW w:w="1996" w:type="dxa"/>
            <w:tcBorders>
              <w:top w:val="single" w:sz="6" w:space="0" w:color="auto"/>
              <w:left w:val="single" w:sz="6" w:space="0" w:color="auto"/>
              <w:bottom w:val="single" w:sz="4" w:space="0" w:color="auto"/>
              <w:right w:val="double" w:sz="6" w:space="0" w:color="auto"/>
            </w:tcBorders>
            <w:vAlign w:val="center"/>
          </w:tcPr>
          <w:p w:rsidR="005B5E3E" w:rsidRPr="008778AE" w:rsidRDefault="005B5E3E">
            <w:pPr>
              <w:jc w:val="center"/>
              <w:rPr>
                <w:color w:val="000000"/>
              </w:rPr>
            </w:pPr>
            <w:r w:rsidRPr="008778AE">
              <w:rPr>
                <w:color w:val="000000"/>
              </w:rPr>
              <w:t>0.4</w:t>
            </w:r>
          </w:p>
        </w:tc>
      </w:tr>
      <w:tr w:rsidR="005B5E3E" w:rsidRPr="008778AE" w:rsidTr="004874EA">
        <w:trPr>
          <w:cantSplit/>
          <w:jc w:val="center"/>
        </w:trPr>
        <w:tc>
          <w:tcPr>
            <w:tcW w:w="5165" w:type="dxa"/>
            <w:gridSpan w:val="2"/>
            <w:tcBorders>
              <w:top w:val="single" w:sz="4" w:space="0" w:color="auto"/>
              <w:left w:val="double" w:sz="6" w:space="0" w:color="auto"/>
              <w:bottom w:val="single" w:sz="6" w:space="0" w:color="auto"/>
              <w:right w:val="single" w:sz="6" w:space="0" w:color="auto"/>
            </w:tcBorders>
          </w:tcPr>
          <w:p w:rsidR="005B5E3E" w:rsidRPr="008778AE" w:rsidRDefault="005B5E3E" w:rsidP="004874EA">
            <w:pPr>
              <w:jc w:val="center"/>
              <w:rPr>
                <w:b/>
                <w:bCs/>
              </w:rPr>
            </w:pPr>
            <w:r w:rsidRPr="008778AE">
              <w:rPr>
                <w:b/>
                <w:bCs/>
              </w:rPr>
              <w:t>СВЕГА ОБЛО  ТЕХНИЧКО</w:t>
            </w:r>
          </w:p>
        </w:tc>
        <w:tc>
          <w:tcPr>
            <w:tcW w:w="1260" w:type="dxa"/>
            <w:tcBorders>
              <w:top w:val="single" w:sz="4" w:space="0" w:color="auto"/>
              <w:left w:val="single" w:sz="6" w:space="0" w:color="auto"/>
              <w:bottom w:val="single" w:sz="6" w:space="0" w:color="auto"/>
              <w:right w:val="single" w:sz="6" w:space="0" w:color="auto"/>
            </w:tcBorders>
          </w:tcPr>
          <w:p w:rsidR="005B5E3E" w:rsidRPr="008778AE" w:rsidRDefault="005B5E3E" w:rsidP="004874EA">
            <w:pPr>
              <w:jc w:val="center"/>
              <w:rPr>
                <w:b/>
                <w:bCs/>
              </w:rPr>
            </w:pPr>
            <w:r w:rsidRPr="008778AE">
              <w:rPr>
                <w:b/>
                <w:bCs/>
              </w:rPr>
              <w:t>/</w:t>
            </w:r>
          </w:p>
        </w:tc>
        <w:tc>
          <w:tcPr>
            <w:tcW w:w="1996" w:type="dxa"/>
            <w:tcBorders>
              <w:top w:val="single" w:sz="4" w:space="0" w:color="auto"/>
              <w:left w:val="single" w:sz="6" w:space="0" w:color="auto"/>
              <w:bottom w:val="single" w:sz="6" w:space="0" w:color="auto"/>
              <w:right w:val="double" w:sz="6" w:space="0" w:color="auto"/>
            </w:tcBorders>
            <w:vAlign w:val="center"/>
          </w:tcPr>
          <w:p w:rsidR="005B5E3E" w:rsidRPr="008778AE" w:rsidRDefault="005B5E3E">
            <w:pPr>
              <w:jc w:val="center"/>
              <w:rPr>
                <w:b/>
                <w:bCs/>
                <w:color w:val="000000"/>
              </w:rPr>
            </w:pPr>
            <w:r w:rsidRPr="008778AE">
              <w:rPr>
                <w:b/>
                <w:bCs/>
                <w:color w:val="000000"/>
              </w:rPr>
              <w:t>330.9</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31.</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Просторно тврдих лишћара</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rPr>
                <w:b/>
                <w:bCs/>
              </w:rPr>
            </w:pPr>
            <w:r w:rsidRPr="008778AE">
              <w:rPr>
                <w:b/>
                <w:bCs/>
              </w:rPr>
              <w:t> </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987.0</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32.</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Просторно меких лишћара</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 </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8.2</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33.</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Просторно четинара</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 </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color w:val="000000"/>
              </w:rPr>
            </w:pPr>
            <w:r w:rsidRPr="008778AE">
              <w:rPr>
                <w:color w:val="000000"/>
              </w:rPr>
              <w:t>6.4</w:t>
            </w:r>
          </w:p>
        </w:tc>
      </w:tr>
      <w:tr w:rsidR="005B5E3E" w:rsidRPr="008778AE" w:rsidTr="004874EA">
        <w:trPr>
          <w:cantSplit/>
          <w:jc w:val="center"/>
        </w:trPr>
        <w:tc>
          <w:tcPr>
            <w:tcW w:w="5165" w:type="dxa"/>
            <w:gridSpan w:val="2"/>
            <w:tcBorders>
              <w:top w:val="single" w:sz="6" w:space="0" w:color="auto"/>
              <w:left w:val="double" w:sz="6" w:space="0" w:color="auto"/>
              <w:bottom w:val="single" w:sz="6" w:space="0" w:color="auto"/>
              <w:right w:val="single" w:sz="6" w:space="0" w:color="auto"/>
            </w:tcBorders>
          </w:tcPr>
          <w:p w:rsidR="005B5E3E" w:rsidRPr="008778AE" w:rsidRDefault="005B5E3E" w:rsidP="004874EA">
            <w:pPr>
              <w:jc w:val="center"/>
            </w:pPr>
            <w:r w:rsidRPr="008778AE">
              <w:rPr>
                <w:b/>
                <w:bCs/>
              </w:rPr>
              <w:t>СВЕГА ПРОСТОРНО</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rsidP="004874EA">
            <w:pPr>
              <w:jc w:val="center"/>
            </w:pPr>
            <w:r w:rsidRPr="008778AE">
              <w:rPr>
                <w:b/>
                <w:bCs/>
              </w:rPr>
              <w:t>/</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b/>
                <w:bCs/>
                <w:color w:val="000000"/>
              </w:rPr>
            </w:pPr>
            <w:r w:rsidRPr="008778AE">
              <w:rPr>
                <w:b/>
                <w:bCs/>
                <w:color w:val="000000"/>
              </w:rPr>
              <w:t>1001.6</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34.</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Остатак тврди</w:t>
            </w:r>
          </w:p>
        </w:tc>
        <w:tc>
          <w:tcPr>
            <w:tcW w:w="1260" w:type="dxa"/>
            <w:tcBorders>
              <w:top w:val="single" w:sz="6" w:space="0" w:color="auto"/>
              <w:left w:val="single" w:sz="6" w:space="0" w:color="auto"/>
              <w:bottom w:val="single" w:sz="6" w:space="0" w:color="auto"/>
              <w:right w:val="single" w:sz="6" w:space="0" w:color="auto"/>
            </w:tcBorders>
            <w:vAlign w:val="bottom"/>
          </w:tcPr>
          <w:p w:rsidR="005B5E3E" w:rsidRPr="008778AE" w:rsidRDefault="005B5E3E">
            <w:pPr>
              <w:jc w:val="center"/>
              <w:rPr>
                <w:sz w:val="20"/>
                <w:szCs w:val="20"/>
              </w:rPr>
            </w:pP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pPr>
            <w:r w:rsidRPr="008778AE">
              <w:t>232.5</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35.</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Остатак меки и четинари</w:t>
            </w:r>
          </w:p>
        </w:tc>
        <w:tc>
          <w:tcPr>
            <w:tcW w:w="1260" w:type="dxa"/>
            <w:tcBorders>
              <w:top w:val="single" w:sz="6" w:space="0" w:color="auto"/>
              <w:left w:val="single" w:sz="6" w:space="0" w:color="auto"/>
              <w:bottom w:val="single" w:sz="6" w:space="0" w:color="auto"/>
              <w:right w:val="single" w:sz="6" w:space="0" w:color="auto"/>
            </w:tcBorders>
            <w:vAlign w:val="bottom"/>
          </w:tcPr>
          <w:p w:rsidR="005B5E3E" w:rsidRPr="008778AE" w:rsidRDefault="005B5E3E">
            <w:pPr>
              <w:jc w:val="center"/>
              <w:rPr>
                <w:sz w:val="20"/>
                <w:szCs w:val="20"/>
              </w:rPr>
            </w:pP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pPr>
            <w:r w:rsidRPr="008778AE">
              <w:t>3.5</w:t>
            </w:r>
          </w:p>
        </w:tc>
      </w:tr>
      <w:tr w:rsidR="005B5E3E" w:rsidRPr="008778AE" w:rsidTr="004874EA">
        <w:trPr>
          <w:cantSplit/>
          <w:jc w:val="center"/>
        </w:trPr>
        <w:tc>
          <w:tcPr>
            <w:tcW w:w="712" w:type="dxa"/>
            <w:tcBorders>
              <w:top w:val="single" w:sz="6" w:space="0" w:color="auto"/>
              <w:left w:val="double" w:sz="6" w:space="0" w:color="auto"/>
              <w:bottom w:val="single" w:sz="6" w:space="0" w:color="auto"/>
              <w:right w:val="single" w:sz="6" w:space="0" w:color="auto"/>
            </w:tcBorders>
            <w:vAlign w:val="center"/>
          </w:tcPr>
          <w:p w:rsidR="005B5E3E" w:rsidRPr="008778AE" w:rsidRDefault="005B5E3E">
            <w:pPr>
              <w:jc w:val="center"/>
            </w:pPr>
            <w:r w:rsidRPr="008778AE">
              <w:t>36.</w:t>
            </w:r>
          </w:p>
        </w:tc>
        <w:tc>
          <w:tcPr>
            <w:tcW w:w="4453"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Sv ostatak</w:t>
            </w:r>
          </w:p>
        </w:tc>
        <w:tc>
          <w:tcPr>
            <w:tcW w:w="1260" w:type="dxa"/>
            <w:tcBorders>
              <w:top w:val="single" w:sz="6" w:space="0" w:color="auto"/>
              <w:left w:val="single" w:sz="6" w:space="0" w:color="auto"/>
              <w:bottom w:val="single" w:sz="6" w:space="0" w:color="auto"/>
              <w:right w:val="single" w:sz="6" w:space="0" w:color="auto"/>
            </w:tcBorders>
            <w:vAlign w:val="center"/>
          </w:tcPr>
          <w:p w:rsidR="005B5E3E" w:rsidRPr="008778AE" w:rsidRDefault="005B5E3E">
            <w:pPr>
              <w:jc w:val="center"/>
            </w:pPr>
            <w:r w:rsidRPr="008778AE">
              <w:t> </w:t>
            </w:r>
          </w:p>
        </w:tc>
        <w:tc>
          <w:tcPr>
            <w:tcW w:w="1996" w:type="dxa"/>
            <w:tcBorders>
              <w:top w:val="single" w:sz="6" w:space="0" w:color="auto"/>
              <w:left w:val="single" w:sz="6" w:space="0" w:color="auto"/>
              <w:bottom w:val="single" w:sz="6" w:space="0" w:color="auto"/>
              <w:right w:val="double" w:sz="6" w:space="0" w:color="auto"/>
            </w:tcBorders>
            <w:vAlign w:val="center"/>
          </w:tcPr>
          <w:p w:rsidR="005B5E3E" w:rsidRPr="008778AE" w:rsidRDefault="005B5E3E">
            <w:pPr>
              <w:jc w:val="center"/>
              <w:rPr>
                <w:b/>
                <w:bCs/>
                <w:color w:val="000000"/>
              </w:rPr>
            </w:pPr>
            <w:r w:rsidRPr="008778AE">
              <w:rPr>
                <w:b/>
                <w:bCs/>
                <w:color w:val="000000"/>
              </w:rPr>
              <w:t>236.0</w:t>
            </w:r>
          </w:p>
        </w:tc>
      </w:tr>
      <w:tr w:rsidR="005B5E3E" w:rsidRPr="008778AE" w:rsidTr="004874EA">
        <w:trPr>
          <w:cantSplit/>
          <w:jc w:val="center"/>
        </w:trPr>
        <w:tc>
          <w:tcPr>
            <w:tcW w:w="5165" w:type="dxa"/>
            <w:gridSpan w:val="2"/>
            <w:tcBorders>
              <w:top w:val="double" w:sz="4" w:space="0" w:color="auto"/>
              <w:left w:val="double" w:sz="6" w:space="0" w:color="auto"/>
              <w:bottom w:val="double" w:sz="6" w:space="0" w:color="auto"/>
              <w:right w:val="single" w:sz="6" w:space="0" w:color="auto"/>
            </w:tcBorders>
            <w:shd w:val="clear" w:color="auto" w:fill="C0C0C0"/>
          </w:tcPr>
          <w:p w:rsidR="005B5E3E" w:rsidRPr="008778AE" w:rsidRDefault="005B5E3E" w:rsidP="004874EA">
            <w:pPr>
              <w:jc w:val="center"/>
              <w:rPr>
                <w:b/>
                <w:bCs/>
              </w:rPr>
            </w:pPr>
            <w:r w:rsidRPr="008778AE">
              <w:rPr>
                <w:b/>
                <w:bCs/>
              </w:rPr>
              <w:t>УКУПНО:</w:t>
            </w:r>
          </w:p>
        </w:tc>
        <w:tc>
          <w:tcPr>
            <w:tcW w:w="1260" w:type="dxa"/>
            <w:tcBorders>
              <w:top w:val="double" w:sz="4" w:space="0" w:color="auto"/>
              <w:left w:val="single" w:sz="6" w:space="0" w:color="auto"/>
              <w:bottom w:val="double" w:sz="6" w:space="0" w:color="auto"/>
              <w:right w:val="single" w:sz="6" w:space="0" w:color="auto"/>
            </w:tcBorders>
            <w:shd w:val="clear" w:color="auto" w:fill="C0C0C0"/>
          </w:tcPr>
          <w:p w:rsidR="005B5E3E" w:rsidRPr="008778AE" w:rsidRDefault="005B5E3E" w:rsidP="004874EA">
            <w:pPr>
              <w:jc w:val="center"/>
              <w:rPr>
                <w:b/>
                <w:bCs/>
              </w:rPr>
            </w:pPr>
            <w:r w:rsidRPr="008778AE">
              <w:rPr>
                <w:b/>
                <w:bCs/>
              </w:rPr>
              <w:t>/</w:t>
            </w:r>
          </w:p>
        </w:tc>
        <w:tc>
          <w:tcPr>
            <w:tcW w:w="1996" w:type="dxa"/>
            <w:tcBorders>
              <w:top w:val="double" w:sz="4" w:space="0" w:color="auto"/>
              <w:left w:val="single" w:sz="6" w:space="0" w:color="auto"/>
              <w:bottom w:val="double" w:sz="6" w:space="0" w:color="auto"/>
              <w:right w:val="double" w:sz="6" w:space="0" w:color="auto"/>
            </w:tcBorders>
            <w:shd w:val="clear" w:color="auto" w:fill="C0C0C0"/>
            <w:vAlign w:val="center"/>
          </w:tcPr>
          <w:p w:rsidR="005B5E3E" w:rsidRPr="008778AE" w:rsidRDefault="005B5E3E">
            <w:pPr>
              <w:jc w:val="center"/>
              <w:rPr>
                <w:b/>
                <w:bCs/>
                <w:color w:val="000000"/>
              </w:rPr>
            </w:pPr>
            <w:r w:rsidRPr="008778AE">
              <w:rPr>
                <w:b/>
                <w:bCs/>
                <w:color w:val="000000"/>
              </w:rPr>
              <w:t>1567.8</w:t>
            </w:r>
          </w:p>
        </w:tc>
      </w:tr>
    </w:tbl>
    <w:p w:rsidR="0080287A" w:rsidRPr="008778AE" w:rsidRDefault="0080287A" w:rsidP="0080287A">
      <w:pPr>
        <w:pStyle w:val="NormalIndent"/>
        <w:spacing w:line="240" w:lineRule="auto"/>
        <w:ind w:left="0" w:firstLine="720"/>
        <w:rPr>
          <w:sz w:val="20"/>
          <w:szCs w:val="20"/>
        </w:rPr>
      </w:pPr>
    </w:p>
    <w:p w:rsidR="0080287A" w:rsidRPr="008778AE" w:rsidRDefault="0080287A" w:rsidP="0080287A">
      <w:pPr>
        <w:pStyle w:val="NormalIndent"/>
        <w:spacing w:line="240" w:lineRule="auto"/>
        <w:ind w:left="0" w:firstLine="720"/>
      </w:pPr>
      <w:r w:rsidRPr="008778AE">
        <w:t>Израда дрвних сортимената обавиће се делом у сопственој режији, делом продајом дрвета на пању, а делом уговором са другим предузећима.</w:t>
      </w:r>
    </w:p>
    <w:p w:rsidR="0080287A" w:rsidRPr="008778AE" w:rsidRDefault="0080287A" w:rsidP="0080287A">
      <w:pPr>
        <w:rPr>
          <w:b/>
          <w:bCs/>
        </w:rPr>
      </w:pPr>
    </w:p>
    <w:p w:rsidR="0080287A" w:rsidRPr="008778AE" w:rsidRDefault="0080287A" w:rsidP="0080287A">
      <w:pPr>
        <w:rPr>
          <w:b/>
          <w:bCs/>
          <w:lang w:val="fr-FR"/>
        </w:rPr>
      </w:pPr>
      <w:r w:rsidRPr="008778AE">
        <w:rPr>
          <w:b/>
          <w:bCs/>
        </w:rPr>
        <w:t>В</w:t>
      </w:r>
      <w:r w:rsidRPr="008778AE">
        <w:rPr>
          <w:b/>
          <w:bCs/>
          <w:lang w:val="fr-FR"/>
        </w:rPr>
        <w:t>. Шумско-узгојни</w:t>
      </w:r>
      <w:r w:rsidRPr="008778AE">
        <w:rPr>
          <w:b/>
          <w:bCs/>
        </w:rPr>
        <w:t xml:space="preserve"> </w:t>
      </w:r>
      <w:r w:rsidRPr="008778AE">
        <w:rPr>
          <w:b/>
          <w:bCs/>
          <w:lang w:val="fr-FR"/>
        </w:rPr>
        <w:t>радови</w:t>
      </w:r>
      <w:r w:rsidRPr="008778AE">
        <w:rPr>
          <w:b/>
          <w:bCs/>
        </w:rPr>
        <w:t xml:space="preserve"> </w:t>
      </w:r>
      <w:r w:rsidRPr="008778AE">
        <w:rPr>
          <w:b/>
          <w:bCs/>
          <w:lang w:val="fr-FR"/>
        </w:rPr>
        <w:t>просечно годишње</w:t>
      </w:r>
    </w:p>
    <w:p w:rsidR="0080287A" w:rsidRPr="008778AE" w:rsidRDefault="0080287A" w:rsidP="0080287A">
      <w:pPr>
        <w:rPr>
          <w:b/>
          <w:bCs/>
          <w:lang w:val="fr-FR"/>
        </w:rPr>
      </w:pPr>
    </w:p>
    <w:p w:rsidR="0080287A" w:rsidRPr="008778AE" w:rsidRDefault="0080287A" w:rsidP="0080287A">
      <w:pPr>
        <w:rPr>
          <w:b/>
          <w:lang w:val="fr-FR"/>
        </w:rPr>
      </w:pPr>
      <w:r w:rsidRPr="008778AE">
        <w:rPr>
          <w:b/>
          <w:lang w:val="fr-FR"/>
        </w:rPr>
        <w:t xml:space="preserve">                        </w:t>
      </w:r>
      <w:r w:rsidRPr="008778AE">
        <w:rPr>
          <w:lang w:val="fr-FR"/>
        </w:rPr>
        <w:t>Табела бр.</w:t>
      </w:r>
      <w:r w:rsidRPr="008778AE">
        <w:t>49</w:t>
      </w:r>
      <w:r w:rsidRPr="008778AE">
        <w:rPr>
          <w:lang w:val="fr-FR"/>
        </w:rPr>
        <w:t xml:space="preserve">                                                       </w:t>
      </w:r>
    </w:p>
    <w:tbl>
      <w:tblPr>
        <w:tblW w:w="8518" w:type="dxa"/>
        <w:tblInd w:w="534" w:type="dxa"/>
        <w:tblLayout w:type="fixed"/>
        <w:tblLook w:val="0000"/>
      </w:tblPr>
      <w:tblGrid>
        <w:gridCol w:w="1134"/>
        <w:gridCol w:w="4976"/>
        <w:gridCol w:w="973"/>
        <w:gridCol w:w="1435"/>
      </w:tblGrid>
      <w:tr w:rsidR="0080287A" w:rsidRPr="008778AE" w:rsidTr="004874EA">
        <w:trPr>
          <w:cantSplit/>
          <w:trHeight w:val="614"/>
          <w:tblHeader/>
        </w:trPr>
        <w:tc>
          <w:tcPr>
            <w:tcW w:w="1134" w:type="dxa"/>
            <w:tcBorders>
              <w:top w:val="double" w:sz="6" w:space="0" w:color="auto"/>
              <w:left w:val="doub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sz w:val="22"/>
              </w:rPr>
            </w:pPr>
            <w:r w:rsidRPr="008778AE">
              <w:rPr>
                <w:b/>
                <w:sz w:val="22"/>
              </w:rPr>
              <w:t>Ред.бр.</w:t>
            </w:r>
          </w:p>
        </w:tc>
        <w:tc>
          <w:tcPr>
            <w:tcW w:w="4976" w:type="dxa"/>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sz w:val="22"/>
              </w:rPr>
            </w:pPr>
            <w:r w:rsidRPr="008778AE">
              <w:rPr>
                <w:b/>
                <w:sz w:val="22"/>
              </w:rPr>
              <w:t>Врста рада</w:t>
            </w:r>
          </w:p>
        </w:tc>
        <w:tc>
          <w:tcPr>
            <w:tcW w:w="973" w:type="dxa"/>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sz w:val="22"/>
              </w:rPr>
            </w:pPr>
            <w:r w:rsidRPr="008778AE">
              <w:rPr>
                <w:b/>
                <w:sz w:val="22"/>
              </w:rPr>
              <w:t>Шифра</w:t>
            </w:r>
          </w:p>
        </w:tc>
        <w:tc>
          <w:tcPr>
            <w:tcW w:w="1435" w:type="dxa"/>
            <w:tcBorders>
              <w:top w:val="double" w:sz="6" w:space="0" w:color="auto"/>
              <w:left w:val="single" w:sz="6" w:space="0" w:color="auto"/>
              <w:bottom w:val="single" w:sz="6" w:space="0" w:color="auto"/>
              <w:right w:val="double" w:sz="6" w:space="0" w:color="auto"/>
            </w:tcBorders>
            <w:shd w:val="clear" w:color="auto" w:fill="C0C0C0"/>
            <w:vAlign w:val="center"/>
          </w:tcPr>
          <w:p w:rsidR="0080287A" w:rsidRPr="008778AE" w:rsidRDefault="0080287A" w:rsidP="004874EA">
            <w:pPr>
              <w:jc w:val="center"/>
              <w:rPr>
                <w:b/>
                <w:sz w:val="22"/>
              </w:rPr>
            </w:pPr>
            <w:r w:rsidRPr="008778AE">
              <w:rPr>
                <w:b/>
                <w:sz w:val="22"/>
              </w:rPr>
              <w:t>Радна површина</w:t>
            </w:r>
          </w:p>
          <w:p w:rsidR="0080287A" w:rsidRPr="008778AE" w:rsidRDefault="0080287A" w:rsidP="004874EA">
            <w:pPr>
              <w:jc w:val="center"/>
              <w:rPr>
                <w:b/>
                <w:sz w:val="22"/>
              </w:rPr>
            </w:pPr>
            <w:r w:rsidRPr="008778AE">
              <w:rPr>
                <w:b/>
                <w:sz w:val="22"/>
              </w:rPr>
              <w:t>ха/год</w:t>
            </w:r>
          </w:p>
        </w:tc>
      </w:tr>
      <w:tr w:rsidR="0080287A" w:rsidRPr="008778AE" w:rsidTr="004874EA">
        <w:trPr>
          <w:cantSplit/>
          <w:trHeight w:val="185"/>
        </w:trPr>
        <w:tc>
          <w:tcPr>
            <w:tcW w:w="1134" w:type="dxa"/>
            <w:tcBorders>
              <w:top w:val="single" w:sz="6" w:space="0" w:color="auto"/>
              <w:left w:val="double" w:sz="6" w:space="0" w:color="auto"/>
              <w:bottom w:val="single" w:sz="6" w:space="0" w:color="auto"/>
              <w:right w:val="single" w:sz="6" w:space="0" w:color="auto"/>
            </w:tcBorders>
            <w:vAlign w:val="center"/>
          </w:tcPr>
          <w:p w:rsidR="0080287A" w:rsidRPr="008778AE" w:rsidRDefault="0080287A" w:rsidP="004874EA">
            <w:pPr>
              <w:jc w:val="center"/>
              <w:rPr>
                <w:sz w:val="22"/>
                <w:lang w:val="fr-FR"/>
              </w:rPr>
            </w:pPr>
          </w:p>
        </w:tc>
        <w:tc>
          <w:tcPr>
            <w:tcW w:w="4976"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b/>
                <w:sz w:val="22"/>
              </w:rPr>
            </w:pPr>
            <w:r w:rsidRPr="008778AE">
              <w:rPr>
                <w:b/>
                <w:sz w:val="22"/>
              </w:rPr>
              <w:t>РАДОВИ ПРОСТЕ</w:t>
            </w:r>
          </w:p>
          <w:p w:rsidR="0080287A" w:rsidRPr="008778AE" w:rsidRDefault="0080287A" w:rsidP="004874EA">
            <w:pPr>
              <w:jc w:val="center"/>
              <w:rPr>
                <w:sz w:val="22"/>
              </w:rPr>
            </w:pPr>
            <w:r w:rsidRPr="008778AE">
              <w:rPr>
                <w:b/>
                <w:sz w:val="22"/>
              </w:rPr>
              <w:t>РЕПРОДУКЦИЈЕ  ШУМА</w:t>
            </w:r>
          </w:p>
        </w:tc>
        <w:tc>
          <w:tcPr>
            <w:tcW w:w="973"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p>
        </w:tc>
        <w:tc>
          <w:tcPr>
            <w:tcW w:w="1435" w:type="dxa"/>
            <w:tcBorders>
              <w:top w:val="single" w:sz="6" w:space="0" w:color="auto"/>
              <w:left w:val="single" w:sz="6" w:space="0" w:color="auto"/>
              <w:bottom w:val="single" w:sz="6" w:space="0" w:color="auto"/>
              <w:right w:val="double" w:sz="6" w:space="0" w:color="auto"/>
            </w:tcBorders>
            <w:vAlign w:val="bottom"/>
          </w:tcPr>
          <w:p w:rsidR="0080287A" w:rsidRPr="008778AE" w:rsidRDefault="0080287A" w:rsidP="004874EA">
            <w:pPr>
              <w:jc w:val="center"/>
              <w:rPr>
                <w:sz w:val="22"/>
                <w:szCs w:val="22"/>
              </w:rPr>
            </w:pPr>
          </w:p>
        </w:tc>
      </w:tr>
      <w:tr w:rsidR="0080287A" w:rsidRPr="008778AE" w:rsidTr="004874EA">
        <w:trPr>
          <w:cantSplit/>
          <w:trHeight w:val="185"/>
        </w:trPr>
        <w:tc>
          <w:tcPr>
            <w:tcW w:w="1134" w:type="dxa"/>
            <w:tcBorders>
              <w:top w:val="single" w:sz="6" w:space="0" w:color="auto"/>
              <w:left w:val="doub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r w:rsidRPr="008778AE">
              <w:rPr>
                <w:sz w:val="22"/>
                <w:szCs w:val="22"/>
              </w:rPr>
              <w:t>1.</w:t>
            </w:r>
          </w:p>
        </w:tc>
        <w:tc>
          <w:tcPr>
            <w:tcW w:w="4976"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r w:rsidRPr="008778AE">
              <w:rPr>
                <w:sz w:val="22"/>
                <w:szCs w:val="22"/>
              </w:rPr>
              <w:t>Oбнaвљaњe прир. путeм oплoд. сeч.</w:t>
            </w:r>
          </w:p>
        </w:tc>
        <w:tc>
          <w:tcPr>
            <w:tcW w:w="973"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r w:rsidRPr="008778AE">
              <w:rPr>
                <w:sz w:val="22"/>
                <w:szCs w:val="22"/>
              </w:rPr>
              <w:t>311</w:t>
            </w:r>
          </w:p>
        </w:tc>
        <w:tc>
          <w:tcPr>
            <w:tcW w:w="1435" w:type="dxa"/>
            <w:tcBorders>
              <w:top w:val="single" w:sz="6" w:space="0" w:color="auto"/>
              <w:left w:val="single" w:sz="6" w:space="0" w:color="auto"/>
              <w:bottom w:val="single" w:sz="6" w:space="0" w:color="auto"/>
              <w:right w:val="double" w:sz="6" w:space="0" w:color="auto"/>
            </w:tcBorders>
            <w:vAlign w:val="center"/>
          </w:tcPr>
          <w:p w:rsidR="0080287A" w:rsidRPr="008778AE" w:rsidRDefault="00264840" w:rsidP="004874EA">
            <w:pPr>
              <w:jc w:val="center"/>
              <w:rPr>
                <w:sz w:val="22"/>
                <w:szCs w:val="22"/>
              </w:rPr>
            </w:pPr>
            <w:r w:rsidRPr="008778AE">
              <w:rPr>
                <w:sz w:val="22"/>
                <w:szCs w:val="22"/>
              </w:rPr>
              <w:t>10.34</w:t>
            </w:r>
          </w:p>
        </w:tc>
      </w:tr>
      <w:tr w:rsidR="0080287A" w:rsidRPr="008778AE" w:rsidTr="004874EA">
        <w:trPr>
          <w:cantSplit/>
          <w:trHeight w:val="201"/>
        </w:trPr>
        <w:tc>
          <w:tcPr>
            <w:tcW w:w="1134" w:type="dxa"/>
            <w:tcBorders>
              <w:top w:val="single" w:sz="6" w:space="0" w:color="auto"/>
              <w:left w:val="double" w:sz="6" w:space="0" w:color="auto"/>
              <w:bottom w:val="single" w:sz="6" w:space="0" w:color="auto"/>
              <w:right w:val="single" w:sz="6" w:space="0" w:color="auto"/>
            </w:tcBorders>
            <w:vAlign w:val="center"/>
          </w:tcPr>
          <w:p w:rsidR="0080287A" w:rsidRPr="008778AE" w:rsidRDefault="00052DEA" w:rsidP="004874EA">
            <w:pPr>
              <w:jc w:val="center"/>
              <w:rPr>
                <w:sz w:val="22"/>
                <w:szCs w:val="22"/>
              </w:rPr>
            </w:pPr>
            <w:r w:rsidRPr="008778AE">
              <w:rPr>
                <w:sz w:val="22"/>
                <w:szCs w:val="22"/>
              </w:rPr>
              <w:t>2</w:t>
            </w:r>
            <w:r w:rsidR="0080287A" w:rsidRPr="008778AE">
              <w:rPr>
                <w:sz w:val="22"/>
                <w:szCs w:val="22"/>
              </w:rPr>
              <w:t>.</w:t>
            </w:r>
          </w:p>
        </w:tc>
        <w:tc>
          <w:tcPr>
            <w:tcW w:w="4976"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r w:rsidRPr="008778AE">
              <w:rPr>
                <w:sz w:val="22"/>
                <w:szCs w:val="22"/>
              </w:rPr>
              <w:t>Осветљавање подмлатка ручно</w:t>
            </w:r>
          </w:p>
        </w:tc>
        <w:tc>
          <w:tcPr>
            <w:tcW w:w="973"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r w:rsidRPr="008778AE">
              <w:rPr>
                <w:sz w:val="22"/>
                <w:szCs w:val="22"/>
              </w:rPr>
              <w:t>511</w:t>
            </w:r>
          </w:p>
        </w:tc>
        <w:tc>
          <w:tcPr>
            <w:tcW w:w="1435" w:type="dxa"/>
            <w:tcBorders>
              <w:top w:val="single" w:sz="6" w:space="0" w:color="auto"/>
              <w:left w:val="single" w:sz="6" w:space="0" w:color="auto"/>
              <w:bottom w:val="single" w:sz="6" w:space="0" w:color="auto"/>
              <w:right w:val="double" w:sz="6" w:space="0" w:color="auto"/>
            </w:tcBorders>
            <w:vAlign w:val="center"/>
          </w:tcPr>
          <w:p w:rsidR="0080287A" w:rsidRPr="008778AE" w:rsidRDefault="00052DEA" w:rsidP="004874EA">
            <w:pPr>
              <w:jc w:val="center"/>
              <w:rPr>
                <w:sz w:val="22"/>
                <w:szCs w:val="22"/>
              </w:rPr>
            </w:pPr>
            <w:r w:rsidRPr="008778AE">
              <w:rPr>
                <w:sz w:val="22"/>
                <w:szCs w:val="22"/>
              </w:rPr>
              <w:t>0.64</w:t>
            </w:r>
          </w:p>
        </w:tc>
      </w:tr>
      <w:tr w:rsidR="0080287A" w:rsidRPr="008778AE" w:rsidTr="004874EA">
        <w:trPr>
          <w:cantSplit/>
          <w:trHeight w:val="201"/>
        </w:trPr>
        <w:tc>
          <w:tcPr>
            <w:tcW w:w="1134" w:type="dxa"/>
            <w:tcBorders>
              <w:top w:val="single" w:sz="6" w:space="0" w:color="auto"/>
              <w:left w:val="double" w:sz="6" w:space="0" w:color="auto"/>
              <w:bottom w:val="single" w:sz="6" w:space="0" w:color="auto"/>
              <w:right w:val="single" w:sz="6" w:space="0" w:color="auto"/>
            </w:tcBorders>
            <w:vAlign w:val="center"/>
          </w:tcPr>
          <w:p w:rsidR="0080287A" w:rsidRPr="008778AE" w:rsidRDefault="00052DEA" w:rsidP="00052DEA">
            <w:pPr>
              <w:jc w:val="center"/>
              <w:rPr>
                <w:sz w:val="22"/>
                <w:szCs w:val="22"/>
              </w:rPr>
            </w:pPr>
            <w:r w:rsidRPr="008778AE">
              <w:rPr>
                <w:sz w:val="22"/>
                <w:szCs w:val="22"/>
              </w:rPr>
              <w:t>3</w:t>
            </w:r>
            <w:r w:rsidR="0080287A" w:rsidRPr="008778AE">
              <w:rPr>
                <w:sz w:val="22"/>
                <w:szCs w:val="22"/>
              </w:rPr>
              <w:t>.</w:t>
            </w:r>
          </w:p>
        </w:tc>
        <w:tc>
          <w:tcPr>
            <w:tcW w:w="4976"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r w:rsidRPr="008778AE">
              <w:rPr>
                <w:sz w:val="22"/>
                <w:szCs w:val="22"/>
              </w:rPr>
              <w:t>Чишћење у природнм састојинама</w:t>
            </w:r>
          </w:p>
        </w:tc>
        <w:tc>
          <w:tcPr>
            <w:tcW w:w="973"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r w:rsidRPr="008778AE">
              <w:rPr>
                <w:sz w:val="22"/>
                <w:szCs w:val="22"/>
              </w:rPr>
              <w:t>526</w:t>
            </w:r>
          </w:p>
        </w:tc>
        <w:tc>
          <w:tcPr>
            <w:tcW w:w="1435" w:type="dxa"/>
            <w:tcBorders>
              <w:top w:val="single" w:sz="6" w:space="0" w:color="auto"/>
              <w:left w:val="single" w:sz="6" w:space="0" w:color="auto"/>
              <w:bottom w:val="single" w:sz="6" w:space="0" w:color="auto"/>
              <w:right w:val="double" w:sz="6" w:space="0" w:color="auto"/>
            </w:tcBorders>
            <w:vAlign w:val="center"/>
          </w:tcPr>
          <w:p w:rsidR="0080287A" w:rsidRPr="008778AE" w:rsidRDefault="00052DEA" w:rsidP="004874EA">
            <w:pPr>
              <w:jc w:val="center"/>
              <w:rPr>
                <w:sz w:val="22"/>
                <w:szCs w:val="22"/>
              </w:rPr>
            </w:pPr>
            <w:r w:rsidRPr="008778AE">
              <w:rPr>
                <w:sz w:val="22"/>
                <w:szCs w:val="22"/>
              </w:rPr>
              <w:t>0.41</w:t>
            </w:r>
          </w:p>
        </w:tc>
      </w:tr>
      <w:tr w:rsidR="0080287A" w:rsidRPr="008778AE" w:rsidTr="004874EA">
        <w:trPr>
          <w:cantSplit/>
          <w:trHeight w:val="201"/>
        </w:trPr>
        <w:tc>
          <w:tcPr>
            <w:tcW w:w="1134" w:type="dxa"/>
            <w:tcBorders>
              <w:top w:val="single" w:sz="6" w:space="0" w:color="auto"/>
              <w:left w:val="double" w:sz="6" w:space="0" w:color="auto"/>
              <w:bottom w:val="single" w:sz="6" w:space="0" w:color="auto"/>
              <w:right w:val="single" w:sz="6" w:space="0" w:color="auto"/>
            </w:tcBorders>
            <w:vAlign w:val="center"/>
          </w:tcPr>
          <w:p w:rsidR="0080287A" w:rsidRPr="008778AE" w:rsidRDefault="00052DEA" w:rsidP="004874EA">
            <w:pPr>
              <w:jc w:val="center"/>
              <w:rPr>
                <w:sz w:val="22"/>
                <w:szCs w:val="22"/>
              </w:rPr>
            </w:pPr>
            <w:r w:rsidRPr="008778AE">
              <w:rPr>
                <w:sz w:val="22"/>
                <w:szCs w:val="22"/>
              </w:rPr>
              <w:t>4</w:t>
            </w:r>
            <w:r w:rsidR="0080287A" w:rsidRPr="008778AE">
              <w:rPr>
                <w:sz w:val="22"/>
                <w:szCs w:val="22"/>
              </w:rPr>
              <w:t>.</w:t>
            </w:r>
          </w:p>
        </w:tc>
        <w:tc>
          <w:tcPr>
            <w:tcW w:w="4976"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r w:rsidRPr="008778AE">
              <w:rPr>
                <w:sz w:val="22"/>
                <w:szCs w:val="22"/>
              </w:rPr>
              <w:t>Прoрeдe у издaнaчким сaстoјинaмa</w:t>
            </w:r>
          </w:p>
        </w:tc>
        <w:tc>
          <w:tcPr>
            <w:tcW w:w="973"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r w:rsidRPr="008778AE">
              <w:rPr>
                <w:sz w:val="22"/>
                <w:szCs w:val="22"/>
              </w:rPr>
              <w:t>533</w:t>
            </w:r>
          </w:p>
        </w:tc>
        <w:tc>
          <w:tcPr>
            <w:tcW w:w="1435" w:type="dxa"/>
            <w:tcBorders>
              <w:top w:val="single" w:sz="6" w:space="0" w:color="auto"/>
              <w:left w:val="single" w:sz="6" w:space="0" w:color="auto"/>
              <w:bottom w:val="single" w:sz="6" w:space="0" w:color="auto"/>
              <w:right w:val="double" w:sz="6" w:space="0" w:color="auto"/>
            </w:tcBorders>
            <w:vAlign w:val="center"/>
          </w:tcPr>
          <w:p w:rsidR="0080287A" w:rsidRPr="008778AE" w:rsidRDefault="00052DEA" w:rsidP="004874EA">
            <w:pPr>
              <w:jc w:val="center"/>
              <w:rPr>
                <w:sz w:val="22"/>
                <w:szCs w:val="22"/>
              </w:rPr>
            </w:pPr>
            <w:r w:rsidRPr="008778AE">
              <w:rPr>
                <w:sz w:val="22"/>
                <w:szCs w:val="22"/>
              </w:rPr>
              <w:t>9.8</w:t>
            </w:r>
          </w:p>
        </w:tc>
      </w:tr>
      <w:tr w:rsidR="0080287A" w:rsidRPr="008778AE" w:rsidTr="004874EA">
        <w:trPr>
          <w:cantSplit/>
          <w:trHeight w:val="201"/>
        </w:trPr>
        <w:tc>
          <w:tcPr>
            <w:tcW w:w="1134" w:type="dxa"/>
            <w:tcBorders>
              <w:top w:val="single" w:sz="6" w:space="0" w:color="auto"/>
              <w:left w:val="double" w:sz="6" w:space="0" w:color="auto"/>
              <w:bottom w:val="single" w:sz="6" w:space="0" w:color="auto"/>
              <w:right w:val="single" w:sz="6" w:space="0" w:color="auto"/>
            </w:tcBorders>
            <w:vAlign w:val="center"/>
          </w:tcPr>
          <w:p w:rsidR="0080287A" w:rsidRPr="008778AE" w:rsidRDefault="00052DEA" w:rsidP="004874EA">
            <w:pPr>
              <w:jc w:val="center"/>
              <w:rPr>
                <w:sz w:val="22"/>
                <w:szCs w:val="22"/>
              </w:rPr>
            </w:pPr>
            <w:r w:rsidRPr="008778AE">
              <w:rPr>
                <w:sz w:val="22"/>
                <w:szCs w:val="22"/>
              </w:rPr>
              <w:t>5</w:t>
            </w:r>
            <w:r w:rsidR="0080287A" w:rsidRPr="008778AE">
              <w:rPr>
                <w:sz w:val="22"/>
                <w:szCs w:val="22"/>
              </w:rPr>
              <w:t>.</w:t>
            </w:r>
          </w:p>
        </w:tc>
        <w:tc>
          <w:tcPr>
            <w:tcW w:w="4976"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052DEA">
            <w:pPr>
              <w:jc w:val="center"/>
              <w:rPr>
                <w:sz w:val="22"/>
                <w:szCs w:val="22"/>
              </w:rPr>
            </w:pPr>
            <w:r w:rsidRPr="008778AE">
              <w:rPr>
                <w:sz w:val="22"/>
                <w:szCs w:val="22"/>
              </w:rPr>
              <w:t>Прoрeдe у в</w:t>
            </w:r>
            <w:r w:rsidR="00052DEA" w:rsidRPr="008778AE">
              <w:rPr>
                <w:sz w:val="22"/>
                <w:szCs w:val="22"/>
              </w:rPr>
              <w:t>ештачким</w:t>
            </w:r>
            <w:r w:rsidRPr="008778AE">
              <w:rPr>
                <w:sz w:val="22"/>
                <w:szCs w:val="22"/>
              </w:rPr>
              <w:t xml:space="preserve"> сaстoјинaмa</w:t>
            </w:r>
          </w:p>
        </w:tc>
        <w:tc>
          <w:tcPr>
            <w:tcW w:w="973"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pPr>
              <w:jc w:val="center"/>
              <w:rPr>
                <w:sz w:val="22"/>
                <w:szCs w:val="22"/>
              </w:rPr>
            </w:pPr>
            <w:r w:rsidRPr="008778AE">
              <w:rPr>
                <w:sz w:val="22"/>
                <w:szCs w:val="22"/>
              </w:rPr>
              <w:t>534</w:t>
            </w:r>
          </w:p>
        </w:tc>
        <w:tc>
          <w:tcPr>
            <w:tcW w:w="1435" w:type="dxa"/>
            <w:tcBorders>
              <w:top w:val="single" w:sz="6" w:space="0" w:color="auto"/>
              <w:left w:val="single" w:sz="6" w:space="0" w:color="auto"/>
              <w:bottom w:val="single" w:sz="6" w:space="0" w:color="auto"/>
              <w:right w:val="double" w:sz="6" w:space="0" w:color="auto"/>
            </w:tcBorders>
            <w:vAlign w:val="center"/>
          </w:tcPr>
          <w:p w:rsidR="0080287A" w:rsidRPr="008778AE" w:rsidRDefault="00052DEA" w:rsidP="004874EA">
            <w:pPr>
              <w:jc w:val="center"/>
              <w:rPr>
                <w:sz w:val="22"/>
                <w:szCs w:val="22"/>
              </w:rPr>
            </w:pPr>
            <w:r w:rsidRPr="008778AE">
              <w:rPr>
                <w:sz w:val="22"/>
                <w:szCs w:val="22"/>
              </w:rPr>
              <w:t>0.41</w:t>
            </w:r>
          </w:p>
        </w:tc>
      </w:tr>
      <w:tr w:rsidR="0080287A" w:rsidRPr="008778AE" w:rsidTr="004874EA">
        <w:trPr>
          <w:cantSplit/>
          <w:trHeight w:val="201"/>
        </w:trPr>
        <w:tc>
          <w:tcPr>
            <w:tcW w:w="1134" w:type="dxa"/>
            <w:tcBorders>
              <w:top w:val="double" w:sz="4" w:space="0" w:color="auto"/>
              <w:left w:val="double" w:sz="6" w:space="0" w:color="auto"/>
              <w:bottom w:val="double" w:sz="6" w:space="0" w:color="auto"/>
              <w:right w:val="single" w:sz="6" w:space="0" w:color="auto"/>
            </w:tcBorders>
            <w:shd w:val="clear" w:color="auto" w:fill="C0C0C0"/>
            <w:vAlign w:val="center"/>
          </w:tcPr>
          <w:p w:rsidR="0080287A" w:rsidRPr="008778AE" w:rsidRDefault="0080287A" w:rsidP="004874EA">
            <w:pPr>
              <w:jc w:val="center"/>
              <w:rPr>
                <w:b/>
                <w:sz w:val="22"/>
              </w:rPr>
            </w:pPr>
          </w:p>
        </w:tc>
        <w:tc>
          <w:tcPr>
            <w:tcW w:w="4976" w:type="dxa"/>
            <w:tcBorders>
              <w:top w:val="double" w:sz="4" w:space="0" w:color="auto"/>
              <w:left w:val="single" w:sz="6" w:space="0" w:color="auto"/>
              <w:bottom w:val="double" w:sz="6" w:space="0" w:color="auto"/>
              <w:right w:val="single" w:sz="6" w:space="0" w:color="auto"/>
            </w:tcBorders>
            <w:shd w:val="clear" w:color="auto" w:fill="C0C0C0"/>
            <w:vAlign w:val="bottom"/>
          </w:tcPr>
          <w:p w:rsidR="0080287A" w:rsidRPr="008778AE" w:rsidRDefault="0080287A" w:rsidP="004874EA">
            <w:pPr>
              <w:jc w:val="center"/>
              <w:rPr>
                <w:b/>
                <w:bCs/>
              </w:rPr>
            </w:pPr>
            <w:r w:rsidRPr="008778AE">
              <w:rPr>
                <w:b/>
                <w:bCs/>
              </w:rPr>
              <w:t>УКУПНO  Г. Ј.</w:t>
            </w:r>
          </w:p>
        </w:tc>
        <w:tc>
          <w:tcPr>
            <w:tcW w:w="973" w:type="dxa"/>
            <w:tcBorders>
              <w:top w:val="double" w:sz="4" w:space="0" w:color="auto"/>
              <w:left w:val="single" w:sz="6" w:space="0" w:color="auto"/>
              <w:bottom w:val="double" w:sz="6" w:space="0" w:color="auto"/>
              <w:right w:val="single" w:sz="6" w:space="0" w:color="auto"/>
            </w:tcBorders>
            <w:shd w:val="clear" w:color="auto" w:fill="C0C0C0"/>
            <w:vAlign w:val="bottom"/>
          </w:tcPr>
          <w:p w:rsidR="0080287A" w:rsidRPr="008778AE" w:rsidRDefault="0080287A" w:rsidP="004874EA">
            <w:pPr>
              <w:jc w:val="center"/>
              <w:rPr>
                <w:b/>
                <w:bCs/>
              </w:rPr>
            </w:pPr>
            <w:r w:rsidRPr="008778AE">
              <w:rPr>
                <w:b/>
                <w:bCs/>
              </w:rPr>
              <w:t>/</w:t>
            </w:r>
          </w:p>
        </w:tc>
        <w:tc>
          <w:tcPr>
            <w:tcW w:w="1435" w:type="dxa"/>
            <w:tcBorders>
              <w:top w:val="double" w:sz="4" w:space="0" w:color="auto"/>
              <w:left w:val="single" w:sz="6" w:space="0" w:color="auto"/>
              <w:bottom w:val="double" w:sz="6" w:space="0" w:color="auto"/>
              <w:right w:val="double" w:sz="6" w:space="0" w:color="auto"/>
            </w:tcBorders>
            <w:shd w:val="clear" w:color="auto" w:fill="C0C0C0"/>
            <w:vAlign w:val="center"/>
          </w:tcPr>
          <w:p w:rsidR="0080287A" w:rsidRPr="008778AE" w:rsidRDefault="00264840" w:rsidP="004874EA">
            <w:pPr>
              <w:jc w:val="center"/>
              <w:rPr>
                <w:b/>
                <w:bCs/>
                <w:sz w:val="22"/>
                <w:szCs w:val="22"/>
              </w:rPr>
            </w:pPr>
            <w:r w:rsidRPr="008778AE">
              <w:rPr>
                <w:b/>
                <w:bCs/>
                <w:sz w:val="22"/>
                <w:szCs w:val="22"/>
              </w:rPr>
              <w:t>20.60</w:t>
            </w:r>
          </w:p>
        </w:tc>
      </w:tr>
    </w:tbl>
    <w:p w:rsidR="00264840" w:rsidRPr="008778AE" w:rsidRDefault="00264840" w:rsidP="0080287A">
      <w:pPr>
        <w:tabs>
          <w:tab w:val="left" w:pos="5898"/>
        </w:tabs>
        <w:rPr>
          <w:b/>
          <w:lang w:val="fr-FR"/>
        </w:rPr>
      </w:pPr>
    </w:p>
    <w:p w:rsidR="00264840" w:rsidRPr="008778AE" w:rsidRDefault="00264840" w:rsidP="0080287A">
      <w:pPr>
        <w:tabs>
          <w:tab w:val="left" w:pos="5898"/>
        </w:tabs>
        <w:rPr>
          <w:b/>
          <w:lang w:val="fr-FR"/>
        </w:rPr>
      </w:pPr>
    </w:p>
    <w:p w:rsidR="0080287A" w:rsidRPr="008778AE" w:rsidRDefault="0080287A" w:rsidP="0080287A">
      <w:pPr>
        <w:tabs>
          <w:tab w:val="left" w:pos="5898"/>
        </w:tabs>
        <w:rPr>
          <w:b/>
          <w:lang w:val="fr-FR"/>
        </w:rPr>
      </w:pPr>
      <w:r w:rsidRPr="008778AE">
        <w:rPr>
          <w:b/>
          <w:lang w:val="fr-FR"/>
        </w:rPr>
        <w:tab/>
      </w:r>
    </w:p>
    <w:p w:rsidR="0080287A" w:rsidRPr="008778AE" w:rsidRDefault="0080287A" w:rsidP="0080287A">
      <w:pPr>
        <w:rPr>
          <w:lang w:val="fr-FR"/>
        </w:rPr>
      </w:pPr>
      <w:bookmarkStart w:id="474" w:name="_Toc157926143"/>
      <w:bookmarkStart w:id="475" w:name="_Toc165255985"/>
      <w:bookmarkStart w:id="476" w:name="_Toc192570873"/>
      <w:r w:rsidRPr="008778AE">
        <w:rPr>
          <w:b/>
        </w:rPr>
        <w:lastRenderedPageBreak/>
        <w:t>Г</w:t>
      </w:r>
      <w:r w:rsidRPr="008778AE">
        <w:rPr>
          <w:b/>
          <w:lang w:val="fr-FR"/>
        </w:rPr>
        <w:t>. Остали</w:t>
      </w:r>
      <w:r w:rsidRPr="008778AE">
        <w:rPr>
          <w:b/>
        </w:rPr>
        <w:t xml:space="preserve"> </w:t>
      </w:r>
      <w:r w:rsidRPr="008778AE">
        <w:rPr>
          <w:b/>
          <w:lang w:val="fr-FR"/>
        </w:rPr>
        <w:t>радови</w:t>
      </w:r>
      <w:r w:rsidRPr="008778AE">
        <w:rPr>
          <w:b/>
        </w:rPr>
        <w:t xml:space="preserve"> </w:t>
      </w:r>
      <w:r w:rsidRPr="008778AE">
        <w:rPr>
          <w:b/>
          <w:lang w:val="fr-FR"/>
        </w:rPr>
        <w:t>просечно годишње</w:t>
      </w:r>
    </w:p>
    <w:p w:rsidR="0080287A" w:rsidRPr="008778AE" w:rsidRDefault="0080287A" w:rsidP="0080287A">
      <w:pPr>
        <w:pStyle w:val="NormalIndent"/>
        <w:spacing w:line="240" w:lineRule="auto"/>
        <w:ind w:left="0" w:firstLine="720"/>
        <w:rPr>
          <w:lang w:val="fr-FR"/>
        </w:rPr>
      </w:pPr>
    </w:p>
    <w:p w:rsidR="0080287A" w:rsidRPr="008778AE" w:rsidRDefault="0080287A" w:rsidP="0080287A">
      <w:r w:rsidRPr="008778AE">
        <w:rPr>
          <w:b/>
          <w:lang w:val="fr-FR"/>
        </w:rPr>
        <w:t xml:space="preserve">                     </w:t>
      </w:r>
      <w:r w:rsidRPr="008778AE">
        <w:rPr>
          <w:lang w:val="fr-FR"/>
        </w:rPr>
        <w:t>Табела бр. 5</w:t>
      </w:r>
      <w:r w:rsidRPr="008778AE">
        <w:t>0</w:t>
      </w:r>
    </w:p>
    <w:tbl>
      <w:tblPr>
        <w:tblW w:w="0" w:type="auto"/>
        <w:jc w:val="center"/>
        <w:tblLayout w:type="fixed"/>
        <w:tblLook w:val="0000"/>
      </w:tblPr>
      <w:tblGrid>
        <w:gridCol w:w="1097"/>
        <w:gridCol w:w="3931"/>
        <w:gridCol w:w="1324"/>
        <w:gridCol w:w="1681"/>
      </w:tblGrid>
      <w:tr w:rsidR="0080287A" w:rsidRPr="008778AE" w:rsidTr="004874EA">
        <w:trPr>
          <w:cantSplit/>
          <w:trHeight w:val="314"/>
          <w:tblHeader/>
          <w:jc w:val="center"/>
        </w:trPr>
        <w:tc>
          <w:tcPr>
            <w:tcW w:w="1097" w:type="dxa"/>
            <w:tcBorders>
              <w:top w:val="double" w:sz="6" w:space="0" w:color="auto"/>
              <w:left w:val="doub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rPr>
            </w:pPr>
            <w:r w:rsidRPr="008778AE">
              <w:rPr>
                <w:b/>
              </w:rPr>
              <w:t>Ред.бр.</w:t>
            </w:r>
          </w:p>
        </w:tc>
        <w:tc>
          <w:tcPr>
            <w:tcW w:w="3931" w:type="dxa"/>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rPr>
            </w:pPr>
            <w:r w:rsidRPr="008778AE">
              <w:rPr>
                <w:b/>
              </w:rPr>
              <w:t>Вид рада</w:t>
            </w:r>
          </w:p>
        </w:tc>
        <w:tc>
          <w:tcPr>
            <w:tcW w:w="1324" w:type="dxa"/>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rPr>
            </w:pPr>
            <w:r w:rsidRPr="008778AE">
              <w:rPr>
                <w:b/>
              </w:rPr>
              <w:t>Јед.мере</w:t>
            </w:r>
          </w:p>
        </w:tc>
        <w:tc>
          <w:tcPr>
            <w:tcW w:w="1681" w:type="dxa"/>
            <w:tcBorders>
              <w:top w:val="double" w:sz="6" w:space="0" w:color="auto"/>
              <w:left w:val="single" w:sz="6" w:space="0" w:color="auto"/>
              <w:bottom w:val="single" w:sz="6" w:space="0" w:color="auto"/>
              <w:right w:val="double" w:sz="6" w:space="0" w:color="auto"/>
            </w:tcBorders>
            <w:shd w:val="clear" w:color="auto" w:fill="C0C0C0"/>
            <w:vAlign w:val="center"/>
          </w:tcPr>
          <w:p w:rsidR="0080287A" w:rsidRPr="008778AE" w:rsidRDefault="0080287A" w:rsidP="004874EA">
            <w:pPr>
              <w:jc w:val="center"/>
              <w:rPr>
                <w:b/>
                <w:sz w:val="22"/>
                <w:szCs w:val="22"/>
              </w:rPr>
            </w:pPr>
            <w:r w:rsidRPr="008778AE">
              <w:rPr>
                <w:b/>
                <w:sz w:val="22"/>
                <w:szCs w:val="22"/>
              </w:rPr>
              <w:t>Количина (км/год)</w:t>
            </w:r>
          </w:p>
        </w:tc>
      </w:tr>
      <w:tr w:rsidR="0080287A" w:rsidRPr="008778AE" w:rsidTr="004874EA">
        <w:trPr>
          <w:cantSplit/>
          <w:trHeight w:val="292"/>
          <w:jc w:val="center"/>
        </w:trPr>
        <w:tc>
          <w:tcPr>
            <w:tcW w:w="8033" w:type="dxa"/>
            <w:gridSpan w:val="4"/>
            <w:tcBorders>
              <w:top w:val="single" w:sz="6" w:space="0" w:color="auto"/>
              <w:left w:val="double" w:sz="6" w:space="0" w:color="auto"/>
              <w:bottom w:val="single" w:sz="6" w:space="0" w:color="auto"/>
              <w:right w:val="double" w:sz="6" w:space="0" w:color="auto"/>
            </w:tcBorders>
          </w:tcPr>
          <w:p w:rsidR="0080287A" w:rsidRPr="008778AE" w:rsidRDefault="0080287A" w:rsidP="004874EA">
            <w:pPr>
              <w:jc w:val="center"/>
            </w:pPr>
            <w:r w:rsidRPr="008778AE">
              <w:rPr>
                <w:b/>
              </w:rPr>
              <w:t>Проширена репродукција</w:t>
            </w:r>
          </w:p>
        </w:tc>
      </w:tr>
      <w:tr w:rsidR="0080287A" w:rsidRPr="008778AE" w:rsidTr="004874EA">
        <w:trPr>
          <w:cantSplit/>
          <w:trHeight w:val="292"/>
          <w:jc w:val="center"/>
        </w:trPr>
        <w:tc>
          <w:tcPr>
            <w:tcW w:w="1097" w:type="dxa"/>
            <w:tcBorders>
              <w:top w:val="single" w:sz="6" w:space="0" w:color="auto"/>
              <w:left w:val="double" w:sz="6" w:space="0" w:color="auto"/>
              <w:bottom w:val="single" w:sz="6" w:space="0" w:color="auto"/>
              <w:right w:val="single" w:sz="6" w:space="0" w:color="auto"/>
            </w:tcBorders>
          </w:tcPr>
          <w:p w:rsidR="0080287A" w:rsidRPr="008778AE" w:rsidRDefault="0080287A" w:rsidP="004874EA">
            <w:pPr>
              <w:jc w:val="center"/>
            </w:pPr>
            <w:r w:rsidRPr="008778AE">
              <w:t>1.</w:t>
            </w:r>
          </w:p>
        </w:tc>
        <w:tc>
          <w:tcPr>
            <w:tcW w:w="3931" w:type="dxa"/>
            <w:tcBorders>
              <w:top w:val="single" w:sz="6" w:space="0" w:color="auto"/>
              <w:left w:val="single" w:sz="6" w:space="0" w:color="auto"/>
              <w:bottom w:val="single" w:sz="6" w:space="0" w:color="auto"/>
              <w:right w:val="single" w:sz="6" w:space="0" w:color="auto"/>
            </w:tcBorders>
          </w:tcPr>
          <w:p w:rsidR="0080287A" w:rsidRPr="008778AE" w:rsidRDefault="0080287A" w:rsidP="004874EA">
            <w:r w:rsidRPr="008778AE">
              <w:rPr>
                <w:lang w:val="pl-PL"/>
              </w:rPr>
              <w:t>Изградња новог пута (</w:t>
            </w:r>
            <w:r w:rsidR="0050550D" w:rsidRPr="008778AE">
              <w:rPr>
                <w:lang w:val="pl-PL"/>
              </w:rPr>
              <w:t xml:space="preserve"> </w:t>
            </w:r>
            <w:r w:rsidRPr="008778AE">
              <w:rPr>
                <w:lang w:val="pl-PL"/>
              </w:rPr>
              <w:t>I</w:t>
            </w:r>
            <w:r w:rsidR="000271D9" w:rsidRPr="008778AE">
              <w:rPr>
                <w:lang w:val="pl-PL"/>
              </w:rPr>
              <w:t xml:space="preserve"> + I I </w:t>
            </w:r>
            <w:r w:rsidRPr="008778AE">
              <w:rPr>
                <w:lang w:val="pl-PL"/>
              </w:rPr>
              <w:t xml:space="preserve"> </w:t>
            </w:r>
            <w:r w:rsidRPr="008778AE">
              <w:t>фаза)</w:t>
            </w:r>
          </w:p>
        </w:tc>
        <w:tc>
          <w:tcPr>
            <w:tcW w:w="1324" w:type="dxa"/>
            <w:tcBorders>
              <w:top w:val="single" w:sz="6" w:space="0" w:color="auto"/>
              <w:left w:val="single" w:sz="6" w:space="0" w:color="auto"/>
              <w:bottom w:val="single" w:sz="6" w:space="0" w:color="auto"/>
              <w:right w:val="single" w:sz="6" w:space="0" w:color="auto"/>
            </w:tcBorders>
          </w:tcPr>
          <w:p w:rsidR="0080287A" w:rsidRPr="008778AE" w:rsidRDefault="0080287A" w:rsidP="004874EA">
            <w:pPr>
              <w:jc w:val="center"/>
            </w:pPr>
            <w:r w:rsidRPr="008778AE">
              <w:t>км</w:t>
            </w:r>
          </w:p>
        </w:tc>
        <w:tc>
          <w:tcPr>
            <w:tcW w:w="1681" w:type="dxa"/>
            <w:tcBorders>
              <w:top w:val="single" w:sz="6" w:space="0" w:color="auto"/>
              <w:left w:val="single" w:sz="6" w:space="0" w:color="auto"/>
              <w:bottom w:val="single" w:sz="6" w:space="0" w:color="auto"/>
              <w:right w:val="double" w:sz="6" w:space="0" w:color="auto"/>
            </w:tcBorders>
          </w:tcPr>
          <w:p w:rsidR="0080287A" w:rsidRPr="008778AE" w:rsidRDefault="000271D9" w:rsidP="004874EA">
            <w:pPr>
              <w:jc w:val="center"/>
            </w:pPr>
            <w:r w:rsidRPr="008778AE">
              <w:t>0,14</w:t>
            </w:r>
            <w:r w:rsidR="0096597F" w:rsidRPr="008778AE">
              <w:t>0</w:t>
            </w:r>
          </w:p>
        </w:tc>
      </w:tr>
      <w:tr w:rsidR="0080287A" w:rsidRPr="008778AE" w:rsidTr="004874EA">
        <w:trPr>
          <w:cantSplit/>
          <w:trHeight w:val="292"/>
          <w:jc w:val="center"/>
        </w:trPr>
        <w:tc>
          <w:tcPr>
            <w:tcW w:w="8033" w:type="dxa"/>
            <w:gridSpan w:val="4"/>
            <w:tcBorders>
              <w:top w:val="single" w:sz="6" w:space="0" w:color="auto"/>
              <w:left w:val="double" w:sz="6" w:space="0" w:color="auto"/>
              <w:bottom w:val="single" w:sz="6" w:space="0" w:color="auto"/>
              <w:right w:val="double" w:sz="6" w:space="0" w:color="auto"/>
            </w:tcBorders>
          </w:tcPr>
          <w:p w:rsidR="0080287A" w:rsidRPr="008778AE" w:rsidRDefault="0080287A" w:rsidP="004874EA">
            <w:pPr>
              <w:jc w:val="center"/>
            </w:pPr>
            <w:r w:rsidRPr="008778AE">
              <w:rPr>
                <w:b/>
              </w:rPr>
              <w:t>Проста репродукција</w:t>
            </w:r>
          </w:p>
        </w:tc>
      </w:tr>
      <w:tr w:rsidR="0080287A" w:rsidRPr="008778AE" w:rsidTr="004874EA">
        <w:trPr>
          <w:cantSplit/>
          <w:trHeight w:val="292"/>
          <w:jc w:val="center"/>
        </w:trPr>
        <w:tc>
          <w:tcPr>
            <w:tcW w:w="1097" w:type="dxa"/>
            <w:tcBorders>
              <w:top w:val="single" w:sz="6" w:space="0" w:color="auto"/>
              <w:left w:val="double" w:sz="6" w:space="0" w:color="auto"/>
              <w:bottom w:val="double" w:sz="4" w:space="0" w:color="auto"/>
              <w:right w:val="single" w:sz="6" w:space="0" w:color="auto"/>
            </w:tcBorders>
          </w:tcPr>
          <w:p w:rsidR="0080287A" w:rsidRPr="008778AE" w:rsidRDefault="0080287A" w:rsidP="004874EA">
            <w:pPr>
              <w:jc w:val="center"/>
            </w:pPr>
            <w:r w:rsidRPr="008778AE">
              <w:t>2.</w:t>
            </w:r>
          </w:p>
        </w:tc>
        <w:tc>
          <w:tcPr>
            <w:tcW w:w="3931" w:type="dxa"/>
            <w:tcBorders>
              <w:top w:val="single" w:sz="6" w:space="0" w:color="auto"/>
              <w:left w:val="single" w:sz="6" w:space="0" w:color="auto"/>
              <w:bottom w:val="double" w:sz="4" w:space="0" w:color="auto"/>
              <w:right w:val="single" w:sz="6" w:space="0" w:color="auto"/>
            </w:tcBorders>
          </w:tcPr>
          <w:p w:rsidR="0080287A" w:rsidRPr="008778AE" w:rsidRDefault="0080287A" w:rsidP="004874EA">
            <w:r w:rsidRPr="008778AE">
              <w:t>Одржавање путева</w:t>
            </w:r>
          </w:p>
        </w:tc>
        <w:tc>
          <w:tcPr>
            <w:tcW w:w="1324" w:type="dxa"/>
            <w:tcBorders>
              <w:top w:val="single" w:sz="6" w:space="0" w:color="auto"/>
              <w:left w:val="single" w:sz="6" w:space="0" w:color="auto"/>
              <w:bottom w:val="double" w:sz="4" w:space="0" w:color="auto"/>
              <w:right w:val="single" w:sz="6" w:space="0" w:color="auto"/>
            </w:tcBorders>
          </w:tcPr>
          <w:p w:rsidR="0080287A" w:rsidRPr="008778AE" w:rsidRDefault="0080287A" w:rsidP="004874EA">
            <w:pPr>
              <w:jc w:val="center"/>
            </w:pPr>
            <w:r w:rsidRPr="008778AE">
              <w:t>км</w:t>
            </w:r>
          </w:p>
        </w:tc>
        <w:tc>
          <w:tcPr>
            <w:tcW w:w="1681" w:type="dxa"/>
            <w:tcBorders>
              <w:top w:val="single" w:sz="6" w:space="0" w:color="auto"/>
              <w:left w:val="single" w:sz="6" w:space="0" w:color="auto"/>
              <w:bottom w:val="double" w:sz="4" w:space="0" w:color="auto"/>
              <w:right w:val="double" w:sz="6" w:space="0" w:color="auto"/>
            </w:tcBorders>
          </w:tcPr>
          <w:p w:rsidR="0080287A" w:rsidRPr="008778AE" w:rsidRDefault="0096597F" w:rsidP="004874EA">
            <w:pPr>
              <w:jc w:val="center"/>
            </w:pPr>
            <w:r w:rsidRPr="008778AE">
              <w:t>1,410</w:t>
            </w:r>
          </w:p>
        </w:tc>
      </w:tr>
    </w:tbl>
    <w:p w:rsidR="0080287A" w:rsidRPr="008778AE" w:rsidRDefault="0080287A" w:rsidP="0080287A"/>
    <w:p w:rsidR="0080287A" w:rsidRPr="008778AE" w:rsidRDefault="0080287A" w:rsidP="0080287A">
      <w:pPr>
        <w:rPr>
          <w:b/>
        </w:rPr>
      </w:pPr>
      <w:r w:rsidRPr="008778AE">
        <w:rPr>
          <w:b/>
        </w:rPr>
        <w:t>Д</w:t>
      </w:r>
      <w:r w:rsidRPr="008778AE">
        <w:rPr>
          <w:b/>
          <w:lang w:val="fr-FR"/>
        </w:rPr>
        <w:t xml:space="preserve"> .</w:t>
      </w:r>
      <w:r w:rsidRPr="008778AE">
        <w:rPr>
          <w:lang w:val="fr-FR"/>
        </w:rPr>
        <w:t xml:space="preserve"> </w:t>
      </w:r>
      <w:r w:rsidRPr="008778AE">
        <w:rPr>
          <w:b/>
          <w:lang w:val="fr-FR"/>
        </w:rPr>
        <w:t>Радовина заштити</w:t>
      </w:r>
      <w:r w:rsidRPr="008778AE">
        <w:rPr>
          <w:b/>
        </w:rPr>
        <w:t xml:space="preserve"> </w:t>
      </w:r>
      <w:r w:rsidRPr="008778AE">
        <w:rPr>
          <w:b/>
          <w:lang w:val="fr-FR"/>
        </w:rPr>
        <w:t>шума</w:t>
      </w:r>
    </w:p>
    <w:p w:rsidR="0080287A" w:rsidRPr="008778AE" w:rsidRDefault="0080287A" w:rsidP="0080287A"/>
    <w:p w:rsidR="0080287A" w:rsidRPr="008778AE" w:rsidRDefault="0080287A" w:rsidP="0080287A">
      <w:r w:rsidRPr="008778AE">
        <w:rPr>
          <w:b/>
          <w:lang w:val="fr-FR"/>
        </w:rPr>
        <w:t xml:space="preserve">                       </w:t>
      </w:r>
      <w:r w:rsidRPr="008778AE">
        <w:rPr>
          <w:lang w:val="fr-FR"/>
        </w:rPr>
        <w:t>Табела бр.5</w:t>
      </w:r>
      <w:r w:rsidRPr="008778AE">
        <w:t>1</w:t>
      </w:r>
    </w:p>
    <w:tbl>
      <w:tblPr>
        <w:tblW w:w="0" w:type="auto"/>
        <w:jc w:val="center"/>
        <w:tblLayout w:type="fixed"/>
        <w:tblLook w:val="0000"/>
      </w:tblPr>
      <w:tblGrid>
        <w:gridCol w:w="1264"/>
        <w:gridCol w:w="3640"/>
        <w:gridCol w:w="1774"/>
        <w:gridCol w:w="1640"/>
      </w:tblGrid>
      <w:tr w:rsidR="0080287A" w:rsidRPr="008778AE" w:rsidTr="004874EA">
        <w:trPr>
          <w:cantSplit/>
          <w:trHeight w:val="275"/>
          <w:tblHeader/>
          <w:jc w:val="center"/>
        </w:trPr>
        <w:tc>
          <w:tcPr>
            <w:tcW w:w="1264" w:type="dxa"/>
            <w:tcBorders>
              <w:top w:val="double" w:sz="6" w:space="0" w:color="auto"/>
              <w:left w:val="double" w:sz="6" w:space="0" w:color="auto"/>
              <w:bottom w:val="single" w:sz="6" w:space="0" w:color="auto"/>
              <w:right w:val="single" w:sz="6" w:space="0" w:color="auto"/>
            </w:tcBorders>
            <w:shd w:val="clear" w:color="auto" w:fill="C0C0C0"/>
          </w:tcPr>
          <w:p w:rsidR="0080287A" w:rsidRPr="008778AE" w:rsidRDefault="0080287A" w:rsidP="004874EA">
            <w:pPr>
              <w:jc w:val="center"/>
              <w:rPr>
                <w:b/>
              </w:rPr>
            </w:pPr>
            <w:r w:rsidRPr="008778AE">
              <w:rPr>
                <w:b/>
              </w:rPr>
              <w:t>Ред.бр.</w:t>
            </w:r>
          </w:p>
        </w:tc>
        <w:tc>
          <w:tcPr>
            <w:tcW w:w="3640" w:type="dxa"/>
            <w:tcBorders>
              <w:top w:val="double" w:sz="6" w:space="0" w:color="auto"/>
              <w:left w:val="single" w:sz="6" w:space="0" w:color="auto"/>
              <w:bottom w:val="single" w:sz="6" w:space="0" w:color="auto"/>
              <w:right w:val="single" w:sz="6" w:space="0" w:color="auto"/>
            </w:tcBorders>
            <w:shd w:val="clear" w:color="auto" w:fill="C0C0C0"/>
          </w:tcPr>
          <w:p w:rsidR="0080287A" w:rsidRPr="008778AE" w:rsidRDefault="0080287A" w:rsidP="004874EA">
            <w:pPr>
              <w:jc w:val="center"/>
              <w:rPr>
                <w:b/>
              </w:rPr>
            </w:pPr>
            <w:r w:rsidRPr="008778AE">
              <w:rPr>
                <w:b/>
              </w:rPr>
              <w:t>Вид рада</w:t>
            </w:r>
          </w:p>
        </w:tc>
        <w:tc>
          <w:tcPr>
            <w:tcW w:w="1774" w:type="dxa"/>
            <w:tcBorders>
              <w:top w:val="double" w:sz="6" w:space="0" w:color="auto"/>
              <w:left w:val="single" w:sz="6" w:space="0" w:color="auto"/>
              <w:bottom w:val="single" w:sz="6" w:space="0" w:color="auto"/>
              <w:right w:val="single" w:sz="6" w:space="0" w:color="auto"/>
            </w:tcBorders>
            <w:shd w:val="clear" w:color="auto" w:fill="C0C0C0"/>
          </w:tcPr>
          <w:p w:rsidR="0080287A" w:rsidRPr="008778AE" w:rsidRDefault="0080287A" w:rsidP="004874EA">
            <w:pPr>
              <w:jc w:val="center"/>
              <w:rPr>
                <w:b/>
              </w:rPr>
            </w:pPr>
            <w:r w:rsidRPr="008778AE">
              <w:rPr>
                <w:b/>
              </w:rPr>
              <w:t>Јед.мере</w:t>
            </w:r>
          </w:p>
        </w:tc>
        <w:tc>
          <w:tcPr>
            <w:tcW w:w="1640" w:type="dxa"/>
            <w:tcBorders>
              <w:top w:val="double" w:sz="6" w:space="0" w:color="auto"/>
              <w:left w:val="single" w:sz="6" w:space="0" w:color="auto"/>
              <w:bottom w:val="single" w:sz="6" w:space="0" w:color="auto"/>
              <w:right w:val="double" w:sz="6" w:space="0" w:color="auto"/>
            </w:tcBorders>
            <w:shd w:val="clear" w:color="auto" w:fill="C0C0C0"/>
          </w:tcPr>
          <w:p w:rsidR="0080287A" w:rsidRPr="008778AE" w:rsidRDefault="0080287A" w:rsidP="004874EA">
            <w:pPr>
              <w:jc w:val="center"/>
              <w:rPr>
                <w:b/>
              </w:rPr>
            </w:pPr>
            <w:r w:rsidRPr="008778AE">
              <w:rPr>
                <w:b/>
              </w:rPr>
              <w:t>Количина</w:t>
            </w:r>
          </w:p>
        </w:tc>
      </w:tr>
      <w:tr w:rsidR="0080287A" w:rsidRPr="008778AE" w:rsidTr="004874EA">
        <w:trPr>
          <w:cantSplit/>
          <w:trHeight w:val="319"/>
          <w:jc w:val="center"/>
        </w:trPr>
        <w:tc>
          <w:tcPr>
            <w:tcW w:w="1264" w:type="dxa"/>
            <w:tcBorders>
              <w:top w:val="single" w:sz="6" w:space="0" w:color="auto"/>
              <w:left w:val="double" w:sz="6" w:space="0" w:color="auto"/>
              <w:bottom w:val="single" w:sz="6" w:space="0" w:color="auto"/>
              <w:right w:val="single" w:sz="6" w:space="0" w:color="auto"/>
            </w:tcBorders>
          </w:tcPr>
          <w:p w:rsidR="0080287A" w:rsidRPr="008778AE" w:rsidRDefault="0080287A" w:rsidP="004874EA">
            <w:pPr>
              <w:jc w:val="center"/>
            </w:pPr>
            <w:r w:rsidRPr="008778AE">
              <w:t>1.</w:t>
            </w:r>
          </w:p>
        </w:tc>
        <w:tc>
          <w:tcPr>
            <w:tcW w:w="3640" w:type="dxa"/>
            <w:tcBorders>
              <w:top w:val="single" w:sz="6" w:space="0" w:color="auto"/>
              <w:left w:val="single" w:sz="6" w:space="0" w:color="auto"/>
              <w:bottom w:val="single" w:sz="6" w:space="0" w:color="auto"/>
              <w:right w:val="single" w:sz="6" w:space="0" w:color="auto"/>
            </w:tcBorders>
          </w:tcPr>
          <w:p w:rsidR="0080287A" w:rsidRPr="008778AE" w:rsidRDefault="0080287A" w:rsidP="004874EA">
            <w:r w:rsidRPr="008778AE">
              <w:t>Постављање противпож. табли</w:t>
            </w:r>
          </w:p>
        </w:tc>
        <w:tc>
          <w:tcPr>
            <w:tcW w:w="1774" w:type="dxa"/>
            <w:tcBorders>
              <w:top w:val="single" w:sz="6" w:space="0" w:color="auto"/>
              <w:left w:val="single" w:sz="6" w:space="0" w:color="auto"/>
              <w:bottom w:val="single" w:sz="6" w:space="0" w:color="auto"/>
              <w:right w:val="single" w:sz="6" w:space="0" w:color="auto"/>
            </w:tcBorders>
          </w:tcPr>
          <w:p w:rsidR="0080287A" w:rsidRPr="008778AE" w:rsidRDefault="0080287A" w:rsidP="004874EA">
            <w:pPr>
              <w:jc w:val="center"/>
            </w:pPr>
            <w:r w:rsidRPr="008778AE">
              <w:t>ком</w:t>
            </w:r>
          </w:p>
        </w:tc>
        <w:tc>
          <w:tcPr>
            <w:tcW w:w="1640" w:type="dxa"/>
            <w:tcBorders>
              <w:top w:val="single" w:sz="6" w:space="0" w:color="auto"/>
              <w:left w:val="single" w:sz="6" w:space="0" w:color="auto"/>
              <w:bottom w:val="single" w:sz="6" w:space="0" w:color="auto"/>
              <w:right w:val="double" w:sz="6" w:space="0" w:color="auto"/>
            </w:tcBorders>
          </w:tcPr>
          <w:p w:rsidR="0080287A" w:rsidRPr="008778AE" w:rsidRDefault="0080287A" w:rsidP="004874EA">
            <w:pPr>
              <w:jc w:val="center"/>
            </w:pPr>
            <w:r w:rsidRPr="008778AE">
              <w:t>3</w:t>
            </w:r>
          </w:p>
        </w:tc>
      </w:tr>
      <w:tr w:rsidR="0080287A" w:rsidRPr="008778AE" w:rsidTr="004874EA">
        <w:trPr>
          <w:cantSplit/>
          <w:trHeight w:val="170"/>
          <w:jc w:val="center"/>
        </w:trPr>
        <w:tc>
          <w:tcPr>
            <w:tcW w:w="1264" w:type="dxa"/>
            <w:tcBorders>
              <w:top w:val="single" w:sz="6" w:space="0" w:color="auto"/>
              <w:left w:val="double" w:sz="6" w:space="0" w:color="auto"/>
              <w:bottom w:val="single" w:sz="6" w:space="0" w:color="auto"/>
              <w:right w:val="single" w:sz="6" w:space="0" w:color="auto"/>
            </w:tcBorders>
          </w:tcPr>
          <w:p w:rsidR="0080287A" w:rsidRPr="008778AE" w:rsidRDefault="0080287A" w:rsidP="004874EA">
            <w:pPr>
              <w:jc w:val="center"/>
            </w:pPr>
            <w:r w:rsidRPr="008778AE">
              <w:t>2.</w:t>
            </w:r>
          </w:p>
        </w:tc>
        <w:tc>
          <w:tcPr>
            <w:tcW w:w="3640" w:type="dxa"/>
            <w:tcBorders>
              <w:top w:val="single" w:sz="6" w:space="0" w:color="auto"/>
              <w:left w:val="single" w:sz="6" w:space="0" w:color="auto"/>
              <w:bottom w:val="single" w:sz="6" w:space="0" w:color="auto"/>
              <w:right w:val="single" w:sz="6" w:space="0" w:color="auto"/>
            </w:tcBorders>
          </w:tcPr>
          <w:p w:rsidR="0080287A" w:rsidRPr="008778AE" w:rsidRDefault="0080287A" w:rsidP="004874EA">
            <w:pPr>
              <w:rPr>
                <w:lang w:val="fr-FR"/>
              </w:rPr>
            </w:pPr>
            <w:r w:rsidRPr="008778AE">
              <w:rPr>
                <w:lang w:val="fr-FR"/>
              </w:rPr>
              <w:t>Постављање табли</w:t>
            </w:r>
            <w:r w:rsidRPr="008778AE">
              <w:t xml:space="preserve"> </w:t>
            </w:r>
            <w:r w:rsidRPr="008778AE">
              <w:rPr>
                <w:lang w:val="fr-FR"/>
              </w:rPr>
              <w:t xml:space="preserve">за испашу </w:t>
            </w:r>
          </w:p>
        </w:tc>
        <w:tc>
          <w:tcPr>
            <w:tcW w:w="1774" w:type="dxa"/>
            <w:tcBorders>
              <w:top w:val="single" w:sz="6" w:space="0" w:color="auto"/>
              <w:left w:val="single" w:sz="6" w:space="0" w:color="auto"/>
              <w:bottom w:val="single" w:sz="6" w:space="0" w:color="auto"/>
              <w:right w:val="single" w:sz="6" w:space="0" w:color="auto"/>
            </w:tcBorders>
          </w:tcPr>
          <w:p w:rsidR="0080287A" w:rsidRPr="008778AE" w:rsidRDefault="0080287A" w:rsidP="004874EA">
            <w:pPr>
              <w:jc w:val="center"/>
            </w:pPr>
            <w:r w:rsidRPr="008778AE">
              <w:t>ком</w:t>
            </w:r>
          </w:p>
        </w:tc>
        <w:tc>
          <w:tcPr>
            <w:tcW w:w="1640" w:type="dxa"/>
            <w:tcBorders>
              <w:top w:val="single" w:sz="6" w:space="0" w:color="auto"/>
              <w:left w:val="single" w:sz="6" w:space="0" w:color="auto"/>
              <w:bottom w:val="single" w:sz="6" w:space="0" w:color="auto"/>
              <w:right w:val="double" w:sz="6" w:space="0" w:color="auto"/>
            </w:tcBorders>
          </w:tcPr>
          <w:p w:rsidR="0080287A" w:rsidRPr="008778AE" w:rsidRDefault="0080287A" w:rsidP="004874EA">
            <w:pPr>
              <w:jc w:val="center"/>
            </w:pPr>
            <w:r w:rsidRPr="008778AE">
              <w:t>2</w:t>
            </w:r>
          </w:p>
        </w:tc>
      </w:tr>
      <w:tr w:rsidR="0080287A" w:rsidRPr="008778AE" w:rsidTr="004874EA">
        <w:trPr>
          <w:cantSplit/>
          <w:trHeight w:val="319"/>
          <w:jc w:val="center"/>
        </w:trPr>
        <w:tc>
          <w:tcPr>
            <w:tcW w:w="1264" w:type="dxa"/>
            <w:tcBorders>
              <w:top w:val="single" w:sz="6" w:space="0" w:color="auto"/>
              <w:left w:val="double" w:sz="6" w:space="0" w:color="auto"/>
              <w:bottom w:val="single" w:sz="6" w:space="0" w:color="auto"/>
              <w:right w:val="single" w:sz="6" w:space="0" w:color="auto"/>
            </w:tcBorders>
          </w:tcPr>
          <w:p w:rsidR="0080287A" w:rsidRPr="008778AE" w:rsidRDefault="0080287A" w:rsidP="004874EA">
            <w:pPr>
              <w:jc w:val="center"/>
            </w:pPr>
            <w:r w:rsidRPr="008778AE">
              <w:t>3.</w:t>
            </w:r>
          </w:p>
        </w:tc>
        <w:tc>
          <w:tcPr>
            <w:tcW w:w="3640" w:type="dxa"/>
            <w:tcBorders>
              <w:top w:val="single" w:sz="6" w:space="0" w:color="auto"/>
              <w:left w:val="single" w:sz="6" w:space="0" w:color="auto"/>
              <w:bottom w:val="single" w:sz="6" w:space="0" w:color="auto"/>
              <w:right w:val="single" w:sz="6" w:space="0" w:color="auto"/>
            </w:tcBorders>
          </w:tcPr>
          <w:p w:rsidR="0080287A" w:rsidRPr="008778AE" w:rsidRDefault="0080287A" w:rsidP="004874EA">
            <w:r w:rsidRPr="008778AE">
              <w:t>Праћење појаве сушења шума</w:t>
            </w:r>
          </w:p>
        </w:tc>
        <w:tc>
          <w:tcPr>
            <w:tcW w:w="1774" w:type="dxa"/>
            <w:tcBorders>
              <w:top w:val="single" w:sz="6" w:space="0" w:color="auto"/>
              <w:left w:val="single" w:sz="6" w:space="0" w:color="auto"/>
              <w:bottom w:val="single" w:sz="6" w:space="0" w:color="auto"/>
              <w:right w:val="single" w:sz="6" w:space="0" w:color="auto"/>
            </w:tcBorders>
          </w:tcPr>
          <w:p w:rsidR="0080287A" w:rsidRPr="008778AE" w:rsidRDefault="0080287A" w:rsidP="004874EA">
            <w:pPr>
              <w:jc w:val="center"/>
            </w:pPr>
            <w:r w:rsidRPr="008778AE">
              <w:t>ком</w:t>
            </w:r>
          </w:p>
        </w:tc>
        <w:tc>
          <w:tcPr>
            <w:tcW w:w="1640" w:type="dxa"/>
            <w:tcBorders>
              <w:top w:val="single" w:sz="6" w:space="0" w:color="auto"/>
              <w:left w:val="single" w:sz="6" w:space="0" w:color="auto"/>
              <w:bottom w:val="single" w:sz="6" w:space="0" w:color="auto"/>
              <w:right w:val="double" w:sz="6" w:space="0" w:color="auto"/>
            </w:tcBorders>
          </w:tcPr>
          <w:p w:rsidR="0080287A" w:rsidRPr="008778AE" w:rsidRDefault="0080287A" w:rsidP="004874EA">
            <w:pPr>
              <w:jc w:val="center"/>
            </w:pPr>
            <w:r w:rsidRPr="008778AE">
              <w:t>1</w:t>
            </w:r>
          </w:p>
        </w:tc>
      </w:tr>
      <w:tr w:rsidR="0080287A" w:rsidRPr="008778AE" w:rsidTr="004874EA">
        <w:trPr>
          <w:cantSplit/>
          <w:trHeight w:val="319"/>
          <w:jc w:val="center"/>
        </w:trPr>
        <w:tc>
          <w:tcPr>
            <w:tcW w:w="1264" w:type="dxa"/>
            <w:tcBorders>
              <w:top w:val="single" w:sz="6" w:space="0" w:color="auto"/>
              <w:left w:val="double" w:sz="6" w:space="0" w:color="auto"/>
              <w:bottom w:val="single" w:sz="6" w:space="0" w:color="auto"/>
              <w:right w:val="single" w:sz="6" w:space="0" w:color="auto"/>
            </w:tcBorders>
          </w:tcPr>
          <w:p w:rsidR="0080287A" w:rsidRPr="008778AE" w:rsidRDefault="0080287A" w:rsidP="004874EA">
            <w:pPr>
              <w:jc w:val="center"/>
            </w:pPr>
            <w:r w:rsidRPr="008778AE">
              <w:t>4.</w:t>
            </w:r>
          </w:p>
        </w:tc>
        <w:tc>
          <w:tcPr>
            <w:tcW w:w="3640" w:type="dxa"/>
            <w:tcBorders>
              <w:top w:val="single" w:sz="6" w:space="0" w:color="auto"/>
              <w:left w:val="single" w:sz="6" w:space="0" w:color="auto"/>
              <w:bottom w:val="single" w:sz="6" w:space="0" w:color="auto"/>
              <w:right w:val="single" w:sz="6" w:space="0" w:color="auto"/>
            </w:tcBorders>
          </w:tcPr>
          <w:p w:rsidR="0080287A" w:rsidRPr="008778AE" w:rsidRDefault="0080287A" w:rsidP="004874EA">
            <w:r w:rsidRPr="008778AE">
              <w:t xml:space="preserve">Трошкови превентиве заштите </w:t>
            </w:r>
          </w:p>
        </w:tc>
        <w:tc>
          <w:tcPr>
            <w:tcW w:w="1774" w:type="dxa"/>
            <w:tcBorders>
              <w:top w:val="single" w:sz="6" w:space="0" w:color="auto"/>
              <w:left w:val="single" w:sz="6" w:space="0" w:color="auto"/>
              <w:bottom w:val="single" w:sz="6" w:space="0" w:color="auto"/>
              <w:right w:val="single" w:sz="6" w:space="0" w:color="auto"/>
            </w:tcBorders>
          </w:tcPr>
          <w:p w:rsidR="0080287A" w:rsidRPr="008778AE" w:rsidRDefault="0080287A" w:rsidP="004874EA">
            <w:pPr>
              <w:jc w:val="center"/>
            </w:pPr>
            <w:r w:rsidRPr="008778AE">
              <w:t>ком</w:t>
            </w:r>
          </w:p>
        </w:tc>
        <w:tc>
          <w:tcPr>
            <w:tcW w:w="1640" w:type="dxa"/>
            <w:tcBorders>
              <w:top w:val="single" w:sz="6" w:space="0" w:color="auto"/>
              <w:left w:val="single" w:sz="6" w:space="0" w:color="auto"/>
              <w:bottom w:val="single" w:sz="6" w:space="0" w:color="auto"/>
              <w:right w:val="double" w:sz="6" w:space="0" w:color="auto"/>
            </w:tcBorders>
          </w:tcPr>
          <w:p w:rsidR="0080287A" w:rsidRPr="008778AE" w:rsidRDefault="0080287A" w:rsidP="004874EA">
            <w:pPr>
              <w:jc w:val="center"/>
            </w:pPr>
            <w:r w:rsidRPr="008778AE">
              <w:t>1</w:t>
            </w:r>
          </w:p>
        </w:tc>
      </w:tr>
      <w:tr w:rsidR="0080287A" w:rsidRPr="008778AE" w:rsidTr="004874EA">
        <w:trPr>
          <w:cantSplit/>
          <w:trHeight w:val="319"/>
          <w:jc w:val="center"/>
        </w:trPr>
        <w:tc>
          <w:tcPr>
            <w:tcW w:w="1264" w:type="dxa"/>
            <w:tcBorders>
              <w:top w:val="single" w:sz="6" w:space="0" w:color="auto"/>
              <w:left w:val="double" w:sz="6" w:space="0" w:color="auto"/>
              <w:bottom w:val="double" w:sz="6" w:space="0" w:color="auto"/>
              <w:right w:val="single" w:sz="6" w:space="0" w:color="auto"/>
            </w:tcBorders>
          </w:tcPr>
          <w:p w:rsidR="0080287A" w:rsidRPr="008778AE" w:rsidRDefault="0080287A" w:rsidP="004874EA">
            <w:pPr>
              <w:jc w:val="center"/>
            </w:pPr>
            <w:r w:rsidRPr="008778AE">
              <w:t>5.</w:t>
            </w:r>
          </w:p>
        </w:tc>
        <w:tc>
          <w:tcPr>
            <w:tcW w:w="3640" w:type="dxa"/>
            <w:tcBorders>
              <w:top w:val="single" w:sz="6" w:space="0" w:color="auto"/>
              <w:left w:val="single" w:sz="6" w:space="0" w:color="auto"/>
              <w:bottom w:val="double" w:sz="6" w:space="0" w:color="auto"/>
              <w:right w:val="single" w:sz="6" w:space="0" w:color="auto"/>
            </w:tcBorders>
          </w:tcPr>
          <w:p w:rsidR="0080287A" w:rsidRPr="008778AE" w:rsidRDefault="0080287A" w:rsidP="004874EA">
            <w:r w:rsidRPr="008778AE">
              <w:t>Остали радови</w:t>
            </w:r>
          </w:p>
        </w:tc>
        <w:tc>
          <w:tcPr>
            <w:tcW w:w="1774" w:type="dxa"/>
            <w:tcBorders>
              <w:top w:val="single" w:sz="6" w:space="0" w:color="auto"/>
              <w:left w:val="single" w:sz="6" w:space="0" w:color="auto"/>
              <w:bottom w:val="double" w:sz="6" w:space="0" w:color="auto"/>
              <w:right w:val="single" w:sz="6" w:space="0" w:color="auto"/>
            </w:tcBorders>
          </w:tcPr>
          <w:p w:rsidR="0080287A" w:rsidRPr="008778AE" w:rsidRDefault="0080287A" w:rsidP="004874EA">
            <w:pPr>
              <w:jc w:val="center"/>
            </w:pPr>
            <w:r w:rsidRPr="008778AE">
              <w:t>ком</w:t>
            </w:r>
          </w:p>
        </w:tc>
        <w:tc>
          <w:tcPr>
            <w:tcW w:w="1640" w:type="dxa"/>
            <w:tcBorders>
              <w:top w:val="single" w:sz="6" w:space="0" w:color="auto"/>
              <w:left w:val="single" w:sz="6" w:space="0" w:color="auto"/>
              <w:bottom w:val="double" w:sz="6" w:space="0" w:color="auto"/>
              <w:right w:val="double" w:sz="6" w:space="0" w:color="auto"/>
            </w:tcBorders>
          </w:tcPr>
          <w:p w:rsidR="0080287A" w:rsidRPr="008778AE" w:rsidRDefault="0080287A" w:rsidP="004874EA">
            <w:pPr>
              <w:jc w:val="center"/>
            </w:pPr>
            <w:r w:rsidRPr="008778AE">
              <w:t>1</w:t>
            </w:r>
          </w:p>
        </w:tc>
      </w:tr>
    </w:tbl>
    <w:p w:rsidR="0080287A" w:rsidRPr="008778AE" w:rsidRDefault="0080287A" w:rsidP="0080287A">
      <w:pPr>
        <w:ind w:firstLine="720"/>
      </w:pPr>
    </w:p>
    <w:p w:rsidR="0080287A" w:rsidRPr="008778AE" w:rsidRDefault="0080287A" w:rsidP="0080287A">
      <w:pPr>
        <w:rPr>
          <w:b/>
          <w:bCs/>
        </w:rPr>
      </w:pPr>
      <w:r w:rsidRPr="008778AE">
        <w:rPr>
          <w:b/>
          <w:bCs/>
          <w:lang w:val="fr-FR"/>
        </w:rPr>
        <w:t xml:space="preserve">   </w:t>
      </w:r>
      <w:r w:rsidRPr="008778AE">
        <w:rPr>
          <w:b/>
          <w:bCs/>
        </w:rPr>
        <w:t>Ђ</w:t>
      </w:r>
      <w:r w:rsidRPr="008778AE">
        <w:rPr>
          <w:b/>
          <w:bCs/>
          <w:lang w:val="fr-FR"/>
        </w:rPr>
        <w:t>. Уређивања шума</w:t>
      </w:r>
    </w:p>
    <w:p w:rsidR="0080287A" w:rsidRPr="008778AE" w:rsidRDefault="0080287A" w:rsidP="0080287A">
      <w:pPr>
        <w:rPr>
          <w:b/>
          <w:bCs/>
        </w:rPr>
      </w:pPr>
    </w:p>
    <w:p w:rsidR="0080287A" w:rsidRPr="008778AE" w:rsidRDefault="0080287A" w:rsidP="0080287A">
      <w:r w:rsidRPr="008778AE">
        <w:rPr>
          <w:b/>
          <w:lang w:val="fr-FR"/>
        </w:rPr>
        <w:t xml:space="preserve">                                </w:t>
      </w:r>
      <w:r w:rsidRPr="008778AE">
        <w:rPr>
          <w:lang w:val="fr-FR"/>
        </w:rPr>
        <w:t>Табела бр.5</w:t>
      </w:r>
      <w:r w:rsidRPr="008778AE">
        <w:t>2</w:t>
      </w:r>
    </w:p>
    <w:tbl>
      <w:tblPr>
        <w:tblW w:w="0" w:type="auto"/>
        <w:tblInd w:w="983" w:type="dxa"/>
        <w:tblLayout w:type="fixed"/>
        <w:tblLook w:val="0000"/>
      </w:tblPr>
      <w:tblGrid>
        <w:gridCol w:w="1212"/>
        <w:gridCol w:w="3216"/>
        <w:gridCol w:w="1463"/>
        <w:gridCol w:w="1558"/>
      </w:tblGrid>
      <w:tr w:rsidR="0080287A" w:rsidRPr="008778AE" w:rsidTr="004874EA">
        <w:trPr>
          <w:cantSplit/>
          <w:trHeight w:val="262"/>
          <w:tblHeader/>
        </w:trPr>
        <w:tc>
          <w:tcPr>
            <w:tcW w:w="1212" w:type="dxa"/>
            <w:tcBorders>
              <w:top w:val="double" w:sz="6" w:space="0" w:color="auto"/>
              <w:left w:val="double" w:sz="6" w:space="0" w:color="auto"/>
              <w:bottom w:val="single" w:sz="6" w:space="0" w:color="auto"/>
              <w:right w:val="single" w:sz="6" w:space="0" w:color="auto"/>
            </w:tcBorders>
            <w:shd w:val="clear" w:color="auto" w:fill="CCCCCC"/>
          </w:tcPr>
          <w:p w:rsidR="0080287A" w:rsidRPr="008778AE" w:rsidRDefault="0080287A" w:rsidP="004874EA">
            <w:pPr>
              <w:jc w:val="center"/>
              <w:rPr>
                <w:b/>
                <w:bCs/>
              </w:rPr>
            </w:pPr>
            <w:r w:rsidRPr="008778AE">
              <w:rPr>
                <w:b/>
                <w:bCs/>
              </w:rPr>
              <w:t>Ред.бр.</w:t>
            </w:r>
          </w:p>
        </w:tc>
        <w:tc>
          <w:tcPr>
            <w:tcW w:w="3216" w:type="dxa"/>
            <w:tcBorders>
              <w:top w:val="double" w:sz="6" w:space="0" w:color="auto"/>
              <w:left w:val="single" w:sz="6" w:space="0" w:color="auto"/>
              <w:bottom w:val="single" w:sz="6" w:space="0" w:color="auto"/>
              <w:right w:val="single" w:sz="6" w:space="0" w:color="auto"/>
            </w:tcBorders>
            <w:shd w:val="clear" w:color="auto" w:fill="CCCCCC"/>
          </w:tcPr>
          <w:p w:rsidR="0080287A" w:rsidRPr="008778AE" w:rsidRDefault="0080287A" w:rsidP="004874EA">
            <w:pPr>
              <w:jc w:val="center"/>
              <w:rPr>
                <w:b/>
                <w:bCs/>
              </w:rPr>
            </w:pPr>
            <w:r w:rsidRPr="008778AE">
              <w:rPr>
                <w:b/>
                <w:bCs/>
              </w:rPr>
              <w:t>Вид рада</w:t>
            </w:r>
          </w:p>
        </w:tc>
        <w:tc>
          <w:tcPr>
            <w:tcW w:w="1463" w:type="dxa"/>
            <w:tcBorders>
              <w:top w:val="double" w:sz="6" w:space="0" w:color="auto"/>
              <w:left w:val="single" w:sz="6" w:space="0" w:color="auto"/>
              <w:bottom w:val="single" w:sz="6" w:space="0" w:color="auto"/>
              <w:right w:val="single" w:sz="6" w:space="0" w:color="auto"/>
            </w:tcBorders>
            <w:shd w:val="clear" w:color="auto" w:fill="CCCCCC"/>
          </w:tcPr>
          <w:p w:rsidR="0080287A" w:rsidRPr="008778AE" w:rsidRDefault="0080287A" w:rsidP="004874EA">
            <w:pPr>
              <w:jc w:val="center"/>
              <w:rPr>
                <w:b/>
                <w:bCs/>
              </w:rPr>
            </w:pPr>
            <w:r w:rsidRPr="008778AE">
              <w:rPr>
                <w:b/>
                <w:bCs/>
              </w:rPr>
              <w:t>Јед.мере</w:t>
            </w:r>
          </w:p>
        </w:tc>
        <w:tc>
          <w:tcPr>
            <w:tcW w:w="1558" w:type="dxa"/>
            <w:tcBorders>
              <w:top w:val="double" w:sz="6" w:space="0" w:color="auto"/>
              <w:left w:val="single" w:sz="6" w:space="0" w:color="auto"/>
              <w:bottom w:val="single" w:sz="6" w:space="0" w:color="auto"/>
              <w:right w:val="double" w:sz="6" w:space="0" w:color="auto"/>
            </w:tcBorders>
            <w:shd w:val="clear" w:color="auto" w:fill="CCCCCC"/>
          </w:tcPr>
          <w:p w:rsidR="0080287A" w:rsidRPr="008778AE" w:rsidRDefault="0080287A" w:rsidP="004874EA">
            <w:pPr>
              <w:jc w:val="center"/>
              <w:rPr>
                <w:b/>
                <w:bCs/>
              </w:rPr>
            </w:pPr>
            <w:r w:rsidRPr="008778AE">
              <w:rPr>
                <w:b/>
                <w:bCs/>
              </w:rPr>
              <w:t>Количина</w:t>
            </w:r>
          </w:p>
        </w:tc>
      </w:tr>
      <w:tr w:rsidR="0080287A" w:rsidRPr="008778AE" w:rsidTr="004874EA">
        <w:trPr>
          <w:cantSplit/>
          <w:trHeight w:val="262"/>
        </w:trPr>
        <w:tc>
          <w:tcPr>
            <w:tcW w:w="1212" w:type="dxa"/>
            <w:tcBorders>
              <w:top w:val="single" w:sz="6" w:space="0" w:color="auto"/>
              <w:left w:val="double" w:sz="6" w:space="0" w:color="auto"/>
              <w:bottom w:val="single" w:sz="6" w:space="0" w:color="auto"/>
              <w:right w:val="single" w:sz="6" w:space="0" w:color="auto"/>
            </w:tcBorders>
          </w:tcPr>
          <w:p w:rsidR="0080287A" w:rsidRPr="008778AE" w:rsidRDefault="0080287A" w:rsidP="004874EA">
            <w:pPr>
              <w:jc w:val="center"/>
            </w:pPr>
            <w:r w:rsidRPr="008778AE">
              <w:t>1.</w:t>
            </w:r>
          </w:p>
        </w:tc>
        <w:tc>
          <w:tcPr>
            <w:tcW w:w="3216"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r w:rsidRPr="008778AE">
              <w:t>Високе шуме</w:t>
            </w:r>
          </w:p>
        </w:tc>
        <w:tc>
          <w:tcPr>
            <w:tcW w:w="1463" w:type="dxa"/>
            <w:tcBorders>
              <w:top w:val="single" w:sz="6" w:space="0" w:color="auto"/>
              <w:left w:val="single" w:sz="6" w:space="0" w:color="auto"/>
              <w:bottom w:val="single" w:sz="6" w:space="0" w:color="auto"/>
              <w:right w:val="single" w:sz="6" w:space="0" w:color="auto"/>
            </w:tcBorders>
          </w:tcPr>
          <w:p w:rsidR="0080287A" w:rsidRPr="008778AE" w:rsidRDefault="0080287A" w:rsidP="004874EA">
            <w:pPr>
              <w:jc w:val="center"/>
            </w:pPr>
            <w:r w:rsidRPr="008778AE">
              <w:t>ха</w:t>
            </w:r>
          </w:p>
        </w:tc>
        <w:tc>
          <w:tcPr>
            <w:tcW w:w="1558" w:type="dxa"/>
            <w:tcBorders>
              <w:top w:val="single" w:sz="6" w:space="0" w:color="auto"/>
              <w:left w:val="single" w:sz="6" w:space="0" w:color="auto"/>
              <w:bottom w:val="single" w:sz="6" w:space="0" w:color="auto"/>
              <w:right w:val="double" w:sz="6" w:space="0" w:color="auto"/>
            </w:tcBorders>
            <w:vAlign w:val="center"/>
          </w:tcPr>
          <w:p w:rsidR="0080287A" w:rsidRPr="008778AE" w:rsidRDefault="00264840" w:rsidP="004874EA">
            <w:pPr>
              <w:jc w:val="center"/>
            </w:pPr>
            <w:r w:rsidRPr="008778AE">
              <w:t>27.41</w:t>
            </w:r>
          </w:p>
        </w:tc>
      </w:tr>
      <w:tr w:rsidR="0080287A" w:rsidRPr="008778AE" w:rsidTr="004874EA">
        <w:trPr>
          <w:cantSplit/>
          <w:trHeight w:val="240"/>
        </w:trPr>
        <w:tc>
          <w:tcPr>
            <w:tcW w:w="1212" w:type="dxa"/>
            <w:tcBorders>
              <w:top w:val="single" w:sz="6" w:space="0" w:color="auto"/>
              <w:left w:val="double" w:sz="6" w:space="0" w:color="auto"/>
              <w:bottom w:val="single" w:sz="6" w:space="0" w:color="auto"/>
              <w:right w:val="single" w:sz="6" w:space="0" w:color="auto"/>
            </w:tcBorders>
          </w:tcPr>
          <w:p w:rsidR="0080287A" w:rsidRPr="008778AE" w:rsidRDefault="0080287A" w:rsidP="004874EA">
            <w:pPr>
              <w:jc w:val="center"/>
            </w:pPr>
            <w:r w:rsidRPr="008778AE">
              <w:t>2.</w:t>
            </w:r>
          </w:p>
        </w:tc>
        <w:tc>
          <w:tcPr>
            <w:tcW w:w="3216"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r w:rsidRPr="008778AE">
              <w:t>Изданачке и вештачке шуме</w:t>
            </w:r>
          </w:p>
        </w:tc>
        <w:tc>
          <w:tcPr>
            <w:tcW w:w="1463" w:type="dxa"/>
            <w:tcBorders>
              <w:top w:val="single" w:sz="6" w:space="0" w:color="auto"/>
              <w:left w:val="single" w:sz="6" w:space="0" w:color="auto"/>
              <w:bottom w:val="single" w:sz="6" w:space="0" w:color="auto"/>
              <w:right w:val="single" w:sz="6" w:space="0" w:color="auto"/>
            </w:tcBorders>
          </w:tcPr>
          <w:p w:rsidR="0080287A" w:rsidRPr="008778AE" w:rsidRDefault="0080287A" w:rsidP="004874EA">
            <w:pPr>
              <w:jc w:val="center"/>
            </w:pPr>
            <w:r w:rsidRPr="008778AE">
              <w:t>ха</w:t>
            </w:r>
          </w:p>
        </w:tc>
        <w:tc>
          <w:tcPr>
            <w:tcW w:w="1558" w:type="dxa"/>
            <w:tcBorders>
              <w:top w:val="single" w:sz="6" w:space="0" w:color="auto"/>
              <w:left w:val="single" w:sz="6" w:space="0" w:color="auto"/>
              <w:bottom w:val="single" w:sz="6" w:space="0" w:color="auto"/>
              <w:right w:val="double" w:sz="6" w:space="0" w:color="auto"/>
            </w:tcBorders>
            <w:vAlign w:val="center"/>
          </w:tcPr>
          <w:p w:rsidR="0080287A" w:rsidRPr="008778AE" w:rsidRDefault="00552CD8" w:rsidP="004874EA">
            <w:pPr>
              <w:jc w:val="center"/>
            </w:pPr>
            <w:r w:rsidRPr="008778AE">
              <w:rPr>
                <w:color w:val="000000"/>
                <w:sz w:val="22"/>
                <w:szCs w:val="22"/>
              </w:rPr>
              <w:t>578</w:t>
            </w:r>
            <w:r w:rsidR="00264840" w:rsidRPr="008778AE">
              <w:rPr>
                <w:color w:val="000000"/>
                <w:sz w:val="22"/>
                <w:szCs w:val="22"/>
              </w:rPr>
              <w:t>.</w:t>
            </w:r>
            <w:r w:rsidRPr="008778AE">
              <w:rPr>
                <w:color w:val="000000"/>
                <w:sz w:val="22"/>
                <w:szCs w:val="22"/>
              </w:rPr>
              <w:t>47</w:t>
            </w:r>
          </w:p>
        </w:tc>
      </w:tr>
      <w:tr w:rsidR="0080287A" w:rsidRPr="008778AE" w:rsidTr="004874EA">
        <w:trPr>
          <w:cantSplit/>
          <w:trHeight w:val="278"/>
        </w:trPr>
        <w:tc>
          <w:tcPr>
            <w:tcW w:w="1212" w:type="dxa"/>
            <w:tcBorders>
              <w:top w:val="single" w:sz="6" w:space="0" w:color="auto"/>
              <w:left w:val="double" w:sz="6" w:space="0" w:color="auto"/>
              <w:bottom w:val="single" w:sz="6" w:space="0" w:color="auto"/>
              <w:right w:val="single" w:sz="6" w:space="0" w:color="auto"/>
            </w:tcBorders>
          </w:tcPr>
          <w:p w:rsidR="0080287A" w:rsidRPr="008778AE" w:rsidRDefault="00552CD8" w:rsidP="004874EA">
            <w:pPr>
              <w:jc w:val="center"/>
            </w:pPr>
            <w:r w:rsidRPr="008778AE">
              <w:t>3</w:t>
            </w:r>
            <w:r w:rsidR="0080287A" w:rsidRPr="008778AE">
              <w:t>.</w:t>
            </w:r>
          </w:p>
        </w:tc>
        <w:tc>
          <w:tcPr>
            <w:tcW w:w="3216" w:type="dxa"/>
            <w:tcBorders>
              <w:top w:val="single" w:sz="6" w:space="0" w:color="auto"/>
              <w:left w:val="single" w:sz="6" w:space="0" w:color="auto"/>
              <w:bottom w:val="single" w:sz="6" w:space="0" w:color="auto"/>
              <w:right w:val="single" w:sz="6" w:space="0" w:color="auto"/>
            </w:tcBorders>
            <w:vAlign w:val="center"/>
          </w:tcPr>
          <w:p w:rsidR="0080287A" w:rsidRPr="008778AE" w:rsidRDefault="0080287A" w:rsidP="004874EA">
            <w:r w:rsidRPr="008778AE">
              <w:t>Шикаре и шибљаци</w:t>
            </w:r>
          </w:p>
        </w:tc>
        <w:tc>
          <w:tcPr>
            <w:tcW w:w="1463" w:type="dxa"/>
            <w:tcBorders>
              <w:top w:val="single" w:sz="6" w:space="0" w:color="auto"/>
              <w:left w:val="single" w:sz="6" w:space="0" w:color="auto"/>
              <w:bottom w:val="single" w:sz="6" w:space="0" w:color="auto"/>
              <w:right w:val="single" w:sz="6" w:space="0" w:color="auto"/>
            </w:tcBorders>
          </w:tcPr>
          <w:p w:rsidR="0080287A" w:rsidRPr="008778AE" w:rsidRDefault="0080287A" w:rsidP="004874EA">
            <w:pPr>
              <w:jc w:val="center"/>
            </w:pPr>
            <w:r w:rsidRPr="008778AE">
              <w:t>ха</w:t>
            </w:r>
          </w:p>
        </w:tc>
        <w:tc>
          <w:tcPr>
            <w:tcW w:w="1558" w:type="dxa"/>
            <w:tcBorders>
              <w:top w:val="single" w:sz="6" w:space="0" w:color="auto"/>
              <w:left w:val="single" w:sz="6" w:space="0" w:color="auto"/>
              <w:bottom w:val="single" w:sz="6" w:space="0" w:color="auto"/>
              <w:right w:val="double" w:sz="6" w:space="0" w:color="auto"/>
            </w:tcBorders>
            <w:vAlign w:val="center"/>
          </w:tcPr>
          <w:p w:rsidR="0080287A" w:rsidRPr="008778AE" w:rsidRDefault="00264840" w:rsidP="004874EA">
            <w:pPr>
              <w:jc w:val="center"/>
            </w:pPr>
            <w:r w:rsidRPr="008778AE">
              <w:rPr>
                <w:color w:val="000000"/>
                <w:sz w:val="22"/>
                <w:szCs w:val="22"/>
              </w:rPr>
              <w:t>112.05</w:t>
            </w:r>
          </w:p>
        </w:tc>
      </w:tr>
      <w:tr w:rsidR="0080287A" w:rsidRPr="008778AE" w:rsidTr="004874EA">
        <w:trPr>
          <w:cantSplit/>
          <w:trHeight w:val="278"/>
        </w:trPr>
        <w:tc>
          <w:tcPr>
            <w:tcW w:w="1212" w:type="dxa"/>
            <w:tcBorders>
              <w:top w:val="single" w:sz="6" w:space="0" w:color="auto"/>
              <w:left w:val="double" w:sz="6" w:space="0" w:color="auto"/>
              <w:bottom w:val="double" w:sz="4" w:space="0" w:color="auto"/>
              <w:right w:val="single" w:sz="6" w:space="0" w:color="auto"/>
            </w:tcBorders>
          </w:tcPr>
          <w:p w:rsidR="0080287A" w:rsidRPr="008778AE" w:rsidRDefault="00552CD8" w:rsidP="004874EA">
            <w:pPr>
              <w:jc w:val="center"/>
            </w:pPr>
            <w:r w:rsidRPr="008778AE">
              <w:t>4</w:t>
            </w:r>
            <w:r w:rsidR="00264840" w:rsidRPr="008778AE">
              <w:t>.</w:t>
            </w:r>
          </w:p>
        </w:tc>
        <w:tc>
          <w:tcPr>
            <w:tcW w:w="3216" w:type="dxa"/>
            <w:tcBorders>
              <w:top w:val="single" w:sz="6" w:space="0" w:color="auto"/>
              <w:left w:val="single" w:sz="6" w:space="0" w:color="auto"/>
              <w:bottom w:val="double" w:sz="4" w:space="0" w:color="auto"/>
              <w:right w:val="single" w:sz="6" w:space="0" w:color="auto"/>
            </w:tcBorders>
            <w:vAlign w:val="center"/>
          </w:tcPr>
          <w:p w:rsidR="0080287A" w:rsidRPr="008778AE" w:rsidRDefault="0080287A" w:rsidP="004874EA">
            <w:r w:rsidRPr="008778AE">
              <w:t>Необрасло</w:t>
            </w:r>
          </w:p>
        </w:tc>
        <w:tc>
          <w:tcPr>
            <w:tcW w:w="1463" w:type="dxa"/>
            <w:tcBorders>
              <w:top w:val="single" w:sz="6" w:space="0" w:color="auto"/>
              <w:left w:val="single" w:sz="6" w:space="0" w:color="auto"/>
              <w:bottom w:val="double" w:sz="4" w:space="0" w:color="auto"/>
              <w:right w:val="single" w:sz="6" w:space="0" w:color="auto"/>
            </w:tcBorders>
          </w:tcPr>
          <w:p w:rsidR="0080287A" w:rsidRPr="008778AE" w:rsidRDefault="0080287A" w:rsidP="004874EA">
            <w:pPr>
              <w:jc w:val="center"/>
            </w:pPr>
            <w:r w:rsidRPr="008778AE">
              <w:t>ха</w:t>
            </w:r>
          </w:p>
        </w:tc>
        <w:tc>
          <w:tcPr>
            <w:tcW w:w="1558" w:type="dxa"/>
            <w:tcBorders>
              <w:top w:val="single" w:sz="6" w:space="0" w:color="auto"/>
              <w:left w:val="single" w:sz="6" w:space="0" w:color="auto"/>
              <w:bottom w:val="double" w:sz="4" w:space="0" w:color="auto"/>
              <w:right w:val="double" w:sz="6" w:space="0" w:color="auto"/>
            </w:tcBorders>
            <w:vAlign w:val="center"/>
          </w:tcPr>
          <w:p w:rsidR="0080287A" w:rsidRPr="008778AE" w:rsidRDefault="00264840" w:rsidP="004874EA">
            <w:pPr>
              <w:jc w:val="center"/>
            </w:pPr>
            <w:r w:rsidRPr="008778AE">
              <w:t>37.57</w:t>
            </w:r>
          </w:p>
        </w:tc>
      </w:tr>
    </w:tbl>
    <w:p w:rsidR="0080287A" w:rsidRPr="008778AE" w:rsidRDefault="0080287A" w:rsidP="0080287A">
      <w:pPr>
        <w:ind w:left="180"/>
        <w:rPr>
          <w:b/>
          <w:bCs/>
        </w:rPr>
      </w:pPr>
    </w:p>
    <w:p w:rsidR="007019DE" w:rsidRPr="008778AE" w:rsidRDefault="0080287A" w:rsidP="005B38F4">
      <w:pPr>
        <w:ind w:left="180"/>
        <w:rPr>
          <w:bCs/>
          <w:lang w:val="fr-FR"/>
        </w:rPr>
      </w:pPr>
      <w:r w:rsidRPr="008778AE">
        <w:rPr>
          <w:b/>
          <w:bCs/>
        </w:rPr>
        <w:t>Е</w:t>
      </w:r>
      <w:r w:rsidRPr="008778AE">
        <w:rPr>
          <w:b/>
          <w:bCs/>
          <w:lang w:val="fr-FR"/>
        </w:rPr>
        <w:t xml:space="preserve">. Накнада за посечено дрво - </w:t>
      </w:r>
      <w:r w:rsidRPr="008778AE">
        <w:rPr>
          <w:bCs/>
          <w:lang w:val="fr-FR"/>
        </w:rPr>
        <w:t>(3 % у односу на продајну вредност дрвних сортимената).</w:t>
      </w:r>
    </w:p>
    <w:p w:rsidR="0080287A" w:rsidRPr="008778AE" w:rsidRDefault="0080287A" w:rsidP="0080287A">
      <w:pPr>
        <w:pStyle w:val="Heading2"/>
        <w:rPr>
          <w:rFonts w:ascii="Times New Roman" w:hAnsi="Times New Roman" w:cs="Times New Roman"/>
          <w:i w:val="0"/>
          <w:iCs w:val="0"/>
          <w:caps/>
          <w:sz w:val="24"/>
        </w:rPr>
      </w:pPr>
      <w:bookmarkStart w:id="477" w:name="_Toc41040606"/>
      <w:bookmarkStart w:id="478" w:name="_Toc106271049"/>
      <w:r w:rsidRPr="008778AE">
        <w:rPr>
          <w:rFonts w:ascii="Times New Roman" w:hAnsi="Times New Roman" w:cs="Times New Roman"/>
          <w:i w:val="0"/>
          <w:iCs w:val="0"/>
          <w:caps/>
          <w:sz w:val="24"/>
        </w:rPr>
        <w:t>9.3. УТВРЂИВАЊЕ ПРОСЕЧНИХ ТРОШКОВА</w:t>
      </w:r>
      <w:bookmarkEnd w:id="474"/>
      <w:bookmarkEnd w:id="475"/>
      <w:bookmarkEnd w:id="476"/>
      <w:bookmarkEnd w:id="477"/>
      <w:bookmarkEnd w:id="478"/>
    </w:p>
    <w:p w:rsidR="0080287A" w:rsidRPr="008778AE" w:rsidRDefault="0080287A" w:rsidP="0080287A"/>
    <w:p w:rsidR="007019DE" w:rsidRPr="008778AE" w:rsidRDefault="0080287A" w:rsidP="007019DE">
      <w:pPr>
        <w:rPr>
          <w:b/>
          <w:bCs/>
        </w:rPr>
      </w:pPr>
      <w:r w:rsidRPr="008778AE">
        <w:rPr>
          <w:b/>
          <w:bCs/>
          <w:lang w:val="fr-FR"/>
        </w:rPr>
        <w:t>А .Трошкови</w:t>
      </w:r>
      <w:r w:rsidRPr="008778AE">
        <w:rPr>
          <w:b/>
          <w:bCs/>
        </w:rPr>
        <w:t xml:space="preserve"> </w:t>
      </w:r>
      <w:r w:rsidRPr="008778AE">
        <w:rPr>
          <w:b/>
          <w:bCs/>
          <w:lang w:val="fr-FR"/>
        </w:rPr>
        <w:t>производње дрвних сортимената просечно годишње</w:t>
      </w:r>
    </w:p>
    <w:p w:rsidR="007019DE" w:rsidRPr="008778AE" w:rsidRDefault="007019DE" w:rsidP="0080287A">
      <w:pPr>
        <w:tabs>
          <w:tab w:val="left" w:pos="1440"/>
        </w:tabs>
        <w:ind w:left="720"/>
        <w:rPr>
          <w:b/>
          <w:bCs/>
          <w:sz w:val="28"/>
          <w:szCs w:val="28"/>
        </w:rPr>
      </w:pPr>
    </w:p>
    <w:p w:rsidR="0080287A" w:rsidRPr="008778AE" w:rsidRDefault="0080287A" w:rsidP="0080287A">
      <w:pPr>
        <w:tabs>
          <w:tab w:val="left" w:pos="1440"/>
        </w:tabs>
        <w:ind w:left="720"/>
        <w:rPr>
          <w:b/>
          <w:bCs/>
          <w:lang w:val="pl-PL"/>
        </w:rPr>
      </w:pPr>
      <w:r w:rsidRPr="008778AE">
        <w:rPr>
          <w:b/>
          <w:bCs/>
          <w:sz w:val="28"/>
          <w:szCs w:val="28"/>
          <w:lang w:val="pl-PL"/>
        </w:rPr>
        <w:t>I</w:t>
      </w:r>
      <w:r w:rsidRPr="008778AE">
        <w:rPr>
          <w:lang w:val="pl-PL"/>
        </w:rPr>
        <w:t xml:space="preserve">  </w:t>
      </w:r>
      <w:r w:rsidRPr="008778AE">
        <w:rPr>
          <w:b/>
          <w:bCs/>
          <w:lang w:val="pl-PL"/>
        </w:rPr>
        <w:t>Директни</w:t>
      </w:r>
      <w:r w:rsidRPr="008778AE">
        <w:rPr>
          <w:b/>
          <w:bCs/>
        </w:rPr>
        <w:t xml:space="preserve"> </w:t>
      </w:r>
      <w:r w:rsidRPr="008778AE">
        <w:rPr>
          <w:b/>
          <w:bCs/>
          <w:lang w:val="pl-PL"/>
        </w:rPr>
        <w:t>трошкови</w:t>
      </w:r>
    </w:p>
    <w:p w:rsidR="0080287A" w:rsidRPr="008778AE" w:rsidRDefault="0080287A" w:rsidP="0080287A">
      <w:pPr>
        <w:ind w:firstLine="720"/>
      </w:pPr>
      <w:bookmarkStart w:id="479" w:name="_Toc157926144"/>
      <w:bookmarkStart w:id="480" w:name="_Toc165255986"/>
      <w:bookmarkStart w:id="481" w:name="_Toc192570874"/>
    </w:p>
    <w:p w:rsidR="0080287A" w:rsidRPr="008778AE" w:rsidRDefault="0080287A" w:rsidP="0080287A">
      <w:pPr>
        <w:ind w:firstLine="720"/>
      </w:pPr>
      <w:r w:rsidRPr="008778AE">
        <w:rPr>
          <w:lang w:val="fr-FR"/>
        </w:rPr>
        <w:t>Табела бр.5</w:t>
      </w:r>
      <w:r w:rsidRPr="008778AE">
        <w:t>3</w:t>
      </w:r>
    </w:p>
    <w:tbl>
      <w:tblPr>
        <w:tblW w:w="0" w:type="auto"/>
        <w:jc w:val="center"/>
        <w:tblLayout w:type="fixed"/>
        <w:tblLook w:val="0000"/>
      </w:tblPr>
      <w:tblGrid>
        <w:gridCol w:w="643"/>
        <w:gridCol w:w="4394"/>
        <w:gridCol w:w="1446"/>
        <w:gridCol w:w="1417"/>
        <w:gridCol w:w="1663"/>
      </w:tblGrid>
      <w:tr w:rsidR="0080287A" w:rsidRPr="008778AE" w:rsidTr="005B5E3E">
        <w:trPr>
          <w:cantSplit/>
          <w:trHeight w:val="258"/>
          <w:tblHeader/>
          <w:jc w:val="center"/>
        </w:trPr>
        <w:tc>
          <w:tcPr>
            <w:tcW w:w="643" w:type="dxa"/>
            <w:vMerge w:val="restart"/>
            <w:tcBorders>
              <w:top w:val="double" w:sz="4" w:space="0" w:color="auto"/>
              <w:left w:val="doub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rPr>
              <w:t>Ред бр.</w:t>
            </w:r>
          </w:p>
        </w:tc>
        <w:tc>
          <w:tcPr>
            <w:tcW w:w="4394" w:type="dxa"/>
            <w:vMerge w:val="restart"/>
            <w:tcBorders>
              <w:top w:val="double" w:sz="4"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rPr>
              <w:t>Врста рада</w:t>
            </w:r>
          </w:p>
        </w:tc>
        <w:tc>
          <w:tcPr>
            <w:tcW w:w="1446" w:type="dxa"/>
            <w:tcBorders>
              <w:top w:val="double" w:sz="4"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rPr>
              <w:t>Сечива запремина</w:t>
            </w:r>
          </w:p>
        </w:tc>
        <w:tc>
          <w:tcPr>
            <w:tcW w:w="1417" w:type="dxa"/>
            <w:tcBorders>
              <w:top w:val="double" w:sz="4"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rPr>
              <w:t>Једин. цена</w:t>
            </w:r>
          </w:p>
        </w:tc>
        <w:tc>
          <w:tcPr>
            <w:tcW w:w="1663" w:type="dxa"/>
            <w:tcBorders>
              <w:top w:val="double" w:sz="4" w:space="0" w:color="auto"/>
              <w:left w:val="single" w:sz="6" w:space="0" w:color="auto"/>
              <w:bottom w:val="single" w:sz="6" w:space="0" w:color="auto"/>
              <w:right w:val="double" w:sz="6" w:space="0" w:color="auto"/>
            </w:tcBorders>
            <w:shd w:val="clear" w:color="auto" w:fill="C0C0C0"/>
            <w:vAlign w:val="center"/>
          </w:tcPr>
          <w:p w:rsidR="0080287A" w:rsidRPr="008778AE" w:rsidRDefault="0080287A" w:rsidP="004874EA">
            <w:pPr>
              <w:jc w:val="center"/>
              <w:rPr>
                <w:b/>
                <w:bCs/>
              </w:rPr>
            </w:pPr>
            <w:r w:rsidRPr="008778AE">
              <w:rPr>
                <w:b/>
                <w:bCs/>
              </w:rPr>
              <w:t>Свега</w:t>
            </w:r>
          </w:p>
        </w:tc>
      </w:tr>
      <w:tr w:rsidR="0080287A" w:rsidRPr="008778AE" w:rsidTr="005B5E3E">
        <w:trPr>
          <w:cantSplit/>
          <w:trHeight w:val="229"/>
          <w:tblHeader/>
          <w:jc w:val="center"/>
        </w:trPr>
        <w:tc>
          <w:tcPr>
            <w:tcW w:w="643" w:type="dxa"/>
            <w:vMerge/>
            <w:tcBorders>
              <w:top w:val="single" w:sz="6" w:space="0" w:color="auto"/>
              <w:left w:val="double" w:sz="6" w:space="0" w:color="auto"/>
              <w:bottom w:val="double" w:sz="6" w:space="0" w:color="auto"/>
              <w:right w:val="single" w:sz="6" w:space="0" w:color="auto"/>
            </w:tcBorders>
            <w:shd w:val="clear" w:color="auto" w:fill="C0C0C0"/>
            <w:vAlign w:val="center"/>
          </w:tcPr>
          <w:p w:rsidR="0080287A" w:rsidRPr="008778AE" w:rsidRDefault="0080287A" w:rsidP="004874EA">
            <w:pPr>
              <w:jc w:val="center"/>
              <w:rPr>
                <w:b/>
              </w:rPr>
            </w:pPr>
          </w:p>
        </w:tc>
        <w:tc>
          <w:tcPr>
            <w:tcW w:w="4394" w:type="dxa"/>
            <w:vMerge/>
            <w:tcBorders>
              <w:top w:val="single" w:sz="6" w:space="0" w:color="auto"/>
              <w:left w:val="single" w:sz="6" w:space="0" w:color="auto"/>
              <w:bottom w:val="double" w:sz="6" w:space="0" w:color="auto"/>
              <w:right w:val="single" w:sz="6" w:space="0" w:color="auto"/>
            </w:tcBorders>
            <w:shd w:val="clear" w:color="auto" w:fill="C0C0C0"/>
            <w:vAlign w:val="center"/>
          </w:tcPr>
          <w:p w:rsidR="0080287A" w:rsidRPr="008778AE" w:rsidRDefault="0080287A" w:rsidP="004874EA">
            <w:pPr>
              <w:jc w:val="center"/>
              <w:rPr>
                <w:b/>
              </w:rPr>
            </w:pPr>
          </w:p>
        </w:tc>
        <w:tc>
          <w:tcPr>
            <w:tcW w:w="1446" w:type="dxa"/>
            <w:tcBorders>
              <w:top w:val="single" w:sz="6" w:space="0" w:color="auto"/>
              <w:left w:val="single" w:sz="6" w:space="0" w:color="auto"/>
              <w:bottom w:val="double" w:sz="6" w:space="0" w:color="auto"/>
              <w:right w:val="single" w:sz="6" w:space="0" w:color="auto"/>
            </w:tcBorders>
            <w:shd w:val="clear" w:color="auto" w:fill="C0C0C0"/>
            <w:vAlign w:val="center"/>
          </w:tcPr>
          <w:p w:rsidR="0080287A" w:rsidRPr="008778AE" w:rsidRDefault="0080287A" w:rsidP="004874EA">
            <w:pPr>
              <w:jc w:val="center"/>
              <w:rPr>
                <w:b/>
              </w:rPr>
            </w:pPr>
            <w:r w:rsidRPr="008778AE">
              <w:rPr>
                <w:b/>
                <w:bCs/>
                <w:lang w:val="fr-FR"/>
              </w:rPr>
              <w:t>м</w:t>
            </w:r>
            <w:r w:rsidRPr="008778AE">
              <w:rPr>
                <w:b/>
                <w:bCs/>
                <w:vertAlign w:val="superscript"/>
                <w:lang w:val="fr-FR"/>
              </w:rPr>
              <w:t>3</w:t>
            </w:r>
            <w:r w:rsidRPr="008778AE">
              <w:rPr>
                <w:b/>
                <w:bCs/>
                <w:lang w:val="fr-FR"/>
              </w:rPr>
              <w:t>/год</w:t>
            </w:r>
          </w:p>
        </w:tc>
        <w:tc>
          <w:tcPr>
            <w:tcW w:w="1417" w:type="dxa"/>
            <w:tcBorders>
              <w:top w:val="single" w:sz="6" w:space="0" w:color="auto"/>
              <w:left w:val="single" w:sz="6" w:space="0" w:color="auto"/>
              <w:bottom w:val="double" w:sz="6" w:space="0" w:color="auto"/>
              <w:right w:val="single" w:sz="6" w:space="0" w:color="auto"/>
            </w:tcBorders>
            <w:shd w:val="clear" w:color="auto" w:fill="C0C0C0"/>
            <w:vAlign w:val="center"/>
          </w:tcPr>
          <w:p w:rsidR="0080287A" w:rsidRPr="008778AE" w:rsidRDefault="0080287A" w:rsidP="004874EA">
            <w:pPr>
              <w:jc w:val="center"/>
              <w:rPr>
                <w:b/>
              </w:rPr>
            </w:pPr>
            <w:r w:rsidRPr="008778AE">
              <w:rPr>
                <w:b/>
                <w:bCs/>
              </w:rPr>
              <w:t>дин/м</w:t>
            </w:r>
            <w:r w:rsidRPr="008778AE">
              <w:rPr>
                <w:b/>
                <w:bCs/>
                <w:vertAlign w:val="superscript"/>
              </w:rPr>
              <w:t>3</w:t>
            </w:r>
          </w:p>
        </w:tc>
        <w:tc>
          <w:tcPr>
            <w:tcW w:w="1663" w:type="dxa"/>
            <w:tcBorders>
              <w:top w:val="single" w:sz="6" w:space="0" w:color="auto"/>
              <w:left w:val="single" w:sz="6" w:space="0" w:color="auto"/>
              <w:bottom w:val="double" w:sz="6" w:space="0" w:color="auto"/>
              <w:right w:val="double" w:sz="6" w:space="0" w:color="auto"/>
            </w:tcBorders>
            <w:shd w:val="clear" w:color="auto" w:fill="C0C0C0"/>
            <w:vAlign w:val="center"/>
          </w:tcPr>
          <w:p w:rsidR="0080287A" w:rsidRPr="008778AE" w:rsidRDefault="0080287A" w:rsidP="004874EA">
            <w:pPr>
              <w:jc w:val="center"/>
              <w:rPr>
                <w:b/>
              </w:rPr>
            </w:pPr>
            <w:r w:rsidRPr="008778AE">
              <w:rPr>
                <w:b/>
                <w:bCs/>
              </w:rPr>
              <w:t>дин</w:t>
            </w:r>
          </w:p>
        </w:tc>
      </w:tr>
      <w:tr w:rsidR="0080287A" w:rsidRPr="008778AE" w:rsidTr="005B5E3E">
        <w:trPr>
          <w:cantSplit/>
          <w:trHeight w:val="267"/>
          <w:jc w:val="center"/>
        </w:trPr>
        <w:tc>
          <w:tcPr>
            <w:tcW w:w="643" w:type="dxa"/>
            <w:tcBorders>
              <w:top w:val="double" w:sz="6" w:space="0" w:color="auto"/>
              <w:left w:val="double" w:sz="6" w:space="0" w:color="auto"/>
              <w:bottom w:val="single" w:sz="6" w:space="0" w:color="auto"/>
              <w:right w:val="single" w:sz="6" w:space="0" w:color="auto"/>
            </w:tcBorders>
            <w:vAlign w:val="center"/>
          </w:tcPr>
          <w:p w:rsidR="0080287A" w:rsidRPr="008778AE" w:rsidRDefault="0080287A" w:rsidP="004874EA">
            <w:pPr>
              <w:jc w:val="center"/>
            </w:pPr>
            <w:r w:rsidRPr="008778AE">
              <w:t>1.</w:t>
            </w:r>
          </w:p>
        </w:tc>
        <w:tc>
          <w:tcPr>
            <w:tcW w:w="4394" w:type="dxa"/>
            <w:tcBorders>
              <w:top w:val="double" w:sz="6" w:space="0" w:color="auto"/>
              <w:left w:val="single" w:sz="6" w:space="0" w:color="auto"/>
              <w:bottom w:val="single" w:sz="6" w:space="0" w:color="auto"/>
              <w:right w:val="single" w:sz="6" w:space="0" w:color="auto"/>
            </w:tcBorders>
            <w:vAlign w:val="center"/>
          </w:tcPr>
          <w:p w:rsidR="0080287A" w:rsidRPr="008778AE" w:rsidRDefault="005B5E3E" w:rsidP="004874EA">
            <w:pPr>
              <w:jc w:val="center"/>
              <w:rPr>
                <w:lang w:val="pl-PL"/>
              </w:rPr>
            </w:pPr>
            <w:r w:rsidRPr="008778AE">
              <w:rPr>
                <w:lang w:val="pl-PL"/>
              </w:rPr>
              <w:t>Сеча и израда и извлачење облог дрвета</w:t>
            </w:r>
          </w:p>
        </w:tc>
        <w:tc>
          <w:tcPr>
            <w:tcW w:w="1446" w:type="dxa"/>
            <w:tcBorders>
              <w:top w:val="double" w:sz="6" w:space="0" w:color="auto"/>
              <w:left w:val="single" w:sz="6" w:space="0" w:color="auto"/>
              <w:bottom w:val="single" w:sz="6" w:space="0" w:color="auto"/>
              <w:right w:val="single" w:sz="6" w:space="0" w:color="auto"/>
            </w:tcBorders>
            <w:vAlign w:val="bottom"/>
          </w:tcPr>
          <w:p w:rsidR="0080287A" w:rsidRPr="008778AE" w:rsidRDefault="005B5E3E" w:rsidP="004874EA">
            <w:pPr>
              <w:jc w:val="center"/>
            </w:pPr>
            <w:r w:rsidRPr="008778AE">
              <w:t>156.</w:t>
            </w:r>
          </w:p>
        </w:tc>
        <w:tc>
          <w:tcPr>
            <w:tcW w:w="1417" w:type="dxa"/>
            <w:tcBorders>
              <w:top w:val="double" w:sz="6" w:space="0" w:color="auto"/>
              <w:left w:val="single" w:sz="6" w:space="0" w:color="auto"/>
              <w:bottom w:val="single" w:sz="6" w:space="0" w:color="auto"/>
              <w:right w:val="single" w:sz="6" w:space="0" w:color="auto"/>
            </w:tcBorders>
            <w:vAlign w:val="bottom"/>
          </w:tcPr>
          <w:p w:rsidR="0080287A" w:rsidRPr="008778AE" w:rsidRDefault="005B5E3E" w:rsidP="004874EA">
            <w:pPr>
              <w:jc w:val="center"/>
              <w:rPr>
                <w:sz w:val="22"/>
                <w:szCs w:val="22"/>
              </w:rPr>
            </w:pPr>
            <w:r w:rsidRPr="008778AE">
              <w:rPr>
                <w:sz w:val="22"/>
                <w:szCs w:val="22"/>
              </w:rPr>
              <w:t>1800.00</w:t>
            </w:r>
          </w:p>
        </w:tc>
        <w:tc>
          <w:tcPr>
            <w:tcW w:w="1663" w:type="dxa"/>
            <w:tcBorders>
              <w:top w:val="double" w:sz="6" w:space="0" w:color="auto"/>
              <w:left w:val="single" w:sz="6" w:space="0" w:color="auto"/>
              <w:bottom w:val="single" w:sz="6" w:space="0" w:color="auto"/>
              <w:right w:val="double" w:sz="6" w:space="0" w:color="auto"/>
            </w:tcBorders>
            <w:vAlign w:val="bottom"/>
          </w:tcPr>
          <w:p w:rsidR="0080287A" w:rsidRPr="008778AE" w:rsidRDefault="005B5E3E" w:rsidP="004874EA">
            <w:pPr>
              <w:jc w:val="center"/>
              <w:rPr>
                <w:sz w:val="22"/>
                <w:szCs w:val="22"/>
              </w:rPr>
            </w:pPr>
            <w:r w:rsidRPr="008778AE">
              <w:rPr>
                <w:sz w:val="22"/>
                <w:szCs w:val="22"/>
              </w:rPr>
              <w:t>282240.0</w:t>
            </w:r>
          </w:p>
        </w:tc>
      </w:tr>
      <w:tr w:rsidR="0080287A" w:rsidRPr="008778AE" w:rsidTr="005B5E3E">
        <w:trPr>
          <w:cantSplit/>
          <w:trHeight w:val="248"/>
          <w:jc w:val="center"/>
        </w:trPr>
        <w:tc>
          <w:tcPr>
            <w:tcW w:w="643" w:type="dxa"/>
            <w:tcBorders>
              <w:top w:val="double" w:sz="4" w:space="0" w:color="auto"/>
              <w:left w:val="double" w:sz="6" w:space="0" w:color="auto"/>
              <w:bottom w:val="double" w:sz="6" w:space="0" w:color="auto"/>
              <w:right w:val="single" w:sz="6" w:space="0" w:color="auto"/>
            </w:tcBorders>
            <w:shd w:val="clear" w:color="auto" w:fill="C0C0C0"/>
          </w:tcPr>
          <w:p w:rsidR="0080287A" w:rsidRPr="008778AE" w:rsidRDefault="0080287A" w:rsidP="004874EA">
            <w:pPr>
              <w:jc w:val="center"/>
              <w:rPr>
                <w:b/>
                <w:bCs/>
              </w:rPr>
            </w:pPr>
            <w:r w:rsidRPr="008778AE">
              <w:rPr>
                <w:b/>
                <w:bCs/>
              </w:rPr>
              <w:t>Св.</w:t>
            </w:r>
          </w:p>
        </w:tc>
        <w:tc>
          <w:tcPr>
            <w:tcW w:w="4394" w:type="dxa"/>
            <w:tcBorders>
              <w:top w:val="double" w:sz="4" w:space="0" w:color="auto"/>
              <w:left w:val="single" w:sz="6" w:space="0" w:color="auto"/>
              <w:bottom w:val="double" w:sz="6" w:space="0" w:color="auto"/>
              <w:right w:val="single" w:sz="6" w:space="0" w:color="auto"/>
            </w:tcBorders>
            <w:shd w:val="clear" w:color="auto" w:fill="C0C0C0"/>
          </w:tcPr>
          <w:p w:rsidR="0080287A" w:rsidRPr="008778AE" w:rsidRDefault="0080287A" w:rsidP="004874EA">
            <w:pPr>
              <w:jc w:val="center"/>
              <w:rPr>
                <w:b/>
                <w:bCs/>
              </w:rPr>
            </w:pPr>
            <w:r w:rsidRPr="008778AE">
              <w:rPr>
                <w:b/>
                <w:bCs/>
              </w:rPr>
              <w:t>УКУПНО:</w:t>
            </w:r>
          </w:p>
        </w:tc>
        <w:tc>
          <w:tcPr>
            <w:tcW w:w="1446" w:type="dxa"/>
            <w:tcBorders>
              <w:top w:val="double" w:sz="4" w:space="0" w:color="auto"/>
              <w:left w:val="single" w:sz="6" w:space="0" w:color="auto"/>
              <w:bottom w:val="double" w:sz="6" w:space="0" w:color="auto"/>
              <w:right w:val="single" w:sz="6" w:space="0" w:color="auto"/>
            </w:tcBorders>
            <w:shd w:val="clear" w:color="auto" w:fill="C0C0C0"/>
            <w:vAlign w:val="bottom"/>
          </w:tcPr>
          <w:p w:rsidR="0080287A" w:rsidRPr="008778AE" w:rsidRDefault="0080287A" w:rsidP="004874EA">
            <w:pPr>
              <w:jc w:val="center"/>
              <w:rPr>
                <w:b/>
                <w:bCs/>
              </w:rPr>
            </w:pPr>
            <w:r w:rsidRPr="008778AE">
              <w:rPr>
                <w:b/>
                <w:bCs/>
              </w:rPr>
              <w:t>/</w:t>
            </w:r>
          </w:p>
        </w:tc>
        <w:tc>
          <w:tcPr>
            <w:tcW w:w="1417" w:type="dxa"/>
            <w:tcBorders>
              <w:top w:val="double" w:sz="4" w:space="0" w:color="auto"/>
              <w:left w:val="single" w:sz="6" w:space="0" w:color="auto"/>
              <w:bottom w:val="double" w:sz="6" w:space="0" w:color="auto"/>
              <w:right w:val="single" w:sz="6" w:space="0" w:color="auto"/>
            </w:tcBorders>
            <w:shd w:val="clear" w:color="auto" w:fill="C0C0C0"/>
            <w:vAlign w:val="bottom"/>
          </w:tcPr>
          <w:p w:rsidR="0080287A" w:rsidRPr="008778AE" w:rsidRDefault="0080287A" w:rsidP="004874EA">
            <w:pPr>
              <w:jc w:val="center"/>
              <w:rPr>
                <w:b/>
                <w:bCs/>
              </w:rPr>
            </w:pPr>
            <w:r w:rsidRPr="008778AE">
              <w:rPr>
                <w:b/>
                <w:bCs/>
              </w:rPr>
              <w:t>/</w:t>
            </w:r>
          </w:p>
        </w:tc>
        <w:tc>
          <w:tcPr>
            <w:tcW w:w="1663" w:type="dxa"/>
            <w:tcBorders>
              <w:top w:val="double" w:sz="4" w:space="0" w:color="auto"/>
              <w:left w:val="single" w:sz="6" w:space="0" w:color="auto"/>
              <w:bottom w:val="double" w:sz="6" w:space="0" w:color="auto"/>
              <w:right w:val="double" w:sz="6" w:space="0" w:color="auto"/>
            </w:tcBorders>
            <w:shd w:val="clear" w:color="auto" w:fill="C0C0C0"/>
            <w:vAlign w:val="bottom"/>
          </w:tcPr>
          <w:p w:rsidR="0080287A" w:rsidRPr="008778AE" w:rsidRDefault="005B5E3E" w:rsidP="004874EA">
            <w:pPr>
              <w:jc w:val="center"/>
              <w:rPr>
                <w:b/>
                <w:bCs/>
                <w:sz w:val="22"/>
                <w:szCs w:val="22"/>
              </w:rPr>
            </w:pPr>
            <w:r w:rsidRPr="008778AE">
              <w:rPr>
                <w:b/>
                <w:bCs/>
                <w:sz w:val="22"/>
                <w:szCs w:val="22"/>
              </w:rPr>
              <w:t>282240.0</w:t>
            </w:r>
          </w:p>
        </w:tc>
      </w:tr>
    </w:tbl>
    <w:p w:rsidR="0080287A" w:rsidRPr="008778AE" w:rsidRDefault="0080287A" w:rsidP="0080287A"/>
    <w:p w:rsidR="0080287A" w:rsidRPr="008778AE" w:rsidRDefault="0080287A" w:rsidP="0080287A">
      <w:pPr>
        <w:ind w:firstLine="720"/>
        <w:rPr>
          <w:lang w:val="pl-PL"/>
        </w:rPr>
      </w:pPr>
      <w:r w:rsidRPr="008778AE">
        <w:rPr>
          <w:b/>
          <w:bCs/>
          <w:sz w:val="28"/>
          <w:szCs w:val="28"/>
          <w:lang w:val="pl-PL"/>
        </w:rPr>
        <w:t>II</w:t>
      </w:r>
      <w:r w:rsidRPr="008778AE">
        <w:rPr>
          <w:lang w:val="pl-PL"/>
        </w:rPr>
        <w:t xml:space="preserve"> </w:t>
      </w:r>
      <w:r w:rsidRPr="008778AE">
        <w:rPr>
          <w:b/>
          <w:bCs/>
          <w:lang w:val="pl-PL"/>
        </w:rPr>
        <w:t>Режијски трошкови (42 % од директних)</w:t>
      </w:r>
    </w:p>
    <w:p w:rsidR="0080287A" w:rsidRPr="008778AE" w:rsidRDefault="0080287A" w:rsidP="0080287A">
      <w:pPr>
        <w:ind w:firstLine="720"/>
        <w:rPr>
          <w:lang w:val="pl-PL"/>
        </w:rPr>
      </w:pPr>
    </w:p>
    <w:p w:rsidR="0080287A" w:rsidRPr="008778AE" w:rsidRDefault="0080287A" w:rsidP="0080287A">
      <w:pPr>
        <w:rPr>
          <w:sz w:val="20"/>
          <w:szCs w:val="20"/>
        </w:rPr>
      </w:pPr>
      <w:r w:rsidRPr="008778AE">
        <w:rPr>
          <w:b/>
          <w:bCs/>
          <w:lang w:val="pl-PL"/>
        </w:rPr>
        <w:tab/>
      </w:r>
      <w:r w:rsidRPr="008778AE">
        <w:rPr>
          <w:b/>
          <w:bCs/>
          <w:lang w:val="pl-PL"/>
        </w:rPr>
        <w:tab/>
        <w:t xml:space="preserve">Укупно = </w:t>
      </w:r>
      <w:r w:rsidR="00D81611" w:rsidRPr="008778AE">
        <w:rPr>
          <w:b/>
          <w:bCs/>
        </w:rPr>
        <w:t>118 540,8</w:t>
      </w:r>
      <w:r w:rsidRPr="008778AE">
        <w:rPr>
          <w:b/>
          <w:bCs/>
          <w:lang w:val="pl-PL"/>
        </w:rPr>
        <w:t xml:space="preserve"> динара</w:t>
      </w:r>
    </w:p>
    <w:p w:rsidR="0080287A" w:rsidRPr="008778AE" w:rsidRDefault="0080287A" w:rsidP="0080287A"/>
    <w:p w:rsidR="0080287A" w:rsidRPr="008778AE" w:rsidRDefault="0080287A" w:rsidP="0080287A"/>
    <w:p w:rsidR="0080287A" w:rsidRPr="008778AE" w:rsidRDefault="0080287A" w:rsidP="0080287A">
      <w:pPr>
        <w:rPr>
          <w:lang w:val="pl-PL"/>
        </w:rPr>
      </w:pPr>
      <w:r w:rsidRPr="008778AE">
        <w:rPr>
          <w:lang w:val="pl-PL"/>
        </w:rPr>
        <w:t xml:space="preserve">             </w:t>
      </w:r>
      <w:r w:rsidRPr="008778AE">
        <w:rPr>
          <w:b/>
          <w:bCs/>
          <w:sz w:val="28"/>
          <w:szCs w:val="28"/>
          <w:lang w:val="pl-PL"/>
        </w:rPr>
        <w:t>III</w:t>
      </w:r>
      <w:r w:rsidRPr="008778AE">
        <w:rPr>
          <w:lang w:val="pl-PL"/>
        </w:rPr>
        <w:t xml:space="preserve"> </w:t>
      </w:r>
      <w:r w:rsidRPr="008778AE">
        <w:rPr>
          <w:b/>
          <w:bCs/>
          <w:lang w:val="pl-PL"/>
        </w:rPr>
        <w:t>Трошкови транспорта</w:t>
      </w:r>
      <w:r w:rsidRPr="008778AE">
        <w:rPr>
          <w:lang w:val="pl-PL"/>
        </w:rPr>
        <w:t xml:space="preserve"> </w:t>
      </w:r>
    </w:p>
    <w:p w:rsidR="0080287A" w:rsidRPr="008778AE" w:rsidRDefault="0080287A" w:rsidP="0080287A">
      <w:pPr>
        <w:rPr>
          <w:lang w:val="pl-PL"/>
        </w:rPr>
      </w:pPr>
    </w:p>
    <w:p w:rsidR="0080287A" w:rsidRPr="008778AE" w:rsidRDefault="0080287A" w:rsidP="0080287A">
      <w:pPr>
        <w:rPr>
          <w:lang w:val="pl-PL"/>
        </w:rPr>
      </w:pPr>
      <w:r w:rsidRPr="008778AE">
        <w:rPr>
          <w:lang w:val="pl-PL"/>
        </w:rPr>
        <w:tab/>
        <w:t>Сви</w:t>
      </w:r>
      <w:r w:rsidRPr="008778AE">
        <w:t xml:space="preserve"> </w:t>
      </w:r>
      <w:r w:rsidRPr="008778AE">
        <w:rPr>
          <w:lang w:val="pl-PL"/>
        </w:rPr>
        <w:t>шумски</w:t>
      </w:r>
      <w:r w:rsidRPr="008778AE">
        <w:t xml:space="preserve"> </w:t>
      </w:r>
      <w:r w:rsidRPr="008778AE">
        <w:rPr>
          <w:lang w:val="pl-PL"/>
        </w:rPr>
        <w:t>сортименти</w:t>
      </w:r>
      <w:r w:rsidRPr="008778AE">
        <w:t xml:space="preserve"> </w:t>
      </w:r>
      <w:r w:rsidRPr="008778AE">
        <w:rPr>
          <w:lang w:val="pl-PL"/>
        </w:rPr>
        <w:t>ће се углавном продати</w:t>
      </w:r>
      <w:r w:rsidRPr="008778AE">
        <w:t xml:space="preserve"> </w:t>
      </w:r>
      <w:r w:rsidRPr="008778AE">
        <w:rPr>
          <w:lang w:val="pl-PL"/>
        </w:rPr>
        <w:t>Ф-</w:t>
      </w:r>
      <w:r w:rsidRPr="008778AE">
        <w:t>к</w:t>
      </w:r>
      <w:r w:rsidRPr="008778AE">
        <w:rPr>
          <w:lang w:val="pl-PL"/>
        </w:rPr>
        <w:t>о камионски</w:t>
      </w:r>
      <w:r w:rsidRPr="008778AE">
        <w:t xml:space="preserve"> </w:t>
      </w:r>
      <w:r w:rsidRPr="008778AE">
        <w:rPr>
          <w:lang w:val="pl-PL"/>
        </w:rPr>
        <w:t>пут, тако да трошкови</w:t>
      </w:r>
      <w:r w:rsidRPr="008778AE">
        <w:t xml:space="preserve"> </w:t>
      </w:r>
      <w:r w:rsidRPr="008778AE">
        <w:rPr>
          <w:lang w:val="pl-PL"/>
        </w:rPr>
        <w:t>транспорта практично не постоје.</w:t>
      </w:r>
    </w:p>
    <w:p w:rsidR="0080287A" w:rsidRPr="008778AE" w:rsidRDefault="0080287A" w:rsidP="0080287A">
      <w:pPr>
        <w:rPr>
          <w:lang w:val="pl-PL"/>
        </w:rPr>
      </w:pPr>
    </w:p>
    <w:p w:rsidR="0080287A" w:rsidRPr="008778AE" w:rsidRDefault="0080287A" w:rsidP="0080287A">
      <w:pPr>
        <w:rPr>
          <w:sz w:val="20"/>
          <w:szCs w:val="20"/>
          <w:lang w:val="pl-PL"/>
        </w:rPr>
      </w:pPr>
      <w:r w:rsidRPr="008778AE">
        <w:rPr>
          <w:b/>
          <w:bCs/>
          <w:lang w:val="pl-PL"/>
        </w:rPr>
        <w:tab/>
      </w:r>
      <w:r w:rsidRPr="008778AE">
        <w:rPr>
          <w:b/>
          <w:bCs/>
          <w:u w:val="single"/>
          <w:lang w:val="pl-PL"/>
        </w:rPr>
        <w:t>Општи трошкови производње дрвних сортимената: I+II+III</w:t>
      </w:r>
      <w:r w:rsidRPr="008778AE">
        <w:rPr>
          <w:bCs/>
          <w:u w:val="single"/>
          <w:lang w:val="pl-PL"/>
        </w:rPr>
        <w:t xml:space="preserve">= </w:t>
      </w:r>
      <w:r w:rsidR="00D81611" w:rsidRPr="008778AE">
        <w:rPr>
          <w:b/>
          <w:bCs/>
          <w:u w:val="single"/>
        </w:rPr>
        <w:t>400 780,8</w:t>
      </w:r>
      <w:r w:rsidRPr="008778AE">
        <w:rPr>
          <w:b/>
          <w:bCs/>
          <w:u w:val="single"/>
          <w:lang w:val="pl-PL"/>
        </w:rPr>
        <w:t xml:space="preserve">  динара</w:t>
      </w:r>
    </w:p>
    <w:p w:rsidR="0080287A" w:rsidRPr="008778AE" w:rsidRDefault="0080287A" w:rsidP="0080287A">
      <w:pPr>
        <w:rPr>
          <w:lang w:val="pl-PL"/>
        </w:rPr>
      </w:pPr>
    </w:p>
    <w:p w:rsidR="0080287A" w:rsidRPr="008778AE" w:rsidRDefault="0080287A" w:rsidP="0080287A">
      <w:pPr>
        <w:rPr>
          <w:b/>
          <w:bCs/>
          <w:lang w:val="pl-PL"/>
        </w:rPr>
      </w:pPr>
      <w:r w:rsidRPr="008778AE">
        <w:rPr>
          <w:b/>
          <w:bCs/>
          <w:lang w:val="pl-PL"/>
        </w:rPr>
        <w:t xml:space="preserve">Б. Амортизација шума просечно годишње  </w:t>
      </w:r>
      <w:r w:rsidR="002D1EDB" w:rsidRPr="008778AE">
        <w:rPr>
          <w:b/>
          <w:bCs/>
        </w:rPr>
        <w:t>80</w:t>
      </w:r>
      <w:r w:rsidR="009D6392" w:rsidRPr="008778AE">
        <w:rPr>
          <w:b/>
          <w:bCs/>
        </w:rPr>
        <w:t xml:space="preserve"> </w:t>
      </w:r>
      <w:r w:rsidR="002D1EDB" w:rsidRPr="008778AE">
        <w:rPr>
          <w:b/>
          <w:bCs/>
        </w:rPr>
        <w:t>156,2</w:t>
      </w:r>
      <w:r w:rsidRPr="008778AE">
        <w:rPr>
          <w:b/>
          <w:bCs/>
          <w:lang w:val="pl-PL"/>
        </w:rPr>
        <w:t xml:space="preserve"> динара</w:t>
      </w:r>
    </w:p>
    <w:p w:rsidR="0080287A" w:rsidRPr="008778AE" w:rsidRDefault="0080287A" w:rsidP="0080287A">
      <w:pPr>
        <w:rPr>
          <w:sz w:val="20"/>
          <w:szCs w:val="20"/>
          <w:lang w:val="pl-PL"/>
        </w:rPr>
      </w:pPr>
    </w:p>
    <w:p w:rsidR="0080287A" w:rsidRPr="008778AE" w:rsidRDefault="0080287A" w:rsidP="0080287A">
      <w:pPr>
        <w:rPr>
          <w:b/>
          <w:bCs/>
          <w:lang w:val="pl-PL"/>
        </w:rPr>
      </w:pPr>
      <w:r w:rsidRPr="008778AE">
        <w:rPr>
          <w:b/>
          <w:bCs/>
        </w:rPr>
        <w:t>В</w:t>
      </w:r>
      <w:r w:rsidRPr="008778AE">
        <w:rPr>
          <w:b/>
          <w:bCs/>
          <w:lang w:val="pl-PL"/>
        </w:rPr>
        <w:t>. Шумско-узгојни радови просечно годишње</w:t>
      </w:r>
    </w:p>
    <w:p w:rsidR="0080287A" w:rsidRPr="008778AE" w:rsidRDefault="0080287A" w:rsidP="0080287A">
      <w:pPr>
        <w:ind w:firstLine="180"/>
        <w:rPr>
          <w:b/>
          <w:bCs/>
          <w:lang w:val="pl-PL"/>
        </w:rPr>
      </w:pPr>
    </w:p>
    <w:p w:rsidR="0080287A" w:rsidRPr="008778AE" w:rsidRDefault="0080287A" w:rsidP="0080287A">
      <w:pPr>
        <w:tabs>
          <w:tab w:val="left" w:pos="1440"/>
        </w:tabs>
        <w:ind w:left="180"/>
        <w:rPr>
          <w:lang w:val="pl-PL"/>
        </w:rPr>
      </w:pPr>
      <w:r w:rsidRPr="008778AE">
        <w:rPr>
          <w:lang w:val="pl-PL"/>
        </w:rPr>
        <w:t>Табела бр.</w:t>
      </w:r>
      <w:r w:rsidRPr="008778AE">
        <w:t>54</w:t>
      </w:r>
      <w:r w:rsidRPr="008778AE">
        <w:rPr>
          <w:lang w:val="pl-PL"/>
        </w:rPr>
        <w:t xml:space="preserve">                                                       </w:t>
      </w:r>
    </w:p>
    <w:tbl>
      <w:tblPr>
        <w:tblW w:w="10476" w:type="dxa"/>
        <w:jc w:val="center"/>
        <w:tblLayout w:type="fixed"/>
        <w:tblLook w:val="0000"/>
      </w:tblPr>
      <w:tblGrid>
        <w:gridCol w:w="679"/>
        <w:gridCol w:w="5041"/>
        <w:gridCol w:w="1029"/>
        <w:gridCol w:w="1091"/>
        <w:gridCol w:w="1273"/>
        <w:gridCol w:w="1363"/>
      </w:tblGrid>
      <w:tr w:rsidR="0080287A" w:rsidRPr="008778AE" w:rsidTr="004874EA">
        <w:trPr>
          <w:cantSplit/>
          <w:trHeight w:val="345"/>
          <w:tblHeader/>
          <w:jc w:val="center"/>
        </w:trPr>
        <w:tc>
          <w:tcPr>
            <w:tcW w:w="679" w:type="dxa"/>
            <w:vMerge w:val="restart"/>
            <w:tcBorders>
              <w:top w:val="double" w:sz="6" w:space="0" w:color="auto"/>
              <w:left w:val="double" w:sz="6" w:space="0" w:color="auto"/>
              <w:right w:val="single" w:sz="6" w:space="0" w:color="auto"/>
            </w:tcBorders>
            <w:shd w:val="clear" w:color="auto" w:fill="C0C0C0"/>
            <w:vAlign w:val="center"/>
          </w:tcPr>
          <w:p w:rsidR="0080287A" w:rsidRPr="008778AE" w:rsidRDefault="0080287A" w:rsidP="004874EA">
            <w:pPr>
              <w:jc w:val="center"/>
              <w:rPr>
                <w:b/>
                <w:sz w:val="22"/>
                <w:lang w:val="pl-PL"/>
              </w:rPr>
            </w:pPr>
            <w:r w:rsidRPr="008778AE">
              <w:rPr>
                <w:b/>
                <w:sz w:val="22"/>
                <w:lang w:val="pl-PL"/>
              </w:rPr>
              <w:t>Ред.бр.</w:t>
            </w:r>
          </w:p>
        </w:tc>
        <w:tc>
          <w:tcPr>
            <w:tcW w:w="5041"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sz w:val="22"/>
                <w:lang w:val="pl-PL"/>
              </w:rPr>
            </w:pPr>
            <w:r w:rsidRPr="008778AE">
              <w:rPr>
                <w:b/>
                <w:sz w:val="22"/>
                <w:lang w:val="pl-PL"/>
              </w:rPr>
              <w:t>Врста рада</w:t>
            </w:r>
          </w:p>
        </w:tc>
        <w:tc>
          <w:tcPr>
            <w:tcW w:w="1029"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sz w:val="22"/>
                <w:lang w:val="pl-PL"/>
              </w:rPr>
            </w:pPr>
            <w:r w:rsidRPr="008778AE">
              <w:rPr>
                <w:b/>
                <w:sz w:val="22"/>
                <w:lang w:val="pl-PL"/>
              </w:rPr>
              <w:t>Шифра</w:t>
            </w:r>
          </w:p>
        </w:tc>
        <w:tc>
          <w:tcPr>
            <w:tcW w:w="1091" w:type="dxa"/>
            <w:vMerge w:val="restart"/>
            <w:tcBorders>
              <w:top w:val="double" w:sz="6" w:space="0" w:color="auto"/>
              <w:left w:val="single" w:sz="6" w:space="0" w:color="auto"/>
              <w:right w:val="single" w:sz="6" w:space="0" w:color="auto"/>
            </w:tcBorders>
            <w:shd w:val="clear" w:color="auto" w:fill="C0C0C0"/>
          </w:tcPr>
          <w:p w:rsidR="0080287A" w:rsidRPr="008778AE" w:rsidRDefault="0080287A" w:rsidP="004874EA">
            <w:pPr>
              <w:jc w:val="center"/>
              <w:rPr>
                <w:b/>
                <w:sz w:val="22"/>
                <w:lang w:val="pl-PL"/>
              </w:rPr>
            </w:pPr>
            <w:r w:rsidRPr="008778AE">
              <w:rPr>
                <w:b/>
                <w:sz w:val="22"/>
                <w:lang w:val="pl-PL"/>
              </w:rPr>
              <w:t>Радна површина</w:t>
            </w:r>
          </w:p>
          <w:p w:rsidR="0080287A" w:rsidRPr="008778AE" w:rsidRDefault="0080287A" w:rsidP="004874EA">
            <w:pPr>
              <w:jc w:val="center"/>
              <w:rPr>
                <w:b/>
                <w:sz w:val="22"/>
                <w:lang w:val="pl-PL"/>
              </w:rPr>
            </w:pPr>
            <w:r w:rsidRPr="008778AE">
              <w:rPr>
                <w:b/>
                <w:sz w:val="22"/>
                <w:lang w:val="pl-PL"/>
              </w:rPr>
              <w:t>ха/год</w:t>
            </w:r>
          </w:p>
        </w:tc>
        <w:tc>
          <w:tcPr>
            <w:tcW w:w="1273" w:type="dxa"/>
            <w:tcBorders>
              <w:top w:val="double" w:sz="6" w:space="0" w:color="auto"/>
              <w:left w:val="single" w:sz="6" w:space="0" w:color="auto"/>
              <w:bottom w:val="single" w:sz="4" w:space="0" w:color="auto"/>
              <w:right w:val="single" w:sz="6" w:space="0" w:color="auto"/>
            </w:tcBorders>
            <w:shd w:val="clear" w:color="auto" w:fill="C0C0C0"/>
          </w:tcPr>
          <w:p w:rsidR="0080287A" w:rsidRPr="008778AE" w:rsidRDefault="0080287A" w:rsidP="004874EA">
            <w:pPr>
              <w:jc w:val="center"/>
              <w:rPr>
                <w:b/>
                <w:sz w:val="22"/>
                <w:lang w:val="pl-PL"/>
              </w:rPr>
            </w:pPr>
            <w:r w:rsidRPr="008778AE">
              <w:rPr>
                <w:b/>
                <w:sz w:val="22"/>
                <w:lang w:val="pl-PL"/>
              </w:rPr>
              <w:t>Цена</w:t>
            </w:r>
          </w:p>
        </w:tc>
        <w:tc>
          <w:tcPr>
            <w:tcW w:w="1363" w:type="dxa"/>
            <w:tcBorders>
              <w:top w:val="double" w:sz="6" w:space="0" w:color="auto"/>
              <w:left w:val="single" w:sz="6" w:space="0" w:color="auto"/>
              <w:bottom w:val="single" w:sz="4" w:space="0" w:color="auto"/>
              <w:right w:val="double" w:sz="4" w:space="0" w:color="auto"/>
            </w:tcBorders>
            <w:shd w:val="clear" w:color="auto" w:fill="C0C0C0"/>
            <w:vAlign w:val="center"/>
          </w:tcPr>
          <w:p w:rsidR="0080287A" w:rsidRPr="008778AE" w:rsidRDefault="0080287A" w:rsidP="004874EA">
            <w:pPr>
              <w:jc w:val="center"/>
              <w:rPr>
                <w:b/>
                <w:sz w:val="22"/>
                <w:lang w:val="pl-PL"/>
              </w:rPr>
            </w:pPr>
            <w:r w:rsidRPr="008778AE">
              <w:rPr>
                <w:b/>
                <w:sz w:val="22"/>
                <w:lang w:val="pl-PL"/>
              </w:rPr>
              <w:t>Укупно</w:t>
            </w:r>
          </w:p>
        </w:tc>
      </w:tr>
      <w:tr w:rsidR="0080287A" w:rsidRPr="008778AE" w:rsidTr="004874EA">
        <w:trPr>
          <w:cantSplit/>
          <w:trHeight w:val="277"/>
          <w:tblHeader/>
          <w:jc w:val="center"/>
        </w:trPr>
        <w:tc>
          <w:tcPr>
            <w:tcW w:w="679" w:type="dxa"/>
            <w:vMerge/>
            <w:tcBorders>
              <w:left w:val="doub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sz w:val="22"/>
                <w:lang w:val="pl-PL"/>
              </w:rPr>
            </w:pPr>
          </w:p>
        </w:tc>
        <w:tc>
          <w:tcPr>
            <w:tcW w:w="5041" w:type="dxa"/>
            <w:vMerge/>
            <w:tcBorders>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sz w:val="22"/>
                <w:lang w:val="pl-PL"/>
              </w:rPr>
            </w:pPr>
          </w:p>
        </w:tc>
        <w:tc>
          <w:tcPr>
            <w:tcW w:w="1029" w:type="dxa"/>
            <w:vMerge/>
            <w:tcBorders>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sz w:val="22"/>
                <w:lang w:val="pl-PL"/>
              </w:rPr>
            </w:pPr>
          </w:p>
        </w:tc>
        <w:tc>
          <w:tcPr>
            <w:tcW w:w="1091" w:type="dxa"/>
            <w:vMerge/>
            <w:tcBorders>
              <w:left w:val="single" w:sz="6" w:space="0" w:color="auto"/>
              <w:bottom w:val="single" w:sz="6" w:space="0" w:color="auto"/>
              <w:right w:val="single" w:sz="6" w:space="0" w:color="auto"/>
            </w:tcBorders>
            <w:shd w:val="clear" w:color="auto" w:fill="C0C0C0"/>
          </w:tcPr>
          <w:p w:rsidR="0080287A" w:rsidRPr="008778AE" w:rsidRDefault="0080287A" w:rsidP="004874EA">
            <w:pPr>
              <w:jc w:val="center"/>
              <w:rPr>
                <w:b/>
                <w:sz w:val="22"/>
                <w:lang w:val="pl-PL"/>
              </w:rPr>
            </w:pPr>
          </w:p>
        </w:tc>
        <w:tc>
          <w:tcPr>
            <w:tcW w:w="1273" w:type="dxa"/>
            <w:tcBorders>
              <w:top w:val="single" w:sz="4"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sz w:val="22"/>
                <w:lang w:val="pl-PL"/>
              </w:rPr>
            </w:pPr>
            <w:r w:rsidRPr="008778AE">
              <w:rPr>
                <w:b/>
                <w:sz w:val="22"/>
                <w:lang w:val="pl-PL"/>
              </w:rPr>
              <w:t>дин/јед</w:t>
            </w:r>
          </w:p>
        </w:tc>
        <w:tc>
          <w:tcPr>
            <w:tcW w:w="1363" w:type="dxa"/>
            <w:tcBorders>
              <w:top w:val="single" w:sz="4" w:space="0" w:color="auto"/>
              <w:left w:val="single" w:sz="6" w:space="0" w:color="auto"/>
              <w:bottom w:val="single" w:sz="6" w:space="0" w:color="auto"/>
              <w:right w:val="double" w:sz="4" w:space="0" w:color="auto"/>
            </w:tcBorders>
            <w:shd w:val="clear" w:color="auto" w:fill="C0C0C0"/>
            <w:vAlign w:val="center"/>
          </w:tcPr>
          <w:p w:rsidR="0080287A" w:rsidRPr="008778AE" w:rsidRDefault="0080287A" w:rsidP="004874EA">
            <w:pPr>
              <w:jc w:val="center"/>
              <w:rPr>
                <w:b/>
                <w:sz w:val="22"/>
                <w:lang w:val="pl-PL"/>
              </w:rPr>
            </w:pPr>
            <w:r w:rsidRPr="008778AE">
              <w:rPr>
                <w:b/>
                <w:sz w:val="22"/>
                <w:lang w:val="pl-PL"/>
              </w:rPr>
              <w:t>дин</w:t>
            </w:r>
          </w:p>
        </w:tc>
      </w:tr>
      <w:tr w:rsidR="0080287A" w:rsidRPr="008778AE" w:rsidTr="00552CD8">
        <w:trPr>
          <w:cantSplit/>
          <w:trHeight w:val="325"/>
          <w:jc w:val="center"/>
        </w:trPr>
        <w:tc>
          <w:tcPr>
            <w:tcW w:w="10476" w:type="dxa"/>
            <w:gridSpan w:val="6"/>
            <w:tcBorders>
              <w:top w:val="single" w:sz="6" w:space="0" w:color="auto"/>
              <w:left w:val="double" w:sz="6" w:space="0" w:color="auto"/>
              <w:bottom w:val="single" w:sz="6" w:space="0" w:color="auto"/>
              <w:right w:val="double" w:sz="4" w:space="0" w:color="auto"/>
            </w:tcBorders>
            <w:vAlign w:val="bottom"/>
          </w:tcPr>
          <w:p w:rsidR="0080287A" w:rsidRPr="008778AE" w:rsidRDefault="0080287A" w:rsidP="004874EA">
            <w:pPr>
              <w:jc w:val="center"/>
            </w:pPr>
            <w:r w:rsidRPr="008778AE">
              <w:rPr>
                <w:b/>
                <w:lang w:val="pl-PL"/>
              </w:rPr>
              <w:t>РАДОВИ ПРОСТЕ  РЕПРОДУКЦИЈЕ  ШУМА</w:t>
            </w:r>
          </w:p>
        </w:tc>
      </w:tr>
      <w:tr w:rsidR="00552CD8" w:rsidRPr="008778AE" w:rsidTr="004874EA">
        <w:trPr>
          <w:cantSplit/>
          <w:trHeight w:val="184"/>
          <w:jc w:val="center"/>
        </w:trPr>
        <w:tc>
          <w:tcPr>
            <w:tcW w:w="679" w:type="dxa"/>
            <w:tcBorders>
              <w:top w:val="single" w:sz="6" w:space="0" w:color="auto"/>
              <w:left w:val="double" w:sz="6" w:space="0" w:color="auto"/>
              <w:bottom w:val="single" w:sz="6" w:space="0" w:color="auto"/>
              <w:right w:val="single" w:sz="6" w:space="0" w:color="auto"/>
            </w:tcBorders>
            <w:vAlign w:val="center"/>
          </w:tcPr>
          <w:p w:rsidR="00552CD8" w:rsidRPr="008778AE" w:rsidRDefault="00552CD8" w:rsidP="004874EA">
            <w:pPr>
              <w:jc w:val="center"/>
              <w:rPr>
                <w:sz w:val="22"/>
                <w:szCs w:val="22"/>
              </w:rPr>
            </w:pPr>
            <w:r w:rsidRPr="008778AE">
              <w:rPr>
                <w:sz w:val="22"/>
                <w:szCs w:val="22"/>
              </w:rPr>
              <w:t>1.</w:t>
            </w:r>
          </w:p>
        </w:tc>
        <w:tc>
          <w:tcPr>
            <w:tcW w:w="504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Oбнaвљaњe прир. путeм oплoд. сeч.</w:t>
            </w:r>
          </w:p>
        </w:tc>
        <w:tc>
          <w:tcPr>
            <w:tcW w:w="1029"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311</w:t>
            </w:r>
          </w:p>
        </w:tc>
        <w:tc>
          <w:tcPr>
            <w:tcW w:w="109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10.34</w:t>
            </w:r>
          </w:p>
        </w:tc>
        <w:tc>
          <w:tcPr>
            <w:tcW w:w="1273"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5508.6</w:t>
            </w:r>
          </w:p>
        </w:tc>
        <w:tc>
          <w:tcPr>
            <w:tcW w:w="1363" w:type="dxa"/>
            <w:tcBorders>
              <w:top w:val="single" w:sz="6" w:space="0" w:color="auto"/>
              <w:left w:val="single" w:sz="6" w:space="0" w:color="auto"/>
              <w:bottom w:val="single" w:sz="6" w:space="0" w:color="auto"/>
              <w:right w:val="double" w:sz="4" w:space="0" w:color="auto"/>
            </w:tcBorders>
            <w:vAlign w:val="center"/>
          </w:tcPr>
          <w:p w:rsidR="00552CD8" w:rsidRPr="008778AE" w:rsidRDefault="00552CD8">
            <w:pPr>
              <w:jc w:val="center"/>
              <w:rPr>
                <w:color w:val="000000"/>
                <w:sz w:val="22"/>
                <w:szCs w:val="22"/>
              </w:rPr>
            </w:pPr>
            <w:r w:rsidRPr="008778AE">
              <w:rPr>
                <w:color w:val="000000"/>
                <w:sz w:val="22"/>
                <w:szCs w:val="22"/>
              </w:rPr>
              <w:t>56980.9</w:t>
            </w:r>
          </w:p>
        </w:tc>
      </w:tr>
      <w:tr w:rsidR="00552CD8" w:rsidRPr="008778AE" w:rsidTr="00A8464F">
        <w:trPr>
          <w:cantSplit/>
          <w:trHeight w:val="184"/>
          <w:jc w:val="center"/>
        </w:trPr>
        <w:tc>
          <w:tcPr>
            <w:tcW w:w="679" w:type="dxa"/>
            <w:tcBorders>
              <w:top w:val="single" w:sz="6" w:space="0" w:color="auto"/>
              <w:left w:val="double" w:sz="6" w:space="0" w:color="auto"/>
              <w:bottom w:val="single" w:sz="6" w:space="0" w:color="auto"/>
              <w:right w:val="single" w:sz="6" w:space="0" w:color="auto"/>
            </w:tcBorders>
            <w:vAlign w:val="center"/>
          </w:tcPr>
          <w:p w:rsidR="00552CD8" w:rsidRPr="008778AE" w:rsidRDefault="00552CD8" w:rsidP="004874EA">
            <w:pPr>
              <w:jc w:val="center"/>
              <w:rPr>
                <w:sz w:val="22"/>
                <w:szCs w:val="22"/>
              </w:rPr>
            </w:pPr>
            <w:r w:rsidRPr="008778AE">
              <w:rPr>
                <w:sz w:val="22"/>
                <w:szCs w:val="22"/>
              </w:rPr>
              <w:t>2.</w:t>
            </w:r>
          </w:p>
        </w:tc>
        <w:tc>
          <w:tcPr>
            <w:tcW w:w="5041" w:type="dxa"/>
            <w:tcBorders>
              <w:top w:val="single" w:sz="6" w:space="0" w:color="auto"/>
              <w:left w:val="single" w:sz="6" w:space="0" w:color="auto"/>
              <w:bottom w:val="single" w:sz="6" w:space="0" w:color="auto"/>
              <w:right w:val="single" w:sz="6" w:space="0" w:color="auto"/>
            </w:tcBorders>
            <w:vAlign w:val="bottom"/>
          </w:tcPr>
          <w:p w:rsidR="00552CD8" w:rsidRPr="008778AE" w:rsidRDefault="00552CD8" w:rsidP="009F3EB5">
            <w:pPr>
              <w:jc w:val="center"/>
              <w:rPr>
                <w:sz w:val="22"/>
                <w:szCs w:val="22"/>
              </w:rPr>
            </w:pPr>
            <w:r w:rsidRPr="008778AE">
              <w:rPr>
                <w:sz w:val="22"/>
                <w:szCs w:val="22"/>
              </w:rPr>
              <w:t>Чишћење у природнм састојинама</w:t>
            </w:r>
          </w:p>
        </w:tc>
        <w:tc>
          <w:tcPr>
            <w:tcW w:w="1029"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526</w:t>
            </w:r>
          </w:p>
        </w:tc>
        <w:tc>
          <w:tcPr>
            <w:tcW w:w="109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0.41</w:t>
            </w:r>
          </w:p>
        </w:tc>
        <w:tc>
          <w:tcPr>
            <w:tcW w:w="1273"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34308.4</w:t>
            </w:r>
          </w:p>
        </w:tc>
        <w:tc>
          <w:tcPr>
            <w:tcW w:w="1363" w:type="dxa"/>
            <w:tcBorders>
              <w:top w:val="single" w:sz="6" w:space="0" w:color="auto"/>
              <w:left w:val="single" w:sz="6" w:space="0" w:color="auto"/>
              <w:bottom w:val="single" w:sz="6" w:space="0" w:color="auto"/>
              <w:right w:val="double" w:sz="4" w:space="0" w:color="auto"/>
            </w:tcBorders>
            <w:vAlign w:val="center"/>
          </w:tcPr>
          <w:p w:rsidR="00552CD8" w:rsidRPr="008778AE" w:rsidRDefault="00552CD8">
            <w:pPr>
              <w:jc w:val="center"/>
              <w:rPr>
                <w:color w:val="000000"/>
                <w:sz w:val="22"/>
                <w:szCs w:val="22"/>
              </w:rPr>
            </w:pPr>
            <w:r w:rsidRPr="008778AE">
              <w:rPr>
                <w:color w:val="000000"/>
                <w:sz w:val="22"/>
                <w:szCs w:val="22"/>
              </w:rPr>
              <w:t>14100.7</w:t>
            </w:r>
          </w:p>
        </w:tc>
      </w:tr>
      <w:tr w:rsidR="00552CD8" w:rsidRPr="008778AE" w:rsidTr="004874EA">
        <w:trPr>
          <w:cantSplit/>
          <w:trHeight w:val="184"/>
          <w:jc w:val="center"/>
        </w:trPr>
        <w:tc>
          <w:tcPr>
            <w:tcW w:w="679" w:type="dxa"/>
            <w:tcBorders>
              <w:top w:val="single" w:sz="6" w:space="0" w:color="auto"/>
              <w:left w:val="double" w:sz="6" w:space="0" w:color="auto"/>
              <w:bottom w:val="single" w:sz="6" w:space="0" w:color="auto"/>
              <w:right w:val="single" w:sz="6" w:space="0" w:color="auto"/>
            </w:tcBorders>
            <w:vAlign w:val="center"/>
          </w:tcPr>
          <w:p w:rsidR="00552CD8" w:rsidRPr="008778AE" w:rsidRDefault="00552CD8" w:rsidP="004874EA">
            <w:pPr>
              <w:jc w:val="center"/>
              <w:rPr>
                <w:sz w:val="22"/>
                <w:szCs w:val="22"/>
              </w:rPr>
            </w:pPr>
            <w:r w:rsidRPr="008778AE">
              <w:rPr>
                <w:sz w:val="22"/>
                <w:szCs w:val="22"/>
              </w:rPr>
              <w:t>3.</w:t>
            </w:r>
          </w:p>
        </w:tc>
        <w:tc>
          <w:tcPr>
            <w:tcW w:w="504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Осветљавање подматка ручно</w:t>
            </w:r>
          </w:p>
        </w:tc>
        <w:tc>
          <w:tcPr>
            <w:tcW w:w="1029"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511</w:t>
            </w:r>
          </w:p>
        </w:tc>
        <w:tc>
          <w:tcPr>
            <w:tcW w:w="109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0.64</w:t>
            </w:r>
          </w:p>
        </w:tc>
        <w:tc>
          <w:tcPr>
            <w:tcW w:w="1273"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31075.0</w:t>
            </w:r>
          </w:p>
        </w:tc>
        <w:tc>
          <w:tcPr>
            <w:tcW w:w="1363" w:type="dxa"/>
            <w:tcBorders>
              <w:top w:val="single" w:sz="6" w:space="0" w:color="auto"/>
              <w:left w:val="single" w:sz="6" w:space="0" w:color="auto"/>
              <w:bottom w:val="single" w:sz="6" w:space="0" w:color="auto"/>
              <w:right w:val="double" w:sz="4" w:space="0" w:color="auto"/>
            </w:tcBorders>
            <w:vAlign w:val="center"/>
          </w:tcPr>
          <w:p w:rsidR="00552CD8" w:rsidRPr="008778AE" w:rsidRDefault="00552CD8">
            <w:pPr>
              <w:jc w:val="center"/>
              <w:rPr>
                <w:color w:val="000000"/>
                <w:sz w:val="22"/>
                <w:szCs w:val="22"/>
              </w:rPr>
            </w:pPr>
            <w:r w:rsidRPr="008778AE">
              <w:rPr>
                <w:color w:val="000000"/>
                <w:sz w:val="22"/>
                <w:szCs w:val="22"/>
              </w:rPr>
              <w:t>19763.7</w:t>
            </w:r>
          </w:p>
        </w:tc>
      </w:tr>
      <w:tr w:rsidR="00552CD8" w:rsidRPr="008778AE" w:rsidTr="004874EA">
        <w:trPr>
          <w:cantSplit/>
          <w:trHeight w:val="184"/>
          <w:jc w:val="center"/>
        </w:trPr>
        <w:tc>
          <w:tcPr>
            <w:tcW w:w="679" w:type="dxa"/>
            <w:tcBorders>
              <w:top w:val="single" w:sz="6" w:space="0" w:color="auto"/>
              <w:left w:val="double" w:sz="6" w:space="0" w:color="auto"/>
              <w:bottom w:val="single" w:sz="6" w:space="0" w:color="auto"/>
              <w:right w:val="single" w:sz="6" w:space="0" w:color="auto"/>
            </w:tcBorders>
            <w:vAlign w:val="center"/>
          </w:tcPr>
          <w:p w:rsidR="00552CD8" w:rsidRPr="008778AE" w:rsidRDefault="00552CD8" w:rsidP="004874EA">
            <w:pPr>
              <w:jc w:val="center"/>
              <w:rPr>
                <w:sz w:val="22"/>
                <w:szCs w:val="22"/>
              </w:rPr>
            </w:pPr>
            <w:r w:rsidRPr="008778AE">
              <w:rPr>
                <w:sz w:val="22"/>
                <w:szCs w:val="22"/>
              </w:rPr>
              <w:t>4.</w:t>
            </w:r>
          </w:p>
        </w:tc>
        <w:tc>
          <w:tcPr>
            <w:tcW w:w="504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Прoрeдe у вештачким сaстoјинaмa</w:t>
            </w:r>
          </w:p>
        </w:tc>
        <w:tc>
          <w:tcPr>
            <w:tcW w:w="1029"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532</w:t>
            </w:r>
          </w:p>
        </w:tc>
        <w:tc>
          <w:tcPr>
            <w:tcW w:w="109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0.41</w:t>
            </w:r>
          </w:p>
        </w:tc>
        <w:tc>
          <w:tcPr>
            <w:tcW w:w="1273"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5437.4</w:t>
            </w:r>
          </w:p>
        </w:tc>
        <w:tc>
          <w:tcPr>
            <w:tcW w:w="1363" w:type="dxa"/>
            <w:tcBorders>
              <w:top w:val="single" w:sz="6" w:space="0" w:color="auto"/>
              <w:left w:val="single" w:sz="6" w:space="0" w:color="auto"/>
              <w:bottom w:val="single" w:sz="6" w:space="0" w:color="auto"/>
              <w:right w:val="double" w:sz="4" w:space="0" w:color="auto"/>
            </w:tcBorders>
            <w:vAlign w:val="center"/>
          </w:tcPr>
          <w:p w:rsidR="00552CD8" w:rsidRPr="008778AE" w:rsidRDefault="00552CD8">
            <w:pPr>
              <w:jc w:val="center"/>
              <w:rPr>
                <w:color w:val="000000"/>
                <w:sz w:val="22"/>
                <w:szCs w:val="22"/>
              </w:rPr>
            </w:pPr>
            <w:r w:rsidRPr="008778AE">
              <w:rPr>
                <w:color w:val="000000"/>
                <w:sz w:val="22"/>
                <w:szCs w:val="22"/>
              </w:rPr>
              <w:t>2234.8</w:t>
            </w:r>
          </w:p>
        </w:tc>
      </w:tr>
      <w:tr w:rsidR="00552CD8" w:rsidRPr="008778AE" w:rsidTr="004874EA">
        <w:trPr>
          <w:cantSplit/>
          <w:trHeight w:val="184"/>
          <w:jc w:val="center"/>
        </w:trPr>
        <w:tc>
          <w:tcPr>
            <w:tcW w:w="679" w:type="dxa"/>
            <w:tcBorders>
              <w:top w:val="single" w:sz="6" w:space="0" w:color="auto"/>
              <w:left w:val="double" w:sz="6" w:space="0" w:color="auto"/>
              <w:bottom w:val="single" w:sz="6" w:space="0" w:color="auto"/>
              <w:right w:val="single" w:sz="6" w:space="0" w:color="auto"/>
            </w:tcBorders>
            <w:vAlign w:val="center"/>
          </w:tcPr>
          <w:p w:rsidR="00552CD8" w:rsidRPr="008778AE" w:rsidRDefault="00552CD8" w:rsidP="004874EA">
            <w:pPr>
              <w:jc w:val="center"/>
              <w:rPr>
                <w:sz w:val="22"/>
                <w:szCs w:val="22"/>
              </w:rPr>
            </w:pPr>
            <w:r w:rsidRPr="008778AE">
              <w:rPr>
                <w:sz w:val="22"/>
                <w:szCs w:val="22"/>
              </w:rPr>
              <w:t>5.</w:t>
            </w:r>
          </w:p>
        </w:tc>
        <w:tc>
          <w:tcPr>
            <w:tcW w:w="504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Прoрeдe у издaнaчким сaстoјинaмa</w:t>
            </w:r>
          </w:p>
        </w:tc>
        <w:tc>
          <w:tcPr>
            <w:tcW w:w="1029"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533</w:t>
            </w:r>
          </w:p>
        </w:tc>
        <w:tc>
          <w:tcPr>
            <w:tcW w:w="109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9.80</w:t>
            </w:r>
          </w:p>
        </w:tc>
        <w:tc>
          <w:tcPr>
            <w:tcW w:w="1273"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pPr>
              <w:jc w:val="center"/>
              <w:rPr>
                <w:color w:val="000000"/>
                <w:sz w:val="22"/>
                <w:szCs w:val="22"/>
              </w:rPr>
            </w:pPr>
            <w:r w:rsidRPr="008778AE">
              <w:rPr>
                <w:color w:val="000000"/>
                <w:sz w:val="22"/>
                <w:szCs w:val="22"/>
              </w:rPr>
              <w:t>5500.1</w:t>
            </w:r>
          </w:p>
        </w:tc>
        <w:tc>
          <w:tcPr>
            <w:tcW w:w="1363" w:type="dxa"/>
            <w:tcBorders>
              <w:top w:val="single" w:sz="6" w:space="0" w:color="auto"/>
              <w:left w:val="single" w:sz="6" w:space="0" w:color="auto"/>
              <w:bottom w:val="single" w:sz="6" w:space="0" w:color="auto"/>
              <w:right w:val="double" w:sz="4" w:space="0" w:color="auto"/>
            </w:tcBorders>
            <w:vAlign w:val="center"/>
          </w:tcPr>
          <w:p w:rsidR="00552CD8" w:rsidRPr="008778AE" w:rsidRDefault="00552CD8">
            <w:pPr>
              <w:jc w:val="center"/>
              <w:rPr>
                <w:color w:val="000000"/>
                <w:sz w:val="22"/>
                <w:szCs w:val="22"/>
              </w:rPr>
            </w:pPr>
            <w:r w:rsidRPr="008778AE">
              <w:rPr>
                <w:color w:val="000000"/>
                <w:sz w:val="22"/>
                <w:szCs w:val="22"/>
              </w:rPr>
              <w:t>53889.8</w:t>
            </w:r>
          </w:p>
        </w:tc>
      </w:tr>
      <w:tr w:rsidR="00552CD8" w:rsidRPr="008778AE" w:rsidTr="004874EA">
        <w:trPr>
          <w:cantSplit/>
          <w:trHeight w:val="200"/>
          <w:jc w:val="center"/>
        </w:trPr>
        <w:tc>
          <w:tcPr>
            <w:tcW w:w="5720" w:type="dxa"/>
            <w:gridSpan w:val="2"/>
            <w:tcBorders>
              <w:top w:val="double" w:sz="4" w:space="0" w:color="auto"/>
              <w:left w:val="double" w:sz="6" w:space="0" w:color="auto"/>
              <w:bottom w:val="double" w:sz="6" w:space="0" w:color="auto"/>
              <w:right w:val="single" w:sz="6" w:space="0" w:color="auto"/>
            </w:tcBorders>
            <w:shd w:val="clear" w:color="auto" w:fill="C0C0C0"/>
            <w:vAlign w:val="center"/>
          </w:tcPr>
          <w:p w:rsidR="00552CD8" w:rsidRPr="008778AE" w:rsidRDefault="00552CD8" w:rsidP="004874EA">
            <w:pPr>
              <w:jc w:val="center"/>
              <w:rPr>
                <w:b/>
                <w:sz w:val="22"/>
                <w:szCs w:val="22"/>
              </w:rPr>
            </w:pPr>
            <w:r w:rsidRPr="008778AE">
              <w:rPr>
                <w:b/>
                <w:sz w:val="22"/>
                <w:szCs w:val="22"/>
              </w:rPr>
              <w:t>УКУПНО  Г. Ј.</w:t>
            </w:r>
          </w:p>
        </w:tc>
        <w:tc>
          <w:tcPr>
            <w:tcW w:w="1029" w:type="dxa"/>
            <w:tcBorders>
              <w:top w:val="double" w:sz="4" w:space="0" w:color="auto"/>
              <w:left w:val="single" w:sz="6" w:space="0" w:color="auto"/>
              <w:bottom w:val="double" w:sz="6" w:space="0" w:color="auto"/>
              <w:right w:val="single" w:sz="6" w:space="0" w:color="auto"/>
            </w:tcBorders>
            <w:shd w:val="clear" w:color="auto" w:fill="C0C0C0"/>
            <w:vAlign w:val="center"/>
          </w:tcPr>
          <w:p w:rsidR="00552CD8" w:rsidRPr="008778AE" w:rsidRDefault="00552CD8" w:rsidP="004874EA">
            <w:pPr>
              <w:jc w:val="center"/>
              <w:rPr>
                <w:b/>
                <w:bCs/>
                <w:sz w:val="22"/>
                <w:szCs w:val="22"/>
              </w:rPr>
            </w:pPr>
            <w:r w:rsidRPr="008778AE">
              <w:rPr>
                <w:b/>
                <w:bCs/>
                <w:sz w:val="22"/>
                <w:szCs w:val="22"/>
              </w:rPr>
              <w:t>/</w:t>
            </w:r>
          </w:p>
        </w:tc>
        <w:tc>
          <w:tcPr>
            <w:tcW w:w="1091" w:type="dxa"/>
            <w:tcBorders>
              <w:top w:val="double" w:sz="4" w:space="0" w:color="auto"/>
              <w:left w:val="single" w:sz="6" w:space="0" w:color="auto"/>
              <w:bottom w:val="double" w:sz="6" w:space="0" w:color="auto"/>
              <w:right w:val="single" w:sz="6" w:space="0" w:color="auto"/>
            </w:tcBorders>
            <w:shd w:val="clear" w:color="auto" w:fill="C0C0C0"/>
            <w:vAlign w:val="center"/>
          </w:tcPr>
          <w:p w:rsidR="00552CD8" w:rsidRPr="008778AE" w:rsidRDefault="00552CD8">
            <w:pPr>
              <w:jc w:val="center"/>
              <w:rPr>
                <w:b/>
                <w:bCs/>
                <w:color w:val="000000"/>
                <w:sz w:val="22"/>
                <w:szCs w:val="22"/>
              </w:rPr>
            </w:pPr>
            <w:r w:rsidRPr="008778AE">
              <w:rPr>
                <w:b/>
                <w:bCs/>
                <w:color w:val="000000"/>
                <w:sz w:val="22"/>
                <w:szCs w:val="22"/>
              </w:rPr>
              <w:t>21.60</w:t>
            </w:r>
          </w:p>
        </w:tc>
        <w:tc>
          <w:tcPr>
            <w:tcW w:w="1273" w:type="dxa"/>
            <w:tcBorders>
              <w:top w:val="double" w:sz="4" w:space="0" w:color="auto"/>
              <w:left w:val="single" w:sz="6" w:space="0" w:color="auto"/>
              <w:bottom w:val="double" w:sz="6" w:space="0" w:color="auto"/>
              <w:right w:val="single" w:sz="6" w:space="0" w:color="auto"/>
            </w:tcBorders>
            <w:shd w:val="clear" w:color="auto" w:fill="C0C0C0"/>
            <w:vAlign w:val="center"/>
          </w:tcPr>
          <w:p w:rsidR="00552CD8" w:rsidRPr="008778AE" w:rsidRDefault="00552CD8" w:rsidP="004874EA">
            <w:pPr>
              <w:jc w:val="center"/>
              <w:rPr>
                <w:b/>
                <w:bCs/>
                <w:sz w:val="22"/>
                <w:szCs w:val="22"/>
              </w:rPr>
            </w:pPr>
            <w:r w:rsidRPr="008778AE">
              <w:rPr>
                <w:b/>
                <w:bCs/>
                <w:sz w:val="22"/>
                <w:szCs w:val="22"/>
              </w:rPr>
              <w:t> </w:t>
            </w:r>
          </w:p>
        </w:tc>
        <w:tc>
          <w:tcPr>
            <w:tcW w:w="1363" w:type="dxa"/>
            <w:tcBorders>
              <w:top w:val="double" w:sz="4" w:space="0" w:color="auto"/>
              <w:left w:val="single" w:sz="6" w:space="0" w:color="auto"/>
              <w:bottom w:val="double" w:sz="6" w:space="0" w:color="auto"/>
              <w:right w:val="double" w:sz="4" w:space="0" w:color="auto"/>
            </w:tcBorders>
            <w:shd w:val="clear" w:color="auto" w:fill="C0C0C0"/>
            <w:vAlign w:val="center"/>
          </w:tcPr>
          <w:p w:rsidR="00552CD8" w:rsidRPr="008778AE" w:rsidRDefault="00552CD8" w:rsidP="004874EA">
            <w:pPr>
              <w:jc w:val="center"/>
              <w:rPr>
                <w:b/>
                <w:bCs/>
                <w:sz w:val="22"/>
                <w:szCs w:val="22"/>
              </w:rPr>
            </w:pPr>
            <w:r w:rsidRPr="008778AE">
              <w:rPr>
                <w:b/>
                <w:bCs/>
                <w:sz w:val="22"/>
                <w:szCs w:val="22"/>
              </w:rPr>
              <w:t>146969.8</w:t>
            </w:r>
          </w:p>
        </w:tc>
      </w:tr>
    </w:tbl>
    <w:p w:rsidR="0080287A" w:rsidRPr="008778AE" w:rsidRDefault="0080287A" w:rsidP="0080287A">
      <w:pPr>
        <w:rPr>
          <w:b/>
          <w:bCs/>
        </w:rPr>
      </w:pPr>
    </w:p>
    <w:p w:rsidR="0080287A" w:rsidRPr="008778AE" w:rsidRDefault="0080287A" w:rsidP="0080287A">
      <w:pPr>
        <w:rPr>
          <w:b/>
          <w:bCs/>
        </w:rPr>
      </w:pPr>
      <w:r w:rsidRPr="008778AE">
        <w:rPr>
          <w:b/>
          <w:bCs/>
          <w:lang w:val="fr-FR"/>
        </w:rPr>
        <w:t xml:space="preserve"> </w:t>
      </w:r>
      <w:r w:rsidRPr="008778AE">
        <w:rPr>
          <w:b/>
          <w:bCs/>
        </w:rPr>
        <w:t>Г</w:t>
      </w:r>
      <w:r w:rsidRPr="008778AE">
        <w:rPr>
          <w:b/>
          <w:bCs/>
          <w:lang w:val="fr-FR"/>
        </w:rPr>
        <w:t>.</w:t>
      </w:r>
      <w:r w:rsidRPr="008778AE">
        <w:rPr>
          <w:lang w:val="fr-FR"/>
        </w:rPr>
        <w:t xml:space="preserve"> </w:t>
      </w:r>
      <w:r w:rsidRPr="008778AE">
        <w:rPr>
          <w:b/>
          <w:bCs/>
          <w:lang w:val="fr-FR"/>
        </w:rPr>
        <w:t>Остали</w:t>
      </w:r>
      <w:r w:rsidRPr="008778AE">
        <w:rPr>
          <w:b/>
          <w:bCs/>
        </w:rPr>
        <w:t xml:space="preserve"> </w:t>
      </w:r>
      <w:r w:rsidRPr="008778AE">
        <w:rPr>
          <w:b/>
          <w:bCs/>
          <w:lang w:val="fr-FR"/>
        </w:rPr>
        <w:t>трошкови</w:t>
      </w:r>
      <w:r w:rsidRPr="008778AE">
        <w:rPr>
          <w:b/>
          <w:bCs/>
        </w:rPr>
        <w:t xml:space="preserve"> </w:t>
      </w:r>
      <w:r w:rsidRPr="008778AE">
        <w:rPr>
          <w:b/>
          <w:bCs/>
          <w:lang w:val="fr-FR"/>
        </w:rPr>
        <w:t>просечно годишње</w:t>
      </w:r>
    </w:p>
    <w:p w:rsidR="0080287A" w:rsidRPr="008778AE" w:rsidRDefault="0080287A" w:rsidP="0080287A">
      <w:pPr>
        <w:pStyle w:val="NormalIndent"/>
        <w:spacing w:line="240" w:lineRule="auto"/>
        <w:ind w:left="0"/>
        <w:rPr>
          <w:bCs/>
          <w:lang w:val="fr-FR"/>
        </w:rPr>
      </w:pPr>
    </w:p>
    <w:tbl>
      <w:tblPr>
        <w:tblW w:w="0" w:type="auto"/>
        <w:jc w:val="center"/>
        <w:tblLayout w:type="fixed"/>
        <w:tblLook w:val="0000"/>
      </w:tblPr>
      <w:tblGrid>
        <w:gridCol w:w="675"/>
        <w:gridCol w:w="176"/>
        <w:gridCol w:w="3546"/>
        <w:gridCol w:w="1030"/>
        <w:gridCol w:w="1338"/>
        <w:gridCol w:w="6"/>
        <w:gridCol w:w="1413"/>
        <w:gridCol w:w="1927"/>
      </w:tblGrid>
      <w:tr w:rsidR="0080287A" w:rsidRPr="008778AE" w:rsidTr="00CF5E12">
        <w:trPr>
          <w:cantSplit/>
          <w:trHeight w:val="325"/>
          <w:jc w:val="center"/>
        </w:trPr>
        <w:tc>
          <w:tcPr>
            <w:tcW w:w="851" w:type="dxa"/>
            <w:gridSpan w:val="2"/>
            <w:vMerge w:val="restart"/>
            <w:tcBorders>
              <w:top w:val="double" w:sz="6" w:space="0" w:color="auto"/>
              <w:left w:val="double" w:sz="6" w:space="0" w:color="auto"/>
              <w:right w:val="single" w:sz="6" w:space="0" w:color="auto"/>
            </w:tcBorders>
            <w:shd w:val="clear" w:color="auto" w:fill="C0C0C0"/>
            <w:vAlign w:val="center"/>
          </w:tcPr>
          <w:p w:rsidR="0080287A" w:rsidRPr="008778AE" w:rsidRDefault="0080287A" w:rsidP="00CF5E12">
            <w:pPr>
              <w:framePr w:hSpace="180" w:wrap="auto" w:vAnchor="text" w:hAnchor="page" w:x="1322" w:y="349"/>
              <w:jc w:val="center"/>
              <w:rPr>
                <w:b/>
                <w:bCs/>
                <w:lang w:val="fr-FR"/>
              </w:rPr>
            </w:pPr>
            <w:r w:rsidRPr="008778AE">
              <w:rPr>
                <w:b/>
                <w:bCs/>
                <w:lang w:val="fr-FR"/>
              </w:rPr>
              <w:t>Ред.</w:t>
            </w:r>
            <w:r w:rsidRPr="008778AE">
              <w:rPr>
                <w:b/>
                <w:bCs/>
              </w:rPr>
              <w:t xml:space="preserve"> </w:t>
            </w:r>
            <w:r w:rsidRPr="008778AE">
              <w:rPr>
                <w:b/>
                <w:bCs/>
                <w:lang w:val="fr-FR"/>
              </w:rPr>
              <w:t>бр</w:t>
            </w:r>
          </w:p>
        </w:tc>
        <w:tc>
          <w:tcPr>
            <w:tcW w:w="3546"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CF5E12">
            <w:pPr>
              <w:framePr w:hSpace="180" w:wrap="auto" w:vAnchor="text" w:hAnchor="page" w:x="1322" w:y="349"/>
              <w:jc w:val="center"/>
              <w:rPr>
                <w:b/>
                <w:bCs/>
                <w:lang w:val="fr-FR"/>
              </w:rPr>
            </w:pPr>
            <w:r w:rsidRPr="008778AE">
              <w:rPr>
                <w:b/>
                <w:bCs/>
                <w:lang w:val="fr-FR"/>
              </w:rPr>
              <w:t>Вид рада</w:t>
            </w:r>
          </w:p>
        </w:tc>
        <w:tc>
          <w:tcPr>
            <w:tcW w:w="1030"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CF5E12">
            <w:pPr>
              <w:framePr w:hSpace="180" w:wrap="auto" w:vAnchor="text" w:hAnchor="page" w:x="1322" w:y="349"/>
              <w:jc w:val="center"/>
              <w:rPr>
                <w:b/>
                <w:bCs/>
                <w:lang w:val="fr-FR"/>
              </w:rPr>
            </w:pPr>
            <w:r w:rsidRPr="008778AE">
              <w:rPr>
                <w:b/>
                <w:bCs/>
                <w:lang w:val="fr-FR"/>
              </w:rPr>
              <w:t>Јед.</w:t>
            </w:r>
            <w:r w:rsidRPr="008778AE">
              <w:rPr>
                <w:b/>
                <w:bCs/>
              </w:rPr>
              <w:t xml:space="preserve"> </w:t>
            </w:r>
            <w:r w:rsidRPr="008778AE">
              <w:rPr>
                <w:b/>
                <w:bCs/>
                <w:lang w:val="fr-FR"/>
              </w:rPr>
              <w:t>мере</w:t>
            </w:r>
          </w:p>
        </w:tc>
        <w:tc>
          <w:tcPr>
            <w:tcW w:w="1338"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CF5E12">
            <w:pPr>
              <w:framePr w:hSpace="180" w:wrap="auto" w:vAnchor="text" w:hAnchor="page" w:x="1322" w:y="349"/>
              <w:jc w:val="center"/>
              <w:rPr>
                <w:b/>
                <w:bCs/>
                <w:lang w:val="fr-FR"/>
              </w:rPr>
            </w:pPr>
            <w:r w:rsidRPr="008778AE">
              <w:rPr>
                <w:b/>
                <w:sz w:val="22"/>
                <w:szCs w:val="22"/>
              </w:rPr>
              <w:t>Количина (км/год)</w:t>
            </w:r>
          </w:p>
        </w:tc>
        <w:tc>
          <w:tcPr>
            <w:tcW w:w="1419" w:type="dxa"/>
            <w:gridSpan w:val="2"/>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CF5E12">
            <w:pPr>
              <w:framePr w:hSpace="180" w:wrap="auto" w:vAnchor="text" w:hAnchor="page" w:x="1322" w:y="349"/>
              <w:jc w:val="center"/>
              <w:rPr>
                <w:b/>
                <w:bCs/>
                <w:lang w:val="fr-FR"/>
              </w:rPr>
            </w:pPr>
            <w:r w:rsidRPr="008778AE">
              <w:rPr>
                <w:b/>
                <w:bCs/>
                <w:sz w:val="22"/>
                <w:szCs w:val="22"/>
                <w:lang w:val="fr-FR"/>
              </w:rPr>
              <w:t>Цена</w:t>
            </w:r>
          </w:p>
        </w:tc>
        <w:tc>
          <w:tcPr>
            <w:tcW w:w="1927" w:type="dxa"/>
            <w:tcBorders>
              <w:top w:val="double" w:sz="6" w:space="0" w:color="auto"/>
              <w:left w:val="single" w:sz="6" w:space="0" w:color="auto"/>
              <w:bottom w:val="single" w:sz="6" w:space="0" w:color="auto"/>
              <w:right w:val="double" w:sz="6" w:space="0" w:color="auto"/>
            </w:tcBorders>
            <w:shd w:val="clear" w:color="auto" w:fill="C0C0C0"/>
            <w:vAlign w:val="center"/>
          </w:tcPr>
          <w:p w:rsidR="0080287A" w:rsidRPr="008778AE" w:rsidRDefault="0080287A" w:rsidP="00CF5E12">
            <w:pPr>
              <w:framePr w:hSpace="180" w:wrap="auto" w:vAnchor="text" w:hAnchor="page" w:x="1322" w:y="349"/>
              <w:jc w:val="center"/>
              <w:rPr>
                <w:b/>
                <w:bCs/>
                <w:lang w:val="fr-FR"/>
              </w:rPr>
            </w:pPr>
            <w:r w:rsidRPr="008778AE">
              <w:rPr>
                <w:b/>
                <w:bCs/>
                <w:sz w:val="22"/>
                <w:szCs w:val="22"/>
                <w:lang w:val="fr-FR"/>
              </w:rPr>
              <w:t>Укупно</w:t>
            </w:r>
          </w:p>
        </w:tc>
      </w:tr>
      <w:tr w:rsidR="0080287A" w:rsidRPr="008778AE" w:rsidTr="00CF5E12">
        <w:trPr>
          <w:cantSplit/>
          <w:trHeight w:val="264"/>
          <w:jc w:val="center"/>
        </w:trPr>
        <w:tc>
          <w:tcPr>
            <w:tcW w:w="851" w:type="dxa"/>
            <w:gridSpan w:val="2"/>
            <w:vMerge/>
            <w:tcBorders>
              <w:left w:val="double" w:sz="6" w:space="0" w:color="auto"/>
              <w:bottom w:val="single" w:sz="6" w:space="0" w:color="auto"/>
              <w:right w:val="single" w:sz="6" w:space="0" w:color="auto"/>
            </w:tcBorders>
            <w:vAlign w:val="center"/>
          </w:tcPr>
          <w:p w:rsidR="0080287A" w:rsidRPr="008778AE" w:rsidRDefault="0080287A" w:rsidP="00CF5E12">
            <w:pPr>
              <w:framePr w:hSpace="180" w:wrap="auto" w:vAnchor="text" w:hAnchor="page" w:x="1322" w:y="349"/>
              <w:jc w:val="center"/>
              <w:rPr>
                <w:b/>
                <w:bCs/>
                <w:lang w:val="fr-FR"/>
              </w:rPr>
            </w:pPr>
          </w:p>
        </w:tc>
        <w:tc>
          <w:tcPr>
            <w:tcW w:w="3546" w:type="dxa"/>
            <w:vMerge/>
            <w:tcBorders>
              <w:left w:val="single" w:sz="6" w:space="0" w:color="auto"/>
              <w:bottom w:val="single" w:sz="6" w:space="0" w:color="auto"/>
              <w:right w:val="single" w:sz="6" w:space="0" w:color="auto"/>
            </w:tcBorders>
            <w:vAlign w:val="center"/>
          </w:tcPr>
          <w:p w:rsidR="0080287A" w:rsidRPr="008778AE" w:rsidRDefault="0080287A" w:rsidP="00CF5E12">
            <w:pPr>
              <w:framePr w:hSpace="180" w:wrap="auto" w:vAnchor="text" w:hAnchor="page" w:x="1322" w:y="349"/>
              <w:jc w:val="center"/>
              <w:rPr>
                <w:b/>
                <w:bCs/>
                <w:lang w:val="fr-FR"/>
              </w:rPr>
            </w:pPr>
          </w:p>
        </w:tc>
        <w:tc>
          <w:tcPr>
            <w:tcW w:w="1030" w:type="dxa"/>
            <w:vMerge/>
            <w:tcBorders>
              <w:left w:val="single" w:sz="6" w:space="0" w:color="auto"/>
              <w:bottom w:val="single" w:sz="6" w:space="0" w:color="auto"/>
              <w:right w:val="single" w:sz="6" w:space="0" w:color="auto"/>
            </w:tcBorders>
            <w:vAlign w:val="center"/>
          </w:tcPr>
          <w:p w:rsidR="0080287A" w:rsidRPr="008778AE" w:rsidRDefault="0080287A" w:rsidP="00CF5E12">
            <w:pPr>
              <w:framePr w:hSpace="180" w:wrap="auto" w:vAnchor="text" w:hAnchor="page" w:x="1322" w:y="349"/>
              <w:jc w:val="center"/>
              <w:rPr>
                <w:b/>
                <w:bCs/>
                <w:lang w:val="fr-FR"/>
              </w:rPr>
            </w:pPr>
          </w:p>
        </w:tc>
        <w:tc>
          <w:tcPr>
            <w:tcW w:w="1338" w:type="dxa"/>
            <w:vMerge/>
            <w:tcBorders>
              <w:left w:val="single" w:sz="6" w:space="0" w:color="auto"/>
              <w:bottom w:val="single" w:sz="6" w:space="0" w:color="auto"/>
              <w:right w:val="single" w:sz="6" w:space="0" w:color="auto"/>
            </w:tcBorders>
            <w:vAlign w:val="center"/>
          </w:tcPr>
          <w:p w:rsidR="0080287A" w:rsidRPr="008778AE" w:rsidRDefault="0080287A" w:rsidP="00CF5E12">
            <w:pPr>
              <w:framePr w:hSpace="180" w:wrap="auto" w:vAnchor="text" w:hAnchor="page" w:x="1322" w:y="349"/>
              <w:jc w:val="center"/>
              <w:rPr>
                <w:b/>
                <w:bCs/>
                <w:lang w:val="fr-FR"/>
              </w:rPr>
            </w:pPr>
          </w:p>
        </w:tc>
        <w:tc>
          <w:tcPr>
            <w:tcW w:w="1419"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CF5E12">
            <w:pPr>
              <w:framePr w:hSpace="180" w:wrap="auto" w:vAnchor="text" w:hAnchor="page" w:x="1322" w:y="349"/>
              <w:jc w:val="center"/>
              <w:rPr>
                <w:b/>
                <w:bCs/>
                <w:lang w:val="fr-FR"/>
              </w:rPr>
            </w:pPr>
            <w:r w:rsidRPr="008778AE">
              <w:rPr>
                <w:b/>
                <w:bCs/>
                <w:sz w:val="22"/>
                <w:szCs w:val="22"/>
                <w:lang w:val="fr-FR"/>
              </w:rPr>
              <w:t>дин / јед</w:t>
            </w:r>
          </w:p>
        </w:tc>
        <w:tc>
          <w:tcPr>
            <w:tcW w:w="1927" w:type="dxa"/>
            <w:tcBorders>
              <w:top w:val="single" w:sz="6" w:space="0" w:color="auto"/>
              <w:left w:val="single" w:sz="6" w:space="0" w:color="auto"/>
              <w:bottom w:val="single" w:sz="6" w:space="0" w:color="auto"/>
              <w:right w:val="double" w:sz="6" w:space="0" w:color="auto"/>
            </w:tcBorders>
            <w:shd w:val="clear" w:color="auto" w:fill="C0C0C0"/>
            <w:vAlign w:val="center"/>
          </w:tcPr>
          <w:p w:rsidR="0080287A" w:rsidRPr="008778AE" w:rsidRDefault="0080287A" w:rsidP="00CF5E12">
            <w:pPr>
              <w:framePr w:hSpace="180" w:wrap="auto" w:vAnchor="text" w:hAnchor="page" w:x="1322" w:y="349"/>
              <w:jc w:val="center"/>
              <w:rPr>
                <w:b/>
                <w:bCs/>
                <w:lang w:val="fr-FR"/>
              </w:rPr>
            </w:pPr>
            <w:r w:rsidRPr="008778AE">
              <w:rPr>
                <w:b/>
                <w:bCs/>
                <w:sz w:val="22"/>
                <w:szCs w:val="22"/>
                <w:lang w:val="fr-FR"/>
              </w:rPr>
              <w:t>динара</w:t>
            </w:r>
          </w:p>
        </w:tc>
      </w:tr>
      <w:tr w:rsidR="0080287A" w:rsidRPr="008778AE" w:rsidTr="00CF5E12">
        <w:trPr>
          <w:cantSplit/>
          <w:trHeight w:val="299"/>
          <w:jc w:val="center"/>
        </w:trPr>
        <w:tc>
          <w:tcPr>
            <w:tcW w:w="10111" w:type="dxa"/>
            <w:gridSpan w:val="8"/>
            <w:tcBorders>
              <w:top w:val="single" w:sz="6" w:space="0" w:color="auto"/>
              <w:left w:val="double" w:sz="6" w:space="0" w:color="auto"/>
              <w:bottom w:val="single" w:sz="6" w:space="0" w:color="auto"/>
              <w:right w:val="double" w:sz="6" w:space="0" w:color="auto"/>
            </w:tcBorders>
          </w:tcPr>
          <w:p w:rsidR="0080287A" w:rsidRPr="008778AE" w:rsidRDefault="0080287A" w:rsidP="00CF5E12">
            <w:pPr>
              <w:framePr w:hSpace="180" w:wrap="auto" w:vAnchor="text" w:hAnchor="page" w:x="1322" w:y="349"/>
              <w:jc w:val="center"/>
              <w:rPr>
                <w:b/>
              </w:rPr>
            </w:pPr>
            <w:r w:rsidRPr="008778AE">
              <w:rPr>
                <w:b/>
              </w:rPr>
              <w:t>Проширена репродукција</w:t>
            </w:r>
          </w:p>
        </w:tc>
      </w:tr>
      <w:tr w:rsidR="00CF5E12" w:rsidRPr="008778AE" w:rsidTr="00CF5E12">
        <w:trPr>
          <w:cantSplit/>
          <w:trHeight w:val="299"/>
          <w:jc w:val="center"/>
        </w:trPr>
        <w:tc>
          <w:tcPr>
            <w:tcW w:w="675" w:type="dxa"/>
            <w:tcBorders>
              <w:top w:val="single" w:sz="6" w:space="0" w:color="auto"/>
              <w:left w:val="double" w:sz="6" w:space="0" w:color="auto"/>
              <w:bottom w:val="single" w:sz="6" w:space="0" w:color="auto"/>
              <w:right w:val="single" w:sz="6" w:space="0" w:color="auto"/>
            </w:tcBorders>
            <w:vAlign w:val="center"/>
          </w:tcPr>
          <w:p w:rsidR="00CF5E12" w:rsidRPr="008778AE" w:rsidRDefault="00CF5E12" w:rsidP="00CF5E12">
            <w:pPr>
              <w:framePr w:hSpace="180" w:wrap="auto" w:vAnchor="text" w:hAnchor="page" w:x="1322" w:y="349"/>
              <w:jc w:val="center"/>
            </w:pPr>
            <w:r w:rsidRPr="008778AE">
              <w:t>1.</w:t>
            </w:r>
          </w:p>
        </w:tc>
        <w:tc>
          <w:tcPr>
            <w:tcW w:w="3722" w:type="dxa"/>
            <w:gridSpan w:val="2"/>
            <w:tcBorders>
              <w:top w:val="single" w:sz="6" w:space="0" w:color="auto"/>
              <w:left w:val="single" w:sz="6" w:space="0" w:color="auto"/>
              <w:bottom w:val="single" w:sz="6" w:space="0" w:color="auto"/>
              <w:right w:val="single" w:sz="6" w:space="0" w:color="auto"/>
            </w:tcBorders>
            <w:vAlign w:val="center"/>
          </w:tcPr>
          <w:p w:rsidR="00CF5E12" w:rsidRPr="008778AE" w:rsidRDefault="00CF5E12" w:rsidP="00CF5E12">
            <w:pPr>
              <w:framePr w:hSpace="180" w:wrap="auto" w:vAnchor="text" w:hAnchor="page" w:x="1322" w:y="349"/>
              <w:jc w:val="center"/>
            </w:pPr>
            <w:r w:rsidRPr="008778AE">
              <w:rPr>
                <w:lang w:val="pl-PL"/>
              </w:rPr>
              <w:t xml:space="preserve">Изградња новог пута </w:t>
            </w:r>
            <w:r w:rsidRPr="008778AE">
              <w:t>(</w:t>
            </w:r>
            <w:r w:rsidRPr="008778AE">
              <w:rPr>
                <w:lang w:val="pl-PL"/>
              </w:rPr>
              <w:t>I + II</w:t>
            </w:r>
            <w:r w:rsidRPr="008778AE">
              <w:t xml:space="preserve">  фаза)</w:t>
            </w:r>
          </w:p>
        </w:tc>
        <w:tc>
          <w:tcPr>
            <w:tcW w:w="1030" w:type="dxa"/>
            <w:tcBorders>
              <w:top w:val="single" w:sz="6" w:space="0" w:color="auto"/>
              <w:left w:val="single" w:sz="6" w:space="0" w:color="auto"/>
              <w:bottom w:val="single" w:sz="6" w:space="0" w:color="auto"/>
              <w:right w:val="single" w:sz="6" w:space="0" w:color="auto"/>
            </w:tcBorders>
          </w:tcPr>
          <w:p w:rsidR="00CF5E12" w:rsidRPr="008778AE" w:rsidRDefault="00CF5E12" w:rsidP="00CF5E12">
            <w:pPr>
              <w:framePr w:hSpace="180" w:wrap="auto" w:vAnchor="text" w:hAnchor="page" w:x="1322" w:y="349"/>
              <w:jc w:val="center"/>
            </w:pPr>
            <w:r w:rsidRPr="008778AE">
              <w:t>км</w:t>
            </w:r>
          </w:p>
        </w:tc>
        <w:tc>
          <w:tcPr>
            <w:tcW w:w="1344" w:type="dxa"/>
            <w:gridSpan w:val="2"/>
            <w:tcBorders>
              <w:top w:val="single" w:sz="6" w:space="0" w:color="auto"/>
              <w:left w:val="single" w:sz="6" w:space="0" w:color="auto"/>
              <w:bottom w:val="single" w:sz="6" w:space="0" w:color="auto"/>
              <w:right w:val="single" w:sz="6" w:space="0" w:color="auto"/>
            </w:tcBorders>
            <w:vAlign w:val="bottom"/>
          </w:tcPr>
          <w:p w:rsidR="00CF5E12" w:rsidRPr="008778AE" w:rsidRDefault="00CF5E12" w:rsidP="00CF5E12">
            <w:pPr>
              <w:framePr w:hSpace="180" w:wrap="auto" w:vAnchor="text" w:hAnchor="page" w:x="1322" w:y="349"/>
              <w:jc w:val="center"/>
            </w:pPr>
            <w:r w:rsidRPr="008778AE">
              <w:t>0.14</w:t>
            </w:r>
          </w:p>
        </w:tc>
        <w:tc>
          <w:tcPr>
            <w:tcW w:w="1413" w:type="dxa"/>
            <w:tcBorders>
              <w:top w:val="single" w:sz="6" w:space="0" w:color="auto"/>
              <w:left w:val="single" w:sz="6" w:space="0" w:color="auto"/>
              <w:bottom w:val="single" w:sz="6" w:space="0" w:color="auto"/>
              <w:right w:val="single" w:sz="6" w:space="0" w:color="auto"/>
            </w:tcBorders>
            <w:vAlign w:val="bottom"/>
          </w:tcPr>
          <w:p w:rsidR="00CF5E12" w:rsidRPr="008778AE" w:rsidRDefault="00CF5E12" w:rsidP="00CF5E12">
            <w:pPr>
              <w:framePr w:hSpace="180" w:wrap="auto" w:vAnchor="text" w:hAnchor="page" w:x="1322" w:y="349"/>
              <w:jc w:val="center"/>
              <w:rPr>
                <w:color w:val="000000"/>
              </w:rPr>
            </w:pPr>
            <w:r w:rsidRPr="008778AE">
              <w:rPr>
                <w:color w:val="000000"/>
              </w:rPr>
              <w:t>4000000.00</w:t>
            </w:r>
          </w:p>
        </w:tc>
        <w:tc>
          <w:tcPr>
            <w:tcW w:w="1927" w:type="dxa"/>
            <w:tcBorders>
              <w:top w:val="single" w:sz="6" w:space="0" w:color="auto"/>
              <w:left w:val="single" w:sz="6" w:space="0" w:color="auto"/>
              <w:bottom w:val="single" w:sz="6" w:space="0" w:color="auto"/>
              <w:right w:val="double" w:sz="6" w:space="0" w:color="auto"/>
            </w:tcBorders>
            <w:vAlign w:val="bottom"/>
          </w:tcPr>
          <w:p w:rsidR="00CF5E12" w:rsidRPr="008778AE" w:rsidRDefault="00CF5E12" w:rsidP="00CF5E12">
            <w:pPr>
              <w:framePr w:hSpace="180" w:wrap="auto" w:vAnchor="text" w:hAnchor="page" w:x="1322" w:y="349"/>
              <w:jc w:val="center"/>
              <w:rPr>
                <w:color w:val="000000"/>
              </w:rPr>
            </w:pPr>
            <w:r w:rsidRPr="008778AE">
              <w:rPr>
                <w:color w:val="000000"/>
              </w:rPr>
              <w:t>560000.00</w:t>
            </w:r>
          </w:p>
        </w:tc>
      </w:tr>
      <w:tr w:rsidR="0080287A" w:rsidRPr="008778AE" w:rsidTr="00CF5E12">
        <w:trPr>
          <w:cantSplit/>
          <w:trHeight w:val="299"/>
          <w:jc w:val="center"/>
        </w:trPr>
        <w:tc>
          <w:tcPr>
            <w:tcW w:w="10111" w:type="dxa"/>
            <w:gridSpan w:val="8"/>
            <w:tcBorders>
              <w:top w:val="single" w:sz="6" w:space="0" w:color="auto"/>
              <w:left w:val="double" w:sz="6" w:space="0" w:color="auto"/>
              <w:bottom w:val="single" w:sz="6" w:space="0" w:color="auto"/>
              <w:right w:val="double" w:sz="6" w:space="0" w:color="auto"/>
            </w:tcBorders>
            <w:vAlign w:val="center"/>
          </w:tcPr>
          <w:p w:rsidR="0080287A" w:rsidRPr="008778AE" w:rsidRDefault="0080287A" w:rsidP="00CF5E12">
            <w:pPr>
              <w:framePr w:hSpace="180" w:wrap="auto" w:vAnchor="text" w:hAnchor="page" w:x="1322" w:y="349"/>
              <w:jc w:val="center"/>
              <w:rPr>
                <w:b/>
              </w:rPr>
            </w:pPr>
            <w:r w:rsidRPr="008778AE">
              <w:rPr>
                <w:b/>
              </w:rPr>
              <w:t>Проста репродукција</w:t>
            </w:r>
          </w:p>
        </w:tc>
      </w:tr>
      <w:tr w:rsidR="00CF5E12" w:rsidRPr="008778AE" w:rsidTr="00CF5E12">
        <w:trPr>
          <w:cantSplit/>
          <w:trHeight w:val="299"/>
          <w:jc w:val="center"/>
        </w:trPr>
        <w:tc>
          <w:tcPr>
            <w:tcW w:w="851" w:type="dxa"/>
            <w:gridSpan w:val="2"/>
            <w:tcBorders>
              <w:top w:val="single" w:sz="6" w:space="0" w:color="auto"/>
              <w:left w:val="double" w:sz="6" w:space="0" w:color="auto"/>
              <w:bottom w:val="single" w:sz="6" w:space="0" w:color="auto"/>
              <w:right w:val="single" w:sz="6" w:space="0" w:color="auto"/>
            </w:tcBorders>
          </w:tcPr>
          <w:p w:rsidR="00CF5E12" w:rsidRPr="008778AE" w:rsidRDefault="00CF5E12" w:rsidP="00CF5E12">
            <w:pPr>
              <w:framePr w:hSpace="180" w:wrap="auto" w:vAnchor="text" w:hAnchor="page" w:x="1322" w:y="349"/>
              <w:jc w:val="center"/>
            </w:pPr>
            <w:r w:rsidRPr="008778AE">
              <w:t>2.</w:t>
            </w:r>
          </w:p>
        </w:tc>
        <w:tc>
          <w:tcPr>
            <w:tcW w:w="3546" w:type="dxa"/>
            <w:tcBorders>
              <w:top w:val="single" w:sz="6" w:space="0" w:color="auto"/>
              <w:left w:val="single" w:sz="6" w:space="0" w:color="auto"/>
              <w:bottom w:val="single" w:sz="6" w:space="0" w:color="auto"/>
              <w:right w:val="single" w:sz="6" w:space="0" w:color="auto"/>
            </w:tcBorders>
          </w:tcPr>
          <w:p w:rsidR="00CF5E12" w:rsidRPr="008778AE" w:rsidRDefault="00CF5E12" w:rsidP="00CF5E12">
            <w:pPr>
              <w:framePr w:hSpace="180" w:wrap="auto" w:vAnchor="text" w:hAnchor="page" w:x="1322" w:y="349"/>
            </w:pPr>
            <w:r w:rsidRPr="008778AE">
              <w:t>Одржавање путева</w:t>
            </w:r>
          </w:p>
        </w:tc>
        <w:tc>
          <w:tcPr>
            <w:tcW w:w="1030" w:type="dxa"/>
            <w:tcBorders>
              <w:top w:val="single" w:sz="6" w:space="0" w:color="auto"/>
              <w:left w:val="single" w:sz="6" w:space="0" w:color="auto"/>
              <w:bottom w:val="single" w:sz="6" w:space="0" w:color="auto"/>
              <w:right w:val="single" w:sz="6" w:space="0" w:color="auto"/>
            </w:tcBorders>
          </w:tcPr>
          <w:p w:rsidR="00CF5E12" w:rsidRPr="008778AE" w:rsidRDefault="00CF5E12" w:rsidP="00CF5E12">
            <w:pPr>
              <w:framePr w:hSpace="180" w:wrap="auto" w:vAnchor="text" w:hAnchor="page" w:x="1322" w:y="349"/>
              <w:jc w:val="center"/>
            </w:pPr>
            <w:r w:rsidRPr="008778AE">
              <w:t>км</w:t>
            </w:r>
          </w:p>
        </w:tc>
        <w:tc>
          <w:tcPr>
            <w:tcW w:w="1338" w:type="dxa"/>
            <w:tcBorders>
              <w:top w:val="single" w:sz="6" w:space="0" w:color="auto"/>
              <w:left w:val="single" w:sz="6" w:space="0" w:color="auto"/>
              <w:bottom w:val="single" w:sz="6" w:space="0" w:color="auto"/>
              <w:right w:val="single" w:sz="6" w:space="0" w:color="auto"/>
            </w:tcBorders>
          </w:tcPr>
          <w:p w:rsidR="00CF5E12" w:rsidRPr="008778AE" w:rsidRDefault="00CF5E12" w:rsidP="00CF5E12">
            <w:pPr>
              <w:framePr w:hSpace="180" w:wrap="auto" w:vAnchor="text" w:hAnchor="page" w:x="1322" w:y="349"/>
              <w:jc w:val="center"/>
            </w:pPr>
            <w:r w:rsidRPr="008778AE">
              <w:t>1.41</w:t>
            </w:r>
          </w:p>
        </w:tc>
        <w:tc>
          <w:tcPr>
            <w:tcW w:w="1419" w:type="dxa"/>
            <w:gridSpan w:val="2"/>
            <w:tcBorders>
              <w:top w:val="single" w:sz="6" w:space="0" w:color="auto"/>
              <w:left w:val="single" w:sz="6" w:space="0" w:color="auto"/>
              <w:bottom w:val="single" w:sz="6" w:space="0" w:color="auto"/>
              <w:right w:val="single" w:sz="6" w:space="0" w:color="auto"/>
            </w:tcBorders>
            <w:vAlign w:val="bottom"/>
          </w:tcPr>
          <w:p w:rsidR="00CF5E12" w:rsidRPr="008778AE" w:rsidRDefault="00CF5E12" w:rsidP="00CF5E12">
            <w:pPr>
              <w:framePr w:hSpace="180" w:wrap="auto" w:vAnchor="text" w:hAnchor="page" w:x="1322" w:y="349"/>
              <w:jc w:val="center"/>
            </w:pPr>
            <w:r w:rsidRPr="008778AE">
              <w:t>150000.00</w:t>
            </w:r>
          </w:p>
        </w:tc>
        <w:tc>
          <w:tcPr>
            <w:tcW w:w="1927" w:type="dxa"/>
            <w:tcBorders>
              <w:top w:val="single" w:sz="6" w:space="0" w:color="auto"/>
              <w:left w:val="single" w:sz="6" w:space="0" w:color="auto"/>
              <w:bottom w:val="single" w:sz="6" w:space="0" w:color="auto"/>
              <w:right w:val="double" w:sz="6" w:space="0" w:color="auto"/>
            </w:tcBorders>
            <w:vAlign w:val="bottom"/>
          </w:tcPr>
          <w:p w:rsidR="00CF5E12" w:rsidRPr="008778AE" w:rsidRDefault="00CF5E12" w:rsidP="00CF5E12">
            <w:pPr>
              <w:framePr w:hSpace="180" w:wrap="auto" w:vAnchor="text" w:hAnchor="page" w:x="1322" w:y="349"/>
              <w:jc w:val="center"/>
              <w:rPr>
                <w:color w:val="000000"/>
              </w:rPr>
            </w:pPr>
            <w:r w:rsidRPr="008778AE">
              <w:rPr>
                <w:color w:val="000000"/>
              </w:rPr>
              <w:t>211500.00</w:t>
            </w:r>
          </w:p>
        </w:tc>
      </w:tr>
      <w:tr w:rsidR="00CF5E12" w:rsidRPr="008778AE" w:rsidTr="00CF5E12">
        <w:trPr>
          <w:cantSplit/>
          <w:trHeight w:val="279"/>
          <w:jc w:val="center"/>
        </w:trPr>
        <w:tc>
          <w:tcPr>
            <w:tcW w:w="851" w:type="dxa"/>
            <w:gridSpan w:val="2"/>
            <w:tcBorders>
              <w:top w:val="double" w:sz="6" w:space="0" w:color="auto"/>
              <w:left w:val="double" w:sz="6" w:space="0" w:color="auto"/>
              <w:bottom w:val="double" w:sz="6" w:space="0" w:color="auto"/>
            </w:tcBorders>
            <w:shd w:val="clear" w:color="auto" w:fill="C0C0C0"/>
          </w:tcPr>
          <w:p w:rsidR="00CF5E12" w:rsidRPr="008778AE" w:rsidRDefault="00CF5E12" w:rsidP="00CF5E12">
            <w:pPr>
              <w:framePr w:hSpace="180" w:wrap="auto" w:vAnchor="text" w:hAnchor="page" w:x="1322" w:y="349"/>
              <w:jc w:val="center"/>
            </w:pPr>
          </w:p>
        </w:tc>
        <w:tc>
          <w:tcPr>
            <w:tcW w:w="3546" w:type="dxa"/>
            <w:tcBorders>
              <w:top w:val="double" w:sz="6" w:space="0" w:color="auto"/>
              <w:bottom w:val="double" w:sz="6" w:space="0" w:color="auto"/>
              <w:right w:val="single" w:sz="6" w:space="0" w:color="auto"/>
            </w:tcBorders>
            <w:shd w:val="clear" w:color="auto" w:fill="C0C0C0"/>
          </w:tcPr>
          <w:p w:rsidR="00CF5E12" w:rsidRPr="008778AE" w:rsidRDefault="00CF5E12" w:rsidP="00CF5E12">
            <w:pPr>
              <w:framePr w:hSpace="180" w:wrap="auto" w:vAnchor="text" w:hAnchor="page" w:x="1322" w:y="349"/>
              <w:rPr>
                <w:b/>
                <w:bCs/>
              </w:rPr>
            </w:pPr>
            <w:r w:rsidRPr="008778AE">
              <w:rPr>
                <w:b/>
                <w:bCs/>
              </w:rPr>
              <w:t>УКУПНО:</w:t>
            </w:r>
          </w:p>
        </w:tc>
        <w:tc>
          <w:tcPr>
            <w:tcW w:w="1030" w:type="dxa"/>
            <w:tcBorders>
              <w:top w:val="double" w:sz="6" w:space="0" w:color="auto"/>
              <w:left w:val="single" w:sz="6" w:space="0" w:color="auto"/>
              <w:bottom w:val="double" w:sz="6" w:space="0" w:color="auto"/>
              <w:right w:val="single" w:sz="6" w:space="0" w:color="auto"/>
            </w:tcBorders>
            <w:shd w:val="clear" w:color="auto" w:fill="C0C0C0"/>
          </w:tcPr>
          <w:p w:rsidR="00CF5E12" w:rsidRPr="008778AE" w:rsidRDefault="00CF5E12" w:rsidP="00CF5E12">
            <w:pPr>
              <w:framePr w:hSpace="180" w:wrap="auto" w:vAnchor="text" w:hAnchor="page" w:x="1322" w:y="349"/>
              <w:jc w:val="center"/>
              <w:rPr>
                <w:b/>
                <w:bCs/>
              </w:rPr>
            </w:pPr>
            <w:r w:rsidRPr="008778AE">
              <w:rPr>
                <w:b/>
                <w:bCs/>
              </w:rPr>
              <w:t>/</w:t>
            </w:r>
          </w:p>
        </w:tc>
        <w:tc>
          <w:tcPr>
            <w:tcW w:w="1338" w:type="dxa"/>
            <w:tcBorders>
              <w:top w:val="double" w:sz="6" w:space="0" w:color="auto"/>
              <w:left w:val="single" w:sz="6" w:space="0" w:color="auto"/>
              <w:bottom w:val="double" w:sz="6" w:space="0" w:color="auto"/>
              <w:right w:val="single" w:sz="6" w:space="0" w:color="auto"/>
            </w:tcBorders>
            <w:shd w:val="clear" w:color="auto" w:fill="C0C0C0"/>
          </w:tcPr>
          <w:p w:rsidR="00CF5E12" w:rsidRPr="008778AE" w:rsidRDefault="00CF5E12" w:rsidP="00CF5E12">
            <w:pPr>
              <w:framePr w:hSpace="180" w:wrap="auto" w:vAnchor="text" w:hAnchor="page" w:x="1322" w:y="349"/>
              <w:jc w:val="center"/>
              <w:rPr>
                <w:b/>
                <w:bCs/>
              </w:rPr>
            </w:pPr>
            <w:r w:rsidRPr="008778AE">
              <w:rPr>
                <w:b/>
                <w:bCs/>
              </w:rPr>
              <w:t>/</w:t>
            </w:r>
          </w:p>
        </w:tc>
        <w:tc>
          <w:tcPr>
            <w:tcW w:w="1419" w:type="dxa"/>
            <w:gridSpan w:val="2"/>
            <w:tcBorders>
              <w:top w:val="double" w:sz="6" w:space="0" w:color="auto"/>
              <w:left w:val="single" w:sz="6" w:space="0" w:color="auto"/>
              <w:bottom w:val="double" w:sz="6" w:space="0" w:color="auto"/>
              <w:right w:val="single" w:sz="6" w:space="0" w:color="auto"/>
            </w:tcBorders>
            <w:shd w:val="clear" w:color="auto" w:fill="C0C0C0"/>
          </w:tcPr>
          <w:p w:rsidR="00CF5E12" w:rsidRPr="008778AE" w:rsidRDefault="00CF5E12" w:rsidP="00CF5E12">
            <w:pPr>
              <w:framePr w:hSpace="180" w:wrap="auto" w:vAnchor="text" w:hAnchor="page" w:x="1322" w:y="349"/>
              <w:jc w:val="center"/>
              <w:rPr>
                <w:b/>
                <w:bCs/>
              </w:rPr>
            </w:pPr>
            <w:r w:rsidRPr="008778AE">
              <w:rPr>
                <w:b/>
                <w:bCs/>
              </w:rPr>
              <w:t>/</w:t>
            </w:r>
          </w:p>
        </w:tc>
        <w:tc>
          <w:tcPr>
            <w:tcW w:w="1927" w:type="dxa"/>
            <w:tcBorders>
              <w:top w:val="double" w:sz="6" w:space="0" w:color="auto"/>
              <w:left w:val="single" w:sz="6" w:space="0" w:color="auto"/>
              <w:bottom w:val="double" w:sz="6" w:space="0" w:color="auto"/>
              <w:right w:val="double" w:sz="6" w:space="0" w:color="auto"/>
            </w:tcBorders>
            <w:shd w:val="clear" w:color="auto" w:fill="C0C0C0"/>
            <w:vAlign w:val="bottom"/>
          </w:tcPr>
          <w:p w:rsidR="00CF5E12" w:rsidRPr="008778AE" w:rsidRDefault="00CF5E12" w:rsidP="00CF5E12">
            <w:pPr>
              <w:framePr w:hSpace="180" w:wrap="auto" w:vAnchor="text" w:hAnchor="page" w:x="1322" w:y="349"/>
              <w:jc w:val="center"/>
              <w:rPr>
                <w:b/>
                <w:bCs/>
                <w:color w:val="000000"/>
              </w:rPr>
            </w:pPr>
            <w:r w:rsidRPr="008778AE">
              <w:rPr>
                <w:b/>
                <w:bCs/>
                <w:color w:val="000000"/>
              </w:rPr>
              <w:t>771500.00</w:t>
            </w:r>
          </w:p>
        </w:tc>
      </w:tr>
    </w:tbl>
    <w:p w:rsidR="0080287A" w:rsidRPr="008778AE" w:rsidRDefault="0080287A" w:rsidP="0080287A">
      <w:pPr>
        <w:pStyle w:val="NormalIndent"/>
        <w:spacing w:line="240" w:lineRule="auto"/>
        <w:ind w:left="0"/>
      </w:pPr>
      <w:r w:rsidRPr="008778AE">
        <w:rPr>
          <w:bCs/>
          <w:lang w:val="fr-FR"/>
        </w:rPr>
        <w:t xml:space="preserve">Табела бр. </w:t>
      </w:r>
      <w:r w:rsidRPr="008778AE">
        <w:rPr>
          <w:bCs/>
        </w:rPr>
        <w:t>55</w:t>
      </w:r>
    </w:p>
    <w:p w:rsidR="0080287A" w:rsidRPr="008778AE" w:rsidRDefault="0080287A" w:rsidP="0080287A">
      <w:pPr>
        <w:rPr>
          <w:b/>
          <w:bCs/>
        </w:rPr>
      </w:pPr>
    </w:p>
    <w:p w:rsidR="0080287A" w:rsidRPr="008778AE" w:rsidRDefault="0080287A" w:rsidP="0080287A">
      <w:pPr>
        <w:rPr>
          <w:b/>
          <w:bCs/>
        </w:rPr>
      </w:pPr>
    </w:p>
    <w:p w:rsidR="0080287A" w:rsidRPr="008778AE" w:rsidRDefault="0080287A" w:rsidP="0080287A">
      <w:pPr>
        <w:rPr>
          <w:b/>
          <w:bCs/>
        </w:rPr>
      </w:pPr>
      <w:r w:rsidRPr="008778AE">
        <w:rPr>
          <w:b/>
          <w:bCs/>
        </w:rPr>
        <w:t>Д</w:t>
      </w:r>
      <w:r w:rsidRPr="008778AE">
        <w:rPr>
          <w:b/>
          <w:bCs/>
          <w:lang w:val="fr-FR"/>
        </w:rPr>
        <w:t xml:space="preserve"> .</w:t>
      </w:r>
      <w:r w:rsidRPr="008778AE">
        <w:rPr>
          <w:lang w:val="fr-FR"/>
        </w:rPr>
        <w:t xml:space="preserve"> </w:t>
      </w:r>
      <w:r w:rsidRPr="008778AE">
        <w:rPr>
          <w:b/>
          <w:bCs/>
          <w:lang w:val="fr-FR"/>
        </w:rPr>
        <w:t>Трошкови</w:t>
      </w:r>
      <w:r w:rsidRPr="008778AE">
        <w:rPr>
          <w:b/>
          <w:bCs/>
        </w:rPr>
        <w:t xml:space="preserve"> </w:t>
      </w:r>
      <w:r w:rsidRPr="008778AE">
        <w:rPr>
          <w:b/>
          <w:bCs/>
          <w:lang w:val="fr-FR"/>
        </w:rPr>
        <w:t>заштите шума просечно годишње</w:t>
      </w:r>
    </w:p>
    <w:p w:rsidR="0080287A" w:rsidRPr="008778AE" w:rsidRDefault="0080287A" w:rsidP="0080287A"/>
    <w:p w:rsidR="0080287A" w:rsidRPr="008778AE" w:rsidRDefault="0080287A" w:rsidP="0080287A">
      <w:pPr>
        <w:ind w:firstLine="720"/>
      </w:pPr>
      <w:r w:rsidRPr="008778AE">
        <w:rPr>
          <w:lang w:val="fr-FR"/>
        </w:rPr>
        <w:t>Табела бр.</w:t>
      </w:r>
      <w:r w:rsidRPr="008778AE">
        <w:t>56</w:t>
      </w:r>
    </w:p>
    <w:tbl>
      <w:tblPr>
        <w:tblW w:w="0" w:type="auto"/>
        <w:jc w:val="center"/>
        <w:tblLayout w:type="fixed"/>
        <w:tblLook w:val="0000"/>
      </w:tblPr>
      <w:tblGrid>
        <w:gridCol w:w="930"/>
        <w:gridCol w:w="3544"/>
        <w:gridCol w:w="1005"/>
        <w:gridCol w:w="1282"/>
        <w:gridCol w:w="1058"/>
        <w:gridCol w:w="1250"/>
        <w:gridCol w:w="1059"/>
      </w:tblGrid>
      <w:tr w:rsidR="0080287A" w:rsidRPr="008778AE" w:rsidTr="004874EA">
        <w:trPr>
          <w:cantSplit/>
          <w:trHeight w:val="304"/>
          <w:tblHeader/>
          <w:jc w:val="center"/>
        </w:trPr>
        <w:tc>
          <w:tcPr>
            <w:tcW w:w="930" w:type="dxa"/>
            <w:vMerge w:val="restart"/>
            <w:tcBorders>
              <w:top w:val="double" w:sz="6" w:space="0" w:color="auto"/>
              <w:left w:val="doub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rPr>
              <w:lastRenderedPageBreak/>
              <w:t>Ред.</w:t>
            </w:r>
          </w:p>
          <w:p w:rsidR="0080287A" w:rsidRPr="008778AE" w:rsidRDefault="0080287A" w:rsidP="004874EA">
            <w:pPr>
              <w:jc w:val="center"/>
              <w:rPr>
                <w:b/>
                <w:bCs/>
              </w:rPr>
            </w:pPr>
            <w:r w:rsidRPr="008778AE">
              <w:rPr>
                <w:b/>
                <w:bCs/>
              </w:rPr>
              <w:t>бр.</w:t>
            </w:r>
          </w:p>
        </w:tc>
        <w:tc>
          <w:tcPr>
            <w:tcW w:w="3544"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rPr>
              <w:t>Вид рада</w:t>
            </w:r>
          </w:p>
        </w:tc>
        <w:tc>
          <w:tcPr>
            <w:tcW w:w="1005"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bCs/>
                <w:sz w:val="22"/>
                <w:szCs w:val="22"/>
              </w:rPr>
            </w:pPr>
            <w:r w:rsidRPr="008778AE">
              <w:rPr>
                <w:b/>
                <w:bCs/>
                <w:sz w:val="22"/>
                <w:szCs w:val="22"/>
              </w:rPr>
              <w:t>Јед.мер</w:t>
            </w:r>
          </w:p>
        </w:tc>
        <w:tc>
          <w:tcPr>
            <w:tcW w:w="1282"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bCs/>
                <w:sz w:val="22"/>
                <w:szCs w:val="22"/>
              </w:rPr>
            </w:pPr>
            <w:r w:rsidRPr="008778AE">
              <w:rPr>
                <w:b/>
                <w:bCs/>
                <w:sz w:val="22"/>
                <w:szCs w:val="22"/>
              </w:rPr>
              <w:t>Количина</w:t>
            </w:r>
          </w:p>
        </w:tc>
        <w:tc>
          <w:tcPr>
            <w:tcW w:w="1058" w:type="dxa"/>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sz w:val="22"/>
                <w:szCs w:val="22"/>
              </w:rPr>
              <w:t>Цена</w:t>
            </w:r>
          </w:p>
        </w:tc>
        <w:tc>
          <w:tcPr>
            <w:tcW w:w="1250" w:type="dxa"/>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sz w:val="22"/>
                <w:szCs w:val="22"/>
              </w:rPr>
              <w:t>Укупно</w:t>
            </w:r>
          </w:p>
        </w:tc>
        <w:tc>
          <w:tcPr>
            <w:tcW w:w="1059" w:type="dxa"/>
            <w:tcBorders>
              <w:top w:val="double" w:sz="6" w:space="0" w:color="auto"/>
              <w:left w:val="single" w:sz="6" w:space="0" w:color="auto"/>
              <w:bottom w:val="single" w:sz="6" w:space="0" w:color="auto"/>
              <w:right w:val="double" w:sz="6" w:space="0" w:color="auto"/>
            </w:tcBorders>
            <w:shd w:val="clear" w:color="auto" w:fill="C0C0C0"/>
            <w:vAlign w:val="center"/>
          </w:tcPr>
          <w:p w:rsidR="0080287A" w:rsidRPr="008778AE" w:rsidRDefault="0080287A" w:rsidP="004874EA">
            <w:pPr>
              <w:jc w:val="center"/>
              <w:rPr>
                <w:b/>
                <w:bCs/>
                <w:sz w:val="18"/>
                <w:szCs w:val="18"/>
              </w:rPr>
            </w:pPr>
            <w:r w:rsidRPr="008778AE">
              <w:rPr>
                <w:b/>
                <w:bCs/>
                <w:sz w:val="18"/>
                <w:szCs w:val="18"/>
              </w:rPr>
              <w:t>Прос.год.</w:t>
            </w:r>
          </w:p>
        </w:tc>
      </w:tr>
      <w:tr w:rsidR="0080287A" w:rsidRPr="008778AE" w:rsidTr="004874EA">
        <w:trPr>
          <w:cantSplit/>
          <w:trHeight w:val="304"/>
          <w:tblHeader/>
          <w:jc w:val="center"/>
        </w:trPr>
        <w:tc>
          <w:tcPr>
            <w:tcW w:w="930" w:type="dxa"/>
            <w:vMerge/>
            <w:tcBorders>
              <w:left w:val="double" w:sz="6" w:space="0" w:color="auto"/>
              <w:bottom w:val="single" w:sz="6" w:space="0" w:color="auto"/>
              <w:right w:val="single" w:sz="6" w:space="0" w:color="auto"/>
            </w:tcBorders>
            <w:vAlign w:val="center"/>
          </w:tcPr>
          <w:p w:rsidR="0080287A" w:rsidRPr="008778AE" w:rsidRDefault="0080287A" w:rsidP="004874EA">
            <w:pPr>
              <w:jc w:val="center"/>
              <w:rPr>
                <w:b/>
                <w:bCs/>
              </w:rPr>
            </w:pPr>
          </w:p>
        </w:tc>
        <w:tc>
          <w:tcPr>
            <w:tcW w:w="3544" w:type="dxa"/>
            <w:vMerge/>
            <w:tcBorders>
              <w:left w:val="single" w:sz="6" w:space="0" w:color="auto"/>
              <w:bottom w:val="single" w:sz="6" w:space="0" w:color="auto"/>
              <w:right w:val="single" w:sz="6" w:space="0" w:color="auto"/>
            </w:tcBorders>
            <w:vAlign w:val="center"/>
          </w:tcPr>
          <w:p w:rsidR="0080287A" w:rsidRPr="008778AE" w:rsidRDefault="0080287A" w:rsidP="004874EA">
            <w:pPr>
              <w:jc w:val="center"/>
              <w:rPr>
                <w:b/>
                <w:bCs/>
              </w:rPr>
            </w:pPr>
          </w:p>
        </w:tc>
        <w:tc>
          <w:tcPr>
            <w:tcW w:w="1005" w:type="dxa"/>
            <w:vMerge/>
            <w:tcBorders>
              <w:left w:val="single" w:sz="6" w:space="0" w:color="auto"/>
              <w:bottom w:val="single" w:sz="6" w:space="0" w:color="auto"/>
              <w:right w:val="single" w:sz="6" w:space="0" w:color="auto"/>
            </w:tcBorders>
            <w:vAlign w:val="center"/>
          </w:tcPr>
          <w:p w:rsidR="0080287A" w:rsidRPr="008778AE" w:rsidRDefault="0080287A" w:rsidP="004874EA">
            <w:pPr>
              <w:jc w:val="center"/>
              <w:rPr>
                <w:b/>
                <w:bCs/>
              </w:rPr>
            </w:pPr>
          </w:p>
        </w:tc>
        <w:tc>
          <w:tcPr>
            <w:tcW w:w="1282" w:type="dxa"/>
            <w:vMerge/>
            <w:tcBorders>
              <w:left w:val="single" w:sz="6" w:space="0" w:color="auto"/>
              <w:bottom w:val="single" w:sz="6" w:space="0" w:color="auto"/>
              <w:right w:val="single" w:sz="6" w:space="0" w:color="auto"/>
            </w:tcBorders>
            <w:vAlign w:val="center"/>
          </w:tcPr>
          <w:p w:rsidR="0080287A" w:rsidRPr="008778AE" w:rsidRDefault="0080287A" w:rsidP="004874EA">
            <w:pPr>
              <w:jc w:val="center"/>
              <w:rPr>
                <w:b/>
                <w:bCs/>
              </w:rPr>
            </w:pPr>
          </w:p>
        </w:tc>
        <w:tc>
          <w:tcPr>
            <w:tcW w:w="1058" w:type="dxa"/>
            <w:tcBorders>
              <w:top w:val="sing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sz w:val="22"/>
                <w:szCs w:val="22"/>
              </w:rPr>
              <w:t>дин/јед</w:t>
            </w:r>
          </w:p>
        </w:tc>
        <w:tc>
          <w:tcPr>
            <w:tcW w:w="1250" w:type="dxa"/>
            <w:tcBorders>
              <w:top w:val="sing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rPr>
            </w:pPr>
            <w:r w:rsidRPr="008778AE">
              <w:rPr>
                <w:b/>
                <w:bCs/>
                <w:sz w:val="22"/>
                <w:szCs w:val="22"/>
              </w:rPr>
              <w:t>дин</w:t>
            </w:r>
          </w:p>
        </w:tc>
        <w:tc>
          <w:tcPr>
            <w:tcW w:w="1059" w:type="dxa"/>
            <w:tcBorders>
              <w:top w:val="single" w:sz="6" w:space="0" w:color="auto"/>
              <w:left w:val="single" w:sz="6" w:space="0" w:color="auto"/>
              <w:bottom w:val="single" w:sz="6" w:space="0" w:color="auto"/>
              <w:right w:val="double" w:sz="6" w:space="0" w:color="auto"/>
            </w:tcBorders>
            <w:shd w:val="clear" w:color="auto" w:fill="C0C0C0"/>
            <w:vAlign w:val="center"/>
          </w:tcPr>
          <w:p w:rsidR="0080287A" w:rsidRPr="008778AE" w:rsidRDefault="0080287A" w:rsidP="004874EA">
            <w:pPr>
              <w:jc w:val="center"/>
              <w:rPr>
                <w:b/>
                <w:bCs/>
              </w:rPr>
            </w:pPr>
            <w:r w:rsidRPr="008778AE">
              <w:rPr>
                <w:b/>
                <w:bCs/>
                <w:sz w:val="22"/>
                <w:szCs w:val="22"/>
              </w:rPr>
              <w:t>дин</w:t>
            </w:r>
          </w:p>
        </w:tc>
      </w:tr>
      <w:tr w:rsidR="00552CD8" w:rsidRPr="008778AE" w:rsidTr="00A8464F">
        <w:trPr>
          <w:cantSplit/>
          <w:trHeight w:val="283"/>
          <w:jc w:val="center"/>
        </w:trPr>
        <w:tc>
          <w:tcPr>
            <w:tcW w:w="930" w:type="dxa"/>
            <w:tcBorders>
              <w:top w:val="single" w:sz="6" w:space="0" w:color="auto"/>
              <w:left w:val="double" w:sz="6" w:space="0" w:color="auto"/>
              <w:bottom w:val="single" w:sz="6" w:space="0" w:color="auto"/>
              <w:right w:val="single" w:sz="6" w:space="0" w:color="auto"/>
            </w:tcBorders>
          </w:tcPr>
          <w:p w:rsidR="00552CD8" w:rsidRPr="008778AE" w:rsidRDefault="00552CD8" w:rsidP="004874EA">
            <w:pPr>
              <w:jc w:val="center"/>
            </w:pPr>
            <w:r w:rsidRPr="008778AE">
              <w:t>1.</w:t>
            </w:r>
          </w:p>
        </w:tc>
        <w:tc>
          <w:tcPr>
            <w:tcW w:w="3544" w:type="dxa"/>
            <w:tcBorders>
              <w:top w:val="single" w:sz="6" w:space="0" w:color="auto"/>
              <w:left w:val="single" w:sz="6" w:space="0" w:color="auto"/>
              <w:bottom w:val="single" w:sz="6" w:space="0" w:color="auto"/>
              <w:right w:val="single" w:sz="6" w:space="0" w:color="auto"/>
            </w:tcBorders>
          </w:tcPr>
          <w:p w:rsidR="00552CD8" w:rsidRPr="008778AE" w:rsidRDefault="00552CD8" w:rsidP="004874EA">
            <w:r w:rsidRPr="008778AE">
              <w:t>Постављање противпож. табли</w:t>
            </w:r>
          </w:p>
        </w:tc>
        <w:tc>
          <w:tcPr>
            <w:tcW w:w="1005" w:type="dxa"/>
            <w:tcBorders>
              <w:top w:val="single" w:sz="6" w:space="0" w:color="auto"/>
              <w:left w:val="single" w:sz="6" w:space="0" w:color="auto"/>
              <w:bottom w:val="single" w:sz="6" w:space="0" w:color="auto"/>
              <w:right w:val="single" w:sz="6" w:space="0" w:color="auto"/>
            </w:tcBorders>
          </w:tcPr>
          <w:p w:rsidR="00552CD8" w:rsidRPr="008778AE" w:rsidRDefault="00552CD8" w:rsidP="004874EA">
            <w:pPr>
              <w:jc w:val="center"/>
            </w:pPr>
            <w:r w:rsidRPr="008778AE">
              <w:t>ком</w:t>
            </w:r>
          </w:p>
        </w:tc>
        <w:tc>
          <w:tcPr>
            <w:tcW w:w="1282"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3</w:t>
            </w:r>
          </w:p>
        </w:tc>
        <w:tc>
          <w:tcPr>
            <w:tcW w:w="1058"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5953.6</w:t>
            </w:r>
          </w:p>
        </w:tc>
        <w:tc>
          <w:tcPr>
            <w:tcW w:w="1250"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17860.8</w:t>
            </w:r>
          </w:p>
        </w:tc>
        <w:tc>
          <w:tcPr>
            <w:tcW w:w="1059" w:type="dxa"/>
            <w:tcBorders>
              <w:top w:val="single" w:sz="6" w:space="0" w:color="auto"/>
              <w:left w:val="single" w:sz="6" w:space="0" w:color="auto"/>
              <w:bottom w:val="single" w:sz="6" w:space="0" w:color="auto"/>
              <w:right w:val="doub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1786.08</w:t>
            </w:r>
          </w:p>
        </w:tc>
      </w:tr>
      <w:tr w:rsidR="00552CD8" w:rsidRPr="008778AE" w:rsidTr="00A8464F">
        <w:trPr>
          <w:cantSplit/>
          <w:trHeight w:val="304"/>
          <w:jc w:val="center"/>
        </w:trPr>
        <w:tc>
          <w:tcPr>
            <w:tcW w:w="930" w:type="dxa"/>
            <w:tcBorders>
              <w:top w:val="single" w:sz="6" w:space="0" w:color="auto"/>
              <w:left w:val="double" w:sz="6" w:space="0" w:color="auto"/>
              <w:bottom w:val="single" w:sz="6" w:space="0" w:color="auto"/>
              <w:right w:val="single" w:sz="6" w:space="0" w:color="auto"/>
            </w:tcBorders>
          </w:tcPr>
          <w:p w:rsidR="00552CD8" w:rsidRPr="008778AE" w:rsidRDefault="00552CD8" w:rsidP="004874EA">
            <w:pPr>
              <w:jc w:val="center"/>
            </w:pPr>
            <w:r w:rsidRPr="008778AE">
              <w:t>2.</w:t>
            </w:r>
          </w:p>
        </w:tc>
        <w:tc>
          <w:tcPr>
            <w:tcW w:w="3544" w:type="dxa"/>
            <w:tcBorders>
              <w:top w:val="single" w:sz="6" w:space="0" w:color="auto"/>
              <w:left w:val="single" w:sz="6" w:space="0" w:color="auto"/>
              <w:bottom w:val="single" w:sz="6" w:space="0" w:color="auto"/>
              <w:right w:val="single" w:sz="6" w:space="0" w:color="auto"/>
            </w:tcBorders>
          </w:tcPr>
          <w:p w:rsidR="00552CD8" w:rsidRPr="008778AE" w:rsidRDefault="00552CD8" w:rsidP="004874EA">
            <w:pPr>
              <w:rPr>
                <w:lang w:val="fr-FR"/>
              </w:rPr>
            </w:pPr>
            <w:r w:rsidRPr="008778AE">
              <w:rPr>
                <w:lang w:val="fr-FR"/>
              </w:rPr>
              <w:t>Постављање табли</w:t>
            </w:r>
            <w:r w:rsidRPr="008778AE">
              <w:t xml:space="preserve"> </w:t>
            </w:r>
            <w:r w:rsidRPr="008778AE">
              <w:rPr>
                <w:lang w:val="fr-FR"/>
              </w:rPr>
              <w:t xml:space="preserve">за испашу </w:t>
            </w:r>
          </w:p>
        </w:tc>
        <w:tc>
          <w:tcPr>
            <w:tcW w:w="1005" w:type="dxa"/>
            <w:tcBorders>
              <w:top w:val="single" w:sz="6" w:space="0" w:color="auto"/>
              <w:left w:val="single" w:sz="6" w:space="0" w:color="auto"/>
              <w:bottom w:val="single" w:sz="6" w:space="0" w:color="auto"/>
              <w:right w:val="single" w:sz="6" w:space="0" w:color="auto"/>
            </w:tcBorders>
          </w:tcPr>
          <w:p w:rsidR="00552CD8" w:rsidRPr="008778AE" w:rsidRDefault="00552CD8" w:rsidP="004874EA">
            <w:pPr>
              <w:jc w:val="center"/>
            </w:pPr>
            <w:r w:rsidRPr="008778AE">
              <w:t>ком</w:t>
            </w:r>
          </w:p>
        </w:tc>
        <w:tc>
          <w:tcPr>
            <w:tcW w:w="1282"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2</w:t>
            </w:r>
          </w:p>
        </w:tc>
        <w:tc>
          <w:tcPr>
            <w:tcW w:w="1058"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5953.6</w:t>
            </w:r>
          </w:p>
        </w:tc>
        <w:tc>
          <w:tcPr>
            <w:tcW w:w="1250"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11907.2</w:t>
            </w:r>
          </w:p>
        </w:tc>
        <w:tc>
          <w:tcPr>
            <w:tcW w:w="1059" w:type="dxa"/>
            <w:tcBorders>
              <w:top w:val="single" w:sz="6" w:space="0" w:color="auto"/>
              <w:left w:val="single" w:sz="6" w:space="0" w:color="auto"/>
              <w:bottom w:val="single" w:sz="6" w:space="0" w:color="auto"/>
              <w:right w:val="doub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1190.72</w:t>
            </w:r>
          </w:p>
        </w:tc>
      </w:tr>
      <w:tr w:rsidR="00552CD8" w:rsidRPr="008778AE" w:rsidTr="00A8464F">
        <w:trPr>
          <w:cantSplit/>
          <w:trHeight w:val="304"/>
          <w:jc w:val="center"/>
        </w:trPr>
        <w:tc>
          <w:tcPr>
            <w:tcW w:w="930" w:type="dxa"/>
            <w:tcBorders>
              <w:top w:val="single" w:sz="6" w:space="0" w:color="auto"/>
              <w:left w:val="double" w:sz="6" w:space="0" w:color="auto"/>
              <w:bottom w:val="single" w:sz="6" w:space="0" w:color="auto"/>
              <w:right w:val="single" w:sz="6" w:space="0" w:color="auto"/>
            </w:tcBorders>
          </w:tcPr>
          <w:p w:rsidR="00552CD8" w:rsidRPr="008778AE" w:rsidRDefault="00552CD8" w:rsidP="004874EA">
            <w:pPr>
              <w:jc w:val="center"/>
            </w:pPr>
            <w:r w:rsidRPr="008778AE">
              <w:t>3.</w:t>
            </w:r>
          </w:p>
        </w:tc>
        <w:tc>
          <w:tcPr>
            <w:tcW w:w="3544" w:type="dxa"/>
            <w:tcBorders>
              <w:top w:val="single" w:sz="6" w:space="0" w:color="auto"/>
              <w:left w:val="single" w:sz="6" w:space="0" w:color="auto"/>
              <w:bottom w:val="single" w:sz="6" w:space="0" w:color="auto"/>
              <w:right w:val="single" w:sz="6" w:space="0" w:color="auto"/>
            </w:tcBorders>
          </w:tcPr>
          <w:p w:rsidR="00552CD8" w:rsidRPr="008778AE" w:rsidRDefault="00552CD8" w:rsidP="004874EA">
            <w:r w:rsidRPr="008778AE">
              <w:t>Праћење појаве суше. шума</w:t>
            </w:r>
          </w:p>
        </w:tc>
        <w:tc>
          <w:tcPr>
            <w:tcW w:w="1005" w:type="dxa"/>
            <w:tcBorders>
              <w:top w:val="single" w:sz="6" w:space="0" w:color="auto"/>
              <w:left w:val="single" w:sz="6" w:space="0" w:color="auto"/>
              <w:bottom w:val="single" w:sz="6" w:space="0" w:color="auto"/>
              <w:right w:val="single" w:sz="6" w:space="0" w:color="auto"/>
            </w:tcBorders>
          </w:tcPr>
          <w:p w:rsidR="00552CD8" w:rsidRPr="008778AE" w:rsidRDefault="00552CD8" w:rsidP="004874EA">
            <w:pPr>
              <w:jc w:val="center"/>
            </w:pPr>
            <w:r w:rsidRPr="008778AE">
              <w:t>ком</w:t>
            </w:r>
          </w:p>
        </w:tc>
        <w:tc>
          <w:tcPr>
            <w:tcW w:w="1282"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w:t>
            </w:r>
          </w:p>
        </w:tc>
        <w:tc>
          <w:tcPr>
            <w:tcW w:w="1058"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23625</w:t>
            </w:r>
          </w:p>
        </w:tc>
        <w:tc>
          <w:tcPr>
            <w:tcW w:w="1250"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23625</w:t>
            </w:r>
          </w:p>
        </w:tc>
        <w:tc>
          <w:tcPr>
            <w:tcW w:w="1059" w:type="dxa"/>
            <w:tcBorders>
              <w:top w:val="single" w:sz="6" w:space="0" w:color="auto"/>
              <w:left w:val="single" w:sz="6" w:space="0" w:color="auto"/>
              <w:bottom w:val="single" w:sz="6" w:space="0" w:color="auto"/>
              <w:right w:val="doub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2362.5</w:t>
            </w:r>
          </w:p>
        </w:tc>
      </w:tr>
      <w:tr w:rsidR="00552CD8" w:rsidRPr="008778AE" w:rsidTr="00A8464F">
        <w:trPr>
          <w:cantSplit/>
          <w:trHeight w:val="304"/>
          <w:jc w:val="center"/>
        </w:trPr>
        <w:tc>
          <w:tcPr>
            <w:tcW w:w="930" w:type="dxa"/>
            <w:tcBorders>
              <w:top w:val="single" w:sz="6" w:space="0" w:color="auto"/>
              <w:left w:val="double" w:sz="6" w:space="0" w:color="auto"/>
              <w:bottom w:val="single" w:sz="6" w:space="0" w:color="auto"/>
              <w:right w:val="single" w:sz="6" w:space="0" w:color="auto"/>
            </w:tcBorders>
          </w:tcPr>
          <w:p w:rsidR="00552CD8" w:rsidRPr="008778AE" w:rsidRDefault="00552CD8" w:rsidP="004874EA">
            <w:pPr>
              <w:jc w:val="center"/>
            </w:pPr>
            <w:r w:rsidRPr="008778AE">
              <w:t>4.</w:t>
            </w:r>
          </w:p>
        </w:tc>
        <w:tc>
          <w:tcPr>
            <w:tcW w:w="3544" w:type="dxa"/>
            <w:tcBorders>
              <w:top w:val="single" w:sz="6" w:space="0" w:color="auto"/>
              <w:left w:val="single" w:sz="6" w:space="0" w:color="auto"/>
              <w:bottom w:val="single" w:sz="6" w:space="0" w:color="auto"/>
              <w:right w:val="single" w:sz="6" w:space="0" w:color="auto"/>
            </w:tcBorders>
          </w:tcPr>
          <w:p w:rsidR="00552CD8" w:rsidRPr="008778AE" w:rsidRDefault="00552CD8" w:rsidP="004874EA">
            <w:r w:rsidRPr="008778AE">
              <w:t>Трошкови превентиве зашти.</w:t>
            </w:r>
          </w:p>
        </w:tc>
        <w:tc>
          <w:tcPr>
            <w:tcW w:w="1005" w:type="dxa"/>
            <w:tcBorders>
              <w:top w:val="single" w:sz="6" w:space="0" w:color="auto"/>
              <w:left w:val="single" w:sz="6" w:space="0" w:color="auto"/>
              <w:bottom w:val="single" w:sz="6" w:space="0" w:color="auto"/>
              <w:right w:val="single" w:sz="6" w:space="0" w:color="auto"/>
            </w:tcBorders>
          </w:tcPr>
          <w:p w:rsidR="00552CD8" w:rsidRPr="008778AE" w:rsidRDefault="00552CD8" w:rsidP="004874EA">
            <w:pPr>
              <w:jc w:val="center"/>
            </w:pPr>
            <w:r w:rsidRPr="008778AE">
              <w:t>ком</w:t>
            </w:r>
          </w:p>
        </w:tc>
        <w:tc>
          <w:tcPr>
            <w:tcW w:w="1282"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w:t>
            </w:r>
          </w:p>
        </w:tc>
        <w:tc>
          <w:tcPr>
            <w:tcW w:w="1058"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34743.3</w:t>
            </w:r>
          </w:p>
        </w:tc>
        <w:tc>
          <w:tcPr>
            <w:tcW w:w="1250"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34743.3</w:t>
            </w:r>
          </w:p>
        </w:tc>
        <w:tc>
          <w:tcPr>
            <w:tcW w:w="1059" w:type="dxa"/>
            <w:tcBorders>
              <w:top w:val="single" w:sz="6" w:space="0" w:color="auto"/>
              <w:left w:val="single" w:sz="6" w:space="0" w:color="auto"/>
              <w:bottom w:val="single" w:sz="6" w:space="0" w:color="auto"/>
              <w:right w:val="doub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3474.33</w:t>
            </w:r>
          </w:p>
        </w:tc>
      </w:tr>
      <w:tr w:rsidR="00552CD8" w:rsidRPr="008778AE" w:rsidTr="00A8464F">
        <w:trPr>
          <w:cantSplit/>
          <w:trHeight w:val="304"/>
          <w:jc w:val="center"/>
        </w:trPr>
        <w:tc>
          <w:tcPr>
            <w:tcW w:w="930" w:type="dxa"/>
            <w:tcBorders>
              <w:top w:val="single" w:sz="6" w:space="0" w:color="auto"/>
              <w:left w:val="double" w:sz="6" w:space="0" w:color="auto"/>
              <w:bottom w:val="double" w:sz="4" w:space="0" w:color="auto"/>
              <w:right w:val="single" w:sz="6" w:space="0" w:color="auto"/>
            </w:tcBorders>
          </w:tcPr>
          <w:p w:rsidR="00552CD8" w:rsidRPr="008778AE" w:rsidRDefault="00552CD8" w:rsidP="004874EA">
            <w:pPr>
              <w:jc w:val="center"/>
            </w:pPr>
            <w:r w:rsidRPr="008778AE">
              <w:t>5.</w:t>
            </w:r>
          </w:p>
        </w:tc>
        <w:tc>
          <w:tcPr>
            <w:tcW w:w="3544" w:type="dxa"/>
            <w:tcBorders>
              <w:top w:val="single" w:sz="6" w:space="0" w:color="auto"/>
              <w:left w:val="single" w:sz="6" w:space="0" w:color="auto"/>
              <w:bottom w:val="double" w:sz="4" w:space="0" w:color="auto"/>
              <w:right w:val="single" w:sz="6" w:space="0" w:color="auto"/>
            </w:tcBorders>
          </w:tcPr>
          <w:p w:rsidR="00552CD8" w:rsidRPr="008778AE" w:rsidRDefault="00552CD8" w:rsidP="004874EA">
            <w:r w:rsidRPr="008778AE">
              <w:t>Остали радови</w:t>
            </w:r>
          </w:p>
        </w:tc>
        <w:tc>
          <w:tcPr>
            <w:tcW w:w="1005" w:type="dxa"/>
            <w:tcBorders>
              <w:top w:val="single" w:sz="6" w:space="0" w:color="auto"/>
              <w:left w:val="single" w:sz="6" w:space="0" w:color="auto"/>
              <w:bottom w:val="double" w:sz="4" w:space="0" w:color="auto"/>
              <w:right w:val="single" w:sz="6" w:space="0" w:color="auto"/>
            </w:tcBorders>
          </w:tcPr>
          <w:p w:rsidR="00552CD8" w:rsidRPr="008778AE" w:rsidRDefault="00552CD8" w:rsidP="004874EA">
            <w:pPr>
              <w:jc w:val="center"/>
            </w:pPr>
            <w:r w:rsidRPr="008778AE">
              <w:t>ком</w:t>
            </w:r>
          </w:p>
        </w:tc>
        <w:tc>
          <w:tcPr>
            <w:tcW w:w="1282" w:type="dxa"/>
            <w:tcBorders>
              <w:top w:val="single" w:sz="6" w:space="0" w:color="auto"/>
              <w:left w:val="single" w:sz="6" w:space="0" w:color="auto"/>
              <w:bottom w:val="double" w:sz="4"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w:t>
            </w:r>
          </w:p>
        </w:tc>
        <w:tc>
          <w:tcPr>
            <w:tcW w:w="1058" w:type="dxa"/>
            <w:tcBorders>
              <w:top w:val="single" w:sz="6" w:space="0" w:color="auto"/>
              <w:left w:val="single" w:sz="6" w:space="0" w:color="auto"/>
              <w:bottom w:val="double" w:sz="4"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68929.0</w:t>
            </w:r>
          </w:p>
        </w:tc>
        <w:tc>
          <w:tcPr>
            <w:tcW w:w="1250" w:type="dxa"/>
            <w:tcBorders>
              <w:top w:val="single" w:sz="6" w:space="0" w:color="auto"/>
              <w:left w:val="single" w:sz="6" w:space="0" w:color="auto"/>
              <w:bottom w:val="double" w:sz="4"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68929.0</w:t>
            </w:r>
          </w:p>
        </w:tc>
        <w:tc>
          <w:tcPr>
            <w:tcW w:w="1059" w:type="dxa"/>
            <w:tcBorders>
              <w:top w:val="single" w:sz="6" w:space="0" w:color="auto"/>
              <w:left w:val="single" w:sz="6" w:space="0" w:color="auto"/>
              <w:bottom w:val="double" w:sz="4" w:space="0" w:color="auto"/>
              <w:right w:val="doub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6892.9</w:t>
            </w:r>
          </w:p>
        </w:tc>
      </w:tr>
      <w:tr w:rsidR="00552CD8" w:rsidRPr="008778AE" w:rsidTr="004874EA">
        <w:trPr>
          <w:cantSplit/>
          <w:trHeight w:val="304"/>
          <w:jc w:val="center"/>
        </w:trPr>
        <w:tc>
          <w:tcPr>
            <w:tcW w:w="4474" w:type="dxa"/>
            <w:gridSpan w:val="2"/>
            <w:tcBorders>
              <w:top w:val="double" w:sz="4" w:space="0" w:color="auto"/>
              <w:left w:val="double" w:sz="6" w:space="0" w:color="auto"/>
              <w:bottom w:val="double" w:sz="6" w:space="0" w:color="auto"/>
              <w:right w:val="single" w:sz="6" w:space="0" w:color="auto"/>
            </w:tcBorders>
            <w:shd w:val="clear" w:color="auto" w:fill="C0C0C0"/>
            <w:vAlign w:val="center"/>
          </w:tcPr>
          <w:p w:rsidR="00552CD8" w:rsidRPr="008778AE" w:rsidRDefault="00552CD8" w:rsidP="004874EA">
            <w:pPr>
              <w:jc w:val="center"/>
              <w:rPr>
                <w:b/>
                <w:bCs/>
              </w:rPr>
            </w:pPr>
            <w:r w:rsidRPr="008778AE">
              <w:rPr>
                <w:b/>
                <w:bCs/>
              </w:rPr>
              <w:t>УКУПНО:</w:t>
            </w:r>
          </w:p>
        </w:tc>
        <w:tc>
          <w:tcPr>
            <w:tcW w:w="1005" w:type="dxa"/>
            <w:tcBorders>
              <w:top w:val="double" w:sz="4" w:space="0" w:color="auto"/>
              <w:left w:val="single" w:sz="6" w:space="0" w:color="auto"/>
              <w:bottom w:val="double" w:sz="6" w:space="0" w:color="auto"/>
              <w:right w:val="single" w:sz="6" w:space="0" w:color="auto"/>
            </w:tcBorders>
            <w:shd w:val="clear" w:color="auto" w:fill="C0C0C0"/>
            <w:vAlign w:val="center"/>
          </w:tcPr>
          <w:p w:rsidR="00552CD8" w:rsidRPr="008778AE" w:rsidRDefault="00552CD8" w:rsidP="004874EA">
            <w:pPr>
              <w:jc w:val="center"/>
              <w:rPr>
                <w:b/>
                <w:bCs/>
              </w:rPr>
            </w:pPr>
            <w:r w:rsidRPr="008778AE">
              <w:rPr>
                <w:b/>
                <w:bCs/>
              </w:rPr>
              <w:t>/</w:t>
            </w:r>
          </w:p>
        </w:tc>
        <w:tc>
          <w:tcPr>
            <w:tcW w:w="1282" w:type="dxa"/>
            <w:tcBorders>
              <w:top w:val="double" w:sz="4" w:space="0" w:color="auto"/>
              <w:left w:val="single" w:sz="6" w:space="0" w:color="auto"/>
              <w:bottom w:val="double" w:sz="6" w:space="0" w:color="auto"/>
              <w:right w:val="single" w:sz="6" w:space="0" w:color="auto"/>
            </w:tcBorders>
            <w:shd w:val="clear" w:color="auto" w:fill="C0C0C0"/>
            <w:vAlign w:val="center"/>
          </w:tcPr>
          <w:p w:rsidR="00552CD8" w:rsidRPr="008778AE" w:rsidRDefault="00552CD8" w:rsidP="00552CD8">
            <w:pPr>
              <w:jc w:val="center"/>
              <w:rPr>
                <w:b/>
                <w:bCs/>
                <w:sz w:val="22"/>
                <w:szCs w:val="22"/>
              </w:rPr>
            </w:pPr>
            <w:r w:rsidRPr="008778AE">
              <w:rPr>
                <w:b/>
                <w:bCs/>
                <w:sz w:val="22"/>
                <w:szCs w:val="22"/>
              </w:rPr>
              <w:t>/</w:t>
            </w:r>
          </w:p>
        </w:tc>
        <w:tc>
          <w:tcPr>
            <w:tcW w:w="1058" w:type="dxa"/>
            <w:tcBorders>
              <w:top w:val="double" w:sz="4" w:space="0" w:color="auto"/>
              <w:left w:val="single" w:sz="6" w:space="0" w:color="auto"/>
              <w:bottom w:val="double" w:sz="6" w:space="0" w:color="auto"/>
              <w:right w:val="single" w:sz="6" w:space="0" w:color="auto"/>
            </w:tcBorders>
            <w:shd w:val="clear" w:color="auto" w:fill="C0C0C0"/>
            <w:vAlign w:val="center"/>
          </w:tcPr>
          <w:p w:rsidR="00552CD8" w:rsidRPr="008778AE" w:rsidRDefault="00552CD8" w:rsidP="00552CD8">
            <w:pPr>
              <w:jc w:val="center"/>
              <w:rPr>
                <w:b/>
                <w:bCs/>
                <w:sz w:val="22"/>
                <w:szCs w:val="22"/>
              </w:rPr>
            </w:pPr>
            <w:r w:rsidRPr="008778AE">
              <w:rPr>
                <w:b/>
                <w:bCs/>
                <w:sz w:val="22"/>
                <w:szCs w:val="22"/>
              </w:rPr>
              <w:t>/</w:t>
            </w:r>
          </w:p>
        </w:tc>
        <w:tc>
          <w:tcPr>
            <w:tcW w:w="1250" w:type="dxa"/>
            <w:tcBorders>
              <w:top w:val="double" w:sz="4" w:space="0" w:color="auto"/>
              <w:left w:val="single" w:sz="6" w:space="0" w:color="auto"/>
              <w:bottom w:val="double" w:sz="6" w:space="0" w:color="auto"/>
              <w:right w:val="single" w:sz="6" w:space="0" w:color="auto"/>
            </w:tcBorders>
            <w:shd w:val="clear" w:color="auto" w:fill="C0C0C0"/>
            <w:vAlign w:val="center"/>
          </w:tcPr>
          <w:p w:rsidR="00552CD8" w:rsidRPr="008778AE" w:rsidRDefault="00552CD8" w:rsidP="00552CD8">
            <w:pPr>
              <w:jc w:val="center"/>
              <w:rPr>
                <w:b/>
                <w:bCs/>
                <w:color w:val="000000"/>
                <w:sz w:val="22"/>
                <w:szCs w:val="22"/>
              </w:rPr>
            </w:pPr>
            <w:r w:rsidRPr="008778AE">
              <w:rPr>
                <w:b/>
                <w:bCs/>
                <w:color w:val="000000"/>
                <w:sz w:val="22"/>
                <w:szCs w:val="22"/>
              </w:rPr>
              <w:t>157065.3</w:t>
            </w:r>
          </w:p>
        </w:tc>
        <w:tc>
          <w:tcPr>
            <w:tcW w:w="1059" w:type="dxa"/>
            <w:tcBorders>
              <w:top w:val="double" w:sz="4" w:space="0" w:color="auto"/>
              <w:left w:val="single" w:sz="6" w:space="0" w:color="auto"/>
              <w:bottom w:val="double" w:sz="6" w:space="0" w:color="auto"/>
              <w:right w:val="double" w:sz="6" w:space="0" w:color="auto"/>
            </w:tcBorders>
            <w:shd w:val="clear" w:color="auto" w:fill="C0C0C0"/>
            <w:vAlign w:val="center"/>
          </w:tcPr>
          <w:p w:rsidR="00552CD8" w:rsidRPr="008778AE" w:rsidRDefault="00552CD8" w:rsidP="00552CD8">
            <w:pPr>
              <w:jc w:val="center"/>
              <w:rPr>
                <w:b/>
                <w:bCs/>
                <w:color w:val="000000"/>
                <w:sz w:val="22"/>
                <w:szCs w:val="22"/>
              </w:rPr>
            </w:pPr>
            <w:r w:rsidRPr="008778AE">
              <w:rPr>
                <w:b/>
                <w:bCs/>
                <w:color w:val="000000"/>
                <w:sz w:val="22"/>
                <w:szCs w:val="22"/>
              </w:rPr>
              <w:t>15706.5</w:t>
            </w:r>
          </w:p>
        </w:tc>
      </w:tr>
    </w:tbl>
    <w:p w:rsidR="0080287A" w:rsidRPr="008778AE" w:rsidRDefault="0080287A" w:rsidP="0080287A">
      <w:pPr>
        <w:rPr>
          <w:b/>
          <w:bCs/>
        </w:rPr>
      </w:pPr>
    </w:p>
    <w:p w:rsidR="0080287A" w:rsidRPr="008778AE" w:rsidRDefault="0080287A" w:rsidP="0080287A">
      <w:pPr>
        <w:rPr>
          <w:b/>
          <w:bCs/>
          <w:lang w:val="fr-FR"/>
        </w:rPr>
      </w:pPr>
      <w:r w:rsidRPr="008778AE">
        <w:rPr>
          <w:b/>
          <w:bCs/>
        </w:rPr>
        <w:t>Ђ</w:t>
      </w:r>
      <w:r w:rsidRPr="008778AE">
        <w:rPr>
          <w:b/>
          <w:bCs/>
          <w:lang w:val="fr-FR"/>
        </w:rPr>
        <w:t>. Трошкови</w:t>
      </w:r>
      <w:r w:rsidRPr="008778AE">
        <w:rPr>
          <w:b/>
          <w:bCs/>
        </w:rPr>
        <w:t xml:space="preserve"> </w:t>
      </w:r>
      <w:r w:rsidRPr="008778AE">
        <w:rPr>
          <w:b/>
          <w:bCs/>
          <w:lang w:val="fr-FR"/>
        </w:rPr>
        <w:t>уређивања шума просечно годишње</w:t>
      </w:r>
    </w:p>
    <w:p w:rsidR="0080287A" w:rsidRPr="008778AE" w:rsidRDefault="0080287A" w:rsidP="0080287A">
      <w:pPr>
        <w:rPr>
          <w:b/>
          <w:bCs/>
          <w:lang w:val="fr-FR"/>
        </w:rPr>
      </w:pPr>
    </w:p>
    <w:p w:rsidR="0080287A" w:rsidRPr="008778AE" w:rsidRDefault="0080287A" w:rsidP="0080287A">
      <w:pPr>
        <w:rPr>
          <w:bCs/>
          <w:u w:val="single"/>
        </w:rPr>
      </w:pPr>
      <w:r w:rsidRPr="008778AE">
        <w:rPr>
          <w:b/>
          <w:lang w:val="fr-FR"/>
        </w:rPr>
        <w:t xml:space="preserve">          </w:t>
      </w:r>
      <w:r w:rsidRPr="008778AE">
        <w:rPr>
          <w:lang w:val="fr-FR"/>
        </w:rPr>
        <w:t>Табела бр.</w:t>
      </w:r>
      <w:r w:rsidRPr="008778AE">
        <w:t>57</w:t>
      </w:r>
    </w:p>
    <w:tbl>
      <w:tblPr>
        <w:tblW w:w="10332" w:type="dxa"/>
        <w:jc w:val="center"/>
        <w:tblLayout w:type="fixed"/>
        <w:tblLook w:val="0000"/>
      </w:tblPr>
      <w:tblGrid>
        <w:gridCol w:w="992"/>
        <w:gridCol w:w="2631"/>
        <w:gridCol w:w="1197"/>
        <w:gridCol w:w="1275"/>
        <w:gridCol w:w="1275"/>
        <w:gridCol w:w="1481"/>
        <w:gridCol w:w="1481"/>
      </w:tblGrid>
      <w:tr w:rsidR="0080287A" w:rsidRPr="008778AE" w:rsidTr="004874EA">
        <w:trPr>
          <w:cantSplit/>
          <w:trHeight w:val="281"/>
          <w:tblHeader/>
          <w:jc w:val="center"/>
        </w:trPr>
        <w:tc>
          <w:tcPr>
            <w:tcW w:w="992" w:type="dxa"/>
            <w:vMerge w:val="restart"/>
            <w:tcBorders>
              <w:top w:val="double" w:sz="6" w:space="0" w:color="auto"/>
              <w:left w:val="double" w:sz="6" w:space="0" w:color="auto"/>
              <w:right w:val="single" w:sz="6" w:space="0" w:color="auto"/>
            </w:tcBorders>
            <w:shd w:val="clear" w:color="auto" w:fill="CCCCCC"/>
            <w:vAlign w:val="center"/>
          </w:tcPr>
          <w:p w:rsidR="0080287A" w:rsidRPr="008778AE" w:rsidRDefault="0080287A" w:rsidP="004874EA">
            <w:pPr>
              <w:jc w:val="center"/>
              <w:rPr>
                <w:b/>
                <w:bCs/>
                <w:lang w:val="fr-FR"/>
              </w:rPr>
            </w:pPr>
            <w:r w:rsidRPr="008778AE">
              <w:rPr>
                <w:b/>
                <w:bCs/>
                <w:lang w:val="fr-FR"/>
              </w:rPr>
              <w:t>Ред.бр.</w:t>
            </w:r>
          </w:p>
        </w:tc>
        <w:tc>
          <w:tcPr>
            <w:tcW w:w="2631" w:type="dxa"/>
            <w:vMerge w:val="restart"/>
            <w:tcBorders>
              <w:top w:val="double" w:sz="6" w:space="0" w:color="auto"/>
              <w:left w:val="single" w:sz="6" w:space="0" w:color="auto"/>
              <w:right w:val="single" w:sz="6" w:space="0" w:color="auto"/>
            </w:tcBorders>
            <w:shd w:val="clear" w:color="auto" w:fill="CCCCCC"/>
            <w:vAlign w:val="center"/>
          </w:tcPr>
          <w:p w:rsidR="0080287A" w:rsidRPr="008778AE" w:rsidRDefault="0080287A" w:rsidP="004874EA">
            <w:pPr>
              <w:jc w:val="center"/>
              <w:rPr>
                <w:b/>
                <w:bCs/>
                <w:lang w:val="fr-FR"/>
              </w:rPr>
            </w:pPr>
            <w:r w:rsidRPr="008778AE">
              <w:rPr>
                <w:b/>
                <w:bCs/>
                <w:lang w:val="fr-FR"/>
              </w:rPr>
              <w:t>Вид рада</w:t>
            </w:r>
          </w:p>
        </w:tc>
        <w:tc>
          <w:tcPr>
            <w:tcW w:w="1197" w:type="dxa"/>
            <w:vMerge w:val="restart"/>
            <w:tcBorders>
              <w:top w:val="double" w:sz="6" w:space="0" w:color="auto"/>
              <w:left w:val="single" w:sz="6" w:space="0" w:color="auto"/>
              <w:right w:val="single" w:sz="6" w:space="0" w:color="auto"/>
            </w:tcBorders>
            <w:shd w:val="clear" w:color="auto" w:fill="CCCCCC"/>
            <w:vAlign w:val="center"/>
          </w:tcPr>
          <w:p w:rsidR="0080287A" w:rsidRPr="008778AE" w:rsidRDefault="0080287A" w:rsidP="004874EA">
            <w:pPr>
              <w:jc w:val="center"/>
              <w:rPr>
                <w:b/>
                <w:bCs/>
                <w:lang w:val="fr-FR"/>
              </w:rPr>
            </w:pPr>
            <w:r w:rsidRPr="008778AE">
              <w:rPr>
                <w:b/>
                <w:bCs/>
                <w:lang w:val="fr-FR"/>
              </w:rPr>
              <w:t>Јед.мере</w:t>
            </w:r>
          </w:p>
        </w:tc>
        <w:tc>
          <w:tcPr>
            <w:tcW w:w="1275" w:type="dxa"/>
            <w:vMerge w:val="restart"/>
            <w:tcBorders>
              <w:top w:val="double" w:sz="6" w:space="0" w:color="auto"/>
              <w:left w:val="single" w:sz="6" w:space="0" w:color="auto"/>
              <w:right w:val="single" w:sz="6" w:space="0" w:color="auto"/>
            </w:tcBorders>
            <w:shd w:val="clear" w:color="auto" w:fill="CCCCCC"/>
            <w:vAlign w:val="center"/>
          </w:tcPr>
          <w:p w:rsidR="0080287A" w:rsidRPr="008778AE" w:rsidRDefault="0080287A" w:rsidP="004874EA">
            <w:pPr>
              <w:jc w:val="center"/>
              <w:rPr>
                <w:b/>
                <w:bCs/>
                <w:sz w:val="22"/>
                <w:szCs w:val="22"/>
                <w:lang w:val="fr-FR"/>
              </w:rPr>
            </w:pPr>
            <w:r w:rsidRPr="008778AE">
              <w:rPr>
                <w:b/>
                <w:bCs/>
                <w:sz w:val="22"/>
                <w:szCs w:val="22"/>
                <w:lang w:val="fr-FR"/>
              </w:rPr>
              <w:t>Количина</w:t>
            </w:r>
          </w:p>
        </w:tc>
        <w:tc>
          <w:tcPr>
            <w:tcW w:w="1275" w:type="dxa"/>
            <w:tcBorders>
              <w:top w:val="double" w:sz="6" w:space="0" w:color="auto"/>
              <w:left w:val="single" w:sz="6" w:space="0" w:color="auto"/>
              <w:bottom w:val="single" w:sz="4" w:space="0" w:color="auto"/>
              <w:right w:val="single" w:sz="6" w:space="0" w:color="auto"/>
            </w:tcBorders>
            <w:shd w:val="clear" w:color="auto" w:fill="CCCCCC"/>
          </w:tcPr>
          <w:p w:rsidR="0080287A" w:rsidRPr="008778AE" w:rsidRDefault="0080287A" w:rsidP="004874EA">
            <w:pPr>
              <w:jc w:val="center"/>
              <w:rPr>
                <w:b/>
                <w:bCs/>
                <w:lang w:val="fr-FR"/>
              </w:rPr>
            </w:pPr>
            <w:r w:rsidRPr="008778AE">
              <w:rPr>
                <w:b/>
                <w:bCs/>
                <w:sz w:val="22"/>
                <w:szCs w:val="22"/>
                <w:lang w:val="fr-FR"/>
              </w:rPr>
              <w:t>Цена</w:t>
            </w:r>
          </w:p>
        </w:tc>
        <w:tc>
          <w:tcPr>
            <w:tcW w:w="1481" w:type="dxa"/>
            <w:tcBorders>
              <w:top w:val="double" w:sz="6" w:space="0" w:color="auto"/>
              <w:left w:val="single" w:sz="6" w:space="0" w:color="auto"/>
              <w:bottom w:val="single" w:sz="4" w:space="0" w:color="auto"/>
              <w:right w:val="single" w:sz="6" w:space="0" w:color="auto"/>
            </w:tcBorders>
            <w:shd w:val="clear" w:color="auto" w:fill="CCCCCC"/>
          </w:tcPr>
          <w:p w:rsidR="0080287A" w:rsidRPr="008778AE" w:rsidRDefault="0080287A" w:rsidP="004874EA">
            <w:pPr>
              <w:jc w:val="center"/>
              <w:rPr>
                <w:b/>
                <w:bCs/>
                <w:lang w:val="fr-FR"/>
              </w:rPr>
            </w:pPr>
            <w:r w:rsidRPr="008778AE">
              <w:rPr>
                <w:b/>
                <w:bCs/>
                <w:sz w:val="22"/>
                <w:szCs w:val="22"/>
                <w:lang w:val="fr-FR"/>
              </w:rPr>
              <w:t>Укупно</w:t>
            </w:r>
          </w:p>
        </w:tc>
        <w:tc>
          <w:tcPr>
            <w:tcW w:w="1481" w:type="dxa"/>
            <w:tcBorders>
              <w:top w:val="double" w:sz="6" w:space="0" w:color="auto"/>
              <w:left w:val="single" w:sz="6" w:space="0" w:color="auto"/>
              <w:bottom w:val="single" w:sz="4" w:space="0" w:color="auto"/>
              <w:right w:val="double" w:sz="4" w:space="0" w:color="auto"/>
            </w:tcBorders>
            <w:shd w:val="clear" w:color="auto" w:fill="CCCCCC"/>
            <w:vAlign w:val="center"/>
          </w:tcPr>
          <w:p w:rsidR="0080287A" w:rsidRPr="008778AE" w:rsidRDefault="0080287A" w:rsidP="004874EA">
            <w:pPr>
              <w:jc w:val="center"/>
              <w:rPr>
                <w:b/>
                <w:bCs/>
                <w:sz w:val="22"/>
                <w:szCs w:val="22"/>
              </w:rPr>
            </w:pPr>
            <w:r w:rsidRPr="008778AE">
              <w:rPr>
                <w:b/>
                <w:bCs/>
                <w:sz w:val="22"/>
                <w:szCs w:val="22"/>
              </w:rPr>
              <w:t>Прос.год.</w:t>
            </w:r>
          </w:p>
        </w:tc>
      </w:tr>
      <w:tr w:rsidR="0080287A" w:rsidRPr="008778AE" w:rsidTr="004874EA">
        <w:trPr>
          <w:cantSplit/>
          <w:trHeight w:val="263"/>
          <w:tblHeader/>
          <w:jc w:val="center"/>
        </w:trPr>
        <w:tc>
          <w:tcPr>
            <w:tcW w:w="992" w:type="dxa"/>
            <w:vMerge/>
            <w:tcBorders>
              <w:left w:val="double" w:sz="6" w:space="0" w:color="auto"/>
              <w:bottom w:val="single" w:sz="6" w:space="0" w:color="auto"/>
              <w:right w:val="single" w:sz="6" w:space="0" w:color="auto"/>
            </w:tcBorders>
            <w:shd w:val="clear" w:color="auto" w:fill="CCCCCC"/>
          </w:tcPr>
          <w:p w:rsidR="0080287A" w:rsidRPr="008778AE" w:rsidRDefault="0080287A" w:rsidP="004874EA">
            <w:pPr>
              <w:jc w:val="center"/>
              <w:rPr>
                <w:b/>
                <w:bCs/>
                <w:lang w:val="fr-FR"/>
              </w:rPr>
            </w:pPr>
          </w:p>
        </w:tc>
        <w:tc>
          <w:tcPr>
            <w:tcW w:w="2631" w:type="dxa"/>
            <w:vMerge/>
            <w:tcBorders>
              <w:left w:val="single" w:sz="6" w:space="0" w:color="auto"/>
              <w:bottom w:val="single" w:sz="6" w:space="0" w:color="auto"/>
              <w:right w:val="single" w:sz="6" w:space="0" w:color="auto"/>
            </w:tcBorders>
            <w:shd w:val="clear" w:color="auto" w:fill="CCCCCC"/>
          </w:tcPr>
          <w:p w:rsidR="0080287A" w:rsidRPr="008778AE" w:rsidRDefault="0080287A" w:rsidP="004874EA">
            <w:pPr>
              <w:jc w:val="center"/>
              <w:rPr>
                <w:b/>
                <w:bCs/>
                <w:lang w:val="fr-FR"/>
              </w:rPr>
            </w:pPr>
          </w:p>
        </w:tc>
        <w:tc>
          <w:tcPr>
            <w:tcW w:w="1197" w:type="dxa"/>
            <w:vMerge/>
            <w:tcBorders>
              <w:left w:val="single" w:sz="6" w:space="0" w:color="auto"/>
              <w:bottom w:val="single" w:sz="6" w:space="0" w:color="auto"/>
              <w:right w:val="single" w:sz="6" w:space="0" w:color="auto"/>
            </w:tcBorders>
            <w:shd w:val="clear" w:color="auto" w:fill="CCCCCC"/>
          </w:tcPr>
          <w:p w:rsidR="0080287A" w:rsidRPr="008778AE" w:rsidRDefault="0080287A" w:rsidP="004874EA">
            <w:pPr>
              <w:jc w:val="center"/>
              <w:rPr>
                <w:b/>
                <w:bCs/>
                <w:lang w:val="fr-FR"/>
              </w:rPr>
            </w:pPr>
          </w:p>
        </w:tc>
        <w:tc>
          <w:tcPr>
            <w:tcW w:w="1275" w:type="dxa"/>
            <w:vMerge/>
            <w:tcBorders>
              <w:left w:val="single" w:sz="6" w:space="0" w:color="auto"/>
              <w:bottom w:val="single" w:sz="6" w:space="0" w:color="auto"/>
              <w:right w:val="single" w:sz="6" w:space="0" w:color="auto"/>
            </w:tcBorders>
            <w:shd w:val="clear" w:color="auto" w:fill="CCCCCC"/>
          </w:tcPr>
          <w:p w:rsidR="0080287A" w:rsidRPr="008778AE" w:rsidRDefault="0080287A" w:rsidP="004874EA">
            <w:pPr>
              <w:jc w:val="center"/>
              <w:rPr>
                <w:b/>
                <w:bCs/>
                <w:lang w:val="fr-FR"/>
              </w:rPr>
            </w:pPr>
          </w:p>
        </w:tc>
        <w:tc>
          <w:tcPr>
            <w:tcW w:w="1275" w:type="dxa"/>
            <w:tcBorders>
              <w:top w:val="single" w:sz="4" w:space="0" w:color="auto"/>
              <w:left w:val="single" w:sz="6" w:space="0" w:color="auto"/>
              <w:bottom w:val="single" w:sz="6" w:space="0" w:color="auto"/>
              <w:right w:val="single" w:sz="6" w:space="0" w:color="auto"/>
            </w:tcBorders>
            <w:shd w:val="clear" w:color="auto" w:fill="CCCCCC"/>
          </w:tcPr>
          <w:p w:rsidR="0080287A" w:rsidRPr="008778AE" w:rsidRDefault="0080287A" w:rsidP="004874EA">
            <w:pPr>
              <w:jc w:val="center"/>
              <w:rPr>
                <w:b/>
                <w:bCs/>
                <w:lang w:val="fr-FR"/>
              </w:rPr>
            </w:pPr>
            <w:r w:rsidRPr="008778AE">
              <w:rPr>
                <w:b/>
                <w:bCs/>
                <w:sz w:val="22"/>
                <w:szCs w:val="22"/>
                <w:lang w:val="fr-FR"/>
              </w:rPr>
              <w:t>дин/јед</w:t>
            </w:r>
          </w:p>
        </w:tc>
        <w:tc>
          <w:tcPr>
            <w:tcW w:w="1481" w:type="dxa"/>
            <w:tcBorders>
              <w:top w:val="single" w:sz="4" w:space="0" w:color="auto"/>
              <w:left w:val="single" w:sz="6" w:space="0" w:color="auto"/>
              <w:bottom w:val="single" w:sz="6" w:space="0" w:color="auto"/>
              <w:right w:val="single" w:sz="6" w:space="0" w:color="auto"/>
            </w:tcBorders>
            <w:shd w:val="clear" w:color="auto" w:fill="CCCCCC"/>
          </w:tcPr>
          <w:p w:rsidR="0080287A" w:rsidRPr="008778AE" w:rsidRDefault="0080287A" w:rsidP="004874EA">
            <w:pPr>
              <w:jc w:val="center"/>
              <w:rPr>
                <w:b/>
                <w:bCs/>
                <w:lang w:val="fr-FR"/>
              </w:rPr>
            </w:pPr>
            <w:r w:rsidRPr="008778AE">
              <w:rPr>
                <w:b/>
                <w:bCs/>
                <w:sz w:val="22"/>
                <w:szCs w:val="22"/>
                <w:lang w:val="fr-FR"/>
              </w:rPr>
              <w:t>дин</w:t>
            </w:r>
          </w:p>
        </w:tc>
        <w:tc>
          <w:tcPr>
            <w:tcW w:w="1481" w:type="dxa"/>
            <w:tcBorders>
              <w:top w:val="single" w:sz="4" w:space="0" w:color="auto"/>
              <w:left w:val="single" w:sz="6" w:space="0" w:color="auto"/>
              <w:bottom w:val="single" w:sz="6" w:space="0" w:color="auto"/>
              <w:right w:val="double" w:sz="4" w:space="0" w:color="auto"/>
            </w:tcBorders>
            <w:shd w:val="clear" w:color="auto" w:fill="CCCCCC"/>
            <w:vAlign w:val="center"/>
          </w:tcPr>
          <w:p w:rsidR="0080287A" w:rsidRPr="008778AE" w:rsidRDefault="0080287A" w:rsidP="004874EA">
            <w:pPr>
              <w:jc w:val="center"/>
              <w:rPr>
                <w:b/>
                <w:bCs/>
              </w:rPr>
            </w:pPr>
            <w:r w:rsidRPr="008778AE">
              <w:rPr>
                <w:b/>
                <w:bCs/>
                <w:sz w:val="22"/>
                <w:szCs w:val="22"/>
              </w:rPr>
              <w:t>дин/год</w:t>
            </w:r>
          </w:p>
        </w:tc>
      </w:tr>
      <w:tr w:rsidR="00552CD8" w:rsidRPr="008778AE" w:rsidTr="00A8464F">
        <w:trPr>
          <w:cantSplit/>
          <w:jc w:val="center"/>
        </w:trPr>
        <w:tc>
          <w:tcPr>
            <w:tcW w:w="992" w:type="dxa"/>
            <w:tcBorders>
              <w:top w:val="single" w:sz="6" w:space="0" w:color="auto"/>
              <w:left w:val="double" w:sz="6" w:space="0" w:color="auto"/>
              <w:bottom w:val="single" w:sz="6" w:space="0" w:color="auto"/>
              <w:right w:val="single" w:sz="6" w:space="0" w:color="auto"/>
            </w:tcBorders>
          </w:tcPr>
          <w:p w:rsidR="00552CD8" w:rsidRPr="008778AE" w:rsidRDefault="00552CD8" w:rsidP="004874EA">
            <w:pPr>
              <w:jc w:val="center"/>
            </w:pPr>
            <w:r w:rsidRPr="008778AE">
              <w:t>1.</w:t>
            </w:r>
          </w:p>
        </w:tc>
        <w:tc>
          <w:tcPr>
            <w:tcW w:w="263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4874EA">
            <w:r w:rsidRPr="008778AE">
              <w:t>Високе шуме</w:t>
            </w:r>
          </w:p>
        </w:tc>
        <w:tc>
          <w:tcPr>
            <w:tcW w:w="1197" w:type="dxa"/>
            <w:tcBorders>
              <w:top w:val="single" w:sz="6" w:space="0" w:color="auto"/>
              <w:left w:val="single" w:sz="6" w:space="0" w:color="auto"/>
              <w:bottom w:val="single" w:sz="6" w:space="0" w:color="auto"/>
              <w:right w:val="single" w:sz="6" w:space="0" w:color="auto"/>
            </w:tcBorders>
          </w:tcPr>
          <w:p w:rsidR="00552CD8" w:rsidRPr="008778AE" w:rsidRDefault="00552CD8" w:rsidP="004874EA">
            <w:pPr>
              <w:jc w:val="center"/>
            </w:pPr>
            <w:r w:rsidRPr="008778AE">
              <w:t>ха</w:t>
            </w:r>
          </w:p>
        </w:tc>
        <w:tc>
          <w:tcPr>
            <w:tcW w:w="1275"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96.26</w:t>
            </w:r>
          </w:p>
        </w:tc>
        <w:tc>
          <w:tcPr>
            <w:tcW w:w="1275"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3104.0</w:t>
            </w:r>
          </w:p>
        </w:tc>
        <w:tc>
          <w:tcPr>
            <w:tcW w:w="148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298791.0</w:t>
            </w:r>
          </w:p>
        </w:tc>
        <w:tc>
          <w:tcPr>
            <w:tcW w:w="1481" w:type="dxa"/>
            <w:tcBorders>
              <w:top w:val="single" w:sz="6" w:space="0" w:color="auto"/>
              <w:left w:val="single" w:sz="6" w:space="0" w:color="auto"/>
              <w:bottom w:val="single" w:sz="6" w:space="0" w:color="auto"/>
              <w:right w:val="double" w:sz="4" w:space="0" w:color="auto"/>
            </w:tcBorders>
            <w:vAlign w:val="center"/>
          </w:tcPr>
          <w:p w:rsidR="00552CD8" w:rsidRPr="008778AE" w:rsidRDefault="00552CD8" w:rsidP="00552CD8">
            <w:pPr>
              <w:jc w:val="center"/>
              <w:rPr>
                <w:color w:val="000000"/>
                <w:sz w:val="22"/>
                <w:szCs w:val="22"/>
              </w:rPr>
            </w:pPr>
            <w:r w:rsidRPr="008778AE">
              <w:rPr>
                <w:color w:val="000000"/>
                <w:sz w:val="22"/>
                <w:szCs w:val="22"/>
              </w:rPr>
              <w:t>29879.1</w:t>
            </w:r>
          </w:p>
        </w:tc>
      </w:tr>
      <w:tr w:rsidR="00552CD8" w:rsidRPr="008778AE" w:rsidTr="00A8464F">
        <w:trPr>
          <w:cantSplit/>
          <w:trHeight w:val="246"/>
          <w:jc w:val="center"/>
        </w:trPr>
        <w:tc>
          <w:tcPr>
            <w:tcW w:w="992" w:type="dxa"/>
            <w:tcBorders>
              <w:top w:val="single" w:sz="6" w:space="0" w:color="auto"/>
              <w:left w:val="double" w:sz="6" w:space="0" w:color="auto"/>
              <w:bottom w:val="single" w:sz="6" w:space="0" w:color="auto"/>
              <w:right w:val="single" w:sz="6" w:space="0" w:color="auto"/>
            </w:tcBorders>
          </w:tcPr>
          <w:p w:rsidR="00552CD8" w:rsidRPr="008778AE" w:rsidRDefault="00552CD8" w:rsidP="004874EA">
            <w:pPr>
              <w:jc w:val="center"/>
            </w:pPr>
            <w:r w:rsidRPr="008778AE">
              <w:t>2.</w:t>
            </w:r>
          </w:p>
        </w:tc>
        <w:tc>
          <w:tcPr>
            <w:tcW w:w="263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4874EA">
            <w:r w:rsidRPr="008778AE">
              <w:t>Изданачке и веш. шуме</w:t>
            </w:r>
          </w:p>
        </w:tc>
        <w:tc>
          <w:tcPr>
            <w:tcW w:w="1197" w:type="dxa"/>
            <w:tcBorders>
              <w:top w:val="single" w:sz="6" w:space="0" w:color="auto"/>
              <w:left w:val="single" w:sz="6" w:space="0" w:color="auto"/>
              <w:bottom w:val="single" w:sz="6" w:space="0" w:color="auto"/>
              <w:right w:val="single" w:sz="6" w:space="0" w:color="auto"/>
            </w:tcBorders>
          </w:tcPr>
          <w:p w:rsidR="00552CD8" w:rsidRPr="008778AE" w:rsidRDefault="00552CD8" w:rsidP="004874EA">
            <w:pPr>
              <w:jc w:val="center"/>
            </w:pPr>
            <w:r w:rsidRPr="008778AE">
              <w:t>ха</w:t>
            </w:r>
          </w:p>
        </w:tc>
        <w:tc>
          <w:tcPr>
            <w:tcW w:w="1275"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578.47</w:t>
            </w:r>
          </w:p>
        </w:tc>
        <w:tc>
          <w:tcPr>
            <w:tcW w:w="1275"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2380.3</w:t>
            </w:r>
          </w:p>
        </w:tc>
        <w:tc>
          <w:tcPr>
            <w:tcW w:w="148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1376955.3</w:t>
            </w:r>
          </w:p>
        </w:tc>
        <w:tc>
          <w:tcPr>
            <w:tcW w:w="1481" w:type="dxa"/>
            <w:tcBorders>
              <w:top w:val="single" w:sz="6" w:space="0" w:color="auto"/>
              <w:left w:val="single" w:sz="6" w:space="0" w:color="auto"/>
              <w:bottom w:val="single" w:sz="6" w:space="0" w:color="auto"/>
              <w:right w:val="double" w:sz="4"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137695.5</w:t>
            </w:r>
          </w:p>
        </w:tc>
      </w:tr>
      <w:tr w:rsidR="00552CD8" w:rsidRPr="008778AE" w:rsidTr="00A8464F">
        <w:trPr>
          <w:cantSplit/>
          <w:trHeight w:val="246"/>
          <w:jc w:val="center"/>
        </w:trPr>
        <w:tc>
          <w:tcPr>
            <w:tcW w:w="992" w:type="dxa"/>
            <w:tcBorders>
              <w:top w:val="single" w:sz="6" w:space="0" w:color="auto"/>
              <w:left w:val="double" w:sz="6" w:space="0" w:color="auto"/>
              <w:bottom w:val="single" w:sz="6" w:space="0" w:color="auto"/>
              <w:right w:val="single" w:sz="6" w:space="0" w:color="auto"/>
            </w:tcBorders>
          </w:tcPr>
          <w:p w:rsidR="00552CD8" w:rsidRPr="008778AE" w:rsidRDefault="00552CD8" w:rsidP="004874EA">
            <w:pPr>
              <w:jc w:val="center"/>
            </w:pPr>
            <w:r w:rsidRPr="008778AE">
              <w:t>3.</w:t>
            </w:r>
          </w:p>
        </w:tc>
        <w:tc>
          <w:tcPr>
            <w:tcW w:w="263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4874EA">
            <w:r w:rsidRPr="008778AE">
              <w:t>Шикаре и шибљаци</w:t>
            </w:r>
          </w:p>
        </w:tc>
        <w:tc>
          <w:tcPr>
            <w:tcW w:w="1197" w:type="dxa"/>
            <w:tcBorders>
              <w:top w:val="single" w:sz="6" w:space="0" w:color="auto"/>
              <w:left w:val="single" w:sz="6" w:space="0" w:color="auto"/>
              <w:bottom w:val="single" w:sz="6" w:space="0" w:color="auto"/>
              <w:right w:val="single" w:sz="6" w:space="0" w:color="auto"/>
            </w:tcBorders>
          </w:tcPr>
          <w:p w:rsidR="00552CD8" w:rsidRPr="008778AE" w:rsidRDefault="00552CD8" w:rsidP="004874EA">
            <w:pPr>
              <w:jc w:val="center"/>
            </w:pPr>
            <w:r w:rsidRPr="008778AE">
              <w:t>ха</w:t>
            </w:r>
          </w:p>
        </w:tc>
        <w:tc>
          <w:tcPr>
            <w:tcW w:w="1275"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112.05</w:t>
            </w:r>
          </w:p>
        </w:tc>
        <w:tc>
          <w:tcPr>
            <w:tcW w:w="1275"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1070.82</w:t>
            </w:r>
          </w:p>
        </w:tc>
        <w:tc>
          <w:tcPr>
            <w:tcW w:w="1481" w:type="dxa"/>
            <w:tcBorders>
              <w:top w:val="single" w:sz="6" w:space="0" w:color="auto"/>
              <w:left w:val="single" w:sz="6" w:space="0" w:color="auto"/>
              <w:bottom w:val="single" w:sz="6"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119985.4</w:t>
            </w:r>
          </w:p>
        </w:tc>
        <w:tc>
          <w:tcPr>
            <w:tcW w:w="1481" w:type="dxa"/>
            <w:tcBorders>
              <w:top w:val="single" w:sz="6" w:space="0" w:color="auto"/>
              <w:left w:val="single" w:sz="6" w:space="0" w:color="auto"/>
              <w:bottom w:val="single" w:sz="6" w:space="0" w:color="auto"/>
              <w:right w:val="double" w:sz="4"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11998.5</w:t>
            </w:r>
          </w:p>
        </w:tc>
      </w:tr>
      <w:tr w:rsidR="00552CD8" w:rsidRPr="008778AE" w:rsidTr="00A8464F">
        <w:trPr>
          <w:cantSplit/>
          <w:jc w:val="center"/>
        </w:trPr>
        <w:tc>
          <w:tcPr>
            <w:tcW w:w="992" w:type="dxa"/>
            <w:tcBorders>
              <w:top w:val="single" w:sz="6" w:space="0" w:color="auto"/>
              <w:left w:val="double" w:sz="6" w:space="0" w:color="auto"/>
              <w:bottom w:val="double" w:sz="4" w:space="0" w:color="auto"/>
              <w:right w:val="single" w:sz="6" w:space="0" w:color="auto"/>
            </w:tcBorders>
          </w:tcPr>
          <w:p w:rsidR="00552CD8" w:rsidRPr="008778AE" w:rsidRDefault="00552CD8" w:rsidP="004874EA">
            <w:pPr>
              <w:jc w:val="center"/>
            </w:pPr>
            <w:r w:rsidRPr="008778AE">
              <w:t>4.</w:t>
            </w:r>
          </w:p>
        </w:tc>
        <w:tc>
          <w:tcPr>
            <w:tcW w:w="2631" w:type="dxa"/>
            <w:tcBorders>
              <w:top w:val="single" w:sz="6" w:space="0" w:color="auto"/>
              <w:left w:val="single" w:sz="6" w:space="0" w:color="auto"/>
              <w:bottom w:val="double" w:sz="4" w:space="0" w:color="auto"/>
              <w:right w:val="single" w:sz="6" w:space="0" w:color="auto"/>
            </w:tcBorders>
            <w:vAlign w:val="center"/>
          </w:tcPr>
          <w:p w:rsidR="00552CD8" w:rsidRPr="008778AE" w:rsidRDefault="00552CD8" w:rsidP="004874EA">
            <w:r w:rsidRPr="008778AE">
              <w:t>Необрасло</w:t>
            </w:r>
          </w:p>
        </w:tc>
        <w:tc>
          <w:tcPr>
            <w:tcW w:w="1197" w:type="dxa"/>
            <w:tcBorders>
              <w:top w:val="single" w:sz="6" w:space="0" w:color="auto"/>
              <w:left w:val="single" w:sz="6" w:space="0" w:color="auto"/>
              <w:bottom w:val="double" w:sz="4" w:space="0" w:color="auto"/>
              <w:right w:val="single" w:sz="6" w:space="0" w:color="auto"/>
            </w:tcBorders>
          </w:tcPr>
          <w:p w:rsidR="00552CD8" w:rsidRPr="008778AE" w:rsidRDefault="00552CD8" w:rsidP="004874EA">
            <w:pPr>
              <w:jc w:val="center"/>
            </w:pPr>
            <w:r w:rsidRPr="008778AE">
              <w:t>ха</w:t>
            </w:r>
          </w:p>
        </w:tc>
        <w:tc>
          <w:tcPr>
            <w:tcW w:w="1275" w:type="dxa"/>
            <w:tcBorders>
              <w:top w:val="single" w:sz="6" w:space="0" w:color="auto"/>
              <w:left w:val="single" w:sz="6" w:space="0" w:color="auto"/>
              <w:bottom w:val="double" w:sz="4"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37.57</w:t>
            </w:r>
          </w:p>
        </w:tc>
        <w:tc>
          <w:tcPr>
            <w:tcW w:w="1275" w:type="dxa"/>
            <w:tcBorders>
              <w:top w:val="single" w:sz="6" w:space="0" w:color="auto"/>
              <w:left w:val="single" w:sz="6" w:space="0" w:color="auto"/>
              <w:bottom w:val="double" w:sz="4"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1063.32</w:t>
            </w:r>
          </w:p>
        </w:tc>
        <w:tc>
          <w:tcPr>
            <w:tcW w:w="1481" w:type="dxa"/>
            <w:tcBorders>
              <w:top w:val="single" w:sz="6" w:space="0" w:color="auto"/>
              <w:left w:val="single" w:sz="6" w:space="0" w:color="auto"/>
              <w:bottom w:val="double" w:sz="4" w:space="0" w:color="auto"/>
              <w:right w:val="single" w:sz="6" w:space="0" w:color="auto"/>
            </w:tcBorders>
            <w:vAlign w:val="center"/>
          </w:tcPr>
          <w:p w:rsidR="00552CD8" w:rsidRPr="008778AE" w:rsidRDefault="00552CD8" w:rsidP="00552CD8">
            <w:pPr>
              <w:jc w:val="center"/>
              <w:rPr>
                <w:color w:val="000000"/>
                <w:sz w:val="22"/>
                <w:szCs w:val="22"/>
              </w:rPr>
            </w:pPr>
            <w:r w:rsidRPr="008778AE">
              <w:rPr>
                <w:color w:val="000000"/>
                <w:sz w:val="22"/>
                <w:szCs w:val="22"/>
              </w:rPr>
              <w:t>39948.9</w:t>
            </w:r>
          </w:p>
        </w:tc>
        <w:tc>
          <w:tcPr>
            <w:tcW w:w="1481" w:type="dxa"/>
            <w:tcBorders>
              <w:top w:val="single" w:sz="6" w:space="0" w:color="auto"/>
              <w:left w:val="single" w:sz="6" w:space="0" w:color="auto"/>
              <w:bottom w:val="double" w:sz="4" w:space="0" w:color="auto"/>
              <w:right w:val="double" w:sz="4" w:space="0" w:color="auto"/>
            </w:tcBorders>
            <w:vAlign w:val="center"/>
          </w:tcPr>
          <w:p w:rsidR="00552CD8" w:rsidRPr="008778AE" w:rsidRDefault="00552CD8" w:rsidP="00552CD8">
            <w:pPr>
              <w:jc w:val="center"/>
              <w:rPr>
                <w:color w:val="000000"/>
                <w:sz w:val="22"/>
                <w:szCs w:val="22"/>
              </w:rPr>
            </w:pPr>
            <w:r w:rsidRPr="008778AE">
              <w:rPr>
                <w:color w:val="000000"/>
                <w:sz w:val="22"/>
                <w:szCs w:val="22"/>
              </w:rPr>
              <w:t>3994.9</w:t>
            </w:r>
          </w:p>
        </w:tc>
      </w:tr>
      <w:tr w:rsidR="00552CD8" w:rsidRPr="008778AE" w:rsidTr="00A8464F">
        <w:trPr>
          <w:cantSplit/>
          <w:jc w:val="center"/>
        </w:trPr>
        <w:tc>
          <w:tcPr>
            <w:tcW w:w="3623" w:type="dxa"/>
            <w:gridSpan w:val="2"/>
            <w:tcBorders>
              <w:top w:val="double" w:sz="4" w:space="0" w:color="auto"/>
              <w:left w:val="double" w:sz="6" w:space="0" w:color="auto"/>
              <w:bottom w:val="double" w:sz="4" w:space="0" w:color="auto"/>
              <w:right w:val="single" w:sz="6" w:space="0" w:color="auto"/>
            </w:tcBorders>
            <w:shd w:val="clear" w:color="auto" w:fill="CCCCCC"/>
          </w:tcPr>
          <w:p w:rsidR="00552CD8" w:rsidRPr="008778AE" w:rsidRDefault="00552CD8" w:rsidP="004874EA">
            <w:pPr>
              <w:jc w:val="center"/>
              <w:rPr>
                <w:b/>
                <w:bCs/>
              </w:rPr>
            </w:pPr>
            <w:r w:rsidRPr="008778AE">
              <w:rPr>
                <w:b/>
                <w:bCs/>
              </w:rPr>
              <w:t>УКУПНО:</w:t>
            </w:r>
          </w:p>
        </w:tc>
        <w:tc>
          <w:tcPr>
            <w:tcW w:w="1197" w:type="dxa"/>
            <w:tcBorders>
              <w:top w:val="double" w:sz="4" w:space="0" w:color="auto"/>
              <w:left w:val="single" w:sz="6" w:space="0" w:color="auto"/>
              <w:bottom w:val="double" w:sz="4" w:space="0" w:color="auto"/>
              <w:right w:val="single" w:sz="6" w:space="0" w:color="auto"/>
            </w:tcBorders>
            <w:shd w:val="clear" w:color="auto" w:fill="CCCCCC"/>
          </w:tcPr>
          <w:p w:rsidR="00552CD8" w:rsidRPr="008778AE" w:rsidRDefault="00552CD8" w:rsidP="004874EA">
            <w:pPr>
              <w:jc w:val="center"/>
              <w:rPr>
                <w:b/>
                <w:bCs/>
              </w:rPr>
            </w:pPr>
            <w:r w:rsidRPr="008778AE">
              <w:rPr>
                <w:b/>
                <w:bCs/>
              </w:rPr>
              <w:t>/</w:t>
            </w:r>
          </w:p>
        </w:tc>
        <w:tc>
          <w:tcPr>
            <w:tcW w:w="1275" w:type="dxa"/>
            <w:tcBorders>
              <w:top w:val="double" w:sz="4" w:space="0" w:color="auto"/>
              <w:left w:val="single" w:sz="6" w:space="0" w:color="auto"/>
              <w:bottom w:val="double" w:sz="4" w:space="0" w:color="auto"/>
              <w:right w:val="single" w:sz="6" w:space="0" w:color="auto"/>
            </w:tcBorders>
            <w:shd w:val="clear" w:color="auto" w:fill="CCCCCC"/>
            <w:vAlign w:val="center"/>
          </w:tcPr>
          <w:p w:rsidR="00552CD8" w:rsidRPr="008778AE" w:rsidRDefault="00552CD8" w:rsidP="00552CD8">
            <w:pPr>
              <w:jc w:val="center"/>
              <w:rPr>
                <w:b/>
                <w:bCs/>
                <w:color w:val="000000"/>
                <w:sz w:val="22"/>
                <w:szCs w:val="22"/>
              </w:rPr>
            </w:pPr>
            <w:r w:rsidRPr="008778AE">
              <w:rPr>
                <w:b/>
                <w:bCs/>
                <w:color w:val="000000"/>
                <w:sz w:val="22"/>
                <w:szCs w:val="22"/>
              </w:rPr>
              <w:t>824.35</w:t>
            </w:r>
          </w:p>
        </w:tc>
        <w:tc>
          <w:tcPr>
            <w:tcW w:w="1275" w:type="dxa"/>
            <w:tcBorders>
              <w:top w:val="double" w:sz="4" w:space="0" w:color="auto"/>
              <w:left w:val="single" w:sz="6" w:space="0" w:color="auto"/>
              <w:bottom w:val="double" w:sz="4" w:space="0" w:color="auto"/>
              <w:right w:val="single" w:sz="6" w:space="0" w:color="auto"/>
            </w:tcBorders>
            <w:shd w:val="clear" w:color="auto" w:fill="CCCCCC"/>
            <w:vAlign w:val="center"/>
          </w:tcPr>
          <w:p w:rsidR="00552CD8" w:rsidRPr="008778AE" w:rsidRDefault="00552CD8" w:rsidP="00552CD8">
            <w:pPr>
              <w:jc w:val="center"/>
              <w:rPr>
                <w:b/>
                <w:bCs/>
                <w:color w:val="000000"/>
                <w:sz w:val="22"/>
                <w:szCs w:val="22"/>
              </w:rPr>
            </w:pPr>
          </w:p>
        </w:tc>
        <w:tc>
          <w:tcPr>
            <w:tcW w:w="1481" w:type="dxa"/>
            <w:tcBorders>
              <w:top w:val="double" w:sz="4" w:space="0" w:color="auto"/>
              <w:left w:val="single" w:sz="6" w:space="0" w:color="auto"/>
              <w:bottom w:val="double" w:sz="4" w:space="0" w:color="auto"/>
              <w:right w:val="single" w:sz="6" w:space="0" w:color="auto"/>
            </w:tcBorders>
            <w:shd w:val="clear" w:color="auto" w:fill="CCCCCC"/>
            <w:vAlign w:val="center"/>
          </w:tcPr>
          <w:p w:rsidR="00552CD8" w:rsidRPr="008778AE" w:rsidRDefault="00552CD8" w:rsidP="00552CD8">
            <w:pPr>
              <w:jc w:val="center"/>
              <w:rPr>
                <w:b/>
                <w:bCs/>
                <w:color w:val="000000"/>
                <w:sz w:val="22"/>
                <w:szCs w:val="22"/>
              </w:rPr>
            </w:pPr>
            <w:r w:rsidRPr="008778AE">
              <w:rPr>
                <w:b/>
                <w:bCs/>
                <w:color w:val="000000"/>
                <w:sz w:val="22"/>
                <w:szCs w:val="22"/>
              </w:rPr>
              <w:t>1835680.6</w:t>
            </w:r>
          </w:p>
        </w:tc>
        <w:tc>
          <w:tcPr>
            <w:tcW w:w="1481" w:type="dxa"/>
            <w:tcBorders>
              <w:top w:val="double" w:sz="4" w:space="0" w:color="auto"/>
              <w:left w:val="single" w:sz="6" w:space="0" w:color="auto"/>
              <w:bottom w:val="double" w:sz="4" w:space="0" w:color="auto"/>
              <w:right w:val="double" w:sz="4" w:space="0" w:color="auto"/>
            </w:tcBorders>
            <w:shd w:val="clear" w:color="auto" w:fill="CCCCCC"/>
            <w:vAlign w:val="center"/>
          </w:tcPr>
          <w:p w:rsidR="00552CD8" w:rsidRPr="008778AE" w:rsidRDefault="00552CD8" w:rsidP="00552CD8">
            <w:pPr>
              <w:jc w:val="center"/>
              <w:rPr>
                <w:b/>
                <w:bCs/>
                <w:color w:val="000000"/>
                <w:sz w:val="22"/>
                <w:szCs w:val="22"/>
              </w:rPr>
            </w:pPr>
            <w:r w:rsidRPr="008778AE">
              <w:rPr>
                <w:b/>
                <w:bCs/>
                <w:color w:val="000000"/>
                <w:sz w:val="22"/>
                <w:szCs w:val="22"/>
              </w:rPr>
              <w:t>183568.1</w:t>
            </w:r>
          </w:p>
        </w:tc>
      </w:tr>
    </w:tbl>
    <w:p w:rsidR="002D1EDB" w:rsidRPr="008778AE" w:rsidRDefault="002D1EDB" w:rsidP="009E5B3E">
      <w:pPr>
        <w:rPr>
          <w:b/>
          <w:bCs/>
        </w:rPr>
      </w:pPr>
    </w:p>
    <w:p w:rsidR="0080287A" w:rsidRPr="008778AE" w:rsidRDefault="0080287A" w:rsidP="0080287A">
      <w:pPr>
        <w:ind w:left="180"/>
        <w:rPr>
          <w:b/>
          <w:bCs/>
          <w:lang w:val="fr-FR"/>
        </w:rPr>
      </w:pPr>
      <w:r w:rsidRPr="008778AE">
        <w:rPr>
          <w:b/>
          <w:bCs/>
        </w:rPr>
        <w:t>Е</w:t>
      </w:r>
      <w:r w:rsidRPr="008778AE">
        <w:rPr>
          <w:b/>
          <w:bCs/>
          <w:lang w:val="fr-FR"/>
        </w:rPr>
        <w:t>. Накнада за посечено дрво</w:t>
      </w:r>
    </w:p>
    <w:p w:rsidR="0080287A" w:rsidRPr="008778AE" w:rsidRDefault="0080287A" w:rsidP="0080287A">
      <w:pPr>
        <w:ind w:left="180"/>
        <w:rPr>
          <w:bCs/>
          <w:lang w:val="fr-FR"/>
        </w:rPr>
      </w:pPr>
    </w:p>
    <w:p w:rsidR="0080287A" w:rsidRPr="008778AE" w:rsidRDefault="0080287A" w:rsidP="0080287A">
      <w:pPr>
        <w:ind w:firstLine="426"/>
        <w:rPr>
          <w:bCs/>
        </w:rPr>
      </w:pPr>
      <w:r w:rsidRPr="008778AE">
        <w:rPr>
          <w:bCs/>
          <w:lang w:val="fr-FR"/>
        </w:rPr>
        <w:t>Накнада за посечено дрво износи</w:t>
      </w:r>
      <w:r w:rsidRPr="008778AE">
        <w:rPr>
          <w:bCs/>
        </w:rPr>
        <w:t xml:space="preserve"> </w:t>
      </w:r>
      <w:r w:rsidRPr="008778AE">
        <w:rPr>
          <w:bCs/>
          <w:lang w:val="fr-FR"/>
        </w:rPr>
        <w:t>3 % у односу на продајну вредност дрвних сортимената:</w:t>
      </w:r>
    </w:p>
    <w:p w:rsidR="0080287A" w:rsidRPr="008778AE" w:rsidRDefault="0080287A" w:rsidP="0080287A">
      <w:pPr>
        <w:ind w:firstLine="426"/>
        <w:rPr>
          <w:bCs/>
        </w:rPr>
      </w:pPr>
    </w:p>
    <w:p w:rsidR="0080287A" w:rsidRPr="008778AE" w:rsidRDefault="0080287A" w:rsidP="0080287A">
      <w:pPr>
        <w:ind w:left="720"/>
        <w:rPr>
          <w:b/>
        </w:rPr>
      </w:pPr>
      <w:r w:rsidRPr="008778AE">
        <w:rPr>
          <w:bCs/>
          <w:lang w:val="fr-FR"/>
        </w:rPr>
        <w:tab/>
      </w:r>
      <w:r w:rsidRPr="008778AE">
        <w:rPr>
          <w:lang w:val="fr-FR"/>
        </w:rPr>
        <w:t>Табела бр.</w:t>
      </w:r>
      <w:r w:rsidRPr="008778AE">
        <w:t>58</w:t>
      </w: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tblPr>
      <w:tblGrid>
        <w:gridCol w:w="3801"/>
        <w:gridCol w:w="1444"/>
        <w:gridCol w:w="4077"/>
      </w:tblGrid>
      <w:tr w:rsidR="0080287A" w:rsidRPr="008778AE" w:rsidTr="004874EA">
        <w:trPr>
          <w:trHeight w:val="287"/>
        </w:trPr>
        <w:tc>
          <w:tcPr>
            <w:tcW w:w="3801" w:type="dxa"/>
            <w:tcBorders>
              <w:bottom w:val="single" w:sz="4" w:space="0" w:color="auto"/>
            </w:tcBorders>
            <w:shd w:val="clear" w:color="auto" w:fill="CCCCCC"/>
          </w:tcPr>
          <w:p w:rsidR="0080287A" w:rsidRPr="008778AE" w:rsidRDefault="0080287A" w:rsidP="004874EA">
            <w:pPr>
              <w:rPr>
                <w:b/>
                <w:lang w:val="pl-PL"/>
              </w:rPr>
            </w:pPr>
            <w:r w:rsidRPr="008778AE">
              <w:rPr>
                <w:b/>
                <w:lang w:val="pl-PL"/>
              </w:rPr>
              <w:t>Вредност дрвних сортимената</w:t>
            </w:r>
          </w:p>
        </w:tc>
        <w:tc>
          <w:tcPr>
            <w:tcW w:w="1444" w:type="dxa"/>
            <w:tcBorders>
              <w:bottom w:val="single" w:sz="4" w:space="0" w:color="auto"/>
            </w:tcBorders>
            <w:shd w:val="clear" w:color="auto" w:fill="CCCCCC"/>
          </w:tcPr>
          <w:p w:rsidR="0080287A" w:rsidRPr="008778AE" w:rsidRDefault="0080287A" w:rsidP="004874EA">
            <w:pPr>
              <w:rPr>
                <w:b/>
                <w:lang w:val="pl-PL"/>
              </w:rPr>
            </w:pPr>
            <w:r w:rsidRPr="008778AE">
              <w:rPr>
                <w:b/>
                <w:lang w:val="pl-PL"/>
              </w:rPr>
              <w:t>Такса 3 %</w:t>
            </w:r>
          </w:p>
        </w:tc>
        <w:tc>
          <w:tcPr>
            <w:tcW w:w="4077" w:type="dxa"/>
            <w:tcBorders>
              <w:bottom w:val="single" w:sz="4" w:space="0" w:color="auto"/>
            </w:tcBorders>
            <w:shd w:val="clear" w:color="auto" w:fill="CCCCCC"/>
          </w:tcPr>
          <w:p w:rsidR="0080287A" w:rsidRPr="008778AE" w:rsidRDefault="0080287A" w:rsidP="004874EA">
            <w:pPr>
              <w:rPr>
                <w:b/>
              </w:rPr>
            </w:pPr>
            <w:r w:rsidRPr="008778AE">
              <w:rPr>
                <w:b/>
                <w:lang w:val="pl-PL"/>
              </w:rPr>
              <w:t>Накнада за  посечено дрво(</w:t>
            </w:r>
            <w:r w:rsidRPr="008778AE">
              <w:rPr>
                <w:b/>
              </w:rPr>
              <w:t>дин/год)</w:t>
            </w:r>
          </w:p>
        </w:tc>
      </w:tr>
      <w:tr w:rsidR="0080287A" w:rsidRPr="008778AE" w:rsidTr="004874EA">
        <w:trPr>
          <w:trHeight w:val="307"/>
        </w:trPr>
        <w:tc>
          <w:tcPr>
            <w:tcW w:w="3801" w:type="dxa"/>
            <w:tcBorders>
              <w:top w:val="single" w:sz="4" w:space="0" w:color="auto"/>
            </w:tcBorders>
            <w:shd w:val="clear" w:color="auto" w:fill="auto"/>
            <w:vAlign w:val="center"/>
          </w:tcPr>
          <w:p w:rsidR="0080287A" w:rsidRPr="008778AE" w:rsidRDefault="00696651" w:rsidP="004874EA">
            <w:pPr>
              <w:jc w:val="center"/>
              <w:rPr>
                <w:b/>
              </w:rPr>
            </w:pPr>
            <w:r w:rsidRPr="008778AE">
              <w:rPr>
                <w:b/>
                <w:bCs/>
                <w:color w:val="000000"/>
              </w:rPr>
              <w:t>6 859 915.9</w:t>
            </w:r>
          </w:p>
        </w:tc>
        <w:tc>
          <w:tcPr>
            <w:tcW w:w="1444" w:type="dxa"/>
            <w:tcBorders>
              <w:top w:val="single" w:sz="4" w:space="0" w:color="auto"/>
            </w:tcBorders>
            <w:shd w:val="clear" w:color="auto" w:fill="auto"/>
            <w:vAlign w:val="center"/>
          </w:tcPr>
          <w:p w:rsidR="0080287A" w:rsidRPr="008778AE" w:rsidRDefault="0080287A" w:rsidP="004874EA">
            <w:pPr>
              <w:jc w:val="center"/>
              <w:rPr>
                <w:b/>
                <w:bCs/>
              </w:rPr>
            </w:pPr>
            <w:r w:rsidRPr="008778AE">
              <w:rPr>
                <w:b/>
                <w:bCs/>
              </w:rPr>
              <w:t>0.03</w:t>
            </w:r>
          </w:p>
        </w:tc>
        <w:tc>
          <w:tcPr>
            <w:tcW w:w="4077" w:type="dxa"/>
            <w:tcBorders>
              <w:top w:val="single" w:sz="4" w:space="0" w:color="auto"/>
            </w:tcBorders>
            <w:shd w:val="clear" w:color="auto" w:fill="auto"/>
            <w:vAlign w:val="center"/>
          </w:tcPr>
          <w:p w:rsidR="0080287A" w:rsidRPr="008778AE" w:rsidRDefault="00696651" w:rsidP="004874EA">
            <w:pPr>
              <w:jc w:val="center"/>
              <w:rPr>
                <w:b/>
                <w:bCs/>
              </w:rPr>
            </w:pPr>
            <w:r w:rsidRPr="008778AE">
              <w:rPr>
                <w:b/>
                <w:bCs/>
              </w:rPr>
              <w:t>205 797.5</w:t>
            </w:r>
          </w:p>
        </w:tc>
      </w:tr>
    </w:tbl>
    <w:p w:rsidR="0080287A" w:rsidRPr="008778AE" w:rsidRDefault="0080287A" w:rsidP="0080287A"/>
    <w:p w:rsidR="0080287A" w:rsidRPr="008778AE" w:rsidRDefault="0080287A" w:rsidP="0080287A">
      <w:pPr>
        <w:rPr>
          <w:b/>
          <w:bCs/>
          <w:sz w:val="32"/>
          <w:szCs w:val="32"/>
          <w:u w:val="single"/>
        </w:rPr>
      </w:pPr>
      <w:r w:rsidRPr="008778AE">
        <w:rPr>
          <w:b/>
          <w:bCs/>
          <w:sz w:val="32"/>
          <w:szCs w:val="32"/>
          <w:u w:val="single"/>
          <w:lang w:val="pl-PL"/>
        </w:rPr>
        <w:t xml:space="preserve">   СВЕУКУПНИ  ТРОШКОВИ (од А до </w:t>
      </w:r>
      <w:r w:rsidRPr="008778AE">
        <w:rPr>
          <w:b/>
          <w:bCs/>
          <w:sz w:val="32"/>
          <w:szCs w:val="32"/>
          <w:u w:val="single"/>
        </w:rPr>
        <w:t>Е</w:t>
      </w:r>
      <w:r w:rsidRPr="008778AE">
        <w:rPr>
          <w:b/>
          <w:bCs/>
          <w:sz w:val="32"/>
          <w:szCs w:val="32"/>
          <w:u w:val="single"/>
          <w:lang w:val="pl-PL"/>
        </w:rPr>
        <w:t xml:space="preserve">)   </w:t>
      </w:r>
      <w:r w:rsidR="00E36724" w:rsidRPr="008778AE">
        <w:rPr>
          <w:b/>
          <w:bCs/>
          <w:sz w:val="32"/>
          <w:szCs w:val="32"/>
          <w:u w:val="single"/>
        </w:rPr>
        <w:t>1</w:t>
      </w:r>
      <w:r w:rsidR="00D931FE" w:rsidRPr="008778AE">
        <w:rPr>
          <w:b/>
          <w:bCs/>
          <w:sz w:val="32"/>
          <w:szCs w:val="32"/>
          <w:u w:val="single"/>
        </w:rPr>
        <w:t>804478</w:t>
      </w:r>
      <w:r w:rsidRPr="008778AE">
        <w:rPr>
          <w:b/>
          <w:bCs/>
          <w:sz w:val="32"/>
          <w:szCs w:val="32"/>
          <w:u w:val="single"/>
          <w:lang w:val="pl-PL"/>
        </w:rPr>
        <w:t>,</w:t>
      </w:r>
      <w:r w:rsidR="00D931FE" w:rsidRPr="008778AE">
        <w:rPr>
          <w:b/>
          <w:bCs/>
          <w:sz w:val="32"/>
          <w:szCs w:val="32"/>
          <w:u w:val="single"/>
        </w:rPr>
        <w:t>9</w:t>
      </w:r>
      <w:r w:rsidRPr="008778AE">
        <w:rPr>
          <w:b/>
          <w:bCs/>
          <w:sz w:val="32"/>
          <w:szCs w:val="32"/>
          <w:u w:val="single"/>
        </w:rPr>
        <w:t xml:space="preserve"> </w:t>
      </w:r>
      <w:r w:rsidRPr="008778AE">
        <w:rPr>
          <w:b/>
          <w:bCs/>
          <w:sz w:val="20"/>
          <w:szCs w:val="20"/>
          <w:u w:val="single"/>
          <w:lang w:val="pl-PL"/>
        </w:rPr>
        <w:t xml:space="preserve"> </w:t>
      </w:r>
      <w:r w:rsidRPr="008778AE">
        <w:rPr>
          <w:b/>
          <w:bCs/>
          <w:sz w:val="32"/>
          <w:szCs w:val="32"/>
          <w:u w:val="single"/>
          <w:lang w:val="pl-PL"/>
        </w:rPr>
        <w:t>динара</w:t>
      </w:r>
    </w:p>
    <w:p w:rsidR="0080287A" w:rsidRPr="008778AE" w:rsidRDefault="0080287A" w:rsidP="0080287A">
      <w:pPr>
        <w:pStyle w:val="Heading2"/>
        <w:rPr>
          <w:rFonts w:ascii="Times New Roman" w:hAnsi="Times New Roman" w:cs="Times New Roman"/>
          <w:i w:val="0"/>
          <w:iCs w:val="0"/>
          <w:caps/>
          <w:sz w:val="24"/>
          <w:lang w:val="fr-FR"/>
        </w:rPr>
      </w:pPr>
      <w:bookmarkStart w:id="482" w:name="_Toc41040607"/>
      <w:bookmarkStart w:id="483" w:name="_Toc106271050"/>
      <w:r w:rsidRPr="008778AE">
        <w:rPr>
          <w:rFonts w:ascii="Times New Roman" w:hAnsi="Times New Roman" w:cs="Times New Roman"/>
          <w:i w:val="0"/>
          <w:iCs w:val="0"/>
          <w:caps/>
          <w:sz w:val="24"/>
          <w:lang w:val="fr-FR"/>
        </w:rPr>
        <w:t>9.4.  УТВР</w:t>
      </w:r>
      <w:r w:rsidRPr="008778AE">
        <w:rPr>
          <w:rFonts w:ascii="Times New Roman" w:hAnsi="Times New Roman" w:cs="Times New Roman"/>
          <w:i w:val="0"/>
          <w:iCs w:val="0"/>
          <w:caps/>
          <w:sz w:val="24"/>
        </w:rPr>
        <w:t>ђ</w:t>
      </w:r>
      <w:r w:rsidRPr="008778AE">
        <w:rPr>
          <w:rFonts w:ascii="Times New Roman" w:hAnsi="Times New Roman" w:cs="Times New Roman"/>
          <w:i w:val="0"/>
          <w:iCs w:val="0"/>
          <w:caps/>
          <w:sz w:val="24"/>
          <w:lang w:val="fr-FR"/>
        </w:rPr>
        <w:t>ИВАЊЕ  ПРОСЕЧНОГ  ПРИХОДА</w:t>
      </w:r>
      <w:bookmarkEnd w:id="479"/>
      <w:bookmarkEnd w:id="480"/>
      <w:bookmarkEnd w:id="481"/>
      <w:bookmarkEnd w:id="482"/>
      <w:bookmarkEnd w:id="483"/>
    </w:p>
    <w:p w:rsidR="0080287A" w:rsidRPr="008778AE" w:rsidRDefault="0080287A" w:rsidP="0080287A">
      <w:pPr>
        <w:ind w:left="180"/>
        <w:rPr>
          <w:b/>
          <w:bCs/>
          <w:lang w:val="fr-FR"/>
        </w:rPr>
      </w:pPr>
    </w:p>
    <w:p w:rsidR="0080287A" w:rsidRPr="008778AE" w:rsidRDefault="0080287A" w:rsidP="0080287A">
      <w:pPr>
        <w:ind w:left="180"/>
        <w:rPr>
          <w:b/>
          <w:bCs/>
          <w:lang w:val="fr-FR"/>
        </w:rPr>
      </w:pPr>
      <w:r w:rsidRPr="008778AE">
        <w:rPr>
          <w:b/>
          <w:bCs/>
        </w:rPr>
        <w:t>А.</w:t>
      </w:r>
      <w:r w:rsidRPr="008778AE">
        <w:rPr>
          <w:b/>
          <w:bCs/>
          <w:lang w:val="fr-FR"/>
        </w:rPr>
        <w:t xml:space="preserve"> Приходи</w:t>
      </w:r>
      <w:r w:rsidRPr="008778AE">
        <w:rPr>
          <w:b/>
          <w:bCs/>
        </w:rPr>
        <w:t xml:space="preserve"> </w:t>
      </w:r>
      <w:r w:rsidRPr="008778AE">
        <w:rPr>
          <w:b/>
          <w:bCs/>
          <w:lang w:val="fr-FR"/>
        </w:rPr>
        <w:t>од дрвних производа шума просечно годишње</w:t>
      </w:r>
    </w:p>
    <w:p w:rsidR="0080287A" w:rsidRPr="008778AE" w:rsidRDefault="0080287A" w:rsidP="0080287A">
      <w:pPr>
        <w:ind w:left="720"/>
        <w:rPr>
          <w:lang w:val="fr-FR"/>
        </w:rPr>
      </w:pPr>
    </w:p>
    <w:p w:rsidR="0080287A" w:rsidRPr="008778AE" w:rsidRDefault="0080287A" w:rsidP="0080287A">
      <w:pPr>
        <w:ind w:left="720"/>
        <w:rPr>
          <w:bCs/>
          <w:lang w:val="fr-FR"/>
        </w:rPr>
      </w:pPr>
      <w:r w:rsidRPr="008778AE">
        <w:rPr>
          <w:lang w:val="fr-FR"/>
        </w:rPr>
        <w:t>Табела бр.</w:t>
      </w:r>
      <w:r w:rsidRPr="008778AE">
        <w:t>59</w:t>
      </w:r>
      <w:r w:rsidRPr="008778AE">
        <w:rPr>
          <w:lang w:val="fr-FR"/>
        </w:rPr>
        <w:t xml:space="preserve">   </w:t>
      </w:r>
      <w:r w:rsidRPr="008778AE">
        <w:rPr>
          <w:bCs/>
          <w:lang w:val="fr-FR"/>
        </w:rPr>
        <w:t xml:space="preserve">                                                     </w:t>
      </w:r>
    </w:p>
    <w:tbl>
      <w:tblPr>
        <w:tblW w:w="11068" w:type="dxa"/>
        <w:tblInd w:w="-612" w:type="dxa"/>
        <w:tblLayout w:type="fixed"/>
        <w:tblLook w:val="0000"/>
      </w:tblPr>
      <w:tblGrid>
        <w:gridCol w:w="720"/>
        <w:gridCol w:w="6"/>
        <w:gridCol w:w="4105"/>
        <w:gridCol w:w="992"/>
        <w:gridCol w:w="1418"/>
        <w:gridCol w:w="2126"/>
        <w:gridCol w:w="1701"/>
      </w:tblGrid>
      <w:tr w:rsidR="0080287A" w:rsidRPr="008778AE" w:rsidTr="00EB5FB6">
        <w:trPr>
          <w:cantSplit/>
          <w:trHeight w:val="277"/>
          <w:tblHeader/>
        </w:trPr>
        <w:tc>
          <w:tcPr>
            <w:tcW w:w="720" w:type="dxa"/>
            <w:vMerge w:val="restart"/>
            <w:tcBorders>
              <w:top w:val="double" w:sz="6" w:space="0" w:color="auto"/>
              <w:left w:val="double" w:sz="6" w:space="0" w:color="auto"/>
              <w:right w:val="single" w:sz="6" w:space="0" w:color="auto"/>
            </w:tcBorders>
            <w:shd w:val="clear" w:color="auto" w:fill="C0C0C0"/>
            <w:vAlign w:val="center"/>
          </w:tcPr>
          <w:p w:rsidR="0080287A" w:rsidRPr="008778AE" w:rsidRDefault="0080287A" w:rsidP="004874EA">
            <w:pPr>
              <w:jc w:val="center"/>
              <w:rPr>
                <w:b/>
                <w:bCs/>
                <w:sz w:val="22"/>
                <w:szCs w:val="22"/>
                <w:lang w:val="fr-FR"/>
              </w:rPr>
            </w:pPr>
            <w:r w:rsidRPr="008778AE">
              <w:rPr>
                <w:b/>
                <w:bCs/>
                <w:sz w:val="22"/>
                <w:szCs w:val="22"/>
                <w:lang w:val="fr-FR"/>
              </w:rPr>
              <w:t>Ред.бр.</w:t>
            </w:r>
          </w:p>
        </w:tc>
        <w:tc>
          <w:tcPr>
            <w:tcW w:w="4111" w:type="dxa"/>
            <w:gridSpan w:val="2"/>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bCs/>
                <w:sz w:val="22"/>
                <w:szCs w:val="22"/>
                <w:lang w:val="fr-FR"/>
              </w:rPr>
            </w:pPr>
            <w:r w:rsidRPr="008778AE">
              <w:rPr>
                <w:b/>
                <w:bCs/>
                <w:sz w:val="22"/>
                <w:szCs w:val="22"/>
                <w:lang w:val="fr-FR"/>
              </w:rPr>
              <w:t>Сортимент</w:t>
            </w:r>
          </w:p>
        </w:tc>
        <w:tc>
          <w:tcPr>
            <w:tcW w:w="992"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bCs/>
                <w:sz w:val="22"/>
                <w:szCs w:val="22"/>
                <w:lang w:val="fr-FR"/>
              </w:rPr>
            </w:pPr>
            <w:r w:rsidRPr="008778AE">
              <w:rPr>
                <w:b/>
                <w:bCs/>
                <w:sz w:val="22"/>
                <w:szCs w:val="22"/>
                <w:lang w:val="fr-FR"/>
              </w:rPr>
              <w:t>Класа</w:t>
            </w:r>
          </w:p>
        </w:tc>
        <w:tc>
          <w:tcPr>
            <w:tcW w:w="1418" w:type="dxa"/>
            <w:tcBorders>
              <w:top w:val="double" w:sz="6" w:space="0" w:color="auto"/>
              <w:left w:val="single" w:sz="4" w:space="0" w:color="auto"/>
              <w:bottom w:val="single" w:sz="6" w:space="0" w:color="auto"/>
              <w:right w:val="single" w:sz="4" w:space="0" w:color="auto"/>
            </w:tcBorders>
            <w:shd w:val="clear" w:color="auto" w:fill="C0C0C0"/>
            <w:vAlign w:val="center"/>
          </w:tcPr>
          <w:p w:rsidR="0080287A" w:rsidRPr="008778AE" w:rsidRDefault="0080287A" w:rsidP="004874EA">
            <w:pPr>
              <w:ind w:left="93"/>
              <w:jc w:val="center"/>
              <w:rPr>
                <w:b/>
                <w:bCs/>
                <w:sz w:val="22"/>
                <w:szCs w:val="22"/>
                <w:lang w:val="fr-FR"/>
              </w:rPr>
            </w:pPr>
            <w:r w:rsidRPr="008778AE">
              <w:rPr>
                <w:b/>
                <w:bCs/>
                <w:sz w:val="22"/>
                <w:szCs w:val="22"/>
                <w:lang w:val="fr-FR"/>
              </w:rPr>
              <w:t>Количина м</w:t>
            </w:r>
            <w:r w:rsidRPr="008778AE">
              <w:rPr>
                <w:b/>
                <w:bCs/>
                <w:sz w:val="22"/>
                <w:szCs w:val="22"/>
                <w:vertAlign w:val="superscript"/>
                <w:lang w:val="fr-FR"/>
              </w:rPr>
              <w:t>3</w:t>
            </w:r>
          </w:p>
        </w:tc>
        <w:tc>
          <w:tcPr>
            <w:tcW w:w="2126" w:type="dxa"/>
            <w:vMerge w:val="restart"/>
            <w:tcBorders>
              <w:top w:val="double" w:sz="6" w:space="0" w:color="auto"/>
              <w:left w:val="single" w:sz="4" w:space="0" w:color="auto"/>
              <w:right w:val="single" w:sz="6" w:space="0" w:color="auto"/>
            </w:tcBorders>
            <w:shd w:val="clear" w:color="auto" w:fill="C0C0C0"/>
            <w:vAlign w:val="center"/>
          </w:tcPr>
          <w:p w:rsidR="0080287A" w:rsidRPr="008778AE" w:rsidRDefault="0080287A" w:rsidP="004874EA">
            <w:pPr>
              <w:jc w:val="center"/>
              <w:rPr>
                <w:b/>
                <w:bCs/>
                <w:sz w:val="22"/>
                <w:szCs w:val="22"/>
              </w:rPr>
            </w:pPr>
            <w:r w:rsidRPr="008778AE">
              <w:rPr>
                <w:b/>
                <w:bCs/>
                <w:sz w:val="22"/>
                <w:szCs w:val="22"/>
              </w:rPr>
              <w:t>Цена сортимената</w:t>
            </w:r>
          </w:p>
          <w:p w:rsidR="0080287A" w:rsidRPr="008778AE" w:rsidRDefault="0080287A" w:rsidP="004874EA">
            <w:pPr>
              <w:jc w:val="center"/>
              <w:rPr>
                <w:b/>
                <w:bCs/>
                <w:sz w:val="22"/>
                <w:szCs w:val="22"/>
                <w:lang w:val="fr-FR"/>
              </w:rPr>
            </w:pPr>
            <w:r w:rsidRPr="008778AE">
              <w:rPr>
                <w:b/>
                <w:bCs/>
                <w:sz w:val="22"/>
                <w:szCs w:val="22"/>
              </w:rPr>
              <w:t>дин / м</w:t>
            </w:r>
            <w:r w:rsidRPr="008778AE">
              <w:rPr>
                <w:b/>
                <w:bCs/>
                <w:sz w:val="22"/>
                <w:szCs w:val="22"/>
                <w:vertAlign w:val="superscript"/>
              </w:rPr>
              <w:t>3</w:t>
            </w:r>
          </w:p>
        </w:tc>
        <w:tc>
          <w:tcPr>
            <w:tcW w:w="1701" w:type="dxa"/>
            <w:vMerge w:val="restart"/>
            <w:tcBorders>
              <w:top w:val="double" w:sz="6" w:space="0" w:color="auto"/>
              <w:left w:val="single" w:sz="6" w:space="0" w:color="auto"/>
              <w:right w:val="double" w:sz="6" w:space="0" w:color="auto"/>
            </w:tcBorders>
            <w:shd w:val="clear" w:color="auto" w:fill="C0C0C0"/>
            <w:vAlign w:val="center"/>
          </w:tcPr>
          <w:p w:rsidR="0080287A" w:rsidRPr="008778AE" w:rsidRDefault="0080287A" w:rsidP="004874EA">
            <w:pPr>
              <w:tabs>
                <w:tab w:val="center" w:pos="1062"/>
              </w:tabs>
              <w:jc w:val="center"/>
              <w:rPr>
                <w:b/>
                <w:bCs/>
                <w:sz w:val="22"/>
                <w:szCs w:val="22"/>
              </w:rPr>
            </w:pPr>
            <w:r w:rsidRPr="008778AE">
              <w:rPr>
                <w:b/>
                <w:bCs/>
                <w:sz w:val="22"/>
                <w:szCs w:val="22"/>
                <w:lang w:val="fr-FR"/>
              </w:rPr>
              <w:t>Укупни</w:t>
            </w:r>
          </w:p>
          <w:p w:rsidR="0080287A" w:rsidRPr="008778AE" w:rsidRDefault="0080287A" w:rsidP="004874EA">
            <w:pPr>
              <w:tabs>
                <w:tab w:val="center" w:pos="1062"/>
              </w:tabs>
              <w:jc w:val="center"/>
              <w:rPr>
                <w:b/>
                <w:bCs/>
                <w:sz w:val="22"/>
                <w:szCs w:val="22"/>
                <w:lang w:val="fr-FR"/>
              </w:rPr>
            </w:pPr>
            <w:r w:rsidRPr="008778AE">
              <w:rPr>
                <w:b/>
                <w:bCs/>
                <w:sz w:val="22"/>
                <w:szCs w:val="22"/>
                <w:lang w:val="fr-FR"/>
              </w:rPr>
              <w:t>приход</w:t>
            </w:r>
          </w:p>
        </w:tc>
      </w:tr>
      <w:tr w:rsidR="0080287A" w:rsidRPr="008778AE" w:rsidTr="00EB5FB6">
        <w:trPr>
          <w:cantSplit/>
          <w:trHeight w:val="276"/>
          <w:tblHeader/>
        </w:trPr>
        <w:tc>
          <w:tcPr>
            <w:tcW w:w="720" w:type="dxa"/>
            <w:vMerge/>
            <w:tcBorders>
              <w:left w:val="double" w:sz="6" w:space="0" w:color="auto"/>
              <w:bottom w:val="single" w:sz="6" w:space="0" w:color="auto"/>
              <w:right w:val="single" w:sz="6" w:space="0" w:color="auto"/>
            </w:tcBorders>
            <w:shd w:val="clear" w:color="auto" w:fill="C0C0C0"/>
          </w:tcPr>
          <w:p w:rsidR="0080287A" w:rsidRPr="008778AE" w:rsidRDefault="0080287A" w:rsidP="004874EA">
            <w:pPr>
              <w:jc w:val="center"/>
              <w:rPr>
                <w:b/>
                <w:bCs/>
                <w:sz w:val="22"/>
                <w:szCs w:val="22"/>
                <w:lang w:val="fr-FR"/>
              </w:rPr>
            </w:pPr>
          </w:p>
        </w:tc>
        <w:tc>
          <w:tcPr>
            <w:tcW w:w="4111" w:type="dxa"/>
            <w:gridSpan w:val="2"/>
            <w:vMerge/>
            <w:tcBorders>
              <w:left w:val="single" w:sz="6" w:space="0" w:color="auto"/>
              <w:bottom w:val="single" w:sz="6" w:space="0" w:color="auto"/>
              <w:right w:val="single" w:sz="6" w:space="0" w:color="auto"/>
            </w:tcBorders>
            <w:shd w:val="clear" w:color="auto" w:fill="C0C0C0"/>
          </w:tcPr>
          <w:p w:rsidR="0080287A" w:rsidRPr="008778AE" w:rsidRDefault="0080287A" w:rsidP="004874EA">
            <w:pPr>
              <w:jc w:val="center"/>
              <w:rPr>
                <w:b/>
                <w:bCs/>
                <w:sz w:val="22"/>
                <w:szCs w:val="22"/>
                <w:lang w:val="fr-FR"/>
              </w:rPr>
            </w:pPr>
          </w:p>
        </w:tc>
        <w:tc>
          <w:tcPr>
            <w:tcW w:w="992" w:type="dxa"/>
            <w:vMerge/>
            <w:tcBorders>
              <w:left w:val="single" w:sz="6" w:space="0" w:color="auto"/>
              <w:bottom w:val="single" w:sz="6" w:space="0" w:color="auto"/>
              <w:right w:val="single" w:sz="6" w:space="0" w:color="auto"/>
            </w:tcBorders>
            <w:shd w:val="clear" w:color="auto" w:fill="C0C0C0"/>
          </w:tcPr>
          <w:p w:rsidR="0080287A" w:rsidRPr="008778AE" w:rsidRDefault="0080287A" w:rsidP="004874EA">
            <w:pPr>
              <w:jc w:val="center"/>
              <w:rPr>
                <w:b/>
                <w:bCs/>
                <w:sz w:val="22"/>
                <w:szCs w:val="22"/>
                <w:lang w:val="fr-FR"/>
              </w:rPr>
            </w:pPr>
          </w:p>
        </w:tc>
        <w:tc>
          <w:tcPr>
            <w:tcW w:w="1418" w:type="dxa"/>
            <w:tcBorders>
              <w:top w:val="single" w:sz="6" w:space="0" w:color="auto"/>
              <w:left w:val="single" w:sz="4" w:space="0" w:color="auto"/>
              <w:bottom w:val="single" w:sz="6" w:space="0" w:color="auto"/>
              <w:right w:val="single" w:sz="4" w:space="0" w:color="auto"/>
            </w:tcBorders>
            <w:shd w:val="clear" w:color="auto" w:fill="C0C0C0"/>
          </w:tcPr>
          <w:p w:rsidR="0080287A" w:rsidRPr="008778AE" w:rsidRDefault="0080287A" w:rsidP="004874EA">
            <w:pPr>
              <w:jc w:val="center"/>
              <w:rPr>
                <w:b/>
                <w:bCs/>
                <w:sz w:val="22"/>
                <w:szCs w:val="22"/>
                <w:lang w:val="fr-FR"/>
              </w:rPr>
            </w:pPr>
            <w:r w:rsidRPr="008778AE">
              <w:rPr>
                <w:b/>
                <w:bCs/>
                <w:sz w:val="22"/>
                <w:szCs w:val="22"/>
                <w:lang w:val="fr-FR"/>
              </w:rPr>
              <w:t>Укупно</w:t>
            </w:r>
          </w:p>
        </w:tc>
        <w:tc>
          <w:tcPr>
            <w:tcW w:w="2126" w:type="dxa"/>
            <w:vMerge/>
            <w:tcBorders>
              <w:left w:val="single" w:sz="4" w:space="0" w:color="auto"/>
              <w:bottom w:val="single" w:sz="6" w:space="0" w:color="auto"/>
              <w:right w:val="single" w:sz="6" w:space="0" w:color="auto"/>
            </w:tcBorders>
            <w:shd w:val="clear" w:color="auto" w:fill="C0C0C0"/>
          </w:tcPr>
          <w:p w:rsidR="0080287A" w:rsidRPr="008778AE" w:rsidRDefault="0080287A" w:rsidP="004874EA">
            <w:pPr>
              <w:jc w:val="center"/>
              <w:rPr>
                <w:b/>
                <w:bCs/>
                <w:sz w:val="22"/>
                <w:szCs w:val="22"/>
                <w:lang w:val="fr-FR"/>
              </w:rPr>
            </w:pPr>
          </w:p>
        </w:tc>
        <w:tc>
          <w:tcPr>
            <w:tcW w:w="1701" w:type="dxa"/>
            <w:vMerge/>
            <w:tcBorders>
              <w:left w:val="single" w:sz="6" w:space="0" w:color="auto"/>
              <w:bottom w:val="single" w:sz="6" w:space="0" w:color="auto"/>
              <w:right w:val="double" w:sz="6" w:space="0" w:color="auto"/>
            </w:tcBorders>
            <w:shd w:val="clear" w:color="auto" w:fill="C0C0C0"/>
          </w:tcPr>
          <w:p w:rsidR="0080287A" w:rsidRPr="008778AE" w:rsidRDefault="0080287A" w:rsidP="004874EA">
            <w:pPr>
              <w:jc w:val="center"/>
              <w:rPr>
                <w:b/>
                <w:bCs/>
                <w:sz w:val="22"/>
                <w:szCs w:val="22"/>
                <w:lang w:val="fr-FR"/>
              </w:rPr>
            </w:pP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Букови трупци</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F</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D0D0D" w:themeColor="text1" w:themeTint="F2"/>
              </w:rPr>
            </w:pPr>
            <w:r w:rsidRPr="008778AE">
              <w:rPr>
                <w:color w:val="0D0D0D" w:themeColor="text1" w:themeTint="F2"/>
              </w:rPr>
              <w:t>30.7</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rPr>
                <w:color w:val="0D0D0D" w:themeColor="text1" w:themeTint="F2"/>
              </w:rPr>
            </w:pPr>
            <w:r w:rsidRPr="008778AE">
              <w:rPr>
                <w:color w:val="0D0D0D" w:themeColor="text1" w:themeTint="F2"/>
              </w:rPr>
              <w:t>15916.0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488719.2</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Букови трупци</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61.4</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6376.0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391564.9</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3.</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Букови трупци</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61.4</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5212.0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320081.0</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4.</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Букови трупци</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153.5</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4319.0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663099.4</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5.</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храстова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0.4</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13972.0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6235.6</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lastRenderedPageBreak/>
              <w:t>6.</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храстова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0.7</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11089.0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7423.4</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7.</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храстова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0.9</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5246.0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4682.5</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8.</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цера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5.7</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5718.0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32695.2</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9.</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цера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5.7</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3812.0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21796.8</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10.</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јасена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F</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0.01</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22434.0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127.0</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11.</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јасена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0.1</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12701.0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1366.1</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12.</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јасена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0.2</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7622.0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1294.4</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13.</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јавора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F</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0.0</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18626.0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253.6</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14.</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јавора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0.3</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11683.0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3022.7</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15.</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јавора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0.4</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9144.0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3735.4</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16.</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осталих племенитих лишћара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F</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21045.0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17.</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осталих племенитих лишћара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11049.0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18.</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осталих племенитих лишћара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9018.0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19.</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тополе</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F</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5795.0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20</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тополе</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5088.0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21.</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тополе</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3251.0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22.</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смрче и белог бора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F</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13986.0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600.3</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23.</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смрче и белог бора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0.8</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9321.0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7602.0</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24.</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смрче и белог бора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0.9</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7811.0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6705.7</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25.</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осталих борова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F</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10722.0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26.</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осталих борова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6698.0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27.</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Трупци осталих борова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II</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0.0</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5759.0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28.</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Колци за винограде</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0.5</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5127.0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2745.5</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29.</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Рудничко дрво</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 </w:t>
            </w:r>
          </w:p>
        </w:tc>
        <w:tc>
          <w:tcPr>
            <w:tcW w:w="1418"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6.7</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5350.0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35854.9</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30.</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Стубови за водове</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 </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0.4</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9352.0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4014.3</w:t>
            </w:r>
          </w:p>
        </w:tc>
      </w:tr>
      <w:tr w:rsidR="00EB5FB6" w:rsidRPr="008778AE" w:rsidTr="00EB5FB6">
        <w:trPr>
          <w:cantSplit/>
        </w:trPr>
        <w:tc>
          <w:tcPr>
            <w:tcW w:w="4831" w:type="dxa"/>
            <w:gridSpan w:val="3"/>
            <w:tcBorders>
              <w:top w:val="single" w:sz="4" w:space="0" w:color="auto"/>
              <w:left w:val="double" w:sz="6" w:space="0" w:color="auto"/>
              <w:bottom w:val="single" w:sz="6" w:space="0" w:color="auto"/>
              <w:right w:val="single" w:sz="6" w:space="0" w:color="auto"/>
            </w:tcBorders>
          </w:tcPr>
          <w:p w:rsidR="00EB5FB6" w:rsidRPr="008778AE" w:rsidRDefault="00EB5FB6" w:rsidP="004874EA">
            <w:pPr>
              <w:jc w:val="center"/>
              <w:rPr>
                <w:b/>
                <w:bCs/>
                <w:sz w:val="22"/>
                <w:szCs w:val="22"/>
              </w:rPr>
            </w:pPr>
            <w:r w:rsidRPr="008778AE">
              <w:rPr>
                <w:b/>
                <w:bCs/>
                <w:sz w:val="22"/>
                <w:szCs w:val="22"/>
              </w:rPr>
              <w:t>СВЕГА ОБЛО ТЕХНИЧКО</w:t>
            </w:r>
          </w:p>
        </w:tc>
        <w:tc>
          <w:tcPr>
            <w:tcW w:w="992" w:type="dxa"/>
            <w:tcBorders>
              <w:top w:val="single" w:sz="4" w:space="0" w:color="auto"/>
              <w:left w:val="single" w:sz="6" w:space="0" w:color="auto"/>
              <w:bottom w:val="single" w:sz="6" w:space="0" w:color="auto"/>
              <w:right w:val="single" w:sz="6" w:space="0" w:color="auto"/>
            </w:tcBorders>
            <w:vAlign w:val="center"/>
          </w:tcPr>
          <w:p w:rsidR="00EB5FB6" w:rsidRPr="008778AE" w:rsidRDefault="00EB5FB6" w:rsidP="004874EA">
            <w:pPr>
              <w:jc w:val="center"/>
              <w:rPr>
                <w:b/>
                <w:bCs/>
                <w:sz w:val="22"/>
                <w:szCs w:val="22"/>
              </w:rPr>
            </w:pPr>
          </w:p>
        </w:tc>
        <w:tc>
          <w:tcPr>
            <w:tcW w:w="1418" w:type="dxa"/>
            <w:tcBorders>
              <w:top w:val="single" w:sz="4" w:space="0" w:color="auto"/>
              <w:left w:val="single" w:sz="6" w:space="0" w:color="auto"/>
              <w:bottom w:val="single" w:sz="6" w:space="0" w:color="auto"/>
              <w:right w:val="single" w:sz="6" w:space="0" w:color="auto"/>
            </w:tcBorders>
            <w:vAlign w:val="center"/>
          </w:tcPr>
          <w:p w:rsidR="00EB5FB6" w:rsidRPr="008778AE" w:rsidRDefault="00EB5FB6">
            <w:pPr>
              <w:jc w:val="center"/>
              <w:rPr>
                <w:b/>
                <w:bCs/>
                <w:color w:val="000000"/>
              </w:rPr>
            </w:pPr>
            <w:r w:rsidRPr="008778AE">
              <w:rPr>
                <w:b/>
                <w:bCs/>
                <w:color w:val="000000"/>
              </w:rPr>
              <w:t>330.9</w:t>
            </w:r>
          </w:p>
        </w:tc>
        <w:tc>
          <w:tcPr>
            <w:tcW w:w="2126" w:type="dxa"/>
            <w:tcBorders>
              <w:top w:val="single" w:sz="4" w:space="0" w:color="auto"/>
              <w:left w:val="single" w:sz="6" w:space="0" w:color="auto"/>
              <w:bottom w:val="single" w:sz="6" w:space="0" w:color="auto"/>
              <w:right w:val="single" w:sz="6" w:space="0" w:color="auto"/>
            </w:tcBorders>
            <w:vAlign w:val="bottom"/>
          </w:tcPr>
          <w:p w:rsidR="00EB5FB6" w:rsidRPr="008778AE" w:rsidRDefault="00EB5FB6">
            <w:pPr>
              <w:jc w:val="center"/>
              <w:rPr>
                <w:b/>
                <w:bCs/>
                <w:color w:val="000000"/>
              </w:rPr>
            </w:pPr>
            <w:r w:rsidRPr="008778AE">
              <w:rPr>
                <w:b/>
                <w:bCs/>
                <w:color w:val="000000"/>
              </w:rPr>
              <w:t> </w:t>
            </w:r>
          </w:p>
        </w:tc>
        <w:tc>
          <w:tcPr>
            <w:tcW w:w="1701" w:type="dxa"/>
            <w:tcBorders>
              <w:top w:val="single" w:sz="4" w:space="0" w:color="auto"/>
              <w:left w:val="single" w:sz="6" w:space="0" w:color="auto"/>
              <w:bottom w:val="single" w:sz="6" w:space="0" w:color="auto"/>
              <w:right w:val="double" w:sz="6" w:space="0" w:color="auto"/>
            </w:tcBorders>
            <w:vAlign w:val="center"/>
          </w:tcPr>
          <w:p w:rsidR="00EB5FB6" w:rsidRPr="008778AE" w:rsidRDefault="00EB5FB6">
            <w:pPr>
              <w:jc w:val="center"/>
              <w:rPr>
                <w:b/>
                <w:bCs/>
                <w:color w:val="000000"/>
              </w:rPr>
            </w:pPr>
            <w:r w:rsidRPr="008778AE">
              <w:rPr>
                <w:b/>
                <w:bCs/>
                <w:color w:val="000000"/>
              </w:rPr>
              <w:t>2003620.1</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31</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Просторно тврдих лишћара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b/>
                <w:bCs/>
              </w:rPr>
            </w:pPr>
            <w:r w:rsidRPr="008778AE">
              <w:rPr>
                <w:b/>
                <w:bCs/>
              </w:rPr>
              <w:t> </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987.0</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4165.0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4110916.5</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32</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Просторно меких лишћара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 </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8.2</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2788.0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22750.1</w:t>
            </w:r>
          </w:p>
        </w:tc>
      </w:tr>
      <w:tr w:rsidR="00EB5FB6" w:rsidRPr="008778AE" w:rsidTr="00EB5FB6">
        <w:trPr>
          <w:cantSplit/>
        </w:trPr>
        <w:tc>
          <w:tcPr>
            <w:tcW w:w="720" w:type="dxa"/>
            <w:tcBorders>
              <w:top w:val="single" w:sz="6" w:space="0" w:color="auto"/>
              <w:left w:val="double" w:sz="6" w:space="0" w:color="auto"/>
              <w:bottom w:val="single" w:sz="6" w:space="0" w:color="auto"/>
              <w:right w:val="single" w:sz="6" w:space="0" w:color="auto"/>
            </w:tcBorders>
            <w:vAlign w:val="center"/>
          </w:tcPr>
          <w:p w:rsidR="00EB5FB6" w:rsidRPr="008778AE" w:rsidRDefault="00EB5FB6">
            <w:pPr>
              <w:jc w:val="center"/>
            </w:pPr>
            <w:r w:rsidRPr="008778AE">
              <w:t>33</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Просторно четинара</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 </w:t>
            </w: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color w:val="000000"/>
              </w:rPr>
            </w:pPr>
            <w:r w:rsidRPr="008778AE">
              <w:rPr>
                <w:color w:val="000000"/>
              </w:rPr>
              <w:t>6.4</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2788.0</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17951.2</w:t>
            </w:r>
          </w:p>
        </w:tc>
      </w:tr>
      <w:tr w:rsidR="00EB5FB6" w:rsidRPr="008778AE" w:rsidTr="00EB5FB6">
        <w:trPr>
          <w:cantSplit/>
        </w:trPr>
        <w:tc>
          <w:tcPr>
            <w:tcW w:w="4831" w:type="dxa"/>
            <w:gridSpan w:val="3"/>
            <w:tcBorders>
              <w:top w:val="single" w:sz="6" w:space="0" w:color="auto"/>
              <w:left w:val="double" w:sz="6" w:space="0" w:color="auto"/>
              <w:bottom w:val="single" w:sz="6" w:space="0" w:color="auto"/>
              <w:right w:val="single" w:sz="6" w:space="0" w:color="auto"/>
            </w:tcBorders>
          </w:tcPr>
          <w:p w:rsidR="00EB5FB6" w:rsidRPr="008778AE" w:rsidRDefault="00EB5FB6" w:rsidP="004874EA">
            <w:pPr>
              <w:jc w:val="center"/>
              <w:rPr>
                <w:sz w:val="22"/>
                <w:szCs w:val="22"/>
              </w:rPr>
            </w:pPr>
            <w:r w:rsidRPr="008778AE">
              <w:rPr>
                <w:b/>
                <w:bCs/>
                <w:sz w:val="22"/>
                <w:szCs w:val="22"/>
              </w:rPr>
              <w:t>СВЕГА ПРОСТОРНО</w:t>
            </w:r>
          </w:p>
        </w:tc>
        <w:tc>
          <w:tcPr>
            <w:tcW w:w="992"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rsidP="004874EA">
            <w:pPr>
              <w:jc w:val="center"/>
              <w:rPr>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rPr>
                <w:b/>
                <w:bCs/>
                <w:color w:val="000000"/>
              </w:rPr>
            </w:pPr>
            <w:r w:rsidRPr="008778AE">
              <w:rPr>
                <w:b/>
                <w:bCs/>
                <w:color w:val="000000"/>
              </w:rPr>
              <w:t>1001.6</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rPr>
                <w:b/>
                <w:bCs/>
                <w:color w:val="00B050"/>
              </w:rPr>
            </w:pPr>
            <w:r w:rsidRPr="008778AE">
              <w:rPr>
                <w:b/>
                <w:bCs/>
                <w:color w:val="00B050"/>
              </w:rPr>
              <w:t> </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b/>
                <w:bCs/>
                <w:color w:val="000000"/>
              </w:rPr>
            </w:pPr>
            <w:r w:rsidRPr="008778AE">
              <w:rPr>
                <w:b/>
                <w:bCs/>
                <w:color w:val="000000"/>
              </w:rPr>
              <w:t>4151617.8</w:t>
            </w:r>
          </w:p>
        </w:tc>
      </w:tr>
      <w:tr w:rsidR="00EB5FB6" w:rsidRPr="008778AE" w:rsidTr="00EB5FB6">
        <w:trPr>
          <w:cantSplit/>
        </w:trPr>
        <w:tc>
          <w:tcPr>
            <w:tcW w:w="726" w:type="dxa"/>
            <w:gridSpan w:val="2"/>
            <w:tcBorders>
              <w:top w:val="single" w:sz="6" w:space="0" w:color="auto"/>
              <w:left w:val="double" w:sz="6" w:space="0" w:color="auto"/>
              <w:bottom w:val="single" w:sz="6" w:space="0" w:color="auto"/>
              <w:right w:val="single" w:sz="4" w:space="0" w:color="auto"/>
            </w:tcBorders>
            <w:vAlign w:val="center"/>
          </w:tcPr>
          <w:p w:rsidR="00EB5FB6" w:rsidRPr="008778AE" w:rsidRDefault="00EB5FB6">
            <w:pPr>
              <w:jc w:val="center"/>
            </w:pPr>
            <w:r w:rsidRPr="008778AE">
              <w:t>34</w:t>
            </w:r>
          </w:p>
        </w:tc>
        <w:tc>
          <w:tcPr>
            <w:tcW w:w="4105" w:type="dxa"/>
            <w:tcBorders>
              <w:top w:val="single" w:sz="6" w:space="0" w:color="auto"/>
              <w:left w:val="single" w:sz="4" w:space="0" w:color="auto"/>
              <w:bottom w:val="single" w:sz="6" w:space="0" w:color="auto"/>
              <w:right w:val="single" w:sz="6" w:space="0" w:color="auto"/>
            </w:tcBorders>
            <w:vAlign w:val="center"/>
          </w:tcPr>
          <w:p w:rsidR="00EB5FB6" w:rsidRPr="008778AE" w:rsidRDefault="00EB5FB6">
            <w:pPr>
              <w:jc w:val="center"/>
            </w:pPr>
            <w:r w:rsidRPr="008778AE">
              <w:t>Остатак тврди</w:t>
            </w:r>
          </w:p>
        </w:tc>
        <w:tc>
          <w:tcPr>
            <w:tcW w:w="992"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rPr>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232.5</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3010.7</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699991.4</w:t>
            </w:r>
          </w:p>
        </w:tc>
      </w:tr>
      <w:tr w:rsidR="00EB5FB6" w:rsidRPr="008778AE" w:rsidTr="00EB5FB6">
        <w:trPr>
          <w:cantSplit/>
        </w:trPr>
        <w:tc>
          <w:tcPr>
            <w:tcW w:w="720" w:type="dxa"/>
            <w:tcBorders>
              <w:top w:val="single" w:sz="6" w:space="0" w:color="auto"/>
              <w:left w:val="double" w:sz="6" w:space="0" w:color="auto"/>
              <w:bottom w:val="single" w:sz="6" w:space="0" w:color="auto"/>
              <w:right w:val="single" w:sz="4" w:space="0" w:color="auto"/>
            </w:tcBorders>
            <w:vAlign w:val="center"/>
          </w:tcPr>
          <w:p w:rsidR="00EB5FB6" w:rsidRPr="008778AE" w:rsidRDefault="00EB5FB6">
            <w:pPr>
              <w:jc w:val="center"/>
            </w:pPr>
            <w:r w:rsidRPr="008778AE">
              <w:t>35</w:t>
            </w:r>
          </w:p>
        </w:tc>
        <w:tc>
          <w:tcPr>
            <w:tcW w:w="4111" w:type="dxa"/>
            <w:gridSpan w:val="2"/>
            <w:tcBorders>
              <w:top w:val="single" w:sz="6" w:space="0" w:color="auto"/>
              <w:left w:val="single" w:sz="4" w:space="0" w:color="auto"/>
              <w:bottom w:val="single" w:sz="6" w:space="0" w:color="auto"/>
              <w:right w:val="single" w:sz="6" w:space="0" w:color="auto"/>
            </w:tcBorders>
            <w:vAlign w:val="center"/>
          </w:tcPr>
          <w:p w:rsidR="00EB5FB6" w:rsidRPr="008778AE" w:rsidRDefault="00EB5FB6">
            <w:pPr>
              <w:jc w:val="center"/>
            </w:pPr>
            <w:r w:rsidRPr="008778AE">
              <w:t>Остатак меки и четинари</w:t>
            </w:r>
          </w:p>
        </w:tc>
        <w:tc>
          <w:tcPr>
            <w:tcW w:w="992"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rPr>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EB5FB6" w:rsidRPr="008778AE" w:rsidRDefault="00EB5FB6">
            <w:pPr>
              <w:jc w:val="center"/>
            </w:pPr>
            <w:r w:rsidRPr="008778AE">
              <w:t>3.5</w:t>
            </w:r>
          </w:p>
        </w:tc>
        <w:tc>
          <w:tcPr>
            <w:tcW w:w="2126" w:type="dxa"/>
            <w:tcBorders>
              <w:top w:val="single" w:sz="6" w:space="0" w:color="auto"/>
              <w:left w:val="single" w:sz="6" w:space="0" w:color="auto"/>
              <w:bottom w:val="single" w:sz="6" w:space="0" w:color="auto"/>
              <w:right w:val="single" w:sz="6" w:space="0" w:color="auto"/>
            </w:tcBorders>
            <w:vAlign w:val="bottom"/>
          </w:tcPr>
          <w:p w:rsidR="00EB5FB6" w:rsidRPr="008778AE" w:rsidRDefault="00EB5FB6">
            <w:pPr>
              <w:jc w:val="center"/>
            </w:pPr>
            <w:r w:rsidRPr="008778AE">
              <w:t>1354.5</w:t>
            </w:r>
          </w:p>
        </w:tc>
        <w:tc>
          <w:tcPr>
            <w:tcW w:w="1701" w:type="dxa"/>
            <w:tcBorders>
              <w:top w:val="single" w:sz="6" w:space="0" w:color="auto"/>
              <w:left w:val="single" w:sz="6" w:space="0" w:color="auto"/>
              <w:bottom w:val="single" w:sz="6" w:space="0" w:color="auto"/>
              <w:right w:val="double" w:sz="6" w:space="0" w:color="auto"/>
            </w:tcBorders>
            <w:vAlign w:val="center"/>
          </w:tcPr>
          <w:p w:rsidR="00EB5FB6" w:rsidRPr="008778AE" w:rsidRDefault="00EB5FB6">
            <w:pPr>
              <w:jc w:val="center"/>
              <w:rPr>
                <w:color w:val="000000"/>
              </w:rPr>
            </w:pPr>
            <w:r w:rsidRPr="008778AE">
              <w:rPr>
                <w:color w:val="000000"/>
              </w:rPr>
              <w:t>4686.6</w:t>
            </w:r>
          </w:p>
        </w:tc>
      </w:tr>
      <w:tr w:rsidR="00EB5FB6" w:rsidRPr="008778AE" w:rsidTr="00EB5FB6">
        <w:trPr>
          <w:cantSplit/>
        </w:trPr>
        <w:tc>
          <w:tcPr>
            <w:tcW w:w="4831" w:type="dxa"/>
            <w:gridSpan w:val="3"/>
            <w:tcBorders>
              <w:top w:val="single" w:sz="6" w:space="0" w:color="auto"/>
              <w:left w:val="double" w:sz="6" w:space="0" w:color="auto"/>
              <w:bottom w:val="single" w:sz="6" w:space="0" w:color="auto"/>
              <w:right w:val="single" w:sz="6" w:space="0" w:color="auto"/>
            </w:tcBorders>
          </w:tcPr>
          <w:p w:rsidR="00EB5FB6" w:rsidRPr="008778AE" w:rsidRDefault="00EB5FB6" w:rsidP="004874EA">
            <w:pPr>
              <w:jc w:val="center"/>
              <w:rPr>
                <w:sz w:val="22"/>
                <w:szCs w:val="22"/>
              </w:rPr>
            </w:pPr>
            <w:r w:rsidRPr="008778AE">
              <w:rPr>
                <w:b/>
                <w:bCs/>
                <w:sz w:val="22"/>
                <w:szCs w:val="22"/>
              </w:rPr>
              <w:t>СВЕГА ШУМСКИОСТАТАК</w:t>
            </w:r>
          </w:p>
        </w:tc>
        <w:tc>
          <w:tcPr>
            <w:tcW w:w="992" w:type="dxa"/>
            <w:tcBorders>
              <w:top w:val="single" w:sz="6" w:space="0" w:color="auto"/>
              <w:left w:val="single" w:sz="6" w:space="0" w:color="auto"/>
              <w:bottom w:val="double" w:sz="4" w:space="0" w:color="auto"/>
              <w:right w:val="single" w:sz="6" w:space="0" w:color="auto"/>
            </w:tcBorders>
            <w:vAlign w:val="center"/>
          </w:tcPr>
          <w:p w:rsidR="00EB5FB6" w:rsidRPr="008778AE" w:rsidRDefault="00EB5FB6" w:rsidP="004874EA">
            <w:pPr>
              <w:jc w:val="center"/>
              <w:rPr>
                <w:b/>
                <w:bCs/>
                <w:sz w:val="22"/>
                <w:szCs w:val="22"/>
              </w:rPr>
            </w:pPr>
          </w:p>
        </w:tc>
        <w:tc>
          <w:tcPr>
            <w:tcW w:w="1418" w:type="dxa"/>
            <w:tcBorders>
              <w:top w:val="single" w:sz="6" w:space="0" w:color="auto"/>
              <w:left w:val="single" w:sz="6" w:space="0" w:color="auto"/>
              <w:bottom w:val="double" w:sz="4" w:space="0" w:color="auto"/>
              <w:right w:val="single" w:sz="6" w:space="0" w:color="auto"/>
            </w:tcBorders>
            <w:vAlign w:val="center"/>
          </w:tcPr>
          <w:p w:rsidR="00EB5FB6" w:rsidRPr="008778AE" w:rsidRDefault="00EB5FB6">
            <w:pPr>
              <w:jc w:val="center"/>
              <w:rPr>
                <w:b/>
                <w:bCs/>
                <w:color w:val="000000"/>
              </w:rPr>
            </w:pPr>
            <w:r w:rsidRPr="008778AE">
              <w:rPr>
                <w:b/>
                <w:bCs/>
                <w:color w:val="000000"/>
              </w:rPr>
              <w:t>236.0</w:t>
            </w:r>
          </w:p>
        </w:tc>
        <w:tc>
          <w:tcPr>
            <w:tcW w:w="2126" w:type="dxa"/>
            <w:tcBorders>
              <w:top w:val="single" w:sz="6" w:space="0" w:color="auto"/>
              <w:left w:val="single" w:sz="6" w:space="0" w:color="auto"/>
              <w:bottom w:val="double" w:sz="4" w:space="0" w:color="auto"/>
              <w:right w:val="single" w:sz="6" w:space="0" w:color="auto"/>
            </w:tcBorders>
            <w:vAlign w:val="bottom"/>
          </w:tcPr>
          <w:p w:rsidR="00EB5FB6" w:rsidRPr="008778AE" w:rsidRDefault="00EB5FB6">
            <w:pPr>
              <w:jc w:val="center"/>
              <w:rPr>
                <w:b/>
                <w:bCs/>
                <w:color w:val="00B050"/>
              </w:rPr>
            </w:pPr>
            <w:r w:rsidRPr="008778AE">
              <w:rPr>
                <w:b/>
                <w:bCs/>
                <w:color w:val="00B050"/>
              </w:rPr>
              <w:t> </w:t>
            </w:r>
          </w:p>
        </w:tc>
        <w:tc>
          <w:tcPr>
            <w:tcW w:w="1701" w:type="dxa"/>
            <w:tcBorders>
              <w:top w:val="single" w:sz="6" w:space="0" w:color="auto"/>
              <w:left w:val="single" w:sz="6" w:space="0" w:color="auto"/>
              <w:bottom w:val="double" w:sz="4" w:space="0" w:color="auto"/>
              <w:right w:val="double" w:sz="6" w:space="0" w:color="auto"/>
            </w:tcBorders>
            <w:vAlign w:val="center"/>
          </w:tcPr>
          <w:p w:rsidR="00EB5FB6" w:rsidRPr="008778AE" w:rsidRDefault="00EB5FB6">
            <w:pPr>
              <w:jc w:val="center"/>
              <w:rPr>
                <w:b/>
                <w:bCs/>
                <w:color w:val="000000"/>
              </w:rPr>
            </w:pPr>
            <w:r w:rsidRPr="008778AE">
              <w:rPr>
                <w:b/>
                <w:bCs/>
                <w:color w:val="000000"/>
              </w:rPr>
              <w:t>704677.9</w:t>
            </w:r>
          </w:p>
        </w:tc>
      </w:tr>
      <w:tr w:rsidR="00EB5FB6" w:rsidRPr="008778AE" w:rsidTr="00EB5FB6">
        <w:trPr>
          <w:cantSplit/>
        </w:trPr>
        <w:tc>
          <w:tcPr>
            <w:tcW w:w="4831" w:type="dxa"/>
            <w:gridSpan w:val="3"/>
            <w:tcBorders>
              <w:top w:val="double" w:sz="4" w:space="0" w:color="auto"/>
              <w:left w:val="double" w:sz="6" w:space="0" w:color="auto"/>
              <w:bottom w:val="double" w:sz="6" w:space="0" w:color="auto"/>
              <w:right w:val="single" w:sz="6" w:space="0" w:color="auto"/>
            </w:tcBorders>
            <w:shd w:val="clear" w:color="auto" w:fill="C0C0C0"/>
          </w:tcPr>
          <w:p w:rsidR="00EB5FB6" w:rsidRPr="008778AE" w:rsidRDefault="00EB5FB6" w:rsidP="004874EA">
            <w:pPr>
              <w:jc w:val="center"/>
              <w:rPr>
                <w:b/>
                <w:bCs/>
                <w:sz w:val="22"/>
                <w:szCs w:val="22"/>
              </w:rPr>
            </w:pPr>
            <w:r w:rsidRPr="008778AE">
              <w:rPr>
                <w:b/>
                <w:bCs/>
                <w:sz w:val="22"/>
                <w:szCs w:val="22"/>
              </w:rPr>
              <w:t>УКУПНО:</w:t>
            </w:r>
          </w:p>
        </w:tc>
        <w:tc>
          <w:tcPr>
            <w:tcW w:w="992" w:type="dxa"/>
            <w:tcBorders>
              <w:top w:val="double" w:sz="4" w:space="0" w:color="auto"/>
              <w:left w:val="single" w:sz="6" w:space="0" w:color="auto"/>
              <w:bottom w:val="double" w:sz="6" w:space="0" w:color="auto"/>
              <w:right w:val="single" w:sz="6" w:space="0" w:color="auto"/>
            </w:tcBorders>
            <w:shd w:val="clear" w:color="auto" w:fill="C0C0C0"/>
            <w:vAlign w:val="center"/>
          </w:tcPr>
          <w:p w:rsidR="00EB5FB6" w:rsidRPr="008778AE" w:rsidRDefault="00EB5FB6" w:rsidP="004874EA">
            <w:pPr>
              <w:jc w:val="center"/>
              <w:rPr>
                <w:b/>
                <w:bCs/>
                <w:sz w:val="22"/>
                <w:szCs w:val="22"/>
              </w:rPr>
            </w:pPr>
          </w:p>
        </w:tc>
        <w:tc>
          <w:tcPr>
            <w:tcW w:w="1418" w:type="dxa"/>
            <w:tcBorders>
              <w:top w:val="double" w:sz="4" w:space="0" w:color="auto"/>
              <w:left w:val="single" w:sz="6" w:space="0" w:color="auto"/>
              <w:bottom w:val="double" w:sz="6" w:space="0" w:color="auto"/>
              <w:right w:val="single" w:sz="6" w:space="0" w:color="auto"/>
            </w:tcBorders>
            <w:shd w:val="clear" w:color="auto" w:fill="C0C0C0"/>
            <w:vAlign w:val="center"/>
          </w:tcPr>
          <w:p w:rsidR="00EB5FB6" w:rsidRPr="008778AE" w:rsidRDefault="00EB5FB6">
            <w:pPr>
              <w:jc w:val="center"/>
              <w:rPr>
                <w:b/>
                <w:bCs/>
                <w:color w:val="000000"/>
              </w:rPr>
            </w:pPr>
            <w:r w:rsidRPr="008778AE">
              <w:rPr>
                <w:b/>
                <w:bCs/>
                <w:color w:val="000000"/>
              </w:rPr>
              <w:t>1568.4</w:t>
            </w:r>
          </w:p>
        </w:tc>
        <w:tc>
          <w:tcPr>
            <w:tcW w:w="2126" w:type="dxa"/>
            <w:tcBorders>
              <w:top w:val="double" w:sz="4" w:space="0" w:color="auto"/>
              <w:left w:val="single" w:sz="6" w:space="0" w:color="auto"/>
              <w:bottom w:val="double" w:sz="6" w:space="0" w:color="auto"/>
              <w:right w:val="single" w:sz="6" w:space="0" w:color="auto"/>
            </w:tcBorders>
            <w:shd w:val="clear" w:color="auto" w:fill="C0C0C0"/>
            <w:vAlign w:val="center"/>
          </w:tcPr>
          <w:p w:rsidR="00EB5FB6" w:rsidRPr="008778AE" w:rsidRDefault="00EB5FB6">
            <w:pPr>
              <w:jc w:val="center"/>
              <w:rPr>
                <w:b/>
                <w:bCs/>
              </w:rPr>
            </w:pPr>
            <w:r w:rsidRPr="008778AE">
              <w:rPr>
                <w:b/>
                <w:bCs/>
              </w:rPr>
              <w:t> </w:t>
            </w:r>
          </w:p>
        </w:tc>
        <w:tc>
          <w:tcPr>
            <w:tcW w:w="1701" w:type="dxa"/>
            <w:tcBorders>
              <w:top w:val="double" w:sz="4" w:space="0" w:color="auto"/>
              <w:left w:val="single" w:sz="6" w:space="0" w:color="auto"/>
              <w:bottom w:val="double" w:sz="6" w:space="0" w:color="auto"/>
              <w:right w:val="double" w:sz="6" w:space="0" w:color="auto"/>
            </w:tcBorders>
            <w:shd w:val="clear" w:color="auto" w:fill="C0C0C0"/>
            <w:vAlign w:val="center"/>
          </w:tcPr>
          <w:p w:rsidR="00EB5FB6" w:rsidRPr="008778AE" w:rsidRDefault="00EB5FB6">
            <w:pPr>
              <w:jc w:val="center"/>
              <w:rPr>
                <w:b/>
                <w:bCs/>
                <w:color w:val="000000"/>
              </w:rPr>
            </w:pPr>
            <w:r w:rsidRPr="008778AE">
              <w:rPr>
                <w:b/>
                <w:bCs/>
                <w:color w:val="000000"/>
              </w:rPr>
              <w:t>6859915.9</w:t>
            </w:r>
          </w:p>
        </w:tc>
      </w:tr>
    </w:tbl>
    <w:p w:rsidR="0080287A" w:rsidRPr="008778AE" w:rsidRDefault="0080287A" w:rsidP="009E5B3E">
      <w:pPr>
        <w:rPr>
          <w:b/>
        </w:rPr>
      </w:pPr>
    </w:p>
    <w:p w:rsidR="009E5B3E" w:rsidRPr="008778AE" w:rsidRDefault="009E5B3E" w:rsidP="009E5B3E">
      <w:pPr>
        <w:rPr>
          <w:b/>
        </w:rPr>
      </w:pPr>
    </w:p>
    <w:p w:rsidR="009E5B3E" w:rsidRPr="008778AE" w:rsidRDefault="009E5B3E" w:rsidP="009E5B3E">
      <w:pPr>
        <w:rPr>
          <w:b/>
        </w:rPr>
      </w:pPr>
    </w:p>
    <w:p w:rsidR="009E5B3E" w:rsidRPr="008778AE" w:rsidRDefault="009E5B3E" w:rsidP="009E5B3E">
      <w:pPr>
        <w:rPr>
          <w:b/>
        </w:rPr>
      </w:pPr>
    </w:p>
    <w:p w:rsidR="009E5B3E" w:rsidRPr="008778AE" w:rsidRDefault="009E5B3E" w:rsidP="009E5B3E">
      <w:pPr>
        <w:rPr>
          <w:b/>
        </w:rPr>
      </w:pPr>
    </w:p>
    <w:p w:rsidR="009E5B3E" w:rsidRPr="008778AE" w:rsidRDefault="009E5B3E" w:rsidP="009E5B3E">
      <w:pPr>
        <w:rPr>
          <w:b/>
        </w:rPr>
      </w:pPr>
    </w:p>
    <w:p w:rsidR="009E5B3E" w:rsidRPr="008778AE" w:rsidRDefault="009E5B3E" w:rsidP="009E5B3E">
      <w:pPr>
        <w:rPr>
          <w:b/>
        </w:rPr>
      </w:pPr>
    </w:p>
    <w:p w:rsidR="0080287A" w:rsidRPr="008778AE" w:rsidRDefault="0080287A" w:rsidP="0080287A">
      <w:pPr>
        <w:ind w:firstLine="720"/>
      </w:pPr>
      <w:r w:rsidRPr="008778AE">
        <w:rPr>
          <w:b/>
        </w:rPr>
        <w:lastRenderedPageBreak/>
        <w:t>Б. Финансирање из средстава Буџетског фонда за шуме Републике Србије</w:t>
      </w:r>
      <w:r w:rsidRPr="008778AE">
        <w:t>:</w:t>
      </w:r>
    </w:p>
    <w:p w:rsidR="0080287A" w:rsidRPr="008778AE" w:rsidRDefault="0080287A" w:rsidP="0080287A">
      <w:pPr>
        <w:ind w:firstLine="720"/>
      </w:pPr>
    </w:p>
    <w:p w:rsidR="0080287A" w:rsidRPr="008778AE" w:rsidRDefault="0080287A" w:rsidP="0080287A">
      <w:pPr>
        <w:rPr>
          <w:b/>
          <w:bCs/>
          <w:lang w:val="pl-PL"/>
        </w:rPr>
      </w:pPr>
      <w:r w:rsidRPr="008778AE">
        <w:rPr>
          <w:b/>
          <w:bCs/>
          <w:lang w:val="pl-PL"/>
        </w:rPr>
        <w:t>I - Шумско-узгојни радови просечно годишње</w:t>
      </w:r>
    </w:p>
    <w:p w:rsidR="0080287A" w:rsidRPr="008778AE" w:rsidRDefault="0080287A" w:rsidP="0080287A">
      <w:pPr>
        <w:ind w:firstLine="180"/>
        <w:rPr>
          <w:b/>
          <w:bCs/>
          <w:lang w:val="pl-PL"/>
        </w:rPr>
      </w:pPr>
    </w:p>
    <w:p w:rsidR="0080287A" w:rsidRPr="008778AE" w:rsidRDefault="0080287A" w:rsidP="0080287A">
      <w:pPr>
        <w:ind w:firstLine="720"/>
      </w:pPr>
      <w:r w:rsidRPr="008778AE">
        <w:rPr>
          <w:lang w:val="pl-PL"/>
        </w:rPr>
        <w:t>Табела бр.</w:t>
      </w:r>
      <w:r w:rsidRPr="008778AE">
        <w:t>60</w:t>
      </w:r>
      <w:r w:rsidRPr="008778AE">
        <w:rPr>
          <w:lang w:val="pl-PL"/>
        </w:rPr>
        <w:t xml:space="preserve">                                                       </w:t>
      </w:r>
    </w:p>
    <w:tbl>
      <w:tblPr>
        <w:tblW w:w="10476" w:type="dxa"/>
        <w:jc w:val="center"/>
        <w:tblLayout w:type="fixed"/>
        <w:tblLook w:val="0000"/>
      </w:tblPr>
      <w:tblGrid>
        <w:gridCol w:w="679"/>
        <w:gridCol w:w="4970"/>
        <w:gridCol w:w="1100"/>
        <w:gridCol w:w="1091"/>
        <w:gridCol w:w="1273"/>
        <w:gridCol w:w="1363"/>
      </w:tblGrid>
      <w:tr w:rsidR="0080287A" w:rsidRPr="008778AE" w:rsidTr="004874EA">
        <w:trPr>
          <w:cantSplit/>
          <w:trHeight w:val="345"/>
          <w:tblHeader/>
          <w:jc w:val="center"/>
        </w:trPr>
        <w:tc>
          <w:tcPr>
            <w:tcW w:w="679" w:type="dxa"/>
            <w:vMerge w:val="restart"/>
            <w:tcBorders>
              <w:top w:val="double" w:sz="6" w:space="0" w:color="auto"/>
              <w:left w:val="double" w:sz="6" w:space="0" w:color="auto"/>
              <w:right w:val="single" w:sz="6" w:space="0" w:color="auto"/>
            </w:tcBorders>
            <w:shd w:val="clear" w:color="auto" w:fill="C0C0C0"/>
            <w:vAlign w:val="center"/>
          </w:tcPr>
          <w:p w:rsidR="0080287A" w:rsidRPr="008778AE" w:rsidRDefault="0080287A" w:rsidP="004874EA">
            <w:pPr>
              <w:jc w:val="center"/>
              <w:rPr>
                <w:b/>
                <w:lang w:val="pl-PL"/>
              </w:rPr>
            </w:pPr>
            <w:r w:rsidRPr="008778AE">
              <w:rPr>
                <w:b/>
                <w:lang w:val="pl-PL"/>
              </w:rPr>
              <w:t>Ред.бр.</w:t>
            </w:r>
          </w:p>
        </w:tc>
        <w:tc>
          <w:tcPr>
            <w:tcW w:w="4970"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lang w:val="pl-PL"/>
              </w:rPr>
            </w:pPr>
            <w:r w:rsidRPr="008778AE">
              <w:rPr>
                <w:b/>
                <w:lang w:val="pl-PL"/>
              </w:rPr>
              <w:t>Врста рада</w:t>
            </w:r>
          </w:p>
        </w:tc>
        <w:tc>
          <w:tcPr>
            <w:tcW w:w="1100"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lang w:val="pl-PL"/>
              </w:rPr>
            </w:pPr>
            <w:r w:rsidRPr="008778AE">
              <w:rPr>
                <w:b/>
                <w:lang w:val="pl-PL"/>
              </w:rPr>
              <w:t>Шифра</w:t>
            </w:r>
          </w:p>
        </w:tc>
        <w:tc>
          <w:tcPr>
            <w:tcW w:w="1091" w:type="dxa"/>
            <w:vMerge w:val="restart"/>
            <w:tcBorders>
              <w:top w:val="double" w:sz="6" w:space="0" w:color="auto"/>
              <w:left w:val="single" w:sz="6" w:space="0" w:color="auto"/>
              <w:right w:val="single" w:sz="6" w:space="0" w:color="auto"/>
            </w:tcBorders>
            <w:shd w:val="clear" w:color="auto" w:fill="C0C0C0"/>
          </w:tcPr>
          <w:p w:rsidR="0080287A" w:rsidRPr="008778AE" w:rsidRDefault="0080287A" w:rsidP="004874EA">
            <w:pPr>
              <w:jc w:val="center"/>
              <w:rPr>
                <w:b/>
                <w:lang w:val="pl-PL"/>
              </w:rPr>
            </w:pPr>
            <w:r w:rsidRPr="008778AE">
              <w:rPr>
                <w:b/>
                <w:lang w:val="pl-PL"/>
              </w:rPr>
              <w:t>Радна површина</w:t>
            </w:r>
          </w:p>
          <w:p w:rsidR="0080287A" w:rsidRPr="008778AE" w:rsidRDefault="0080287A" w:rsidP="004874EA">
            <w:pPr>
              <w:jc w:val="center"/>
              <w:rPr>
                <w:b/>
                <w:lang w:val="pl-PL"/>
              </w:rPr>
            </w:pPr>
            <w:r w:rsidRPr="008778AE">
              <w:rPr>
                <w:b/>
                <w:lang w:val="pl-PL"/>
              </w:rPr>
              <w:t>ха/год</w:t>
            </w:r>
          </w:p>
        </w:tc>
        <w:tc>
          <w:tcPr>
            <w:tcW w:w="1273" w:type="dxa"/>
            <w:tcBorders>
              <w:top w:val="double" w:sz="6" w:space="0" w:color="auto"/>
              <w:left w:val="single" w:sz="6" w:space="0" w:color="auto"/>
              <w:bottom w:val="single" w:sz="4" w:space="0" w:color="auto"/>
              <w:right w:val="single" w:sz="6" w:space="0" w:color="auto"/>
            </w:tcBorders>
            <w:shd w:val="clear" w:color="auto" w:fill="C0C0C0"/>
          </w:tcPr>
          <w:p w:rsidR="0080287A" w:rsidRPr="008778AE" w:rsidRDefault="0080287A" w:rsidP="004874EA">
            <w:pPr>
              <w:jc w:val="center"/>
              <w:rPr>
                <w:b/>
                <w:lang w:val="pl-PL"/>
              </w:rPr>
            </w:pPr>
            <w:r w:rsidRPr="008778AE">
              <w:rPr>
                <w:b/>
                <w:lang w:val="pl-PL"/>
              </w:rPr>
              <w:t>Цена</w:t>
            </w:r>
          </w:p>
        </w:tc>
        <w:tc>
          <w:tcPr>
            <w:tcW w:w="1363" w:type="dxa"/>
            <w:tcBorders>
              <w:top w:val="double" w:sz="6" w:space="0" w:color="auto"/>
              <w:left w:val="single" w:sz="6" w:space="0" w:color="auto"/>
              <w:bottom w:val="single" w:sz="4" w:space="0" w:color="auto"/>
              <w:right w:val="double" w:sz="4" w:space="0" w:color="auto"/>
            </w:tcBorders>
            <w:shd w:val="clear" w:color="auto" w:fill="C0C0C0"/>
            <w:vAlign w:val="center"/>
          </w:tcPr>
          <w:p w:rsidR="0080287A" w:rsidRPr="008778AE" w:rsidRDefault="0080287A" w:rsidP="004874EA">
            <w:pPr>
              <w:jc w:val="center"/>
              <w:rPr>
                <w:b/>
                <w:lang w:val="pl-PL"/>
              </w:rPr>
            </w:pPr>
            <w:r w:rsidRPr="008778AE">
              <w:rPr>
                <w:b/>
                <w:lang w:val="pl-PL"/>
              </w:rPr>
              <w:t>Укупно</w:t>
            </w:r>
          </w:p>
        </w:tc>
      </w:tr>
      <w:tr w:rsidR="0080287A" w:rsidRPr="008778AE" w:rsidTr="004874EA">
        <w:trPr>
          <w:cantSplit/>
          <w:trHeight w:val="277"/>
          <w:tblHeader/>
          <w:jc w:val="center"/>
        </w:trPr>
        <w:tc>
          <w:tcPr>
            <w:tcW w:w="679" w:type="dxa"/>
            <w:vMerge/>
            <w:tcBorders>
              <w:left w:val="doub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lang w:val="pl-PL"/>
              </w:rPr>
            </w:pPr>
          </w:p>
        </w:tc>
        <w:tc>
          <w:tcPr>
            <w:tcW w:w="4970" w:type="dxa"/>
            <w:vMerge/>
            <w:tcBorders>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lang w:val="pl-PL"/>
              </w:rPr>
            </w:pPr>
          </w:p>
        </w:tc>
        <w:tc>
          <w:tcPr>
            <w:tcW w:w="1100" w:type="dxa"/>
            <w:vMerge/>
            <w:tcBorders>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lang w:val="pl-PL"/>
              </w:rPr>
            </w:pPr>
          </w:p>
        </w:tc>
        <w:tc>
          <w:tcPr>
            <w:tcW w:w="1091" w:type="dxa"/>
            <w:vMerge/>
            <w:tcBorders>
              <w:left w:val="single" w:sz="6" w:space="0" w:color="auto"/>
              <w:bottom w:val="single" w:sz="6" w:space="0" w:color="auto"/>
              <w:right w:val="single" w:sz="6" w:space="0" w:color="auto"/>
            </w:tcBorders>
            <w:shd w:val="clear" w:color="auto" w:fill="C0C0C0"/>
          </w:tcPr>
          <w:p w:rsidR="0080287A" w:rsidRPr="008778AE" w:rsidRDefault="0080287A" w:rsidP="004874EA">
            <w:pPr>
              <w:jc w:val="center"/>
              <w:rPr>
                <w:b/>
                <w:lang w:val="pl-PL"/>
              </w:rPr>
            </w:pPr>
          </w:p>
        </w:tc>
        <w:tc>
          <w:tcPr>
            <w:tcW w:w="1273" w:type="dxa"/>
            <w:tcBorders>
              <w:top w:val="single" w:sz="4"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lang w:val="pl-PL"/>
              </w:rPr>
            </w:pPr>
            <w:r w:rsidRPr="008778AE">
              <w:rPr>
                <w:b/>
                <w:lang w:val="pl-PL"/>
              </w:rPr>
              <w:t>дин/јед</w:t>
            </w:r>
          </w:p>
        </w:tc>
        <w:tc>
          <w:tcPr>
            <w:tcW w:w="1363" w:type="dxa"/>
            <w:tcBorders>
              <w:top w:val="single" w:sz="4" w:space="0" w:color="auto"/>
              <w:left w:val="single" w:sz="6" w:space="0" w:color="auto"/>
              <w:bottom w:val="single" w:sz="6" w:space="0" w:color="auto"/>
              <w:right w:val="double" w:sz="4" w:space="0" w:color="auto"/>
            </w:tcBorders>
            <w:shd w:val="clear" w:color="auto" w:fill="C0C0C0"/>
            <w:vAlign w:val="center"/>
          </w:tcPr>
          <w:p w:rsidR="0080287A" w:rsidRPr="008778AE" w:rsidRDefault="0080287A" w:rsidP="004874EA">
            <w:pPr>
              <w:jc w:val="center"/>
              <w:rPr>
                <w:b/>
                <w:lang w:val="pl-PL"/>
              </w:rPr>
            </w:pPr>
            <w:r w:rsidRPr="008778AE">
              <w:rPr>
                <w:b/>
                <w:lang w:val="pl-PL"/>
              </w:rPr>
              <w:t>дин</w:t>
            </w:r>
          </w:p>
        </w:tc>
      </w:tr>
      <w:tr w:rsidR="0080287A" w:rsidRPr="008778AE" w:rsidTr="004874EA">
        <w:trPr>
          <w:cantSplit/>
          <w:trHeight w:val="184"/>
          <w:jc w:val="center"/>
        </w:trPr>
        <w:tc>
          <w:tcPr>
            <w:tcW w:w="10476" w:type="dxa"/>
            <w:gridSpan w:val="6"/>
            <w:tcBorders>
              <w:top w:val="single" w:sz="6" w:space="0" w:color="auto"/>
              <w:left w:val="double" w:sz="6" w:space="0" w:color="auto"/>
              <w:bottom w:val="single" w:sz="6" w:space="0" w:color="auto"/>
              <w:right w:val="double" w:sz="4" w:space="0" w:color="auto"/>
            </w:tcBorders>
            <w:vAlign w:val="bottom"/>
          </w:tcPr>
          <w:p w:rsidR="0080287A" w:rsidRPr="008778AE" w:rsidRDefault="0080287A" w:rsidP="004874EA">
            <w:pPr>
              <w:jc w:val="center"/>
            </w:pPr>
            <w:r w:rsidRPr="008778AE">
              <w:rPr>
                <w:b/>
                <w:lang w:val="pl-PL"/>
              </w:rPr>
              <w:t>РАДОВИ ПРОСТЕ  РЕПРОДУКЦИЈЕ  ШУМА</w:t>
            </w:r>
          </w:p>
        </w:tc>
      </w:tr>
      <w:tr w:rsidR="009D6392" w:rsidRPr="008778AE" w:rsidTr="000D61A5">
        <w:trPr>
          <w:cantSplit/>
          <w:trHeight w:val="184"/>
          <w:jc w:val="center"/>
        </w:trPr>
        <w:tc>
          <w:tcPr>
            <w:tcW w:w="679" w:type="dxa"/>
            <w:tcBorders>
              <w:top w:val="single" w:sz="6" w:space="0" w:color="auto"/>
              <w:left w:val="double" w:sz="6" w:space="0" w:color="auto"/>
              <w:bottom w:val="single" w:sz="6" w:space="0" w:color="auto"/>
              <w:right w:val="single" w:sz="6" w:space="0" w:color="auto"/>
            </w:tcBorders>
            <w:vAlign w:val="center"/>
          </w:tcPr>
          <w:p w:rsidR="009D6392" w:rsidRPr="008778AE" w:rsidRDefault="009D6392" w:rsidP="004874EA">
            <w:pPr>
              <w:jc w:val="center"/>
            </w:pPr>
            <w:r w:rsidRPr="008778AE">
              <w:t>1.</w:t>
            </w:r>
          </w:p>
        </w:tc>
        <w:tc>
          <w:tcPr>
            <w:tcW w:w="4970" w:type="dxa"/>
            <w:tcBorders>
              <w:top w:val="single" w:sz="6" w:space="0" w:color="auto"/>
              <w:left w:val="single" w:sz="6" w:space="0" w:color="auto"/>
              <w:bottom w:val="single" w:sz="6" w:space="0" w:color="auto"/>
              <w:right w:val="single" w:sz="6" w:space="0" w:color="auto"/>
            </w:tcBorders>
            <w:vAlign w:val="center"/>
          </w:tcPr>
          <w:p w:rsidR="009D6392" w:rsidRPr="008778AE" w:rsidRDefault="009D6392">
            <w:pPr>
              <w:jc w:val="center"/>
              <w:rPr>
                <w:color w:val="000000"/>
                <w:sz w:val="22"/>
                <w:szCs w:val="22"/>
              </w:rPr>
            </w:pPr>
            <w:r w:rsidRPr="008778AE">
              <w:rPr>
                <w:color w:val="000000"/>
                <w:sz w:val="22"/>
                <w:szCs w:val="22"/>
              </w:rPr>
              <w:t>Осветљавање подмлатка ручно</w:t>
            </w:r>
          </w:p>
        </w:tc>
        <w:tc>
          <w:tcPr>
            <w:tcW w:w="1100" w:type="dxa"/>
            <w:tcBorders>
              <w:top w:val="single" w:sz="6" w:space="0" w:color="auto"/>
              <w:left w:val="single" w:sz="6" w:space="0" w:color="auto"/>
              <w:bottom w:val="single" w:sz="6" w:space="0" w:color="auto"/>
              <w:right w:val="single" w:sz="6" w:space="0" w:color="auto"/>
            </w:tcBorders>
            <w:vAlign w:val="center"/>
          </w:tcPr>
          <w:p w:rsidR="009D6392" w:rsidRPr="008778AE" w:rsidRDefault="009D6392">
            <w:pPr>
              <w:jc w:val="center"/>
              <w:rPr>
                <w:color w:val="000000"/>
                <w:sz w:val="22"/>
                <w:szCs w:val="22"/>
              </w:rPr>
            </w:pPr>
            <w:r w:rsidRPr="008778AE">
              <w:rPr>
                <w:color w:val="000000"/>
                <w:sz w:val="22"/>
                <w:szCs w:val="22"/>
              </w:rPr>
              <w:t>511</w:t>
            </w:r>
          </w:p>
        </w:tc>
        <w:tc>
          <w:tcPr>
            <w:tcW w:w="1091" w:type="dxa"/>
            <w:tcBorders>
              <w:top w:val="single" w:sz="6" w:space="0" w:color="auto"/>
              <w:left w:val="single" w:sz="6" w:space="0" w:color="auto"/>
              <w:bottom w:val="single" w:sz="6" w:space="0" w:color="auto"/>
              <w:right w:val="single" w:sz="6" w:space="0" w:color="auto"/>
            </w:tcBorders>
            <w:vAlign w:val="bottom"/>
          </w:tcPr>
          <w:p w:rsidR="009D6392" w:rsidRPr="008778AE" w:rsidRDefault="009D6392">
            <w:pPr>
              <w:jc w:val="center"/>
              <w:rPr>
                <w:color w:val="000000"/>
                <w:sz w:val="22"/>
                <w:szCs w:val="22"/>
              </w:rPr>
            </w:pPr>
            <w:r w:rsidRPr="008778AE">
              <w:rPr>
                <w:color w:val="000000"/>
                <w:sz w:val="22"/>
                <w:szCs w:val="22"/>
              </w:rPr>
              <w:t>0.64</w:t>
            </w:r>
          </w:p>
        </w:tc>
        <w:tc>
          <w:tcPr>
            <w:tcW w:w="1273" w:type="dxa"/>
            <w:tcBorders>
              <w:top w:val="single" w:sz="6" w:space="0" w:color="auto"/>
              <w:left w:val="single" w:sz="6" w:space="0" w:color="auto"/>
              <w:bottom w:val="single" w:sz="6" w:space="0" w:color="auto"/>
              <w:right w:val="single" w:sz="6" w:space="0" w:color="auto"/>
            </w:tcBorders>
            <w:vAlign w:val="bottom"/>
          </w:tcPr>
          <w:p w:rsidR="009D6392" w:rsidRPr="008778AE" w:rsidRDefault="009D6392">
            <w:pPr>
              <w:jc w:val="center"/>
              <w:rPr>
                <w:color w:val="000000"/>
                <w:sz w:val="22"/>
                <w:szCs w:val="22"/>
              </w:rPr>
            </w:pPr>
            <w:r w:rsidRPr="008778AE">
              <w:rPr>
                <w:color w:val="000000"/>
                <w:sz w:val="22"/>
                <w:szCs w:val="22"/>
              </w:rPr>
              <w:t>30000.00</w:t>
            </w:r>
          </w:p>
        </w:tc>
        <w:tc>
          <w:tcPr>
            <w:tcW w:w="1363" w:type="dxa"/>
            <w:tcBorders>
              <w:top w:val="single" w:sz="6" w:space="0" w:color="auto"/>
              <w:left w:val="single" w:sz="6" w:space="0" w:color="auto"/>
              <w:bottom w:val="single" w:sz="6" w:space="0" w:color="auto"/>
              <w:right w:val="double" w:sz="4" w:space="0" w:color="auto"/>
            </w:tcBorders>
            <w:vAlign w:val="bottom"/>
          </w:tcPr>
          <w:p w:rsidR="009D6392" w:rsidRPr="008778AE" w:rsidRDefault="009D6392">
            <w:pPr>
              <w:jc w:val="center"/>
              <w:rPr>
                <w:color w:val="000000"/>
                <w:sz w:val="22"/>
                <w:szCs w:val="22"/>
              </w:rPr>
            </w:pPr>
            <w:r w:rsidRPr="008778AE">
              <w:rPr>
                <w:color w:val="000000"/>
                <w:sz w:val="22"/>
                <w:szCs w:val="22"/>
              </w:rPr>
              <w:t>19200.00</w:t>
            </w:r>
          </w:p>
        </w:tc>
      </w:tr>
      <w:tr w:rsidR="009D6392" w:rsidRPr="008778AE" w:rsidTr="000D61A5">
        <w:trPr>
          <w:cantSplit/>
          <w:trHeight w:val="184"/>
          <w:jc w:val="center"/>
        </w:trPr>
        <w:tc>
          <w:tcPr>
            <w:tcW w:w="679" w:type="dxa"/>
            <w:tcBorders>
              <w:top w:val="single" w:sz="6" w:space="0" w:color="auto"/>
              <w:left w:val="double" w:sz="6" w:space="0" w:color="auto"/>
              <w:bottom w:val="single" w:sz="6" w:space="0" w:color="auto"/>
              <w:right w:val="single" w:sz="6" w:space="0" w:color="auto"/>
            </w:tcBorders>
            <w:vAlign w:val="center"/>
          </w:tcPr>
          <w:p w:rsidR="009D6392" w:rsidRPr="008778AE" w:rsidRDefault="009D6392" w:rsidP="004874EA">
            <w:pPr>
              <w:jc w:val="center"/>
            </w:pPr>
            <w:r w:rsidRPr="008778AE">
              <w:t>2.</w:t>
            </w:r>
          </w:p>
        </w:tc>
        <w:tc>
          <w:tcPr>
            <w:tcW w:w="4970" w:type="dxa"/>
            <w:tcBorders>
              <w:top w:val="single" w:sz="6" w:space="0" w:color="auto"/>
              <w:left w:val="single" w:sz="6" w:space="0" w:color="auto"/>
              <w:bottom w:val="single" w:sz="6" w:space="0" w:color="auto"/>
              <w:right w:val="single" w:sz="6" w:space="0" w:color="auto"/>
            </w:tcBorders>
            <w:vAlign w:val="center"/>
          </w:tcPr>
          <w:p w:rsidR="009D6392" w:rsidRPr="008778AE" w:rsidRDefault="009D6392">
            <w:pPr>
              <w:jc w:val="center"/>
              <w:rPr>
                <w:color w:val="000000"/>
                <w:sz w:val="22"/>
                <w:szCs w:val="22"/>
              </w:rPr>
            </w:pPr>
            <w:r w:rsidRPr="008778AE">
              <w:rPr>
                <w:color w:val="000000"/>
                <w:sz w:val="22"/>
                <w:szCs w:val="22"/>
              </w:rPr>
              <w:t>Чишћење у природнм састојинама</w:t>
            </w:r>
          </w:p>
        </w:tc>
        <w:tc>
          <w:tcPr>
            <w:tcW w:w="1100" w:type="dxa"/>
            <w:tcBorders>
              <w:top w:val="single" w:sz="6" w:space="0" w:color="auto"/>
              <w:left w:val="single" w:sz="6" w:space="0" w:color="auto"/>
              <w:bottom w:val="single" w:sz="6" w:space="0" w:color="auto"/>
              <w:right w:val="single" w:sz="6" w:space="0" w:color="auto"/>
            </w:tcBorders>
            <w:vAlign w:val="center"/>
          </w:tcPr>
          <w:p w:rsidR="009D6392" w:rsidRPr="008778AE" w:rsidRDefault="009D6392">
            <w:pPr>
              <w:jc w:val="center"/>
              <w:rPr>
                <w:color w:val="000000"/>
                <w:sz w:val="22"/>
                <w:szCs w:val="22"/>
              </w:rPr>
            </w:pPr>
            <w:r w:rsidRPr="008778AE">
              <w:rPr>
                <w:color w:val="000000"/>
                <w:sz w:val="22"/>
                <w:szCs w:val="22"/>
              </w:rPr>
              <w:t>526</w:t>
            </w:r>
          </w:p>
        </w:tc>
        <w:tc>
          <w:tcPr>
            <w:tcW w:w="1091" w:type="dxa"/>
            <w:tcBorders>
              <w:top w:val="single" w:sz="6" w:space="0" w:color="auto"/>
              <w:left w:val="single" w:sz="6" w:space="0" w:color="auto"/>
              <w:bottom w:val="single" w:sz="6" w:space="0" w:color="auto"/>
              <w:right w:val="single" w:sz="6" w:space="0" w:color="auto"/>
            </w:tcBorders>
            <w:vAlign w:val="bottom"/>
          </w:tcPr>
          <w:p w:rsidR="009D6392" w:rsidRPr="008778AE" w:rsidRDefault="009D6392">
            <w:pPr>
              <w:jc w:val="center"/>
              <w:rPr>
                <w:color w:val="000000"/>
                <w:sz w:val="22"/>
                <w:szCs w:val="22"/>
              </w:rPr>
            </w:pPr>
            <w:r w:rsidRPr="008778AE">
              <w:rPr>
                <w:color w:val="000000"/>
                <w:sz w:val="22"/>
                <w:szCs w:val="22"/>
              </w:rPr>
              <w:t>0.41</w:t>
            </w:r>
          </w:p>
        </w:tc>
        <w:tc>
          <w:tcPr>
            <w:tcW w:w="1273" w:type="dxa"/>
            <w:tcBorders>
              <w:top w:val="single" w:sz="6" w:space="0" w:color="auto"/>
              <w:left w:val="single" w:sz="6" w:space="0" w:color="auto"/>
              <w:bottom w:val="single" w:sz="6" w:space="0" w:color="auto"/>
              <w:right w:val="single" w:sz="6" w:space="0" w:color="auto"/>
            </w:tcBorders>
            <w:vAlign w:val="bottom"/>
          </w:tcPr>
          <w:p w:rsidR="009D6392" w:rsidRPr="008778AE" w:rsidRDefault="009D6392">
            <w:pPr>
              <w:jc w:val="center"/>
              <w:rPr>
                <w:color w:val="000000"/>
                <w:sz w:val="22"/>
                <w:szCs w:val="22"/>
              </w:rPr>
            </w:pPr>
            <w:r w:rsidRPr="008778AE">
              <w:rPr>
                <w:color w:val="000000"/>
                <w:sz w:val="22"/>
                <w:szCs w:val="22"/>
              </w:rPr>
              <w:t>30000.00</w:t>
            </w:r>
          </w:p>
        </w:tc>
        <w:tc>
          <w:tcPr>
            <w:tcW w:w="1363" w:type="dxa"/>
            <w:tcBorders>
              <w:top w:val="single" w:sz="6" w:space="0" w:color="auto"/>
              <w:left w:val="single" w:sz="6" w:space="0" w:color="auto"/>
              <w:bottom w:val="single" w:sz="6" w:space="0" w:color="auto"/>
              <w:right w:val="double" w:sz="4" w:space="0" w:color="auto"/>
            </w:tcBorders>
            <w:vAlign w:val="bottom"/>
          </w:tcPr>
          <w:p w:rsidR="009D6392" w:rsidRPr="008778AE" w:rsidRDefault="009D6392">
            <w:pPr>
              <w:jc w:val="center"/>
              <w:rPr>
                <w:color w:val="000000"/>
                <w:sz w:val="22"/>
                <w:szCs w:val="22"/>
              </w:rPr>
            </w:pPr>
            <w:r w:rsidRPr="008778AE">
              <w:rPr>
                <w:color w:val="000000"/>
                <w:sz w:val="22"/>
                <w:szCs w:val="22"/>
              </w:rPr>
              <w:t>12300.00</w:t>
            </w:r>
          </w:p>
        </w:tc>
      </w:tr>
      <w:tr w:rsidR="009D6392" w:rsidRPr="008778AE" w:rsidTr="000D61A5">
        <w:trPr>
          <w:cantSplit/>
          <w:trHeight w:val="200"/>
          <w:jc w:val="center"/>
        </w:trPr>
        <w:tc>
          <w:tcPr>
            <w:tcW w:w="5649" w:type="dxa"/>
            <w:gridSpan w:val="2"/>
            <w:tcBorders>
              <w:top w:val="double" w:sz="4" w:space="0" w:color="auto"/>
              <w:left w:val="double" w:sz="6" w:space="0" w:color="auto"/>
              <w:bottom w:val="double" w:sz="6" w:space="0" w:color="auto"/>
              <w:right w:val="single" w:sz="6" w:space="0" w:color="auto"/>
            </w:tcBorders>
            <w:shd w:val="clear" w:color="auto" w:fill="C0C0C0"/>
            <w:vAlign w:val="center"/>
          </w:tcPr>
          <w:p w:rsidR="009D6392" w:rsidRPr="008778AE" w:rsidRDefault="009D6392" w:rsidP="004874EA">
            <w:pPr>
              <w:jc w:val="center"/>
              <w:rPr>
                <w:b/>
              </w:rPr>
            </w:pPr>
            <w:r w:rsidRPr="008778AE">
              <w:rPr>
                <w:b/>
              </w:rPr>
              <w:t>УКУПНО  Г. Ј.</w:t>
            </w:r>
          </w:p>
        </w:tc>
        <w:tc>
          <w:tcPr>
            <w:tcW w:w="1100" w:type="dxa"/>
            <w:tcBorders>
              <w:top w:val="double" w:sz="4" w:space="0" w:color="auto"/>
              <w:left w:val="single" w:sz="6" w:space="0" w:color="auto"/>
              <w:bottom w:val="double" w:sz="6" w:space="0" w:color="auto"/>
              <w:right w:val="single" w:sz="6" w:space="0" w:color="auto"/>
            </w:tcBorders>
            <w:shd w:val="clear" w:color="auto" w:fill="C0C0C0"/>
            <w:vAlign w:val="center"/>
          </w:tcPr>
          <w:p w:rsidR="009D6392" w:rsidRPr="008778AE" w:rsidRDefault="009D6392" w:rsidP="004874EA">
            <w:pPr>
              <w:jc w:val="center"/>
            </w:pPr>
            <w:r w:rsidRPr="008778AE">
              <w:t>/</w:t>
            </w:r>
          </w:p>
        </w:tc>
        <w:tc>
          <w:tcPr>
            <w:tcW w:w="1091" w:type="dxa"/>
            <w:tcBorders>
              <w:top w:val="double" w:sz="4" w:space="0" w:color="auto"/>
              <w:left w:val="single" w:sz="6" w:space="0" w:color="auto"/>
              <w:bottom w:val="double" w:sz="6" w:space="0" w:color="auto"/>
              <w:right w:val="single" w:sz="6" w:space="0" w:color="auto"/>
            </w:tcBorders>
            <w:shd w:val="clear" w:color="auto" w:fill="C0C0C0"/>
            <w:vAlign w:val="center"/>
          </w:tcPr>
          <w:p w:rsidR="009D6392" w:rsidRPr="008778AE" w:rsidRDefault="009D6392" w:rsidP="004874EA">
            <w:pPr>
              <w:jc w:val="center"/>
            </w:pPr>
            <w:r w:rsidRPr="008778AE">
              <w:t>/</w:t>
            </w:r>
          </w:p>
        </w:tc>
        <w:tc>
          <w:tcPr>
            <w:tcW w:w="1273" w:type="dxa"/>
            <w:tcBorders>
              <w:top w:val="double" w:sz="4" w:space="0" w:color="auto"/>
              <w:left w:val="single" w:sz="6" w:space="0" w:color="auto"/>
              <w:bottom w:val="double" w:sz="6" w:space="0" w:color="auto"/>
              <w:right w:val="single" w:sz="6" w:space="0" w:color="auto"/>
            </w:tcBorders>
            <w:shd w:val="clear" w:color="auto" w:fill="C0C0C0"/>
            <w:vAlign w:val="bottom"/>
          </w:tcPr>
          <w:p w:rsidR="009D6392" w:rsidRPr="008778AE" w:rsidRDefault="009D6392">
            <w:pPr>
              <w:jc w:val="center"/>
              <w:rPr>
                <w:bCs/>
                <w:color w:val="000000"/>
              </w:rPr>
            </w:pPr>
            <w:r w:rsidRPr="008778AE">
              <w:rPr>
                <w:bCs/>
                <w:color w:val="000000"/>
              </w:rPr>
              <w:t>/</w:t>
            </w:r>
          </w:p>
        </w:tc>
        <w:tc>
          <w:tcPr>
            <w:tcW w:w="1363" w:type="dxa"/>
            <w:tcBorders>
              <w:top w:val="double" w:sz="4" w:space="0" w:color="auto"/>
              <w:left w:val="single" w:sz="6" w:space="0" w:color="auto"/>
              <w:bottom w:val="double" w:sz="6" w:space="0" w:color="auto"/>
              <w:right w:val="double" w:sz="4" w:space="0" w:color="auto"/>
            </w:tcBorders>
            <w:shd w:val="clear" w:color="auto" w:fill="C0C0C0"/>
            <w:vAlign w:val="bottom"/>
          </w:tcPr>
          <w:p w:rsidR="009D6392" w:rsidRPr="008778AE" w:rsidRDefault="009D6392">
            <w:pPr>
              <w:jc w:val="center"/>
              <w:rPr>
                <w:color w:val="000000"/>
              </w:rPr>
            </w:pPr>
            <w:r w:rsidRPr="008778AE">
              <w:rPr>
                <w:color w:val="000000"/>
              </w:rPr>
              <w:t>31500.00</w:t>
            </w:r>
          </w:p>
        </w:tc>
      </w:tr>
    </w:tbl>
    <w:p w:rsidR="0080287A" w:rsidRPr="008778AE" w:rsidRDefault="0080287A" w:rsidP="0080287A">
      <w:pPr>
        <w:ind w:firstLine="720"/>
      </w:pPr>
    </w:p>
    <w:p w:rsidR="0080287A" w:rsidRPr="008778AE" w:rsidRDefault="0080287A" w:rsidP="0080287A">
      <w:pPr>
        <w:rPr>
          <w:b/>
        </w:rPr>
      </w:pPr>
      <w:r w:rsidRPr="008778AE">
        <w:rPr>
          <w:b/>
        </w:rPr>
        <w:t>II - Изградња и реконструкција шумских путева</w:t>
      </w:r>
    </w:p>
    <w:p w:rsidR="0080287A" w:rsidRPr="008778AE" w:rsidRDefault="0080287A" w:rsidP="0080287A">
      <w:pPr>
        <w:ind w:firstLine="720"/>
      </w:pPr>
    </w:p>
    <w:p w:rsidR="0080287A" w:rsidRPr="008778AE" w:rsidRDefault="0080287A" w:rsidP="0080287A">
      <w:pPr>
        <w:ind w:firstLine="720"/>
      </w:pPr>
      <w:r w:rsidRPr="008778AE">
        <w:t>Табела бр. 61</w:t>
      </w:r>
    </w:p>
    <w:tbl>
      <w:tblPr>
        <w:tblW w:w="0" w:type="auto"/>
        <w:tblLayout w:type="fixed"/>
        <w:tblLook w:val="0000"/>
      </w:tblPr>
      <w:tblGrid>
        <w:gridCol w:w="675"/>
        <w:gridCol w:w="3546"/>
        <w:gridCol w:w="1030"/>
        <w:gridCol w:w="1338"/>
        <w:gridCol w:w="1419"/>
        <w:gridCol w:w="1927"/>
      </w:tblGrid>
      <w:tr w:rsidR="0080287A" w:rsidRPr="008778AE" w:rsidTr="004874EA">
        <w:trPr>
          <w:cantSplit/>
          <w:trHeight w:val="325"/>
        </w:trPr>
        <w:tc>
          <w:tcPr>
            <w:tcW w:w="675" w:type="dxa"/>
            <w:vMerge w:val="restart"/>
            <w:tcBorders>
              <w:top w:val="double" w:sz="6" w:space="0" w:color="auto"/>
              <w:left w:val="double" w:sz="6" w:space="0" w:color="auto"/>
              <w:right w:val="single" w:sz="6" w:space="0" w:color="auto"/>
            </w:tcBorders>
            <w:shd w:val="clear" w:color="auto" w:fill="C0C0C0"/>
            <w:vAlign w:val="center"/>
          </w:tcPr>
          <w:p w:rsidR="0080287A" w:rsidRPr="008778AE" w:rsidRDefault="0080287A" w:rsidP="004874EA">
            <w:pPr>
              <w:jc w:val="center"/>
              <w:rPr>
                <w:b/>
                <w:bCs/>
                <w:lang w:val="fr-FR"/>
              </w:rPr>
            </w:pPr>
            <w:r w:rsidRPr="008778AE">
              <w:rPr>
                <w:b/>
                <w:bCs/>
                <w:lang w:val="fr-FR"/>
              </w:rPr>
              <w:t>Ред.</w:t>
            </w:r>
            <w:r w:rsidRPr="008778AE">
              <w:rPr>
                <w:b/>
                <w:bCs/>
              </w:rPr>
              <w:t xml:space="preserve"> </w:t>
            </w:r>
            <w:r w:rsidRPr="008778AE">
              <w:rPr>
                <w:b/>
                <w:bCs/>
                <w:lang w:val="fr-FR"/>
              </w:rPr>
              <w:t>бр</w:t>
            </w:r>
          </w:p>
        </w:tc>
        <w:tc>
          <w:tcPr>
            <w:tcW w:w="3546"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bCs/>
                <w:lang w:val="fr-FR"/>
              </w:rPr>
            </w:pPr>
            <w:r w:rsidRPr="008778AE">
              <w:rPr>
                <w:b/>
                <w:bCs/>
                <w:lang w:val="fr-FR"/>
              </w:rPr>
              <w:t>Вид рада</w:t>
            </w:r>
          </w:p>
        </w:tc>
        <w:tc>
          <w:tcPr>
            <w:tcW w:w="1030"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bCs/>
                <w:lang w:val="fr-FR"/>
              </w:rPr>
            </w:pPr>
            <w:r w:rsidRPr="008778AE">
              <w:rPr>
                <w:b/>
                <w:bCs/>
                <w:lang w:val="fr-FR"/>
              </w:rPr>
              <w:t>Јед.</w:t>
            </w:r>
            <w:r w:rsidRPr="008778AE">
              <w:rPr>
                <w:b/>
                <w:bCs/>
              </w:rPr>
              <w:t xml:space="preserve"> </w:t>
            </w:r>
            <w:r w:rsidRPr="008778AE">
              <w:rPr>
                <w:b/>
                <w:bCs/>
                <w:lang w:val="fr-FR"/>
              </w:rPr>
              <w:t>мере</w:t>
            </w:r>
          </w:p>
        </w:tc>
        <w:tc>
          <w:tcPr>
            <w:tcW w:w="1338" w:type="dxa"/>
            <w:vMerge w:val="restart"/>
            <w:tcBorders>
              <w:top w:val="double" w:sz="6" w:space="0" w:color="auto"/>
              <w:left w:val="single" w:sz="6" w:space="0" w:color="auto"/>
              <w:right w:val="single" w:sz="6" w:space="0" w:color="auto"/>
            </w:tcBorders>
            <w:shd w:val="clear" w:color="auto" w:fill="C0C0C0"/>
            <w:vAlign w:val="center"/>
          </w:tcPr>
          <w:p w:rsidR="0080287A" w:rsidRPr="008778AE" w:rsidRDefault="0080287A" w:rsidP="004874EA">
            <w:pPr>
              <w:jc w:val="center"/>
              <w:rPr>
                <w:b/>
                <w:bCs/>
                <w:lang w:val="fr-FR"/>
              </w:rPr>
            </w:pPr>
            <w:r w:rsidRPr="008778AE">
              <w:rPr>
                <w:b/>
                <w:sz w:val="22"/>
                <w:szCs w:val="22"/>
              </w:rPr>
              <w:t>Количина (км/год)</w:t>
            </w:r>
          </w:p>
        </w:tc>
        <w:tc>
          <w:tcPr>
            <w:tcW w:w="1419" w:type="dxa"/>
            <w:tcBorders>
              <w:top w:val="doub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lang w:val="fr-FR"/>
              </w:rPr>
            </w:pPr>
            <w:r w:rsidRPr="008778AE">
              <w:rPr>
                <w:b/>
                <w:bCs/>
                <w:sz w:val="22"/>
                <w:szCs w:val="22"/>
                <w:lang w:val="fr-FR"/>
              </w:rPr>
              <w:t>Цена</w:t>
            </w:r>
          </w:p>
        </w:tc>
        <w:tc>
          <w:tcPr>
            <w:tcW w:w="1927" w:type="dxa"/>
            <w:tcBorders>
              <w:top w:val="double" w:sz="6" w:space="0" w:color="auto"/>
              <w:left w:val="single" w:sz="6" w:space="0" w:color="auto"/>
              <w:bottom w:val="single" w:sz="6" w:space="0" w:color="auto"/>
              <w:right w:val="double" w:sz="6" w:space="0" w:color="auto"/>
            </w:tcBorders>
            <w:shd w:val="clear" w:color="auto" w:fill="C0C0C0"/>
            <w:vAlign w:val="center"/>
          </w:tcPr>
          <w:p w:rsidR="0080287A" w:rsidRPr="008778AE" w:rsidRDefault="0080287A" w:rsidP="004874EA">
            <w:pPr>
              <w:jc w:val="center"/>
              <w:rPr>
                <w:b/>
                <w:bCs/>
                <w:lang w:val="fr-FR"/>
              </w:rPr>
            </w:pPr>
            <w:r w:rsidRPr="008778AE">
              <w:rPr>
                <w:b/>
                <w:bCs/>
                <w:sz w:val="22"/>
                <w:szCs w:val="22"/>
                <w:lang w:val="fr-FR"/>
              </w:rPr>
              <w:t>Укупно</w:t>
            </w:r>
          </w:p>
        </w:tc>
      </w:tr>
      <w:tr w:rsidR="0080287A" w:rsidRPr="008778AE" w:rsidTr="004874EA">
        <w:trPr>
          <w:cantSplit/>
          <w:trHeight w:val="264"/>
        </w:trPr>
        <w:tc>
          <w:tcPr>
            <w:tcW w:w="675" w:type="dxa"/>
            <w:vMerge/>
            <w:tcBorders>
              <w:left w:val="double" w:sz="6" w:space="0" w:color="auto"/>
              <w:bottom w:val="single" w:sz="6" w:space="0" w:color="auto"/>
              <w:right w:val="single" w:sz="6" w:space="0" w:color="auto"/>
            </w:tcBorders>
            <w:vAlign w:val="center"/>
          </w:tcPr>
          <w:p w:rsidR="0080287A" w:rsidRPr="008778AE" w:rsidRDefault="0080287A" w:rsidP="004874EA">
            <w:pPr>
              <w:jc w:val="center"/>
              <w:rPr>
                <w:b/>
                <w:bCs/>
                <w:lang w:val="fr-FR"/>
              </w:rPr>
            </w:pPr>
          </w:p>
        </w:tc>
        <w:tc>
          <w:tcPr>
            <w:tcW w:w="3546" w:type="dxa"/>
            <w:vMerge/>
            <w:tcBorders>
              <w:left w:val="single" w:sz="6" w:space="0" w:color="auto"/>
              <w:bottom w:val="single" w:sz="6" w:space="0" w:color="auto"/>
              <w:right w:val="single" w:sz="6" w:space="0" w:color="auto"/>
            </w:tcBorders>
            <w:vAlign w:val="center"/>
          </w:tcPr>
          <w:p w:rsidR="0080287A" w:rsidRPr="008778AE" w:rsidRDefault="0080287A" w:rsidP="004874EA">
            <w:pPr>
              <w:jc w:val="center"/>
              <w:rPr>
                <w:b/>
                <w:bCs/>
                <w:lang w:val="fr-FR"/>
              </w:rPr>
            </w:pPr>
          </w:p>
        </w:tc>
        <w:tc>
          <w:tcPr>
            <w:tcW w:w="1030" w:type="dxa"/>
            <w:vMerge/>
            <w:tcBorders>
              <w:left w:val="single" w:sz="6" w:space="0" w:color="auto"/>
              <w:bottom w:val="single" w:sz="6" w:space="0" w:color="auto"/>
              <w:right w:val="single" w:sz="6" w:space="0" w:color="auto"/>
            </w:tcBorders>
            <w:vAlign w:val="center"/>
          </w:tcPr>
          <w:p w:rsidR="0080287A" w:rsidRPr="008778AE" w:rsidRDefault="0080287A" w:rsidP="004874EA">
            <w:pPr>
              <w:jc w:val="center"/>
              <w:rPr>
                <w:b/>
                <w:bCs/>
                <w:lang w:val="fr-FR"/>
              </w:rPr>
            </w:pPr>
          </w:p>
        </w:tc>
        <w:tc>
          <w:tcPr>
            <w:tcW w:w="1338" w:type="dxa"/>
            <w:vMerge/>
            <w:tcBorders>
              <w:left w:val="single" w:sz="6" w:space="0" w:color="auto"/>
              <w:bottom w:val="single" w:sz="6" w:space="0" w:color="auto"/>
              <w:right w:val="single" w:sz="6" w:space="0" w:color="auto"/>
            </w:tcBorders>
            <w:vAlign w:val="center"/>
          </w:tcPr>
          <w:p w:rsidR="0080287A" w:rsidRPr="008778AE" w:rsidRDefault="0080287A" w:rsidP="004874EA">
            <w:pPr>
              <w:jc w:val="center"/>
              <w:rPr>
                <w:b/>
                <w:bCs/>
                <w:lang w:val="fr-FR"/>
              </w:rPr>
            </w:pPr>
          </w:p>
        </w:tc>
        <w:tc>
          <w:tcPr>
            <w:tcW w:w="1419" w:type="dxa"/>
            <w:tcBorders>
              <w:top w:val="single" w:sz="6" w:space="0" w:color="auto"/>
              <w:left w:val="single" w:sz="6" w:space="0" w:color="auto"/>
              <w:bottom w:val="single" w:sz="6" w:space="0" w:color="auto"/>
              <w:right w:val="single" w:sz="6" w:space="0" w:color="auto"/>
            </w:tcBorders>
            <w:shd w:val="clear" w:color="auto" w:fill="C0C0C0"/>
            <w:vAlign w:val="center"/>
          </w:tcPr>
          <w:p w:rsidR="0080287A" w:rsidRPr="008778AE" w:rsidRDefault="0080287A" w:rsidP="004874EA">
            <w:pPr>
              <w:jc w:val="center"/>
              <w:rPr>
                <w:b/>
                <w:bCs/>
                <w:lang w:val="fr-FR"/>
              </w:rPr>
            </w:pPr>
            <w:r w:rsidRPr="008778AE">
              <w:rPr>
                <w:b/>
                <w:bCs/>
                <w:sz w:val="22"/>
                <w:szCs w:val="22"/>
                <w:lang w:val="fr-FR"/>
              </w:rPr>
              <w:t>дин / јед</w:t>
            </w:r>
          </w:p>
        </w:tc>
        <w:tc>
          <w:tcPr>
            <w:tcW w:w="1927" w:type="dxa"/>
            <w:tcBorders>
              <w:top w:val="single" w:sz="6" w:space="0" w:color="auto"/>
              <w:left w:val="single" w:sz="6" w:space="0" w:color="auto"/>
              <w:bottom w:val="single" w:sz="6" w:space="0" w:color="auto"/>
              <w:right w:val="double" w:sz="6" w:space="0" w:color="auto"/>
            </w:tcBorders>
            <w:shd w:val="clear" w:color="auto" w:fill="C0C0C0"/>
            <w:vAlign w:val="center"/>
          </w:tcPr>
          <w:p w:rsidR="0080287A" w:rsidRPr="008778AE" w:rsidRDefault="0080287A" w:rsidP="004874EA">
            <w:pPr>
              <w:jc w:val="center"/>
              <w:rPr>
                <w:b/>
                <w:bCs/>
                <w:lang w:val="fr-FR"/>
              </w:rPr>
            </w:pPr>
            <w:r w:rsidRPr="008778AE">
              <w:rPr>
                <w:b/>
                <w:bCs/>
                <w:sz w:val="22"/>
                <w:szCs w:val="22"/>
                <w:lang w:val="fr-FR"/>
              </w:rPr>
              <w:t>динара</w:t>
            </w:r>
          </w:p>
        </w:tc>
      </w:tr>
      <w:tr w:rsidR="0080287A" w:rsidRPr="008778AE" w:rsidTr="004874EA">
        <w:trPr>
          <w:cantSplit/>
          <w:trHeight w:val="299"/>
        </w:trPr>
        <w:tc>
          <w:tcPr>
            <w:tcW w:w="9935" w:type="dxa"/>
            <w:gridSpan w:val="6"/>
            <w:tcBorders>
              <w:top w:val="single" w:sz="6" w:space="0" w:color="auto"/>
              <w:left w:val="double" w:sz="6" w:space="0" w:color="auto"/>
              <w:bottom w:val="single" w:sz="6" w:space="0" w:color="auto"/>
              <w:right w:val="double" w:sz="6" w:space="0" w:color="auto"/>
            </w:tcBorders>
          </w:tcPr>
          <w:p w:rsidR="0080287A" w:rsidRPr="008778AE" w:rsidRDefault="0080287A" w:rsidP="004874EA">
            <w:pPr>
              <w:jc w:val="center"/>
              <w:rPr>
                <w:b/>
              </w:rPr>
            </w:pPr>
            <w:r w:rsidRPr="008778AE">
              <w:rPr>
                <w:b/>
              </w:rPr>
              <w:t>Проширена репродукција</w:t>
            </w:r>
          </w:p>
        </w:tc>
      </w:tr>
      <w:tr w:rsidR="00490290" w:rsidRPr="008778AE" w:rsidTr="004874EA">
        <w:trPr>
          <w:cantSplit/>
          <w:trHeight w:val="299"/>
        </w:trPr>
        <w:tc>
          <w:tcPr>
            <w:tcW w:w="675" w:type="dxa"/>
            <w:tcBorders>
              <w:top w:val="single" w:sz="6" w:space="0" w:color="auto"/>
              <w:left w:val="double" w:sz="6" w:space="0" w:color="auto"/>
              <w:bottom w:val="single" w:sz="6" w:space="0" w:color="auto"/>
              <w:right w:val="single" w:sz="6" w:space="0" w:color="auto"/>
            </w:tcBorders>
            <w:vAlign w:val="center"/>
          </w:tcPr>
          <w:p w:rsidR="00490290" w:rsidRPr="008778AE" w:rsidRDefault="00490290" w:rsidP="004874EA">
            <w:pPr>
              <w:jc w:val="center"/>
            </w:pPr>
            <w:r w:rsidRPr="008778AE">
              <w:t>1.</w:t>
            </w:r>
          </w:p>
        </w:tc>
        <w:tc>
          <w:tcPr>
            <w:tcW w:w="3546" w:type="dxa"/>
            <w:tcBorders>
              <w:top w:val="single" w:sz="6" w:space="0" w:color="auto"/>
              <w:left w:val="single" w:sz="6" w:space="0" w:color="auto"/>
              <w:bottom w:val="single" w:sz="6" w:space="0" w:color="auto"/>
              <w:right w:val="single" w:sz="6" w:space="0" w:color="auto"/>
            </w:tcBorders>
            <w:vAlign w:val="center"/>
          </w:tcPr>
          <w:p w:rsidR="00490290" w:rsidRPr="008778AE" w:rsidRDefault="00490290" w:rsidP="004874EA">
            <w:pPr>
              <w:jc w:val="center"/>
              <w:rPr>
                <w:lang w:val="pl-PL"/>
              </w:rPr>
            </w:pPr>
            <w:r w:rsidRPr="008778AE">
              <w:rPr>
                <w:lang w:val="pl-PL"/>
              </w:rPr>
              <w:t>Изградња новог пута I + II</w:t>
            </w:r>
            <w:r w:rsidRPr="008778AE">
              <w:t xml:space="preserve"> фаза</w:t>
            </w:r>
          </w:p>
        </w:tc>
        <w:tc>
          <w:tcPr>
            <w:tcW w:w="1030" w:type="dxa"/>
            <w:tcBorders>
              <w:top w:val="single" w:sz="6" w:space="0" w:color="auto"/>
              <w:left w:val="single" w:sz="6" w:space="0" w:color="auto"/>
              <w:bottom w:val="single" w:sz="6" w:space="0" w:color="auto"/>
              <w:right w:val="single" w:sz="6" w:space="0" w:color="auto"/>
            </w:tcBorders>
          </w:tcPr>
          <w:p w:rsidR="00490290" w:rsidRPr="008778AE" w:rsidRDefault="00490290" w:rsidP="004874EA">
            <w:pPr>
              <w:jc w:val="center"/>
            </w:pPr>
            <w:r w:rsidRPr="008778AE">
              <w:t>км</w:t>
            </w:r>
          </w:p>
        </w:tc>
        <w:tc>
          <w:tcPr>
            <w:tcW w:w="1338" w:type="dxa"/>
            <w:tcBorders>
              <w:top w:val="single" w:sz="6" w:space="0" w:color="auto"/>
              <w:left w:val="single" w:sz="6" w:space="0" w:color="auto"/>
              <w:bottom w:val="single" w:sz="6" w:space="0" w:color="auto"/>
              <w:right w:val="single" w:sz="6" w:space="0" w:color="auto"/>
            </w:tcBorders>
            <w:vAlign w:val="center"/>
          </w:tcPr>
          <w:p w:rsidR="00490290" w:rsidRPr="008778AE" w:rsidRDefault="00490290" w:rsidP="004874EA">
            <w:pPr>
              <w:jc w:val="center"/>
            </w:pPr>
            <w:r w:rsidRPr="008778AE">
              <w:t>0.14</w:t>
            </w:r>
          </w:p>
        </w:tc>
        <w:tc>
          <w:tcPr>
            <w:tcW w:w="1419" w:type="dxa"/>
            <w:tcBorders>
              <w:top w:val="single" w:sz="6" w:space="0" w:color="auto"/>
              <w:left w:val="single" w:sz="6" w:space="0" w:color="auto"/>
              <w:bottom w:val="single" w:sz="6" w:space="0" w:color="auto"/>
              <w:right w:val="single" w:sz="6" w:space="0" w:color="auto"/>
            </w:tcBorders>
            <w:vAlign w:val="bottom"/>
          </w:tcPr>
          <w:p w:rsidR="00490290" w:rsidRPr="008778AE" w:rsidRDefault="00490290" w:rsidP="004874EA">
            <w:pPr>
              <w:jc w:val="center"/>
            </w:pPr>
            <w:r w:rsidRPr="008778AE">
              <w:t>3300000.00</w:t>
            </w:r>
          </w:p>
        </w:tc>
        <w:tc>
          <w:tcPr>
            <w:tcW w:w="1927" w:type="dxa"/>
            <w:tcBorders>
              <w:top w:val="single" w:sz="6" w:space="0" w:color="auto"/>
              <w:left w:val="single" w:sz="6" w:space="0" w:color="auto"/>
              <w:bottom w:val="single" w:sz="6" w:space="0" w:color="auto"/>
              <w:right w:val="double" w:sz="6" w:space="0" w:color="auto"/>
            </w:tcBorders>
            <w:vAlign w:val="bottom"/>
          </w:tcPr>
          <w:p w:rsidR="00490290" w:rsidRPr="008778AE" w:rsidRDefault="00490290">
            <w:pPr>
              <w:jc w:val="center"/>
              <w:rPr>
                <w:color w:val="000000"/>
              </w:rPr>
            </w:pPr>
            <w:r w:rsidRPr="008778AE">
              <w:rPr>
                <w:color w:val="000000"/>
              </w:rPr>
              <w:t>462000</w:t>
            </w:r>
            <w:r w:rsidR="007B2168" w:rsidRPr="008778AE">
              <w:rPr>
                <w:color w:val="000000"/>
              </w:rPr>
              <w:t>.00</w:t>
            </w:r>
          </w:p>
        </w:tc>
      </w:tr>
      <w:tr w:rsidR="00490290" w:rsidRPr="008778AE" w:rsidTr="004874EA">
        <w:trPr>
          <w:cantSplit/>
          <w:trHeight w:val="279"/>
        </w:trPr>
        <w:tc>
          <w:tcPr>
            <w:tcW w:w="675" w:type="dxa"/>
            <w:tcBorders>
              <w:top w:val="double" w:sz="6" w:space="0" w:color="auto"/>
              <w:left w:val="double" w:sz="6" w:space="0" w:color="auto"/>
              <w:bottom w:val="double" w:sz="6" w:space="0" w:color="auto"/>
            </w:tcBorders>
            <w:shd w:val="clear" w:color="auto" w:fill="C0C0C0"/>
          </w:tcPr>
          <w:p w:rsidR="00490290" w:rsidRPr="008778AE" w:rsidRDefault="00490290" w:rsidP="004874EA">
            <w:pPr>
              <w:jc w:val="center"/>
            </w:pPr>
          </w:p>
        </w:tc>
        <w:tc>
          <w:tcPr>
            <w:tcW w:w="3546" w:type="dxa"/>
            <w:tcBorders>
              <w:top w:val="double" w:sz="6" w:space="0" w:color="auto"/>
              <w:bottom w:val="double" w:sz="6" w:space="0" w:color="auto"/>
              <w:right w:val="single" w:sz="6" w:space="0" w:color="auto"/>
            </w:tcBorders>
            <w:shd w:val="clear" w:color="auto" w:fill="C0C0C0"/>
          </w:tcPr>
          <w:p w:rsidR="00490290" w:rsidRPr="008778AE" w:rsidRDefault="00490290" w:rsidP="004874EA">
            <w:pPr>
              <w:rPr>
                <w:b/>
                <w:bCs/>
              </w:rPr>
            </w:pPr>
            <w:r w:rsidRPr="008778AE">
              <w:rPr>
                <w:b/>
                <w:bCs/>
              </w:rPr>
              <w:t>УКУПНО:</w:t>
            </w:r>
          </w:p>
        </w:tc>
        <w:tc>
          <w:tcPr>
            <w:tcW w:w="1030" w:type="dxa"/>
            <w:tcBorders>
              <w:top w:val="double" w:sz="6" w:space="0" w:color="auto"/>
              <w:left w:val="single" w:sz="6" w:space="0" w:color="auto"/>
              <w:bottom w:val="double" w:sz="6" w:space="0" w:color="auto"/>
              <w:right w:val="single" w:sz="6" w:space="0" w:color="auto"/>
            </w:tcBorders>
            <w:shd w:val="clear" w:color="auto" w:fill="C0C0C0"/>
          </w:tcPr>
          <w:p w:rsidR="00490290" w:rsidRPr="008778AE" w:rsidRDefault="00490290" w:rsidP="004874EA">
            <w:pPr>
              <w:jc w:val="center"/>
              <w:rPr>
                <w:b/>
                <w:bCs/>
              </w:rPr>
            </w:pPr>
            <w:r w:rsidRPr="008778AE">
              <w:rPr>
                <w:b/>
                <w:bCs/>
              </w:rPr>
              <w:t>/</w:t>
            </w:r>
          </w:p>
        </w:tc>
        <w:tc>
          <w:tcPr>
            <w:tcW w:w="1338" w:type="dxa"/>
            <w:tcBorders>
              <w:top w:val="double" w:sz="6" w:space="0" w:color="auto"/>
              <w:left w:val="single" w:sz="6" w:space="0" w:color="auto"/>
              <w:bottom w:val="double" w:sz="6" w:space="0" w:color="auto"/>
              <w:right w:val="single" w:sz="6" w:space="0" w:color="auto"/>
            </w:tcBorders>
            <w:shd w:val="clear" w:color="auto" w:fill="C0C0C0"/>
          </w:tcPr>
          <w:p w:rsidR="00490290" w:rsidRPr="008778AE" w:rsidRDefault="00490290" w:rsidP="004874EA">
            <w:pPr>
              <w:jc w:val="center"/>
              <w:rPr>
                <w:b/>
                <w:bCs/>
              </w:rPr>
            </w:pPr>
            <w:r w:rsidRPr="008778AE">
              <w:rPr>
                <w:b/>
                <w:bCs/>
              </w:rPr>
              <w:t>/</w:t>
            </w:r>
          </w:p>
        </w:tc>
        <w:tc>
          <w:tcPr>
            <w:tcW w:w="1419" w:type="dxa"/>
            <w:tcBorders>
              <w:top w:val="double" w:sz="6" w:space="0" w:color="auto"/>
              <w:left w:val="single" w:sz="6" w:space="0" w:color="auto"/>
              <w:bottom w:val="double" w:sz="6" w:space="0" w:color="auto"/>
              <w:right w:val="single" w:sz="6" w:space="0" w:color="auto"/>
            </w:tcBorders>
            <w:shd w:val="clear" w:color="auto" w:fill="C0C0C0"/>
          </w:tcPr>
          <w:p w:rsidR="00490290" w:rsidRPr="008778AE" w:rsidRDefault="00490290" w:rsidP="004874EA">
            <w:pPr>
              <w:jc w:val="center"/>
              <w:rPr>
                <w:b/>
                <w:bCs/>
              </w:rPr>
            </w:pPr>
            <w:r w:rsidRPr="008778AE">
              <w:rPr>
                <w:b/>
                <w:bCs/>
              </w:rPr>
              <w:t>/</w:t>
            </w:r>
          </w:p>
        </w:tc>
        <w:tc>
          <w:tcPr>
            <w:tcW w:w="1927" w:type="dxa"/>
            <w:tcBorders>
              <w:top w:val="double" w:sz="6" w:space="0" w:color="auto"/>
              <w:left w:val="single" w:sz="6" w:space="0" w:color="auto"/>
              <w:bottom w:val="double" w:sz="6" w:space="0" w:color="auto"/>
              <w:right w:val="double" w:sz="6" w:space="0" w:color="auto"/>
            </w:tcBorders>
            <w:shd w:val="clear" w:color="auto" w:fill="C0C0C0"/>
            <w:vAlign w:val="bottom"/>
          </w:tcPr>
          <w:p w:rsidR="00490290" w:rsidRPr="008778AE" w:rsidRDefault="00490290">
            <w:pPr>
              <w:jc w:val="center"/>
              <w:rPr>
                <w:b/>
                <w:color w:val="000000"/>
              </w:rPr>
            </w:pPr>
            <w:r w:rsidRPr="008778AE">
              <w:rPr>
                <w:b/>
                <w:color w:val="000000"/>
              </w:rPr>
              <w:t>462000</w:t>
            </w:r>
            <w:r w:rsidR="007B2168" w:rsidRPr="008778AE">
              <w:rPr>
                <w:b/>
                <w:color w:val="000000"/>
              </w:rPr>
              <w:t>.00</w:t>
            </w:r>
          </w:p>
        </w:tc>
      </w:tr>
    </w:tbl>
    <w:p w:rsidR="0080287A" w:rsidRPr="008778AE" w:rsidRDefault="0080287A" w:rsidP="0080287A"/>
    <w:p w:rsidR="0080287A" w:rsidRPr="008778AE" w:rsidRDefault="0080287A" w:rsidP="0080287A">
      <w:pPr>
        <w:rPr>
          <w:u w:val="single"/>
        </w:rPr>
      </w:pPr>
      <w:r w:rsidRPr="008778AE">
        <w:rPr>
          <w:b/>
          <w:u w:val="single"/>
        </w:rPr>
        <w:t xml:space="preserve">Финансирање из средстава Буџетског фонда Републике Србије: I + II = </w:t>
      </w:r>
      <w:r w:rsidR="00490290" w:rsidRPr="008778AE">
        <w:rPr>
          <w:b/>
          <w:u w:val="single"/>
        </w:rPr>
        <w:t>776100</w:t>
      </w:r>
      <w:r w:rsidRPr="008778AE">
        <w:rPr>
          <w:b/>
          <w:u w:val="single"/>
        </w:rPr>
        <w:t>,0 динара</w:t>
      </w:r>
    </w:p>
    <w:p w:rsidR="0080287A" w:rsidRPr="008778AE" w:rsidRDefault="0080287A" w:rsidP="0080287A">
      <w:pPr>
        <w:ind w:firstLine="720"/>
      </w:pPr>
    </w:p>
    <w:p w:rsidR="008D45BE" w:rsidRPr="008778AE" w:rsidRDefault="0080287A" w:rsidP="00696651">
      <w:pPr>
        <w:ind w:firstLine="720"/>
        <w:rPr>
          <w:b/>
          <w:sz w:val="32"/>
          <w:szCs w:val="32"/>
          <w:u w:val="single"/>
          <w:lang w:val="fr-FR"/>
        </w:rPr>
      </w:pPr>
      <w:bookmarkStart w:id="484" w:name="_Toc157926145"/>
      <w:bookmarkStart w:id="485" w:name="_Toc165255987"/>
      <w:bookmarkStart w:id="486" w:name="_Toc192570875"/>
      <w:r w:rsidRPr="008778AE">
        <w:rPr>
          <w:b/>
          <w:sz w:val="32"/>
          <w:szCs w:val="32"/>
          <w:u w:val="single"/>
          <w:lang w:val="fr-FR"/>
        </w:rPr>
        <w:t>СВЕУКУПНИ</w:t>
      </w:r>
      <w:r w:rsidRPr="008778AE">
        <w:rPr>
          <w:b/>
          <w:sz w:val="32"/>
          <w:szCs w:val="32"/>
          <w:u w:val="single"/>
        </w:rPr>
        <w:t xml:space="preserve"> </w:t>
      </w:r>
      <w:r w:rsidRPr="008778AE">
        <w:rPr>
          <w:b/>
          <w:sz w:val="32"/>
          <w:szCs w:val="32"/>
          <w:u w:val="single"/>
          <w:lang w:val="fr-FR"/>
        </w:rPr>
        <w:t>ПРИХОДИ</w:t>
      </w:r>
      <w:r w:rsidRPr="008778AE">
        <w:rPr>
          <w:b/>
          <w:sz w:val="32"/>
          <w:szCs w:val="32"/>
          <w:u w:val="single"/>
        </w:rPr>
        <w:t xml:space="preserve">  (А + Б)      </w:t>
      </w:r>
      <w:r w:rsidR="00696651" w:rsidRPr="008778AE">
        <w:rPr>
          <w:b/>
          <w:sz w:val="32"/>
          <w:szCs w:val="32"/>
          <w:u w:val="single"/>
        </w:rPr>
        <w:t>7 636 015</w:t>
      </w:r>
      <w:r w:rsidRPr="008778AE">
        <w:rPr>
          <w:b/>
          <w:sz w:val="32"/>
          <w:szCs w:val="32"/>
          <w:u w:val="single"/>
          <w:lang w:val="fr-FR"/>
        </w:rPr>
        <w:t>,</w:t>
      </w:r>
      <w:r w:rsidR="00696651" w:rsidRPr="008778AE">
        <w:rPr>
          <w:b/>
          <w:sz w:val="32"/>
          <w:szCs w:val="32"/>
          <w:u w:val="single"/>
        </w:rPr>
        <w:t>9</w:t>
      </w:r>
      <w:r w:rsidR="00696651" w:rsidRPr="008778AE">
        <w:rPr>
          <w:b/>
          <w:sz w:val="32"/>
          <w:szCs w:val="32"/>
          <w:u w:val="single"/>
          <w:lang w:val="fr-FR"/>
        </w:rPr>
        <w:t xml:space="preserve"> динар</w:t>
      </w:r>
    </w:p>
    <w:p w:rsidR="0080287A" w:rsidRPr="008778AE" w:rsidRDefault="0080287A" w:rsidP="0080287A">
      <w:pPr>
        <w:pStyle w:val="Heading2"/>
        <w:rPr>
          <w:rFonts w:ascii="Times New Roman" w:hAnsi="Times New Roman" w:cs="Times New Roman"/>
          <w:i w:val="0"/>
          <w:iCs w:val="0"/>
          <w:caps/>
          <w:sz w:val="24"/>
          <w:lang w:val="fr-FR"/>
        </w:rPr>
      </w:pPr>
      <w:bookmarkStart w:id="487" w:name="_Toc41040608"/>
      <w:bookmarkStart w:id="488" w:name="_Toc106271051"/>
      <w:r w:rsidRPr="008778AE">
        <w:rPr>
          <w:rFonts w:ascii="Times New Roman" w:hAnsi="Times New Roman" w:cs="Times New Roman"/>
          <w:i w:val="0"/>
          <w:iCs w:val="0"/>
          <w:caps/>
          <w:sz w:val="24"/>
          <w:lang w:val="fr-FR"/>
        </w:rPr>
        <w:t>9.5.   РАСПОДЕЛА  ПРИХОДА</w:t>
      </w:r>
      <w:bookmarkEnd w:id="484"/>
      <w:bookmarkEnd w:id="485"/>
      <w:bookmarkEnd w:id="486"/>
      <w:r w:rsidRPr="008778AE">
        <w:rPr>
          <w:rFonts w:ascii="Times New Roman" w:hAnsi="Times New Roman" w:cs="Times New Roman"/>
          <w:i w:val="0"/>
          <w:iCs w:val="0"/>
          <w:caps/>
          <w:sz w:val="24"/>
          <w:lang w:val="fr-FR"/>
        </w:rPr>
        <w:t xml:space="preserve"> НА ГОДИШЊЕМ НИВОУ</w:t>
      </w:r>
      <w:bookmarkEnd w:id="487"/>
      <w:bookmarkEnd w:id="488"/>
    </w:p>
    <w:p w:rsidR="0080287A" w:rsidRPr="008778AE" w:rsidRDefault="0080287A" w:rsidP="0080287A">
      <w:pPr>
        <w:rPr>
          <w:lang w:val="fr-FR"/>
        </w:rPr>
      </w:pPr>
    </w:p>
    <w:p w:rsidR="0080287A" w:rsidRPr="008778AE" w:rsidRDefault="0080287A" w:rsidP="0080287A">
      <w:r w:rsidRPr="008778AE">
        <w:rPr>
          <w:lang w:val="fr-FR"/>
        </w:rPr>
        <w:t xml:space="preserve">         Табела бр.6</w:t>
      </w:r>
      <w:r w:rsidRPr="008778AE">
        <w:t>2</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587"/>
        <w:gridCol w:w="2100"/>
        <w:gridCol w:w="2100"/>
        <w:gridCol w:w="2069"/>
      </w:tblGrid>
      <w:tr w:rsidR="0080287A" w:rsidRPr="008778AE" w:rsidTr="004874EA">
        <w:trPr>
          <w:trHeight w:val="610"/>
          <w:jc w:val="center"/>
        </w:trPr>
        <w:tc>
          <w:tcPr>
            <w:tcW w:w="2587" w:type="dxa"/>
            <w:vMerge w:val="restart"/>
            <w:tcBorders>
              <w:top w:val="double" w:sz="4" w:space="0" w:color="auto"/>
              <w:left w:val="double" w:sz="4" w:space="0" w:color="auto"/>
              <w:bottom w:val="single" w:sz="4" w:space="0" w:color="auto"/>
              <w:right w:val="single" w:sz="4" w:space="0" w:color="auto"/>
            </w:tcBorders>
            <w:shd w:val="clear" w:color="auto" w:fill="C0C0C0"/>
            <w:vAlign w:val="center"/>
          </w:tcPr>
          <w:p w:rsidR="0080287A" w:rsidRPr="008778AE" w:rsidRDefault="0080287A" w:rsidP="004874EA">
            <w:pPr>
              <w:spacing w:before="60" w:after="60"/>
              <w:jc w:val="center"/>
              <w:rPr>
                <w:b/>
                <w:bCs/>
                <w:lang w:val="pl-PL"/>
              </w:rPr>
            </w:pPr>
            <w:r w:rsidRPr="008778AE">
              <w:rPr>
                <w:b/>
                <w:bCs/>
                <w:lang w:val="pl-PL"/>
              </w:rPr>
              <w:t>Приходи- Трошкови</w:t>
            </w:r>
          </w:p>
        </w:tc>
        <w:tc>
          <w:tcPr>
            <w:tcW w:w="2100" w:type="dxa"/>
            <w:tcBorders>
              <w:top w:val="double" w:sz="4" w:space="0" w:color="auto"/>
              <w:left w:val="single" w:sz="4" w:space="0" w:color="auto"/>
              <w:bottom w:val="single" w:sz="4" w:space="0" w:color="auto"/>
              <w:right w:val="single" w:sz="4" w:space="0" w:color="auto"/>
            </w:tcBorders>
            <w:shd w:val="clear" w:color="auto" w:fill="C0C0C0"/>
            <w:vAlign w:val="center"/>
          </w:tcPr>
          <w:p w:rsidR="0080287A" w:rsidRPr="008778AE" w:rsidRDefault="0080287A" w:rsidP="004874EA">
            <w:pPr>
              <w:spacing w:before="60" w:after="60"/>
              <w:jc w:val="center"/>
              <w:rPr>
                <w:b/>
                <w:bCs/>
                <w:lang w:val="pl-PL"/>
              </w:rPr>
            </w:pPr>
            <w:r w:rsidRPr="008778AE">
              <w:rPr>
                <w:b/>
                <w:bCs/>
                <w:lang w:val="pl-PL"/>
              </w:rPr>
              <w:t>Проста репродукција</w:t>
            </w:r>
          </w:p>
        </w:tc>
        <w:tc>
          <w:tcPr>
            <w:tcW w:w="2100" w:type="dxa"/>
            <w:tcBorders>
              <w:top w:val="double" w:sz="4" w:space="0" w:color="auto"/>
              <w:left w:val="single" w:sz="4" w:space="0" w:color="auto"/>
              <w:bottom w:val="single" w:sz="4" w:space="0" w:color="auto"/>
              <w:right w:val="single" w:sz="4" w:space="0" w:color="auto"/>
            </w:tcBorders>
            <w:shd w:val="clear" w:color="auto" w:fill="C0C0C0"/>
            <w:vAlign w:val="center"/>
          </w:tcPr>
          <w:p w:rsidR="0080287A" w:rsidRPr="008778AE" w:rsidRDefault="0080287A" w:rsidP="004874EA">
            <w:pPr>
              <w:spacing w:before="60" w:after="60"/>
              <w:jc w:val="center"/>
              <w:rPr>
                <w:b/>
                <w:bCs/>
              </w:rPr>
            </w:pPr>
            <w:r w:rsidRPr="008778AE">
              <w:rPr>
                <w:b/>
                <w:bCs/>
                <w:lang w:val="pl-PL"/>
              </w:rPr>
              <w:t>Проширена репродукци</w:t>
            </w:r>
            <w:r w:rsidRPr="008778AE">
              <w:rPr>
                <w:b/>
                <w:bCs/>
              </w:rPr>
              <w:t>ја</w:t>
            </w:r>
          </w:p>
        </w:tc>
        <w:tc>
          <w:tcPr>
            <w:tcW w:w="2069" w:type="dxa"/>
            <w:tcBorders>
              <w:top w:val="double" w:sz="4" w:space="0" w:color="auto"/>
              <w:left w:val="single" w:sz="4" w:space="0" w:color="auto"/>
              <w:bottom w:val="single" w:sz="4" w:space="0" w:color="auto"/>
              <w:right w:val="double" w:sz="4" w:space="0" w:color="auto"/>
            </w:tcBorders>
            <w:shd w:val="clear" w:color="auto" w:fill="C0C0C0"/>
            <w:vAlign w:val="center"/>
          </w:tcPr>
          <w:p w:rsidR="0080287A" w:rsidRPr="008778AE" w:rsidRDefault="0080287A" w:rsidP="004874EA">
            <w:pPr>
              <w:spacing w:before="60" w:after="60"/>
              <w:jc w:val="center"/>
              <w:rPr>
                <w:b/>
                <w:bCs/>
              </w:rPr>
            </w:pPr>
            <w:r w:rsidRPr="008778AE">
              <w:rPr>
                <w:b/>
                <w:bCs/>
              </w:rPr>
              <w:t>Свега</w:t>
            </w:r>
          </w:p>
        </w:tc>
      </w:tr>
      <w:tr w:rsidR="0080287A" w:rsidRPr="008778AE" w:rsidTr="004874EA">
        <w:trPr>
          <w:trHeight w:val="132"/>
          <w:jc w:val="center"/>
        </w:trPr>
        <w:tc>
          <w:tcPr>
            <w:tcW w:w="2587" w:type="dxa"/>
            <w:vMerge/>
            <w:tcBorders>
              <w:top w:val="single" w:sz="4" w:space="0" w:color="auto"/>
              <w:left w:val="double" w:sz="4" w:space="0" w:color="auto"/>
              <w:bottom w:val="single" w:sz="4" w:space="0" w:color="auto"/>
              <w:right w:val="single" w:sz="4" w:space="0" w:color="auto"/>
            </w:tcBorders>
            <w:shd w:val="clear" w:color="auto" w:fill="C0C0C0"/>
            <w:vAlign w:val="center"/>
          </w:tcPr>
          <w:p w:rsidR="0080287A" w:rsidRPr="008778AE" w:rsidRDefault="0080287A" w:rsidP="004874EA">
            <w:pPr>
              <w:spacing w:before="60" w:after="60"/>
              <w:jc w:val="center"/>
              <w:rPr>
                <w:b/>
                <w:bCs/>
              </w:rPr>
            </w:pPr>
          </w:p>
        </w:tc>
        <w:tc>
          <w:tcPr>
            <w:tcW w:w="2100" w:type="dxa"/>
            <w:tcBorders>
              <w:top w:val="single" w:sz="4" w:space="0" w:color="auto"/>
              <w:left w:val="single" w:sz="4" w:space="0" w:color="auto"/>
              <w:bottom w:val="single" w:sz="4" w:space="0" w:color="auto"/>
              <w:right w:val="single" w:sz="4" w:space="0" w:color="auto"/>
            </w:tcBorders>
            <w:shd w:val="clear" w:color="auto" w:fill="C0C0C0"/>
            <w:vAlign w:val="center"/>
          </w:tcPr>
          <w:p w:rsidR="0080287A" w:rsidRPr="008778AE" w:rsidRDefault="0080287A" w:rsidP="004874EA">
            <w:pPr>
              <w:spacing w:before="60" w:after="60"/>
              <w:jc w:val="center"/>
              <w:rPr>
                <w:b/>
                <w:bCs/>
              </w:rPr>
            </w:pPr>
            <w:r w:rsidRPr="008778AE">
              <w:rPr>
                <w:b/>
                <w:bCs/>
              </w:rPr>
              <w:t>динара</w:t>
            </w:r>
          </w:p>
        </w:tc>
        <w:tc>
          <w:tcPr>
            <w:tcW w:w="2100" w:type="dxa"/>
            <w:tcBorders>
              <w:top w:val="single" w:sz="4" w:space="0" w:color="auto"/>
              <w:left w:val="single" w:sz="4" w:space="0" w:color="auto"/>
              <w:bottom w:val="single" w:sz="4" w:space="0" w:color="auto"/>
              <w:right w:val="single" w:sz="4" w:space="0" w:color="auto"/>
            </w:tcBorders>
            <w:shd w:val="clear" w:color="auto" w:fill="C0C0C0"/>
            <w:vAlign w:val="center"/>
          </w:tcPr>
          <w:p w:rsidR="0080287A" w:rsidRPr="008778AE" w:rsidRDefault="0080287A" w:rsidP="004874EA">
            <w:pPr>
              <w:spacing w:before="60" w:after="60"/>
              <w:jc w:val="center"/>
              <w:rPr>
                <w:b/>
                <w:bCs/>
              </w:rPr>
            </w:pPr>
            <w:r w:rsidRPr="008778AE">
              <w:rPr>
                <w:b/>
                <w:bCs/>
              </w:rPr>
              <w:t>динара</w:t>
            </w:r>
          </w:p>
        </w:tc>
        <w:tc>
          <w:tcPr>
            <w:tcW w:w="2069" w:type="dxa"/>
            <w:tcBorders>
              <w:top w:val="single" w:sz="4" w:space="0" w:color="auto"/>
              <w:left w:val="single" w:sz="4" w:space="0" w:color="auto"/>
              <w:bottom w:val="single" w:sz="4" w:space="0" w:color="auto"/>
              <w:right w:val="double" w:sz="4" w:space="0" w:color="auto"/>
            </w:tcBorders>
            <w:shd w:val="clear" w:color="auto" w:fill="C0C0C0"/>
            <w:vAlign w:val="center"/>
          </w:tcPr>
          <w:p w:rsidR="0080287A" w:rsidRPr="008778AE" w:rsidRDefault="0080287A" w:rsidP="004874EA">
            <w:pPr>
              <w:spacing w:before="60" w:after="60"/>
              <w:jc w:val="center"/>
              <w:rPr>
                <w:b/>
                <w:bCs/>
              </w:rPr>
            </w:pPr>
            <w:r w:rsidRPr="008778AE">
              <w:rPr>
                <w:b/>
                <w:bCs/>
              </w:rPr>
              <w:t>динара</w:t>
            </w:r>
          </w:p>
        </w:tc>
      </w:tr>
      <w:tr w:rsidR="00D931FE" w:rsidRPr="008778AE" w:rsidTr="004874EA">
        <w:trPr>
          <w:trHeight w:val="296"/>
          <w:jc w:val="center"/>
        </w:trPr>
        <w:tc>
          <w:tcPr>
            <w:tcW w:w="2587" w:type="dxa"/>
            <w:tcBorders>
              <w:top w:val="single" w:sz="4" w:space="0" w:color="auto"/>
              <w:left w:val="double" w:sz="4" w:space="0" w:color="auto"/>
              <w:bottom w:val="single" w:sz="4" w:space="0" w:color="auto"/>
              <w:right w:val="single" w:sz="4" w:space="0" w:color="auto"/>
            </w:tcBorders>
          </w:tcPr>
          <w:p w:rsidR="00D931FE" w:rsidRPr="008778AE" w:rsidRDefault="00D931FE" w:rsidP="004874EA">
            <w:pPr>
              <w:spacing w:before="20" w:after="20"/>
            </w:pPr>
            <w:r w:rsidRPr="008778AE">
              <w:t>Укупан приход</w:t>
            </w:r>
          </w:p>
        </w:tc>
        <w:tc>
          <w:tcPr>
            <w:tcW w:w="2100" w:type="dxa"/>
            <w:tcBorders>
              <w:top w:val="single" w:sz="4" w:space="0" w:color="auto"/>
              <w:left w:val="single" w:sz="4" w:space="0" w:color="auto"/>
              <w:bottom w:val="single" w:sz="4" w:space="0" w:color="auto"/>
              <w:right w:val="single" w:sz="4" w:space="0" w:color="auto"/>
            </w:tcBorders>
            <w:vAlign w:val="bottom"/>
          </w:tcPr>
          <w:p w:rsidR="00D931FE" w:rsidRPr="008778AE" w:rsidRDefault="00D931FE">
            <w:pPr>
              <w:jc w:val="center"/>
              <w:rPr>
                <w:color w:val="000000"/>
              </w:rPr>
            </w:pPr>
            <w:r w:rsidRPr="008778AE">
              <w:rPr>
                <w:bCs/>
                <w:color w:val="000000"/>
              </w:rPr>
              <w:t>7636016</w:t>
            </w:r>
            <w:r w:rsidR="009D6392" w:rsidRPr="008778AE">
              <w:rPr>
                <w:bCs/>
                <w:color w:val="000000"/>
              </w:rPr>
              <w:t>.00</w:t>
            </w:r>
          </w:p>
        </w:tc>
        <w:tc>
          <w:tcPr>
            <w:tcW w:w="2100" w:type="dxa"/>
            <w:tcBorders>
              <w:top w:val="single" w:sz="4" w:space="0" w:color="auto"/>
              <w:left w:val="single" w:sz="4" w:space="0" w:color="auto"/>
              <w:bottom w:val="single" w:sz="4" w:space="0" w:color="auto"/>
              <w:right w:val="single" w:sz="4" w:space="0" w:color="auto"/>
            </w:tcBorders>
            <w:vAlign w:val="bottom"/>
          </w:tcPr>
          <w:p w:rsidR="00D931FE" w:rsidRPr="008778AE" w:rsidRDefault="00D931FE">
            <w:pPr>
              <w:jc w:val="center"/>
              <w:rPr>
                <w:color w:val="000000"/>
              </w:rPr>
            </w:pPr>
            <w:r w:rsidRPr="008778AE">
              <w:rPr>
                <w:color w:val="000000"/>
              </w:rPr>
              <w:t>462000</w:t>
            </w:r>
            <w:r w:rsidR="009D6392" w:rsidRPr="008778AE">
              <w:rPr>
                <w:color w:val="000000"/>
              </w:rPr>
              <w:t>.00</w:t>
            </w:r>
          </w:p>
        </w:tc>
        <w:tc>
          <w:tcPr>
            <w:tcW w:w="2069" w:type="dxa"/>
            <w:tcBorders>
              <w:top w:val="single" w:sz="4" w:space="0" w:color="auto"/>
              <w:left w:val="single" w:sz="4" w:space="0" w:color="auto"/>
              <w:bottom w:val="single" w:sz="4" w:space="0" w:color="auto"/>
              <w:right w:val="double" w:sz="4" w:space="0" w:color="auto"/>
            </w:tcBorders>
            <w:vAlign w:val="bottom"/>
          </w:tcPr>
          <w:p w:rsidR="00D931FE" w:rsidRPr="008778AE" w:rsidRDefault="00D931FE">
            <w:pPr>
              <w:jc w:val="center"/>
              <w:rPr>
                <w:color w:val="000000"/>
              </w:rPr>
            </w:pPr>
            <w:r w:rsidRPr="008778AE">
              <w:rPr>
                <w:color w:val="000000"/>
              </w:rPr>
              <w:t>8098016</w:t>
            </w:r>
            <w:r w:rsidR="009D6392" w:rsidRPr="008778AE">
              <w:rPr>
                <w:color w:val="000000"/>
              </w:rPr>
              <w:t>.00</w:t>
            </w:r>
          </w:p>
        </w:tc>
      </w:tr>
      <w:tr w:rsidR="00D931FE" w:rsidRPr="008778AE" w:rsidTr="004874EA">
        <w:trPr>
          <w:trHeight w:val="277"/>
          <w:jc w:val="center"/>
        </w:trPr>
        <w:tc>
          <w:tcPr>
            <w:tcW w:w="2587" w:type="dxa"/>
            <w:tcBorders>
              <w:top w:val="single" w:sz="4" w:space="0" w:color="auto"/>
              <w:left w:val="double" w:sz="4" w:space="0" w:color="auto"/>
              <w:bottom w:val="double" w:sz="4" w:space="0" w:color="auto"/>
              <w:right w:val="single" w:sz="4" w:space="0" w:color="auto"/>
            </w:tcBorders>
          </w:tcPr>
          <w:p w:rsidR="00D931FE" w:rsidRPr="008778AE" w:rsidRDefault="00D931FE" w:rsidP="004874EA">
            <w:pPr>
              <w:spacing w:before="20" w:after="20"/>
            </w:pPr>
            <w:r w:rsidRPr="008778AE">
              <w:t>Укупни трошкови</w:t>
            </w:r>
          </w:p>
        </w:tc>
        <w:tc>
          <w:tcPr>
            <w:tcW w:w="2100" w:type="dxa"/>
            <w:tcBorders>
              <w:top w:val="single" w:sz="4" w:space="0" w:color="auto"/>
              <w:left w:val="single" w:sz="4" w:space="0" w:color="auto"/>
              <w:bottom w:val="double" w:sz="4" w:space="0" w:color="auto"/>
              <w:right w:val="single" w:sz="4" w:space="0" w:color="auto"/>
            </w:tcBorders>
            <w:vAlign w:val="bottom"/>
          </w:tcPr>
          <w:p w:rsidR="00D931FE" w:rsidRPr="008778AE" w:rsidRDefault="00D931FE">
            <w:pPr>
              <w:jc w:val="center"/>
              <w:rPr>
                <w:color w:val="000000"/>
              </w:rPr>
            </w:pPr>
            <w:r w:rsidRPr="008778AE">
              <w:rPr>
                <w:color w:val="000000"/>
              </w:rPr>
              <w:t>1804479</w:t>
            </w:r>
            <w:r w:rsidR="009D6392" w:rsidRPr="008778AE">
              <w:rPr>
                <w:color w:val="000000"/>
              </w:rPr>
              <w:t>.00</w:t>
            </w:r>
          </w:p>
        </w:tc>
        <w:tc>
          <w:tcPr>
            <w:tcW w:w="2100" w:type="dxa"/>
            <w:tcBorders>
              <w:top w:val="single" w:sz="4" w:space="0" w:color="auto"/>
              <w:left w:val="single" w:sz="4" w:space="0" w:color="auto"/>
              <w:bottom w:val="double" w:sz="4" w:space="0" w:color="auto"/>
              <w:right w:val="single" w:sz="4" w:space="0" w:color="auto"/>
            </w:tcBorders>
            <w:vAlign w:val="bottom"/>
          </w:tcPr>
          <w:p w:rsidR="00D931FE" w:rsidRPr="008778AE" w:rsidRDefault="00D931FE">
            <w:pPr>
              <w:jc w:val="center"/>
              <w:rPr>
                <w:color w:val="000000"/>
              </w:rPr>
            </w:pPr>
            <w:r w:rsidRPr="008778AE">
              <w:rPr>
                <w:color w:val="000000"/>
              </w:rPr>
              <w:t>560000</w:t>
            </w:r>
            <w:r w:rsidR="009D6392" w:rsidRPr="008778AE">
              <w:rPr>
                <w:color w:val="000000"/>
              </w:rPr>
              <w:t>.00</w:t>
            </w:r>
          </w:p>
        </w:tc>
        <w:tc>
          <w:tcPr>
            <w:tcW w:w="2069" w:type="dxa"/>
            <w:tcBorders>
              <w:top w:val="single" w:sz="4" w:space="0" w:color="auto"/>
              <w:left w:val="single" w:sz="4" w:space="0" w:color="auto"/>
              <w:bottom w:val="double" w:sz="4" w:space="0" w:color="auto"/>
              <w:right w:val="double" w:sz="4" w:space="0" w:color="auto"/>
            </w:tcBorders>
            <w:vAlign w:val="bottom"/>
          </w:tcPr>
          <w:p w:rsidR="00D931FE" w:rsidRPr="008778AE" w:rsidRDefault="00D931FE">
            <w:pPr>
              <w:jc w:val="center"/>
              <w:rPr>
                <w:color w:val="000000"/>
              </w:rPr>
            </w:pPr>
            <w:r w:rsidRPr="008778AE">
              <w:rPr>
                <w:color w:val="000000"/>
              </w:rPr>
              <w:t>2364479</w:t>
            </w:r>
            <w:r w:rsidR="009D6392" w:rsidRPr="008778AE">
              <w:rPr>
                <w:color w:val="000000"/>
              </w:rPr>
              <w:t>.00</w:t>
            </w:r>
          </w:p>
        </w:tc>
      </w:tr>
      <w:tr w:rsidR="00D931FE" w:rsidRPr="008778AE" w:rsidTr="004874EA">
        <w:trPr>
          <w:trHeight w:val="217"/>
          <w:jc w:val="center"/>
        </w:trPr>
        <w:tc>
          <w:tcPr>
            <w:tcW w:w="2587" w:type="dxa"/>
            <w:tcBorders>
              <w:top w:val="double" w:sz="4" w:space="0" w:color="auto"/>
              <w:left w:val="double" w:sz="4" w:space="0" w:color="auto"/>
              <w:bottom w:val="double" w:sz="4" w:space="0" w:color="auto"/>
              <w:right w:val="single" w:sz="4" w:space="0" w:color="auto"/>
            </w:tcBorders>
            <w:shd w:val="clear" w:color="auto" w:fill="C0C0C0"/>
          </w:tcPr>
          <w:p w:rsidR="00D931FE" w:rsidRPr="008778AE" w:rsidRDefault="00D931FE" w:rsidP="004874EA">
            <w:pPr>
              <w:spacing w:before="20" w:after="20"/>
              <w:rPr>
                <w:b/>
                <w:bCs/>
              </w:rPr>
            </w:pPr>
            <w:r w:rsidRPr="008778AE">
              <w:rPr>
                <w:b/>
                <w:bCs/>
              </w:rPr>
              <w:t>Биланс:</w:t>
            </w:r>
          </w:p>
        </w:tc>
        <w:tc>
          <w:tcPr>
            <w:tcW w:w="2100" w:type="dxa"/>
            <w:tcBorders>
              <w:top w:val="double" w:sz="4" w:space="0" w:color="auto"/>
              <w:left w:val="single" w:sz="4" w:space="0" w:color="auto"/>
              <w:bottom w:val="double" w:sz="4" w:space="0" w:color="auto"/>
              <w:right w:val="single" w:sz="4" w:space="0" w:color="auto"/>
            </w:tcBorders>
            <w:shd w:val="clear" w:color="auto" w:fill="C0C0C0"/>
            <w:vAlign w:val="bottom"/>
          </w:tcPr>
          <w:p w:rsidR="00D931FE" w:rsidRPr="008778AE" w:rsidRDefault="00D931FE">
            <w:pPr>
              <w:jc w:val="center"/>
              <w:rPr>
                <w:b/>
                <w:bCs/>
                <w:color w:val="000000"/>
              </w:rPr>
            </w:pPr>
            <w:r w:rsidRPr="008778AE">
              <w:rPr>
                <w:b/>
                <w:bCs/>
                <w:color w:val="000000"/>
              </w:rPr>
              <w:t>5831537</w:t>
            </w:r>
            <w:r w:rsidR="009D6392" w:rsidRPr="008778AE">
              <w:rPr>
                <w:b/>
                <w:bCs/>
                <w:color w:val="000000"/>
              </w:rPr>
              <w:t>.00</w:t>
            </w:r>
          </w:p>
        </w:tc>
        <w:tc>
          <w:tcPr>
            <w:tcW w:w="2100" w:type="dxa"/>
            <w:tcBorders>
              <w:top w:val="double" w:sz="4" w:space="0" w:color="auto"/>
              <w:left w:val="single" w:sz="4" w:space="0" w:color="auto"/>
              <w:bottom w:val="double" w:sz="4" w:space="0" w:color="auto"/>
              <w:right w:val="single" w:sz="4" w:space="0" w:color="auto"/>
            </w:tcBorders>
            <w:shd w:val="clear" w:color="auto" w:fill="C0C0C0"/>
            <w:vAlign w:val="bottom"/>
          </w:tcPr>
          <w:p w:rsidR="00D931FE" w:rsidRPr="008778AE" w:rsidRDefault="00D931FE">
            <w:pPr>
              <w:jc w:val="center"/>
              <w:rPr>
                <w:b/>
                <w:bCs/>
                <w:color w:val="000000"/>
              </w:rPr>
            </w:pPr>
            <w:r w:rsidRPr="008778AE">
              <w:rPr>
                <w:b/>
                <w:bCs/>
                <w:color w:val="000000"/>
              </w:rPr>
              <w:t>-98000</w:t>
            </w:r>
            <w:r w:rsidR="009D6392" w:rsidRPr="008778AE">
              <w:rPr>
                <w:b/>
                <w:bCs/>
                <w:color w:val="000000"/>
              </w:rPr>
              <w:t>.00</w:t>
            </w:r>
          </w:p>
        </w:tc>
        <w:tc>
          <w:tcPr>
            <w:tcW w:w="2069" w:type="dxa"/>
            <w:tcBorders>
              <w:top w:val="double" w:sz="4" w:space="0" w:color="auto"/>
              <w:left w:val="single" w:sz="4" w:space="0" w:color="auto"/>
              <w:bottom w:val="double" w:sz="4" w:space="0" w:color="auto"/>
              <w:right w:val="double" w:sz="4" w:space="0" w:color="auto"/>
            </w:tcBorders>
            <w:shd w:val="clear" w:color="auto" w:fill="C0C0C0"/>
            <w:vAlign w:val="bottom"/>
          </w:tcPr>
          <w:p w:rsidR="00D931FE" w:rsidRPr="008778AE" w:rsidRDefault="00D931FE">
            <w:pPr>
              <w:jc w:val="center"/>
              <w:rPr>
                <w:b/>
                <w:bCs/>
                <w:color w:val="000000"/>
              </w:rPr>
            </w:pPr>
            <w:r w:rsidRPr="008778AE">
              <w:rPr>
                <w:b/>
                <w:bCs/>
                <w:color w:val="000000"/>
              </w:rPr>
              <w:t>5733537</w:t>
            </w:r>
            <w:r w:rsidR="009D6392" w:rsidRPr="008778AE">
              <w:rPr>
                <w:b/>
                <w:bCs/>
                <w:color w:val="000000"/>
              </w:rPr>
              <w:t>.00</w:t>
            </w:r>
          </w:p>
        </w:tc>
      </w:tr>
    </w:tbl>
    <w:p w:rsidR="0080287A" w:rsidRPr="008778AE" w:rsidRDefault="0080287A" w:rsidP="0080287A">
      <w:pPr>
        <w:ind w:left="720"/>
      </w:pPr>
    </w:p>
    <w:p w:rsidR="0080287A" w:rsidRPr="008778AE" w:rsidRDefault="0080287A" w:rsidP="0080287A">
      <w:pPr>
        <w:pStyle w:val="NormalIndent"/>
        <w:spacing w:line="240" w:lineRule="auto"/>
        <w:ind w:left="0" w:firstLine="720"/>
        <w:rPr>
          <w:b/>
          <w:bCs/>
          <w:kern w:val="32"/>
          <w:lang w:val="sr-Latn-CS"/>
        </w:rPr>
      </w:pPr>
      <w:r w:rsidRPr="008778AE">
        <w:rPr>
          <w:kern w:val="32"/>
        </w:rPr>
        <w:t>Извр</w:t>
      </w:r>
      <w:r w:rsidRPr="008778AE">
        <w:rPr>
          <w:kern w:val="32"/>
          <w:lang w:val="sr-Latn-CS"/>
        </w:rPr>
        <w:t>ш</w:t>
      </w:r>
      <w:r w:rsidRPr="008778AE">
        <w:rPr>
          <w:kern w:val="32"/>
        </w:rPr>
        <w:t>ењем</w:t>
      </w:r>
      <w:r w:rsidRPr="008778AE">
        <w:rPr>
          <w:kern w:val="32"/>
          <w:lang w:val="sr-Cyrl-CS"/>
        </w:rPr>
        <w:t xml:space="preserve"> </w:t>
      </w:r>
      <w:r w:rsidRPr="008778AE">
        <w:rPr>
          <w:kern w:val="32"/>
        </w:rPr>
        <w:t>свих</w:t>
      </w:r>
      <w:r w:rsidRPr="008778AE">
        <w:rPr>
          <w:kern w:val="32"/>
          <w:lang w:val="sr-Cyrl-CS"/>
        </w:rPr>
        <w:t xml:space="preserve"> </w:t>
      </w:r>
      <w:r w:rsidRPr="008778AE">
        <w:rPr>
          <w:kern w:val="32"/>
        </w:rPr>
        <w:t>планираних</w:t>
      </w:r>
      <w:r w:rsidRPr="008778AE">
        <w:rPr>
          <w:kern w:val="32"/>
          <w:lang w:val="sr-Cyrl-CS"/>
        </w:rPr>
        <w:t xml:space="preserve"> </w:t>
      </w:r>
      <w:r w:rsidRPr="008778AE">
        <w:rPr>
          <w:kern w:val="32"/>
        </w:rPr>
        <w:t>радова</w:t>
      </w:r>
      <w:r w:rsidRPr="008778AE">
        <w:rPr>
          <w:kern w:val="32"/>
          <w:lang w:val="sr-Cyrl-CS"/>
        </w:rPr>
        <w:t xml:space="preserve"> </w:t>
      </w:r>
      <w:r w:rsidRPr="008778AE">
        <w:rPr>
          <w:kern w:val="32"/>
        </w:rPr>
        <w:t>у</w:t>
      </w:r>
      <w:r w:rsidRPr="008778AE">
        <w:rPr>
          <w:kern w:val="32"/>
          <w:lang w:val="sr-Cyrl-CS"/>
        </w:rPr>
        <w:t xml:space="preserve"> </w:t>
      </w:r>
      <w:r w:rsidRPr="008778AE">
        <w:rPr>
          <w:kern w:val="32"/>
        </w:rPr>
        <w:t>овој</w:t>
      </w:r>
      <w:r w:rsidRPr="008778AE">
        <w:rPr>
          <w:kern w:val="32"/>
          <w:lang w:val="sr-Cyrl-CS"/>
        </w:rPr>
        <w:t xml:space="preserve"> </w:t>
      </w:r>
      <w:r w:rsidRPr="008778AE">
        <w:rPr>
          <w:kern w:val="32"/>
        </w:rPr>
        <w:t>газдинској</w:t>
      </w:r>
      <w:r w:rsidRPr="008778AE">
        <w:rPr>
          <w:kern w:val="32"/>
          <w:lang w:val="sr-Cyrl-CS"/>
        </w:rPr>
        <w:t xml:space="preserve"> </w:t>
      </w:r>
      <w:r w:rsidRPr="008778AE">
        <w:rPr>
          <w:kern w:val="32"/>
        </w:rPr>
        <w:t>јединици</w:t>
      </w:r>
      <w:r w:rsidRPr="008778AE">
        <w:rPr>
          <w:kern w:val="32"/>
          <w:lang w:val="sr-Cyrl-CS"/>
        </w:rPr>
        <w:t xml:space="preserve">, </w:t>
      </w:r>
      <w:r w:rsidRPr="008778AE">
        <w:rPr>
          <w:kern w:val="32"/>
          <w:lang w:val="en-US"/>
        </w:rPr>
        <w:t>финансијски салдо</w:t>
      </w:r>
      <w:r w:rsidRPr="008778AE">
        <w:rPr>
          <w:kern w:val="32"/>
          <w:lang w:val="sr-Cyrl-CS"/>
        </w:rPr>
        <w:t xml:space="preserve"> </w:t>
      </w:r>
      <w:r w:rsidRPr="008778AE">
        <w:rPr>
          <w:kern w:val="32"/>
          <w:lang w:val="en-US"/>
        </w:rPr>
        <w:t>би био</w:t>
      </w:r>
      <w:r w:rsidRPr="008778AE">
        <w:rPr>
          <w:kern w:val="32"/>
          <w:lang w:val="sr-Cyrl-CS"/>
        </w:rPr>
        <w:t xml:space="preserve"> </w:t>
      </w:r>
      <w:r w:rsidRPr="008778AE">
        <w:rPr>
          <w:kern w:val="32"/>
          <w:lang w:val="en-US"/>
        </w:rPr>
        <w:t>позитиван</w:t>
      </w:r>
      <w:r w:rsidRPr="008778AE">
        <w:rPr>
          <w:kern w:val="32"/>
          <w:lang w:val="sr-Cyrl-CS"/>
        </w:rPr>
        <w:t xml:space="preserve">, </w:t>
      </w:r>
      <w:r w:rsidRPr="008778AE">
        <w:rPr>
          <w:kern w:val="32"/>
          <w:lang w:val="en-US"/>
        </w:rPr>
        <w:t>односно</w:t>
      </w:r>
      <w:r w:rsidRPr="008778AE">
        <w:rPr>
          <w:kern w:val="32"/>
          <w:lang w:val="sr-Cyrl-CS"/>
        </w:rPr>
        <w:t xml:space="preserve"> </w:t>
      </w:r>
      <w:r w:rsidRPr="008778AE">
        <w:rPr>
          <w:kern w:val="32"/>
          <w:lang w:val="en-US"/>
        </w:rPr>
        <w:t>разлика</w:t>
      </w:r>
      <w:r w:rsidRPr="008778AE">
        <w:rPr>
          <w:kern w:val="32"/>
          <w:lang w:val="sr-Cyrl-CS"/>
        </w:rPr>
        <w:t xml:space="preserve"> </w:t>
      </w:r>
      <w:r w:rsidRPr="008778AE">
        <w:rPr>
          <w:kern w:val="32"/>
          <w:lang w:val="en-US"/>
        </w:rPr>
        <w:t>изме</w:t>
      </w:r>
      <w:r w:rsidRPr="008778AE">
        <w:rPr>
          <w:kern w:val="32"/>
          <w:lang w:val="sr-Cyrl-CS"/>
        </w:rPr>
        <w:t>ђ</w:t>
      </w:r>
      <w:r w:rsidRPr="008778AE">
        <w:rPr>
          <w:kern w:val="32"/>
          <w:lang w:val="en-US"/>
        </w:rPr>
        <w:t>у</w:t>
      </w:r>
      <w:r w:rsidRPr="008778AE">
        <w:rPr>
          <w:kern w:val="32"/>
          <w:lang w:val="sr-Cyrl-CS"/>
        </w:rPr>
        <w:t xml:space="preserve"> </w:t>
      </w:r>
      <w:r w:rsidRPr="008778AE">
        <w:rPr>
          <w:kern w:val="32"/>
          <w:lang w:val="en-US"/>
        </w:rPr>
        <w:t>просе</w:t>
      </w:r>
      <w:r w:rsidRPr="008778AE">
        <w:rPr>
          <w:kern w:val="32"/>
          <w:lang w:val="sr-Cyrl-CS"/>
        </w:rPr>
        <w:t>ч</w:t>
      </w:r>
      <w:r w:rsidRPr="008778AE">
        <w:rPr>
          <w:kern w:val="32"/>
          <w:lang w:val="en-US"/>
        </w:rPr>
        <w:t>ног</w:t>
      </w:r>
      <w:r w:rsidRPr="008778AE">
        <w:rPr>
          <w:kern w:val="32"/>
          <w:lang w:val="sr-Cyrl-CS"/>
        </w:rPr>
        <w:t xml:space="preserve"> </w:t>
      </w:r>
      <w:r w:rsidRPr="008778AE">
        <w:rPr>
          <w:kern w:val="32"/>
          <w:lang w:val="en-US"/>
        </w:rPr>
        <w:t>годи</w:t>
      </w:r>
      <w:r w:rsidRPr="008778AE">
        <w:rPr>
          <w:kern w:val="32"/>
          <w:lang w:val="sr-Cyrl-CS"/>
        </w:rPr>
        <w:t>ш</w:t>
      </w:r>
      <w:r w:rsidRPr="008778AE">
        <w:rPr>
          <w:kern w:val="32"/>
          <w:lang w:val="en-US"/>
        </w:rPr>
        <w:t>њег</w:t>
      </w:r>
      <w:r w:rsidRPr="008778AE">
        <w:rPr>
          <w:kern w:val="32"/>
          <w:lang w:val="sr-Cyrl-CS"/>
        </w:rPr>
        <w:t xml:space="preserve"> </w:t>
      </w:r>
      <w:r w:rsidRPr="008778AE">
        <w:rPr>
          <w:kern w:val="32"/>
          <w:lang w:val="en-US"/>
        </w:rPr>
        <w:t>прихода</w:t>
      </w:r>
      <w:r w:rsidRPr="008778AE">
        <w:rPr>
          <w:kern w:val="32"/>
          <w:lang w:val="sr-Cyrl-CS"/>
        </w:rPr>
        <w:t xml:space="preserve"> </w:t>
      </w:r>
      <w:r w:rsidRPr="008778AE">
        <w:rPr>
          <w:kern w:val="32"/>
          <w:lang w:val="en-US"/>
        </w:rPr>
        <w:t>и просе</w:t>
      </w:r>
      <w:r w:rsidRPr="008778AE">
        <w:rPr>
          <w:kern w:val="32"/>
          <w:lang w:val="sr-Cyrl-CS"/>
        </w:rPr>
        <w:t>ч</w:t>
      </w:r>
      <w:r w:rsidRPr="008778AE">
        <w:rPr>
          <w:kern w:val="32"/>
          <w:lang w:val="en-US"/>
        </w:rPr>
        <w:t>ног</w:t>
      </w:r>
      <w:r w:rsidRPr="008778AE">
        <w:rPr>
          <w:kern w:val="32"/>
          <w:lang w:val="sr-Cyrl-CS"/>
        </w:rPr>
        <w:t xml:space="preserve"> </w:t>
      </w:r>
      <w:r w:rsidRPr="008778AE">
        <w:rPr>
          <w:kern w:val="32"/>
          <w:lang w:val="en-US"/>
        </w:rPr>
        <w:t>годи</w:t>
      </w:r>
      <w:r w:rsidRPr="008778AE">
        <w:rPr>
          <w:kern w:val="32"/>
          <w:lang w:val="sr-Cyrl-CS"/>
        </w:rPr>
        <w:t>ш</w:t>
      </w:r>
      <w:r w:rsidRPr="008778AE">
        <w:rPr>
          <w:kern w:val="32"/>
          <w:lang w:val="en-US"/>
        </w:rPr>
        <w:t>њег</w:t>
      </w:r>
      <w:r w:rsidRPr="008778AE">
        <w:rPr>
          <w:kern w:val="32"/>
          <w:lang w:val="sr-Cyrl-CS"/>
        </w:rPr>
        <w:t xml:space="preserve"> </w:t>
      </w:r>
      <w:r w:rsidRPr="008778AE">
        <w:rPr>
          <w:kern w:val="32"/>
          <w:lang w:val="en-US"/>
        </w:rPr>
        <w:t>тро</w:t>
      </w:r>
      <w:r w:rsidRPr="008778AE">
        <w:rPr>
          <w:kern w:val="32"/>
          <w:lang w:val="sr-Cyrl-CS"/>
        </w:rPr>
        <w:t>ш</w:t>
      </w:r>
      <w:r w:rsidRPr="008778AE">
        <w:rPr>
          <w:kern w:val="32"/>
          <w:lang w:val="en-US"/>
        </w:rPr>
        <w:t>ка</w:t>
      </w:r>
      <w:r w:rsidRPr="008778AE">
        <w:rPr>
          <w:kern w:val="32"/>
          <w:lang w:val="sr-Cyrl-CS"/>
        </w:rPr>
        <w:t xml:space="preserve"> </w:t>
      </w:r>
      <w:r w:rsidRPr="008778AE">
        <w:rPr>
          <w:kern w:val="32"/>
          <w:lang w:val="en-US"/>
        </w:rPr>
        <w:t>би била</w:t>
      </w:r>
      <w:r w:rsidRPr="008778AE">
        <w:rPr>
          <w:kern w:val="32"/>
          <w:lang w:val="sr-Cyrl-CS"/>
        </w:rPr>
        <w:t xml:space="preserve"> </w:t>
      </w:r>
      <w:r w:rsidR="009D6392" w:rsidRPr="008778AE">
        <w:rPr>
          <w:b/>
          <w:kern w:val="32"/>
          <w:lang w:val="en-US"/>
        </w:rPr>
        <w:t>5</w:t>
      </w:r>
      <w:r w:rsidR="003722BA" w:rsidRPr="008778AE">
        <w:rPr>
          <w:b/>
          <w:kern w:val="32"/>
          <w:lang w:val="en-US"/>
        </w:rPr>
        <w:t xml:space="preserve"> </w:t>
      </w:r>
      <w:r w:rsidR="009D6392" w:rsidRPr="008778AE">
        <w:rPr>
          <w:b/>
          <w:kern w:val="32"/>
          <w:lang w:val="en-US"/>
        </w:rPr>
        <w:t>733</w:t>
      </w:r>
      <w:r w:rsidR="003722BA" w:rsidRPr="008778AE">
        <w:rPr>
          <w:b/>
          <w:kern w:val="32"/>
          <w:lang w:val="en-US"/>
        </w:rPr>
        <w:t xml:space="preserve"> </w:t>
      </w:r>
      <w:r w:rsidR="009D6392" w:rsidRPr="008778AE">
        <w:rPr>
          <w:b/>
          <w:kern w:val="32"/>
          <w:lang w:val="en-US"/>
        </w:rPr>
        <w:t>537</w:t>
      </w:r>
      <w:r w:rsidRPr="008778AE">
        <w:rPr>
          <w:b/>
          <w:kern w:val="32"/>
          <w:lang w:val="sr-Cyrl-CS"/>
        </w:rPr>
        <w:t>,</w:t>
      </w:r>
      <w:r w:rsidR="009D6392" w:rsidRPr="008778AE">
        <w:rPr>
          <w:b/>
          <w:kern w:val="32"/>
          <w:lang w:val="en-US"/>
        </w:rPr>
        <w:t>00</w:t>
      </w:r>
      <w:r w:rsidRPr="008778AE">
        <w:rPr>
          <w:kern w:val="32"/>
          <w:lang w:val="en-US"/>
        </w:rPr>
        <w:t xml:space="preserve"> </w:t>
      </w:r>
      <w:r w:rsidRPr="008778AE">
        <w:rPr>
          <w:b/>
          <w:bCs/>
          <w:kern w:val="32"/>
        </w:rPr>
        <w:t xml:space="preserve">динара </w:t>
      </w:r>
      <w:r w:rsidRPr="008778AE">
        <w:rPr>
          <w:bCs/>
          <w:kern w:val="32"/>
        </w:rPr>
        <w:t>годишње</w:t>
      </w:r>
      <w:r w:rsidRPr="008778AE">
        <w:rPr>
          <w:b/>
          <w:bCs/>
          <w:kern w:val="32"/>
          <w:lang w:val="sr-Cyrl-CS"/>
        </w:rPr>
        <w:t>.</w:t>
      </w:r>
    </w:p>
    <w:p w:rsidR="0080287A" w:rsidRPr="008778AE" w:rsidRDefault="0080287A" w:rsidP="0080287A">
      <w:pPr>
        <w:pStyle w:val="NormalIndent"/>
        <w:spacing w:line="240" w:lineRule="auto"/>
        <w:ind w:left="0" w:firstLine="720"/>
        <w:rPr>
          <w:lang w:val="sr-Latn-CS"/>
        </w:rPr>
      </w:pPr>
      <w:r w:rsidRPr="008778AE">
        <w:rPr>
          <w:kern w:val="32"/>
          <w:lang w:val="sr-Latn-CS"/>
        </w:rPr>
        <w:t xml:space="preserve">С’ обзиром да је Шумско газдинство </w:t>
      </w:r>
      <w:r w:rsidRPr="008778AE">
        <w:rPr>
          <w:lang w:val="hr-HR"/>
        </w:rPr>
        <w:t>„</w:t>
      </w:r>
      <w:r w:rsidRPr="008778AE">
        <w:rPr>
          <w:kern w:val="32"/>
          <w:lang w:val="sr-Latn-CS"/>
        </w:rPr>
        <w:t>Тимочке шуме”</w:t>
      </w:r>
      <w:r w:rsidRPr="008778AE">
        <w:rPr>
          <w:kern w:val="32"/>
        </w:rPr>
        <w:t xml:space="preserve"> </w:t>
      </w:r>
      <w:r w:rsidRPr="008778AE">
        <w:rPr>
          <w:kern w:val="32"/>
          <w:lang w:val="sr-Latn-CS"/>
        </w:rPr>
        <w:t xml:space="preserve">- Бољевац у обавези да конкурише за средства из буџета Републике, за радове на гајењу, унапређивању, коришћењу, заштити и репродукцији шума, и да иста користи у складу са наменом, финансијски биланс везан за ову </w:t>
      </w:r>
      <w:r w:rsidRPr="008778AE">
        <w:rPr>
          <w:kern w:val="32"/>
          <w:lang w:val="sr-Latn-CS"/>
        </w:rPr>
        <w:lastRenderedPageBreak/>
        <w:t xml:space="preserve">газдинску јединицу би могао бити и повољнији. Имајући у виду да су приликом рачунања трошкова узете у обрачун варијанте које максимално оптерећују производњу, треба рачунати да се добрим, прорачунатим газдовањем, дати трошкови могу знатно смањити. </w:t>
      </w:r>
    </w:p>
    <w:p w:rsidR="0080287A" w:rsidRPr="008778AE" w:rsidRDefault="0080287A" w:rsidP="0080287A">
      <w:pPr>
        <w:pStyle w:val="Heading1"/>
        <w:rPr>
          <w:lang w:val="sr-Latn-CS"/>
        </w:rPr>
      </w:pPr>
      <w:r w:rsidRPr="008778AE">
        <w:rPr>
          <w:lang w:val="sr-Latn-CS"/>
        </w:rPr>
        <w:br w:type="page"/>
      </w:r>
      <w:bookmarkStart w:id="489" w:name="_Toc165255988"/>
      <w:bookmarkStart w:id="490" w:name="_Toc41040609"/>
      <w:bookmarkStart w:id="491" w:name="_Toc106271052"/>
      <w:r w:rsidRPr="008778AE">
        <w:rPr>
          <w:lang w:val="sr-Latn-CS"/>
        </w:rPr>
        <w:lastRenderedPageBreak/>
        <w:t>10.0.  НАЧИН ИЗРАДЕ ОСНОВЕ</w:t>
      </w:r>
      <w:bookmarkEnd w:id="489"/>
      <w:bookmarkEnd w:id="490"/>
      <w:bookmarkEnd w:id="491"/>
    </w:p>
    <w:p w:rsidR="0080287A" w:rsidRPr="008778AE" w:rsidRDefault="0080287A" w:rsidP="0080287A">
      <w:pPr>
        <w:rPr>
          <w:lang w:val="sr-Latn-CS"/>
        </w:rPr>
      </w:pPr>
    </w:p>
    <w:p w:rsidR="0080287A" w:rsidRPr="008778AE" w:rsidRDefault="0080287A" w:rsidP="0080287A">
      <w:pPr>
        <w:pStyle w:val="Heading2"/>
        <w:rPr>
          <w:rFonts w:ascii="Times New Roman" w:hAnsi="Times New Roman" w:cs="Times New Roman"/>
          <w:i w:val="0"/>
          <w:iCs w:val="0"/>
          <w:caps/>
          <w:sz w:val="24"/>
          <w:lang w:val="sr-Latn-CS"/>
        </w:rPr>
      </w:pPr>
      <w:bookmarkStart w:id="492" w:name="_Toc165255989"/>
      <w:bookmarkStart w:id="493" w:name="_Toc41040610"/>
      <w:bookmarkStart w:id="494" w:name="_Toc106271053"/>
      <w:r w:rsidRPr="008778AE">
        <w:rPr>
          <w:rFonts w:ascii="Times New Roman" w:hAnsi="Times New Roman" w:cs="Times New Roman"/>
          <w:i w:val="0"/>
          <w:iCs w:val="0"/>
          <w:caps/>
          <w:sz w:val="24"/>
          <w:lang w:val="sr-Latn-CS"/>
        </w:rPr>
        <w:t>10.1. Прикупљање теренских података</w:t>
      </w:r>
      <w:bookmarkEnd w:id="492"/>
      <w:bookmarkEnd w:id="493"/>
      <w:bookmarkEnd w:id="494"/>
    </w:p>
    <w:p w:rsidR="0080287A" w:rsidRPr="008778AE" w:rsidRDefault="0080287A" w:rsidP="0080287A">
      <w:pPr>
        <w:rPr>
          <w:lang w:val="sr-Latn-CS"/>
        </w:rPr>
      </w:pPr>
    </w:p>
    <w:p w:rsidR="0080287A" w:rsidRPr="008778AE" w:rsidRDefault="0080287A" w:rsidP="0080287A">
      <w:pPr>
        <w:pStyle w:val="NormalIndent"/>
        <w:spacing w:line="240" w:lineRule="auto"/>
        <w:ind w:left="0"/>
        <w:rPr>
          <w:lang w:val="pl-PL"/>
        </w:rPr>
      </w:pPr>
      <w:r w:rsidRPr="008778AE">
        <w:rPr>
          <w:lang w:val="sr-Latn-CS"/>
        </w:rPr>
        <w:tab/>
        <w:t>Прикупљање карактеристи</w:t>
      </w:r>
      <w:r w:rsidRPr="008778AE">
        <w:t>ч</w:t>
      </w:r>
      <w:r w:rsidRPr="008778AE">
        <w:rPr>
          <w:lang w:val="sr-Latn-CS"/>
        </w:rPr>
        <w:t>них података о свакој уређајној јединици, одсеку врши се у припремној фази радова на уређивању шума. Пре почетка радова на прикупљању основних таксационих података прикупљају се карактеристични подац</w:t>
      </w:r>
      <w:r w:rsidRPr="008778AE">
        <w:t xml:space="preserve">и </w:t>
      </w:r>
      <w:r w:rsidRPr="008778AE">
        <w:rPr>
          <w:lang w:val="sr-Latn-CS"/>
        </w:rPr>
        <w:t xml:space="preserve">за сваку уређајну јединицу - издвајање одсека. </w:t>
      </w:r>
      <w:r w:rsidRPr="008778AE">
        <w:rPr>
          <w:lang w:val="pl-PL"/>
        </w:rPr>
        <w:t>На основу прикупљених података у претходној фази, врши се састојинска инвентура.</w:t>
      </w:r>
    </w:p>
    <w:p w:rsidR="0080287A" w:rsidRPr="008778AE" w:rsidRDefault="0080287A" w:rsidP="0080287A">
      <w:pPr>
        <w:pStyle w:val="NormalIndent"/>
        <w:spacing w:line="240" w:lineRule="auto"/>
        <w:ind w:left="0"/>
        <w:rPr>
          <w:lang w:val="pl-PL"/>
        </w:rPr>
      </w:pPr>
      <w:r w:rsidRPr="008778AE">
        <w:rPr>
          <w:lang w:val="pl-PL"/>
        </w:rPr>
        <w:tab/>
        <w:t>Рад на прикупљању свих потребних таксационих података састоји се из два дела:</w:t>
      </w:r>
    </w:p>
    <w:p w:rsidR="0080287A" w:rsidRPr="008778AE" w:rsidRDefault="0080287A" w:rsidP="0080287A">
      <w:pPr>
        <w:pStyle w:val="NormalIndent"/>
        <w:spacing w:line="240" w:lineRule="auto"/>
        <w:ind w:left="0"/>
        <w:rPr>
          <w:lang w:val="pl-PL"/>
        </w:rPr>
      </w:pPr>
      <w:r w:rsidRPr="008778AE">
        <w:rPr>
          <w:lang w:val="pl-PL"/>
        </w:rPr>
        <w:t xml:space="preserve">                 - премер пречника  и</w:t>
      </w:r>
    </w:p>
    <w:p w:rsidR="0080287A" w:rsidRPr="008778AE" w:rsidRDefault="0080287A" w:rsidP="0080287A">
      <w:pPr>
        <w:pStyle w:val="NormalIndent"/>
        <w:spacing w:line="240" w:lineRule="auto"/>
        <w:ind w:left="0"/>
        <w:rPr>
          <w:lang w:val="pl-PL"/>
        </w:rPr>
      </w:pPr>
      <w:r w:rsidRPr="008778AE">
        <w:rPr>
          <w:lang w:val="pl-PL"/>
        </w:rPr>
        <w:t xml:space="preserve">                 - премер висина и дебљинског прираста.</w:t>
      </w:r>
    </w:p>
    <w:p w:rsidR="0080287A" w:rsidRPr="008778AE" w:rsidRDefault="0080287A" w:rsidP="0080287A">
      <w:pPr>
        <w:pStyle w:val="NormalIndent"/>
        <w:spacing w:line="240" w:lineRule="auto"/>
        <w:ind w:left="0"/>
        <w:rPr>
          <w:lang w:val="pl-PL"/>
        </w:rPr>
      </w:pPr>
      <w:r w:rsidRPr="008778AE">
        <w:rPr>
          <w:lang w:val="pl-PL"/>
        </w:rPr>
        <w:tab/>
        <w:t>Прикупљање теренских података извршила је екипа Службе  за израду основа ипланова газдовања из Зајечара и то:</w:t>
      </w:r>
    </w:p>
    <w:p w:rsidR="0080287A" w:rsidRPr="008778AE" w:rsidRDefault="0080287A" w:rsidP="0080287A">
      <w:pPr>
        <w:rPr>
          <w:lang w:val="pl-PL"/>
        </w:rPr>
      </w:pPr>
    </w:p>
    <w:p w:rsidR="0080287A" w:rsidRPr="008778AE" w:rsidRDefault="0080287A" w:rsidP="0080287A">
      <w:pPr>
        <w:pStyle w:val="NormalIndent"/>
        <w:numPr>
          <w:ilvl w:val="0"/>
          <w:numId w:val="5"/>
        </w:numPr>
        <w:spacing w:line="240" w:lineRule="auto"/>
        <w:rPr>
          <w:lang w:val="de-DE"/>
        </w:rPr>
      </w:pPr>
      <w:r w:rsidRPr="008778AE">
        <w:rPr>
          <w:lang w:val="de-DE"/>
        </w:rPr>
        <w:t>Хаџи-Павловић Филип, дипл. инж. шум,</w:t>
      </w:r>
    </w:p>
    <w:p w:rsidR="0080287A" w:rsidRPr="008778AE" w:rsidRDefault="0080287A" w:rsidP="0080287A">
      <w:pPr>
        <w:pStyle w:val="NormalIndent"/>
        <w:numPr>
          <w:ilvl w:val="0"/>
          <w:numId w:val="5"/>
        </w:numPr>
        <w:spacing w:line="240" w:lineRule="auto"/>
      </w:pPr>
      <w:r w:rsidRPr="008778AE">
        <w:t>Божић Марко, шум. тех,</w:t>
      </w:r>
    </w:p>
    <w:p w:rsidR="0080287A" w:rsidRPr="008778AE" w:rsidRDefault="0080287A" w:rsidP="0080287A">
      <w:pPr>
        <w:pStyle w:val="NormalIndent"/>
        <w:numPr>
          <w:ilvl w:val="0"/>
          <w:numId w:val="5"/>
        </w:numPr>
        <w:spacing w:line="240" w:lineRule="auto"/>
      </w:pPr>
      <w:r w:rsidRPr="008778AE">
        <w:t>Вукић Зоран, шум. тех,</w:t>
      </w:r>
    </w:p>
    <w:p w:rsidR="0080287A" w:rsidRPr="008778AE" w:rsidRDefault="0080287A" w:rsidP="0080287A">
      <w:pPr>
        <w:pStyle w:val="NormalIndent"/>
        <w:numPr>
          <w:ilvl w:val="0"/>
          <w:numId w:val="5"/>
        </w:numPr>
        <w:spacing w:line="240" w:lineRule="auto"/>
      </w:pPr>
      <w:r w:rsidRPr="008778AE">
        <w:t>Марјан Велојић, шум. тех,</w:t>
      </w:r>
    </w:p>
    <w:p w:rsidR="0080287A" w:rsidRPr="008778AE" w:rsidRDefault="0080287A" w:rsidP="0080287A">
      <w:pPr>
        <w:pStyle w:val="NormalIndent"/>
        <w:numPr>
          <w:ilvl w:val="0"/>
          <w:numId w:val="5"/>
        </w:numPr>
        <w:spacing w:line="240" w:lineRule="auto"/>
      </w:pPr>
      <w:r w:rsidRPr="008778AE">
        <w:t xml:space="preserve">Марко Милосављевић, </w:t>
      </w:r>
      <w:r w:rsidRPr="008778AE">
        <w:rPr>
          <w:lang w:val="de-DE"/>
        </w:rPr>
        <w:t>дипл. инж. шум,</w:t>
      </w:r>
    </w:p>
    <w:p w:rsidR="0080287A" w:rsidRPr="008778AE" w:rsidRDefault="0080287A" w:rsidP="0080287A">
      <w:pPr>
        <w:pStyle w:val="NormalIndent"/>
        <w:numPr>
          <w:ilvl w:val="0"/>
          <w:numId w:val="5"/>
        </w:numPr>
        <w:spacing w:line="240" w:lineRule="auto"/>
      </w:pPr>
      <w:r w:rsidRPr="008778AE">
        <w:t xml:space="preserve">Никола Ђурић, </w:t>
      </w:r>
      <w:r w:rsidRPr="008778AE">
        <w:rPr>
          <w:lang w:val="de-DE"/>
        </w:rPr>
        <w:t>дипл. инж. шум,</w:t>
      </w:r>
    </w:p>
    <w:p w:rsidR="0080287A" w:rsidRPr="008778AE" w:rsidRDefault="0080287A" w:rsidP="0080287A">
      <w:pPr>
        <w:pStyle w:val="NormalIndent"/>
        <w:numPr>
          <w:ilvl w:val="0"/>
          <w:numId w:val="5"/>
        </w:numPr>
        <w:spacing w:line="240" w:lineRule="auto"/>
      </w:pPr>
      <w:r w:rsidRPr="008778AE">
        <w:t>Жарко Шутовић, шум. тех.</w:t>
      </w:r>
    </w:p>
    <w:p w:rsidR="0080287A" w:rsidRPr="008778AE" w:rsidRDefault="0080287A" w:rsidP="0080287A">
      <w:pPr>
        <w:pStyle w:val="Heading2"/>
        <w:rPr>
          <w:rFonts w:ascii="Times New Roman" w:hAnsi="Times New Roman" w:cs="Times New Roman"/>
          <w:i w:val="0"/>
          <w:iCs w:val="0"/>
          <w:caps/>
          <w:sz w:val="24"/>
        </w:rPr>
      </w:pPr>
      <w:bookmarkStart w:id="495" w:name="_Toc165255990"/>
      <w:bookmarkStart w:id="496" w:name="_Toc41040611"/>
      <w:bookmarkStart w:id="497" w:name="_Toc106271054"/>
      <w:r w:rsidRPr="008778AE">
        <w:rPr>
          <w:rFonts w:ascii="Times New Roman" w:hAnsi="Times New Roman" w:cs="Times New Roman"/>
          <w:i w:val="0"/>
          <w:iCs w:val="0"/>
          <w:caps/>
          <w:sz w:val="24"/>
        </w:rPr>
        <w:t>10.2. Обрада података</w:t>
      </w:r>
      <w:bookmarkEnd w:id="495"/>
      <w:bookmarkEnd w:id="496"/>
      <w:bookmarkEnd w:id="497"/>
    </w:p>
    <w:p w:rsidR="0080287A" w:rsidRPr="008778AE" w:rsidRDefault="0080287A" w:rsidP="0080287A"/>
    <w:p w:rsidR="0080287A" w:rsidRPr="008778AE" w:rsidRDefault="0080287A" w:rsidP="0080287A">
      <w:pPr>
        <w:pStyle w:val="NormalIndent"/>
        <w:spacing w:line="240" w:lineRule="auto"/>
        <w:ind w:left="0" w:firstLine="720"/>
        <w:rPr>
          <w:lang w:val="pl-PL"/>
        </w:rPr>
      </w:pPr>
      <w:r w:rsidRPr="008778AE">
        <w:rPr>
          <w:lang w:val="pl-PL"/>
        </w:rPr>
        <w:t xml:space="preserve">Комплетна компјутерска обрада података извршена је у Служби за израду основа и планова газдовања ШГ </w:t>
      </w:r>
      <w:r w:rsidRPr="008778AE">
        <w:t>„</w:t>
      </w:r>
      <w:r w:rsidRPr="008778AE">
        <w:rPr>
          <w:lang w:val="pl-PL"/>
        </w:rPr>
        <w:t xml:space="preserve">Тимочке шуме” у Зајечару.  </w:t>
      </w:r>
    </w:p>
    <w:p w:rsidR="0080287A" w:rsidRPr="008778AE" w:rsidRDefault="0080287A" w:rsidP="0080287A">
      <w:pPr>
        <w:pStyle w:val="NormalIndent"/>
        <w:spacing w:line="240" w:lineRule="auto"/>
        <w:ind w:left="0" w:firstLine="709"/>
      </w:pPr>
      <w:r w:rsidRPr="008778AE">
        <w:rPr>
          <w:lang w:val="sr-Latn-CS"/>
        </w:rPr>
        <w:t xml:space="preserve">Обраду података извршио је </w:t>
      </w:r>
      <w:r w:rsidRPr="008778AE">
        <w:t xml:space="preserve">Марко Милосављевић, уз помоћ Властимира Миленковића, </w:t>
      </w:r>
      <w:r w:rsidRPr="008778AE">
        <w:rPr>
          <w:lang w:val="de-DE"/>
        </w:rPr>
        <w:t xml:space="preserve">Филипa Хаџи-Павловићa </w:t>
      </w:r>
      <w:r w:rsidRPr="008778AE">
        <w:t>и Николе Ђурића.</w:t>
      </w:r>
    </w:p>
    <w:p w:rsidR="0080287A" w:rsidRPr="008778AE" w:rsidRDefault="0080287A" w:rsidP="0080287A">
      <w:pPr>
        <w:rPr>
          <w:lang w:val="sr-Latn-CS"/>
        </w:rPr>
      </w:pPr>
    </w:p>
    <w:p w:rsidR="0080287A" w:rsidRPr="008778AE" w:rsidRDefault="0080287A" w:rsidP="0080287A">
      <w:pPr>
        <w:pStyle w:val="Heading2"/>
        <w:rPr>
          <w:rFonts w:ascii="Times New Roman" w:hAnsi="Times New Roman" w:cs="Times New Roman"/>
          <w:i w:val="0"/>
          <w:iCs w:val="0"/>
          <w:caps/>
          <w:sz w:val="24"/>
          <w:lang w:val="sr-Latn-CS"/>
        </w:rPr>
      </w:pPr>
      <w:bookmarkStart w:id="498" w:name="_Toc165255991"/>
      <w:bookmarkStart w:id="499" w:name="_Toc41040612"/>
      <w:bookmarkStart w:id="500" w:name="_Toc106271055"/>
      <w:r w:rsidRPr="008778AE">
        <w:rPr>
          <w:rFonts w:ascii="Times New Roman" w:hAnsi="Times New Roman" w:cs="Times New Roman"/>
          <w:i w:val="0"/>
          <w:iCs w:val="0"/>
          <w:caps/>
          <w:sz w:val="24"/>
          <w:lang w:val="sr-Latn-CS"/>
        </w:rPr>
        <w:t>10.3. Израда карата</w:t>
      </w:r>
      <w:bookmarkEnd w:id="498"/>
      <w:bookmarkEnd w:id="499"/>
      <w:bookmarkEnd w:id="500"/>
    </w:p>
    <w:p w:rsidR="0080287A" w:rsidRPr="008778AE" w:rsidRDefault="0080287A" w:rsidP="0080287A">
      <w:pPr>
        <w:rPr>
          <w:lang w:val="sr-Latn-CS"/>
        </w:rPr>
      </w:pPr>
    </w:p>
    <w:p w:rsidR="0080287A" w:rsidRPr="008778AE" w:rsidRDefault="0080287A" w:rsidP="0080287A">
      <w:pPr>
        <w:pStyle w:val="NormalIndent"/>
        <w:spacing w:line="240" w:lineRule="auto"/>
        <w:ind w:left="0"/>
        <w:rPr>
          <w:lang w:val="sr-Latn-CS"/>
        </w:rPr>
      </w:pPr>
      <w:r w:rsidRPr="008778AE">
        <w:rPr>
          <w:lang w:val="sr-Latn-CS"/>
        </w:rPr>
        <w:t>У прилогу ове Основе газдовања шумама дате су следеће карте:</w:t>
      </w:r>
    </w:p>
    <w:p w:rsidR="0080287A" w:rsidRPr="008778AE" w:rsidRDefault="0080287A" w:rsidP="0080287A">
      <w:pPr>
        <w:pStyle w:val="NormalIndent"/>
        <w:spacing w:line="240" w:lineRule="auto"/>
        <w:ind w:left="0"/>
        <w:rPr>
          <w:lang w:val="sr-Latn-CS"/>
        </w:rPr>
      </w:pPr>
      <w:r w:rsidRPr="008778AE">
        <w:rPr>
          <w:lang w:val="sr-Latn-CS"/>
        </w:rPr>
        <w:t xml:space="preserve">        1. Основна карта ( са прегледом путне мреже)   </w:t>
      </w:r>
      <w:r w:rsidRPr="008778AE">
        <w:rPr>
          <w:lang w:val="sr-Latn-CS"/>
        </w:rPr>
        <w:tab/>
        <w:t>Р = 1: 10 000,</w:t>
      </w:r>
    </w:p>
    <w:p w:rsidR="0080287A" w:rsidRPr="008778AE" w:rsidRDefault="0080287A" w:rsidP="0080287A">
      <w:pPr>
        <w:pStyle w:val="NormalIndent"/>
        <w:spacing w:line="240" w:lineRule="auto"/>
        <w:ind w:left="0"/>
        <w:rPr>
          <w:lang w:val="sr-Latn-CS"/>
        </w:rPr>
      </w:pPr>
      <w:r w:rsidRPr="008778AE">
        <w:rPr>
          <w:lang w:val="sr-Latn-CS"/>
        </w:rPr>
        <w:t xml:space="preserve">        2. Карта газдинских класа                                       </w:t>
      </w:r>
      <w:r w:rsidRPr="008778AE">
        <w:rPr>
          <w:lang w:val="sr-Latn-CS"/>
        </w:rPr>
        <w:tab/>
        <w:t xml:space="preserve">Р = 1: 10 000,     </w:t>
      </w:r>
    </w:p>
    <w:p w:rsidR="0080287A" w:rsidRPr="008778AE" w:rsidRDefault="0080287A" w:rsidP="0080287A">
      <w:pPr>
        <w:pStyle w:val="NormalIndent"/>
        <w:spacing w:line="240" w:lineRule="auto"/>
        <w:ind w:left="0"/>
        <w:rPr>
          <w:lang w:val="sr-Latn-CS"/>
        </w:rPr>
      </w:pPr>
      <w:r w:rsidRPr="008778AE">
        <w:rPr>
          <w:lang w:val="sr-Latn-CS"/>
        </w:rPr>
        <w:t xml:space="preserve">        3. Састојинска карта                                                </w:t>
      </w:r>
      <w:r w:rsidRPr="008778AE">
        <w:rPr>
          <w:lang w:val="sr-Latn-CS"/>
        </w:rPr>
        <w:tab/>
        <w:t>Р = 1: 10 000,</w:t>
      </w:r>
    </w:p>
    <w:p w:rsidR="0080287A" w:rsidRPr="008778AE" w:rsidRDefault="0080287A" w:rsidP="0080287A">
      <w:pPr>
        <w:pStyle w:val="NormalIndent"/>
        <w:spacing w:line="240" w:lineRule="auto"/>
        <w:ind w:left="0"/>
        <w:rPr>
          <w:lang w:val="sr-Latn-CS"/>
        </w:rPr>
      </w:pPr>
      <w:r w:rsidRPr="008778AE">
        <w:rPr>
          <w:lang w:val="sr-Latn-CS"/>
        </w:rPr>
        <w:t xml:space="preserve">        4. Карта намене површина                                      </w:t>
      </w:r>
      <w:r w:rsidRPr="008778AE">
        <w:rPr>
          <w:lang w:val="sr-Latn-CS"/>
        </w:rPr>
        <w:tab/>
        <w:t>Р = 1: 10 000,</w:t>
      </w:r>
    </w:p>
    <w:p w:rsidR="0080287A" w:rsidRPr="008778AE" w:rsidRDefault="0080287A" w:rsidP="0080287A">
      <w:pPr>
        <w:pStyle w:val="NormalIndent"/>
        <w:spacing w:line="240" w:lineRule="auto"/>
        <w:ind w:left="0"/>
        <w:rPr>
          <w:lang w:val="sr-Latn-CS"/>
        </w:rPr>
      </w:pPr>
      <w:r w:rsidRPr="008778AE">
        <w:rPr>
          <w:lang w:val="sr-Latn-CS"/>
        </w:rPr>
        <w:t xml:space="preserve">        5. Привредна карта                                                  </w:t>
      </w:r>
      <w:r w:rsidRPr="008778AE">
        <w:rPr>
          <w:lang w:val="sr-Latn-CS"/>
        </w:rPr>
        <w:tab/>
        <w:t>Р = 1: 20 000,</w:t>
      </w:r>
    </w:p>
    <w:p w:rsidR="0080287A" w:rsidRPr="008778AE" w:rsidRDefault="0080287A" w:rsidP="0080287A">
      <w:pPr>
        <w:pStyle w:val="NormalIndent"/>
        <w:spacing w:line="240" w:lineRule="auto"/>
        <w:ind w:left="0"/>
        <w:rPr>
          <w:lang w:val="sr-Latn-CS"/>
        </w:rPr>
      </w:pPr>
      <w:r w:rsidRPr="008778AE">
        <w:rPr>
          <w:lang w:val="sr-Latn-CS"/>
        </w:rPr>
        <w:t xml:space="preserve">        6. Прегледна карта                                                  </w:t>
      </w:r>
      <w:r w:rsidRPr="008778AE">
        <w:rPr>
          <w:lang w:val="sr-Latn-CS"/>
        </w:rPr>
        <w:tab/>
        <w:t>Р = 1: 25 000,</w:t>
      </w:r>
    </w:p>
    <w:p w:rsidR="0080287A" w:rsidRPr="008778AE" w:rsidRDefault="0080287A" w:rsidP="0080287A">
      <w:pPr>
        <w:pStyle w:val="NormalIndent"/>
        <w:spacing w:line="240" w:lineRule="auto"/>
        <w:ind w:left="0"/>
        <w:rPr>
          <w:lang w:val="sr-Latn-CS"/>
        </w:rPr>
      </w:pPr>
      <w:r w:rsidRPr="008778AE">
        <w:rPr>
          <w:lang w:val="sr-Latn-CS"/>
        </w:rPr>
        <w:t xml:space="preserve">        7. Карта премера                                                     </w:t>
      </w:r>
      <w:r w:rsidRPr="008778AE">
        <w:rPr>
          <w:lang w:val="sr-Latn-CS"/>
        </w:rPr>
        <w:tab/>
        <w:t>Р = 1: 10 000,</w:t>
      </w:r>
    </w:p>
    <w:p w:rsidR="0080287A" w:rsidRPr="008778AE" w:rsidRDefault="0080287A" w:rsidP="0080287A">
      <w:pPr>
        <w:pStyle w:val="NormalIndent"/>
        <w:spacing w:line="240" w:lineRule="auto"/>
        <w:ind w:left="0"/>
        <w:rPr>
          <w:lang w:val="sr-Latn-CS"/>
        </w:rPr>
      </w:pPr>
      <w:r w:rsidRPr="008778AE">
        <w:rPr>
          <w:lang w:val="sr-Latn-CS"/>
        </w:rPr>
        <w:t xml:space="preserve">        8. </w:t>
      </w:r>
      <w:r w:rsidRPr="008778AE">
        <w:rPr>
          <w:kern w:val="32"/>
          <w:lang w:val="fr-FR"/>
        </w:rPr>
        <w:t>Карта шума високих заштитних вредности</w:t>
      </w:r>
      <w:r w:rsidRPr="008778AE">
        <w:rPr>
          <w:lang w:val="sr-Latn-CS"/>
        </w:rPr>
        <w:t xml:space="preserve">    </w:t>
      </w:r>
      <w:r w:rsidRPr="008778AE">
        <w:rPr>
          <w:lang w:val="sr-Latn-CS"/>
        </w:rPr>
        <w:tab/>
        <w:t>Р = 1: 10 000.</w:t>
      </w:r>
    </w:p>
    <w:p w:rsidR="0080287A" w:rsidRPr="008778AE" w:rsidRDefault="0080287A" w:rsidP="0080287A">
      <w:pPr>
        <w:pStyle w:val="NormalIndent"/>
        <w:spacing w:line="240" w:lineRule="auto"/>
        <w:ind w:left="0"/>
        <w:rPr>
          <w:lang w:val="sr-Latn-CS"/>
        </w:rPr>
      </w:pPr>
    </w:p>
    <w:p w:rsidR="0080287A" w:rsidRPr="008778AE" w:rsidRDefault="0080287A" w:rsidP="001655DC">
      <w:pPr>
        <w:pStyle w:val="NormalIndent"/>
        <w:spacing w:line="240" w:lineRule="auto"/>
        <w:ind w:left="0"/>
        <w:rPr>
          <w:lang w:val="pl-PL"/>
        </w:rPr>
      </w:pPr>
      <w:r w:rsidRPr="008778AE">
        <w:rPr>
          <w:lang w:val="sr-Latn-CS"/>
        </w:rPr>
        <w:t xml:space="preserve">     </w:t>
      </w:r>
      <w:r w:rsidRPr="008778AE">
        <w:rPr>
          <w:lang w:val="sr-Latn-CS"/>
        </w:rPr>
        <w:tab/>
      </w:r>
      <w:r w:rsidRPr="008778AE">
        <w:rPr>
          <w:lang w:val="pl-PL"/>
        </w:rPr>
        <w:t xml:space="preserve">Израду карата извршио је Бошковић Иван, </w:t>
      </w:r>
      <w:r w:rsidRPr="008778AE">
        <w:rPr>
          <w:lang w:val="sr-Latn-CS"/>
        </w:rPr>
        <w:t>дипл. инж. шум</w:t>
      </w:r>
      <w:r w:rsidRPr="008778AE">
        <w:rPr>
          <w:lang w:val="pl-PL"/>
        </w:rPr>
        <w:t>.</w:t>
      </w:r>
    </w:p>
    <w:p w:rsidR="0080287A" w:rsidRPr="008778AE" w:rsidRDefault="0080287A" w:rsidP="0080287A">
      <w:pPr>
        <w:pStyle w:val="Heading2"/>
        <w:rPr>
          <w:rFonts w:ascii="Times New Roman" w:hAnsi="Times New Roman" w:cs="Times New Roman"/>
          <w:i w:val="0"/>
          <w:iCs w:val="0"/>
          <w:caps/>
          <w:sz w:val="24"/>
          <w:lang w:val="sr-Latn-CS"/>
        </w:rPr>
      </w:pPr>
      <w:bookmarkStart w:id="501" w:name="_Toc165255992"/>
      <w:bookmarkStart w:id="502" w:name="_Toc192570880"/>
      <w:r w:rsidRPr="008778AE">
        <w:rPr>
          <w:rFonts w:ascii="Times New Roman" w:hAnsi="Times New Roman" w:cs="Times New Roman"/>
          <w:i w:val="0"/>
          <w:iCs w:val="0"/>
          <w:caps/>
          <w:sz w:val="24"/>
          <w:lang w:val="sr-Latn-CS"/>
        </w:rPr>
        <w:lastRenderedPageBreak/>
        <w:t xml:space="preserve"> </w:t>
      </w:r>
      <w:bookmarkStart w:id="503" w:name="_Toc41040613"/>
      <w:bookmarkStart w:id="504" w:name="_Toc106271056"/>
      <w:r w:rsidRPr="008778AE">
        <w:rPr>
          <w:rFonts w:ascii="Times New Roman" w:hAnsi="Times New Roman" w:cs="Times New Roman"/>
          <w:i w:val="0"/>
          <w:iCs w:val="0"/>
          <w:caps/>
          <w:sz w:val="24"/>
          <w:lang w:val="sr-Latn-CS"/>
        </w:rPr>
        <w:t>10.4. Израда текстуалног дела основе</w:t>
      </w:r>
      <w:bookmarkEnd w:id="501"/>
      <w:bookmarkEnd w:id="502"/>
      <w:bookmarkEnd w:id="503"/>
      <w:bookmarkEnd w:id="504"/>
    </w:p>
    <w:p w:rsidR="0080287A" w:rsidRPr="008778AE" w:rsidRDefault="0080287A" w:rsidP="0080287A">
      <w:pPr>
        <w:rPr>
          <w:lang w:val="sr-Latn-CS"/>
        </w:rPr>
      </w:pPr>
    </w:p>
    <w:p w:rsidR="0080287A" w:rsidRPr="008778AE" w:rsidRDefault="0080287A" w:rsidP="0080287A">
      <w:pPr>
        <w:ind w:firstLine="504"/>
        <w:jc w:val="both"/>
        <w:rPr>
          <w:lang w:val="sr-Latn-CS"/>
        </w:rPr>
      </w:pPr>
      <w:r w:rsidRPr="008778AE">
        <w:rPr>
          <w:lang w:val="sr-Latn-CS"/>
        </w:rPr>
        <w:t>Ова Основа газдовања шумама је рађена у складу са "Законом о шумама (</w:t>
      </w:r>
      <w:r w:rsidRPr="008778AE">
        <w:rPr>
          <w:lang w:val="sl-SI"/>
        </w:rPr>
        <w:t>30/10, 93/12 и</w:t>
      </w:r>
      <w:r w:rsidRPr="008778AE">
        <w:t xml:space="preserve"> </w:t>
      </w:r>
      <w:r w:rsidRPr="008778AE">
        <w:rPr>
          <w:lang w:val="sl-SI"/>
        </w:rPr>
        <w:t>89/15</w:t>
      </w:r>
      <w:r w:rsidRPr="008778AE">
        <w:rPr>
          <w:lang w:val="sr-Latn-CS"/>
        </w:rPr>
        <w:t>)" и</w:t>
      </w:r>
      <w:r w:rsidRPr="008778AE">
        <w:t xml:space="preserve"> </w:t>
      </w:r>
      <w:r w:rsidRPr="008778AE">
        <w:rPr>
          <w:lang w:val="sr-Latn-CS"/>
        </w:rPr>
        <w:t xml:space="preserve">"Правилником ..." (Сл. гл. РС. бр. 122 од 12. 12. 2003. године). </w:t>
      </w:r>
    </w:p>
    <w:p w:rsidR="0080287A" w:rsidRPr="008778AE" w:rsidRDefault="0080287A" w:rsidP="0080287A">
      <w:pPr>
        <w:pStyle w:val="NormalIndent"/>
        <w:spacing w:line="240" w:lineRule="auto"/>
        <w:ind w:left="0" w:firstLine="709"/>
      </w:pPr>
      <w:r w:rsidRPr="008778AE">
        <w:rPr>
          <w:lang w:val="sr-Latn-CS"/>
        </w:rPr>
        <w:t xml:space="preserve">Планове газдовања и текстуални део Основе газдовања шумама за газдинску јединицу "Бољетин - Пецка Бара" израдио је </w:t>
      </w:r>
      <w:r w:rsidRPr="008778AE">
        <w:t>Марко Милосављевић, уз помоћ Властимира Миленковића,</w:t>
      </w:r>
      <w:r w:rsidRPr="008778AE">
        <w:rPr>
          <w:lang w:val="de-DE"/>
        </w:rPr>
        <w:t xml:space="preserve"> Филипa Хаџи-Павловићa</w:t>
      </w:r>
      <w:r w:rsidRPr="008778AE">
        <w:t xml:space="preserve"> и Николе Ђурића.</w:t>
      </w:r>
    </w:p>
    <w:p w:rsidR="0080287A" w:rsidRPr="008778AE" w:rsidRDefault="0080287A" w:rsidP="0080287A">
      <w:pPr>
        <w:pStyle w:val="NormalIndent"/>
        <w:spacing w:line="240" w:lineRule="auto"/>
        <w:ind w:left="0" w:firstLine="709"/>
      </w:pPr>
    </w:p>
    <w:p w:rsidR="0080287A" w:rsidRPr="008778AE" w:rsidRDefault="0080287A" w:rsidP="0080287A">
      <w:pPr>
        <w:ind w:firstLine="504"/>
        <w:jc w:val="both"/>
        <w:rPr>
          <w:lang w:val="sr-Latn-CS"/>
        </w:rPr>
      </w:pPr>
      <w:r w:rsidRPr="008778AE">
        <w:rPr>
          <w:lang w:val="sr-Latn-CS"/>
        </w:rPr>
        <w:t xml:space="preserve"> </w:t>
      </w:r>
    </w:p>
    <w:p w:rsidR="0080287A" w:rsidRPr="008778AE" w:rsidRDefault="0080287A" w:rsidP="0080287A">
      <w:pPr>
        <w:pStyle w:val="NormalIndent"/>
        <w:spacing w:line="240" w:lineRule="auto"/>
        <w:ind w:left="0"/>
        <w:rPr>
          <w:lang w:val="sr-Latn-CS"/>
        </w:rPr>
      </w:pPr>
    </w:p>
    <w:p w:rsidR="0080287A" w:rsidRPr="008778AE" w:rsidRDefault="0080287A" w:rsidP="0080287A">
      <w:pPr>
        <w:pStyle w:val="NormalIndent"/>
        <w:spacing w:line="240" w:lineRule="auto"/>
        <w:ind w:left="0"/>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80287A" w:rsidRPr="008778AE" w:rsidRDefault="0080287A" w:rsidP="0080287A">
      <w:pPr>
        <w:rPr>
          <w:lang w:val="sr-Latn-CS"/>
        </w:rPr>
      </w:pPr>
    </w:p>
    <w:p w:rsidR="001655DC" w:rsidRPr="008778AE" w:rsidRDefault="001655DC" w:rsidP="0080287A">
      <w:pPr>
        <w:rPr>
          <w:lang w:val="sr-Latn-CS"/>
        </w:rPr>
      </w:pPr>
    </w:p>
    <w:p w:rsidR="001655DC" w:rsidRPr="008778AE" w:rsidRDefault="001655DC" w:rsidP="0080287A">
      <w:pPr>
        <w:rPr>
          <w:lang w:val="sr-Latn-CS"/>
        </w:rPr>
      </w:pPr>
    </w:p>
    <w:p w:rsidR="001655DC" w:rsidRPr="008778AE" w:rsidRDefault="001655DC" w:rsidP="0080287A">
      <w:pPr>
        <w:rPr>
          <w:lang w:val="sr-Latn-CS"/>
        </w:rPr>
      </w:pPr>
    </w:p>
    <w:p w:rsidR="0080287A" w:rsidRPr="008778AE" w:rsidRDefault="0080287A" w:rsidP="0080287A">
      <w:pPr>
        <w:rPr>
          <w:lang w:val="sr-Latn-CS"/>
        </w:rPr>
      </w:pPr>
    </w:p>
    <w:p w:rsidR="0080287A" w:rsidRPr="008778AE" w:rsidRDefault="0080287A" w:rsidP="0080287A">
      <w:pPr>
        <w:pStyle w:val="Heading1"/>
        <w:rPr>
          <w:lang w:val="sr-Latn-CS"/>
        </w:rPr>
      </w:pPr>
      <w:bookmarkStart w:id="505" w:name="_Toc165255993"/>
      <w:bookmarkStart w:id="506" w:name="_Toc192570881"/>
      <w:bookmarkStart w:id="507" w:name="_Toc41040614"/>
      <w:bookmarkStart w:id="508" w:name="_Toc106271057"/>
      <w:r w:rsidRPr="008778AE">
        <w:rPr>
          <w:lang w:val="sr-Latn-CS"/>
        </w:rPr>
        <w:lastRenderedPageBreak/>
        <w:t>11.0.  ЗАВРШНЕ ОДРЕДБЕ</w:t>
      </w:r>
      <w:bookmarkEnd w:id="505"/>
      <w:bookmarkEnd w:id="506"/>
      <w:bookmarkEnd w:id="507"/>
      <w:bookmarkEnd w:id="508"/>
    </w:p>
    <w:p w:rsidR="0080287A" w:rsidRPr="008778AE" w:rsidRDefault="0080287A" w:rsidP="0080287A">
      <w:pPr>
        <w:rPr>
          <w:lang w:val="sr-Latn-CS"/>
        </w:rPr>
      </w:pPr>
    </w:p>
    <w:p w:rsidR="0080287A" w:rsidRPr="008778AE" w:rsidRDefault="0080287A" w:rsidP="0080287A">
      <w:pPr>
        <w:ind w:firstLine="720"/>
        <w:jc w:val="both"/>
        <w:rPr>
          <w:kern w:val="32"/>
        </w:rPr>
      </w:pPr>
      <w:r w:rsidRPr="008778AE">
        <w:rPr>
          <w:kern w:val="32"/>
          <w:lang w:val="fr-FR"/>
        </w:rPr>
        <w:t>Важност ове Основе за газдовање шумама је од 01.01.20</w:t>
      </w:r>
      <w:r w:rsidRPr="008778AE">
        <w:rPr>
          <w:kern w:val="32"/>
        </w:rPr>
        <w:t>23</w:t>
      </w:r>
      <w:r w:rsidRPr="008778AE">
        <w:rPr>
          <w:kern w:val="32"/>
          <w:lang w:val="fr-FR"/>
        </w:rPr>
        <w:t>. до 31.12.20</w:t>
      </w:r>
      <w:r w:rsidRPr="008778AE">
        <w:rPr>
          <w:kern w:val="32"/>
        </w:rPr>
        <w:t>32</w:t>
      </w:r>
      <w:r w:rsidRPr="008778AE">
        <w:rPr>
          <w:kern w:val="32"/>
          <w:lang w:val="fr-FR"/>
        </w:rPr>
        <w:t>.</w:t>
      </w:r>
      <w:r w:rsidRPr="008778AE">
        <w:rPr>
          <w:kern w:val="32"/>
        </w:rPr>
        <w:t xml:space="preserve"> </w:t>
      </w:r>
      <w:r w:rsidRPr="008778AE">
        <w:rPr>
          <w:kern w:val="32"/>
          <w:lang w:val="fr-FR"/>
        </w:rPr>
        <w:t>године</w:t>
      </w:r>
      <w:r w:rsidRPr="008778AE">
        <w:rPr>
          <w:lang w:val="fr-FR"/>
        </w:rPr>
        <w:t xml:space="preserve">. </w:t>
      </w:r>
      <w:r w:rsidRPr="008778AE">
        <w:rPr>
          <w:kern w:val="32"/>
          <w:lang w:val="fr-FR"/>
        </w:rPr>
        <w:t>Ревизија ће се извршити</w:t>
      </w:r>
      <w:r w:rsidRPr="008778AE">
        <w:rPr>
          <w:kern w:val="32"/>
        </w:rPr>
        <w:t xml:space="preserve"> </w:t>
      </w:r>
      <w:r w:rsidRPr="008778AE">
        <w:rPr>
          <w:kern w:val="32"/>
          <w:lang w:val="fr-FR"/>
        </w:rPr>
        <w:t>по истеку важности</w:t>
      </w:r>
      <w:r w:rsidRPr="008778AE">
        <w:rPr>
          <w:kern w:val="32"/>
        </w:rPr>
        <w:t xml:space="preserve"> </w:t>
      </w:r>
      <w:r w:rsidRPr="008778AE">
        <w:rPr>
          <w:kern w:val="32"/>
          <w:lang w:val="fr-FR"/>
        </w:rPr>
        <w:t>ове Oснове за газдовање шумама.</w:t>
      </w:r>
    </w:p>
    <w:p w:rsidR="0080287A" w:rsidRPr="008778AE" w:rsidRDefault="0080287A" w:rsidP="0080287A">
      <w:pPr>
        <w:jc w:val="both"/>
        <w:rPr>
          <w:kern w:val="32"/>
          <w:lang w:val="fr-FR"/>
        </w:rPr>
      </w:pPr>
      <w:r w:rsidRPr="008778AE">
        <w:rPr>
          <w:kern w:val="32"/>
          <w:lang w:val="fr-FR"/>
        </w:rPr>
        <w:t xml:space="preserve"> </w:t>
      </w:r>
      <w:r w:rsidRPr="008778AE">
        <w:rPr>
          <w:kern w:val="32"/>
          <w:lang w:val="fr-FR"/>
        </w:rPr>
        <w:tab/>
        <w:t>Прикупљање теренских података потребно је обавити</w:t>
      </w:r>
      <w:r w:rsidRPr="008778AE">
        <w:rPr>
          <w:kern w:val="32"/>
        </w:rPr>
        <w:t xml:space="preserve"> </w:t>
      </w:r>
      <w:r w:rsidRPr="008778AE">
        <w:rPr>
          <w:kern w:val="32"/>
          <w:lang w:val="fr-FR"/>
        </w:rPr>
        <w:t>током 20</w:t>
      </w:r>
      <w:r w:rsidRPr="008778AE">
        <w:rPr>
          <w:kern w:val="32"/>
        </w:rPr>
        <w:t>31</w:t>
      </w:r>
      <w:r w:rsidRPr="008778AE">
        <w:rPr>
          <w:kern w:val="32"/>
          <w:lang w:val="fr-FR"/>
        </w:rPr>
        <w:t>. године, како би</w:t>
      </w:r>
      <w:r w:rsidRPr="008778AE">
        <w:rPr>
          <w:kern w:val="32"/>
        </w:rPr>
        <w:t xml:space="preserve"> </w:t>
      </w:r>
      <w:r w:rsidRPr="008778AE">
        <w:rPr>
          <w:kern w:val="32"/>
          <w:lang w:val="fr-FR"/>
        </w:rPr>
        <w:t>се обезбедио континуитет уређивања ове газдинске јединице.</w:t>
      </w:r>
    </w:p>
    <w:p w:rsidR="0080287A" w:rsidRPr="008778AE" w:rsidRDefault="0080287A" w:rsidP="0080287A">
      <w:pPr>
        <w:ind w:firstLine="720"/>
        <w:jc w:val="both"/>
        <w:rPr>
          <w:kern w:val="32"/>
          <w:lang w:val="fr-FR"/>
        </w:rPr>
      </w:pPr>
      <w:r w:rsidRPr="008778AE">
        <w:rPr>
          <w:kern w:val="32"/>
          <w:lang w:val="fr-FR"/>
        </w:rPr>
        <w:t>Усаглашавање ове Основе газдовања шумама са законским прописима, вршено је за све време израде основе, а нарочито се водило рачуна о усаглашавању са одредбама Закона о шумама и</w:t>
      </w:r>
      <w:r w:rsidRPr="008778AE">
        <w:rPr>
          <w:kern w:val="32"/>
        </w:rPr>
        <w:t xml:space="preserve"> </w:t>
      </w:r>
      <w:r w:rsidRPr="008778AE">
        <w:rPr>
          <w:kern w:val="32"/>
          <w:lang w:val="fr-FR"/>
        </w:rPr>
        <w:t>Правилником о садржини</w:t>
      </w:r>
      <w:r w:rsidRPr="008778AE">
        <w:rPr>
          <w:kern w:val="32"/>
        </w:rPr>
        <w:t xml:space="preserve"> </w:t>
      </w:r>
      <w:r w:rsidRPr="008778AE">
        <w:rPr>
          <w:kern w:val="32"/>
          <w:lang w:val="fr-FR"/>
        </w:rPr>
        <w:t>основа и</w:t>
      </w:r>
      <w:r w:rsidRPr="008778AE">
        <w:rPr>
          <w:kern w:val="32"/>
        </w:rPr>
        <w:t xml:space="preserve"> </w:t>
      </w:r>
      <w:r w:rsidRPr="008778AE">
        <w:rPr>
          <w:kern w:val="32"/>
          <w:lang w:val="fr-FR"/>
        </w:rPr>
        <w:t>програма газдовања шумама, годишњег извођачког плана и</w:t>
      </w:r>
      <w:r w:rsidRPr="008778AE">
        <w:rPr>
          <w:kern w:val="32"/>
        </w:rPr>
        <w:t xml:space="preserve"> </w:t>
      </w:r>
      <w:r w:rsidRPr="008778AE">
        <w:rPr>
          <w:kern w:val="32"/>
          <w:lang w:val="fr-FR"/>
        </w:rPr>
        <w:t>привременог годишњег плана газдовања приватним шумама.</w:t>
      </w:r>
    </w:p>
    <w:p w:rsidR="0080287A" w:rsidRPr="008778AE" w:rsidRDefault="0080287A" w:rsidP="0080287A">
      <w:pPr>
        <w:rPr>
          <w:lang w:val="fr-FR"/>
        </w:rPr>
      </w:pPr>
    </w:p>
    <w:p w:rsidR="0080287A" w:rsidRPr="008778AE" w:rsidRDefault="0080287A" w:rsidP="0080287A">
      <w:pPr>
        <w:ind w:firstLine="720"/>
        <w:rPr>
          <w:lang w:val="sr-Latn-CS"/>
        </w:rPr>
      </w:pPr>
      <w:r w:rsidRPr="008778AE">
        <w:rPr>
          <w:lang w:val="sr-Latn-CS"/>
        </w:rPr>
        <w:t>Узете су у обзир и</w:t>
      </w:r>
      <w:r w:rsidRPr="008778AE">
        <w:t xml:space="preserve"> </w:t>
      </w:r>
      <w:r w:rsidRPr="008778AE">
        <w:rPr>
          <w:lang w:val="sr-Latn-CS"/>
        </w:rPr>
        <w:t>одредбе које се односе на газдовање шумама у следећим законима:</w:t>
      </w:r>
    </w:p>
    <w:p w:rsidR="0080287A" w:rsidRPr="008778AE" w:rsidRDefault="0080287A" w:rsidP="0080287A">
      <w:pPr>
        <w:ind w:firstLine="720"/>
        <w:rPr>
          <w:lang w:val="sr-Latn-CS"/>
        </w:rPr>
      </w:pP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 xml:space="preserve">Закон о шумама ( Сл. гл.РС.бр </w:t>
      </w:r>
      <w:r w:rsidRPr="008778AE">
        <w:rPr>
          <w:kern w:val="32"/>
          <w:lang w:val="sl-SI"/>
        </w:rPr>
        <w:t>30/10</w:t>
      </w:r>
      <w:r w:rsidRPr="008778AE">
        <w:rPr>
          <w:lang w:val="sl-SI"/>
        </w:rPr>
        <w:t>, 93/12 и 89/15</w:t>
      </w:r>
      <w:r w:rsidRPr="008778AE">
        <w:rPr>
          <w:kern w:val="32"/>
          <w:lang w:val="pl-PL"/>
        </w:rPr>
        <w:t>),</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 xml:space="preserve">Закон о просторном плану Републике Србије од 2010. до 2020. год (Сл.гл.РС.бр. 88/10), </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Закон о систему заштите животне средине (Сл.гл.РС.бр 135/04),</w:t>
      </w:r>
    </w:p>
    <w:p w:rsidR="0080287A" w:rsidRPr="008778AE" w:rsidRDefault="0080287A" w:rsidP="0080287A">
      <w:pPr>
        <w:pStyle w:val="NormalIndent"/>
        <w:numPr>
          <w:ilvl w:val="0"/>
          <w:numId w:val="27"/>
        </w:numPr>
        <w:spacing w:line="240" w:lineRule="auto"/>
        <w:jc w:val="left"/>
        <w:rPr>
          <w:bCs/>
          <w:kern w:val="32"/>
          <w:lang w:val="sl-SI"/>
        </w:rPr>
      </w:pPr>
      <w:r w:rsidRPr="008778AE">
        <w:rPr>
          <w:bCs/>
          <w:kern w:val="32"/>
          <w:lang w:val="sl-SI"/>
        </w:rPr>
        <w:t>Закон о заштити природе ( “Сл. гл. Р.С. бр. 36 / 2009, 88/2010 и55/2012”),</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Закон о планирању и изградњи(Сл.гл.РС.бр. 47/03),</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Закон о репродуктивном материјалу шумског дрвећа (Сл.гл.РС.бр. 135/04),</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Закон о заштити од пожара (Сл.гл.РС.бр. 111/09),</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Закон о дивљачи и ловству (Сл гл.РС. бр. 18/10),</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Закон о водама (Сл.гл.РС.бр. 30/10),</w:t>
      </w:r>
    </w:p>
    <w:p w:rsidR="0080287A" w:rsidRPr="008778AE" w:rsidRDefault="0080287A" w:rsidP="0080287A">
      <w:pPr>
        <w:pStyle w:val="NormalIndent"/>
        <w:numPr>
          <w:ilvl w:val="0"/>
          <w:numId w:val="27"/>
        </w:numPr>
        <w:spacing w:line="240" w:lineRule="auto"/>
        <w:jc w:val="left"/>
        <w:rPr>
          <w:kern w:val="32"/>
        </w:rPr>
      </w:pPr>
      <w:r w:rsidRPr="008778AE">
        <w:rPr>
          <w:kern w:val="32"/>
          <w:lang w:val="pl-PL"/>
        </w:rPr>
        <w:t xml:space="preserve">Закон о државном премеру и катастру (Сл. гл. </w:t>
      </w:r>
      <w:r w:rsidRPr="008778AE">
        <w:rPr>
          <w:kern w:val="32"/>
        </w:rPr>
        <w:t>РС. бр. 36/09, 18/10),</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Закон о енергетици (Сл.гл.РС.бр.84/2004),</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 xml:space="preserve">Закон о путевима (Сл.гл РС. бр.101 /05, 123/07), </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Закон о железници (Сл.гл.РС.бр. 18/05),</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Закон о одбрани (Сл.гл.РС.бр. 116/07 и88/09),</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Закон о пољопривредном земљишту (Сл.гл.РС.бр. 23/06),</w:t>
      </w:r>
    </w:p>
    <w:p w:rsidR="0080287A" w:rsidRPr="008778AE" w:rsidRDefault="0080287A" w:rsidP="0080287A">
      <w:pPr>
        <w:pStyle w:val="NormalIndent"/>
        <w:numPr>
          <w:ilvl w:val="0"/>
          <w:numId w:val="27"/>
        </w:numPr>
        <w:spacing w:line="240" w:lineRule="auto"/>
        <w:jc w:val="left"/>
        <w:rPr>
          <w:kern w:val="32"/>
          <w:lang w:val="pl-PL"/>
        </w:rPr>
      </w:pPr>
      <w:r w:rsidRPr="008778AE">
        <w:rPr>
          <w:kern w:val="32"/>
          <w:lang w:val="pl-PL"/>
        </w:rPr>
        <w:t>Правилник о садржини основа и програма газдовања шумама, годишњег извођачког плана и привременог годишњег плана газдовања приватним шумама (Сл.гл.РС.бр.122 од 12.12.2003 год.),</w:t>
      </w:r>
    </w:p>
    <w:p w:rsidR="0080287A" w:rsidRPr="008778AE" w:rsidRDefault="0080287A" w:rsidP="0080287A">
      <w:pPr>
        <w:pStyle w:val="NormalIndent"/>
        <w:numPr>
          <w:ilvl w:val="0"/>
          <w:numId w:val="27"/>
        </w:numPr>
        <w:jc w:val="left"/>
        <w:rPr>
          <w:b/>
          <w:bCs/>
          <w:kern w:val="32"/>
          <w:lang w:val="sr-Latn-CS"/>
        </w:rPr>
      </w:pPr>
      <w:r w:rsidRPr="008778AE">
        <w:rPr>
          <w:kern w:val="32"/>
          <w:lang w:val="pl-PL"/>
        </w:rPr>
        <w:t xml:space="preserve">Правилник о шумском реду </w:t>
      </w:r>
      <w:r w:rsidRPr="008778AE">
        <w:rPr>
          <w:bCs/>
          <w:kern w:val="32"/>
          <w:lang w:val="sr-Latn-CS"/>
        </w:rPr>
        <w:t>(“Службенигласник Р.С. бр. 38/2011</w:t>
      </w:r>
      <w:r w:rsidRPr="008778AE">
        <w:rPr>
          <w:bCs/>
          <w:kern w:val="32"/>
        </w:rPr>
        <w:t xml:space="preserve"> и 75/2016</w:t>
      </w:r>
      <w:r w:rsidRPr="008778AE">
        <w:rPr>
          <w:bCs/>
          <w:kern w:val="32"/>
          <w:lang w:val="sr-Latn-CS"/>
        </w:rPr>
        <w:t>”).</w:t>
      </w:r>
    </w:p>
    <w:p w:rsidR="0080287A" w:rsidRPr="008778AE" w:rsidRDefault="0080287A" w:rsidP="0080287A">
      <w:pPr>
        <w:ind w:left="360"/>
        <w:rPr>
          <w:b/>
          <w:lang w:val="fr-FR"/>
        </w:rPr>
      </w:pPr>
      <w:r w:rsidRPr="008778AE">
        <w:rPr>
          <w:b/>
          <w:lang w:val="fr-FR"/>
        </w:rPr>
        <w:t xml:space="preserve"> </w:t>
      </w:r>
    </w:p>
    <w:p w:rsidR="0080287A" w:rsidRPr="008778AE" w:rsidRDefault="0080287A" w:rsidP="0080287A">
      <w:pPr>
        <w:ind w:left="360"/>
        <w:rPr>
          <w:b/>
          <w:lang w:val="fr-FR"/>
        </w:rPr>
      </w:pPr>
    </w:p>
    <w:p w:rsidR="0080287A" w:rsidRPr="008778AE" w:rsidRDefault="0080287A" w:rsidP="0080287A">
      <w:pPr>
        <w:ind w:left="360"/>
        <w:rPr>
          <w:b/>
          <w:lang w:val="fr-FR"/>
        </w:rPr>
      </w:pPr>
    </w:p>
    <w:p w:rsidR="0080287A" w:rsidRPr="008778AE" w:rsidRDefault="0080287A" w:rsidP="0080287A">
      <w:pPr>
        <w:ind w:left="360"/>
        <w:rPr>
          <w:b/>
          <w:lang w:val="fr-FR"/>
        </w:rPr>
      </w:pPr>
    </w:p>
    <w:p w:rsidR="0080287A" w:rsidRPr="008778AE" w:rsidRDefault="0080287A" w:rsidP="0080287A">
      <w:pPr>
        <w:ind w:left="360"/>
        <w:rPr>
          <w:b/>
          <w:lang w:val="fr-FR"/>
        </w:rPr>
      </w:pPr>
    </w:p>
    <w:p w:rsidR="0080287A" w:rsidRPr="008778AE" w:rsidRDefault="0080287A" w:rsidP="0080287A">
      <w:pPr>
        <w:ind w:left="360"/>
        <w:rPr>
          <w:b/>
          <w:lang w:val="fr-FR"/>
        </w:rPr>
      </w:pPr>
    </w:p>
    <w:p w:rsidR="0080287A" w:rsidRPr="008778AE" w:rsidRDefault="0080287A" w:rsidP="0080287A">
      <w:pPr>
        <w:ind w:left="360"/>
        <w:rPr>
          <w:b/>
          <w:lang w:val="fr-FR"/>
        </w:rPr>
      </w:pPr>
    </w:p>
    <w:p w:rsidR="0080287A" w:rsidRPr="008778AE" w:rsidRDefault="0080287A" w:rsidP="0080287A">
      <w:pPr>
        <w:ind w:left="360"/>
        <w:rPr>
          <w:b/>
          <w:lang w:val="fr-FR"/>
        </w:rPr>
      </w:pPr>
    </w:p>
    <w:p w:rsidR="0080287A" w:rsidRPr="008778AE" w:rsidRDefault="0080287A" w:rsidP="0080287A">
      <w:pPr>
        <w:ind w:left="360"/>
        <w:rPr>
          <w:b/>
          <w:lang w:val="fr-FR"/>
        </w:rPr>
      </w:pPr>
    </w:p>
    <w:p w:rsidR="0080287A" w:rsidRPr="008778AE" w:rsidRDefault="0080287A" w:rsidP="0080287A">
      <w:pPr>
        <w:ind w:left="360"/>
        <w:rPr>
          <w:b/>
          <w:lang w:val="fr-FR"/>
        </w:rPr>
      </w:pPr>
    </w:p>
    <w:p w:rsidR="0080287A" w:rsidRPr="008778AE" w:rsidRDefault="0080287A" w:rsidP="0080287A">
      <w:pPr>
        <w:ind w:left="360"/>
        <w:rPr>
          <w:b/>
          <w:lang w:val="fr-FR"/>
        </w:rPr>
      </w:pPr>
    </w:p>
    <w:p w:rsidR="0080287A" w:rsidRPr="008778AE" w:rsidRDefault="0080287A" w:rsidP="0080287A">
      <w:pPr>
        <w:rPr>
          <w:b/>
          <w:lang w:val="fr-FR"/>
        </w:rPr>
      </w:pPr>
    </w:p>
    <w:p w:rsidR="0080287A" w:rsidRPr="008778AE" w:rsidRDefault="0080287A" w:rsidP="0080287A">
      <w:pPr>
        <w:pStyle w:val="Heading1"/>
      </w:pPr>
    </w:p>
    <w:p w:rsidR="00C05486" w:rsidRPr="008778AE" w:rsidRDefault="004E16EE" w:rsidP="00610AE5">
      <w:pPr>
        <w:rPr>
          <w:sz w:val="28"/>
          <w:szCs w:val="28"/>
        </w:rPr>
      </w:pPr>
      <w:r w:rsidRPr="008778AE">
        <w:rPr>
          <w:noProof/>
        </w:rPr>
        <w:drawing>
          <wp:inline distT="0" distB="0" distL="0" distR="0">
            <wp:extent cx="6336665" cy="2806754"/>
            <wp:effectExtent l="19050" t="0" r="6985" b="0"/>
            <wp:docPr id="7" name="Picture 7" descr="C:\Users\KUM PEDJA\Desktop\zadnja 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M PEDJA\Desktop\zadnja strana.jpg"/>
                    <pic:cNvPicPr>
                      <a:picLocks noChangeAspect="1" noChangeArrowheads="1"/>
                    </pic:cNvPicPr>
                  </pic:nvPicPr>
                  <pic:blipFill>
                    <a:blip r:embed="rId19" cstate="print"/>
                    <a:srcRect/>
                    <a:stretch>
                      <a:fillRect/>
                    </a:stretch>
                  </pic:blipFill>
                  <pic:spPr bwMode="auto">
                    <a:xfrm>
                      <a:off x="0" y="0"/>
                      <a:ext cx="6336665" cy="2806754"/>
                    </a:xfrm>
                    <a:prstGeom prst="rect">
                      <a:avLst/>
                    </a:prstGeom>
                    <a:noFill/>
                    <a:ln w="9525">
                      <a:noFill/>
                      <a:miter lim="800000"/>
                      <a:headEnd/>
                      <a:tailEnd/>
                    </a:ln>
                  </pic:spPr>
                </pic:pic>
              </a:graphicData>
            </a:graphic>
          </wp:inline>
        </w:drawing>
      </w:r>
      <w:bookmarkEnd w:id="456"/>
      <w:bookmarkEnd w:id="457"/>
      <w:bookmarkEnd w:id="458"/>
      <w:bookmarkEnd w:id="465"/>
      <w:r w:rsidR="00610AE5" w:rsidRPr="008778AE">
        <w:rPr>
          <w:sz w:val="28"/>
          <w:szCs w:val="28"/>
        </w:rPr>
        <w:tab/>
      </w:r>
    </w:p>
    <w:sectPr w:rsidR="00C05486" w:rsidRPr="008778AE" w:rsidSect="00CC5832">
      <w:pgSz w:w="12240" w:h="15840" w:code="1"/>
      <w:pgMar w:top="850" w:right="850" w:bottom="1080" w:left="1411"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0B6" w:rsidRDefault="005A00B6">
      <w:r>
        <w:separator/>
      </w:r>
    </w:p>
  </w:endnote>
  <w:endnote w:type="continuationSeparator" w:id="1">
    <w:p w:rsidR="005A00B6" w:rsidRDefault="005A00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Times Roman YU">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YU">
    <w:panose1 w:val="02027200000000000000"/>
    <w:charset w:val="00"/>
    <w:family w:val="roman"/>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A5" w:rsidRDefault="00ED3B4B" w:rsidP="00DD7D9C">
    <w:pPr>
      <w:pStyle w:val="Footer"/>
      <w:framePr w:wrap="around" w:vAnchor="text" w:hAnchor="margin" w:xAlign="center" w:y="1"/>
      <w:rPr>
        <w:rStyle w:val="PageNumber"/>
      </w:rPr>
    </w:pPr>
    <w:r>
      <w:rPr>
        <w:rStyle w:val="PageNumber"/>
      </w:rPr>
      <w:fldChar w:fldCharType="begin"/>
    </w:r>
    <w:r w:rsidR="000D61A5">
      <w:rPr>
        <w:rStyle w:val="PageNumber"/>
      </w:rPr>
      <w:instrText xml:space="preserve">PAGE  </w:instrText>
    </w:r>
    <w:r>
      <w:rPr>
        <w:rStyle w:val="PageNumber"/>
      </w:rPr>
      <w:fldChar w:fldCharType="end"/>
    </w:r>
  </w:p>
  <w:p w:rsidR="000D61A5" w:rsidRDefault="000D61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A5" w:rsidRDefault="00ED3B4B" w:rsidP="00DD7D9C">
    <w:pPr>
      <w:pStyle w:val="Footer"/>
      <w:framePr w:wrap="around" w:vAnchor="text" w:hAnchor="margin" w:xAlign="center" w:y="1"/>
      <w:rPr>
        <w:rStyle w:val="PageNumber"/>
      </w:rPr>
    </w:pPr>
    <w:r>
      <w:rPr>
        <w:rStyle w:val="PageNumber"/>
      </w:rPr>
      <w:fldChar w:fldCharType="begin"/>
    </w:r>
    <w:r w:rsidR="000D61A5">
      <w:rPr>
        <w:rStyle w:val="PageNumber"/>
      </w:rPr>
      <w:instrText xml:space="preserve">PAGE  </w:instrText>
    </w:r>
    <w:r>
      <w:rPr>
        <w:rStyle w:val="PageNumber"/>
      </w:rPr>
      <w:fldChar w:fldCharType="separate"/>
    </w:r>
    <w:r w:rsidR="007A07F2">
      <w:rPr>
        <w:rStyle w:val="PageNumber"/>
        <w:noProof/>
      </w:rPr>
      <w:t>1</w:t>
    </w:r>
    <w:r>
      <w:rPr>
        <w:rStyle w:val="PageNumber"/>
      </w:rPr>
      <w:fldChar w:fldCharType="end"/>
    </w:r>
  </w:p>
  <w:p w:rsidR="000D61A5" w:rsidRDefault="000D61A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A5" w:rsidRDefault="00ED3B4B" w:rsidP="00A31AC4">
    <w:pPr>
      <w:pStyle w:val="Footer"/>
      <w:framePr w:wrap="around" w:vAnchor="text" w:hAnchor="margin" w:xAlign="center" w:y="1"/>
      <w:rPr>
        <w:rStyle w:val="PageNumber"/>
      </w:rPr>
    </w:pPr>
    <w:r>
      <w:rPr>
        <w:rStyle w:val="PageNumber"/>
      </w:rPr>
      <w:fldChar w:fldCharType="begin"/>
    </w:r>
    <w:r w:rsidR="000D61A5">
      <w:rPr>
        <w:rStyle w:val="PageNumber"/>
      </w:rPr>
      <w:instrText xml:space="preserve">PAGE  </w:instrText>
    </w:r>
    <w:r>
      <w:rPr>
        <w:rStyle w:val="PageNumber"/>
      </w:rPr>
      <w:fldChar w:fldCharType="end"/>
    </w:r>
  </w:p>
  <w:p w:rsidR="000D61A5" w:rsidRDefault="000D61A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A5" w:rsidRDefault="00ED3B4B" w:rsidP="00330897">
    <w:pPr>
      <w:pStyle w:val="Footer"/>
      <w:framePr w:wrap="around" w:vAnchor="text" w:hAnchor="margin" w:xAlign="center" w:y="1"/>
      <w:rPr>
        <w:rStyle w:val="PageNumber"/>
      </w:rPr>
    </w:pPr>
    <w:r>
      <w:rPr>
        <w:rStyle w:val="PageNumber"/>
      </w:rPr>
      <w:fldChar w:fldCharType="begin"/>
    </w:r>
    <w:r w:rsidR="000D61A5">
      <w:rPr>
        <w:rStyle w:val="PageNumber"/>
      </w:rPr>
      <w:instrText xml:space="preserve">PAGE  </w:instrText>
    </w:r>
    <w:r>
      <w:rPr>
        <w:rStyle w:val="PageNumber"/>
      </w:rPr>
      <w:fldChar w:fldCharType="separate"/>
    </w:r>
    <w:r w:rsidR="00976031">
      <w:rPr>
        <w:rStyle w:val="PageNumber"/>
        <w:noProof/>
      </w:rPr>
      <w:t>114</w:t>
    </w:r>
    <w:r>
      <w:rPr>
        <w:rStyle w:val="PageNumber"/>
      </w:rPr>
      <w:fldChar w:fldCharType="end"/>
    </w:r>
  </w:p>
  <w:p w:rsidR="000D61A5" w:rsidRPr="00E61B63" w:rsidRDefault="000D61A5" w:rsidP="00E61B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0B6" w:rsidRDefault="005A00B6">
      <w:r>
        <w:separator/>
      </w:r>
    </w:p>
  </w:footnote>
  <w:footnote w:type="continuationSeparator" w:id="1">
    <w:p w:rsidR="005A00B6" w:rsidRDefault="005A00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A5" w:rsidRPr="009C36A0" w:rsidRDefault="000D61A5" w:rsidP="00DD7D9C">
    <w:pPr>
      <w:pStyle w:val="Footer"/>
      <w:rPr>
        <w:rFonts w:ascii="Arial" w:hAnsi="Arial" w:cs="Arial"/>
        <w:i/>
        <w:sz w:val="20"/>
        <w:szCs w:val="20"/>
      </w:rPr>
    </w:pPr>
    <w:r w:rsidRPr="00A45213">
      <w:rPr>
        <w:rFonts w:ascii="Arial" w:hAnsi="Arial" w:cs="Arial"/>
        <w:i/>
        <w:sz w:val="20"/>
        <w:szCs w:val="20"/>
      </w:rPr>
      <w:t>Одсек за израду ОГШ</w:t>
    </w:r>
    <w:r w:rsidRPr="00B7448E">
      <w:rPr>
        <w:rFonts w:ascii="Arial" w:hAnsi="Arial" w:cs="Arial"/>
        <w:i/>
        <w:sz w:val="20"/>
        <w:szCs w:val="20"/>
        <w:lang w:val="pl-PL"/>
      </w:rPr>
      <w:t xml:space="preserve"> –</w:t>
    </w:r>
    <w:r>
      <w:rPr>
        <w:rFonts w:ascii="Arial" w:hAnsi="Arial" w:cs="Arial"/>
        <w:i/>
        <w:sz w:val="20"/>
        <w:szCs w:val="20"/>
      </w:rPr>
      <w:t xml:space="preserve"> Зајечар</w:t>
    </w:r>
    <w:r>
      <w:rPr>
        <w:rFonts w:ascii="Arial" w:hAnsi="Arial" w:cs="Arial"/>
        <w:i/>
        <w:sz w:val="20"/>
        <w:szCs w:val="20"/>
        <w:lang w:val="pl-PL"/>
      </w:rPr>
      <w:t xml:space="preserve">                 </w:t>
    </w:r>
    <w:r>
      <w:rPr>
        <w:rFonts w:ascii="Arial" w:hAnsi="Arial" w:cs="Arial"/>
        <w:i/>
        <w:sz w:val="20"/>
        <w:szCs w:val="20"/>
      </w:rPr>
      <w:t xml:space="preserve">   Основа газдовања шумама</w:t>
    </w:r>
    <w:r w:rsidRPr="00B7448E">
      <w:rPr>
        <w:rFonts w:ascii="Arial" w:hAnsi="Arial" w:cs="Arial"/>
        <w:i/>
        <w:sz w:val="20"/>
        <w:szCs w:val="20"/>
        <w:lang w:val="pl-PL"/>
      </w:rPr>
      <w:t xml:space="preserve"> </w:t>
    </w:r>
    <w:r>
      <w:rPr>
        <w:rFonts w:ascii="Arial" w:hAnsi="Arial" w:cs="Arial"/>
        <w:i/>
        <w:sz w:val="20"/>
        <w:szCs w:val="20"/>
      </w:rPr>
      <w:t>ГЈ</w:t>
    </w:r>
    <w:r w:rsidRPr="00B7448E">
      <w:rPr>
        <w:rFonts w:ascii="Arial" w:hAnsi="Arial" w:cs="Arial"/>
        <w:i/>
        <w:sz w:val="20"/>
        <w:szCs w:val="20"/>
        <w:lang w:val="pl-PL"/>
      </w:rPr>
      <w:t xml:space="preserve"> </w:t>
    </w:r>
    <w:r w:rsidRPr="002B479A">
      <w:rPr>
        <w:rFonts w:ascii="Arial" w:hAnsi="Arial" w:cs="Arial"/>
        <w:i/>
        <w:sz w:val="20"/>
        <w:szCs w:val="20"/>
        <w:lang w:val="pl-PL"/>
      </w:rPr>
      <w:t>„</w:t>
    </w:r>
    <w:r>
      <w:rPr>
        <w:i/>
      </w:rPr>
      <w:t>Бољетин – Пецка Бара</w:t>
    </w:r>
    <w:r w:rsidRPr="002B479A">
      <w:rPr>
        <w:rFonts w:ascii="Arial" w:hAnsi="Arial" w:cs="Arial"/>
        <w:i/>
        <w:sz w:val="20"/>
        <w:szCs w:val="20"/>
        <w:lang w:val="pl-PL"/>
      </w:rPr>
      <w:t>”</w:t>
    </w:r>
  </w:p>
  <w:p w:rsidR="000D61A5" w:rsidRPr="00B7448E" w:rsidRDefault="000D61A5">
    <w:pPr>
      <w:pStyle w:val="Header"/>
      <w:rPr>
        <w:lang w:val="pl-P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A5" w:rsidRPr="00B7448E" w:rsidRDefault="000D61A5" w:rsidP="00DA792F">
    <w:pPr>
      <w:pStyle w:val="Footer"/>
      <w:rPr>
        <w:rFonts w:ascii="Arial" w:hAnsi="Arial" w:cs="Arial"/>
        <w:i/>
        <w:sz w:val="20"/>
        <w:szCs w:val="20"/>
        <w:lang w:val="pl-PL"/>
      </w:rPr>
    </w:pPr>
    <w:r>
      <w:rPr>
        <w:rFonts w:ascii="Arial" w:hAnsi="Arial" w:cs="Arial"/>
        <w:i/>
        <w:sz w:val="20"/>
        <w:szCs w:val="20"/>
      </w:rPr>
      <w:t>Одсек за израду ОГШ</w:t>
    </w:r>
    <w:r w:rsidRPr="00B7448E">
      <w:rPr>
        <w:rFonts w:ascii="Arial" w:hAnsi="Arial" w:cs="Arial"/>
        <w:i/>
        <w:sz w:val="20"/>
        <w:szCs w:val="20"/>
        <w:lang w:val="pl-PL"/>
      </w:rPr>
      <w:t xml:space="preserve"> –</w:t>
    </w:r>
    <w:r>
      <w:rPr>
        <w:rFonts w:ascii="Arial" w:hAnsi="Arial" w:cs="Arial"/>
        <w:i/>
        <w:sz w:val="20"/>
        <w:szCs w:val="20"/>
      </w:rPr>
      <w:t xml:space="preserve"> Зајечар</w:t>
    </w:r>
    <w:r>
      <w:rPr>
        <w:rFonts w:ascii="Arial" w:hAnsi="Arial" w:cs="Arial"/>
        <w:i/>
        <w:sz w:val="20"/>
        <w:szCs w:val="20"/>
        <w:lang w:val="pl-PL"/>
      </w:rPr>
      <w:t xml:space="preserve">                        </w:t>
    </w:r>
    <w:r>
      <w:rPr>
        <w:rFonts w:ascii="Arial" w:hAnsi="Arial" w:cs="Arial"/>
        <w:i/>
        <w:sz w:val="20"/>
        <w:szCs w:val="20"/>
      </w:rPr>
      <w:t xml:space="preserve">                         Основа газдовања шумама</w:t>
    </w:r>
    <w:r w:rsidRPr="00B7448E">
      <w:rPr>
        <w:rFonts w:ascii="Arial" w:hAnsi="Arial" w:cs="Arial"/>
        <w:i/>
        <w:sz w:val="20"/>
        <w:szCs w:val="20"/>
        <w:lang w:val="pl-PL"/>
      </w:rPr>
      <w:t xml:space="preserve"> </w:t>
    </w:r>
    <w:r>
      <w:rPr>
        <w:rFonts w:ascii="Arial" w:hAnsi="Arial" w:cs="Arial"/>
        <w:i/>
        <w:sz w:val="20"/>
        <w:szCs w:val="20"/>
      </w:rPr>
      <w:t>ГЈ</w:t>
    </w:r>
    <w:r w:rsidRPr="00B7448E">
      <w:rPr>
        <w:rFonts w:ascii="Arial" w:hAnsi="Arial" w:cs="Arial"/>
        <w:i/>
        <w:sz w:val="20"/>
        <w:szCs w:val="20"/>
        <w:lang w:val="pl-PL"/>
      </w:rPr>
      <w:t xml:space="preserve"> </w:t>
    </w:r>
    <w:r w:rsidRPr="002B479A">
      <w:rPr>
        <w:rFonts w:ascii="Arial" w:hAnsi="Arial" w:cs="Arial"/>
        <w:i/>
        <w:sz w:val="20"/>
        <w:szCs w:val="20"/>
        <w:lang w:val="pl-PL"/>
      </w:rPr>
      <w:t>„</w:t>
    </w:r>
    <w:r>
      <w:rPr>
        <w:i/>
      </w:rPr>
      <w:t xml:space="preserve">Бољетин - Пецка Бара II </w:t>
    </w:r>
    <w:r w:rsidRPr="002B479A">
      <w:rPr>
        <w:rFonts w:ascii="Arial" w:hAnsi="Arial" w:cs="Arial"/>
        <w:i/>
        <w:sz w:val="20"/>
        <w:szCs w:val="20"/>
        <w:lang w:val="pl-PL"/>
      </w:rPr>
      <w:t>”</w:t>
    </w:r>
  </w:p>
  <w:p w:rsidR="000D61A5" w:rsidRPr="009E7C8F" w:rsidRDefault="000D61A5" w:rsidP="00DA792F">
    <w:pPr>
      <w:pStyle w:val="Footer"/>
      <w:rPr>
        <w:color w:val="FF0000"/>
        <w:lang w:val="sr-Latn-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4546"/>
    <w:multiLevelType w:val="hybridMultilevel"/>
    <w:tmpl w:val="DBFA831C"/>
    <w:lvl w:ilvl="0" w:tplc="04090001">
      <w:start w:val="1"/>
      <w:numFmt w:val="bullet"/>
      <w:lvlText w:val=""/>
      <w:lvlJc w:val="left"/>
      <w:pPr>
        <w:tabs>
          <w:tab w:val="num" w:pos="360"/>
        </w:tabs>
        <w:ind w:left="360" w:hanging="360"/>
      </w:pPr>
      <w:rPr>
        <w:rFonts w:ascii="Symbol" w:hAnsi="Symbol" w:hint="default"/>
      </w:rPr>
    </w:lvl>
    <w:lvl w:ilvl="1" w:tplc="52B426EE">
      <w:start w:val="3"/>
      <w:numFmt w:val="bullet"/>
      <w:lvlText w:val="-"/>
      <w:lvlJc w:val="left"/>
      <w:pPr>
        <w:tabs>
          <w:tab w:val="num" w:pos="1890"/>
        </w:tabs>
        <w:ind w:left="1890" w:hanging="360"/>
      </w:pPr>
      <w:rPr>
        <w:rFonts w:ascii="Times New Roman" w:eastAsia="Times New Roman" w:hAnsi="Times New Roman" w:cs="Times New Roman"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
    <w:nsid w:val="04722663"/>
    <w:multiLevelType w:val="hybridMultilevel"/>
    <w:tmpl w:val="9D8A2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9F04F9"/>
    <w:multiLevelType w:val="hybridMultilevel"/>
    <w:tmpl w:val="043CF2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5F94DEF"/>
    <w:multiLevelType w:val="hybridMultilevel"/>
    <w:tmpl w:val="37D2C3F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
    <w:nsid w:val="07F20A0C"/>
    <w:multiLevelType w:val="hybridMultilevel"/>
    <w:tmpl w:val="5418AC9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093C0148"/>
    <w:multiLevelType w:val="hybridMultilevel"/>
    <w:tmpl w:val="8D3A8C6A"/>
    <w:lvl w:ilvl="0" w:tplc="977C0C98">
      <w:start w:val="7"/>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3CF1EA4"/>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7">
    <w:nsid w:val="147A4DA0"/>
    <w:multiLevelType w:val="hybridMultilevel"/>
    <w:tmpl w:val="4DFC3B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F791E1C"/>
    <w:multiLevelType w:val="hybridMultilevel"/>
    <w:tmpl w:val="E4C87500"/>
    <w:lvl w:ilvl="0" w:tplc="0BD8CB5C">
      <w:start w:val="1"/>
      <w:numFmt w:val="bullet"/>
      <w:lvlText w:val=""/>
      <w:lvlJc w:val="left"/>
      <w:pPr>
        <w:tabs>
          <w:tab w:val="num" w:pos="720"/>
        </w:tabs>
        <w:ind w:left="720" w:hanging="360"/>
      </w:pPr>
      <w:rPr>
        <w:rFonts w:ascii="Wingdings" w:hAnsi="Wingdings" w:hint="default"/>
        <w:color w:val="auto"/>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nsid w:val="2468647D"/>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10">
    <w:nsid w:val="24B27124"/>
    <w:multiLevelType w:val="hybridMultilevel"/>
    <w:tmpl w:val="97DEB2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712075F"/>
    <w:multiLevelType w:val="hybridMultilevel"/>
    <w:tmpl w:val="6BD431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21A3BDE"/>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13">
    <w:nsid w:val="362604D6"/>
    <w:multiLevelType w:val="hybridMultilevel"/>
    <w:tmpl w:val="6E66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1E0F7F"/>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15">
    <w:nsid w:val="38A543CC"/>
    <w:multiLevelType w:val="hybridMultilevel"/>
    <w:tmpl w:val="70A4E5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3F15480E"/>
    <w:multiLevelType w:val="hybridMultilevel"/>
    <w:tmpl w:val="E39C7AA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40222AF7"/>
    <w:multiLevelType w:val="hybridMultilevel"/>
    <w:tmpl w:val="5704A8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0C57F69"/>
    <w:multiLevelType w:val="hybridMultilevel"/>
    <w:tmpl w:val="57E45A2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9">
    <w:nsid w:val="440827FD"/>
    <w:multiLevelType w:val="hybridMultilevel"/>
    <w:tmpl w:val="C1DCC7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390F55"/>
    <w:multiLevelType w:val="hybridMultilevel"/>
    <w:tmpl w:val="AC549B9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1">
    <w:nsid w:val="44E70BA4"/>
    <w:multiLevelType w:val="hybridMultilevel"/>
    <w:tmpl w:val="D7243B8A"/>
    <w:lvl w:ilvl="0" w:tplc="52B426EE">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7A29B2"/>
    <w:multiLevelType w:val="hybridMultilevel"/>
    <w:tmpl w:val="A1166D78"/>
    <w:lvl w:ilvl="0" w:tplc="BC6033B4">
      <w:start w:val="1"/>
      <w:numFmt w:val="decimal"/>
      <w:lvlText w:val="%1."/>
      <w:lvlJc w:val="left"/>
      <w:pPr>
        <w:tabs>
          <w:tab w:val="num" w:pos="1534"/>
        </w:tabs>
        <w:ind w:left="1534" w:hanging="454"/>
      </w:pPr>
      <w:rPr>
        <w:rFonts w:hint="default"/>
      </w:rPr>
    </w:lvl>
    <w:lvl w:ilvl="1" w:tplc="04090019">
      <w:start w:val="1"/>
      <w:numFmt w:val="lowerLetter"/>
      <w:lvlText w:val="%2."/>
      <w:lvlJc w:val="left"/>
      <w:pPr>
        <w:tabs>
          <w:tab w:val="num" w:pos="1443"/>
        </w:tabs>
        <w:ind w:left="1443" w:hanging="360"/>
      </w:pPr>
    </w:lvl>
    <w:lvl w:ilvl="2" w:tplc="0409001B">
      <w:start w:val="1"/>
      <w:numFmt w:val="lowerRoman"/>
      <w:lvlText w:val="%3."/>
      <w:lvlJc w:val="right"/>
      <w:pPr>
        <w:tabs>
          <w:tab w:val="num" w:pos="2163"/>
        </w:tabs>
        <w:ind w:left="2163" w:hanging="180"/>
      </w:pPr>
    </w:lvl>
    <w:lvl w:ilvl="3" w:tplc="0409000F">
      <w:start w:val="1"/>
      <w:numFmt w:val="decimal"/>
      <w:lvlText w:val="%4."/>
      <w:lvlJc w:val="left"/>
      <w:pPr>
        <w:tabs>
          <w:tab w:val="num" w:pos="2883"/>
        </w:tabs>
        <w:ind w:left="2883" w:hanging="360"/>
      </w:pPr>
    </w:lvl>
    <w:lvl w:ilvl="4" w:tplc="04090019">
      <w:start w:val="1"/>
      <w:numFmt w:val="lowerLetter"/>
      <w:lvlText w:val="%5."/>
      <w:lvlJc w:val="left"/>
      <w:pPr>
        <w:tabs>
          <w:tab w:val="num" w:pos="3603"/>
        </w:tabs>
        <w:ind w:left="3603" w:hanging="360"/>
      </w:pPr>
    </w:lvl>
    <w:lvl w:ilvl="5" w:tplc="0409001B">
      <w:start w:val="1"/>
      <w:numFmt w:val="lowerRoman"/>
      <w:lvlText w:val="%6."/>
      <w:lvlJc w:val="right"/>
      <w:pPr>
        <w:tabs>
          <w:tab w:val="num" w:pos="4323"/>
        </w:tabs>
        <w:ind w:left="4323" w:hanging="180"/>
      </w:pPr>
    </w:lvl>
    <w:lvl w:ilvl="6" w:tplc="0409000F">
      <w:start w:val="1"/>
      <w:numFmt w:val="decimal"/>
      <w:lvlText w:val="%7."/>
      <w:lvlJc w:val="left"/>
      <w:pPr>
        <w:tabs>
          <w:tab w:val="num" w:pos="5043"/>
        </w:tabs>
        <w:ind w:left="5043" w:hanging="360"/>
      </w:pPr>
    </w:lvl>
    <w:lvl w:ilvl="7" w:tplc="04090019">
      <w:start w:val="1"/>
      <w:numFmt w:val="lowerLetter"/>
      <w:lvlText w:val="%8."/>
      <w:lvlJc w:val="left"/>
      <w:pPr>
        <w:tabs>
          <w:tab w:val="num" w:pos="5763"/>
        </w:tabs>
        <w:ind w:left="5763" w:hanging="360"/>
      </w:pPr>
    </w:lvl>
    <w:lvl w:ilvl="8" w:tplc="0409001B">
      <w:start w:val="1"/>
      <w:numFmt w:val="lowerRoman"/>
      <w:lvlText w:val="%9."/>
      <w:lvlJc w:val="right"/>
      <w:pPr>
        <w:tabs>
          <w:tab w:val="num" w:pos="6483"/>
        </w:tabs>
        <w:ind w:left="6483" w:hanging="180"/>
      </w:pPr>
    </w:lvl>
  </w:abstractNum>
  <w:abstractNum w:abstractNumId="23">
    <w:nsid w:val="46DB709E"/>
    <w:multiLevelType w:val="hybridMultilevel"/>
    <w:tmpl w:val="744CE5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A277734"/>
    <w:multiLevelType w:val="hybridMultilevel"/>
    <w:tmpl w:val="C9DEC45E"/>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5">
    <w:nsid w:val="4BA71D0F"/>
    <w:multiLevelType w:val="hybridMultilevel"/>
    <w:tmpl w:val="EC2E4630"/>
    <w:lvl w:ilvl="0" w:tplc="241A0001">
      <w:start w:val="1"/>
      <w:numFmt w:val="bullet"/>
      <w:lvlText w:val=""/>
      <w:lvlJc w:val="left"/>
      <w:pPr>
        <w:ind w:left="63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6">
    <w:nsid w:val="4CA94477"/>
    <w:multiLevelType w:val="hybridMultilevel"/>
    <w:tmpl w:val="FA2ACDC0"/>
    <w:lvl w:ilvl="0" w:tplc="1054A2E0">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E846859"/>
    <w:multiLevelType w:val="hybridMultilevel"/>
    <w:tmpl w:val="BA968A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4F7177A4"/>
    <w:multiLevelType w:val="hybridMultilevel"/>
    <w:tmpl w:val="ADAE57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15F7E81"/>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30">
    <w:nsid w:val="551D0733"/>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31">
    <w:nsid w:val="5C42108B"/>
    <w:multiLevelType w:val="hybridMultilevel"/>
    <w:tmpl w:val="D168398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2">
    <w:nsid w:val="5D5D1240"/>
    <w:multiLevelType w:val="hybridMultilevel"/>
    <w:tmpl w:val="CF6015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60CD56AF"/>
    <w:multiLevelType w:val="hybridMultilevel"/>
    <w:tmpl w:val="9684B6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3DC497D"/>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35">
    <w:nsid w:val="66592220"/>
    <w:multiLevelType w:val="hybridMultilevel"/>
    <w:tmpl w:val="CC8E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731708"/>
    <w:multiLevelType w:val="hybridMultilevel"/>
    <w:tmpl w:val="6E2E5C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6DA63B06"/>
    <w:multiLevelType w:val="hybridMultilevel"/>
    <w:tmpl w:val="30361008"/>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E42378A"/>
    <w:multiLevelType w:val="hybridMultilevel"/>
    <w:tmpl w:val="B840F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1EF3203"/>
    <w:multiLevelType w:val="hybridMultilevel"/>
    <w:tmpl w:val="AFFE2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59E0C13"/>
    <w:multiLevelType w:val="hybridMultilevel"/>
    <w:tmpl w:val="FD82FCEC"/>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720"/>
        </w:tabs>
        <w:ind w:left="720" w:hanging="360"/>
      </w:pPr>
      <w:rPr>
        <w:rFonts w:hint="default"/>
      </w:rPr>
    </w:lvl>
    <w:lvl w:ilvl="2" w:tplc="04090001">
      <w:start w:val="1"/>
      <w:numFmt w:val="bullet"/>
      <w:lvlText w:val=""/>
      <w:lvlJc w:val="left"/>
      <w:pPr>
        <w:tabs>
          <w:tab w:val="num" w:pos="1440"/>
        </w:tabs>
        <w:ind w:left="144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75C73094"/>
    <w:multiLevelType w:val="hybridMultilevel"/>
    <w:tmpl w:val="D5EC4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89241FE"/>
    <w:multiLevelType w:val="hybridMultilevel"/>
    <w:tmpl w:val="BE22D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D416FC0"/>
    <w:multiLevelType w:val="hybridMultilevel"/>
    <w:tmpl w:val="E2E86F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D6F5775"/>
    <w:multiLevelType w:val="hybridMultilevel"/>
    <w:tmpl w:val="16CA894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10"/>
  </w:num>
  <w:num w:numId="4">
    <w:abstractNumId w:val="33"/>
  </w:num>
  <w:num w:numId="5">
    <w:abstractNumId w:val="4"/>
  </w:num>
  <w:num w:numId="6">
    <w:abstractNumId w:val="1"/>
  </w:num>
  <w:num w:numId="7">
    <w:abstractNumId w:val="11"/>
  </w:num>
  <w:num w:numId="8">
    <w:abstractNumId w:val="14"/>
  </w:num>
  <w:num w:numId="9">
    <w:abstractNumId w:val="34"/>
  </w:num>
  <w:num w:numId="10">
    <w:abstractNumId w:val="29"/>
  </w:num>
  <w:num w:numId="11">
    <w:abstractNumId w:val="2"/>
  </w:num>
  <w:num w:numId="12">
    <w:abstractNumId w:val="41"/>
  </w:num>
  <w:num w:numId="13">
    <w:abstractNumId w:val="12"/>
  </w:num>
  <w:num w:numId="14">
    <w:abstractNumId w:val="6"/>
  </w:num>
  <w:num w:numId="15">
    <w:abstractNumId w:val="30"/>
  </w:num>
  <w:num w:numId="16">
    <w:abstractNumId w:val="9"/>
  </w:num>
  <w:num w:numId="17">
    <w:abstractNumId w:val="16"/>
  </w:num>
  <w:num w:numId="18">
    <w:abstractNumId w:val="22"/>
  </w:num>
  <w:num w:numId="19">
    <w:abstractNumId w:val="26"/>
  </w:num>
  <w:num w:numId="20">
    <w:abstractNumId w:val="8"/>
  </w:num>
  <w:num w:numId="21">
    <w:abstractNumId w:val="40"/>
  </w:num>
  <w:num w:numId="22">
    <w:abstractNumId w:val="15"/>
  </w:num>
  <w:num w:numId="23">
    <w:abstractNumId w:val="27"/>
  </w:num>
  <w:num w:numId="24">
    <w:abstractNumId w:val="36"/>
  </w:num>
  <w:num w:numId="25">
    <w:abstractNumId w:val="39"/>
  </w:num>
  <w:num w:numId="26">
    <w:abstractNumId w:val="5"/>
  </w:num>
  <w:num w:numId="27">
    <w:abstractNumId w:val="32"/>
  </w:num>
  <w:num w:numId="28">
    <w:abstractNumId w:val="37"/>
  </w:num>
  <w:num w:numId="29">
    <w:abstractNumId w:val="31"/>
  </w:num>
  <w:num w:numId="30">
    <w:abstractNumId w:val="38"/>
  </w:num>
  <w:num w:numId="31">
    <w:abstractNumId w:val="35"/>
  </w:num>
  <w:num w:numId="32">
    <w:abstractNumId w:val="44"/>
  </w:num>
  <w:num w:numId="33">
    <w:abstractNumId w:val="20"/>
  </w:num>
  <w:num w:numId="34">
    <w:abstractNumId w:val="25"/>
  </w:num>
  <w:num w:numId="35">
    <w:abstractNumId w:val="18"/>
  </w:num>
  <w:num w:numId="36">
    <w:abstractNumId w:val="24"/>
  </w:num>
  <w:num w:numId="37">
    <w:abstractNumId w:val="3"/>
  </w:num>
  <w:num w:numId="38">
    <w:abstractNumId w:val="7"/>
  </w:num>
  <w:num w:numId="39">
    <w:abstractNumId w:val="28"/>
  </w:num>
  <w:num w:numId="40">
    <w:abstractNumId w:val="23"/>
  </w:num>
  <w:num w:numId="41">
    <w:abstractNumId w:val="17"/>
  </w:num>
  <w:num w:numId="42">
    <w:abstractNumId w:val="21"/>
  </w:num>
  <w:num w:numId="43">
    <w:abstractNumId w:val="19"/>
  </w:num>
  <w:num w:numId="44">
    <w:abstractNumId w:val="43"/>
  </w:num>
  <w:num w:numId="45">
    <w:abstractNumId w:val="1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01865"/>
    <w:rsid w:val="000000A4"/>
    <w:rsid w:val="000002B7"/>
    <w:rsid w:val="00000613"/>
    <w:rsid w:val="00001281"/>
    <w:rsid w:val="00001420"/>
    <w:rsid w:val="000014E8"/>
    <w:rsid w:val="00001572"/>
    <w:rsid w:val="00001594"/>
    <w:rsid w:val="0000164C"/>
    <w:rsid w:val="00001865"/>
    <w:rsid w:val="00001C4B"/>
    <w:rsid w:val="000029F5"/>
    <w:rsid w:val="00002A24"/>
    <w:rsid w:val="00002B8B"/>
    <w:rsid w:val="00002DA6"/>
    <w:rsid w:val="00002E8F"/>
    <w:rsid w:val="00003017"/>
    <w:rsid w:val="00003392"/>
    <w:rsid w:val="000038D2"/>
    <w:rsid w:val="00003AFA"/>
    <w:rsid w:val="00003C3C"/>
    <w:rsid w:val="00003CE3"/>
    <w:rsid w:val="00003D32"/>
    <w:rsid w:val="00003F49"/>
    <w:rsid w:val="00003F53"/>
    <w:rsid w:val="00003FA7"/>
    <w:rsid w:val="000040A2"/>
    <w:rsid w:val="000043FE"/>
    <w:rsid w:val="00004951"/>
    <w:rsid w:val="00004B43"/>
    <w:rsid w:val="00004B9A"/>
    <w:rsid w:val="00004E32"/>
    <w:rsid w:val="000051D9"/>
    <w:rsid w:val="0000536E"/>
    <w:rsid w:val="000055FC"/>
    <w:rsid w:val="00005627"/>
    <w:rsid w:val="00005986"/>
    <w:rsid w:val="000059A1"/>
    <w:rsid w:val="000061BD"/>
    <w:rsid w:val="00006967"/>
    <w:rsid w:val="00006A58"/>
    <w:rsid w:val="00006D97"/>
    <w:rsid w:val="00006ECA"/>
    <w:rsid w:val="00006EE0"/>
    <w:rsid w:val="00006F37"/>
    <w:rsid w:val="00007356"/>
    <w:rsid w:val="000075C4"/>
    <w:rsid w:val="00007791"/>
    <w:rsid w:val="00007B1E"/>
    <w:rsid w:val="00007EEF"/>
    <w:rsid w:val="00010035"/>
    <w:rsid w:val="000100F0"/>
    <w:rsid w:val="0001032B"/>
    <w:rsid w:val="00010D03"/>
    <w:rsid w:val="00010F20"/>
    <w:rsid w:val="000113F6"/>
    <w:rsid w:val="00011892"/>
    <w:rsid w:val="00011A73"/>
    <w:rsid w:val="00011C26"/>
    <w:rsid w:val="00011D5B"/>
    <w:rsid w:val="00011E61"/>
    <w:rsid w:val="00011E9A"/>
    <w:rsid w:val="00011F9C"/>
    <w:rsid w:val="000121AE"/>
    <w:rsid w:val="000124CD"/>
    <w:rsid w:val="00012650"/>
    <w:rsid w:val="000129E2"/>
    <w:rsid w:val="00012BDA"/>
    <w:rsid w:val="00012D58"/>
    <w:rsid w:val="00012FFF"/>
    <w:rsid w:val="00013117"/>
    <w:rsid w:val="00013609"/>
    <w:rsid w:val="00013C55"/>
    <w:rsid w:val="0001406C"/>
    <w:rsid w:val="00014235"/>
    <w:rsid w:val="000145D8"/>
    <w:rsid w:val="00014709"/>
    <w:rsid w:val="00014BC9"/>
    <w:rsid w:val="00014CAA"/>
    <w:rsid w:val="00014FA9"/>
    <w:rsid w:val="000152A6"/>
    <w:rsid w:val="0001597B"/>
    <w:rsid w:val="00015CE0"/>
    <w:rsid w:val="000160FA"/>
    <w:rsid w:val="0001648E"/>
    <w:rsid w:val="000164D4"/>
    <w:rsid w:val="00016A79"/>
    <w:rsid w:val="00016BCE"/>
    <w:rsid w:val="00017010"/>
    <w:rsid w:val="0001705C"/>
    <w:rsid w:val="00017493"/>
    <w:rsid w:val="00017580"/>
    <w:rsid w:val="0001758E"/>
    <w:rsid w:val="000178F9"/>
    <w:rsid w:val="00017AAE"/>
    <w:rsid w:val="00020066"/>
    <w:rsid w:val="00020843"/>
    <w:rsid w:val="0002089A"/>
    <w:rsid w:val="00020C05"/>
    <w:rsid w:val="00020D6F"/>
    <w:rsid w:val="00020F0C"/>
    <w:rsid w:val="00021241"/>
    <w:rsid w:val="000217A5"/>
    <w:rsid w:val="000218D0"/>
    <w:rsid w:val="0002199F"/>
    <w:rsid w:val="00021EE4"/>
    <w:rsid w:val="00021F77"/>
    <w:rsid w:val="00022915"/>
    <w:rsid w:val="00022A22"/>
    <w:rsid w:val="00023126"/>
    <w:rsid w:val="000232B5"/>
    <w:rsid w:val="000237A7"/>
    <w:rsid w:val="00023CA4"/>
    <w:rsid w:val="00023CFE"/>
    <w:rsid w:val="00023DA0"/>
    <w:rsid w:val="00024557"/>
    <w:rsid w:val="00024CE2"/>
    <w:rsid w:val="00024CFC"/>
    <w:rsid w:val="00024DB7"/>
    <w:rsid w:val="00025045"/>
    <w:rsid w:val="00025107"/>
    <w:rsid w:val="000252FB"/>
    <w:rsid w:val="00025D88"/>
    <w:rsid w:val="00026308"/>
    <w:rsid w:val="0002671E"/>
    <w:rsid w:val="00026AAF"/>
    <w:rsid w:val="000271D9"/>
    <w:rsid w:val="000272E9"/>
    <w:rsid w:val="000274D6"/>
    <w:rsid w:val="0002763D"/>
    <w:rsid w:val="0002763F"/>
    <w:rsid w:val="000277C7"/>
    <w:rsid w:val="00027A1A"/>
    <w:rsid w:val="00027E40"/>
    <w:rsid w:val="00027E5E"/>
    <w:rsid w:val="000304BA"/>
    <w:rsid w:val="000306B4"/>
    <w:rsid w:val="00030796"/>
    <w:rsid w:val="000308E4"/>
    <w:rsid w:val="00030D6D"/>
    <w:rsid w:val="00030E5E"/>
    <w:rsid w:val="00030FD9"/>
    <w:rsid w:val="000312B2"/>
    <w:rsid w:val="0003146C"/>
    <w:rsid w:val="000317B8"/>
    <w:rsid w:val="00031851"/>
    <w:rsid w:val="00031D62"/>
    <w:rsid w:val="00032C59"/>
    <w:rsid w:val="00032EB7"/>
    <w:rsid w:val="00032F4E"/>
    <w:rsid w:val="00033188"/>
    <w:rsid w:val="000331C5"/>
    <w:rsid w:val="000331DC"/>
    <w:rsid w:val="0003373D"/>
    <w:rsid w:val="00033FA7"/>
    <w:rsid w:val="0003405F"/>
    <w:rsid w:val="0003418F"/>
    <w:rsid w:val="00034423"/>
    <w:rsid w:val="00034660"/>
    <w:rsid w:val="00034949"/>
    <w:rsid w:val="00034E42"/>
    <w:rsid w:val="00034FE7"/>
    <w:rsid w:val="000353BF"/>
    <w:rsid w:val="000358A1"/>
    <w:rsid w:val="000359D5"/>
    <w:rsid w:val="00035C86"/>
    <w:rsid w:val="00035F39"/>
    <w:rsid w:val="000364EC"/>
    <w:rsid w:val="000367CD"/>
    <w:rsid w:val="00036EDE"/>
    <w:rsid w:val="00036EF4"/>
    <w:rsid w:val="00036FFF"/>
    <w:rsid w:val="00037520"/>
    <w:rsid w:val="000377D7"/>
    <w:rsid w:val="00040096"/>
    <w:rsid w:val="00040483"/>
    <w:rsid w:val="0004058F"/>
    <w:rsid w:val="0004069E"/>
    <w:rsid w:val="00040A2A"/>
    <w:rsid w:val="00040B3E"/>
    <w:rsid w:val="00040D4A"/>
    <w:rsid w:val="00040F9D"/>
    <w:rsid w:val="00041125"/>
    <w:rsid w:val="0004135B"/>
    <w:rsid w:val="00041B94"/>
    <w:rsid w:val="00041F06"/>
    <w:rsid w:val="00041FDF"/>
    <w:rsid w:val="000422CD"/>
    <w:rsid w:val="000425DC"/>
    <w:rsid w:val="00042AC4"/>
    <w:rsid w:val="00042C25"/>
    <w:rsid w:val="000433D3"/>
    <w:rsid w:val="00043772"/>
    <w:rsid w:val="00044966"/>
    <w:rsid w:val="00044ADB"/>
    <w:rsid w:val="00044ADD"/>
    <w:rsid w:val="00044E84"/>
    <w:rsid w:val="00045123"/>
    <w:rsid w:val="000453B2"/>
    <w:rsid w:val="000453EB"/>
    <w:rsid w:val="00045842"/>
    <w:rsid w:val="00045AB7"/>
    <w:rsid w:val="00045ADD"/>
    <w:rsid w:val="00045FC0"/>
    <w:rsid w:val="000460B0"/>
    <w:rsid w:val="0004623B"/>
    <w:rsid w:val="00046814"/>
    <w:rsid w:val="00046905"/>
    <w:rsid w:val="00046944"/>
    <w:rsid w:val="00046B92"/>
    <w:rsid w:val="00046E5A"/>
    <w:rsid w:val="00047923"/>
    <w:rsid w:val="00047B2B"/>
    <w:rsid w:val="00047F8D"/>
    <w:rsid w:val="00050258"/>
    <w:rsid w:val="00050630"/>
    <w:rsid w:val="00050690"/>
    <w:rsid w:val="000509C4"/>
    <w:rsid w:val="00050BA2"/>
    <w:rsid w:val="00050CD7"/>
    <w:rsid w:val="00051142"/>
    <w:rsid w:val="00051182"/>
    <w:rsid w:val="000512BB"/>
    <w:rsid w:val="000521C8"/>
    <w:rsid w:val="000522FA"/>
    <w:rsid w:val="00052446"/>
    <w:rsid w:val="00052476"/>
    <w:rsid w:val="000524A7"/>
    <w:rsid w:val="000524BD"/>
    <w:rsid w:val="000527AF"/>
    <w:rsid w:val="00052918"/>
    <w:rsid w:val="0005291F"/>
    <w:rsid w:val="00052DEA"/>
    <w:rsid w:val="000530A7"/>
    <w:rsid w:val="0005356E"/>
    <w:rsid w:val="0005358F"/>
    <w:rsid w:val="00053882"/>
    <w:rsid w:val="000539C1"/>
    <w:rsid w:val="00053A49"/>
    <w:rsid w:val="00053B85"/>
    <w:rsid w:val="00054196"/>
    <w:rsid w:val="00054418"/>
    <w:rsid w:val="00054584"/>
    <w:rsid w:val="0005488A"/>
    <w:rsid w:val="0005496C"/>
    <w:rsid w:val="00054BF9"/>
    <w:rsid w:val="000557A7"/>
    <w:rsid w:val="00055C1C"/>
    <w:rsid w:val="00055DD0"/>
    <w:rsid w:val="00055EAA"/>
    <w:rsid w:val="000567AD"/>
    <w:rsid w:val="00056E6B"/>
    <w:rsid w:val="00056E7B"/>
    <w:rsid w:val="00056F1D"/>
    <w:rsid w:val="0005755A"/>
    <w:rsid w:val="000575A3"/>
    <w:rsid w:val="000577D7"/>
    <w:rsid w:val="000605A8"/>
    <w:rsid w:val="000606CD"/>
    <w:rsid w:val="000608DD"/>
    <w:rsid w:val="00060951"/>
    <w:rsid w:val="00060E03"/>
    <w:rsid w:val="00061038"/>
    <w:rsid w:val="00061225"/>
    <w:rsid w:val="00061425"/>
    <w:rsid w:val="00061945"/>
    <w:rsid w:val="00061B49"/>
    <w:rsid w:val="00061CAF"/>
    <w:rsid w:val="00061DB9"/>
    <w:rsid w:val="00061E67"/>
    <w:rsid w:val="00062C6B"/>
    <w:rsid w:val="00063819"/>
    <w:rsid w:val="00063B3C"/>
    <w:rsid w:val="00064AB9"/>
    <w:rsid w:val="00064B50"/>
    <w:rsid w:val="00064FA9"/>
    <w:rsid w:val="000650A1"/>
    <w:rsid w:val="000650F5"/>
    <w:rsid w:val="0006548A"/>
    <w:rsid w:val="00065643"/>
    <w:rsid w:val="00065841"/>
    <w:rsid w:val="00065B8C"/>
    <w:rsid w:val="00066900"/>
    <w:rsid w:val="00066C43"/>
    <w:rsid w:val="00066C58"/>
    <w:rsid w:val="00066CB0"/>
    <w:rsid w:val="00066D5A"/>
    <w:rsid w:val="00066DBC"/>
    <w:rsid w:val="00066F0D"/>
    <w:rsid w:val="00066F7D"/>
    <w:rsid w:val="0006701A"/>
    <w:rsid w:val="0006714F"/>
    <w:rsid w:val="0006738D"/>
    <w:rsid w:val="000674AE"/>
    <w:rsid w:val="00067A89"/>
    <w:rsid w:val="00067BC0"/>
    <w:rsid w:val="00067E7B"/>
    <w:rsid w:val="00067F21"/>
    <w:rsid w:val="000702D8"/>
    <w:rsid w:val="0007074F"/>
    <w:rsid w:val="000709D2"/>
    <w:rsid w:val="00070C49"/>
    <w:rsid w:val="00070D88"/>
    <w:rsid w:val="00070DCD"/>
    <w:rsid w:val="00070F12"/>
    <w:rsid w:val="00071725"/>
    <w:rsid w:val="0007178D"/>
    <w:rsid w:val="00071870"/>
    <w:rsid w:val="0007187A"/>
    <w:rsid w:val="00071E4A"/>
    <w:rsid w:val="000722C1"/>
    <w:rsid w:val="0007272E"/>
    <w:rsid w:val="0007334C"/>
    <w:rsid w:val="0007342A"/>
    <w:rsid w:val="000738CE"/>
    <w:rsid w:val="000740AD"/>
    <w:rsid w:val="000742C1"/>
    <w:rsid w:val="000742F9"/>
    <w:rsid w:val="000744F6"/>
    <w:rsid w:val="000745F0"/>
    <w:rsid w:val="00074B9D"/>
    <w:rsid w:val="00074DF5"/>
    <w:rsid w:val="00074FE1"/>
    <w:rsid w:val="00075113"/>
    <w:rsid w:val="0007513D"/>
    <w:rsid w:val="000754FD"/>
    <w:rsid w:val="00075517"/>
    <w:rsid w:val="00075707"/>
    <w:rsid w:val="00075827"/>
    <w:rsid w:val="0007595D"/>
    <w:rsid w:val="00075AB5"/>
    <w:rsid w:val="00075DA7"/>
    <w:rsid w:val="00075E4B"/>
    <w:rsid w:val="00076000"/>
    <w:rsid w:val="00076214"/>
    <w:rsid w:val="000768E6"/>
    <w:rsid w:val="0007699E"/>
    <w:rsid w:val="00076ACB"/>
    <w:rsid w:val="00076C45"/>
    <w:rsid w:val="00076D82"/>
    <w:rsid w:val="00076D88"/>
    <w:rsid w:val="00076E2B"/>
    <w:rsid w:val="00076EBF"/>
    <w:rsid w:val="00076F3B"/>
    <w:rsid w:val="000770B9"/>
    <w:rsid w:val="0007712F"/>
    <w:rsid w:val="0007737C"/>
    <w:rsid w:val="00077C5D"/>
    <w:rsid w:val="00077FDA"/>
    <w:rsid w:val="00080347"/>
    <w:rsid w:val="00080388"/>
    <w:rsid w:val="000803D6"/>
    <w:rsid w:val="00080415"/>
    <w:rsid w:val="00080A4C"/>
    <w:rsid w:val="00080A51"/>
    <w:rsid w:val="00080DC3"/>
    <w:rsid w:val="00081448"/>
    <w:rsid w:val="000816CF"/>
    <w:rsid w:val="00081AAC"/>
    <w:rsid w:val="00081BE2"/>
    <w:rsid w:val="00081BF7"/>
    <w:rsid w:val="00081D1B"/>
    <w:rsid w:val="00081E52"/>
    <w:rsid w:val="000825DF"/>
    <w:rsid w:val="00082643"/>
    <w:rsid w:val="0008272E"/>
    <w:rsid w:val="0008286B"/>
    <w:rsid w:val="00082A2F"/>
    <w:rsid w:val="00082A35"/>
    <w:rsid w:val="00082B10"/>
    <w:rsid w:val="00082D57"/>
    <w:rsid w:val="00082E12"/>
    <w:rsid w:val="000833CE"/>
    <w:rsid w:val="00083831"/>
    <w:rsid w:val="00083858"/>
    <w:rsid w:val="000838EE"/>
    <w:rsid w:val="00083CC2"/>
    <w:rsid w:val="00083F44"/>
    <w:rsid w:val="0008449B"/>
    <w:rsid w:val="00084737"/>
    <w:rsid w:val="000848B2"/>
    <w:rsid w:val="0008564F"/>
    <w:rsid w:val="000856E7"/>
    <w:rsid w:val="000857D8"/>
    <w:rsid w:val="000857FF"/>
    <w:rsid w:val="00085A8A"/>
    <w:rsid w:val="0008618E"/>
    <w:rsid w:val="00086209"/>
    <w:rsid w:val="0008695A"/>
    <w:rsid w:val="000869FE"/>
    <w:rsid w:val="00086C7E"/>
    <w:rsid w:val="00086F6D"/>
    <w:rsid w:val="0008707F"/>
    <w:rsid w:val="00087DA5"/>
    <w:rsid w:val="00087DDE"/>
    <w:rsid w:val="00090095"/>
    <w:rsid w:val="00090578"/>
    <w:rsid w:val="000905FE"/>
    <w:rsid w:val="0009066D"/>
    <w:rsid w:val="00090676"/>
    <w:rsid w:val="000907D3"/>
    <w:rsid w:val="0009098E"/>
    <w:rsid w:val="00090A67"/>
    <w:rsid w:val="00090FCC"/>
    <w:rsid w:val="00091515"/>
    <w:rsid w:val="000916B3"/>
    <w:rsid w:val="000919D5"/>
    <w:rsid w:val="00091A6F"/>
    <w:rsid w:val="00091BAC"/>
    <w:rsid w:val="00091BC1"/>
    <w:rsid w:val="00091F2F"/>
    <w:rsid w:val="0009202D"/>
    <w:rsid w:val="000921A5"/>
    <w:rsid w:val="000922C1"/>
    <w:rsid w:val="000928E9"/>
    <w:rsid w:val="000929C9"/>
    <w:rsid w:val="00093314"/>
    <w:rsid w:val="000933ED"/>
    <w:rsid w:val="00093496"/>
    <w:rsid w:val="00093955"/>
    <w:rsid w:val="00093E73"/>
    <w:rsid w:val="00093E98"/>
    <w:rsid w:val="00093FDA"/>
    <w:rsid w:val="000940E5"/>
    <w:rsid w:val="00094148"/>
    <w:rsid w:val="0009436C"/>
    <w:rsid w:val="000948FE"/>
    <w:rsid w:val="00094A8A"/>
    <w:rsid w:val="00094FC8"/>
    <w:rsid w:val="00094FDC"/>
    <w:rsid w:val="00095018"/>
    <w:rsid w:val="000950C2"/>
    <w:rsid w:val="0009525F"/>
    <w:rsid w:val="0009608D"/>
    <w:rsid w:val="000962AB"/>
    <w:rsid w:val="000967A7"/>
    <w:rsid w:val="00096988"/>
    <w:rsid w:val="0009721F"/>
    <w:rsid w:val="00097440"/>
    <w:rsid w:val="00097538"/>
    <w:rsid w:val="00097F13"/>
    <w:rsid w:val="000A0729"/>
    <w:rsid w:val="000A0A18"/>
    <w:rsid w:val="000A0BAB"/>
    <w:rsid w:val="000A0F3F"/>
    <w:rsid w:val="000A1234"/>
    <w:rsid w:val="000A13F4"/>
    <w:rsid w:val="000A1418"/>
    <w:rsid w:val="000A1446"/>
    <w:rsid w:val="000A1CC2"/>
    <w:rsid w:val="000A1DD9"/>
    <w:rsid w:val="000A1F08"/>
    <w:rsid w:val="000A1F0D"/>
    <w:rsid w:val="000A1F9D"/>
    <w:rsid w:val="000A1FEB"/>
    <w:rsid w:val="000A228E"/>
    <w:rsid w:val="000A2B65"/>
    <w:rsid w:val="000A2BE2"/>
    <w:rsid w:val="000A3063"/>
    <w:rsid w:val="000A35E4"/>
    <w:rsid w:val="000A369D"/>
    <w:rsid w:val="000A38E6"/>
    <w:rsid w:val="000A39DF"/>
    <w:rsid w:val="000A3A55"/>
    <w:rsid w:val="000A3BBB"/>
    <w:rsid w:val="000A3CD4"/>
    <w:rsid w:val="000A3EA7"/>
    <w:rsid w:val="000A431E"/>
    <w:rsid w:val="000A45D7"/>
    <w:rsid w:val="000A4930"/>
    <w:rsid w:val="000A49FC"/>
    <w:rsid w:val="000A4A41"/>
    <w:rsid w:val="000A4CB3"/>
    <w:rsid w:val="000A54A4"/>
    <w:rsid w:val="000A5975"/>
    <w:rsid w:val="000A60B2"/>
    <w:rsid w:val="000A61B0"/>
    <w:rsid w:val="000A6313"/>
    <w:rsid w:val="000A633D"/>
    <w:rsid w:val="000A66A6"/>
    <w:rsid w:val="000A68E3"/>
    <w:rsid w:val="000A6DEA"/>
    <w:rsid w:val="000A71CF"/>
    <w:rsid w:val="000A7272"/>
    <w:rsid w:val="000A7327"/>
    <w:rsid w:val="000A7344"/>
    <w:rsid w:val="000A73C0"/>
    <w:rsid w:val="000A773F"/>
    <w:rsid w:val="000A7BC6"/>
    <w:rsid w:val="000A7F3F"/>
    <w:rsid w:val="000A7FEC"/>
    <w:rsid w:val="000B04C0"/>
    <w:rsid w:val="000B06CC"/>
    <w:rsid w:val="000B0A0E"/>
    <w:rsid w:val="000B0BA8"/>
    <w:rsid w:val="000B0ED0"/>
    <w:rsid w:val="000B117C"/>
    <w:rsid w:val="000B158C"/>
    <w:rsid w:val="000B19EF"/>
    <w:rsid w:val="000B1A16"/>
    <w:rsid w:val="000B1D26"/>
    <w:rsid w:val="000B1E67"/>
    <w:rsid w:val="000B1F7B"/>
    <w:rsid w:val="000B2236"/>
    <w:rsid w:val="000B24E3"/>
    <w:rsid w:val="000B2627"/>
    <w:rsid w:val="000B274D"/>
    <w:rsid w:val="000B28DE"/>
    <w:rsid w:val="000B30A0"/>
    <w:rsid w:val="000B314E"/>
    <w:rsid w:val="000B31E1"/>
    <w:rsid w:val="000B3468"/>
    <w:rsid w:val="000B35D4"/>
    <w:rsid w:val="000B360E"/>
    <w:rsid w:val="000B3C2A"/>
    <w:rsid w:val="000B3CBE"/>
    <w:rsid w:val="000B4B5E"/>
    <w:rsid w:val="000B4C09"/>
    <w:rsid w:val="000B4C26"/>
    <w:rsid w:val="000B4C8C"/>
    <w:rsid w:val="000B4CBA"/>
    <w:rsid w:val="000B4EDC"/>
    <w:rsid w:val="000B543A"/>
    <w:rsid w:val="000B5517"/>
    <w:rsid w:val="000B5694"/>
    <w:rsid w:val="000B5ADF"/>
    <w:rsid w:val="000B5F2F"/>
    <w:rsid w:val="000B5FF6"/>
    <w:rsid w:val="000B616A"/>
    <w:rsid w:val="000B6578"/>
    <w:rsid w:val="000B65FC"/>
    <w:rsid w:val="000B664E"/>
    <w:rsid w:val="000B66F0"/>
    <w:rsid w:val="000B671F"/>
    <w:rsid w:val="000B68CA"/>
    <w:rsid w:val="000B69FF"/>
    <w:rsid w:val="000B6A7B"/>
    <w:rsid w:val="000B6CB5"/>
    <w:rsid w:val="000B6E49"/>
    <w:rsid w:val="000B6FA1"/>
    <w:rsid w:val="000B712B"/>
    <w:rsid w:val="000B7942"/>
    <w:rsid w:val="000B7D5B"/>
    <w:rsid w:val="000C0056"/>
    <w:rsid w:val="000C0183"/>
    <w:rsid w:val="000C0322"/>
    <w:rsid w:val="000C0894"/>
    <w:rsid w:val="000C08F6"/>
    <w:rsid w:val="000C0C7C"/>
    <w:rsid w:val="000C0EDF"/>
    <w:rsid w:val="000C1262"/>
    <w:rsid w:val="000C18E4"/>
    <w:rsid w:val="000C19C5"/>
    <w:rsid w:val="000C1CA0"/>
    <w:rsid w:val="000C2146"/>
    <w:rsid w:val="000C2662"/>
    <w:rsid w:val="000C2B15"/>
    <w:rsid w:val="000C2C2A"/>
    <w:rsid w:val="000C2E76"/>
    <w:rsid w:val="000C2E93"/>
    <w:rsid w:val="000C31AD"/>
    <w:rsid w:val="000C34D1"/>
    <w:rsid w:val="000C368A"/>
    <w:rsid w:val="000C3943"/>
    <w:rsid w:val="000C3C7A"/>
    <w:rsid w:val="000C43DE"/>
    <w:rsid w:val="000C47B4"/>
    <w:rsid w:val="000C47B8"/>
    <w:rsid w:val="000C4982"/>
    <w:rsid w:val="000C4AF6"/>
    <w:rsid w:val="000C4E39"/>
    <w:rsid w:val="000C4F0E"/>
    <w:rsid w:val="000C4FE7"/>
    <w:rsid w:val="000C532A"/>
    <w:rsid w:val="000C58FA"/>
    <w:rsid w:val="000C5E68"/>
    <w:rsid w:val="000C5F39"/>
    <w:rsid w:val="000C615C"/>
    <w:rsid w:val="000C6195"/>
    <w:rsid w:val="000C629C"/>
    <w:rsid w:val="000C7A62"/>
    <w:rsid w:val="000C7B83"/>
    <w:rsid w:val="000C7BF4"/>
    <w:rsid w:val="000D007F"/>
    <w:rsid w:val="000D01EF"/>
    <w:rsid w:val="000D0301"/>
    <w:rsid w:val="000D0661"/>
    <w:rsid w:val="000D0840"/>
    <w:rsid w:val="000D0E65"/>
    <w:rsid w:val="000D0EA2"/>
    <w:rsid w:val="000D12DD"/>
    <w:rsid w:val="000D1B5E"/>
    <w:rsid w:val="000D1D14"/>
    <w:rsid w:val="000D1D79"/>
    <w:rsid w:val="000D209E"/>
    <w:rsid w:val="000D20B8"/>
    <w:rsid w:val="000D26BA"/>
    <w:rsid w:val="000D2821"/>
    <w:rsid w:val="000D28BB"/>
    <w:rsid w:val="000D28F4"/>
    <w:rsid w:val="000D2C91"/>
    <w:rsid w:val="000D348D"/>
    <w:rsid w:val="000D34A2"/>
    <w:rsid w:val="000D3779"/>
    <w:rsid w:val="000D3925"/>
    <w:rsid w:val="000D39FA"/>
    <w:rsid w:val="000D3AF8"/>
    <w:rsid w:val="000D4106"/>
    <w:rsid w:val="000D459C"/>
    <w:rsid w:val="000D472D"/>
    <w:rsid w:val="000D4EAC"/>
    <w:rsid w:val="000D527C"/>
    <w:rsid w:val="000D557E"/>
    <w:rsid w:val="000D5F53"/>
    <w:rsid w:val="000D617F"/>
    <w:rsid w:val="000D61A5"/>
    <w:rsid w:val="000D6282"/>
    <w:rsid w:val="000D67EA"/>
    <w:rsid w:val="000D6897"/>
    <w:rsid w:val="000D6ADE"/>
    <w:rsid w:val="000D6C15"/>
    <w:rsid w:val="000D6EBA"/>
    <w:rsid w:val="000D720F"/>
    <w:rsid w:val="000D7211"/>
    <w:rsid w:val="000D7219"/>
    <w:rsid w:val="000D7673"/>
    <w:rsid w:val="000D76E1"/>
    <w:rsid w:val="000D77A1"/>
    <w:rsid w:val="000D784B"/>
    <w:rsid w:val="000D7941"/>
    <w:rsid w:val="000D7C3D"/>
    <w:rsid w:val="000D7DC0"/>
    <w:rsid w:val="000D7F08"/>
    <w:rsid w:val="000D7FC1"/>
    <w:rsid w:val="000E0351"/>
    <w:rsid w:val="000E04BB"/>
    <w:rsid w:val="000E04FA"/>
    <w:rsid w:val="000E07A6"/>
    <w:rsid w:val="000E0A70"/>
    <w:rsid w:val="000E11B2"/>
    <w:rsid w:val="000E129D"/>
    <w:rsid w:val="000E143C"/>
    <w:rsid w:val="000E1759"/>
    <w:rsid w:val="000E177D"/>
    <w:rsid w:val="000E1E71"/>
    <w:rsid w:val="000E20D5"/>
    <w:rsid w:val="000E230D"/>
    <w:rsid w:val="000E2431"/>
    <w:rsid w:val="000E30DF"/>
    <w:rsid w:val="000E315F"/>
    <w:rsid w:val="000E31C7"/>
    <w:rsid w:val="000E357F"/>
    <w:rsid w:val="000E4196"/>
    <w:rsid w:val="000E42AB"/>
    <w:rsid w:val="000E49AE"/>
    <w:rsid w:val="000E49E3"/>
    <w:rsid w:val="000E4A1D"/>
    <w:rsid w:val="000E4AF3"/>
    <w:rsid w:val="000E4DB9"/>
    <w:rsid w:val="000E4E5F"/>
    <w:rsid w:val="000E5011"/>
    <w:rsid w:val="000E54A7"/>
    <w:rsid w:val="000E5821"/>
    <w:rsid w:val="000E5F40"/>
    <w:rsid w:val="000E5FF4"/>
    <w:rsid w:val="000E67E7"/>
    <w:rsid w:val="000E6817"/>
    <w:rsid w:val="000E692D"/>
    <w:rsid w:val="000E6A1F"/>
    <w:rsid w:val="000E6C97"/>
    <w:rsid w:val="000E6D5A"/>
    <w:rsid w:val="000E6E73"/>
    <w:rsid w:val="000E705D"/>
    <w:rsid w:val="000E70C7"/>
    <w:rsid w:val="000E71F1"/>
    <w:rsid w:val="000E7543"/>
    <w:rsid w:val="000E7732"/>
    <w:rsid w:val="000E7FC2"/>
    <w:rsid w:val="000F0569"/>
    <w:rsid w:val="000F0AD6"/>
    <w:rsid w:val="000F0ED5"/>
    <w:rsid w:val="000F0F82"/>
    <w:rsid w:val="000F0F87"/>
    <w:rsid w:val="000F0F9B"/>
    <w:rsid w:val="000F1140"/>
    <w:rsid w:val="000F19CE"/>
    <w:rsid w:val="000F1D1E"/>
    <w:rsid w:val="000F1E57"/>
    <w:rsid w:val="000F1F13"/>
    <w:rsid w:val="000F2403"/>
    <w:rsid w:val="000F284E"/>
    <w:rsid w:val="000F29CB"/>
    <w:rsid w:val="000F315F"/>
    <w:rsid w:val="000F3166"/>
    <w:rsid w:val="000F31DC"/>
    <w:rsid w:val="000F33DB"/>
    <w:rsid w:val="000F37AB"/>
    <w:rsid w:val="000F38ED"/>
    <w:rsid w:val="000F3A8F"/>
    <w:rsid w:val="000F3C23"/>
    <w:rsid w:val="000F3F47"/>
    <w:rsid w:val="000F4301"/>
    <w:rsid w:val="000F4794"/>
    <w:rsid w:val="000F4B56"/>
    <w:rsid w:val="000F4B8E"/>
    <w:rsid w:val="000F4F11"/>
    <w:rsid w:val="000F5011"/>
    <w:rsid w:val="000F502B"/>
    <w:rsid w:val="000F55A9"/>
    <w:rsid w:val="000F5645"/>
    <w:rsid w:val="000F5ADB"/>
    <w:rsid w:val="000F5BBD"/>
    <w:rsid w:val="000F5FA2"/>
    <w:rsid w:val="000F5FDD"/>
    <w:rsid w:val="000F6136"/>
    <w:rsid w:val="000F61C7"/>
    <w:rsid w:val="000F648C"/>
    <w:rsid w:val="000F65C1"/>
    <w:rsid w:val="000F699D"/>
    <w:rsid w:val="000F6CB1"/>
    <w:rsid w:val="000F7112"/>
    <w:rsid w:val="000F72C8"/>
    <w:rsid w:val="000F7458"/>
    <w:rsid w:val="000F775A"/>
    <w:rsid w:val="000F7B35"/>
    <w:rsid w:val="000F7B60"/>
    <w:rsid w:val="000F7DB6"/>
    <w:rsid w:val="001007A5"/>
    <w:rsid w:val="00100819"/>
    <w:rsid w:val="00100DA4"/>
    <w:rsid w:val="00100E95"/>
    <w:rsid w:val="00100EF9"/>
    <w:rsid w:val="0010169B"/>
    <w:rsid w:val="001016CA"/>
    <w:rsid w:val="00101762"/>
    <w:rsid w:val="001019D9"/>
    <w:rsid w:val="00101A39"/>
    <w:rsid w:val="00101C66"/>
    <w:rsid w:val="001023DA"/>
    <w:rsid w:val="00102567"/>
    <w:rsid w:val="00102625"/>
    <w:rsid w:val="0010275B"/>
    <w:rsid w:val="00102B22"/>
    <w:rsid w:val="0010341D"/>
    <w:rsid w:val="001034CE"/>
    <w:rsid w:val="00103F1D"/>
    <w:rsid w:val="00104013"/>
    <w:rsid w:val="0010402A"/>
    <w:rsid w:val="0010406E"/>
    <w:rsid w:val="001040EC"/>
    <w:rsid w:val="00104AC9"/>
    <w:rsid w:val="00104BAB"/>
    <w:rsid w:val="00104C53"/>
    <w:rsid w:val="00104D37"/>
    <w:rsid w:val="00104D38"/>
    <w:rsid w:val="001052FA"/>
    <w:rsid w:val="001053F5"/>
    <w:rsid w:val="00105628"/>
    <w:rsid w:val="001057C0"/>
    <w:rsid w:val="00105A7A"/>
    <w:rsid w:val="00105AA0"/>
    <w:rsid w:val="00105B1B"/>
    <w:rsid w:val="00105B2E"/>
    <w:rsid w:val="00105C5C"/>
    <w:rsid w:val="00105E50"/>
    <w:rsid w:val="00105EC9"/>
    <w:rsid w:val="00106243"/>
    <w:rsid w:val="00106781"/>
    <w:rsid w:val="00106C46"/>
    <w:rsid w:val="00106C54"/>
    <w:rsid w:val="001076DB"/>
    <w:rsid w:val="001077B7"/>
    <w:rsid w:val="00107876"/>
    <w:rsid w:val="001078DD"/>
    <w:rsid w:val="001101C6"/>
    <w:rsid w:val="00110233"/>
    <w:rsid w:val="00110860"/>
    <w:rsid w:val="00110AC4"/>
    <w:rsid w:val="00110DBC"/>
    <w:rsid w:val="00111280"/>
    <w:rsid w:val="001119CC"/>
    <w:rsid w:val="00111A37"/>
    <w:rsid w:val="0011202D"/>
    <w:rsid w:val="001121B1"/>
    <w:rsid w:val="001123BE"/>
    <w:rsid w:val="00112411"/>
    <w:rsid w:val="001129F7"/>
    <w:rsid w:val="00112AFE"/>
    <w:rsid w:val="00112BB5"/>
    <w:rsid w:val="00112BC9"/>
    <w:rsid w:val="0011306D"/>
    <w:rsid w:val="00113289"/>
    <w:rsid w:val="001139DA"/>
    <w:rsid w:val="00113B7A"/>
    <w:rsid w:val="00113C95"/>
    <w:rsid w:val="001140F8"/>
    <w:rsid w:val="00114557"/>
    <w:rsid w:val="00114A5B"/>
    <w:rsid w:val="00114D00"/>
    <w:rsid w:val="00114E0E"/>
    <w:rsid w:val="00114E29"/>
    <w:rsid w:val="0011517D"/>
    <w:rsid w:val="001151D1"/>
    <w:rsid w:val="001152B1"/>
    <w:rsid w:val="00115AD9"/>
    <w:rsid w:val="00115E2C"/>
    <w:rsid w:val="001161E4"/>
    <w:rsid w:val="0011662C"/>
    <w:rsid w:val="0011668A"/>
    <w:rsid w:val="001167E5"/>
    <w:rsid w:val="00116C2A"/>
    <w:rsid w:val="00116DC3"/>
    <w:rsid w:val="00116FA8"/>
    <w:rsid w:val="00117039"/>
    <w:rsid w:val="00117751"/>
    <w:rsid w:val="00117EE2"/>
    <w:rsid w:val="001209CF"/>
    <w:rsid w:val="00120AB3"/>
    <w:rsid w:val="00121233"/>
    <w:rsid w:val="001212C8"/>
    <w:rsid w:val="001213C9"/>
    <w:rsid w:val="00121411"/>
    <w:rsid w:val="00121939"/>
    <w:rsid w:val="00122353"/>
    <w:rsid w:val="0012236C"/>
    <w:rsid w:val="0012274D"/>
    <w:rsid w:val="001227A3"/>
    <w:rsid w:val="001229FD"/>
    <w:rsid w:val="00122A30"/>
    <w:rsid w:val="00122E39"/>
    <w:rsid w:val="0012311E"/>
    <w:rsid w:val="00123433"/>
    <w:rsid w:val="00123440"/>
    <w:rsid w:val="0012345E"/>
    <w:rsid w:val="00123699"/>
    <w:rsid w:val="00123BB1"/>
    <w:rsid w:val="00123BBF"/>
    <w:rsid w:val="00123DAC"/>
    <w:rsid w:val="00123FA5"/>
    <w:rsid w:val="00124142"/>
    <w:rsid w:val="001246A9"/>
    <w:rsid w:val="001249E7"/>
    <w:rsid w:val="00124B7D"/>
    <w:rsid w:val="00125418"/>
    <w:rsid w:val="0012588E"/>
    <w:rsid w:val="00125A5C"/>
    <w:rsid w:val="00125C91"/>
    <w:rsid w:val="00125E56"/>
    <w:rsid w:val="001263BC"/>
    <w:rsid w:val="001265A6"/>
    <w:rsid w:val="0012677C"/>
    <w:rsid w:val="00126AA0"/>
    <w:rsid w:val="00126B4A"/>
    <w:rsid w:val="00126C62"/>
    <w:rsid w:val="00126C89"/>
    <w:rsid w:val="00126CCE"/>
    <w:rsid w:val="00127435"/>
    <w:rsid w:val="00127DFE"/>
    <w:rsid w:val="00130089"/>
    <w:rsid w:val="00130276"/>
    <w:rsid w:val="00130724"/>
    <w:rsid w:val="00130B13"/>
    <w:rsid w:val="00130C48"/>
    <w:rsid w:val="00130E6D"/>
    <w:rsid w:val="00131510"/>
    <w:rsid w:val="00131753"/>
    <w:rsid w:val="001319C6"/>
    <w:rsid w:val="00131C79"/>
    <w:rsid w:val="00131E62"/>
    <w:rsid w:val="00131F57"/>
    <w:rsid w:val="001325D0"/>
    <w:rsid w:val="0013359D"/>
    <w:rsid w:val="001337B3"/>
    <w:rsid w:val="00133859"/>
    <w:rsid w:val="0013393F"/>
    <w:rsid w:val="00133CD0"/>
    <w:rsid w:val="00133E78"/>
    <w:rsid w:val="001341BF"/>
    <w:rsid w:val="0013472F"/>
    <w:rsid w:val="00134B90"/>
    <w:rsid w:val="00134C88"/>
    <w:rsid w:val="00134CC8"/>
    <w:rsid w:val="00135015"/>
    <w:rsid w:val="001351DC"/>
    <w:rsid w:val="00135258"/>
    <w:rsid w:val="00135428"/>
    <w:rsid w:val="0013564D"/>
    <w:rsid w:val="00135B22"/>
    <w:rsid w:val="00135D61"/>
    <w:rsid w:val="00136479"/>
    <w:rsid w:val="0013652F"/>
    <w:rsid w:val="001365DE"/>
    <w:rsid w:val="001368CB"/>
    <w:rsid w:val="00136A23"/>
    <w:rsid w:val="001373CB"/>
    <w:rsid w:val="001376A8"/>
    <w:rsid w:val="0013794D"/>
    <w:rsid w:val="00137A0C"/>
    <w:rsid w:val="00140374"/>
    <w:rsid w:val="00140683"/>
    <w:rsid w:val="00140764"/>
    <w:rsid w:val="001408AE"/>
    <w:rsid w:val="00140F02"/>
    <w:rsid w:val="001410A4"/>
    <w:rsid w:val="00141530"/>
    <w:rsid w:val="00141534"/>
    <w:rsid w:val="0014193B"/>
    <w:rsid w:val="00141A74"/>
    <w:rsid w:val="00141BEC"/>
    <w:rsid w:val="00141CE9"/>
    <w:rsid w:val="0014262C"/>
    <w:rsid w:val="001426A7"/>
    <w:rsid w:val="001428CE"/>
    <w:rsid w:val="00143755"/>
    <w:rsid w:val="0014381D"/>
    <w:rsid w:val="00143BBE"/>
    <w:rsid w:val="00143C4A"/>
    <w:rsid w:val="00143E62"/>
    <w:rsid w:val="001440A6"/>
    <w:rsid w:val="001453BA"/>
    <w:rsid w:val="00145BB3"/>
    <w:rsid w:val="00145C5D"/>
    <w:rsid w:val="001471CF"/>
    <w:rsid w:val="0014730C"/>
    <w:rsid w:val="0014796E"/>
    <w:rsid w:val="00147D7E"/>
    <w:rsid w:val="00147D9A"/>
    <w:rsid w:val="0015019F"/>
    <w:rsid w:val="001503D6"/>
    <w:rsid w:val="0015080D"/>
    <w:rsid w:val="001510D9"/>
    <w:rsid w:val="00151352"/>
    <w:rsid w:val="001514A6"/>
    <w:rsid w:val="0015172A"/>
    <w:rsid w:val="00151CC4"/>
    <w:rsid w:val="00152086"/>
    <w:rsid w:val="00152209"/>
    <w:rsid w:val="0015221A"/>
    <w:rsid w:val="001525F8"/>
    <w:rsid w:val="001532A0"/>
    <w:rsid w:val="001532A1"/>
    <w:rsid w:val="001532E2"/>
    <w:rsid w:val="00153395"/>
    <w:rsid w:val="00153640"/>
    <w:rsid w:val="00153DB8"/>
    <w:rsid w:val="00153F86"/>
    <w:rsid w:val="00154108"/>
    <w:rsid w:val="0015465A"/>
    <w:rsid w:val="001546D3"/>
    <w:rsid w:val="0015470F"/>
    <w:rsid w:val="00154C8D"/>
    <w:rsid w:val="00154E46"/>
    <w:rsid w:val="0015552E"/>
    <w:rsid w:val="00155D08"/>
    <w:rsid w:val="00155D47"/>
    <w:rsid w:val="00156078"/>
    <w:rsid w:val="00156439"/>
    <w:rsid w:val="00156793"/>
    <w:rsid w:val="00156BAA"/>
    <w:rsid w:val="00156CD8"/>
    <w:rsid w:val="00156E64"/>
    <w:rsid w:val="00157088"/>
    <w:rsid w:val="001571E0"/>
    <w:rsid w:val="0015724A"/>
    <w:rsid w:val="00157604"/>
    <w:rsid w:val="0015765A"/>
    <w:rsid w:val="00157900"/>
    <w:rsid w:val="0015799C"/>
    <w:rsid w:val="00157D10"/>
    <w:rsid w:val="00157E4F"/>
    <w:rsid w:val="001601BA"/>
    <w:rsid w:val="0016028B"/>
    <w:rsid w:val="0016035E"/>
    <w:rsid w:val="00160569"/>
    <w:rsid w:val="001605A8"/>
    <w:rsid w:val="001609E9"/>
    <w:rsid w:val="00161067"/>
    <w:rsid w:val="00161309"/>
    <w:rsid w:val="001618AD"/>
    <w:rsid w:val="001618C2"/>
    <w:rsid w:val="00161DA0"/>
    <w:rsid w:val="00162118"/>
    <w:rsid w:val="00162147"/>
    <w:rsid w:val="00162425"/>
    <w:rsid w:val="00162B00"/>
    <w:rsid w:val="00162DE6"/>
    <w:rsid w:val="00163139"/>
    <w:rsid w:val="001635FC"/>
    <w:rsid w:val="0016389E"/>
    <w:rsid w:val="00163F0A"/>
    <w:rsid w:val="00163F25"/>
    <w:rsid w:val="00164E3B"/>
    <w:rsid w:val="00165174"/>
    <w:rsid w:val="00165461"/>
    <w:rsid w:val="001655DC"/>
    <w:rsid w:val="001658E6"/>
    <w:rsid w:val="0016596A"/>
    <w:rsid w:val="00165B29"/>
    <w:rsid w:val="00165B97"/>
    <w:rsid w:val="00165E16"/>
    <w:rsid w:val="00165E6D"/>
    <w:rsid w:val="00165EE7"/>
    <w:rsid w:val="001665FE"/>
    <w:rsid w:val="00166B07"/>
    <w:rsid w:val="00166B67"/>
    <w:rsid w:val="00166F5A"/>
    <w:rsid w:val="0016708C"/>
    <w:rsid w:val="00167219"/>
    <w:rsid w:val="001678AF"/>
    <w:rsid w:val="00167937"/>
    <w:rsid w:val="001705F1"/>
    <w:rsid w:val="001706DD"/>
    <w:rsid w:val="00170D00"/>
    <w:rsid w:val="00170E51"/>
    <w:rsid w:val="00170F2E"/>
    <w:rsid w:val="00171788"/>
    <w:rsid w:val="0017180B"/>
    <w:rsid w:val="00171839"/>
    <w:rsid w:val="00171C05"/>
    <w:rsid w:val="00171DB3"/>
    <w:rsid w:val="00172337"/>
    <w:rsid w:val="0017234A"/>
    <w:rsid w:val="00172985"/>
    <w:rsid w:val="00172B6E"/>
    <w:rsid w:val="00172CD5"/>
    <w:rsid w:val="00172E44"/>
    <w:rsid w:val="00172EA4"/>
    <w:rsid w:val="00172EDC"/>
    <w:rsid w:val="0017302E"/>
    <w:rsid w:val="00173128"/>
    <w:rsid w:val="001731B0"/>
    <w:rsid w:val="001732E2"/>
    <w:rsid w:val="00173C1C"/>
    <w:rsid w:val="00173CDB"/>
    <w:rsid w:val="00173DAA"/>
    <w:rsid w:val="00173E8D"/>
    <w:rsid w:val="00173EEA"/>
    <w:rsid w:val="0017408F"/>
    <w:rsid w:val="001749C1"/>
    <w:rsid w:val="00174BCF"/>
    <w:rsid w:val="0017516A"/>
    <w:rsid w:val="001751C1"/>
    <w:rsid w:val="00175223"/>
    <w:rsid w:val="00175A86"/>
    <w:rsid w:val="00175C48"/>
    <w:rsid w:val="00175C6A"/>
    <w:rsid w:val="00175EAD"/>
    <w:rsid w:val="001760CB"/>
    <w:rsid w:val="0017698C"/>
    <w:rsid w:val="00176BD5"/>
    <w:rsid w:val="00176C19"/>
    <w:rsid w:val="00177727"/>
    <w:rsid w:val="00177839"/>
    <w:rsid w:val="0017789D"/>
    <w:rsid w:val="001801D2"/>
    <w:rsid w:val="0018038A"/>
    <w:rsid w:val="00180BC7"/>
    <w:rsid w:val="001814A8"/>
    <w:rsid w:val="00181778"/>
    <w:rsid w:val="00181B75"/>
    <w:rsid w:val="00181D58"/>
    <w:rsid w:val="00181E33"/>
    <w:rsid w:val="001821E0"/>
    <w:rsid w:val="001824A5"/>
    <w:rsid w:val="001825E6"/>
    <w:rsid w:val="001825E7"/>
    <w:rsid w:val="00182945"/>
    <w:rsid w:val="00182AA7"/>
    <w:rsid w:val="00182AF1"/>
    <w:rsid w:val="00182B73"/>
    <w:rsid w:val="0018303C"/>
    <w:rsid w:val="001831DB"/>
    <w:rsid w:val="00183595"/>
    <w:rsid w:val="001837F7"/>
    <w:rsid w:val="00183AB1"/>
    <w:rsid w:val="00183D06"/>
    <w:rsid w:val="00183D41"/>
    <w:rsid w:val="001843C5"/>
    <w:rsid w:val="001846BF"/>
    <w:rsid w:val="0018483A"/>
    <w:rsid w:val="0018495B"/>
    <w:rsid w:val="00184C01"/>
    <w:rsid w:val="00184F09"/>
    <w:rsid w:val="00185757"/>
    <w:rsid w:val="00185926"/>
    <w:rsid w:val="00185BAA"/>
    <w:rsid w:val="00185BB1"/>
    <w:rsid w:val="00185D98"/>
    <w:rsid w:val="00185EB0"/>
    <w:rsid w:val="00186217"/>
    <w:rsid w:val="00186ADD"/>
    <w:rsid w:val="00186BD5"/>
    <w:rsid w:val="00186D3A"/>
    <w:rsid w:val="00186E93"/>
    <w:rsid w:val="00187309"/>
    <w:rsid w:val="001874A3"/>
    <w:rsid w:val="001875CC"/>
    <w:rsid w:val="00187657"/>
    <w:rsid w:val="001878A4"/>
    <w:rsid w:val="001879E0"/>
    <w:rsid w:val="00187EE1"/>
    <w:rsid w:val="00187F9A"/>
    <w:rsid w:val="001902D6"/>
    <w:rsid w:val="001909F8"/>
    <w:rsid w:val="00190A7F"/>
    <w:rsid w:val="00190ED3"/>
    <w:rsid w:val="00191050"/>
    <w:rsid w:val="001916A1"/>
    <w:rsid w:val="00191AD0"/>
    <w:rsid w:val="00191E7D"/>
    <w:rsid w:val="00191FB1"/>
    <w:rsid w:val="00192684"/>
    <w:rsid w:val="00192BC5"/>
    <w:rsid w:val="00192DBF"/>
    <w:rsid w:val="00192F97"/>
    <w:rsid w:val="00192FDF"/>
    <w:rsid w:val="001930CB"/>
    <w:rsid w:val="00193887"/>
    <w:rsid w:val="001938D9"/>
    <w:rsid w:val="00193AC6"/>
    <w:rsid w:val="00193FD0"/>
    <w:rsid w:val="00194184"/>
    <w:rsid w:val="0019423C"/>
    <w:rsid w:val="001944AF"/>
    <w:rsid w:val="001945F3"/>
    <w:rsid w:val="0019485A"/>
    <w:rsid w:val="00194974"/>
    <w:rsid w:val="00194DB0"/>
    <w:rsid w:val="00194FE4"/>
    <w:rsid w:val="001950C9"/>
    <w:rsid w:val="00195401"/>
    <w:rsid w:val="001961EC"/>
    <w:rsid w:val="00196414"/>
    <w:rsid w:val="0019644A"/>
    <w:rsid w:val="001965BD"/>
    <w:rsid w:val="00196EC7"/>
    <w:rsid w:val="00196F15"/>
    <w:rsid w:val="00196F8E"/>
    <w:rsid w:val="00197065"/>
    <w:rsid w:val="0019717F"/>
    <w:rsid w:val="00197281"/>
    <w:rsid w:val="00197477"/>
    <w:rsid w:val="00197E5E"/>
    <w:rsid w:val="00197ED6"/>
    <w:rsid w:val="001A0288"/>
    <w:rsid w:val="001A0385"/>
    <w:rsid w:val="001A050A"/>
    <w:rsid w:val="001A0618"/>
    <w:rsid w:val="001A07D7"/>
    <w:rsid w:val="001A08AC"/>
    <w:rsid w:val="001A08EC"/>
    <w:rsid w:val="001A099B"/>
    <w:rsid w:val="001A0B25"/>
    <w:rsid w:val="001A0CF7"/>
    <w:rsid w:val="001A10D2"/>
    <w:rsid w:val="001A1135"/>
    <w:rsid w:val="001A1597"/>
    <w:rsid w:val="001A169A"/>
    <w:rsid w:val="001A16FA"/>
    <w:rsid w:val="001A1741"/>
    <w:rsid w:val="001A1A48"/>
    <w:rsid w:val="001A1C26"/>
    <w:rsid w:val="001A1F25"/>
    <w:rsid w:val="001A20E3"/>
    <w:rsid w:val="001A28A7"/>
    <w:rsid w:val="001A2A04"/>
    <w:rsid w:val="001A2B7D"/>
    <w:rsid w:val="001A33C5"/>
    <w:rsid w:val="001A355F"/>
    <w:rsid w:val="001A3743"/>
    <w:rsid w:val="001A3C0A"/>
    <w:rsid w:val="001A4101"/>
    <w:rsid w:val="001A41D2"/>
    <w:rsid w:val="001A45AD"/>
    <w:rsid w:val="001A4A58"/>
    <w:rsid w:val="001A4B0F"/>
    <w:rsid w:val="001A4C38"/>
    <w:rsid w:val="001A4D8D"/>
    <w:rsid w:val="001A5137"/>
    <w:rsid w:val="001A51E2"/>
    <w:rsid w:val="001A520B"/>
    <w:rsid w:val="001A534F"/>
    <w:rsid w:val="001A57AC"/>
    <w:rsid w:val="001A5A86"/>
    <w:rsid w:val="001A5BF4"/>
    <w:rsid w:val="001A5E30"/>
    <w:rsid w:val="001A5F5E"/>
    <w:rsid w:val="001A6005"/>
    <w:rsid w:val="001A62F1"/>
    <w:rsid w:val="001A65E8"/>
    <w:rsid w:val="001A6667"/>
    <w:rsid w:val="001A69DE"/>
    <w:rsid w:val="001A770C"/>
    <w:rsid w:val="001A7BA2"/>
    <w:rsid w:val="001A7C36"/>
    <w:rsid w:val="001B0413"/>
    <w:rsid w:val="001B043E"/>
    <w:rsid w:val="001B0A96"/>
    <w:rsid w:val="001B19F0"/>
    <w:rsid w:val="001B23B8"/>
    <w:rsid w:val="001B243A"/>
    <w:rsid w:val="001B27B3"/>
    <w:rsid w:val="001B2C45"/>
    <w:rsid w:val="001B2F8B"/>
    <w:rsid w:val="001B3020"/>
    <w:rsid w:val="001B3044"/>
    <w:rsid w:val="001B30A1"/>
    <w:rsid w:val="001B310C"/>
    <w:rsid w:val="001B3299"/>
    <w:rsid w:val="001B32F5"/>
    <w:rsid w:val="001B3A68"/>
    <w:rsid w:val="001B3F67"/>
    <w:rsid w:val="001B4394"/>
    <w:rsid w:val="001B4964"/>
    <w:rsid w:val="001B4BAC"/>
    <w:rsid w:val="001B5386"/>
    <w:rsid w:val="001B55E5"/>
    <w:rsid w:val="001B58A6"/>
    <w:rsid w:val="001B5EED"/>
    <w:rsid w:val="001B5FDC"/>
    <w:rsid w:val="001B62DA"/>
    <w:rsid w:val="001B6480"/>
    <w:rsid w:val="001B6B5F"/>
    <w:rsid w:val="001B6E58"/>
    <w:rsid w:val="001B702F"/>
    <w:rsid w:val="001B71EE"/>
    <w:rsid w:val="001B7593"/>
    <w:rsid w:val="001C013F"/>
    <w:rsid w:val="001C0174"/>
    <w:rsid w:val="001C0497"/>
    <w:rsid w:val="001C07B5"/>
    <w:rsid w:val="001C09AD"/>
    <w:rsid w:val="001C0A06"/>
    <w:rsid w:val="001C0D8B"/>
    <w:rsid w:val="001C0E9B"/>
    <w:rsid w:val="001C0EDA"/>
    <w:rsid w:val="001C0F20"/>
    <w:rsid w:val="001C0F38"/>
    <w:rsid w:val="001C0F3C"/>
    <w:rsid w:val="001C0FA4"/>
    <w:rsid w:val="001C124A"/>
    <w:rsid w:val="001C1636"/>
    <w:rsid w:val="001C16AB"/>
    <w:rsid w:val="001C214A"/>
    <w:rsid w:val="001C2465"/>
    <w:rsid w:val="001C25BB"/>
    <w:rsid w:val="001C25CD"/>
    <w:rsid w:val="001C272B"/>
    <w:rsid w:val="001C2818"/>
    <w:rsid w:val="001C28E3"/>
    <w:rsid w:val="001C294B"/>
    <w:rsid w:val="001C29AC"/>
    <w:rsid w:val="001C2B16"/>
    <w:rsid w:val="001C2E1E"/>
    <w:rsid w:val="001C2EA9"/>
    <w:rsid w:val="001C2F47"/>
    <w:rsid w:val="001C3657"/>
    <w:rsid w:val="001C36D6"/>
    <w:rsid w:val="001C383D"/>
    <w:rsid w:val="001C3888"/>
    <w:rsid w:val="001C39DB"/>
    <w:rsid w:val="001C39E7"/>
    <w:rsid w:val="001C3A96"/>
    <w:rsid w:val="001C3B13"/>
    <w:rsid w:val="001C4231"/>
    <w:rsid w:val="001C45D2"/>
    <w:rsid w:val="001C4C67"/>
    <w:rsid w:val="001C4D8C"/>
    <w:rsid w:val="001C4F12"/>
    <w:rsid w:val="001C5083"/>
    <w:rsid w:val="001C50EF"/>
    <w:rsid w:val="001C5208"/>
    <w:rsid w:val="001C52A2"/>
    <w:rsid w:val="001C556A"/>
    <w:rsid w:val="001C5925"/>
    <w:rsid w:val="001C5BB8"/>
    <w:rsid w:val="001C5D55"/>
    <w:rsid w:val="001C5E0C"/>
    <w:rsid w:val="001C5E28"/>
    <w:rsid w:val="001C62BB"/>
    <w:rsid w:val="001C6C6E"/>
    <w:rsid w:val="001C6DBC"/>
    <w:rsid w:val="001C6E48"/>
    <w:rsid w:val="001C75AB"/>
    <w:rsid w:val="001C76C6"/>
    <w:rsid w:val="001C7B86"/>
    <w:rsid w:val="001C7EF9"/>
    <w:rsid w:val="001D067C"/>
    <w:rsid w:val="001D079C"/>
    <w:rsid w:val="001D07B6"/>
    <w:rsid w:val="001D0807"/>
    <w:rsid w:val="001D110E"/>
    <w:rsid w:val="001D15E1"/>
    <w:rsid w:val="001D2341"/>
    <w:rsid w:val="001D2ED1"/>
    <w:rsid w:val="001D30A5"/>
    <w:rsid w:val="001D3516"/>
    <w:rsid w:val="001D36D8"/>
    <w:rsid w:val="001D3801"/>
    <w:rsid w:val="001D3C3E"/>
    <w:rsid w:val="001D3C91"/>
    <w:rsid w:val="001D3DA9"/>
    <w:rsid w:val="001D3EAB"/>
    <w:rsid w:val="001D403E"/>
    <w:rsid w:val="001D454D"/>
    <w:rsid w:val="001D5179"/>
    <w:rsid w:val="001D5280"/>
    <w:rsid w:val="001D56E7"/>
    <w:rsid w:val="001D5733"/>
    <w:rsid w:val="001D5ADC"/>
    <w:rsid w:val="001D5B90"/>
    <w:rsid w:val="001D5D8B"/>
    <w:rsid w:val="001D5EB7"/>
    <w:rsid w:val="001D604B"/>
    <w:rsid w:val="001D6191"/>
    <w:rsid w:val="001D697C"/>
    <w:rsid w:val="001D6ADF"/>
    <w:rsid w:val="001D70A3"/>
    <w:rsid w:val="001D72AB"/>
    <w:rsid w:val="001D7366"/>
    <w:rsid w:val="001D77DF"/>
    <w:rsid w:val="001D7A3A"/>
    <w:rsid w:val="001D7A52"/>
    <w:rsid w:val="001D7AA4"/>
    <w:rsid w:val="001D7E7A"/>
    <w:rsid w:val="001E0168"/>
    <w:rsid w:val="001E01D4"/>
    <w:rsid w:val="001E0795"/>
    <w:rsid w:val="001E0B73"/>
    <w:rsid w:val="001E0BA8"/>
    <w:rsid w:val="001E0DD1"/>
    <w:rsid w:val="001E14B7"/>
    <w:rsid w:val="001E1650"/>
    <w:rsid w:val="001E1667"/>
    <w:rsid w:val="001E16EC"/>
    <w:rsid w:val="001E1803"/>
    <w:rsid w:val="001E1DB2"/>
    <w:rsid w:val="001E2116"/>
    <w:rsid w:val="001E2598"/>
    <w:rsid w:val="001E3525"/>
    <w:rsid w:val="001E3B29"/>
    <w:rsid w:val="001E40E5"/>
    <w:rsid w:val="001E41A6"/>
    <w:rsid w:val="001E4931"/>
    <w:rsid w:val="001E4F7C"/>
    <w:rsid w:val="001E5465"/>
    <w:rsid w:val="001E5C91"/>
    <w:rsid w:val="001E5D1D"/>
    <w:rsid w:val="001E5D96"/>
    <w:rsid w:val="001E653A"/>
    <w:rsid w:val="001E6A41"/>
    <w:rsid w:val="001E7101"/>
    <w:rsid w:val="001E71CE"/>
    <w:rsid w:val="001E72DF"/>
    <w:rsid w:val="001E778E"/>
    <w:rsid w:val="001E782A"/>
    <w:rsid w:val="001E7A19"/>
    <w:rsid w:val="001E7A43"/>
    <w:rsid w:val="001E7F8E"/>
    <w:rsid w:val="001F02F0"/>
    <w:rsid w:val="001F07D2"/>
    <w:rsid w:val="001F0AD2"/>
    <w:rsid w:val="001F0F8C"/>
    <w:rsid w:val="001F18D8"/>
    <w:rsid w:val="001F1D3A"/>
    <w:rsid w:val="001F2482"/>
    <w:rsid w:val="001F2895"/>
    <w:rsid w:val="001F299A"/>
    <w:rsid w:val="001F2CE7"/>
    <w:rsid w:val="001F2DBC"/>
    <w:rsid w:val="001F2E02"/>
    <w:rsid w:val="001F2F17"/>
    <w:rsid w:val="001F321E"/>
    <w:rsid w:val="001F347F"/>
    <w:rsid w:val="001F37DB"/>
    <w:rsid w:val="001F3E7D"/>
    <w:rsid w:val="001F43D6"/>
    <w:rsid w:val="001F459D"/>
    <w:rsid w:val="001F5000"/>
    <w:rsid w:val="001F50AF"/>
    <w:rsid w:val="001F513C"/>
    <w:rsid w:val="001F5747"/>
    <w:rsid w:val="001F5934"/>
    <w:rsid w:val="001F5DB6"/>
    <w:rsid w:val="001F5E6B"/>
    <w:rsid w:val="001F61A1"/>
    <w:rsid w:val="001F62CD"/>
    <w:rsid w:val="001F67CC"/>
    <w:rsid w:val="001F6B74"/>
    <w:rsid w:val="001F6E5D"/>
    <w:rsid w:val="001F6ED9"/>
    <w:rsid w:val="001F6FCE"/>
    <w:rsid w:val="001F7449"/>
    <w:rsid w:val="001F7459"/>
    <w:rsid w:val="001F76E9"/>
    <w:rsid w:val="001F7CBB"/>
    <w:rsid w:val="001F7D9A"/>
    <w:rsid w:val="001F7EF2"/>
    <w:rsid w:val="002003D1"/>
    <w:rsid w:val="002003FE"/>
    <w:rsid w:val="0020051E"/>
    <w:rsid w:val="0020071B"/>
    <w:rsid w:val="00200810"/>
    <w:rsid w:val="0020100D"/>
    <w:rsid w:val="0020118D"/>
    <w:rsid w:val="00201C2C"/>
    <w:rsid w:val="00201D12"/>
    <w:rsid w:val="00201DC2"/>
    <w:rsid w:val="00201E39"/>
    <w:rsid w:val="00202C4F"/>
    <w:rsid w:val="0020314A"/>
    <w:rsid w:val="002034F8"/>
    <w:rsid w:val="002036A6"/>
    <w:rsid w:val="0020382A"/>
    <w:rsid w:val="00204242"/>
    <w:rsid w:val="002044C8"/>
    <w:rsid w:val="0020525C"/>
    <w:rsid w:val="0020531A"/>
    <w:rsid w:val="00205348"/>
    <w:rsid w:val="00205468"/>
    <w:rsid w:val="00205CE3"/>
    <w:rsid w:val="00206A5A"/>
    <w:rsid w:val="00206A93"/>
    <w:rsid w:val="00206F87"/>
    <w:rsid w:val="00207085"/>
    <w:rsid w:val="002074DF"/>
    <w:rsid w:val="00207531"/>
    <w:rsid w:val="0020754F"/>
    <w:rsid w:val="0020776B"/>
    <w:rsid w:val="002079B4"/>
    <w:rsid w:val="00207A1C"/>
    <w:rsid w:val="002101E3"/>
    <w:rsid w:val="00210BC6"/>
    <w:rsid w:val="00211892"/>
    <w:rsid w:val="00211D91"/>
    <w:rsid w:val="00211E1B"/>
    <w:rsid w:val="00211FA4"/>
    <w:rsid w:val="002126BA"/>
    <w:rsid w:val="0021273C"/>
    <w:rsid w:val="00212C4A"/>
    <w:rsid w:val="00212E4D"/>
    <w:rsid w:val="0021313E"/>
    <w:rsid w:val="00213169"/>
    <w:rsid w:val="00213290"/>
    <w:rsid w:val="00213422"/>
    <w:rsid w:val="00213627"/>
    <w:rsid w:val="00213648"/>
    <w:rsid w:val="002138D1"/>
    <w:rsid w:val="00213D77"/>
    <w:rsid w:val="002144FB"/>
    <w:rsid w:val="0021452F"/>
    <w:rsid w:val="00214BFC"/>
    <w:rsid w:val="00214DDE"/>
    <w:rsid w:val="0021509D"/>
    <w:rsid w:val="00215154"/>
    <w:rsid w:val="00215289"/>
    <w:rsid w:val="002152FB"/>
    <w:rsid w:val="00215362"/>
    <w:rsid w:val="002155F5"/>
    <w:rsid w:val="002157B4"/>
    <w:rsid w:val="00215AFC"/>
    <w:rsid w:val="00215DDD"/>
    <w:rsid w:val="00215E59"/>
    <w:rsid w:val="0021606F"/>
    <w:rsid w:val="0021619F"/>
    <w:rsid w:val="002161D6"/>
    <w:rsid w:val="00216371"/>
    <w:rsid w:val="002166C6"/>
    <w:rsid w:val="002166FA"/>
    <w:rsid w:val="00216837"/>
    <w:rsid w:val="00216B55"/>
    <w:rsid w:val="00216CA6"/>
    <w:rsid w:val="00216FEC"/>
    <w:rsid w:val="00217254"/>
    <w:rsid w:val="0021745E"/>
    <w:rsid w:val="00217837"/>
    <w:rsid w:val="00217A0B"/>
    <w:rsid w:val="0022030B"/>
    <w:rsid w:val="002204F5"/>
    <w:rsid w:val="00220969"/>
    <w:rsid w:val="002209EA"/>
    <w:rsid w:val="00220FBA"/>
    <w:rsid w:val="002210C3"/>
    <w:rsid w:val="0022147A"/>
    <w:rsid w:val="0022161A"/>
    <w:rsid w:val="002217F1"/>
    <w:rsid w:val="0022191E"/>
    <w:rsid w:val="0022202F"/>
    <w:rsid w:val="002221B9"/>
    <w:rsid w:val="002224C9"/>
    <w:rsid w:val="00222DFB"/>
    <w:rsid w:val="00223668"/>
    <w:rsid w:val="0022378B"/>
    <w:rsid w:val="00223843"/>
    <w:rsid w:val="002238CB"/>
    <w:rsid w:val="002242E5"/>
    <w:rsid w:val="0022445B"/>
    <w:rsid w:val="002245F0"/>
    <w:rsid w:val="00224693"/>
    <w:rsid w:val="00224AA1"/>
    <w:rsid w:val="00224ABC"/>
    <w:rsid w:val="00224D70"/>
    <w:rsid w:val="00224DAF"/>
    <w:rsid w:val="00224FB7"/>
    <w:rsid w:val="00225664"/>
    <w:rsid w:val="002257F8"/>
    <w:rsid w:val="00225D5C"/>
    <w:rsid w:val="00225E2B"/>
    <w:rsid w:val="00225E69"/>
    <w:rsid w:val="002260B1"/>
    <w:rsid w:val="00226163"/>
    <w:rsid w:val="00226182"/>
    <w:rsid w:val="002261FD"/>
    <w:rsid w:val="0022633E"/>
    <w:rsid w:val="00226793"/>
    <w:rsid w:val="00226D1A"/>
    <w:rsid w:val="00226F74"/>
    <w:rsid w:val="00227112"/>
    <w:rsid w:val="002271E7"/>
    <w:rsid w:val="0022728C"/>
    <w:rsid w:val="00230373"/>
    <w:rsid w:val="0023056B"/>
    <w:rsid w:val="002305D9"/>
    <w:rsid w:val="00230743"/>
    <w:rsid w:val="002308ED"/>
    <w:rsid w:val="00230C44"/>
    <w:rsid w:val="00230F48"/>
    <w:rsid w:val="0023103D"/>
    <w:rsid w:val="00231185"/>
    <w:rsid w:val="002315C5"/>
    <w:rsid w:val="00231BE7"/>
    <w:rsid w:val="00231EDB"/>
    <w:rsid w:val="00232245"/>
    <w:rsid w:val="002322AF"/>
    <w:rsid w:val="002327D6"/>
    <w:rsid w:val="00233402"/>
    <w:rsid w:val="00233608"/>
    <w:rsid w:val="00233DB3"/>
    <w:rsid w:val="00233E10"/>
    <w:rsid w:val="00233F89"/>
    <w:rsid w:val="00233F90"/>
    <w:rsid w:val="00233FAA"/>
    <w:rsid w:val="00234160"/>
    <w:rsid w:val="002341C0"/>
    <w:rsid w:val="00234530"/>
    <w:rsid w:val="002348AF"/>
    <w:rsid w:val="002349C1"/>
    <w:rsid w:val="00234ABB"/>
    <w:rsid w:val="00234CE7"/>
    <w:rsid w:val="00234D03"/>
    <w:rsid w:val="00234ECC"/>
    <w:rsid w:val="00234FB5"/>
    <w:rsid w:val="00235012"/>
    <w:rsid w:val="00235260"/>
    <w:rsid w:val="00235297"/>
    <w:rsid w:val="00235976"/>
    <w:rsid w:val="002359AC"/>
    <w:rsid w:val="00235C49"/>
    <w:rsid w:val="00235D63"/>
    <w:rsid w:val="002361FA"/>
    <w:rsid w:val="0023639E"/>
    <w:rsid w:val="00236629"/>
    <w:rsid w:val="002373FF"/>
    <w:rsid w:val="00237930"/>
    <w:rsid w:val="00237A76"/>
    <w:rsid w:val="00237BA9"/>
    <w:rsid w:val="00240107"/>
    <w:rsid w:val="002406C7"/>
    <w:rsid w:val="0024097E"/>
    <w:rsid w:val="00240996"/>
    <w:rsid w:val="00240BAC"/>
    <w:rsid w:val="00240BCA"/>
    <w:rsid w:val="00240D59"/>
    <w:rsid w:val="00240FE2"/>
    <w:rsid w:val="0024117E"/>
    <w:rsid w:val="002414D7"/>
    <w:rsid w:val="00241654"/>
    <w:rsid w:val="00241A88"/>
    <w:rsid w:val="002422AB"/>
    <w:rsid w:val="002424F6"/>
    <w:rsid w:val="0024256E"/>
    <w:rsid w:val="002428F4"/>
    <w:rsid w:val="00242FC8"/>
    <w:rsid w:val="002430A6"/>
    <w:rsid w:val="00243152"/>
    <w:rsid w:val="00243248"/>
    <w:rsid w:val="0024339A"/>
    <w:rsid w:val="00243727"/>
    <w:rsid w:val="0024392E"/>
    <w:rsid w:val="00243A85"/>
    <w:rsid w:val="002441EF"/>
    <w:rsid w:val="00244329"/>
    <w:rsid w:val="0024440B"/>
    <w:rsid w:val="00244997"/>
    <w:rsid w:val="00244C33"/>
    <w:rsid w:val="00244E92"/>
    <w:rsid w:val="002454FE"/>
    <w:rsid w:val="00245892"/>
    <w:rsid w:val="00245FDC"/>
    <w:rsid w:val="002463DB"/>
    <w:rsid w:val="00246563"/>
    <w:rsid w:val="00246928"/>
    <w:rsid w:val="00247356"/>
    <w:rsid w:val="0024788D"/>
    <w:rsid w:val="00247EBC"/>
    <w:rsid w:val="002506DB"/>
    <w:rsid w:val="002507B7"/>
    <w:rsid w:val="00250A0C"/>
    <w:rsid w:val="0025142C"/>
    <w:rsid w:val="002519EF"/>
    <w:rsid w:val="00251A50"/>
    <w:rsid w:val="00252097"/>
    <w:rsid w:val="00253177"/>
    <w:rsid w:val="00253466"/>
    <w:rsid w:val="002535D9"/>
    <w:rsid w:val="0025362A"/>
    <w:rsid w:val="0025364C"/>
    <w:rsid w:val="00253865"/>
    <w:rsid w:val="00253956"/>
    <w:rsid w:val="0025396D"/>
    <w:rsid w:val="00254001"/>
    <w:rsid w:val="00254173"/>
    <w:rsid w:val="00254ABC"/>
    <w:rsid w:val="00255405"/>
    <w:rsid w:val="00255673"/>
    <w:rsid w:val="00255B3C"/>
    <w:rsid w:val="00256235"/>
    <w:rsid w:val="00256593"/>
    <w:rsid w:val="002566FE"/>
    <w:rsid w:val="002567C5"/>
    <w:rsid w:val="0025681C"/>
    <w:rsid w:val="00256BF4"/>
    <w:rsid w:val="00256F2E"/>
    <w:rsid w:val="0025703C"/>
    <w:rsid w:val="0025769C"/>
    <w:rsid w:val="002576FF"/>
    <w:rsid w:val="00257778"/>
    <w:rsid w:val="00257A54"/>
    <w:rsid w:val="00257E53"/>
    <w:rsid w:val="002607B4"/>
    <w:rsid w:val="002607FA"/>
    <w:rsid w:val="00260A7E"/>
    <w:rsid w:val="00261021"/>
    <w:rsid w:val="002614EA"/>
    <w:rsid w:val="00261BAB"/>
    <w:rsid w:val="00262354"/>
    <w:rsid w:val="0026249A"/>
    <w:rsid w:val="00262809"/>
    <w:rsid w:val="002628A7"/>
    <w:rsid w:val="00262A4A"/>
    <w:rsid w:val="002630BB"/>
    <w:rsid w:val="00263A6E"/>
    <w:rsid w:val="00263B27"/>
    <w:rsid w:val="00263F3F"/>
    <w:rsid w:val="002643FC"/>
    <w:rsid w:val="00264840"/>
    <w:rsid w:val="002649FB"/>
    <w:rsid w:val="00264ACD"/>
    <w:rsid w:val="00264B2A"/>
    <w:rsid w:val="00264FA1"/>
    <w:rsid w:val="00265178"/>
    <w:rsid w:val="00265216"/>
    <w:rsid w:val="0026543C"/>
    <w:rsid w:val="00265682"/>
    <w:rsid w:val="00265A1C"/>
    <w:rsid w:val="00265E13"/>
    <w:rsid w:val="002662C1"/>
    <w:rsid w:val="00266336"/>
    <w:rsid w:val="00266384"/>
    <w:rsid w:val="00266447"/>
    <w:rsid w:val="00266466"/>
    <w:rsid w:val="002665BE"/>
    <w:rsid w:val="00266939"/>
    <w:rsid w:val="00267235"/>
    <w:rsid w:val="002672A9"/>
    <w:rsid w:val="00267488"/>
    <w:rsid w:val="00267513"/>
    <w:rsid w:val="0026752B"/>
    <w:rsid w:val="002676B3"/>
    <w:rsid w:val="00270000"/>
    <w:rsid w:val="002703D1"/>
    <w:rsid w:val="00270423"/>
    <w:rsid w:val="002709D7"/>
    <w:rsid w:val="00270B15"/>
    <w:rsid w:val="00270E40"/>
    <w:rsid w:val="002715AE"/>
    <w:rsid w:val="00271919"/>
    <w:rsid w:val="002719AC"/>
    <w:rsid w:val="00271B34"/>
    <w:rsid w:val="00271BFA"/>
    <w:rsid w:val="00272560"/>
    <w:rsid w:val="002729F9"/>
    <w:rsid w:val="00272A43"/>
    <w:rsid w:val="00272AE7"/>
    <w:rsid w:val="00272F19"/>
    <w:rsid w:val="0027389A"/>
    <w:rsid w:val="002739D0"/>
    <w:rsid w:val="0027473A"/>
    <w:rsid w:val="00274A47"/>
    <w:rsid w:val="00274A65"/>
    <w:rsid w:val="00274C87"/>
    <w:rsid w:val="00274F96"/>
    <w:rsid w:val="00274FA8"/>
    <w:rsid w:val="0027550F"/>
    <w:rsid w:val="00275794"/>
    <w:rsid w:val="0027598F"/>
    <w:rsid w:val="00275AA0"/>
    <w:rsid w:val="00275CB9"/>
    <w:rsid w:val="00275E69"/>
    <w:rsid w:val="00276018"/>
    <w:rsid w:val="002761A1"/>
    <w:rsid w:val="00276A91"/>
    <w:rsid w:val="00276D7A"/>
    <w:rsid w:val="00276E6D"/>
    <w:rsid w:val="0027786F"/>
    <w:rsid w:val="00277885"/>
    <w:rsid w:val="00277BA2"/>
    <w:rsid w:val="00277E64"/>
    <w:rsid w:val="00277F22"/>
    <w:rsid w:val="00280205"/>
    <w:rsid w:val="00280E25"/>
    <w:rsid w:val="00280E95"/>
    <w:rsid w:val="00280FCA"/>
    <w:rsid w:val="00281972"/>
    <w:rsid w:val="0028197C"/>
    <w:rsid w:val="00281C62"/>
    <w:rsid w:val="00282063"/>
    <w:rsid w:val="002824B0"/>
    <w:rsid w:val="002826E9"/>
    <w:rsid w:val="00282A48"/>
    <w:rsid w:val="00282B0F"/>
    <w:rsid w:val="00282F62"/>
    <w:rsid w:val="00283214"/>
    <w:rsid w:val="00283568"/>
    <w:rsid w:val="002835BE"/>
    <w:rsid w:val="002836E9"/>
    <w:rsid w:val="00283D5F"/>
    <w:rsid w:val="00283E64"/>
    <w:rsid w:val="002845A6"/>
    <w:rsid w:val="002848BA"/>
    <w:rsid w:val="00284A2A"/>
    <w:rsid w:val="00284F43"/>
    <w:rsid w:val="00284F78"/>
    <w:rsid w:val="00285216"/>
    <w:rsid w:val="00285C61"/>
    <w:rsid w:val="00285DDD"/>
    <w:rsid w:val="00285E0D"/>
    <w:rsid w:val="00286140"/>
    <w:rsid w:val="00286194"/>
    <w:rsid w:val="002861A7"/>
    <w:rsid w:val="002864F7"/>
    <w:rsid w:val="002865E2"/>
    <w:rsid w:val="0028670A"/>
    <w:rsid w:val="00286C53"/>
    <w:rsid w:val="002872A8"/>
    <w:rsid w:val="00287491"/>
    <w:rsid w:val="0028759F"/>
    <w:rsid w:val="00287685"/>
    <w:rsid w:val="0028797B"/>
    <w:rsid w:val="00287CC7"/>
    <w:rsid w:val="00287E1C"/>
    <w:rsid w:val="00287ED4"/>
    <w:rsid w:val="002900CF"/>
    <w:rsid w:val="002910AE"/>
    <w:rsid w:val="0029148D"/>
    <w:rsid w:val="00291D30"/>
    <w:rsid w:val="00292910"/>
    <w:rsid w:val="00292BB2"/>
    <w:rsid w:val="00292DE4"/>
    <w:rsid w:val="00292FA8"/>
    <w:rsid w:val="002931D9"/>
    <w:rsid w:val="002933D2"/>
    <w:rsid w:val="00293A75"/>
    <w:rsid w:val="00293E1E"/>
    <w:rsid w:val="002940BF"/>
    <w:rsid w:val="00294444"/>
    <w:rsid w:val="002945EF"/>
    <w:rsid w:val="002948FC"/>
    <w:rsid w:val="002959B0"/>
    <w:rsid w:val="00295A93"/>
    <w:rsid w:val="00295AFD"/>
    <w:rsid w:val="00295DEE"/>
    <w:rsid w:val="00296106"/>
    <w:rsid w:val="002961B6"/>
    <w:rsid w:val="002961BA"/>
    <w:rsid w:val="00296377"/>
    <w:rsid w:val="002965A1"/>
    <w:rsid w:val="00296778"/>
    <w:rsid w:val="00296833"/>
    <w:rsid w:val="00296A93"/>
    <w:rsid w:val="00296AC1"/>
    <w:rsid w:val="00296BB6"/>
    <w:rsid w:val="00296BEB"/>
    <w:rsid w:val="00296F13"/>
    <w:rsid w:val="00296FF3"/>
    <w:rsid w:val="002970C9"/>
    <w:rsid w:val="0029736C"/>
    <w:rsid w:val="0029769C"/>
    <w:rsid w:val="002976ED"/>
    <w:rsid w:val="00297ABE"/>
    <w:rsid w:val="00297B0F"/>
    <w:rsid w:val="00297BC7"/>
    <w:rsid w:val="00297F99"/>
    <w:rsid w:val="002A018A"/>
    <w:rsid w:val="002A01A0"/>
    <w:rsid w:val="002A052E"/>
    <w:rsid w:val="002A0D97"/>
    <w:rsid w:val="002A0E18"/>
    <w:rsid w:val="002A10B5"/>
    <w:rsid w:val="002A18E0"/>
    <w:rsid w:val="002A197C"/>
    <w:rsid w:val="002A1B52"/>
    <w:rsid w:val="002A1C93"/>
    <w:rsid w:val="002A22CF"/>
    <w:rsid w:val="002A24ED"/>
    <w:rsid w:val="002A28C3"/>
    <w:rsid w:val="002A28E0"/>
    <w:rsid w:val="002A2D2E"/>
    <w:rsid w:val="002A2DA9"/>
    <w:rsid w:val="002A2F0D"/>
    <w:rsid w:val="002A30E2"/>
    <w:rsid w:val="002A375F"/>
    <w:rsid w:val="002A38E4"/>
    <w:rsid w:val="002A3BE5"/>
    <w:rsid w:val="002A41E5"/>
    <w:rsid w:val="002A42B0"/>
    <w:rsid w:val="002A45AE"/>
    <w:rsid w:val="002A4916"/>
    <w:rsid w:val="002A4AA1"/>
    <w:rsid w:val="002A4D29"/>
    <w:rsid w:val="002A522F"/>
    <w:rsid w:val="002A5592"/>
    <w:rsid w:val="002A5F90"/>
    <w:rsid w:val="002A65F6"/>
    <w:rsid w:val="002A6654"/>
    <w:rsid w:val="002A6EBE"/>
    <w:rsid w:val="002A70B0"/>
    <w:rsid w:val="002A7210"/>
    <w:rsid w:val="002A7294"/>
    <w:rsid w:val="002A75F8"/>
    <w:rsid w:val="002A76DC"/>
    <w:rsid w:val="002A777F"/>
    <w:rsid w:val="002A7CF5"/>
    <w:rsid w:val="002A7EBE"/>
    <w:rsid w:val="002B001F"/>
    <w:rsid w:val="002B0150"/>
    <w:rsid w:val="002B01B7"/>
    <w:rsid w:val="002B01F6"/>
    <w:rsid w:val="002B023D"/>
    <w:rsid w:val="002B03ED"/>
    <w:rsid w:val="002B0519"/>
    <w:rsid w:val="002B05ED"/>
    <w:rsid w:val="002B08C5"/>
    <w:rsid w:val="002B0E03"/>
    <w:rsid w:val="002B0F3F"/>
    <w:rsid w:val="002B12D7"/>
    <w:rsid w:val="002B133C"/>
    <w:rsid w:val="002B1431"/>
    <w:rsid w:val="002B16CC"/>
    <w:rsid w:val="002B1756"/>
    <w:rsid w:val="002B1A83"/>
    <w:rsid w:val="002B1C85"/>
    <w:rsid w:val="002B219D"/>
    <w:rsid w:val="002B240A"/>
    <w:rsid w:val="002B24D1"/>
    <w:rsid w:val="002B2BE6"/>
    <w:rsid w:val="002B2C8B"/>
    <w:rsid w:val="002B3F2D"/>
    <w:rsid w:val="002B3F9A"/>
    <w:rsid w:val="002B4267"/>
    <w:rsid w:val="002B462C"/>
    <w:rsid w:val="002B479A"/>
    <w:rsid w:val="002B4907"/>
    <w:rsid w:val="002B494B"/>
    <w:rsid w:val="002B4A12"/>
    <w:rsid w:val="002B4A14"/>
    <w:rsid w:val="002B4A71"/>
    <w:rsid w:val="002B4EB7"/>
    <w:rsid w:val="002B51F9"/>
    <w:rsid w:val="002B5224"/>
    <w:rsid w:val="002B5678"/>
    <w:rsid w:val="002B5951"/>
    <w:rsid w:val="002B5B27"/>
    <w:rsid w:val="002B5E8F"/>
    <w:rsid w:val="002B5F2B"/>
    <w:rsid w:val="002B618E"/>
    <w:rsid w:val="002B6293"/>
    <w:rsid w:val="002B62E9"/>
    <w:rsid w:val="002B64A6"/>
    <w:rsid w:val="002B659C"/>
    <w:rsid w:val="002B7364"/>
    <w:rsid w:val="002B7A0E"/>
    <w:rsid w:val="002B7B8A"/>
    <w:rsid w:val="002B7C2D"/>
    <w:rsid w:val="002B7F95"/>
    <w:rsid w:val="002C007F"/>
    <w:rsid w:val="002C02E5"/>
    <w:rsid w:val="002C03B8"/>
    <w:rsid w:val="002C069F"/>
    <w:rsid w:val="002C0762"/>
    <w:rsid w:val="002C0815"/>
    <w:rsid w:val="002C0A06"/>
    <w:rsid w:val="002C0CF8"/>
    <w:rsid w:val="002C0EED"/>
    <w:rsid w:val="002C10B4"/>
    <w:rsid w:val="002C19C9"/>
    <w:rsid w:val="002C2296"/>
    <w:rsid w:val="002C2735"/>
    <w:rsid w:val="002C298E"/>
    <w:rsid w:val="002C29FD"/>
    <w:rsid w:val="002C2AF6"/>
    <w:rsid w:val="002C30FB"/>
    <w:rsid w:val="002C3A07"/>
    <w:rsid w:val="002C3BD9"/>
    <w:rsid w:val="002C3D8F"/>
    <w:rsid w:val="002C41E1"/>
    <w:rsid w:val="002C45FE"/>
    <w:rsid w:val="002C4811"/>
    <w:rsid w:val="002C4838"/>
    <w:rsid w:val="002C49BB"/>
    <w:rsid w:val="002C4C2E"/>
    <w:rsid w:val="002C4E8C"/>
    <w:rsid w:val="002C5215"/>
    <w:rsid w:val="002C533C"/>
    <w:rsid w:val="002C579B"/>
    <w:rsid w:val="002C5955"/>
    <w:rsid w:val="002C59A6"/>
    <w:rsid w:val="002C5A53"/>
    <w:rsid w:val="002C5D48"/>
    <w:rsid w:val="002C619C"/>
    <w:rsid w:val="002C6262"/>
    <w:rsid w:val="002C646B"/>
    <w:rsid w:val="002C6946"/>
    <w:rsid w:val="002C697A"/>
    <w:rsid w:val="002C6EC8"/>
    <w:rsid w:val="002C6F35"/>
    <w:rsid w:val="002C7008"/>
    <w:rsid w:val="002C7674"/>
    <w:rsid w:val="002C7866"/>
    <w:rsid w:val="002C7E53"/>
    <w:rsid w:val="002C7F8D"/>
    <w:rsid w:val="002D00AF"/>
    <w:rsid w:val="002D05BE"/>
    <w:rsid w:val="002D0725"/>
    <w:rsid w:val="002D0B62"/>
    <w:rsid w:val="002D0B68"/>
    <w:rsid w:val="002D0E5D"/>
    <w:rsid w:val="002D0EFA"/>
    <w:rsid w:val="002D1302"/>
    <w:rsid w:val="002D157F"/>
    <w:rsid w:val="002D1583"/>
    <w:rsid w:val="002D170A"/>
    <w:rsid w:val="002D17E1"/>
    <w:rsid w:val="002D1863"/>
    <w:rsid w:val="002D1DCF"/>
    <w:rsid w:val="002D1EDB"/>
    <w:rsid w:val="002D24B8"/>
    <w:rsid w:val="002D262C"/>
    <w:rsid w:val="002D2640"/>
    <w:rsid w:val="002D2653"/>
    <w:rsid w:val="002D277C"/>
    <w:rsid w:val="002D2F93"/>
    <w:rsid w:val="002D3008"/>
    <w:rsid w:val="002D3188"/>
    <w:rsid w:val="002D3B92"/>
    <w:rsid w:val="002D4211"/>
    <w:rsid w:val="002D4253"/>
    <w:rsid w:val="002D42D6"/>
    <w:rsid w:val="002D44F3"/>
    <w:rsid w:val="002D4E6C"/>
    <w:rsid w:val="002D572D"/>
    <w:rsid w:val="002D5982"/>
    <w:rsid w:val="002D5CC2"/>
    <w:rsid w:val="002D5D39"/>
    <w:rsid w:val="002D61F9"/>
    <w:rsid w:val="002D625A"/>
    <w:rsid w:val="002D6826"/>
    <w:rsid w:val="002D6973"/>
    <w:rsid w:val="002D6E34"/>
    <w:rsid w:val="002D6F6B"/>
    <w:rsid w:val="002D700E"/>
    <w:rsid w:val="002D7010"/>
    <w:rsid w:val="002D70AC"/>
    <w:rsid w:val="002D7621"/>
    <w:rsid w:val="002D7669"/>
    <w:rsid w:val="002D77B8"/>
    <w:rsid w:val="002D77D5"/>
    <w:rsid w:val="002D77E9"/>
    <w:rsid w:val="002D7A04"/>
    <w:rsid w:val="002E020E"/>
    <w:rsid w:val="002E02F4"/>
    <w:rsid w:val="002E0491"/>
    <w:rsid w:val="002E04E5"/>
    <w:rsid w:val="002E06E2"/>
    <w:rsid w:val="002E0825"/>
    <w:rsid w:val="002E11E7"/>
    <w:rsid w:val="002E147A"/>
    <w:rsid w:val="002E189E"/>
    <w:rsid w:val="002E1A15"/>
    <w:rsid w:val="002E1DB5"/>
    <w:rsid w:val="002E1E55"/>
    <w:rsid w:val="002E2192"/>
    <w:rsid w:val="002E227E"/>
    <w:rsid w:val="002E2AB9"/>
    <w:rsid w:val="002E2B26"/>
    <w:rsid w:val="002E2D01"/>
    <w:rsid w:val="002E38DF"/>
    <w:rsid w:val="002E3995"/>
    <w:rsid w:val="002E3BBD"/>
    <w:rsid w:val="002E3D94"/>
    <w:rsid w:val="002E3DD0"/>
    <w:rsid w:val="002E3DEC"/>
    <w:rsid w:val="002E41E3"/>
    <w:rsid w:val="002E43A1"/>
    <w:rsid w:val="002E47C9"/>
    <w:rsid w:val="002E4800"/>
    <w:rsid w:val="002E4B72"/>
    <w:rsid w:val="002E54CF"/>
    <w:rsid w:val="002E570E"/>
    <w:rsid w:val="002E5778"/>
    <w:rsid w:val="002E5E5F"/>
    <w:rsid w:val="002E6275"/>
    <w:rsid w:val="002E630C"/>
    <w:rsid w:val="002E633D"/>
    <w:rsid w:val="002E65C6"/>
    <w:rsid w:val="002E65D7"/>
    <w:rsid w:val="002E69AB"/>
    <w:rsid w:val="002E6BBC"/>
    <w:rsid w:val="002E6D0B"/>
    <w:rsid w:val="002E6EDC"/>
    <w:rsid w:val="002E71B8"/>
    <w:rsid w:val="002E757F"/>
    <w:rsid w:val="002E7581"/>
    <w:rsid w:val="002F00DE"/>
    <w:rsid w:val="002F021B"/>
    <w:rsid w:val="002F02EE"/>
    <w:rsid w:val="002F038E"/>
    <w:rsid w:val="002F0519"/>
    <w:rsid w:val="002F073A"/>
    <w:rsid w:val="002F09AB"/>
    <w:rsid w:val="002F0C70"/>
    <w:rsid w:val="002F1326"/>
    <w:rsid w:val="002F13B5"/>
    <w:rsid w:val="002F13C2"/>
    <w:rsid w:val="002F15C1"/>
    <w:rsid w:val="002F1D5A"/>
    <w:rsid w:val="002F2130"/>
    <w:rsid w:val="002F282F"/>
    <w:rsid w:val="002F28A9"/>
    <w:rsid w:val="002F31A9"/>
    <w:rsid w:val="002F346C"/>
    <w:rsid w:val="002F3ADE"/>
    <w:rsid w:val="002F3DC1"/>
    <w:rsid w:val="002F3EF3"/>
    <w:rsid w:val="002F4572"/>
    <w:rsid w:val="002F462E"/>
    <w:rsid w:val="002F5228"/>
    <w:rsid w:val="002F5636"/>
    <w:rsid w:val="002F566C"/>
    <w:rsid w:val="002F591C"/>
    <w:rsid w:val="002F5AF6"/>
    <w:rsid w:val="002F637F"/>
    <w:rsid w:val="002F6414"/>
    <w:rsid w:val="002F6714"/>
    <w:rsid w:val="002F6B8B"/>
    <w:rsid w:val="002F74F0"/>
    <w:rsid w:val="002F7894"/>
    <w:rsid w:val="002F7908"/>
    <w:rsid w:val="002F7A55"/>
    <w:rsid w:val="002F7B02"/>
    <w:rsid w:val="002F7DB9"/>
    <w:rsid w:val="002F7EB2"/>
    <w:rsid w:val="002F7F7E"/>
    <w:rsid w:val="0030000C"/>
    <w:rsid w:val="00300325"/>
    <w:rsid w:val="003005AA"/>
    <w:rsid w:val="00300B56"/>
    <w:rsid w:val="00300BB2"/>
    <w:rsid w:val="003011BA"/>
    <w:rsid w:val="003013D8"/>
    <w:rsid w:val="00301464"/>
    <w:rsid w:val="00301594"/>
    <w:rsid w:val="003015A1"/>
    <w:rsid w:val="003017EA"/>
    <w:rsid w:val="00301849"/>
    <w:rsid w:val="00301BF9"/>
    <w:rsid w:val="00301FD7"/>
    <w:rsid w:val="00302021"/>
    <w:rsid w:val="003020FC"/>
    <w:rsid w:val="00302232"/>
    <w:rsid w:val="0030250A"/>
    <w:rsid w:val="00302785"/>
    <w:rsid w:val="00302C06"/>
    <w:rsid w:val="00302F1C"/>
    <w:rsid w:val="00303168"/>
    <w:rsid w:val="003031D3"/>
    <w:rsid w:val="00303242"/>
    <w:rsid w:val="00303679"/>
    <w:rsid w:val="00303918"/>
    <w:rsid w:val="00303C50"/>
    <w:rsid w:val="00304307"/>
    <w:rsid w:val="003043C7"/>
    <w:rsid w:val="00304612"/>
    <w:rsid w:val="00304638"/>
    <w:rsid w:val="003047E8"/>
    <w:rsid w:val="00304CF9"/>
    <w:rsid w:val="003052B9"/>
    <w:rsid w:val="003056AA"/>
    <w:rsid w:val="00305827"/>
    <w:rsid w:val="003065A6"/>
    <w:rsid w:val="0030679F"/>
    <w:rsid w:val="003068C3"/>
    <w:rsid w:val="003068ED"/>
    <w:rsid w:val="0030703A"/>
    <w:rsid w:val="003070B7"/>
    <w:rsid w:val="003073AC"/>
    <w:rsid w:val="00307552"/>
    <w:rsid w:val="00307823"/>
    <w:rsid w:val="00307BC2"/>
    <w:rsid w:val="00307C01"/>
    <w:rsid w:val="00307E91"/>
    <w:rsid w:val="00307EA5"/>
    <w:rsid w:val="00310107"/>
    <w:rsid w:val="003104E0"/>
    <w:rsid w:val="003105A4"/>
    <w:rsid w:val="00310A18"/>
    <w:rsid w:val="00310A43"/>
    <w:rsid w:val="00310F81"/>
    <w:rsid w:val="003113DC"/>
    <w:rsid w:val="00311966"/>
    <w:rsid w:val="00312620"/>
    <w:rsid w:val="00312703"/>
    <w:rsid w:val="00312770"/>
    <w:rsid w:val="00312AAF"/>
    <w:rsid w:val="00312EB9"/>
    <w:rsid w:val="003134D2"/>
    <w:rsid w:val="003138AD"/>
    <w:rsid w:val="00313D30"/>
    <w:rsid w:val="00313E11"/>
    <w:rsid w:val="003143B2"/>
    <w:rsid w:val="00314847"/>
    <w:rsid w:val="003149C5"/>
    <w:rsid w:val="00314E1B"/>
    <w:rsid w:val="00315010"/>
    <w:rsid w:val="0031527F"/>
    <w:rsid w:val="003152E3"/>
    <w:rsid w:val="003157A4"/>
    <w:rsid w:val="00315808"/>
    <w:rsid w:val="00315BDD"/>
    <w:rsid w:val="0031618D"/>
    <w:rsid w:val="00316332"/>
    <w:rsid w:val="003165E2"/>
    <w:rsid w:val="00316880"/>
    <w:rsid w:val="003168B0"/>
    <w:rsid w:val="00316E08"/>
    <w:rsid w:val="00316F7E"/>
    <w:rsid w:val="003171DA"/>
    <w:rsid w:val="003173A6"/>
    <w:rsid w:val="0031793E"/>
    <w:rsid w:val="00317A0A"/>
    <w:rsid w:val="00317B63"/>
    <w:rsid w:val="00317C57"/>
    <w:rsid w:val="00317F8D"/>
    <w:rsid w:val="003200A9"/>
    <w:rsid w:val="0032076E"/>
    <w:rsid w:val="003209CE"/>
    <w:rsid w:val="003211A4"/>
    <w:rsid w:val="00321303"/>
    <w:rsid w:val="0032159D"/>
    <w:rsid w:val="003217B2"/>
    <w:rsid w:val="0032194A"/>
    <w:rsid w:val="00321B8B"/>
    <w:rsid w:val="00321E73"/>
    <w:rsid w:val="0032226A"/>
    <w:rsid w:val="00322409"/>
    <w:rsid w:val="00322762"/>
    <w:rsid w:val="00322C69"/>
    <w:rsid w:val="00323107"/>
    <w:rsid w:val="003232FD"/>
    <w:rsid w:val="003233FC"/>
    <w:rsid w:val="0032397B"/>
    <w:rsid w:val="00323CB5"/>
    <w:rsid w:val="00323CC3"/>
    <w:rsid w:val="00323E72"/>
    <w:rsid w:val="00323F71"/>
    <w:rsid w:val="00324526"/>
    <w:rsid w:val="003247B4"/>
    <w:rsid w:val="003247F3"/>
    <w:rsid w:val="003247FD"/>
    <w:rsid w:val="003249DA"/>
    <w:rsid w:val="00324DDC"/>
    <w:rsid w:val="00325063"/>
    <w:rsid w:val="003253F9"/>
    <w:rsid w:val="00325ADA"/>
    <w:rsid w:val="00325C86"/>
    <w:rsid w:val="00325DDE"/>
    <w:rsid w:val="00325E6B"/>
    <w:rsid w:val="00325EAF"/>
    <w:rsid w:val="003262B1"/>
    <w:rsid w:val="003262EE"/>
    <w:rsid w:val="003266C1"/>
    <w:rsid w:val="0032685F"/>
    <w:rsid w:val="00326C5C"/>
    <w:rsid w:val="00326D33"/>
    <w:rsid w:val="00326E98"/>
    <w:rsid w:val="00326FBC"/>
    <w:rsid w:val="00327076"/>
    <w:rsid w:val="00327252"/>
    <w:rsid w:val="0032741D"/>
    <w:rsid w:val="00327A26"/>
    <w:rsid w:val="00327CCA"/>
    <w:rsid w:val="00327E0C"/>
    <w:rsid w:val="00327E73"/>
    <w:rsid w:val="00330016"/>
    <w:rsid w:val="003301AB"/>
    <w:rsid w:val="00330426"/>
    <w:rsid w:val="0033067B"/>
    <w:rsid w:val="00330897"/>
    <w:rsid w:val="00330BB1"/>
    <w:rsid w:val="00330EE0"/>
    <w:rsid w:val="00330F64"/>
    <w:rsid w:val="003310C3"/>
    <w:rsid w:val="0033144D"/>
    <w:rsid w:val="0033184F"/>
    <w:rsid w:val="00331A1F"/>
    <w:rsid w:val="00331EB2"/>
    <w:rsid w:val="00331F78"/>
    <w:rsid w:val="003321EF"/>
    <w:rsid w:val="003327D7"/>
    <w:rsid w:val="00332E4E"/>
    <w:rsid w:val="0033366D"/>
    <w:rsid w:val="003338A7"/>
    <w:rsid w:val="00333ABB"/>
    <w:rsid w:val="00333D5B"/>
    <w:rsid w:val="00334729"/>
    <w:rsid w:val="0033488E"/>
    <w:rsid w:val="003350C4"/>
    <w:rsid w:val="0033516E"/>
    <w:rsid w:val="00335313"/>
    <w:rsid w:val="003356A5"/>
    <w:rsid w:val="00335D15"/>
    <w:rsid w:val="00335E20"/>
    <w:rsid w:val="003363B4"/>
    <w:rsid w:val="003365C6"/>
    <w:rsid w:val="00336B2B"/>
    <w:rsid w:val="00337216"/>
    <w:rsid w:val="0033736F"/>
    <w:rsid w:val="003378D3"/>
    <w:rsid w:val="00337C72"/>
    <w:rsid w:val="00340303"/>
    <w:rsid w:val="00340BDE"/>
    <w:rsid w:val="00340CF2"/>
    <w:rsid w:val="00340D82"/>
    <w:rsid w:val="00340E87"/>
    <w:rsid w:val="00340EA3"/>
    <w:rsid w:val="0034128E"/>
    <w:rsid w:val="003412D2"/>
    <w:rsid w:val="0034149A"/>
    <w:rsid w:val="003417E3"/>
    <w:rsid w:val="00341840"/>
    <w:rsid w:val="00341AC8"/>
    <w:rsid w:val="00341AF7"/>
    <w:rsid w:val="00341FC8"/>
    <w:rsid w:val="00342146"/>
    <w:rsid w:val="003422BD"/>
    <w:rsid w:val="003422CB"/>
    <w:rsid w:val="003425D8"/>
    <w:rsid w:val="00342E65"/>
    <w:rsid w:val="00342EC0"/>
    <w:rsid w:val="00343617"/>
    <w:rsid w:val="00343622"/>
    <w:rsid w:val="00343705"/>
    <w:rsid w:val="00343799"/>
    <w:rsid w:val="003437F4"/>
    <w:rsid w:val="00343E1E"/>
    <w:rsid w:val="00343FC4"/>
    <w:rsid w:val="0034410F"/>
    <w:rsid w:val="003447BD"/>
    <w:rsid w:val="00344846"/>
    <w:rsid w:val="00344906"/>
    <w:rsid w:val="0034491C"/>
    <w:rsid w:val="00344A09"/>
    <w:rsid w:val="00344A11"/>
    <w:rsid w:val="00344C45"/>
    <w:rsid w:val="00344D97"/>
    <w:rsid w:val="00345079"/>
    <w:rsid w:val="00345AB5"/>
    <w:rsid w:val="00345B41"/>
    <w:rsid w:val="0034605C"/>
    <w:rsid w:val="00346070"/>
    <w:rsid w:val="00346103"/>
    <w:rsid w:val="00346263"/>
    <w:rsid w:val="003462B9"/>
    <w:rsid w:val="0034630B"/>
    <w:rsid w:val="00346447"/>
    <w:rsid w:val="0034666C"/>
    <w:rsid w:val="003467FD"/>
    <w:rsid w:val="0035025A"/>
    <w:rsid w:val="0035027F"/>
    <w:rsid w:val="003502D7"/>
    <w:rsid w:val="003503EB"/>
    <w:rsid w:val="003505C1"/>
    <w:rsid w:val="0035068B"/>
    <w:rsid w:val="003506D9"/>
    <w:rsid w:val="003506F3"/>
    <w:rsid w:val="00350889"/>
    <w:rsid w:val="00350AAD"/>
    <w:rsid w:val="00350D52"/>
    <w:rsid w:val="00350E61"/>
    <w:rsid w:val="00351246"/>
    <w:rsid w:val="00351253"/>
    <w:rsid w:val="00351269"/>
    <w:rsid w:val="0035173F"/>
    <w:rsid w:val="00351C78"/>
    <w:rsid w:val="00351CEB"/>
    <w:rsid w:val="00352006"/>
    <w:rsid w:val="00352449"/>
    <w:rsid w:val="003525FE"/>
    <w:rsid w:val="0035282D"/>
    <w:rsid w:val="00352B7A"/>
    <w:rsid w:val="00352FF6"/>
    <w:rsid w:val="0035304F"/>
    <w:rsid w:val="0035306C"/>
    <w:rsid w:val="00353327"/>
    <w:rsid w:val="0035369B"/>
    <w:rsid w:val="00354119"/>
    <w:rsid w:val="003547F7"/>
    <w:rsid w:val="0035494E"/>
    <w:rsid w:val="00354CD7"/>
    <w:rsid w:val="00354E2F"/>
    <w:rsid w:val="0035579C"/>
    <w:rsid w:val="0035580B"/>
    <w:rsid w:val="003559A1"/>
    <w:rsid w:val="00355B91"/>
    <w:rsid w:val="0035613A"/>
    <w:rsid w:val="00356232"/>
    <w:rsid w:val="00356313"/>
    <w:rsid w:val="00356606"/>
    <w:rsid w:val="003569FC"/>
    <w:rsid w:val="00356A37"/>
    <w:rsid w:val="00357025"/>
    <w:rsid w:val="00357290"/>
    <w:rsid w:val="003572DF"/>
    <w:rsid w:val="00357560"/>
    <w:rsid w:val="0035767C"/>
    <w:rsid w:val="003576D5"/>
    <w:rsid w:val="003577DF"/>
    <w:rsid w:val="003578CE"/>
    <w:rsid w:val="003579F9"/>
    <w:rsid w:val="00357C30"/>
    <w:rsid w:val="00357DAF"/>
    <w:rsid w:val="00357DB3"/>
    <w:rsid w:val="00357E09"/>
    <w:rsid w:val="00357E6F"/>
    <w:rsid w:val="00357ED5"/>
    <w:rsid w:val="003606B7"/>
    <w:rsid w:val="00360B4A"/>
    <w:rsid w:val="00360C03"/>
    <w:rsid w:val="00361140"/>
    <w:rsid w:val="003611CB"/>
    <w:rsid w:val="0036151A"/>
    <w:rsid w:val="00362121"/>
    <w:rsid w:val="00362218"/>
    <w:rsid w:val="0036241F"/>
    <w:rsid w:val="00362630"/>
    <w:rsid w:val="003626DA"/>
    <w:rsid w:val="00362C5F"/>
    <w:rsid w:val="003630A2"/>
    <w:rsid w:val="00363390"/>
    <w:rsid w:val="003634AE"/>
    <w:rsid w:val="003635BE"/>
    <w:rsid w:val="003639F8"/>
    <w:rsid w:val="00363C7C"/>
    <w:rsid w:val="00363E21"/>
    <w:rsid w:val="00363EA2"/>
    <w:rsid w:val="00364109"/>
    <w:rsid w:val="003642D7"/>
    <w:rsid w:val="00364368"/>
    <w:rsid w:val="00364467"/>
    <w:rsid w:val="003646FF"/>
    <w:rsid w:val="00364C3C"/>
    <w:rsid w:val="00364EC1"/>
    <w:rsid w:val="00364F65"/>
    <w:rsid w:val="00364FB0"/>
    <w:rsid w:val="003651E6"/>
    <w:rsid w:val="003657A4"/>
    <w:rsid w:val="00365B66"/>
    <w:rsid w:val="00365CED"/>
    <w:rsid w:val="00366102"/>
    <w:rsid w:val="00366204"/>
    <w:rsid w:val="003662A2"/>
    <w:rsid w:val="00366974"/>
    <w:rsid w:val="00366975"/>
    <w:rsid w:val="00366B1D"/>
    <w:rsid w:val="00366BC3"/>
    <w:rsid w:val="00366DF9"/>
    <w:rsid w:val="0036701F"/>
    <w:rsid w:val="003675E0"/>
    <w:rsid w:val="0036767E"/>
    <w:rsid w:val="00367764"/>
    <w:rsid w:val="003679D6"/>
    <w:rsid w:val="00367BAC"/>
    <w:rsid w:val="0037077F"/>
    <w:rsid w:val="003708E7"/>
    <w:rsid w:val="00370A79"/>
    <w:rsid w:val="00371056"/>
    <w:rsid w:val="00371070"/>
    <w:rsid w:val="00371481"/>
    <w:rsid w:val="003716B8"/>
    <w:rsid w:val="00371775"/>
    <w:rsid w:val="00371932"/>
    <w:rsid w:val="00372168"/>
    <w:rsid w:val="0037224D"/>
    <w:rsid w:val="0037228D"/>
    <w:rsid w:val="003722BA"/>
    <w:rsid w:val="003723DE"/>
    <w:rsid w:val="0037242A"/>
    <w:rsid w:val="0037272F"/>
    <w:rsid w:val="00372CE0"/>
    <w:rsid w:val="00372E54"/>
    <w:rsid w:val="00373986"/>
    <w:rsid w:val="00373AD5"/>
    <w:rsid w:val="00373C6E"/>
    <w:rsid w:val="00373E45"/>
    <w:rsid w:val="00373F53"/>
    <w:rsid w:val="00373F7F"/>
    <w:rsid w:val="003740A3"/>
    <w:rsid w:val="00374503"/>
    <w:rsid w:val="00374A0A"/>
    <w:rsid w:val="00375013"/>
    <w:rsid w:val="00375458"/>
    <w:rsid w:val="003755FB"/>
    <w:rsid w:val="00375776"/>
    <w:rsid w:val="003761AA"/>
    <w:rsid w:val="003764F6"/>
    <w:rsid w:val="003765CC"/>
    <w:rsid w:val="0037669E"/>
    <w:rsid w:val="003766C3"/>
    <w:rsid w:val="0037697D"/>
    <w:rsid w:val="00376CF8"/>
    <w:rsid w:val="00377664"/>
    <w:rsid w:val="0037769B"/>
    <w:rsid w:val="003776CF"/>
    <w:rsid w:val="00377B18"/>
    <w:rsid w:val="00377B22"/>
    <w:rsid w:val="00380221"/>
    <w:rsid w:val="003805A1"/>
    <w:rsid w:val="00380691"/>
    <w:rsid w:val="003806A2"/>
    <w:rsid w:val="00380836"/>
    <w:rsid w:val="003808AA"/>
    <w:rsid w:val="003808E5"/>
    <w:rsid w:val="00380D7A"/>
    <w:rsid w:val="00380EF5"/>
    <w:rsid w:val="00381001"/>
    <w:rsid w:val="003812DE"/>
    <w:rsid w:val="003812F0"/>
    <w:rsid w:val="0038159B"/>
    <w:rsid w:val="003819E0"/>
    <w:rsid w:val="00381A5B"/>
    <w:rsid w:val="00381B98"/>
    <w:rsid w:val="00381C55"/>
    <w:rsid w:val="00382444"/>
    <w:rsid w:val="00382517"/>
    <w:rsid w:val="003827C5"/>
    <w:rsid w:val="003830D9"/>
    <w:rsid w:val="003832BC"/>
    <w:rsid w:val="00383C19"/>
    <w:rsid w:val="00383CF7"/>
    <w:rsid w:val="00384A8F"/>
    <w:rsid w:val="00384EAE"/>
    <w:rsid w:val="00385059"/>
    <w:rsid w:val="00385291"/>
    <w:rsid w:val="003852E6"/>
    <w:rsid w:val="00385B61"/>
    <w:rsid w:val="00386370"/>
    <w:rsid w:val="00386605"/>
    <w:rsid w:val="00386810"/>
    <w:rsid w:val="003869FF"/>
    <w:rsid w:val="00386B4A"/>
    <w:rsid w:val="00386FB7"/>
    <w:rsid w:val="00387589"/>
    <w:rsid w:val="003875C2"/>
    <w:rsid w:val="00387741"/>
    <w:rsid w:val="00387751"/>
    <w:rsid w:val="0038791F"/>
    <w:rsid w:val="00387997"/>
    <w:rsid w:val="00387BAD"/>
    <w:rsid w:val="00387EB7"/>
    <w:rsid w:val="00387EDD"/>
    <w:rsid w:val="00390667"/>
    <w:rsid w:val="0039090C"/>
    <w:rsid w:val="00390AAA"/>
    <w:rsid w:val="00390E79"/>
    <w:rsid w:val="00390EE5"/>
    <w:rsid w:val="00390F49"/>
    <w:rsid w:val="00391325"/>
    <w:rsid w:val="003913FD"/>
    <w:rsid w:val="0039143A"/>
    <w:rsid w:val="00391703"/>
    <w:rsid w:val="00391D2E"/>
    <w:rsid w:val="00391E30"/>
    <w:rsid w:val="00391E43"/>
    <w:rsid w:val="00391ED6"/>
    <w:rsid w:val="003926FA"/>
    <w:rsid w:val="00392D8F"/>
    <w:rsid w:val="00393055"/>
    <w:rsid w:val="00393150"/>
    <w:rsid w:val="00393421"/>
    <w:rsid w:val="003934BD"/>
    <w:rsid w:val="00393592"/>
    <w:rsid w:val="003936BE"/>
    <w:rsid w:val="003939A0"/>
    <w:rsid w:val="00393C20"/>
    <w:rsid w:val="003943D1"/>
    <w:rsid w:val="00394883"/>
    <w:rsid w:val="00394B6E"/>
    <w:rsid w:val="00394D1D"/>
    <w:rsid w:val="00394E2B"/>
    <w:rsid w:val="00394F43"/>
    <w:rsid w:val="003950DB"/>
    <w:rsid w:val="003955AB"/>
    <w:rsid w:val="003956E7"/>
    <w:rsid w:val="003957D7"/>
    <w:rsid w:val="0039584D"/>
    <w:rsid w:val="00395CAF"/>
    <w:rsid w:val="00395DDE"/>
    <w:rsid w:val="00396248"/>
    <w:rsid w:val="003967D8"/>
    <w:rsid w:val="00396974"/>
    <w:rsid w:val="00396D27"/>
    <w:rsid w:val="00396E88"/>
    <w:rsid w:val="00396F2D"/>
    <w:rsid w:val="003975DB"/>
    <w:rsid w:val="003977E8"/>
    <w:rsid w:val="003977F1"/>
    <w:rsid w:val="00397876"/>
    <w:rsid w:val="0039788C"/>
    <w:rsid w:val="00397E2E"/>
    <w:rsid w:val="003A05B7"/>
    <w:rsid w:val="003A0BE4"/>
    <w:rsid w:val="003A0C95"/>
    <w:rsid w:val="003A0ECF"/>
    <w:rsid w:val="003A0F21"/>
    <w:rsid w:val="003A0F25"/>
    <w:rsid w:val="003A108C"/>
    <w:rsid w:val="003A1AD1"/>
    <w:rsid w:val="003A1D87"/>
    <w:rsid w:val="003A1DC5"/>
    <w:rsid w:val="003A1DDD"/>
    <w:rsid w:val="003A22CD"/>
    <w:rsid w:val="003A22E6"/>
    <w:rsid w:val="003A24F0"/>
    <w:rsid w:val="003A2604"/>
    <w:rsid w:val="003A2F94"/>
    <w:rsid w:val="003A2FE7"/>
    <w:rsid w:val="003A3564"/>
    <w:rsid w:val="003A3765"/>
    <w:rsid w:val="003A3960"/>
    <w:rsid w:val="003A3BE2"/>
    <w:rsid w:val="003A3D74"/>
    <w:rsid w:val="003A44B7"/>
    <w:rsid w:val="003A450B"/>
    <w:rsid w:val="003A49F9"/>
    <w:rsid w:val="003A4CB3"/>
    <w:rsid w:val="003A52E2"/>
    <w:rsid w:val="003A53BB"/>
    <w:rsid w:val="003A53E2"/>
    <w:rsid w:val="003A5565"/>
    <w:rsid w:val="003A5753"/>
    <w:rsid w:val="003A5E1D"/>
    <w:rsid w:val="003A5E4E"/>
    <w:rsid w:val="003A5E6C"/>
    <w:rsid w:val="003A66E2"/>
    <w:rsid w:val="003A7156"/>
    <w:rsid w:val="003A7B2A"/>
    <w:rsid w:val="003A7E6F"/>
    <w:rsid w:val="003B000A"/>
    <w:rsid w:val="003B0028"/>
    <w:rsid w:val="003B027D"/>
    <w:rsid w:val="003B031F"/>
    <w:rsid w:val="003B077D"/>
    <w:rsid w:val="003B0CB6"/>
    <w:rsid w:val="003B11A5"/>
    <w:rsid w:val="003B13DB"/>
    <w:rsid w:val="003B156E"/>
    <w:rsid w:val="003B1B5C"/>
    <w:rsid w:val="003B1D0D"/>
    <w:rsid w:val="003B3A88"/>
    <w:rsid w:val="003B3C8A"/>
    <w:rsid w:val="003B425D"/>
    <w:rsid w:val="003B4808"/>
    <w:rsid w:val="003B4EAF"/>
    <w:rsid w:val="003B4F73"/>
    <w:rsid w:val="003B5477"/>
    <w:rsid w:val="003B5D1E"/>
    <w:rsid w:val="003B5EE9"/>
    <w:rsid w:val="003B6723"/>
    <w:rsid w:val="003B692D"/>
    <w:rsid w:val="003B6A99"/>
    <w:rsid w:val="003B6E48"/>
    <w:rsid w:val="003B6F17"/>
    <w:rsid w:val="003B7090"/>
    <w:rsid w:val="003B7468"/>
    <w:rsid w:val="003B76C6"/>
    <w:rsid w:val="003B787C"/>
    <w:rsid w:val="003B7A19"/>
    <w:rsid w:val="003B7A95"/>
    <w:rsid w:val="003B7B19"/>
    <w:rsid w:val="003B7BE7"/>
    <w:rsid w:val="003B7DD8"/>
    <w:rsid w:val="003C0587"/>
    <w:rsid w:val="003C0836"/>
    <w:rsid w:val="003C0A19"/>
    <w:rsid w:val="003C1934"/>
    <w:rsid w:val="003C1ABC"/>
    <w:rsid w:val="003C1D52"/>
    <w:rsid w:val="003C22F1"/>
    <w:rsid w:val="003C2312"/>
    <w:rsid w:val="003C2663"/>
    <w:rsid w:val="003C2C52"/>
    <w:rsid w:val="003C2DC6"/>
    <w:rsid w:val="003C3024"/>
    <w:rsid w:val="003C3BF8"/>
    <w:rsid w:val="003C421B"/>
    <w:rsid w:val="003C46A8"/>
    <w:rsid w:val="003C4734"/>
    <w:rsid w:val="003C48B4"/>
    <w:rsid w:val="003C491B"/>
    <w:rsid w:val="003C4A12"/>
    <w:rsid w:val="003C4A70"/>
    <w:rsid w:val="003C4AB9"/>
    <w:rsid w:val="003C4ACD"/>
    <w:rsid w:val="003C4D2B"/>
    <w:rsid w:val="003C518C"/>
    <w:rsid w:val="003C51E3"/>
    <w:rsid w:val="003C52BB"/>
    <w:rsid w:val="003C5572"/>
    <w:rsid w:val="003C55C4"/>
    <w:rsid w:val="003C5642"/>
    <w:rsid w:val="003C56BD"/>
    <w:rsid w:val="003C5984"/>
    <w:rsid w:val="003C5A70"/>
    <w:rsid w:val="003C5BC2"/>
    <w:rsid w:val="003C5F6D"/>
    <w:rsid w:val="003C65BB"/>
    <w:rsid w:val="003C69F2"/>
    <w:rsid w:val="003C6A3D"/>
    <w:rsid w:val="003C6A54"/>
    <w:rsid w:val="003C6C7B"/>
    <w:rsid w:val="003C71A0"/>
    <w:rsid w:val="003C7382"/>
    <w:rsid w:val="003C76A4"/>
    <w:rsid w:val="003C7CB7"/>
    <w:rsid w:val="003C7E01"/>
    <w:rsid w:val="003C7EF1"/>
    <w:rsid w:val="003C7F91"/>
    <w:rsid w:val="003D00C3"/>
    <w:rsid w:val="003D01A4"/>
    <w:rsid w:val="003D0651"/>
    <w:rsid w:val="003D070B"/>
    <w:rsid w:val="003D093F"/>
    <w:rsid w:val="003D15D8"/>
    <w:rsid w:val="003D1A69"/>
    <w:rsid w:val="003D2459"/>
    <w:rsid w:val="003D2794"/>
    <w:rsid w:val="003D2C46"/>
    <w:rsid w:val="003D2D06"/>
    <w:rsid w:val="003D2DDC"/>
    <w:rsid w:val="003D3431"/>
    <w:rsid w:val="003D3523"/>
    <w:rsid w:val="003D3758"/>
    <w:rsid w:val="003D3958"/>
    <w:rsid w:val="003D3C49"/>
    <w:rsid w:val="003D3FA0"/>
    <w:rsid w:val="003D40A2"/>
    <w:rsid w:val="003D42A4"/>
    <w:rsid w:val="003D45EE"/>
    <w:rsid w:val="003D4692"/>
    <w:rsid w:val="003D4A69"/>
    <w:rsid w:val="003D4EE2"/>
    <w:rsid w:val="003D4F89"/>
    <w:rsid w:val="003D53E0"/>
    <w:rsid w:val="003D56CC"/>
    <w:rsid w:val="003D596D"/>
    <w:rsid w:val="003D5E1C"/>
    <w:rsid w:val="003D5E32"/>
    <w:rsid w:val="003D5F2A"/>
    <w:rsid w:val="003D66DD"/>
    <w:rsid w:val="003D698D"/>
    <w:rsid w:val="003D7009"/>
    <w:rsid w:val="003D78AE"/>
    <w:rsid w:val="003D79F1"/>
    <w:rsid w:val="003D7A3E"/>
    <w:rsid w:val="003D7AF9"/>
    <w:rsid w:val="003E0580"/>
    <w:rsid w:val="003E069C"/>
    <w:rsid w:val="003E0835"/>
    <w:rsid w:val="003E0FD5"/>
    <w:rsid w:val="003E1312"/>
    <w:rsid w:val="003E1AD0"/>
    <w:rsid w:val="003E1C10"/>
    <w:rsid w:val="003E1D5E"/>
    <w:rsid w:val="003E1E08"/>
    <w:rsid w:val="003E23B9"/>
    <w:rsid w:val="003E2B13"/>
    <w:rsid w:val="003E2B6B"/>
    <w:rsid w:val="003E2BD7"/>
    <w:rsid w:val="003E2EAF"/>
    <w:rsid w:val="003E33DC"/>
    <w:rsid w:val="003E34DF"/>
    <w:rsid w:val="003E3752"/>
    <w:rsid w:val="003E376D"/>
    <w:rsid w:val="003E3A7C"/>
    <w:rsid w:val="003E3BBE"/>
    <w:rsid w:val="003E3CEE"/>
    <w:rsid w:val="003E3DA0"/>
    <w:rsid w:val="003E3E0D"/>
    <w:rsid w:val="003E4173"/>
    <w:rsid w:val="003E4343"/>
    <w:rsid w:val="003E4649"/>
    <w:rsid w:val="003E4934"/>
    <w:rsid w:val="003E4A3B"/>
    <w:rsid w:val="003E4AF8"/>
    <w:rsid w:val="003E4D61"/>
    <w:rsid w:val="003E4F0A"/>
    <w:rsid w:val="003E5D9E"/>
    <w:rsid w:val="003E5F36"/>
    <w:rsid w:val="003E600B"/>
    <w:rsid w:val="003E6C96"/>
    <w:rsid w:val="003E6FF3"/>
    <w:rsid w:val="003E6FFA"/>
    <w:rsid w:val="003E732C"/>
    <w:rsid w:val="003E73AA"/>
    <w:rsid w:val="003E73D5"/>
    <w:rsid w:val="003E76BA"/>
    <w:rsid w:val="003E789B"/>
    <w:rsid w:val="003E7A63"/>
    <w:rsid w:val="003E7B37"/>
    <w:rsid w:val="003E7CE6"/>
    <w:rsid w:val="003F0414"/>
    <w:rsid w:val="003F05B6"/>
    <w:rsid w:val="003F07E1"/>
    <w:rsid w:val="003F08C2"/>
    <w:rsid w:val="003F09C9"/>
    <w:rsid w:val="003F0FD5"/>
    <w:rsid w:val="003F144B"/>
    <w:rsid w:val="003F1752"/>
    <w:rsid w:val="003F17FB"/>
    <w:rsid w:val="003F2A02"/>
    <w:rsid w:val="003F3351"/>
    <w:rsid w:val="003F352C"/>
    <w:rsid w:val="003F3B55"/>
    <w:rsid w:val="003F406A"/>
    <w:rsid w:val="003F41DB"/>
    <w:rsid w:val="003F4344"/>
    <w:rsid w:val="003F4351"/>
    <w:rsid w:val="003F46CF"/>
    <w:rsid w:val="003F4AA5"/>
    <w:rsid w:val="003F4B7A"/>
    <w:rsid w:val="003F4D81"/>
    <w:rsid w:val="003F4E90"/>
    <w:rsid w:val="003F5433"/>
    <w:rsid w:val="003F6AFB"/>
    <w:rsid w:val="003F6BE0"/>
    <w:rsid w:val="003F6C74"/>
    <w:rsid w:val="003F6DFE"/>
    <w:rsid w:val="003F7332"/>
    <w:rsid w:val="003F7346"/>
    <w:rsid w:val="003F7857"/>
    <w:rsid w:val="003F7ACA"/>
    <w:rsid w:val="004000B4"/>
    <w:rsid w:val="00400C78"/>
    <w:rsid w:val="00401281"/>
    <w:rsid w:val="004017ED"/>
    <w:rsid w:val="00401889"/>
    <w:rsid w:val="0040193A"/>
    <w:rsid w:val="004019AD"/>
    <w:rsid w:val="00401D54"/>
    <w:rsid w:val="00402048"/>
    <w:rsid w:val="0040225A"/>
    <w:rsid w:val="0040251C"/>
    <w:rsid w:val="004025A4"/>
    <w:rsid w:val="004025D5"/>
    <w:rsid w:val="00402932"/>
    <w:rsid w:val="00402A09"/>
    <w:rsid w:val="00402BCC"/>
    <w:rsid w:val="00402E7E"/>
    <w:rsid w:val="004033A3"/>
    <w:rsid w:val="00403565"/>
    <w:rsid w:val="00403723"/>
    <w:rsid w:val="00403910"/>
    <w:rsid w:val="00403B38"/>
    <w:rsid w:val="004040EC"/>
    <w:rsid w:val="00404498"/>
    <w:rsid w:val="004046E3"/>
    <w:rsid w:val="00404967"/>
    <w:rsid w:val="00404A20"/>
    <w:rsid w:val="00404A7B"/>
    <w:rsid w:val="00404D09"/>
    <w:rsid w:val="00404F31"/>
    <w:rsid w:val="0040519C"/>
    <w:rsid w:val="00405206"/>
    <w:rsid w:val="00405386"/>
    <w:rsid w:val="00405AAD"/>
    <w:rsid w:val="00405C7F"/>
    <w:rsid w:val="004061AE"/>
    <w:rsid w:val="004061EF"/>
    <w:rsid w:val="00406314"/>
    <w:rsid w:val="0040633F"/>
    <w:rsid w:val="004066EF"/>
    <w:rsid w:val="004069DF"/>
    <w:rsid w:val="00406FC3"/>
    <w:rsid w:val="00406FF6"/>
    <w:rsid w:val="00407481"/>
    <w:rsid w:val="00407719"/>
    <w:rsid w:val="00407A00"/>
    <w:rsid w:val="00407B38"/>
    <w:rsid w:val="00407BBD"/>
    <w:rsid w:val="00407EBE"/>
    <w:rsid w:val="00407F42"/>
    <w:rsid w:val="004101D4"/>
    <w:rsid w:val="00410581"/>
    <w:rsid w:val="0041062B"/>
    <w:rsid w:val="004107AC"/>
    <w:rsid w:val="00410BC7"/>
    <w:rsid w:val="00410ED5"/>
    <w:rsid w:val="00411186"/>
    <w:rsid w:val="004113FD"/>
    <w:rsid w:val="004114AC"/>
    <w:rsid w:val="0041153F"/>
    <w:rsid w:val="004115A5"/>
    <w:rsid w:val="00411D69"/>
    <w:rsid w:val="00411D9C"/>
    <w:rsid w:val="00411DA0"/>
    <w:rsid w:val="0041208B"/>
    <w:rsid w:val="00412383"/>
    <w:rsid w:val="00412616"/>
    <w:rsid w:val="00412759"/>
    <w:rsid w:val="004128F4"/>
    <w:rsid w:val="004128FD"/>
    <w:rsid w:val="004129D5"/>
    <w:rsid w:val="00412A44"/>
    <w:rsid w:val="00412B65"/>
    <w:rsid w:val="00412D33"/>
    <w:rsid w:val="00412DE5"/>
    <w:rsid w:val="00412FBE"/>
    <w:rsid w:val="0041312D"/>
    <w:rsid w:val="00413557"/>
    <w:rsid w:val="00413920"/>
    <w:rsid w:val="00413947"/>
    <w:rsid w:val="00413E94"/>
    <w:rsid w:val="0041421C"/>
    <w:rsid w:val="0041479B"/>
    <w:rsid w:val="004148DE"/>
    <w:rsid w:val="00414AD4"/>
    <w:rsid w:val="00414B28"/>
    <w:rsid w:val="00414BB9"/>
    <w:rsid w:val="00414BFB"/>
    <w:rsid w:val="00414C49"/>
    <w:rsid w:val="00414C5D"/>
    <w:rsid w:val="00415167"/>
    <w:rsid w:val="004155DA"/>
    <w:rsid w:val="00415B63"/>
    <w:rsid w:val="00415BD4"/>
    <w:rsid w:val="00415F1B"/>
    <w:rsid w:val="00416001"/>
    <w:rsid w:val="00416143"/>
    <w:rsid w:val="00416265"/>
    <w:rsid w:val="004163D0"/>
    <w:rsid w:val="0041668F"/>
    <w:rsid w:val="00416AAD"/>
    <w:rsid w:val="00416C7A"/>
    <w:rsid w:val="0041729D"/>
    <w:rsid w:val="00417597"/>
    <w:rsid w:val="00417861"/>
    <w:rsid w:val="00417B5A"/>
    <w:rsid w:val="00417D79"/>
    <w:rsid w:val="00417F17"/>
    <w:rsid w:val="00417FAF"/>
    <w:rsid w:val="00417FBF"/>
    <w:rsid w:val="00420410"/>
    <w:rsid w:val="0042047F"/>
    <w:rsid w:val="0042074E"/>
    <w:rsid w:val="00420E34"/>
    <w:rsid w:val="00420FC9"/>
    <w:rsid w:val="004213E4"/>
    <w:rsid w:val="00421554"/>
    <w:rsid w:val="00421728"/>
    <w:rsid w:val="00422490"/>
    <w:rsid w:val="00422758"/>
    <w:rsid w:val="004229FA"/>
    <w:rsid w:val="00422A49"/>
    <w:rsid w:val="00422E87"/>
    <w:rsid w:val="00423197"/>
    <w:rsid w:val="00423490"/>
    <w:rsid w:val="00423A83"/>
    <w:rsid w:val="00423B53"/>
    <w:rsid w:val="004241A0"/>
    <w:rsid w:val="004246F0"/>
    <w:rsid w:val="00424D6A"/>
    <w:rsid w:val="00425194"/>
    <w:rsid w:val="0042578E"/>
    <w:rsid w:val="00425893"/>
    <w:rsid w:val="00425E68"/>
    <w:rsid w:val="004261C8"/>
    <w:rsid w:val="004262ED"/>
    <w:rsid w:val="0042633A"/>
    <w:rsid w:val="0042670B"/>
    <w:rsid w:val="00426CD4"/>
    <w:rsid w:val="00426E46"/>
    <w:rsid w:val="00427099"/>
    <w:rsid w:val="00427187"/>
    <w:rsid w:val="00427360"/>
    <w:rsid w:val="004275DD"/>
    <w:rsid w:val="00427669"/>
    <w:rsid w:val="00427BA8"/>
    <w:rsid w:val="004300A0"/>
    <w:rsid w:val="004302DB"/>
    <w:rsid w:val="0043031C"/>
    <w:rsid w:val="00430546"/>
    <w:rsid w:val="00430838"/>
    <w:rsid w:val="004309C4"/>
    <w:rsid w:val="00430A6A"/>
    <w:rsid w:val="00430B69"/>
    <w:rsid w:val="00431043"/>
    <w:rsid w:val="0043117C"/>
    <w:rsid w:val="00431224"/>
    <w:rsid w:val="00431468"/>
    <w:rsid w:val="00431759"/>
    <w:rsid w:val="004318C2"/>
    <w:rsid w:val="00431B30"/>
    <w:rsid w:val="00431D3C"/>
    <w:rsid w:val="00431D4B"/>
    <w:rsid w:val="00431DF6"/>
    <w:rsid w:val="00431E94"/>
    <w:rsid w:val="00431F68"/>
    <w:rsid w:val="004320D7"/>
    <w:rsid w:val="004323F7"/>
    <w:rsid w:val="004328C2"/>
    <w:rsid w:val="004328F4"/>
    <w:rsid w:val="00432B4B"/>
    <w:rsid w:val="00432BC6"/>
    <w:rsid w:val="00432F90"/>
    <w:rsid w:val="004332EF"/>
    <w:rsid w:val="00433850"/>
    <w:rsid w:val="00433B0A"/>
    <w:rsid w:val="00433D2E"/>
    <w:rsid w:val="00434D7A"/>
    <w:rsid w:val="00434F8A"/>
    <w:rsid w:val="004354D5"/>
    <w:rsid w:val="004355B5"/>
    <w:rsid w:val="00435AC1"/>
    <w:rsid w:val="00435C8F"/>
    <w:rsid w:val="00435CD1"/>
    <w:rsid w:val="00435F45"/>
    <w:rsid w:val="00436355"/>
    <w:rsid w:val="004365DA"/>
    <w:rsid w:val="004369DE"/>
    <w:rsid w:val="00436DB2"/>
    <w:rsid w:val="00436F9E"/>
    <w:rsid w:val="00437461"/>
    <w:rsid w:val="004374B5"/>
    <w:rsid w:val="004375C1"/>
    <w:rsid w:val="0043794C"/>
    <w:rsid w:val="00437C31"/>
    <w:rsid w:val="00440730"/>
    <w:rsid w:val="004409EC"/>
    <w:rsid w:val="00440B6A"/>
    <w:rsid w:val="00440E96"/>
    <w:rsid w:val="00440EA3"/>
    <w:rsid w:val="0044111A"/>
    <w:rsid w:val="0044128C"/>
    <w:rsid w:val="00441467"/>
    <w:rsid w:val="00441720"/>
    <w:rsid w:val="0044175A"/>
    <w:rsid w:val="00441AD3"/>
    <w:rsid w:val="00441E4E"/>
    <w:rsid w:val="0044204A"/>
    <w:rsid w:val="0044209E"/>
    <w:rsid w:val="00442585"/>
    <w:rsid w:val="004426E4"/>
    <w:rsid w:val="0044278D"/>
    <w:rsid w:val="0044282A"/>
    <w:rsid w:val="00442A45"/>
    <w:rsid w:val="00442A72"/>
    <w:rsid w:val="00442ACB"/>
    <w:rsid w:val="00442C6E"/>
    <w:rsid w:val="00442CD1"/>
    <w:rsid w:val="00443C3A"/>
    <w:rsid w:val="0044447A"/>
    <w:rsid w:val="004445DB"/>
    <w:rsid w:val="00444A47"/>
    <w:rsid w:val="00444ADF"/>
    <w:rsid w:val="00444B7B"/>
    <w:rsid w:val="00444FC8"/>
    <w:rsid w:val="00445340"/>
    <w:rsid w:val="00445416"/>
    <w:rsid w:val="004463CE"/>
    <w:rsid w:val="004463D2"/>
    <w:rsid w:val="0044673D"/>
    <w:rsid w:val="004467B7"/>
    <w:rsid w:val="00446811"/>
    <w:rsid w:val="00446F0C"/>
    <w:rsid w:val="00446F77"/>
    <w:rsid w:val="0044712E"/>
    <w:rsid w:val="00447DFE"/>
    <w:rsid w:val="00447E68"/>
    <w:rsid w:val="00447EEC"/>
    <w:rsid w:val="00450048"/>
    <w:rsid w:val="004508C9"/>
    <w:rsid w:val="00450962"/>
    <w:rsid w:val="00450AAB"/>
    <w:rsid w:val="00450BF3"/>
    <w:rsid w:val="00450FE3"/>
    <w:rsid w:val="00451061"/>
    <w:rsid w:val="00451869"/>
    <w:rsid w:val="00451AAE"/>
    <w:rsid w:val="00451D39"/>
    <w:rsid w:val="00452021"/>
    <w:rsid w:val="004521E8"/>
    <w:rsid w:val="004521F0"/>
    <w:rsid w:val="00452852"/>
    <w:rsid w:val="0045298E"/>
    <w:rsid w:val="00452A56"/>
    <w:rsid w:val="00452E27"/>
    <w:rsid w:val="00452EF6"/>
    <w:rsid w:val="004532F9"/>
    <w:rsid w:val="00453321"/>
    <w:rsid w:val="004534F4"/>
    <w:rsid w:val="0045401F"/>
    <w:rsid w:val="00454036"/>
    <w:rsid w:val="00454165"/>
    <w:rsid w:val="004542FA"/>
    <w:rsid w:val="0045457E"/>
    <w:rsid w:val="00454C12"/>
    <w:rsid w:val="004551CF"/>
    <w:rsid w:val="00455AC1"/>
    <w:rsid w:val="0045637E"/>
    <w:rsid w:val="0045642E"/>
    <w:rsid w:val="004564CB"/>
    <w:rsid w:val="00456850"/>
    <w:rsid w:val="004568FB"/>
    <w:rsid w:val="00456B42"/>
    <w:rsid w:val="00456C59"/>
    <w:rsid w:val="00456DD2"/>
    <w:rsid w:val="00457012"/>
    <w:rsid w:val="00457082"/>
    <w:rsid w:val="00457092"/>
    <w:rsid w:val="0045744A"/>
    <w:rsid w:val="00457537"/>
    <w:rsid w:val="0045772D"/>
    <w:rsid w:val="00457733"/>
    <w:rsid w:val="004577E1"/>
    <w:rsid w:val="00457B2E"/>
    <w:rsid w:val="00457E77"/>
    <w:rsid w:val="00460183"/>
    <w:rsid w:val="00460266"/>
    <w:rsid w:val="00460798"/>
    <w:rsid w:val="004608F4"/>
    <w:rsid w:val="00460994"/>
    <w:rsid w:val="00460AC6"/>
    <w:rsid w:val="00460B0D"/>
    <w:rsid w:val="00460BC4"/>
    <w:rsid w:val="00460DC1"/>
    <w:rsid w:val="0046112D"/>
    <w:rsid w:val="0046144B"/>
    <w:rsid w:val="004616FA"/>
    <w:rsid w:val="00461755"/>
    <w:rsid w:val="00461816"/>
    <w:rsid w:val="0046181F"/>
    <w:rsid w:val="00461A03"/>
    <w:rsid w:val="00461AC9"/>
    <w:rsid w:val="00461DA5"/>
    <w:rsid w:val="00462115"/>
    <w:rsid w:val="004622F0"/>
    <w:rsid w:val="004625CF"/>
    <w:rsid w:val="004625F9"/>
    <w:rsid w:val="0046267C"/>
    <w:rsid w:val="00462888"/>
    <w:rsid w:val="004629E1"/>
    <w:rsid w:val="00462B7F"/>
    <w:rsid w:val="00462C7E"/>
    <w:rsid w:val="00463272"/>
    <w:rsid w:val="004634E8"/>
    <w:rsid w:val="00464155"/>
    <w:rsid w:val="0046464C"/>
    <w:rsid w:val="00464777"/>
    <w:rsid w:val="00464E9A"/>
    <w:rsid w:val="00465271"/>
    <w:rsid w:val="0046543D"/>
    <w:rsid w:val="00465517"/>
    <w:rsid w:val="004657A2"/>
    <w:rsid w:val="00465A20"/>
    <w:rsid w:val="00465BDC"/>
    <w:rsid w:val="00465C19"/>
    <w:rsid w:val="00465FB7"/>
    <w:rsid w:val="00466246"/>
    <w:rsid w:val="00466262"/>
    <w:rsid w:val="00466815"/>
    <w:rsid w:val="00466895"/>
    <w:rsid w:val="00467167"/>
    <w:rsid w:val="00467870"/>
    <w:rsid w:val="00467934"/>
    <w:rsid w:val="00467F7C"/>
    <w:rsid w:val="004702B2"/>
    <w:rsid w:val="0047068F"/>
    <w:rsid w:val="00470997"/>
    <w:rsid w:val="00470BA3"/>
    <w:rsid w:val="00470C87"/>
    <w:rsid w:val="00470FB6"/>
    <w:rsid w:val="00471586"/>
    <w:rsid w:val="0047159C"/>
    <w:rsid w:val="004715D9"/>
    <w:rsid w:val="00471736"/>
    <w:rsid w:val="00471C21"/>
    <w:rsid w:val="00471E3C"/>
    <w:rsid w:val="0047212D"/>
    <w:rsid w:val="00472325"/>
    <w:rsid w:val="004723CB"/>
    <w:rsid w:val="0047286A"/>
    <w:rsid w:val="0047299A"/>
    <w:rsid w:val="00472DE3"/>
    <w:rsid w:val="00473269"/>
    <w:rsid w:val="004741D5"/>
    <w:rsid w:val="00474247"/>
    <w:rsid w:val="004743A3"/>
    <w:rsid w:val="00474798"/>
    <w:rsid w:val="00474854"/>
    <w:rsid w:val="00474B82"/>
    <w:rsid w:val="00475842"/>
    <w:rsid w:val="004759DC"/>
    <w:rsid w:val="00476117"/>
    <w:rsid w:val="00476216"/>
    <w:rsid w:val="004762E5"/>
    <w:rsid w:val="00476312"/>
    <w:rsid w:val="004763A0"/>
    <w:rsid w:val="00476448"/>
    <w:rsid w:val="00476534"/>
    <w:rsid w:val="004769E3"/>
    <w:rsid w:val="00477674"/>
    <w:rsid w:val="004777D4"/>
    <w:rsid w:val="004778FA"/>
    <w:rsid w:val="00480076"/>
    <w:rsid w:val="00480362"/>
    <w:rsid w:val="004804D8"/>
    <w:rsid w:val="004807C4"/>
    <w:rsid w:val="00480CEB"/>
    <w:rsid w:val="00480DFC"/>
    <w:rsid w:val="0048134F"/>
    <w:rsid w:val="0048181A"/>
    <w:rsid w:val="00481886"/>
    <w:rsid w:val="00481CA5"/>
    <w:rsid w:val="00481CF2"/>
    <w:rsid w:val="00481FBA"/>
    <w:rsid w:val="00482DC4"/>
    <w:rsid w:val="0048309E"/>
    <w:rsid w:val="00483A93"/>
    <w:rsid w:val="00483FEB"/>
    <w:rsid w:val="004841EE"/>
    <w:rsid w:val="004846FE"/>
    <w:rsid w:val="004849A8"/>
    <w:rsid w:val="00484AD9"/>
    <w:rsid w:val="00484C3D"/>
    <w:rsid w:val="004851C4"/>
    <w:rsid w:val="0048522F"/>
    <w:rsid w:val="00485390"/>
    <w:rsid w:val="00485397"/>
    <w:rsid w:val="004854A7"/>
    <w:rsid w:val="004855DE"/>
    <w:rsid w:val="00485769"/>
    <w:rsid w:val="00485EBF"/>
    <w:rsid w:val="0048609F"/>
    <w:rsid w:val="004868EB"/>
    <w:rsid w:val="00486B0D"/>
    <w:rsid w:val="00486C95"/>
    <w:rsid w:val="00486CAF"/>
    <w:rsid w:val="004874EA"/>
    <w:rsid w:val="0048774B"/>
    <w:rsid w:val="0048783A"/>
    <w:rsid w:val="00487D4C"/>
    <w:rsid w:val="00490290"/>
    <w:rsid w:val="0049077C"/>
    <w:rsid w:val="00490979"/>
    <w:rsid w:val="00490CF3"/>
    <w:rsid w:val="00490D0D"/>
    <w:rsid w:val="00490F71"/>
    <w:rsid w:val="004915A5"/>
    <w:rsid w:val="0049174D"/>
    <w:rsid w:val="004918E2"/>
    <w:rsid w:val="0049215C"/>
    <w:rsid w:val="004922EB"/>
    <w:rsid w:val="00492563"/>
    <w:rsid w:val="00492610"/>
    <w:rsid w:val="00492937"/>
    <w:rsid w:val="00492A33"/>
    <w:rsid w:val="00492B72"/>
    <w:rsid w:val="00492DC8"/>
    <w:rsid w:val="0049322E"/>
    <w:rsid w:val="004936B2"/>
    <w:rsid w:val="00493844"/>
    <w:rsid w:val="00493870"/>
    <w:rsid w:val="00493897"/>
    <w:rsid w:val="00493C3C"/>
    <w:rsid w:val="0049426E"/>
    <w:rsid w:val="00494270"/>
    <w:rsid w:val="0049434B"/>
    <w:rsid w:val="0049494E"/>
    <w:rsid w:val="004949AE"/>
    <w:rsid w:val="00494CE0"/>
    <w:rsid w:val="004955E1"/>
    <w:rsid w:val="00495955"/>
    <w:rsid w:val="00495A3E"/>
    <w:rsid w:val="00495AC4"/>
    <w:rsid w:val="00495E47"/>
    <w:rsid w:val="0049624B"/>
    <w:rsid w:val="00497592"/>
    <w:rsid w:val="004975BA"/>
    <w:rsid w:val="00497760"/>
    <w:rsid w:val="00497E23"/>
    <w:rsid w:val="004A0298"/>
    <w:rsid w:val="004A0384"/>
    <w:rsid w:val="004A0558"/>
    <w:rsid w:val="004A0838"/>
    <w:rsid w:val="004A092F"/>
    <w:rsid w:val="004A0A71"/>
    <w:rsid w:val="004A11F0"/>
    <w:rsid w:val="004A1400"/>
    <w:rsid w:val="004A1871"/>
    <w:rsid w:val="004A1E7B"/>
    <w:rsid w:val="004A1EBF"/>
    <w:rsid w:val="004A1FB9"/>
    <w:rsid w:val="004A21B0"/>
    <w:rsid w:val="004A21F8"/>
    <w:rsid w:val="004A22F3"/>
    <w:rsid w:val="004A2ACE"/>
    <w:rsid w:val="004A305A"/>
    <w:rsid w:val="004A3160"/>
    <w:rsid w:val="004A31EB"/>
    <w:rsid w:val="004A33A6"/>
    <w:rsid w:val="004A3762"/>
    <w:rsid w:val="004A3EBA"/>
    <w:rsid w:val="004A4D46"/>
    <w:rsid w:val="004A4D75"/>
    <w:rsid w:val="004A5048"/>
    <w:rsid w:val="004A5312"/>
    <w:rsid w:val="004A535E"/>
    <w:rsid w:val="004A57AC"/>
    <w:rsid w:val="004A58FA"/>
    <w:rsid w:val="004A5A20"/>
    <w:rsid w:val="004A5A32"/>
    <w:rsid w:val="004A5BAD"/>
    <w:rsid w:val="004A6004"/>
    <w:rsid w:val="004A6165"/>
    <w:rsid w:val="004A681C"/>
    <w:rsid w:val="004A68C4"/>
    <w:rsid w:val="004A6B3B"/>
    <w:rsid w:val="004A7565"/>
    <w:rsid w:val="004A7928"/>
    <w:rsid w:val="004A7C07"/>
    <w:rsid w:val="004B0004"/>
    <w:rsid w:val="004B00D3"/>
    <w:rsid w:val="004B013C"/>
    <w:rsid w:val="004B0BC9"/>
    <w:rsid w:val="004B0C03"/>
    <w:rsid w:val="004B0FF2"/>
    <w:rsid w:val="004B1255"/>
    <w:rsid w:val="004B1688"/>
    <w:rsid w:val="004B1993"/>
    <w:rsid w:val="004B1BF8"/>
    <w:rsid w:val="004B1F4B"/>
    <w:rsid w:val="004B2551"/>
    <w:rsid w:val="004B2637"/>
    <w:rsid w:val="004B2A3F"/>
    <w:rsid w:val="004B2DA1"/>
    <w:rsid w:val="004B3459"/>
    <w:rsid w:val="004B377F"/>
    <w:rsid w:val="004B3979"/>
    <w:rsid w:val="004B3B97"/>
    <w:rsid w:val="004B3EA8"/>
    <w:rsid w:val="004B3F1A"/>
    <w:rsid w:val="004B41E9"/>
    <w:rsid w:val="004B4227"/>
    <w:rsid w:val="004B4463"/>
    <w:rsid w:val="004B488B"/>
    <w:rsid w:val="004B48A5"/>
    <w:rsid w:val="004B4B60"/>
    <w:rsid w:val="004B4E89"/>
    <w:rsid w:val="004B5170"/>
    <w:rsid w:val="004B51E1"/>
    <w:rsid w:val="004B52C3"/>
    <w:rsid w:val="004B52F2"/>
    <w:rsid w:val="004B54D7"/>
    <w:rsid w:val="004B579D"/>
    <w:rsid w:val="004B5814"/>
    <w:rsid w:val="004B5994"/>
    <w:rsid w:val="004B5A05"/>
    <w:rsid w:val="004B673C"/>
    <w:rsid w:val="004B68AC"/>
    <w:rsid w:val="004B6C75"/>
    <w:rsid w:val="004B71F3"/>
    <w:rsid w:val="004B7312"/>
    <w:rsid w:val="004B78E8"/>
    <w:rsid w:val="004B7EF4"/>
    <w:rsid w:val="004B7F65"/>
    <w:rsid w:val="004B7F9A"/>
    <w:rsid w:val="004C006B"/>
    <w:rsid w:val="004C09C5"/>
    <w:rsid w:val="004C0C52"/>
    <w:rsid w:val="004C0DA7"/>
    <w:rsid w:val="004C0DAF"/>
    <w:rsid w:val="004C0F41"/>
    <w:rsid w:val="004C0F95"/>
    <w:rsid w:val="004C1947"/>
    <w:rsid w:val="004C1AFD"/>
    <w:rsid w:val="004C1AFF"/>
    <w:rsid w:val="004C1B11"/>
    <w:rsid w:val="004C25AB"/>
    <w:rsid w:val="004C2951"/>
    <w:rsid w:val="004C2E77"/>
    <w:rsid w:val="004C300D"/>
    <w:rsid w:val="004C305A"/>
    <w:rsid w:val="004C306E"/>
    <w:rsid w:val="004C3398"/>
    <w:rsid w:val="004C36B2"/>
    <w:rsid w:val="004C3BA8"/>
    <w:rsid w:val="004C3BDA"/>
    <w:rsid w:val="004C3F96"/>
    <w:rsid w:val="004C4224"/>
    <w:rsid w:val="004C423C"/>
    <w:rsid w:val="004C4981"/>
    <w:rsid w:val="004C4A9B"/>
    <w:rsid w:val="004C4BC3"/>
    <w:rsid w:val="004C4C1B"/>
    <w:rsid w:val="004C5001"/>
    <w:rsid w:val="004C5BD9"/>
    <w:rsid w:val="004C5CDB"/>
    <w:rsid w:val="004C5DED"/>
    <w:rsid w:val="004C5F90"/>
    <w:rsid w:val="004C63BC"/>
    <w:rsid w:val="004C69EC"/>
    <w:rsid w:val="004C6A14"/>
    <w:rsid w:val="004C6A46"/>
    <w:rsid w:val="004C6C1A"/>
    <w:rsid w:val="004C6CF5"/>
    <w:rsid w:val="004C6CFE"/>
    <w:rsid w:val="004C7142"/>
    <w:rsid w:val="004C78AF"/>
    <w:rsid w:val="004C79F4"/>
    <w:rsid w:val="004C7B4E"/>
    <w:rsid w:val="004C7EA6"/>
    <w:rsid w:val="004D05EA"/>
    <w:rsid w:val="004D112F"/>
    <w:rsid w:val="004D15E2"/>
    <w:rsid w:val="004D15E3"/>
    <w:rsid w:val="004D1B2B"/>
    <w:rsid w:val="004D1D0F"/>
    <w:rsid w:val="004D1F38"/>
    <w:rsid w:val="004D23DC"/>
    <w:rsid w:val="004D33D4"/>
    <w:rsid w:val="004D34A9"/>
    <w:rsid w:val="004D357F"/>
    <w:rsid w:val="004D3B24"/>
    <w:rsid w:val="004D4063"/>
    <w:rsid w:val="004D4237"/>
    <w:rsid w:val="004D4265"/>
    <w:rsid w:val="004D42AF"/>
    <w:rsid w:val="004D44F0"/>
    <w:rsid w:val="004D4AB0"/>
    <w:rsid w:val="004D4B33"/>
    <w:rsid w:val="004D4C06"/>
    <w:rsid w:val="004D522F"/>
    <w:rsid w:val="004D526E"/>
    <w:rsid w:val="004D5320"/>
    <w:rsid w:val="004D598A"/>
    <w:rsid w:val="004D5BD5"/>
    <w:rsid w:val="004D6109"/>
    <w:rsid w:val="004D624A"/>
    <w:rsid w:val="004D64E4"/>
    <w:rsid w:val="004D6789"/>
    <w:rsid w:val="004D6836"/>
    <w:rsid w:val="004D684A"/>
    <w:rsid w:val="004D6DB9"/>
    <w:rsid w:val="004D6F9F"/>
    <w:rsid w:val="004D71D0"/>
    <w:rsid w:val="004D761A"/>
    <w:rsid w:val="004D7C19"/>
    <w:rsid w:val="004D7E48"/>
    <w:rsid w:val="004E062D"/>
    <w:rsid w:val="004E0A79"/>
    <w:rsid w:val="004E0E7D"/>
    <w:rsid w:val="004E1582"/>
    <w:rsid w:val="004E1637"/>
    <w:rsid w:val="004E16EE"/>
    <w:rsid w:val="004E18A3"/>
    <w:rsid w:val="004E1C30"/>
    <w:rsid w:val="004E1E4F"/>
    <w:rsid w:val="004E1E54"/>
    <w:rsid w:val="004E208D"/>
    <w:rsid w:val="004E241A"/>
    <w:rsid w:val="004E28BD"/>
    <w:rsid w:val="004E28C6"/>
    <w:rsid w:val="004E2982"/>
    <w:rsid w:val="004E2CEB"/>
    <w:rsid w:val="004E2ED9"/>
    <w:rsid w:val="004E3014"/>
    <w:rsid w:val="004E3618"/>
    <w:rsid w:val="004E36C9"/>
    <w:rsid w:val="004E38C6"/>
    <w:rsid w:val="004E428B"/>
    <w:rsid w:val="004E4301"/>
    <w:rsid w:val="004E4325"/>
    <w:rsid w:val="004E4CED"/>
    <w:rsid w:val="004E502B"/>
    <w:rsid w:val="004E5164"/>
    <w:rsid w:val="004E52F1"/>
    <w:rsid w:val="004E59FD"/>
    <w:rsid w:val="004E6016"/>
    <w:rsid w:val="004E6222"/>
    <w:rsid w:val="004E6277"/>
    <w:rsid w:val="004E63C6"/>
    <w:rsid w:val="004E6414"/>
    <w:rsid w:val="004E6982"/>
    <w:rsid w:val="004E6AC6"/>
    <w:rsid w:val="004E6EDA"/>
    <w:rsid w:val="004E7195"/>
    <w:rsid w:val="004E71CE"/>
    <w:rsid w:val="004E726F"/>
    <w:rsid w:val="004E7991"/>
    <w:rsid w:val="004E7A8F"/>
    <w:rsid w:val="004E7CCF"/>
    <w:rsid w:val="004E7DF8"/>
    <w:rsid w:val="004E7E62"/>
    <w:rsid w:val="004F0153"/>
    <w:rsid w:val="004F04AE"/>
    <w:rsid w:val="004F101D"/>
    <w:rsid w:val="004F1377"/>
    <w:rsid w:val="004F13CC"/>
    <w:rsid w:val="004F14C0"/>
    <w:rsid w:val="004F1623"/>
    <w:rsid w:val="004F16CA"/>
    <w:rsid w:val="004F1DEF"/>
    <w:rsid w:val="004F1E9C"/>
    <w:rsid w:val="004F1ED9"/>
    <w:rsid w:val="004F1F15"/>
    <w:rsid w:val="004F21EF"/>
    <w:rsid w:val="004F2261"/>
    <w:rsid w:val="004F2A0E"/>
    <w:rsid w:val="004F3809"/>
    <w:rsid w:val="004F3B50"/>
    <w:rsid w:val="004F3FB5"/>
    <w:rsid w:val="004F4552"/>
    <w:rsid w:val="004F467B"/>
    <w:rsid w:val="004F4748"/>
    <w:rsid w:val="004F4788"/>
    <w:rsid w:val="004F4917"/>
    <w:rsid w:val="004F4952"/>
    <w:rsid w:val="004F4BD9"/>
    <w:rsid w:val="004F4DD0"/>
    <w:rsid w:val="004F4EC8"/>
    <w:rsid w:val="004F5026"/>
    <w:rsid w:val="004F5030"/>
    <w:rsid w:val="004F503F"/>
    <w:rsid w:val="004F50C7"/>
    <w:rsid w:val="004F50CD"/>
    <w:rsid w:val="004F5138"/>
    <w:rsid w:val="004F5678"/>
    <w:rsid w:val="004F5D64"/>
    <w:rsid w:val="004F5D90"/>
    <w:rsid w:val="004F6147"/>
    <w:rsid w:val="004F6587"/>
    <w:rsid w:val="004F6BBC"/>
    <w:rsid w:val="004F6CEF"/>
    <w:rsid w:val="004F7491"/>
    <w:rsid w:val="004F7C68"/>
    <w:rsid w:val="005000F2"/>
    <w:rsid w:val="005005CF"/>
    <w:rsid w:val="00500793"/>
    <w:rsid w:val="00500843"/>
    <w:rsid w:val="00500966"/>
    <w:rsid w:val="00500969"/>
    <w:rsid w:val="00500A50"/>
    <w:rsid w:val="00500AE8"/>
    <w:rsid w:val="00500B62"/>
    <w:rsid w:val="00500B9B"/>
    <w:rsid w:val="00500BB5"/>
    <w:rsid w:val="00500D54"/>
    <w:rsid w:val="00500DBF"/>
    <w:rsid w:val="005013EC"/>
    <w:rsid w:val="00501974"/>
    <w:rsid w:val="00502A45"/>
    <w:rsid w:val="00502AF1"/>
    <w:rsid w:val="00502E72"/>
    <w:rsid w:val="00502F31"/>
    <w:rsid w:val="0050364F"/>
    <w:rsid w:val="005037B5"/>
    <w:rsid w:val="005037F5"/>
    <w:rsid w:val="00503A60"/>
    <w:rsid w:val="00503CE9"/>
    <w:rsid w:val="00503EE4"/>
    <w:rsid w:val="00504477"/>
    <w:rsid w:val="00504B31"/>
    <w:rsid w:val="005050DE"/>
    <w:rsid w:val="00505186"/>
    <w:rsid w:val="0050518F"/>
    <w:rsid w:val="0050523F"/>
    <w:rsid w:val="0050550D"/>
    <w:rsid w:val="00505664"/>
    <w:rsid w:val="00505732"/>
    <w:rsid w:val="0050596A"/>
    <w:rsid w:val="005059EC"/>
    <w:rsid w:val="00505A9B"/>
    <w:rsid w:val="00505CC6"/>
    <w:rsid w:val="00505DFA"/>
    <w:rsid w:val="00505F50"/>
    <w:rsid w:val="00506319"/>
    <w:rsid w:val="005064AE"/>
    <w:rsid w:val="0050674B"/>
    <w:rsid w:val="00506940"/>
    <w:rsid w:val="00506AAC"/>
    <w:rsid w:val="00506AC3"/>
    <w:rsid w:val="00506C62"/>
    <w:rsid w:val="00506DDB"/>
    <w:rsid w:val="00506FFD"/>
    <w:rsid w:val="005074DA"/>
    <w:rsid w:val="00507BB9"/>
    <w:rsid w:val="0051008B"/>
    <w:rsid w:val="005101B7"/>
    <w:rsid w:val="005106AA"/>
    <w:rsid w:val="005108F9"/>
    <w:rsid w:val="00510C03"/>
    <w:rsid w:val="00510C65"/>
    <w:rsid w:val="005110E8"/>
    <w:rsid w:val="005110EB"/>
    <w:rsid w:val="00511377"/>
    <w:rsid w:val="005113F2"/>
    <w:rsid w:val="00511978"/>
    <w:rsid w:val="00512BC3"/>
    <w:rsid w:val="00512C87"/>
    <w:rsid w:val="0051359D"/>
    <w:rsid w:val="00513858"/>
    <w:rsid w:val="00513B67"/>
    <w:rsid w:val="00513C58"/>
    <w:rsid w:val="00513CEC"/>
    <w:rsid w:val="00513D67"/>
    <w:rsid w:val="00513E43"/>
    <w:rsid w:val="0051466D"/>
    <w:rsid w:val="0051489E"/>
    <w:rsid w:val="00514D37"/>
    <w:rsid w:val="0051513C"/>
    <w:rsid w:val="00515193"/>
    <w:rsid w:val="0051521B"/>
    <w:rsid w:val="0051522C"/>
    <w:rsid w:val="00515358"/>
    <w:rsid w:val="005153BF"/>
    <w:rsid w:val="00515550"/>
    <w:rsid w:val="0051598D"/>
    <w:rsid w:val="00515D09"/>
    <w:rsid w:val="00515D56"/>
    <w:rsid w:val="00516742"/>
    <w:rsid w:val="00516772"/>
    <w:rsid w:val="0051680F"/>
    <w:rsid w:val="00516B76"/>
    <w:rsid w:val="00516E30"/>
    <w:rsid w:val="00516F5C"/>
    <w:rsid w:val="00516FEC"/>
    <w:rsid w:val="005174B9"/>
    <w:rsid w:val="00517526"/>
    <w:rsid w:val="0051761E"/>
    <w:rsid w:val="0051781A"/>
    <w:rsid w:val="005178BC"/>
    <w:rsid w:val="0051796C"/>
    <w:rsid w:val="00517D4A"/>
    <w:rsid w:val="005207A6"/>
    <w:rsid w:val="00520864"/>
    <w:rsid w:val="00520EB9"/>
    <w:rsid w:val="00521251"/>
    <w:rsid w:val="005212AC"/>
    <w:rsid w:val="0052165F"/>
    <w:rsid w:val="00521752"/>
    <w:rsid w:val="005220E2"/>
    <w:rsid w:val="005223FE"/>
    <w:rsid w:val="005226D1"/>
    <w:rsid w:val="00522724"/>
    <w:rsid w:val="00522BCA"/>
    <w:rsid w:val="00522CD0"/>
    <w:rsid w:val="00523141"/>
    <w:rsid w:val="00523437"/>
    <w:rsid w:val="00523586"/>
    <w:rsid w:val="00523736"/>
    <w:rsid w:val="00523F8C"/>
    <w:rsid w:val="00523FBF"/>
    <w:rsid w:val="0052415F"/>
    <w:rsid w:val="00524298"/>
    <w:rsid w:val="00524488"/>
    <w:rsid w:val="005245FF"/>
    <w:rsid w:val="00524ACD"/>
    <w:rsid w:val="00524C99"/>
    <w:rsid w:val="0052502B"/>
    <w:rsid w:val="00525108"/>
    <w:rsid w:val="00525235"/>
    <w:rsid w:val="0052527D"/>
    <w:rsid w:val="0052536F"/>
    <w:rsid w:val="005258C1"/>
    <w:rsid w:val="005258E6"/>
    <w:rsid w:val="005259A0"/>
    <w:rsid w:val="00525A7F"/>
    <w:rsid w:val="00525D93"/>
    <w:rsid w:val="00525DD1"/>
    <w:rsid w:val="00526C38"/>
    <w:rsid w:val="00526EA6"/>
    <w:rsid w:val="00526EC1"/>
    <w:rsid w:val="00527196"/>
    <w:rsid w:val="005271E7"/>
    <w:rsid w:val="0052773C"/>
    <w:rsid w:val="00527795"/>
    <w:rsid w:val="00527943"/>
    <w:rsid w:val="00527B80"/>
    <w:rsid w:val="00527E47"/>
    <w:rsid w:val="00527F58"/>
    <w:rsid w:val="0053083B"/>
    <w:rsid w:val="00530C11"/>
    <w:rsid w:val="00530F40"/>
    <w:rsid w:val="0053109C"/>
    <w:rsid w:val="00531368"/>
    <w:rsid w:val="00531423"/>
    <w:rsid w:val="005317D6"/>
    <w:rsid w:val="0053183F"/>
    <w:rsid w:val="00531B1A"/>
    <w:rsid w:val="00531B63"/>
    <w:rsid w:val="00531C7B"/>
    <w:rsid w:val="00531D5A"/>
    <w:rsid w:val="005320C1"/>
    <w:rsid w:val="00532177"/>
    <w:rsid w:val="00532855"/>
    <w:rsid w:val="00532D92"/>
    <w:rsid w:val="0053301A"/>
    <w:rsid w:val="005336A1"/>
    <w:rsid w:val="0053374D"/>
    <w:rsid w:val="00533A27"/>
    <w:rsid w:val="00533B3C"/>
    <w:rsid w:val="00534133"/>
    <w:rsid w:val="00534521"/>
    <w:rsid w:val="00534F17"/>
    <w:rsid w:val="005350F1"/>
    <w:rsid w:val="005352FF"/>
    <w:rsid w:val="0053530D"/>
    <w:rsid w:val="0053571C"/>
    <w:rsid w:val="005358C3"/>
    <w:rsid w:val="00535A3E"/>
    <w:rsid w:val="005361CE"/>
    <w:rsid w:val="0053649F"/>
    <w:rsid w:val="00536716"/>
    <w:rsid w:val="005367B0"/>
    <w:rsid w:val="00536974"/>
    <w:rsid w:val="00536CF8"/>
    <w:rsid w:val="00536ED7"/>
    <w:rsid w:val="00537173"/>
    <w:rsid w:val="00537F56"/>
    <w:rsid w:val="0054040E"/>
    <w:rsid w:val="00540472"/>
    <w:rsid w:val="005407C9"/>
    <w:rsid w:val="005408BF"/>
    <w:rsid w:val="00540B3C"/>
    <w:rsid w:val="00540B79"/>
    <w:rsid w:val="00541173"/>
    <w:rsid w:val="005412C9"/>
    <w:rsid w:val="00541686"/>
    <w:rsid w:val="005418C6"/>
    <w:rsid w:val="005420E4"/>
    <w:rsid w:val="005423DB"/>
    <w:rsid w:val="0054242D"/>
    <w:rsid w:val="005425B4"/>
    <w:rsid w:val="00542694"/>
    <w:rsid w:val="00542DA3"/>
    <w:rsid w:val="00542E53"/>
    <w:rsid w:val="00542FA6"/>
    <w:rsid w:val="00542FB6"/>
    <w:rsid w:val="00542FE3"/>
    <w:rsid w:val="005430EC"/>
    <w:rsid w:val="00543351"/>
    <w:rsid w:val="005435AD"/>
    <w:rsid w:val="005436C7"/>
    <w:rsid w:val="005439D2"/>
    <w:rsid w:val="00543A99"/>
    <w:rsid w:val="00543B2C"/>
    <w:rsid w:val="005441C2"/>
    <w:rsid w:val="00544743"/>
    <w:rsid w:val="00544ACB"/>
    <w:rsid w:val="00544BF4"/>
    <w:rsid w:val="00544ED5"/>
    <w:rsid w:val="00544F26"/>
    <w:rsid w:val="005457A8"/>
    <w:rsid w:val="00545955"/>
    <w:rsid w:val="00545A59"/>
    <w:rsid w:val="00545B36"/>
    <w:rsid w:val="00545CA5"/>
    <w:rsid w:val="00545D60"/>
    <w:rsid w:val="00546232"/>
    <w:rsid w:val="00546387"/>
    <w:rsid w:val="005464FF"/>
    <w:rsid w:val="005465D3"/>
    <w:rsid w:val="005467E6"/>
    <w:rsid w:val="00546A98"/>
    <w:rsid w:val="0054700E"/>
    <w:rsid w:val="005472EB"/>
    <w:rsid w:val="00547387"/>
    <w:rsid w:val="005473E4"/>
    <w:rsid w:val="00547426"/>
    <w:rsid w:val="00547671"/>
    <w:rsid w:val="0054790E"/>
    <w:rsid w:val="00547C17"/>
    <w:rsid w:val="00547C7E"/>
    <w:rsid w:val="00547D16"/>
    <w:rsid w:val="00547FEF"/>
    <w:rsid w:val="0055008E"/>
    <w:rsid w:val="00550AE7"/>
    <w:rsid w:val="00550BFC"/>
    <w:rsid w:val="00550EE2"/>
    <w:rsid w:val="00550F53"/>
    <w:rsid w:val="005513B8"/>
    <w:rsid w:val="00551716"/>
    <w:rsid w:val="00551ABA"/>
    <w:rsid w:val="00551CF5"/>
    <w:rsid w:val="005520AB"/>
    <w:rsid w:val="00552A65"/>
    <w:rsid w:val="00552B46"/>
    <w:rsid w:val="00552CD8"/>
    <w:rsid w:val="00552E9B"/>
    <w:rsid w:val="00552FAE"/>
    <w:rsid w:val="005530AA"/>
    <w:rsid w:val="005532D4"/>
    <w:rsid w:val="00553BDD"/>
    <w:rsid w:val="00553BDF"/>
    <w:rsid w:val="00553C33"/>
    <w:rsid w:val="00553F84"/>
    <w:rsid w:val="00553F92"/>
    <w:rsid w:val="00554385"/>
    <w:rsid w:val="005543F6"/>
    <w:rsid w:val="0055445C"/>
    <w:rsid w:val="0055484A"/>
    <w:rsid w:val="005548E8"/>
    <w:rsid w:val="00554A90"/>
    <w:rsid w:val="00554CEE"/>
    <w:rsid w:val="00555147"/>
    <w:rsid w:val="005552B9"/>
    <w:rsid w:val="005555AA"/>
    <w:rsid w:val="005558B2"/>
    <w:rsid w:val="0055591E"/>
    <w:rsid w:val="00555D94"/>
    <w:rsid w:val="005562F3"/>
    <w:rsid w:val="0055684A"/>
    <w:rsid w:val="00556AF4"/>
    <w:rsid w:val="00556ECF"/>
    <w:rsid w:val="005572D0"/>
    <w:rsid w:val="005573B6"/>
    <w:rsid w:val="0055757E"/>
    <w:rsid w:val="00557769"/>
    <w:rsid w:val="005578C1"/>
    <w:rsid w:val="005578C7"/>
    <w:rsid w:val="00557E6A"/>
    <w:rsid w:val="00560303"/>
    <w:rsid w:val="00560554"/>
    <w:rsid w:val="005607F7"/>
    <w:rsid w:val="00560C99"/>
    <w:rsid w:val="00560D3B"/>
    <w:rsid w:val="00560DAB"/>
    <w:rsid w:val="00560F18"/>
    <w:rsid w:val="0056113E"/>
    <w:rsid w:val="00561424"/>
    <w:rsid w:val="005617A4"/>
    <w:rsid w:val="00561EB6"/>
    <w:rsid w:val="00561FB2"/>
    <w:rsid w:val="00562372"/>
    <w:rsid w:val="00562666"/>
    <w:rsid w:val="005627F5"/>
    <w:rsid w:val="005628F7"/>
    <w:rsid w:val="00562A0A"/>
    <w:rsid w:val="00562AC4"/>
    <w:rsid w:val="00562F98"/>
    <w:rsid w:val="00562FA2"/>
    <w:rsid w:val="00563113"/>
    <w:rsid w:val="00563487"/>
    <w:rsid w:val="00563526"/>
    <w:rsid w:val="00563716"/>
    <w:rsid w:val="00563B42"/>
    <w:rsid w:val="00563C6D"/>
    <w:rsid w:val="00564168"/>
    <w:rsid w:val="005643D8"/>
    <w:rsid w:val="00564D8C"/>
    <w:rsid w:val="0056540E"/>
    <w:rsid w:val="005659C3"/>
    <w:rsid w:val="00566073"/>
    <w:rsid w:val="005662E9"/>
    <w:rsid w:val="00566B52"/>
    <w:rsid w:val="0056713F"/>
    <w:rsid w:val="005677CE"/>
    <w:rsid w:val="005678CB"/>
    <w:rsid w:val="00567EDC"/>
    <w:rsid w:val="00570267"/>
    <w:rsid w:val="00570354"/>
    <w:rsid w:val="00570982"/>
    <w:rsid w:val="00570D85"/>
    <w:rsid w:val="0057107A"/>
    <w:rsid w:val="00571A85"/>
    <w:rsid w:val="00571BAB"/>
    <w:rsid w:val="0057208D"/>
    <w:rsid w:val="00572168"/>
    <w:rsid w:val="005722B7"/>
    <w:rsid w:val="00572347"/>
    <w:rsid w:val="005725E8"/>
    <w:rsid w:val="00572869"/>
    <w:rsid w:val="0057297F"/>
    <w:rsid w:val="005729CA"/>
    <w:rsid w:val="00572BB7"/>
    <w:rsid w:val="00572C55"/>
    <w:rsid w:val="00572CEF"/>
    <w:rsid w:val="00572E68"/>
    <w:rsid w:val="00573094"/>
    <w:rsid w:val="00573426"/>
    <w:rsid w:val="00573D9C"/>
    <w:rsid w:val="00573F1E"/>
    <w:rsid w:val="0057421E"/>
    <w:rsid w:val="00574AC9"/>
    <w:rsid w:val="00574B5B"/>
    <w:rsid w:val="00575282"/>
    <w:rsid w:val="005755CC"/>
    <w:rsid w:val="00575739"/>
    <w:rsid w:val="005757E3"/>
    <w:rsid w:val="005759DF"/>
    <w:rsid w:val="00575A1A"/>
    <w:rsid w:val="00575FE1"/>
    <w:rsid w:val="005764B0"/>
    <w:rsid w:val="00576AB1"/>
    <w:rsid w:val="00576B78"/>
    <w:rsid w:val="00576ECA"/>
    <w:rsid w:val="00576FB1"/>
    <w:rsid w:val="00577B46"/>
    <w:rsid w:val="00577D27"/>
    <w:rsid w:val="0058010D"/>
    <w:rsid w:val="0058014E"/>
    <w:rsid w:val="005803E5"/>
    <w:rsid w:val="005804E4"/>
    <w:rsid w:val="00580A13"/>
    <w:rsid w:val="00580CB3"/>
    <w:rsid w:val="00580CFE"/>
    <w:rsid w:val="00581446"/>
    <w:rsid w:val="005816E6"/>
    <w:rsid w:val="0058178E"/>
    <w:rsid w:val="005819C1"/>
    <w:rsid w:val="00581A0B"/>
    <w:rsid w:val="00581BDB"/>
    <w:rsid w:val="00581C9A"/>
    <w:rsid w:val="00581F76"/>
    <w:rsid w:val="005822B9"/>
    <w:rsid w:val="00582401"/>
    <w:rsid w:val="0058241B"/>
    <w:rsid w:val="00582522"/>
    <w:rsid w:val="00582687"/>
    <w:rsid w:val="005826EC"/>
    <w:rsid w:val="0058287A"/>
    <w:rsid w:val="0058304D"/>
    <w:rsid w:val="005834F4"/>
    <w:rsid w:val="00583599"/>
    <w:rsid w:val="0058360C"/>
    <w:rsid w:val="005846B7"/>
    <w:rsid w:val="0058477A"/>
    <w:rsid w:val="005847CF"/>
    <w:rsid w:val="00584853"/>
    <w:rsid w:val="00584C5F"/>
    <w:rsid w:val="00584F53"/>
    <w:rsid w:val="005850AD"/>
    <w:rsid w:val="0058528F"/>
    <w:rsid w:val="00585421"/>
    <w:rsid w:val="005854EF"/>
    <w:rsid w:val="00585636"/>
    <w:rsid w:val="00586048"/>
    <w:rsid w:val="005864C1"/>
    <w:rsid w:val="0058656C"/>
    <w:rsid w:val="005865EB"/>
    <w:rsid w:val="00586752"/>
    <w:rsid w:val="00586C88"/>
    <w:rsid w:val="00586E61"/>
    <w:rsid w:val="00586FB7"/>
    <w:rsid w:val="00587010"/>
    <w:rsid w:val="00587165"/>
    <w:rsid w:val="005875BF"/>
    <w:rsid w:val="00587813"/>
    <w:rsid w:val="00587868"/>
    <w:rsid w:val="00587B70"/>
    <w:rsid w:val="00587BFB"/>
    <w:rsid w:val="00587D3E"/>
    <w:rsid w:val="00587EA7"/>
    <w:rsid w:val="0059012C"/>
    <w:rsid w:val="0059061E"/>
    <w:rsid w:val="00590856"/>
    <w:rsid w:val="00590C67"/>
    <w:rsid w:val="00591511"/>
    <w:rsid w:val="0059181F"/>
    <w:rsid w:val="00591ECE"/>
    <w:rsid w:val="00592096"/>
    <w:rsid w:val="00592101"/>
    <w:rsid w:val="00592476"/>
    <w:rsid w:val="005925BE"/>
    <w:rsid w:val="005925DF"/>
    <w:rsid w:val="00592629"/>
    <w:rsid w:val="00592993"/>
    <w:rsid w:val="00592D5B"/>
    <w:rsid w:val="00592F21"/>
    <w:rsid w:val="005930E3"/>
    <w:rsid w:val="0059320B"/>
    <w:rsid w:val="00593395"/>
    <w:rsid w:val="005933A5"/>
    <w:rsid w:val="00593896"/>
    <w:rsid w:val="005940CB"/>
    <w:rsid w:val="005941D3"/>
    <w:rsid w:val="00594341"/>
    <w:rsid w:val="00594D76"/>
    <w:rsid w:val="005950BC"/>
    <w:rsid w:val="00595195"/>
    <w:rsid w:val="0059534C"/>
    <w:rsid w:val="00595746"/>
    <w:rsid w:val="00595766"/>
    <w:rsid w:val="005957CF"/>
    <w:rsid w:val="00595872"/>
    <w:rsid w:val="005959CC"/>
    <w:rsid w:val="00595C50"/>
    <w:rsid w:val="00595E7C"/>
    <w:rsid w:val="00595EB2"/>
    <w:rsid w:val="0059603B"/>
    <w:rsid w:val="005960A9"/>
    <w:rsid w:val="005968E1"/>
    <w:rsid w:val="00596DF9"/>
    <w:rsid w:val="005973BB"/>
    <w:rsid w:val="005974C0"/>
    <w:rsid w:val="0059787E"/>
    <w:rsid w:val="00597A87"/>
    <w:rsid w:val="00597E3C"/>
    <w:rsid w:val="005A00B6"/>
    <w:rsid w:val="005A0461"/>
    <w:rsid w:val="005A0A1A"/>
    <w:rsid w:val="005A0F0C"/>
    <w:rsid w:val="005A13C3"/>
    <w:rsid w:val="005A18FD"/>
    <w:rsid w:val="005A190E"/>
    <w:rsid w:val="005A19C8"/>
    <w:rsid w:val="005A1BBE"/>
    <w:rsid w:val="005A2330"/>
    <w:rsid w:val="005A2883"/>
    <w:rsid w:val="005A3028"/>
    <w:rsid w:val="005A3232"/>
    <w:rsid w:val="005A3610"/>
    <w:rsid w:val="005A3DA0"/>
    <w:rsid w:val="005A40AF"/>
    <w:rsid w:val="005A41A4"/>
    <w:rsid w:val="005A41A9"/>
    <w:rsid w:val="005A42BA"/>
    <w:rsid w:val="005A4342"/>
    <w:rsid w:val="005A4348"/>
    <w:rsid w:val="005A4576"/>
    <w:rsid w:val="005A49CC"/>
    <w:rsid w:val="005A4A31"/>
    <w:rsid w:val="005A4D7B"/>
    <w:rsid w:val="005A4FA0"/>
    <w:rsid w:val="005A4FC1"/>
    <w:rsid w:val="005A5583"/>
    <w:rsid w:val="005A5614"/>
    <w:rsid w:val="005A5686"/>
    <w:rsid w:val="005A56C2"/>
    <w:rsid w:val="005A59E5"/>
    <w:rsid w:val="005A5EBF"/>
    <w:rsid w:val="005A5F12"/>
    <w:rsid w:val="005A5FDA"/>
    <w:rsid w:val="005A6319"/>
    <w:rsid w:val="005A64AA"/>
    <w:rsid w:val="005A652F"/>
    <w:rsid w:val="005A655A"/>
    <w:rsid w:val="005A65A7"/>
    <w:rsid w:val="005A67FD"/>
    <w:rsid w:val="005A6ACF"/>
    <w:rsid w:val="005A7043"/>
    <w:rsid w:val="005A70ED"/>
    <w:rsid w:val="005A7872"/>
    <w:rsid w:val="005A78E3"/>
    <w:rsid w:val="005A7AEF"/>
    <w:rsid w:val="005A7E24"/>
    <w:rsid w:val="005A7EC6"/>
    <w:rsid w:val="005A7FF2"/>
    <w:rsid w:val="005B019E"/>
    <w:rsid w:val="005B02D9"/>
    <w:rsid w:val="005B0F8F"/>
    <w:rsid w:val="005B0FEF"/>
    <w:rsid w:val="005B1554"/>
    <w:rsid w:val="005B1805"/>
    <w:rsid w:val="005B19E2"/>
    <w:rsid w:val="005B1DE5"/>
    <w:rsid w:val="005B1EA6"/>
    <w:rsid w:val="005B1F37"/>
    <w:rsid w:val="005B282E"/>
    <w:rsid w:val="005B2CA3"/>
    <w:rsid w:val="005B2CCB"/>
    <w:rsid w:val="005B2DD7"/>
    <w:rsid w:val="005B2F47"/>
    <w:rsid w:val="005B3033"/>
    <w:rsid w:val="005B3068"/>
    <w:rsid w:val="005B342C"/>
    <w:rsid w:val="005B350B"/>
    <w:rsid w:val="005B3530"/>
    <w:rsid w:val="005B38F4"/>
    <w:rsid w:val="005B398D"/>
    <w:rsid w:val="005B3AEE"/>
    <w:rsid w:val="005B3BA9"/>
    <w:rsid w:val="005B3E4B"/>
    <w:rsid w:val="005B3EBF"/>
    <w:rsid w:val="005B45B5"/>
    <w:rsid w:val="005B475F"/>
    <w:rsid w:val="005B4948"/>
    <w:rsid w:val="005B49C0"/>
    <w:rsid w:val="005B4AF6"/>
    <w:rsid w:val="005B4FF1"/>
    <w:rsid w:val="005B5A7C"/>
    <w:rsid w:val="005B5B08"/>
    <w:rsid w:val="005B5BD4"/>
    <w:rsid w:val="005B5C1C"/>
    <w:rsid w:val="005B5C93"/>
    <w:rsid w:val="005B5E3E"/>
    <w:rsid w:val="005B68C1"/>
    <w:rsid w:val="005B6EEA"/>
    <w:rsid w:val="005B6F9C"/>
    <w:rsid w:val="005B704C"/>
    <w:rsid w:val="005B714B"/>
    <w:rsid w:val="005B73BC"/>
    <w:rsid w:val="005B76B6"/>
    <w:rsid w:val="005B7A47"/>
    <w:rsid w:val="005B7B35"/>
    <w:rsid w:val="005C0204"/>
    <w:rsid w:val="005C0285"/>
    <w:rsid w:val="005C032E"/>
    <w:rsid w:val="005C03D3"/>
    <w:rsid w:val="005C0C02"/>
    <w:rsid w:val="005C0CFA"/>
    <w:rsid w:val="005C120D"/>
    <w:rsid w:val="005C1767"/>
    <w:rsid w:val="005C179A"/>
    <w:rsid w:val="005C193A"/>
    <w:rsid w:val="005C19FB"/>
    <w:rsid w:val="005C1DC5"/>
    <w:rsid w:val="005C1DCF"/>
    <w:rsid w:val="005C22DE"/>
    <w:rsid w:val="005C264A"/>
    <w:rsid w:val="005C2763"/>
    <w:rsid w:val="005C299F"/>
    <w:rsid w:val="005C2A4B"/>
    <w:rsid w:val="005C2A8B"/>
    <w:rsid w:val="005C2D08"/>
    <w:rsid w:val="005C31BB"/>
    <w:rsid w:val="005C366C"/>
    <w:rsid w:val="005C3C79"/>
    <w:rsid w:val="005C3CBF"/>
    <w:rsid w:val="005C3DF8"/>
    <w:rsid w:val="005C3F9E"/>
    <w:rsid w:val="005C4B6A"/>
    <w:rsid w:val="005C4E09"/>
    <w:rsid w:val="005C5147"/>
    <w:rsid w:val="005C54BE"/>
    <w:rsid w:val="005C55BD"/>
    <w:rsid w:val="005C5F1A"/>
    <w:rsid w:val="005C6243"/>
    <w:rsid w:val="005C6286"/>
    <w:rsid w:val="005C629B"/>
    <w:rsid w:val="005C6459"/>
    <w:rsid w:val="005C6473"/>
    <w:rsid w:val="005C66D5"/>
    <w:rsid w:val="005C69AA"/>
    <w:rsid w:val="005C6BF2"/>
    <w:rsid w:val="005C6D28"/>
    <w:rsid w:val="005C6D3E"/>
    <w:rsid w:val="005C6DA8"/>
    <w:rsid w:val="005C6E3B"/>
    <w:rsid w:val="005C6E80"/>
    <w:rsid w:val="005C6FAC"/>
    <w:rsid w:val="005C7020"/>
    <w:rsid w:val="005C719F"/>
    <w:rsid w:val="005C7383"/>
    <w:rsid w:val="005C781D"/>
    <w:rsid w:val="005C7A1C"/>
    <w:rsid w:val="005D00BF"/>
    <w:rsid w:val="005D0439"/>
    <w:rsid w:val="005D052F"/>
    <w:rsid w:val="005D07E3"/>
    <w:rsid w:val="005D0992"/>
    <w:rsid w:val="005D0DD8"/>
    <w:rsid w:val="005D0E28"/>
    <w:rsid w:val="005D0F8B"/>
    <w:rsid w:val="005D10CE"/>
    <w:rsid w:val="005D111F"/>
    <w:rsid w:val="005D1439"/>
    <w:rsid w:val="005D18F5"/>
    <w:rsid w:val="005D1E66"/>
    <w:rsid w:val="005D27BA"/>
    <w:rsid w:val="005D2D21"/>
    <w:rsid w:val="005D2D97"/>
    <w:rsid w:val="005D2EB8"/>
    <w:rsid w:val="005D3124"/>
    <w:rsid w:val="005D3322"/>
    <w:rsid w:val="005D4083"/>
    <w:rsid w:val="005D415E"/>
    <w:rsid w:val="005D492C"/>
    <w:rsid w:val="005D4950"/>
    <w:rsid w:val="005D4DFE"/>
    <w:rsid w:val="005D4EDA"/>
    <w:rsid w:val="005D4F5F"/>
    <w:rsid w:val="005D584A"/>
    <w:rsid w:val="005D5AD4"/>
    <w:rsid w:val="005D5E65"/>
    <w:rsid w:val="005D5F9B"/>
    <w:rsid w:val="005D616E"/>
    <w:rsid w:val="005D6B25"/>
    <w:rsid w:val="005D6F2F"/>
    <w:rsid w:val="005D6FFB"/>
    <w:rsid w:val="005D7056"/>
    <w:rsid w:val="005D71C1"/>
    <w:rsid w:val="005D72D8"/>
    <w:rsid w:val="005D7437"/>
    <w:rsid w:val="005D7447"/>
    <w:rsid w:val="005D7721"/>
    <w:rsid w:val="005D7A4F"/>
    <w:rsid w:val="005D7B18"/>
    <w:rsid w:val="005E03FC"/>
    <w:rsid w:val="005E042B"/>
    <w:rsid w:val="005E0620"/>
    <w:rsid w:val="005E0935"/>
    <w:rsid w:val="005E0D8C"/>
    <w:rsid w:val="005E0E65"/>
    <w:rsid w:val="005E11C5"/>
    <w:rsid w:val="005E1A22"/>
    <w:rsid w:val="005E1AA6"/>
    <w:rsid w:val="005E1CCE"/>
    <w:rsid w:val="005E1D23"/>
    <w:rsid w:val="005E202A"/>
    <w:rsid w:val="005E2148"/>
    <w:rsid w:val="005E2226"/>
    <w:rsid w:val="005E27C5"/>
    <w:rsid w:val="005E2840"/>
    <w:rsid w:val="005E2EA6"/>
    <w:rsid w:val="005E30AD"/>
    <w:rsid w:val="005E323D"/>
    <w:rsid w:val="005E335A"/>
    <w:rsid w:val="005E33A0"/>
    <w:rsid w:val="005E344D"/>
    <w:rsid w:val="005E3678"/>
    <w:rsid w:val="005E3CEC"/>
    <w:rsid w:val="005E3E0D"/>
    <w:rsid w:val="005E42EC"/>
    <w:rsid w:val="005E450C"/>
    <w:rsid w:val="005E492E"/>
    <w:rsid w:val="005E4AAD"/>
    <w:rsid w:val="005E4F90"/>
    <w:rsid w:val="005E50B8"/>
    <w:rsid w:val="005E5441"/>
    <w:rsid w:val="005E54C0"/>
    <w:rsid w:val="005E55B3"/>
    <w:rsid w:val="005E58CB"/>
    <w:rsid w:val="005E58E0"/>
    <w:rsid w:val="005E5A11"/>
    <w:rsid w:val="005E5EBA"/>
    <w:rsid w:val="005E607E"/>
    <w:rsid w:val="005E60E0"/>
    <w:rsid w:val="005E615F"/>
    <w:rsid w:val="005E62FB"/>
    <w:rsid w:val="005E639D"/>
    <w:rsid w:val="005E655C"/>
    <w:rsid w:val="005E65CA"/>
    <w:rsid w:val="005E679E"/>
    <w:rsid w:val="005E67EF"/>
    <w:rsid w:val="005E6BBF"/>
    <w:rsid w:val="005E6DE2"/>
    <w:rsid w:val="005E731F"/>
    <w:rsid w:val="005E7616"/>
    <w:rsid w:val="005E7B98"/>
    <w:rsid w:val="005E7C6C"/>
    <w:rsid w:val="005F026A"/>
    <w:rsid w:val="005F041F"/>
    <w:rsid w:val="005F04B9"/>
    <w:rsid w:val="005F0A0B"/>
    <w:rsid w:val="005F0C0B"/>
    <w:rsid w:val="005F10B0"/>
    <w:rsid w:val="005F129C"/>
    <w:rsid w:val="005F1480"/>
    <w:rsid w:val="005F1607"/>
    <w:rsid w:val="005F26D5"/>
    <w:rsid w:val="005F279B"/>
    <w:rsid w:val="005F28BE"/>
    <w:rsid w:val="005F2BE9"/>
    <w:rsid w:val="005F31B6"/>
    <w:rsid w:val="005F3378"/>
    <w:rsid w:val="005F3A68"/>
    <w:rsid w:val="005F3CAE"/>
    <w:rsid w:val="005F3E6B"/>
    <w:rsid w:val="005F4AF1"/>
    <w:rsid w:val="005F4B63"/>
    <w:rsid w:val="005F4D93"/>
    <w:rsid w:val="005F5468"/>
    <w:rsid w:val="005F601B"/>
    <w:rsid w:val="005F633C"/>
    <w:rsid w:val="005F6603"/>
    <w:rsid w:val="005F6803"/>
    <w:rsid w:val="005F6D69"/>
    <w:rsid w:val="005F7561"/>
    <w:rsid w:val="005F7574"/>
    <w:rsid w:val="005F76F4"/>
    <w:rsid w:val="005F76FE"/>
    <w:rsid w:val="005F775B"/>
    <w:rsid w:val="005F7EC8"/>
    <w:rsid w:val="005F7F1D"/>
    <w:rsid w:val="006006BE"/>
    <w:rsid w:val="00600749"/>
    <w:rsid w:val="006007DA"/>
    <w:rsid w:val="00600BBD"/>
    <w:rsid w:val="00601024"/>
    <w:rsid w:val="0060145E"/>
    <w:rsid w:val="0060146A"/>
    <w:rsid w:val="00601515"/>
    <w:rsid w:val="00601799"/>
    <w:rsid w:val="00601A6D"/>
    <w:rsid w:val="00601AF8"/>
    <w:rsid w:val="00601B9F"/>
    <w:rsid w:val="00601CBC"/>
    <w:rsid w:val="006021FD"/>
    <w:rsid w:val="0060258E"/>
    <w:rsid w:val="00602763"/>
    <w:rsid w:val="00602A20"/>
    <w:rsid w:val="00602B70"/>
    <w:rsid w:val="00603301"/>
    <w:rsid w:val="00603535"/>
    <w:rsid w:val="00603A76"/>
    <w:rsid w:val="00603B1A"/>
    <w:rsid w:val="00603BC7"/>
    <w:rsid w:val="00603C87"/>
    <w:rsid w:val="00603F0C"/>
    <w:rsid w:val="00603FE8"/>
    <w:rsid w:val="006040D4"/>
    <w:rsid w:val="0060411A"/>
    <w:rsid w:val="00604198"/>
    <w:rsid w:val="006041C9"/>
    <w:rsid w:val="0060423A"/>
    <w:rsid w:val="00604383"/>
    <w:rsid w:val="00605221"/>
    <w:rsid w:val="0060530E"/>
    <w:rsid w:val="006055B0"/>
    <w:rsid w:val="00605621"/>
    <w:rsid w:val="00605801"/>
    <w:rsid w:val="00605A12"/>
    <w:rsid w:val="00605B09"/>
    <w:rsid w:val="00605BD4"/>
    <w:rsid w:val="00605D2F"/>
    <w:rsid w:val="0060605C"/>
    <w:rsid w:val="00606277"/>
    <w:rsid w:val="00606352"/>
    <w:rsid w:val="00606721"/>
    <w:rsid w:val="00606B88"/>
    <w:rsid w:val="00606BB6"/>
    <w:rsid w:val="00606D60"/>
    <w:rsid w:val="006070E3"/>
    <w:rsid w:val="0060743B"/>
    <w:rsid w:val="006077D4"/>
    <w:rsid w:val="00607DBF"/>
    <w:rsid w:val="00610086"/>
    <w:rsid w:val="006106C1"/>
    <w:rsid w:val="006107EB"/>
    <w:rsid w:val="0061086A"/>
    <w:rsid w:val="006109FA"/>
    <w:rsid w:val="00610A39"/>
    <w:rsid w:val="00610AE5"/>
    <w:rsid w:val="00610B9B"/>
    <w:rsid w:val="00610D59"/>
    <w:rsid w:val="00610DFD"/>
    <w:rsid w:val="00610F04"/>
    <w:rsid w:val="006116BF"/>
    <w:rsid w:val="0061178D"/>
    <w:rsid w:val="006123B9"/>
    <w:rsid w:val="0061289C"/>
    <w:rsid w:val="00612BCA"/>
    <w:rsid w:val="00612CDD"/>
    <w:rsid w:val="00612E4C"/>
    <w:rsid w:val="00612E61"/>
    <w:rsid w:val="00612FE5"/>
    <w:rsid w:val="00613345"/>
    <w:rsid w:val="006137B7"/>
    <w:rsid w:val="006137FB"/>
    <w:rsid w:val="006138C3"/>
    <w:rsid w:val="00613B9B"/>
    <w:rsid w:val="00613DC4"/>
    <w:rsid w:val="00613F76"/>
    <w:rsid w:val="006142EA"/>
    <w:rsid w:val="0061444C"/>
    <w:rsid w:val="006149F8"/>
    <w:rsid w:val="00614F44"/>
    <w:rsid w:val="0061512A"/>
    <w:rsid w:val="006152B4"/>
    <w:rsid w:val="00615AAB"/>
    <w:rsid w:val="00615ACD"/>
    <w:rsid w:val="00615AF8"/>
    <w:rsid w:val="00615D3B"/>
    <w:rsid w:val="00615D79"/>
    <w:rsid w:val="00615EB3"/>
    <w:rsid w:val="006167A7"/>
    <w:rsid w:val="00616863"/>
    <w:rsid w:val="00616B41"/>
    <w:rsid w:val="00616B95"/>
    <w:rsid w:val="00616CC3"/>
    <w:rsid w:val="00616E96"/>
    <w:rsid w:val="00617458"/>
    <w:rsid w:val="006175E2"/>
    <w:rsid w:val="006177C5"/>
    <w:rsid w:val="006206BB"/>
    <w:rsid w:val="00620907"/>
    <w:rsid w:val="0062090E"/>
    <w:rsid w:val="00620B6E"/>
    <w:rsid w:val="00620EDF"/>
    <w:rsid w:val="00620FDB"/>
    <w:rsid w:val="0062108F"/>
    <w:rsid w:val="006213BD"/>
    <w:rsid w:val="006215E9"/>
    <w:rsid w:val="0062160C"/>
    <w:rsid w:val="0062182E"/>
    <w:rsid w:val="006218BE"/>
    <w:rsid w:val="00621AA0"/>
    <w:rsid w:val="006220C0"/>
    <w:rsid w:val="0062212E"/>
    <w:rsid w:val="006227AE"/>
    <w:rsid w:val="00622E70"/>
    <w:rsid w:val="00622EDB"/>
    <w:rsid w:val="0062347B"/>
    <w:rsid w:val="0062369D"/>
    <w:rsid w:val="00623857"/>
    <w:rsid w:val="00623992"/>
    <w:rsid w:val="00624161"/>
    <w:rsid w:val="0062428A"/>
    <w:rsid w:val="0062429D"/>
    <w:rsid w:val="006242B7"/>
    <w:rsid w:val="006242F6"/>
    <w:rsid w:val="006243E8"/>
    <w:rsid w:val="00624466"/>
    <w:rsid w:val="0062473E"/>
    <w:rsid w:val="0062481E"/>
    <w:rsid w:val="006248CD"/>
    <w:rsid w:val="00624BD9"/>
    <w:rsid w:val="00624CAE"/>
    <w:rsid w:val="006250AC"/>
    <w:rsid w:val="006252DE"/>
    <w:rsid w:val="006253E5"/>
    <w:rsid w:val="006254A5"/>
    <w:rsid w:val="00625ED4"/>
    <w:rsid w:val="00626193"/>
    <w:rsid w:val="006262CA"/>
    <w:rsid w:val="006262DB"/>
    <w:rsid w:val="00626308"/>
    <w:rsid w:val="006265A0"/>
    <w:rsid w:val="006267D4"/>
    <w:rsid w:val="00626A6D"/>
    <w:rsid w:val="00626EAC"/>
    <w:rsid w:val="00626FE5"/>
    <w:rsid w:val="00627C26"/>
    <w:rsid w:val="00627E91"/>
    <w:rsid w:val="006304E7"/>
    <w:rsid w:val="006306A5"/>
    <w:rsid w:val="0063086E"/>
    <w:rsid w:val="006308B0"/>
    <w:rsid w:val="00630C6B"/>
    <w:rsid w:val="0063134D"/>
    <w:rsid w:val="006314FD"/>
    <w:rsid w:val="00631733"/>
    <w:rsid w:val="00631807"/>
    <w:rsid w:val="00631825"/>
    <w:rsid w:val="00632300"/>
    <w:rsid w:val="00632396"/>
    <w:rsid w:val="0063288F"/>
    <w:rsid w:val="00632950"/>
    <w:rsid w:val="00632A25"/>
    <w:rsid w:val="006330FE"/>
    <w:rsid w:val="006331F1"/>
    <w:rsid w:val="006334C5"/>
    <w:rsid w:val="006334F2"/>
    <w:rsid w:val="00633B19"/>
    <w:rsid w:val="00633C60"/>
    <w:rsid w:val="0063407A"/>
    <w:rsid w:val="00634140"/>
    <w:rsid w:val="006342AB"/>
    <w:rsid w:val="006345F6"/>
    <w:rsid w:val="00634A09"/>
    <w:rsid w:val="00634AFF"/>
    <w:rsid w:val="006353B6"/>
    <w:rsid w:val="00635633"/>
    <w:rsid w:val="00635870"/>
    <w:rsid w:val="00636457"/>
    <w:rsid w:val="006367AC"/>
    <w:rsid w:val="00636A9C"/>
    <w:rsid w:val="00636AD2"/>
    <w:rsid w:val="00636E9B"/>
    <w:rsid w:val="006370CE"/>
    <w:rsid w:val="006374FF"/>
    <w:rsid w:val="006375B2"/>
    <w:rsid w:val="0063776C"/>
    <w:rsid w:val="0063793E"/>
    <w:rsid w:val="00637EFE"/>
    <w:rsid w:val="0064078D"/>
    <w:rsid w:val="00640A63"/>
    <w:rsid w:val="00640BE1"/>
    <w:rsid w:val="006415FF"/>
    <w:rsid w:val="0064171F"/>
    <w:rsid w:val="0064181A"/>
    <w:rsid w:val="00641D44"/>
    <w:rsid w:val="00641F23"/>
    <w:rsid w:val="00641FA4"/>
    <w:rsid w:val="006420CB"/>
    <w:rsid w:val="00642345"/>
    <w:rsid w:val="00642508"/>
    <w:rsid w:val="006425AA"/>
    <w:rsid w:val="00642CC5"/>
    <w:rsid w:val="00642CED"/>
    <w:rsid w:val="00642D3C"/>
    <w:rsid w:val="00642E2A"/>
    <w:rsid w:val="006430C6"/>
    <w:rsid w:val="0064354A"/>
    <w:rsid w:val="00644D3F"/>
    <w:rsid w:val="00645395"/>
    <w:rsid w:val="00645679"/>
    <w:rsid w:val="006457CA"/>
    <w:rsid w:val="00645926"/>
    <w:rsid w:val="00645A9E"/>
    <w:rsid w:val="00646026"/>
    <w:rsid w:val="00646273"/>
    <w:rsid w:val="00646380"/>
    <w:rsid w:val="00646D02"/>
    <w:rsid w:val="006470D4"/>
    <w:rsid w:val="00647D39"/>
    <w:rsid w:val="006503B5"/>
    <w:rsid w:val="00650433"/>
    <w:rsid w:val="00650652"/>
    <w:rsid w:val="0065067B"/>
    <w:rsid w:val="0065082C"/>
    <w:rsid w:val="00650858"/>
    <w:rsid w:val="00650ADC"/>
    <w:rsid w:val="00650B93"/>
    <w:rsid w:val="00650F67"/>
    <w:rsid w:val="00651981"/>
    <w:rsid w:val="00651986"/>
    <w:rsid w:val="00651AB3"/>
    <w:rsid w:val="00651AE9"/>
    <w:rsid w:val="00651D35"/>
    <w:rsid w:val="00651F2E"/>
    <w:rsid w:val="00652376"/>
    <w:rsid w:val="0065265C"/>
    <w:rsid w:val="00652882"/>
    <w:rsid w:val="00652B83"/>
    <w:rsid w:val="00652BC8"/>
    <w:rsid w:val="00652C4C"/>
    <w:rsid w:val="00652F57"/>
    <w:rsid w:val="00653A64"/>
    <w:rsid w:val="00653B1B"/>
    <w:rsid w:val="00653EE0"/>
    <w:rsid w:val="00654156"/>
    <w:rsid w:val="00654705"/>
    <w:rsid w:val="006549FD"/>
    <w:rsid w:val="00654A1E"/>
    <w:rsid w:val="00654F51"/>
    <w:rsid w:val="00654F8B"/>
    <w:rsid w:val="00655153"/>
    <w:rsid w:val="006556AE"/>
    <w:rsid w:val="006556FC"/>
    <w:rsid w:val="006557F9"/>
    <w:rsid w:val="006558A7"/>
    <w:rsid w:val="00655AB1"/>
    <w:rsid w:val="00655CFE"/>
    <w:rsid w:val="00655D75"/>
    <w:rsid w:val="0065638E"/>
    <w:rsid w:val="00656612"/>
    <w:rsid w:val="00656A35"/>
    <w:rsid w:val="00656B82"/>
    <w:rsid w:val="00656FC1"/>
    <w:rsid w:val="00657136"/>
    <w:rsid w:val="006572E3"/>
    <w:rsid w:val="006574C0"/>
    <w:rsid w:val="00657781"/>
    <w:rsid w:val="00660266"/>
    <w:rsid w:val="00660371"/>
    <w:rsid w:val="006604A1"/>
    <w:rsid w:val="0066054E"/>
    <w:rsid w:val="0066076E"/>
    <w:rsid w:val="00660D4E"/>
    <w:rsid w:val="00660D63"/>
    <w:rsid w:val="00660EA3"/>
    <w:rsid w:val="00660EF9"/>
    <w:rsid w:val="0066123D"/>
    <w:rsid w:val="00661325"/>
    <w:rsid w:val="0066149E"/>
    <w:rsid w:val="0066179F"/>
    <w:rsid w:val="006617B2"/>
    <w:rsid w:val="00661FC7"/>
    <w:rsid w:val="0066205E"/>
    <w:rsid w:val="00662258"/>
    <w:rsid w:val="006622C8"/>
    <w:rsid w:val="006624BE"/>
    <w:rsid w:val="00662AA1"/>
    <w:rsid w:val="00662ED1"/>
    <w:rsid w:val="00662F5F"/>
    <w:rsid w:val="00663397"/>
    <w:rsid w:val="00664339"/>
    <w:rsid w:val="0066436E"/>
    <w:rsid w:val="00664A79"/>
    <w:rsid w:val="00665649"/>
    <w:rsid w:val="0066580B"/>
    <w:rsid w:val="006659A6"/>
    <w:rsid w:val="006659E2"/>
    <w:rsid w:val="00665F76"/>
    <w:rsid w:val="00666289"/>
    <w:rsid w:val="006664CD"/>
    <w:rsid w:val="00666AD7"/>
    <w:rsid w:val="00666AF2"/>
    <w:rsid w:val="00666CC0"/>
    <w:rsid w:val="006675E0"/>
    <w:rsid w:val="00667692"/>
    <w:rsid w:val="00667AF1"/>
    <w:rsid w:val="0067078B"/>
    <w:rsid w:val="0067089E"/>
    <w:rsid w:val="00670A83"/>
    <w:rsid w:val="00670CDF"/>
    <w:rsid w:val="00670F81"/>
    <w:rsid w:val="006719B4"/>
    <w:rsid w:val="00672DB3"/>
    <w:rsid w:val="00672F7F"/>
    <w:rsid w:val="006730A9"/>
    <w:rsid w:val="00673203"/>
    <w:rsid w:val="00673619"/>
    <w:rsid w:val="00673AD6"/>
    <w:rsid w:val="00673B21"/>
    <w:rsid w:val="006740D1"/>
    <w:rsid w:val="006746C6"/>
    <w:rsid w:val="0067480A"/>
    <w:rsid w:val="006749A3"/>
    <w:rsid w:val="00674C3B"/>
    <w:rsid w:val="00675150"/>
    <w:rsid w:val="00675603"/>
    <w:rsid w:val="00675A2A"/>
    <w:rsid w:val="00675BE1"/>
    <w:rsid w:val="00675D40"/>
    <w:rsid w:val="00675E65"/>
    <w:rsid w:val="00675EFA"/>
    <w:rsid w:val="0067602B"/>
    <w:rsid w:val="006773B1"/>
    <w:rsid w:val="0067762B"/>
    <w:rsid w:val="00677717"/>
    <w:rsid w:val="00677949"/>
    <w:rsid w:val="00677D06"/>
    <w:rsid w:val="00680085"/>
    <w:rsid w:val="0068010D"/>
    <w:rsid w:val="006805F1"/>
    <w:rsid w:val="00680681"/>
    <w:rsid w:val="006806AA"/>
    <w:rsid w:val="0068079E"/>
    <w:rsid w:val="006807B8"/>
    <w:rsid w:val="006807F4"/>
    <w:rsid w:val="00680A62"/>
    <w:rsid w:val="00680ED2"/>
    <w:rsid w:val="00681261"/>
    <w:rsid w:val="00681290"/>
    <w:rsid w:val="00681B82"/>
    <w:rsid w:val="00681BD1"/>
    <w:rsid w:val="00681BDD"/>
    <w:rsid w:val="00681DC1"/>
    <w:rsid w:val="00681F45"/>
    <w:rsid w:val="00682136"/>
    <w:rsid w:val="006825EB"/>
    <w:rsid w:val="0068294C"/>
    <w:rsid w:val="00682986"/>
    <w:rsid w:val="00682D10"/>
    <w:rsid w:val="00683090"/>
    <w:rsid w:val="0068375A"/>
    <w:rsid w:val="006837BF"/>
    <w:rsid w:val="006838A9"/>
    <w:rsid w:val="00683AC5"/>
    <w:rsid w:val="00683BAB"/>
    <w:rsid w:val="00683E91"/>
    <w:rsid w:val="00684115"/>
    <w:rsid w:val="0068418E"/>
    <w:rsid w:val="0068461B"/>
    <w:rsid w:val="006846D4"/>
    <w:rsid w:val="006847C1"/>
    <w:rsid w:val="006848A6"/>
    <w:rsid w:val="006848E1"/>
    <w:rsid w:val="00684A63"/>
    <w:rsid w:val="00684A81"/>
    <w:rsid w:val="00684BA9"/>
    <w:rsid w:val="0068505F"/>
    <w:rsid w:val="006851B8"/>
    <w:rsid w:val="00685313"/>
    <w:rsid w:val="00685503"/>
    <w:rsid w:val="00685848"/>
    <w:rsid w:val="00685C6D"/>
    <w:rsid w:val="00686083"/>
    <w:rsid w:val="006860AC"/>
    <w:rsid w:val="00686522"/>
    <w:rsid w:val="00686576"/>
    <w:rsid w:val="00686AB8"/>
    <w:rsid w:val="00687003"/>
    <w:rsid w:val="00687315"/>
    <w:rsid w:val="00687A6A"/>
    <w:rsid w:val="00687D24"/>
    <w:rsid w:val="00687F5C"/>
    <w:rsid w:val="00690120"/>
    <w:rsid w:val="00690B07"/>
    <w:rsid w:val="00690EC6"/>
    <w:rsid w:val="006911BB"/>
    <w:rsid w:val="006912F1"/>
    <w:rsid w:val="006917F8"/>
    <w:rsid w:val="00691967"/>
    <w:rsid w:val="00691B53"/>
    <w:rsid w:val="00691BE0"/>
    <w:rsid w:val="00691C8E"/>
    <w:rsid w:val="0069204C"/>
    <w:rsid w:val="0069208D"/>
    <w:rsid w:val="006924FC"/>
    <w:rsid w:val="00692833"/>
    <w:rsid w:val="006928C8"/>
    <w:rsid w:val="00692916"/>
    <w:rsid w:val="00692A02"/>
    <w:rsid w:val="00692A79"/>
    <w:rsid w:val="00692DD2"/>
    <w:rsid w:val="00692E0F"/>
    <w:rsid w:val="006934E5"/>
    <w:rsid w:val="0069358B"/>
    <w:rsid w:val="0069383D"/>
    <w:rsid w:val="00693A08"/>
    <w:rsid w:val="00693A20"/>
    <w:rsid w:val="00694010"/>
    <w:rsid w:val="006941A0"/>
    <w:rsid w:val="006946F3"/>
    <w:rsid w:val="00694737"/>
    <w:rsid w:val="0069495E"/>
    <w:rsid w:val="0069533A"/>
    <w:rsid w:val="0069534B"/>
    <w:rsid w:val="00695C06"/>
    <w:rsid w:val="00695E9E"/>
    <w:rsid w:val="0069608B"/>
    <w:rsid w:val="00696174"/>
    <w:rsid w:val="006964B9"/>
    <w:rsid w:val="006964DD"/>
    <w:rsid w:val="00696651"/>
    <w:rsid w:val="006966A8"/>
    <w:rsid w:val="006967BC"/>
    <w:rsid w:val="006968C9"/>
    <w:rsid w:val="006968DA"/>
    <w:rsid w:val="0069690D"/>
    <w:rsid w:val="0069695C"/>
    <w:rsid w:val="00696C6D"/>
    <w:rsid w:val="0069709B"/>
    <w:rsid w:val="0069770D"/>
    <w:rsid w:val="00697821"/>
    <w:rsid w:val="00697920"/>
    <w:rsid w:val="006979AC"/>
    <w:rsid w:val="00697C09"/>
    <w:rsid w:val="00697E62"/>
    <w:rsid w:val="006A0041"/>
    <w:rsid w:val="006A0124"/>
    <w:rsid w:val="006A02F7"/>
    <w:rsid w:val="006A0488"/>
    <w:rsid w:val="006A07E2"/>
    <w:rsid w:val="006A129F"/>
    <w:rsid w:val="006A1324"/>
    <w:rsid w:val="006A13B8"/>
    <w:rsid w:val="006A13E0"/>
    <w:rsid w:val="006A1445"/>
    <w:rsid w:val="006A1678"/>
    <w:rsid w:val="006A18B8"/>
    <w:rsid w:val="006A1B4C"/>
    <w:rsid w:val="006A1BB6"/>
    <w:rsid w:val="006A1C3C"/>
    <w:rsid w:val="006A221A"/>
    <w:rsid w:val="006A2626"/>
    <w:rsid w:val="006A2798"/>
    <w:rsid w:val="006A284C"/>
    <w:rsid w:val="006A286D"/>
    <w:rsid w:val="006A2944"/>
    <w:rsid w:val="006A2962"/>
    <w:rsid w:val="006A29CB"/>
    <w:rsid w:val="006A2F20"/>
    <w:rsid w:val="006A30A6"/>
    <w:rsid w:val="006A35F4"/>
    <w:rsid w:val="006A3719"/>
    <w:rsid w:val="006A38D7"/>
    <w:rsid w:val="006A39E7"/>
    <w:rsid w:val="006A3B04"/>
    <w:rsid w:val="006A3C18"/>
    <w:rsid w:val="006A3C28"/>
    <w:rsid w:val="006A3C2A"/>
    <w:rsid w:val="006A437A"/>
    <w:rsid w:val="006A438F"/>
    <w:rsid w:val="006A4739"/>
    <w:rsid w:val="006A48F4"/>
    <w:rsid w:val="006A4CD8"/>
    <w:rsid w:val="006A4D11"/>
    <w:rsid w:val="006A56FF"/>
    <w:rsid w:val="006A5A39"/>
    <w:rsid w:val="006A5BF4"/>
    <w:rsid w:val="006A5C8C"/>
    <w:rsid w:val="006A60D0"/>
    <w:rsid w:val="006A66B8"/>
    <w:rsid w:val="006A6808"/>
    <w:rsid w:val="006A6A60"/>
    <w:rsid w:val="006A6A7F"/>
    <w:rsid w:val="006A6A97"/>
    <w:rsid w:val="006A6E10"/>
    <w:rsid w:val="006A6E3C"/>
    <w:rsid w:val="006A713E"/>
    <w:rsid w:val="006A76C1"/>
    <w:rsid w:val="006A7A62"/>
    <w:rsid w:val="006A7B5B"/>
    <w:rsid w:val="006A7D85"/>
    <w:rsid w:val="006A7E90"/>
    <w:rsid w:val="006B0234"/>
    <w:rsid w:val="006B09C0"/>
    <w:rsid w:val="006B0A99"/>
    <w:rsid w:val="006B114B"/>
    <w:rsid w:val="006B1681"/>
    <w:rsid w:val="006B1730"/>
    <w:rsid w:val="006B1EF3"/>
    <w:rsid w:val="006B1F42"/>
    <w:rsid w:val="006B2A2C"/>
    <w:rsid w:val="006B38CE"/>
    <w:rsid w:val="006B3D16"/>
    <w:rsid w:val="006B3F8E"/>
    <w:rsid w:val="006B40B5"/>
    <w:rsid w:val="006B4328"/>
    <w:rsid w:val="006B4339"/>
    <w:rsid w:val="006B46D7"/>
    <w:rsid w:val="006B4767"/>
    <w:rsid w:val="006B485F"/>
    <w:rsid w:val="006B48FA"/>
    <w:rsid w:val="006B496C"/>
    <w:rsid w:val="006B57ED"/>
    <w:rsid w:val="006B594E"/>
    <w:rsid w:val="006B59A2"/>
    <w:rsid w:val="006B59CE"/>
    <w:rsid w:val="006B5BEA"/>
    <w:rsid w:val="006B5C44"/>
    <w:rsid w:val="006B5DC3"/>
    <w:rsid w:val="006B5EF0"/>
    <w:rsid w:val="006B5F09"/>
    <w:rsid w:val="006B5F11"/>
    <w:rsid w:val="006B6033"/>
    <w:rsid w:val="006B62CF"/>
    <w:rsid w:val="006B6FF0"/>
    <w:rsid w:val="006B71FB"/>
    <w:rsid w:val="006B7F0B"/>
    <w:rsid w:val="006C06FE"/>
    <w:rsid w:val="006C07D9"/>
    <w:rsid w:val="006C07EC"/>
    <w:rsid w:val="006C0898"/>
    <w:rsid w:val="006C08D7"/>
    <w:rsid w:val="006C14DF"/>
    <w:rsid w:val="006C159F"/>
    <w:rsid w:val="006C176F"/>
    <w:rsid w:val="006C1804"/>
    <w:rsid w:val="006C1BF1"/>
    <w:rsid w:val="006C1D78"/>
    <w:rsid w:val="006C255F"/>
    <w:rsid w:val="006C29EE"/>
    <w:rsid w:val="006C2F0A"/>
    <w:rsid w:val="006C3F58"/>
    <w:rsid w:val="006C4987"/>
    <w:rsid w:val="006C4A80"/>
    <w:rsid w:val="006C4AD6"/>
    <w:rsid w:val="006C4BB1"/>
    <w:rsid w:val="006C4D37"/>
    <w:rsid w:val="006C4DB8"/>
    <w:rsid w:val="006C5036"/>
    <w:rsid w:val="006C57DA"/>
    <w:rsid w:val="006C5AC5"/>
    <w:rsid w:val="006C5B50"/>
    <w:rsid w:val="006C625D"/>
    <w:rsid w:val="006C634B"/>
    <w:rsid w:val="006C681A"/>
    <w:rsid w:val="006C6975"/>
    <w:rsid w:val="006C6A60"/>
    <w:rsid w:val="006C6C0E"/>
    <w:rsid w:val="006C70B8"/>
    <w:rsid w:val="006C717B"/>
    <w:rsid w:val="006C7326"/>
    <w:rsid w:val="006C78A7"/>
    <w:rsid w:val="006D0004"/>
    <w:rsid w:val="006D0225"/>
    <w:rsid w:val="006D03E0"/>
    <w:rsid w:val="006D12BE"/>
    <w:rsid w:val="006D1374"/>
    <w:rsid w:val="006D15D1"/>
    <w:rsid w:val="006D1796"/>
    <w:rsid w:val="006D1993"/>
    <w:rsid w:val="006D1B70"/>
    <w:rsid w:val="006D1B80"/>
    <w:rsid w:val="006D2313"/>
    <w:rsid w:val="006D257D"/>
    <w:rsid w:val="006D2749"/>
    <w:rsid w:val="006D3143"/>
    <w:rsid w:val="006D37EE"/>
    <w:rsid w:val="006D3903"/>
    <w:rsid w:val="006D3B2F"/>
    <w:rsid w:val="006D3BF6"/>
    <w:rsid w:val="006D3D28"/>
    <w:rsid w:val="006D40CA"/>
    <w:rsid w:val="006D4143"/>
    <w:rsid w:val="006D41A2"/>
    <w:rsid w:val="006D42FF"/>
    <w:rsid w:val="006D44DA"/>
    <w:rsid w:val="006D4586"/>
    <w:rsid w:val="006D45C5"/>
    <w:rsid w:val="006D4B06"/>
    <w:rsid w:val="006D4C9D"/>
    <w:rsid w:val="006D4D00"/>
    <w:rsid w:val="006D5007"/>
    <w:rsid w:val="006D536D"/>
    <w:rsid w:val="006D5D4F"/>
    <w:rsid w:val="006D5E99"/>
    <w:rsid w:val="006D5F92"/>
    <w:rsid w:val="006D6063"/>
    <w:rsid w:val="006D608B"/>
    <w:rsid w:val="006D6188"/>
    <w:rsid w:val="006D6401"/>
    <w:rsid w:val="006D6691"/>
    <w:rsid w:val="006D6BE3"/>
    <w:rsid w:val="006D6C5F"/>
    <w:rsid w:val="006D6FA1"/>
    <w:rsid w:val="006D6FA7"/>
    <w:rsid w:val="006D7364"/>
    <w:rsid w:val="006D74DF"/>
    <w:rsid w:val="006D7721"/>
    <w:rsid w:val="006E0180"/>
    <w:rsid w:val="006E03BC"/>
    <w:rsid w:val="006E0500"/>
    <w:rsid w:val="006E07F5"/>
    <w:rsid w:val="006E0E33"/>
    <w:rsid w:val="006E1414"/>
    <w:rsid w:val="006E14B5"/>
    <w:rsid w:val="006E1606"/>
    <w:rsid w:val="006E196E"/>
    <w:rsid w:val="006E1E4E"/>
    <w:rsid w:val="006E23C7"/>
    <w:rsid w:val="006E248F"/>
    <w:rsid w:val="006E2A99"/>
    <w:rsid w:val="006E2B8B"/>
    <w:rsid w:val="006E2FD2"/>
    <w:rsid w:val="006E3310"/>
    <w:rsid w:val="006E342C"/>
    <w:rsid w:val="006E34E3"/>
    <w:rsid w:val="006E36F2"/>
    <w:rsid w:val="006E3768"/>
    <w:rsid w:val="006E3864"/>
    <w:rsid w:val="006E3959"/>
    <w:rsid w:val="006E3CC8"/>
    <w:rsid w:val="006E43CE"/>
    <w:rsid w:val="006E442E"/>
    <w:rsid w:val="006E4451"/>
    <w:rsid w:val="006E459A"/>
    <w:rsid w:val="006E4784"/>
    <w:rsid w:val="006E4D07"/>
    <w:rsid w:val="006E4EC4"/>
    <w:rsid w:val="006E5A07"/>
    <w:rsid w:val="006E5A91"/>
    <w:rsid w:val="006E5A94"/>
    <w:rsid w:val="006E6A73"/>
    <w:rsid w:val="006E6AB3"/>
    <w:rsid w:val="006E7087"/>
    <w:rsid w:val="006E7256"/>
    <w:rsid w:val="006E7F59"/>
    <w:rsid w:val="006F0289"/>
    <w:rsid w:val="006F04B5"/>
    <w:rsid w:val="006F0748"/>
    <w:rsid w:val="006F0905"/>
    <w:rsid w:val="006F09C6"/>
    <w:rsid w:val="006F0A5F"/>
    <w:rsid w:val="006F0C0A"/>
    <w:rsid w:val="006F154B"/>
    <w:rsid w:val="006F1750"/>
    <w:rsid w:val="006F1A32"/>
    <w:rsid w:val="006F2092"/>
    <w:rsid w:val="006F2143"/>
    <w:rsid w:val="006F2235"/>
    <w:rsid w:val="006F24D8"/>
    <w:rsid w:val="006F25B5"/>
    <w:rsid w:val="006F2674"/>
    <w:rsid w:val="006F26B4"/>
    <w:rsid w:val="006F27DF"/>
    <w:rsid w:val="006F2AFA"/>
    <w:rsid w:val="006F2B61"/>
    <w:rsid w:val="006F2CAA"/>
    <w:rsid w:val="006F2E09"/>
    <w:rsid w:val="006F2F3E"/>
    <w:rsid w:val="006F2FBA"/>
    <w:rsid w:val="006F36F6"/>
    <w:rsid w:val="006F3787"/>
    <w:rsid w:val="006F38AB"/>
    <w:rsid w:val="006F3AC9"/>
    <w:rsid w:val="006F3D39"/>
    <w:rsid w:val="006F4080"/>
    <w:rsid w:val="006F4112"/>
    <w:rsid w:val="006F448A"/>
    <w:rsid w:val="006F4600"/>
    <w:rsid w:val="006F4C25"/>
    <w:rsid w:val="006F4C39"/>
    <w:rsid w:val="006F4C93"/>
    <w:rsid w:val="006F512D"/>
    <w:rsid w:val="006F51F6"/>
    <w:rsid w:val="006F5617"/>
    <w:rsid w:val="006F56E5"/>
    <w:rsid w:val="006F5841"/>
    <w:rsid w:val="006F609D"/>
    <w:rsid w:val="006F6429"/>
    <w:rsid w:val="006F6C90"/>
    <w:rsid w:val="006F6E9B"/>
    <w:rsid w:val="006F6EAB"/>
    <w:rsid w:val="006F6EE5"/>
    <w:rsid w:val="006F72C5"/>
    <w:rsid w:val="006F769F"/>
    <w:rsid w:val="006F771D"/>
    <w:rsid w:val="006F7C28"/>
    <w:rsid w:val="006F7C9D"/>
    <w:rsid w:val="00700132"/>
    <w:rsid w:val="00700483"/>
    <w:rsid w:val="00700498"/>
    <w:rsid w:val="0070079D"/>
    <w:rsid w:val="00700AD1"/>
    <w:rsid w:val="00700B7B"/>
    <w:rsid w:val="00700DBE"/>
    <w:rsid w:val="00701046"/>
    <w:rsid w:val="007010CE"/>
    <w:rsid w:val="0070117B"/>
    <w:rsid w:val="007018AB"/>
    <w:rsid w:val="007019DE"/>
    <w:rsid w:val="00701EDD"/>
    <w:rsid w:val="00701FC7"/>
    <w:rsid w:val="007023F9"/>
    <w:rsid w:val="00702415"/>
    <w:rsid w:val="007025F2"/>
    <w:rsid w:val="007027C5"/>
    <w:rsid w:val="00702B52"/>
    <w:rsid w:val="007032F5"/>
    <w:rsid w:val="007033A2"/>
    <w:rsid w:val="00703674"/>
    <w:rsid w:val="00703996"/>
    <w:rsid w:val="00703AE3"/>
    <w:rsid w:val="00703AF5"/>
    <w:rsid w:val="00703E89"/>
    <w:rsid w:val="007040E9"/>
    <w:rsid w:val="00704211"/>
    <w:rsid w:val="00704366"/>
    <w:rsid w:val="00704792"/>
    <w:rsid w:val="00704814"/>
    <w:rsid w:val="00705203"/>
    <w:rsid w:val="00705700"/>
    <w:rsid w:val="007058E8"/>
    <w:rsid w:val="00705B84"/>
    <w:rsid w:val="00705D6F"/>
    <w:rsid w:val="00705F24"/>
    <w:rsid w:val="00705F75"/>
    <w:rsid w:val="00706310"/>
    <w:rsid w:val="00706869"/>
    <w:rsid w:val="007068C5"/>
    <w:rsid w:val="0070690C"/>
    <w:rsid w:val="00706C0B"/>
    <w:rsid w:val="00707499"/>
    <w:rsid w:val="007100B0"/>
    <w:rsid w:val="007100CF"/>
    <w:rsid w:val="007101C6"/>
    <w:rsid w:val="00710D9B"/>
    <w:rsid w:val="00710EBE"/>
    <w:rsid w:val="00710F61"/>
    <w:rsid w:val="00711B8E"/>
    <w:rsid w:val="00711DAA"/>
    <w:rsid w:val="00711ED5"/>
    <w:rsid w:val="00712046"/>
    <w:rsid w:val="007120A9"/>
    <w:rsid w:val="007128D9"/>
    <w:rsid w:val="007129E0"/>
    <w:rsid w:val="00712AC0"/>
    <w:rsid w:val="00712C22"/>
    <w:rsid w:val="00712D5C"/>
    <w:rsid w:val="00712F14"/>
    <w:rsid w:val="00713425"/>
    <w:rsid w:val="00713566"/>
    <w:rsid w:val="00713595"/>
    <w:rsid w:val="00713B9F"/>
    <w:rsid w:val="00713C23"/>
    <w:rsid w:val="007147C4"/>
    <w:rsid w:val="007147F0"/>
    <w:rsid w:val="007149F2"/>
    <w:rsid w:val="00714F5E"/>
    <w:rsid w:val="007151EC"/>
    <w:rsid w:val="00715216"/>
    <w:rsid w:val="007155B0"/>
    <w:rsid w:val="00715C9A"/>
    <w:rsid w:val="007161CE"/>
    <w:rsid w:val="007163FB"/>
    <w:rsid w:val="00716441"/>
    <w:rsid w:val="007167E2"/>
    <w:rsid w:val="00716973"/>
    <w:rsid w:val="00716D2A"/>
    <w:rsid w:val="00716E5A"/>
    <w:rsid w:val="007174FC"/>
    <w:rsid w:val="00717A0A"/>
    <w:rsid w:val="0072046B"/>
    <w:rsid w:val="00720478"/>
    <w:rsid w:val="00720644"/>
    <w:rsid w:val="00720979"/>
    <w:rsid w:val="00720B84"/>
    <w:rsid w:val="00720C30"/>
    <w:rsid w:val="00721049"/>
    <w:rsid w:val="00721297"/>
    <w:rsid w:val="007217A3"/>
    <w:rsid w:val="00721982"/>
    <w:rsid w:val="007219D3"/>
    <w:rsid w:val="007222B0"/>
    <w:rsid w:val="00722635"/>
    <w:rsid w:val="007226E4"/>
    <w:rsid w:val="00722DFD"/>
    <w:rsid w:val="00722F39"/>
    <w:rsid w:val="007231E9"/>
    <w:rsid w:val="0072415A"/>
    <w:rsid w:val="007243E8"/>
    <w:rsid w:val="00725752"/>
    <w:rsid w:val="007259C1"/>
    <w:rsid w:val="00725CAC"/>
    <w:rsid w:val="00726087"/>
    <w:rsid w:val="00726176"/>
    <w:rsid w:val="0072647C"/>
    <w:rsid w:val="00726940"/>
    <w:rsid w:val="00726B5E"/>
    <w:rsid w:val="00727134"/>
    <w:rsid w:val="007273D1"/>
    <w:rsid w:val="0072784A"/>
    <w:rsid w:val="00727D07"/>
    <w:rsid w:val="00727D93"/>
    <w:rsid w:val="00730572"/>
    <w:rsid w:val="00730889"/>
    <w:rsid w:val="00730A83"/>
    <w:rsid w:val="00730BC8"/>
    <w:rsid w:val="007310C2"/>
    <w:rsid w:val="0073132A"/>
    <w:rsid w:val="0073169F"/>
    <w:rsid w:val="00731CC1"/>
    <w:rsid w:val="007323C1"/>
    <w:rsid w:val="007325C7"/>
    <w:rsid w:val="00732E4D"/>
    <w:rsid w:val="00733887"/>
    <w:rsid w:val="00733975"/>
    <w:rsid w:val="00733D10"/>
    <w:rsid w:val="007341CE"/>
    <w:rsid w:val="00734B45"/>
    <w:rsid w:val="00734DBC"/>
    <w:rsid w:val="00734FC6"/>
    <w:rsid w:val="0073511E"/>
    <w:rsid w:val="00735141"/>
    <w:rsid w:val="00735253"/>
    <w:rsid w:val="00735481"/>
    <w:rsid w:val="007357CF"/>
    <w:rsid w:val="0073597D"/>
    <w:rsid w:val="00735B9E"/>
    <w:rsid w:val="00735CCB"/>
    <w:rsid w:val="00735CE0"/>
    <w:rsid w:val="00735D0D"/>
    <w:rsid w:val="00735DEC"/>
    <w:rsid w:val="00735F5D"/>
    <w:rsid w:val="00735F6B"/>
    <w:rsid w:val="00735FF7"/>
    <w:rsid w:val="007360E7"/>
    <w:rsid w:val="00736356"/>
    <w:rsid w:val="00736ADB"/>
    <w:rsid w:val="00736F07"/>
    <w:rsid w:val="007371C6"/>
    <w:rsid w:val="0073745D"/>
    <w:rsid w:val="0073750F"/>
    <w:rsid w:val="00737547"/>
    <w:rsid w:val="00737948"/>
    <w:rsid w:val="00737C32"/>
    <w:rsid w:val="00737DA0"/>
    <w:rsid w:val="0074012D"/>
    <w:rsid w:val="00740265"/>
    <w:rsid w:val="00740F7C"/>
    <w:rsid w:val="00741060"/>
    <w:rsid w:val="0074168E"/>
    <w:rsid w:val="00741D48"/>
    <w:rsid w:val="00741E82"/>
    <w:rsid w:val="00742086"/>
    <w:rsid w:val="007421B4"/>
    <w:rsid w:val="007421BD"/>
    <w:rsid w:val="00742205"/>
    <w:rsid w:val="00742329"/>
    <w:rsid w:val="00742412"/>
    <w:rsid w:val="00742456"/>
    <w:rsid w:val="0074280C"/>
    <w:rsid w:val="007428EA"/>
    <w:rsid w:val="00742A63"/>
    <w:rsid w:val="00743389"/>
    <w:rsid w:val="0074378C"/>
    <w:rsid w:val="007441DA"/>
    <w:rsid w:val="0074421E"/>
    <w:rsid w:val="00744477"/>
    <w:rsid w:val="00744519"/>
    <w:rsid w:val="0074499E"/>
    <w:rsid w:val="007449CF"/>
    <w:rsid w:val="007456D4"/>
    <w:rsid w:val="00745762"/>
    <w:rsid w:val="007457AD"/>
    <w:rsid w:val="00745A65"/>
    <w:rsid w:val="00746076"/>
    <w:rsid w:val="00746285"/>
    <w:rsid w:val="0074647B"/>
    <w:rsid w:val="0074672C"/>
    <w:rsid w:val="007468AA"/>
    <w:rsid w:val="00746E66"/>
    <w:rsid w:val="0074742C"/>
    <w:rsid w:val="00747562"/>
    <w:rsid w:val="007475FE"/>
    <w:rsid w:val="00747629"/>
    <w:rsid w:val="00747884"/>
    <w:rsid w:val="007479A5"/>
    <w:rsid w:val="00747A05"/>
    <w:rsid w:val="00747E44"/>
    <w:rsid w:val="00747EC7"/>
    <w:rsid w:val="00747F20"/>
    <w:rsid w:val="007500E8"/>
    <w:rsid w:val="00750627"/>
    <w:rsid w:val="007506AE"/>
    <w:rsid w:val="0075073E"/>
    <w:rsid w:val="007507A1"/>
    <w:rsid w:val="007507B8"/>
    <w:rsid w:val="007510E3"/>
    <w:rsid w:val="007513DA"/>
    <w:rsid w:val="00751811"/>
    <w:rsid w:val="007518A3"/>
    <w:rsid w:val="00751E2F"/>
    <w:rsid w:val="00751FB2"/>
    <w:rsid w:val="007521B0"/>
    <w:rsid w:val="00752592"/>
    <w:rsid w:val="00752682"/>
    <w:rsid w:val="00752A8A"/>
    <w:rsid w:val="00752C87"/>
    <w:rsid w:val="00752CB6"/>
    <w:rsid w:val="00752E5F"/>
    <w:rsid w:val="007530C1"/>
    <w:rsid w:val="007530D5"/>
    <w:rsid w:val="00753452"/>
    <w:rsid w:val="00753C9A"/>
    <w:rsid w:val="00753ED9"/>
    <w:rsid w:val="0075428D"/>
    <w:rsid w:val="0075443B"/>
    <w:rsid w:val="00754A81"/>
    <w:rsid w:val="00754F89"/>
    <w:rsid w:val="0075593F"/>
    <w:rsid w:val="00755986"/>
    <w:rsid w:val="00755AB7"/>
    <w:rsid w:val="00755DA7"/>
    <w:rsid w:val="0075635D"/>
    <w:rsid w:val="007565F7"/>
    <w:rsid w:val="00756768"/>
    <w:rsid w:val="00756898"/>
    <w:rsid w:val="0075708C"/>
    <w:rsid w:val="007570B5"/>
    <w:rsid w:val="007577B0"/>
    <w:rsid w:val="00757B30"/>
    <w:rsid w:val="00760064"/>
    <w:rsid w:val="007602D3"/>
    <w:rsid w:val="00760502"/>
    <w:rsid w:val="00760760"/>
    <w:rsid w:val="00760784"/>
    <w:rsid w:val="00760811"/>
    <w:rsid w:val="00760A92"/>
    <w:rsid w:val="00760AC2"/>
    <w:rsid w:val="00760B00"/>
    <w:rsid w:val="00760D26"/>
    <w:rsid w:val="00760FA6"/>
    <w:rsid w:val="007610A0"/>
    <w:rsid w:val="00761599"/>
    <w:rsid w:val="007619BF"/>
    <w:rsid w:val="00761A9E"/>
    <w:rsid w:val="00761B45"/>
    <w:rsid w:val="00761D9D"/>
    <w:rsid w:val="00761FC3"/>
    <w:rsid w:val="00762049"/>
    <w:rsid w:val="007628ED"/>
    <w:rsid w:val="00762F3E"/>
    <w:rsid w:val="00762F90"/>
    <w:rsid w:val="007630BA"/>
    <w:rsid w:val="00763148"/>
    <w:rsid w:val="00763170"/>
    <w:rsid w:val="00763BA2"/>
    <w:rsid w:val="00763EA7"/>
    <w:rsid w:val="00764999"/>
    <w:rsid w:val="00765044"/>
    <w:rsid w:val="00765506"/>
    <w:rsid w:val="00765656"/>
    <w:rsid w:val="007656F0"/>
    <w:rsid w:val="00765FC6"/>
    <w:rsid w:val="0076626E"/>
    <w:rsid w:val="0076667A"/>
    <w:rsid w:val="00766D84"/>
    <w:rsid w:val="00766EAE"/>
    <w:rsid w:val="007675A4"/>
    <w:rsid w:val="007702D5"/>
    <w:rsid w:val="007705B9"/>
    <w:rsid w:val="00770753"/>
    <w:rsid w:val="00770D0D"/>
    <w:rsid w:val="00770E43"/>
    <w:rsid w:val="0077100F"/>
    <w:rsid w:val="007710DC"/>
    <w:rsid w:val="00771389"/>
    <w:rsid w:val="007713BB"/>
    <w:rsid w:val="00771480"/>
    <w:rsid w:val="0077163B"/>
    <w:rsid w:val="00771655"/>
    <w:rsid w:val="00771AC4"/>
    <w:rsid w:val="00771BB4"/>
    <w:rsid w:val="00771BC6"/>
    <w:rsid w:val="00771C2D"/>
    <w:rsid w:val="00771E89"/>
    <w:rsid w:val="00772435"/>
    <w:rsid w:val="00772798"/>
    <w:rsid w:val="00772879"/>
    <w:rsid w:val="00772A36"/>
    <w:rsid w:val="00772BB0"/>
    <w:rsid w:val="007730B2"/>
    <w:rsid w:val="007731CD"/>
    <w:rsid w:val="007733E7"/>
    <w:rsid w:val="007734EC"/>
    <w:rsid w:val="007735BF"/>
    <w:rsid w:val="007735E0"/>
    <w:rsid w:val="007735EA"/>
    <w:rsid w:val="007736B9"/>
    <w:rsid w:val="00773741"/>
    <w:rsid w:val="007737A2"/>
    <w:rsid w:val="00773DB2"/>
    <w:rsid w:val="00774430"/>
    <w:rsid w:val="00774696"/>
    <w:rsid w:val="0077485F"/>
    <w:rsid w:val="00775474"/>
    <w:rsid w:val="0077554C"/>
    <w:rsid w:val="00775557"/>
    <w:rsid w:val="00775961"/>
    <w:rsid w:val="00775C4A"/>
    <w:rsid w:val="007763A2"/>
    <w:rsid w:val="00776759"/>
    <w:rsid w:val="00777255"/>
    <w:rsid w:val="0077760E"/>
    <w:rsid w:val="00777D4A"/>
    <w:rsid w:val="00777DF0"/>
    <w:rsid w:val="007801FC"/>
    <w:rsid w:val="00780596"/>
    <w:rsid w:val="0078098E"/>
    <w:rsid w:val="00780D7A"/>
    <w:rsid w:val="00780E85"/>
    <w:rsid w:val="0078115B"/>
    <w:rsid w:val="00781284"/>
    <w:rsid w:val="007818B2"/>
    <w:rsid w:val="007819F1"/>
    <w:rsid w:val="00781BBD"/>
    <w:rsid w:val="00781BDE"/>
    <w:rsid w:val="00781CE6"/>
    <w:rsid w:val="00781D14"/>
    <w:rsid w:val="00781D73"/>
    <w:rsid w:val="007822E4"/>
    <w:rsid w:val="007827AF"/>
    <w:rsid w:val="007827C9"/>
    <w:rsid w:val="00782C3D"/>
    <w:rsid w:val="00782C45"/>
    <w:rsid w:val="00783067"/>
    <w:rsid w:val="0078323A"/>
    <w:rsid w:val="00783274"/>
    <w:rsid w:val="007832EB"/>
    <w:rsid w:val="00783408"/>
    <w:rsid w:val="007834E1"/>
    <w:rsid w:val="00783727"/>
    <w:rsid w:val="00784A54"/>
    <w:rsid w:val="00784BB0"/>
    <w:rsid w:val="00785521"/>
    <w:rsid w:val="00785636"/>
    <w:rsid w:val="00785868"/>
    <w:rsid w:val="00785A6C"/>
    <w:rsid w:val="00785B15"/>
    <w:rsid w:val="00785E86"/>
    <w:rsid w:val="0078658B"/>
    <w:rsid w:val="00786649"/>
    <w:rsid w:val="00786B41"/>
    <w:rsid w:val="00786EF0"/>
    <w:rsid w:val="00787403"/>
    <w:rsid w:val="007875A2"/>
    <w:rsid w:val="007878AD"/>
    <w:rsid w:val="00787D16"/>
    <w:rsid w:val="00790080"/>
    <w:rsid w:val="0079042C"/>
    <w:rsid w:val="00790827"/>
    <w:rsid w:val="0079089A"/>
    <w:rsid w:val="0079099C"/>
    <w:rsid w:val="00790B23"/>
    <w:rsid w:val="00790F02"/>
    <w:rsid w:val="00790FAD"/>
    <w:rsid w:val="00790FDE"/>
    <w:rsid w:val="007911AE"/>
    <w:rsid w:val="00791457"/>
    <w:rsid w:val="0079181C"/>
    <w:rsid w:val="0079194E"/>
    <w:rsid w:val="00791988"/>
    <w:rsid w:val="00791D09"/>
    <w:rsid w:val="0079212E"/>
    <w:rsid w:val="007922B4"/>
    <w:rsid w:val="00792451"/>
    <w:rsid w:val="007927F5"/>
    <w:rsid w:val="00792A88"/>
    <w:rsid w:val="00792E73"/>
    <w:rsid w:val="0079315D"/>
    <w:rsid w:val="00793178"/>
    <w:rsid w:val="00793203"/>
    <w:rsid w:val="00793215"/>
    <w:rsid w:val="0079325E"/>
    <w:rsid w:val="007933ED"/>
    <w:rsid w:val="0079351A"/>
    <w:rsid w:val="00793719"/>
    <w:rsid w:val="00793767"/>
    <w:rsid w:val="0079385B"/>
    <w:rsid w:val="00793EFA"/>
    <w:rsid w:val="00794007"/>
    <w:rsid w:val="007946BC"/>
    <w:rsid w:val="00794F0A"/>
    <w:rsid w:val="00794F25"/>
    <w:rsid w:val="00794FD6"/>
    <w:rsid w:val="0079598C"/>
    <w:rsid w:val="007959AC"/>
    <w:rsid w:val="00795DD6"/>
    <w:rsid w:val="007963B0"/>
    <w:rsid w:val="00796D08"/>
    <w:rsid w:val="00796DD7"/>
    <w:rsid w:val="00797292"/>
    <w:rsid w:val="007974E8"/>
    <w:rsid w:val="007975DA"/>
    <w:rsid w:val="00797AE0"/>
    <w:rsid w:val="00797BA4"/>
    <w:rsid w:val="00797CAC"/>
    <w:rsid w:val="00797E38"/>
    <w:rsid w:val="00797FCE"/>
    <w:rsid w:val="007A029B"/>
    <w:rsid w:val="007A05EB"/>
    <w:rsid w:val="007A07E8"/>
    <w:rsid w:val="007A07F2"/>
    <w:rsid w:val="007A08A1"/>
    <w:rsid w:val="007A1245"/>
    <w:rsid w:val="007A129A"/>
    <w:rsid w:val="007A1B2C"/>
    <w:rsid w:val="007A1C71"/>
    <w:rsid w:val="007A1EFC"/>
    <w:rsid w:val="007A2523"/>
    <w:rsid w:val="007A28E6"/>
    <w:rsid w:val="007A2AAC"/>
    <w:rsid w:val="007A2E2F"/>
    <w:rsid w:val="007A30DD"/>
    <w:rsid w:val="007A33CD"/>
    <w:rsid w:val="007A3402"/>
    <w:rsid w:val="007A3562"/>
    <w:rsid w:val="007A370F"/>
    <w:rsid w:val="007A3B6D"/>
    <w:rsid w:val="007A3C3D"/>
    <w:rsid w:val="007A3CBE"/>
    <w:rsid w:val="007A3E10"/>
    <w:rsid w:val="007A440B"/>
    <w:rsid w:val="007A45D5"/>
    <w:rsid w:val="007A49FC"/>
    <w:rsid w:val="007A532E"/>
    <w:rsid w:val="007A54BD"/>
    <w:rsid w:val="007A564D"/>
    <w:rsid w:val="007A56D3"/>
    <w:rsid w:val="007A5718"/>
    <w:rsid w:val="007A599A"/>
    <w:rsid w:val="007A59AF"/>
    <w:rsid w:val="007A5DB2"/>
    <w:rsid w:val="007A5DBD"/>
    <w:rsid w:val="007A65C1"/>
    <w:rsid w:val="007A67B5"/>
    <w:rsid w:val="007A682A"/>
    <w:rsid w:val="007A6B01"/>
    <w:rsid w:val="007A6C30"/>
    <w:rsid w:val="007A6C4E"/>
    <w:rsid w:val="007A6F1A"/>
    <w:rsid w:val="007A70C9"/>
    <w:rsid w:val="007A7279"/>
    <w:rsid w:val="007A75F9"/>
    <w:rsid w:val="007A78FC"/>
    <w:rsid w:val="007A7DC2"/>
    <w:rsid w:val="007A7E0B"/>
    <w:rsid w:val="007A7EE4"/>
    <w:rsid w:val="007B00B4"/>
    <w:rsid w:val="007B0DEB"/>
    <w:rsid w:val="007B147B"/>
    <w:rsid w:val="007B159F"/>
    <w:rsid w:val="007B17F0"/>
    <w:rsid w:val="007B1E10"/>
    <w:rsid w:val="007B2168"/>
    <w:rsid w:val="007B221C"/>
    <w:rsid w:val="007B2241"/>
    <w:rsid w:val="007B2348"/>
    <w:rsid w:val="007B245D"/>
    <w:rsid w:val="007B2474"/>
    <w:rsid w:val="007B2525"/>
    <w:rsid w:val="007B2734"/>
    <w:rsid w:val="007B29F5"/>
    <w:rsid w:val="007B2B0D"/>
    <w:rsid w:val="007B2EDF"/>
    <w:rsid w:val="007B3251"/>
    <w:rsid w:val="007B32A4"/>
    <w:rsid w:val="007B3841"/>
    <w:rsid w:val="007B39BE"/>
    <w:rsid w:val="007B3EF2"/>
    <w:rsid w:val="007B42CE"/>
    <w:rsid w:val="007B42DF"/>
    <w:rsid w:val="007B4619"/>
    <w:rsid w:val="007B463A"/>
    <w:rsid w:val="007B474E"/>
    <w:rsid w:val="007B4917"/>
    <w:rsid w:val="007B4AD2"/>
    <w:rsid w:val="007B4C59"/>
    <w:rsid w:val="007B518C"/>
    <w:rsid w:val="007B550A"/>
    <w:rsid w:val="007B55B3"/>
    <w:rsid w:val="007B5762"/>
    <w:rsid w:val="007B5C8E"/>
    <w:rsid w:val="007B5CDC"/>
    <w:rsid w:val="007B6166"/>
    <w:rsid w:val="007B6237"/>
    <w:rsid w:val="007B6807"/>
    <w:rsid w:val="007B681E"/>
    <w:rsid w:val="007B6A09"/>
    <w:rsid w:val="007B6A20"/>
    <w:rsid w:val="007B6C51"/>
    <w:rsid w:val="007B6D29"/>
    <w:rsid w:val="007B6D36"/>
    <w:rsid w:val="007B6E38"/>
    <w:rsid w:val="007B6F02"/>
    <w:rsid w:val="007B7284"/>
    <w:rsid w:val="007B73E7"/>
    <w:rsid w:val="007B749F"/>
    <w:rsid w:val="007B74C4"/>
    <w:rsid w:val="007B75D7"/>
    <w:rsid w:val="007B75DF"/>
    <w:rsid w:val="007B7AC7"/>
    <w:rsid w:val="007C00C8"/>
    <w:rsid w:val="007C0327"/>
    <w:rsid w:val="007C0592"/>
    <w:rsid w:val="007C06AB"/>
    <w:rsid w:val="007C0896"/>
    <w:rsid w:val="007C0981"/>
    <w:rsid w:val="007C0B48"/>
    <w:rsid w:val="007C0BFB"/>
    <w:rsid w:val="007C14BE"/>
    <w:rsid w:val="007C1691"/>
    <w:rsid w:val="007C17ED"/>
    <w:rsid w:val="007C1827"/>
    <w:rsid w:val="007C18EB"/>
    <w:rsid w:val="007C18EE"/>
    <w:rsid w:val="007C1F7D"/>
    <w:rsid w:val="007C2175"/>
    <w:rsid w:val="007C230A"/>
    <w:rsid w:val="007C259B"/>
    <w:rsid w:val="007C3B2D"/>
    <w:rsid w:val="007C404B"/>
    <w:rsid w:val="007C40D5"/>
    <w:rsid w:val="007C448D"/>
    <w:rsid w:val="007C47C1"/>
    <w:rsid w:val="007C4A71"/>
    <w:rsid w:val="007C4CE4"/>
    <w:rsid w:val="007C4DD2"/>
    <w:rsid w:val="007C536C"/>
    <w:rsid w:val="007C5483"/>
    <w:rsid w:val="007C5847"/>
    <w:rsid w:val="007C5877"/>
    <w:rsid w:val="007C59DA"/>
    <w:rsid w:val="007C5D3E"/>
    <w:rsid w:val="007C5DCA"/>
    <w:rsid w:val="007C5E04"/>
    <w:rsid w:val="007C5F2A"/>
    <w:rsid w:val="007C6342"/>
    <w:rsid w:val="007C67EA"/>
    <w:rsid w:val="007C6C8B"/>
    <w:rsid w:val="007C6CA8"/>
    <w:rsid w:val="007C6E91"/>
    <w:rsid w:val="007C6EBD"/>
    <w:rsid w:val="007C6F06"/>
    <w:rsid w:val="007C6FE1"/>
    <w:rsid w:val="007C70FB"/>
    <w:rsid w:val="007C76CC"/>
    <w:rsid w:val="007C7970"/>
    <w:rsid w:val="007C79FF"/>
    <w:rsid w:val="007C7B09"/>
    <w:rsid w:val="007C7BB9"/>
    <w:rsid w:val="007D0028"/>
    <w:rsid w:val="007D0319"/>
    <w:rsid w:val="007D050D"/>
    <w:rsid w:val="007D058D"/>
    <w:rsid w:val="007D0599"/>
    <w:rsid w:val="007D091C"/>
    <w:rsid w:val="007D09CB"/>
    <w:rsid w:val="007D0B3C"/>
    <w:rsid w:val="007D189B"/>
    <w:rsid w:val="007D2042"/>
    <w:rsid w:val="007D2274"/>
    <w:rsid w:val="007D2D2F"/>
    <w:rsid w:val="007D2D9B"/>
    <w:rsid w:val="007D3A95"/>
    <w:rsid w:val="007D3E41"/>
    <w:rsid w:val="007D42E5"/>
    <w:rsid w:val="007D4379"/>
    <w:rsid w:val="007D43AF"/>
    <w:rsid w:val="007D4503"/>
    <w:rsid w:val="007D4803"/>
    <w:rsid w:val="007D48F8"/>
    <w:rsid w:val="007D4CD7"/>
    <w:rsid w:val="007D4E48"/>
    <w:rsid w:val="007D50D3"/>
    <w:rsid w:val="007D5190"/>
    <w:rsid w:val="007D5308"/>
    <w:rsid w:val="007D54E1"/>
    <w:rsid w:val="007D5546"/>
    <w:rsid w:val="007D57CB"/>
    <w:rsid w:val="007D59CA"/>
    <w:rsid w:val="007D5BF3"/>
    <w:rsid w:val="007D5DAC"/>
    <w:rsid w:val="007D6136"/>
    <w:rsid w:val="007D623B"/>
    <w:rsid w:val="007D6482"/>
    <w:rsid w:val="007D66F3"/>
    <w:rsid w:val="007D6752"/>
    <w:rsid w:val="007D68BB"/>
    <w:rsid w:val="007D68CD"/>
    <w:rsid w:val="007D6987"/>
    <w:rsid w:val="007D6A89"/>
    <w:rsid w:val="007D6C07"/>
    <w:rsid w:val="007D784A"/>
    <w:rsid w:val="007D792D"/>
    <w:rsid w:val="007D7A5A"/>
    <w:rsid w:val="007D7C1B"/>
    <w:rsid w:val="007D7DE4"/>
    <w:rsid w:val="007D7F2B"/>
    <w:rsid w:val="007E037C"/>
    <w:rsid w:val="007E05CC"/>
    <w:rsid w:val="007E0695"/>
    <w:rsid w:val="007E073C"/>
    <w:rsid w:val="007E0820"/>
    <w:rsid w:val="007E08B3"/>
    <w:rsid w:val="007E123B"/>
    <w:rsid w:val="007E137B"/>
    <w:rsid w:val="007E1816"/>
    <w:rsid w:val="007E1B90"/>
    <w:rsid w:val="007E1D6C"/>
    <w:rsid w:val="007E2349"/>
    <w:rsid w:val="007E270C"/>
    <w:rsid w:val="007E2AD7"/>
    <w:rsid w:val="007E2B2C"/>
    <w:rsid w:val="007E2B56"/>
    <w:rsid w:val="007E2F48"/>
    <w:rsid w:val="007E30E7"/>
    <w:rsid w:val="007E34ED"/>
    <w:rsid w:val="007E37C0"/>
    <w:rsid w:val="007E3FA1"/>
    <w:rsid w:val="007E45DB"/>
    <w:rsid w:val="007E478B"/>
    <w:rsid w:val="007E5085"/>
    <w:rsid w:val="007E577F"/>
    <w:rsid w:val="007E5B68"/>
    <w:rsid w:val="007E5F10"/>
    <w:rsid w:val="007E5F22"/>
    <w:rsid w:val="007E6357"/>
    <w:rsid w:val="007E635C"/>
    <w:rsid w:val="007E6D43"/>
    <w:rsid w:val="007E7280"/>
    <w:rsid w:val="007E7681"/>
    <w:rsid w:val="007E7AD6"/>
    <w:rsid w:val="007E7B22"/>
    <w:rsid w:val="007E7F8C"/>
    <w:rsid w:val="007F0562"/>
    <w:rsid w:val="007F08F0"/>
    <w:rsid w:val="007F0AE0"/>
    <w:rsid w:val="007F0AEB"/>
    <w:rsid w:val="007F0CA6"/>
    <w:rsid w:val="007F1119"/>
    <w:rsid w:val="007F14D6"/>
    <w:rsid w:val="007F1AB1"/>
    <w:rsid w:val="007F1C3B"/>
    <w:rsid w:val="007F1F98"/>
    <w:rsid w:val="007F2187"/>
    <w:rsid w:val="007F27F5"/>
    <w:rsid w:val="007F2854"/>
    <w:rsid w:val="007F28B9"/>
    <w:rsid w:val="007F2DD7"/>
    <w:rsid w:val="007F2DF4"/>
    <w:rsid w:val="007F2E70"/>
    <w:rsid w:val="007F2EEF"/>
    <w:rsid w:val="007F301A"/>
    <w:rsid w:val="007F31CE"/>
    <w:rsid w:val="007F372C"/>
    <w:rsid w:val="007F37EE"/>
    <w:rsid w:val="007F3B06"/>
    <w:rsid w:val="007F3F6B"/>
    <w:rsid w:val="007F4058"/>
    <w:rsid w:val="007F4586"/>
    <w:rsid w:val="007F4847"/>
    <w:rsid w:val="007F48AF"/>
    <w:rsid w:val="007F48C4"/>
    <w:rsid w:val="007F48F6"/>
    <w:rsid w:val="007F5656"/>
    <w:rsid w:val="007F5F2F"/>
    <w:rsid w:val="007F60AA"/>
    <w:rsid w:val="007F631D"/>
    <w:rsid w:val="007F650D"/>
    <w:rsid w:val="007F6688"/>
    <w:rsid w:val="007F6C66"/>
    <w:rsid w:val="007F6C9B"/>
    <w:rsid w:val="007F6F36"/>
    <w:rsid w:val="007F715F"/>
    <w:rsid w:val="007F7453"/>
    <w:rsid w:val="007F776B"/>
    <w:rsid w:val="007F7E66"/>
    <w:rsid w:val="007F7F56"/>
    <w:rsid w:val="007F7FAE"/>
    <w:rsid w:val="00800114"/>
    <w:rsid w:val="008006B7"/>
    <w:rsid w:val="008006D9"/>
    <w:rsid w:val="008007CA"/>
    <w:rsid w:val="008009EB"/>
    <w:rsid w:val="00800A29"/>
    <w:rsid w:val="00800F1F"/>
    <w:rsid w:val="00800FE1"/>
    <w:rsid w:val="00800FE6"/>
    <w:rsid w:val="00801126"/>
    <w:rsid w:val="00801357"/>
    <w:rsid w:val="00801360"/>
    <w:rsid w:val="00801404"/>
    <w:rsid w:val="0080158C"/>
    <w:rsid w:val="00801789"/>
    <w:rsid w:val="00801B46"/>
    <w:rsid w:val="00801D63"/>
    <w:rsid w:val="008027FC"/>
    <w:rsid w:val="00802849"/>
    <w:rsid w:val="0080287A"/>
    <w:rsid w:val="00802AB2"/>
    <w:rsid w:val="00802F99"/>
    <w:rsid w:val="0080332A"/>
    <w:rsid w:val="00803485"/>
    <w:rsid w:val="00803662"/>
    <w:rsid w:val="008036C8"/>
    <w:rsid w:val="0080392A"/>
    <w:rsid w:val="00803B95"/>
    <w:rsid w:val="00804024"/>
    <w:rsid w:val="00804049"/>
    <w:rsid w:val="0080450A"/>
    <w:rsid w:val="00804515"/>
    <w:rsid w:val="00804894"/>
    <w:rsid w:val="00804ADC"/>
    <w:rsid w:val="0080523D"/>
    <w:rsid w:val="0080525F"/>
    <w:rsid w:val="00805858"/>
    <w:rsid w:val="0080612B"/>
    <w:rsid w:val="00806383"/>
    <w:rsid w:val="00806402"/>
    <w:rsid w:val="008066CC"/>
    <w:rsid w:val="00806957"/>
    <w:rsid w:val="00806EA6"/>
    <w:rsid w:val="008072B4"/>
    <w:rsid w:val="00807597"/>
    <w:rsid w:val="00810332"/>
    <w:rsid w:val="00810367"/>
    <w:rsid w:val="0081060E"/>
    <w:rsid w:val="008109F9"/>
    <w:rsid w:val="008109FD"/>
    <w:rsid w:val="00810B66"/>
    <w:rsid w:val="00810D8D"/>
    <w:rsid w:val="00811078"/>
    <w:rsid w:val="008116DB"/>
    <w:rsid w:val="00811849"/>
    <w:rsid w:val="00811A68"/>
    <w:rsid w:val="00811B8F"/>
    <w:rsid w:val="008122BD"/>
    <w:rsid w:val="0081254C"/>
    <w:rsid w:val="008125BA"/>
    <w:rsid w:val="008127BF"/>
    <w:rsid w:val="0081296A"/>
    <w:rsid w:val="00812A02"/>
    <w:rsid w:val="00812B1E"/>
    <w:rsid w:val="00813802"/>
    <w:rsid w:val="00813A01"/>
    <w:rsid w:val="00813CC1"/>
    <w:rsid w:val="00813DFC"/>
    <w:rsid w:val="008144F5"/>
    <w:rsid w:val="00814570"/>
    <w:rsid w:val="00814D4A"/>
    <w:rsid w:val="00814F34"/>
    <w:rsid w:val="00815425"/>
    <w:rsid w:val="008154E9"/>
    <w:rsid w:val="00815987"/>
    <w:rsid w:val="00815BEB"/>
    <w:rsid w:val="00815E44"/>
    <w:rsid w:val="00815E51"/>
    <w:rsid w:val="00815EED"/>
    <w:rsid w:val="00815F0C"/>
    <w:rsid w:val="00816134"/>
    <w:rsid w:val="00816151"/>
    <w:rsid w:val="0081661E"/>
    <w:rsid w:val="00816D82"/>
    <w:rsid w:val="00816E3D"/>
    <w:rsid w:val="00816EBA"/>
    <w:rsid w:val="00817596"/>
    <w:rsid w:val="00820152"/>
    <w:rsid w:val="008202C9"/>
    <w:rsid w:val="00820999"/>
    <w:rsid w:val="008215B5"/>
    <w:rsid w:val="00821709"/>
    <w:rsid w:val="008224ED"/>
    <w:rsid w:val="008226B0"/>
    <w:rsid w:val="00822EA7"/>
    <w:rsid w:val="008230BF"/>
    <w:rsid w:val="00823240"/>
    <w:rsid w:val="00823776"/>
    <w:rsid w:val="0082392A"/>
    <w:rsid w:val="00823A65"/>
    <w:rsid w:val="00823E80"/>
    <w:rsid w:val="008241F0"/>
    <w:rsid w:val="008244B7"/>
    <w:rsid w:val="008244FC"/>
    <w:rsid w:val="00824D6D"/>
    <w:rsid w:val="00824F66"/>
    <w:rsid w:val="0082506E"/>
    <w:rsid w:val="008256E4"/>
    <w:rsid w:val="008259D3"/>
    <w:rsid w:val="00825C23"/>
    <w:rsid w:val="00826017"/>
    <w:rsid w:val="00826091"/>
    <w:rsid w:val="008260E2"/>
    <w:rsid w:val="00826128"/>
    <w:rsid w:val="0082615D"/>
    <w:rsid w:val="008265DF"/>
    <w:rsid w:val="00826911"/>
    <w:rsid w:val="00826D06"/>
    <w:rsid w:val="00827912"/>
    <w:rsid w:val="00827BC7"/>
    <w:rsid w:val="00827D36"/>
    <w:rsid w:val="00827F7B"/>
    <w:rsid w:val="0083039B"/>
    <w:rsid w:val="008305C7"/>
    <w:rsid w:val="008307AA"/>
    <w:rsid w:val="008308F1"/>
    <w:rsid w:val="00830AC2"/>
    <w:rsid w:val="00830D15"/>
    <w:rsid w:val="00830D54"/>
    <w:rsid w:val="0083117D"/>
    <w:rsid w:val="008312BB"/>
    <w:rsid w:val="008314CC"/>
    <w:rsid w:val="00831619"/>
    <w:rsid w:val="008316F8"/>
    <w:rsid w:val="00831762"/>
    <w:rsid w:val="00831886"/>
    <w:rsid w:val="00831ACC"/>
    <w:rsid w:val="00831D40"/>
    <w:rsid w:val="00831E8E"/>
    <w:rsid w:val="008322B6"/>
    <w:rsid w:val="00832398"/>
    <w:rsid w:val="0083270B"/>
    <w:rsid w:val="00832DD7"/>
    <w:rsid w:val="00832FAA"/>
    <w:rsid w:val="00833431"/>
    <w:rsid w:val="00833585"/>
    <w:rsid w:val="0083377F"/>
    <w:rsid w:val="00833940"/>
    <w:rsid w:val="0083398E"/>
    <w:rsid w:val="00833A0B"/>
    <w:rsid w:val="00833CA8"/>
    <w:rsid w:val="00833ED3"/>
    <w:rsid w:val="0083447E"/>
    <w:rsid w:val="00834610"/>
    <w:rsid w:val="00834937"/>
    <w:rsid w:val="008349C6"/>
    <w:rsid w:val="00834AAE"/>
    <w:rsid w:val="00835260"/>
    <w:rsid w:val="00835365"/>
    <w:rsid w:val="00835507"/>
    <w:rsid w:val="008355EF"/>
    <w:rsid w:val="00835740"/>
    <w:rsid w:val="0083575C"/>
    <w:rsid w:val="00835856"/>
    <w:rsid w:val="00835C27"/>
    <w:rsid w:val="008361EC"/>
    <w:rsid w:val="0083661D"/>
    <w:rsid w:val="00836B1D"/>
    <w:rsid w:val="00836C31"/>
    <w:rsid w:val="00836E2B"/>
    <w:rsid w:val="008370B7"/>
    <w:rsid w:val="008372D1"/>
    <w:rsid w:val="00837C39"/>
    <w:rsid w:val="00837D71"/>
    <w:rsid w:val="00837E91"/>
    <w:rsid w:val="00837FD3"/>
    <w:rsid w:val="00840318"/>
    <w:rsid w:val="00840869"/>
    <w:rsid w:val="00840C38"/>
    <w:rsid w:val="00840D64"/>
    <w:rsid w:val="00840ED4"/>
    <w:rsid w:val="00840EF5"/>
    <w:rsid w:val="00841962"/>
    <w:rsid w:val="00841BB9"/>
    <w:rsid w:val="00842320"/>
    <w:rsid w:val="008425D6"/>
    <w:rsid w:val="008426A8"/>
    <w:rsid w:val="008426E6"/>
    <w:rsid w:val="008429BE"/>
    <w:rsid w:val="00842DFF"/>
    <w:rsid w:val="00843E8D"/>
    <w:rsid w:val="00844876"/>
    <w:rsid w:val="00844AD5"/>
    <w:rsid w:val="00844F9F"/>
    <w:rsid w:val="008450FA"/>
    <w:rsid w:val="00845192"/>
    <w:rsid w:val="0084562B"/>
    <w:rsid w:val="00845680"/>
    <w:rsid w:val="008456A2"/>
    <w:rsid w:val="008457C7"/>
    <w:rsid w:val="00845B92"/>
    <w:rsid w:val="0084604A"/>
    <w:rsid w:val="00846397"/>
    <w:rsid w:val="00846438"/>
    <w:rsid w:val="0084672C"/>
    <w:rsid w:val="00846A46"/>
    <w:rsid w:val="00846B67"/>
    <w:rsid w:val="00846F58"/>
    <w:rsid w:val="00847038"/>
    <w:rsid w:val="008470DB"/>
    <w:rsid w:val="0084720B"/>
    <w:rsid w:val="00847BA4"/>
    <w:rsid w:val="008500DE"/>
    <w:rsid w:val="008503B0"/>
    <w:rsid w:val="0085060D"/>
    <w:rsid w:val="008514F8"/>
    <w:rsid w:val="0085188D"/>
    <w:rsid w:val="008519E1"/>
    <w:rsid w:val="00851B04"/>
    <w:rsid w:val="00852255"/>
    <w:rsid w:val="00852315"/>
    <w:rsid w:val="0085234A"/>
    <w:rsid w:val="00852670"/>
    <w:rsid w:val="00852903"/>
    <w:rsid w:val="00852C57"/>
    <w:rsid w:val="008531BB"/>
    <w:rsid w:val="00853370"/>
    <w:rsid w:val="008537F6"/>
    <w:rsid w:val="00853ABE"/>
    <w:rsid w:val="00853BA9"/>
    <w:rsid w:val="00853DDA"/>
    <w:rsid w:val="00853E57"/>
    <w:rsid w:val="00853FED"/>
    <w:rsid w:val="0085453B"/>
    <w:rsid w:val="008548C2"/>
    <w:rsid w:val="008552E0"/>
    <w:rsid w:val="0085543D"/>
    <w:rsid w:val="008554EE"/>
    <w:rsid w:val="00855B4F"/>
    <w:rsid w:val="00855F48"/>
    <w:rsid w:val="008561FE"/>
    <w:rsid w:val="008564CC"/>
    <w:rsid w:val="00856E17"/>
    <w:rsid w:val="00857517"/>
    <w:rsid w:val="008575BC"/>
    <w:rsid w:val="0085775D"/>
    <w:rsid w:val="00857DB5"/>
    <w:rsid w:val="0086049F"/>
    <w:rsid w:val="00860874"/>
    <w:rsid w:val="008609C6"/>
    <w:rsid w:val="00860B46"/>
    <w:rsid w:val="00860C55"/>
    <w:rsid w:val="00860E6B"/>
    <w:rsid w:val="00860F4D"/>
    <w:rsid w:val="00861094"/>
    <w:rsid w:val="008615B7"/>
    <w:rsid w:val="008616C0"/>
    <w:rsid w:val="008617F7"/>
    <w:rsid w:val="00861AFB"/>
    <w:rsid w:val="00861E16"/>
    <w:rsid w:val="00862756"/>
    <w:rsid w:val="008628C8"/>
    <w:rsid w:val="00862ACB"/>
    <w:rsid w:val="00862BF1"/>
    <w:rsid w:val="00862C5F"/>
    <w:rsid w:val="00862EE2"/>
    <w:rsid w:val="0086322B"/>
    <w:rsid w:val="00863BCD"/>
    <w:rsid w:val="008641CC"/>
    <w:rsid w:val="0086431D"/>
    <w:rsid w:val="008643F1"/>
    <w:rsid w:val="00864A33"/>
    <w:rsid w:val="00864AC9"/>
    <w:rsid w:val="00864CB8"/>
    <w:rsid w:val="00864CD1"/>
    <w:rsid w:val="00864E36"/>
    <w:rsid w:val="00865317"/>
    <w:rsid w:val="00865B09"/>
    <w:rsid w:val="00865BDF"/>
    <w:rsid w:val="008661CC"/>
    <w:rsid w:val="008661E2"/>
    <w:rsid w:val="0086628E"/>
    <w:rsid w:val="00866489"/>
    <w:rsid w:val="00866639"/>
    <w:rsid w:val="00866A91"/>
    <w:rsid w:val="00866B28"/>
    <w:rsid w:val="00866BA6"/>
    <w:rsid w:val="00866C67"/>
    <w:rsid w:val="008671D5"/>
    <w:rsid w:val="00867371"/>
    <w:rsid w:val="008674E5"/>
    <w:rsid w:val="00870824"/>
    <w:rsid w:val="00870B25"/>
    <w:rsid w:val="00870CDC"/>
    <w:rsid w:val="00871155"/>
    <w:rsid w:val="00871539"/>
    <w:rsid w:val="008715C9"/>
    <w:rsid w:val="00871AB3"/>
    <w:rsid w:val="00871D5C"/>
    <w:rsid w:val="00872319"/>
    <w:rsid w:val="008725D0"/>
    <w:rsid w:val="00872772"/>
    <w:rsid w:val="00872848"/>
    <w:rsid w:val="00872978"/>
    <w:rsid w:val="00872CFB"/>
    <w:rsid w:val="00872D58"/>
    <w:rsid w:val="00872D82"/>
    <w:rsid w:val="00872F44"/>
    <w:rsid w:val="008737F5"/>
    <w:rsid w:val="00873865"/>
    <w:rsid w:val="00873956"/>
    <w:rsid w:val="00873A1B"/>
    <w:rsid w:val="0087415E"/>
    <w:rsid w:val="0087433C"/>
    <w:rsid w:val="0087437A"/>
    <w:rsid w:val="0087453A"/>
    <w:rsid w:val="008747BD"/>
    <w:rsid w:val="00874A21"/>
    <w:rsid w:val="00874EE5"/>
    <w:rsid w:val="00875437"/>
    <w:rsid w:val="00875FD0"/>
    <w:rsid w:val="00876061"/>
    <w:rsid w:val="008765AD"/>
    <w:rsid w:val="00876783"/>
    <w:rsid w:val="00876946"/>
    <w:rsid w:val="0087725C"/>
    <w:rsid w:val="008776EB"/>
    <w:rsid w:val="008778AE"/>
    <w:rsid w:val="00877BFE"/>
    <w:rsid w:val="00877EEF"/>
    <w:rsid w:val="008800B3"/>
    <w:rsid w:val="008804FD"/>
    <w:rsid w:val="00880904"/>
    <w:rsid w:val="0088095F"/>
    <w:rsid w:val="00880B1A"/>
    <w:rsid w:val="00880B32"/>
    <w:rsid w:val="00880C1B"/>
    <w:rsid w:val="00880EB0"/>
    <w:rsid w:val="008811BD"/>
    <w:rsid w:val="008813BB"/>
    <w:rsid w:val="008815A7"/>
    <w:rsid w:val="00881918"/>
    <w:rsid w:val="00881960"/>
    <w:rsid w:val="00881C41"/>
    <w:rsid w:val="0088214A"/>
    <w:rsid w:val="008823A5"/>
    <w:rsid w:val="008826B4"/>
    <w:rsid w:val="00882A2D"/>
    <w:rsid w:val="00882BCE"/>
    <w:rsid w:val="00882E4C"/>
    <w:rsid w:val="008830AC"/>
    <w:rsid w:val="008832AE"/>
    <w:rsid w:val="00883649"/>
    <w:rsid w:val="00883852"/>
    <w:rsid w:val="00883B2B"/>
    <w:rsid w:val="00883E96"/>
    <w:rsid w:val="00883EB9"/>
    <w:rsid w:val="008841CD"/>
    <w:rsid w:val="00884277"/>
    <w:rsid w:val="008843A4"/>
    <w:rsid w:val="0088489A"/>
    <w:rsid w:val="00884C9E"/>
    <w:rsid w:val="00885328"/>
    <w:rsid w:val="008854D1"/>
    <w:rsid w:val="008854F4"/>
    <w:rsid w:val="008859CF"/>
    <w:rsid w:val="00885FF8"/>
    <w:rsid w:val="008869F6"/>
    <w:rsid w:val="00886B01"/>
    <w:rsid w:val="00886B45"/>
    <w:rsid w:val="00887544"/>
    <w:rsid w:val="00887782"/>
    <w:rsid w:val="00887784"/>
    <w:rsid w:val="00887877"/>
    <w:rsid w:val="00887940"/>
    <w:rsid w:val="00887D95"/>
    <w:rsid w:val="00890042"/>
    <w:rsid w:val="00890045"/>
    <w:rsid w:val="00890074"/>
    <w:rsid w:val="008901BC"/>
    <w:rsid w:val="00891158"/>
    <w:rsid w:val="00891165"/>
    <w:rsid w:val="0089117A"/>
    <w:rsid w:val="00891225"/>
    <w:rsid w:val="00891421"/>
    <w:rsid w:val="00891752"/>
    <w:rsid w:val="00891AD1"/>
    <w:rsid w:val="00891D89"/>
    <w:rsid w:val="00891E93"/>
    <w:rsid w:val="008924EC"/>
    <w:rsid w:val="00892724"/>
    <w:rsid w:val="00892859"/>
    <w:rsid w:val="008928C5"/>
    <w:rsid w:val="008928F1"/>
    <w:rsid w:val="00892CD0"/>
    <w:rsid w:val="00892F9B"/>
    <w:rsid w:val="0089318F"/>
    <w:rsid w:val="00893273"/>
    <w:rsid w:val="00893459"/>
    <w:rsid w:val="00893842"/>
    <w:rsid w:val="00893DF3"/>
    <w:rsid w:val="00893E3A"/>
    <w:rsid w:val="0089404C"/>
    <w:rsid w:val="00894185"/>
    <w:rsid w:val="0089422E"/>
    <w:rsid w:val="00894288"/>
    <w:rsid w:val="008942BD"/>
    <w:rsid w:val="00894365"/>
    <w:rsid w:val="0089498F"/>
    <w:rsid w:val="00894E16"/>
    <w:rsid w:val="0089514F"/>
    <w:rsid w:val="00895256"/>
    <w:rsid w:val="008954E4"/>
    <w:rsid w:val="00895753"/>
    <w:rsid w:val="0089597E"/>
    <w:rsid w:val="008959AD"/>
    <w:rsid w:val="00895DAA"/>
    <w:rsid w:val="008960A6"/>
    <w:rsid w:val="008961AB"/>
    <w:rsid w:val="008961C2"/>
    <w:rsid w:val="008964E0"/>
    <w:rsid w:val="00896680"/>
    <w:rsid w:val="00896974"/>
    <w:rsid w:val="00897298"/>
    <w:rsid w:val="008973C5"/>
    <w:rsid w:val="0089744F"/>
    <w:rsid w:val="00897B51"/>
    <w:rsid w:val="00897BA5"/>
    <w:rsid w:val="00897C48"/>
    <w:rsid w:val="00897C51"/>
    <w:rsid w:val="00897C7E"/>
    <w:rsid w:val="00897CC5"/>
    <w:rsid w:val="008A0571"/>
    <w:rsid w:val="008A0BBC"/>
    <w:rsid w:val="008A0C16"/>
    <w:rsid w:val="008A1381"/>
    <w:rsid w:val="008A1430"/>
    <w:rsid w:val="008A1459"/>
    <w:rsid w:val="008A15C9"/>
    <w:rsid w:val="008A17E8"/>
    <w:rsid w:val="008A1F12"/>
    <w:rsid w:val="008A28B8"/>
    <w:rsid w:val="008A29AC"/>
    <w:rsid w:val="008A2F23"/>
    <w:rsid w:val="008A30EE"/>
    <w:rsid w:val="008A351E"/>
    <w:rsid w:val="008A376B"/>
    <w:rsid w:val="008A431D"/>
    <w:rsid w:val="008A4926"/>
    <w:rsid w:val="008A4A68"/>
    <w:rsid w:val="008A4CEC"/>
    <w:rsid w:val="008A4D20"/>
    <w:rsid w:val="008A4E70"/>
    <w:rsid w:val="008A5230"/>
    <w:rsid w:val="008A52C8"/>
    <w:rsid w:val="008A53D2"/>
    <w:rsid w:val="008A5617"/>
    <w:rsid w:val="008A5668"/>
    <w:rsid w:val="008A60D7"/>
    <w:rsid w:val="008A6278"/>
    <w:rsid w:val="008A63D0"/>
    <w:rsid w:val="008A6647"/>
    <w:rsid w:val="008A6966"/>
    <w:rsid w:val="008A6CD3"/>
    <w:rsid w:val="008A6DBF"/>
    <w:rsid w:val="008A6E2B"/>
    <w:rsid w:val="008A7042"/>
    <w:rsid w:val="008B0261"/>
    <w:rsid w:val="008B0343"/>
    <w:rsid w:val="008B05A0"/>
    <w:rsid w:val="008B05DC"/>
    <w:rsid w:val="008B0B19"/>
    <w:rsid w:val="008B0BEB"/>
    <w:rsid w:val="008B0E0A"/>
    <w:rsid w:val="008B1883"/>
    <w:rsid w:val="008B1AF8"/>
    <w:rsid w:val="008B1CD8"/>
    <w:rsid w:val="008B1E5D"/>
    <w:rsid w:val="008B2162"/>
    <w:rsid w:val="008B22A7"/>
    <w:rsid w:val="008B23B1"/>
    <w:rsid w:val="008B2581"/>
    <w:rsid w:val="008B29AE"/>
    <w:rsid w:val="008B2EA5"/>
    <w:rsid w:val="008B3013"/>
    <w:rsid w:val="008B3205"/>
    <w:rsid w:val="008B3356"/>
    <w:rsid w:val="008B39F9"/>
    <w:rsid w:val="008B3A2C"/>
    <w:rsid w:val="008B41D5"/>
    <w:rsid w:val="008B4689"/>
    <w:rsid w:val="008B482C"/>
    <w:rsid w:val="008B49BE"/>
    <w:rsid w:val="008B4DAD"/>
    <w:rsid w:val="008B4E76"/>
    <w:rsid w:val="008B511D"/>
    <w:rsid w:val="008B55B0"/>
    <w:rsid w:val="008B5734"/>
    <w:rsid w:val="008B580F"/>
    <w:rsid w:val="008B5979"/>
    <w:rsid w:val="008B5CBC"/>
    <w:rsid w:val="008B5E2C"/>
    <w:rsid w:val="008B5FEF"/>
    <w:rsid w:val="008B610A"/>
    <w:rsid w:val="008B656A"/>
    <w:rsid w:val="008B6608"/>
    <w:rsid w:val="008B68B7"/>
    <w:rsid w:val="008B698D"/>
    <w:rsid w:val="008B6A6E"/>
    <w:rsid w:val="008B6CF9"/>
    <w:rsid w:val="008B74CD"/>
    <w:rsid w:val="008B7658"/>
    <w:rsid w:val="008B7877"/>
    <w:rsid w:val="008B7B47"/>
    <w:rsid w:val="008B7DE0"/>
    <w:rsid w:val="008C0019"/>
    <w:rsid w:val="008C08E8"/>
    <w:rsid w:val="008C091C"/>
    <w:rsid w:val="008C0D39"/>
    <w:rsid w:val="008C0E4F"/>
    <w:rsid w:val="008C0EAB"/>
    <w:rsid w:val="008C12DB"/>
    <w:rsid w:val="008C13F3"/>
    <w:rsid w:val="008C1AA5"/>
    <w:rsid w:val="008C1B7C"/>
    <w:rsid w:val="008C221B"/>
    <w:rsid w:val="008C2710"/>
    <w:rsid w:val="008C271D"/>
    <w:rsid w:val="008C2B47"/>
    <w:rsid w:val="008C2C7D"/>
    <w:rsid w:val="008C324E"/>
    <w:rsid w:val="008C3A21"/>
    <w:rsid w:val="008C3C5A"/>
    <w:rsid w:val="008C3E15"/>
    <w:rsid w:val="008C3E37"/>
    <w:rsid w:val="008C4040"/>
    <w:rsid w:val="008C45DA"/>
    <w:rsid w:val="008C47A2"/>
    <w:rsid w:val="008C4A0E"/>
    <w:rsid w:val="008C51E1"/>
    <w:rsid w:val="008C54A6"/>
    <w:rsid w:val="008C54E1"/>
    <w:rsid w:val="008C54EB"/>
    <w:rsid w:val="008C54F0"/>
    <w:rsid w:val="008C5A60"/>
    <w:rsid w:val="008C5D17"/>
    <w:rsid w:val="008C5D60"/>
    <w:rsid w:val="008C60D1"/>
    <w:rsid w:val="008C650B"/>
    <w:rsid w:val="008C6919"/>
    <w:rsid w:val="008C6AB1"/>
    <w:rsid w:val="008C6ABA"/>
    <w:rsid w:val="008C6B98"/>
    <w:rsid w:val="008C6D44"/>
    <w:rsid w:val="008C6E3A"/>
    <w:rsid w:val="008C6EE4"/>
    <w:rsid w:val="008C7493"/>
    <w:rsid w:val="008C7629"/>
    <w:rsid w:val="008D0152"/>
    <w:rsid w:val="008D03D8"/>
    <w:rsid w:val="008D04D5"/>
    <w:rsid w:val="008D0537"/>
    <w:rsid w:val="008D0F09"/>
    <w:rsid w:val="008D0F9D"/>
    <w:rsid w:val="008D1078"/>
    <w:rsid w:val="008D1340"/>
    <w:rsid w:val="008D13B9"/>
    <w:rsid w:val="008D13D0"/>
    <w:rsid w:val="008D13D4"/>
    <w:rsid w:val="008D1742"/>
    <w:rsid w:val="008D188C"/>
    <w:rsid w:val="008D1B4E"/>
    <w:rsid w:val="008D1FCD"/>
    <w:rsid w:val="008D205D"/>
    <w:rsid w:val="008D2398"/>
    <w:rsid w:val="008D24B8"/>
    <w:rsid w:val="008D2987"/>
    <w:rsid w:val="008D2D13"/>
    <w:rsid w:val="008D3025"/>
    <w:rsid w:val="008D30E6"/>
    <w:rsid w:val="008D3115"/>
    <w:rsid w:val="008D31C8"/>
    <w:rsid w:val="008D38DF"/>
    <w:rsid w:val="008D39A5"/>
    <w:rsid w:val="008D41C6"/>
    <w:rsid w:val="008D432D"/>
    <w:rsid w:val="008D45B1"/>
    <w:rsid w:val="008D45BE"/>
    <w:rsid w:val="008D4716"/>
    <w:rsid w:val="008D49ED"/>
    <w:rsid w:val="008D4BDB"/>
    <w:rsid w:val="008D4E21"/>
    <w:rsid w:val="008D4F26"/>
    <w:rsid w:val="008D5276"/>
    <w:rsid w:val="008D562A"/>
    <w:rsid w:val="008D56B4"/>
    <w:rsid w:val="008D5B83"/>
    <w:rsid w:val="008D5B85"/>
    <w:rsid w:val="008D651E"/>
    <w:rsid w:val="008D66C3"/>
    <w:rsid w:val="008D6AEE"/>
    <w:rsid w:val="008D6E05"/>
    <w:rsid w:val="008D6F11"/>
    <w:rsid w:val="008D7092"/>
    <w:rsid w:val="008D7410"/>
    <w:rsid w:val="008D76DD"/>
    <w:rsid w:val="008E0323"/>
    <w:rsid w:val="008E0693"/>
    <w:rsid w:val="008E0981"/>
    <w:rsid w:val="008E09D4"/>
    <w:rsid w:val="008E0A9D"/>
    <w:rsid w:val="008E12D4"/>
    <w:rsid w:val="008E1C53"/>
    <w:rsid w:val="008E2037"/>
    <w:rsid w:val="008E217B"/>
    <w:rsid w:val="008E21D1"/>
    <w:rsid w:val="008E2356"/>
    <w:rsid w:val="008E24DD"/>
    <w:rsid w:val="008E2576"/>
    <w:rsid w:val="008E2588"/>
    <w:rsid w:val="008E2705"/>
    <w:rsid w:val="008E286B"/>
    <w:rsid w:val="008E2BAC"/>
    <w:rsid w:val="008E308C"/>
    <w:rsid w:val="008E352A"/>
    <w:rsid w:val="008E3C04"/>
    <w:rsid w:val="008E42DB"/>
    <w:rsid w:val="008E44FD"/>
    <w:rsid w:val="008E45BC"/>
    <w:rsid w:val="008E47A5"/>
    <w:rsid w:val="008E48E2"/>
    <w:rsid w:val="008E4922"/>
    <w:rsid w:val="008E4ECF"/>
    <w:rsid w:val="008E517F"/>
    <w:rsid w:val="008E51EB"/>
    <w:rsid w:val="008E5533"/>
    <w:rsid w:val="008E5C2F"/>
    <w:rsid w:val="008E5DD9"/>
    <w:rsid w:val="008E629E"/>
    <w:rsid w:val="008E6365"/>
    <w:rsid w:val="008E6383"/>
    <w:rsid w:val="008E6FC1"/>
    <w:rsid w:val="008E738F"/>
    <w:rsid w:val="008E7439"/>
    <w:rsid w:val="008E7644"/>
    <w:rsid w:val="008E76BB"/>
    <w:rsid w:val="008E7B56"/>
    <w:rsid w:val="008E7D55"/>
    <w:rsid w:val="008E7D90"/>
    <w:rsid w:val="008E7F82"/>
    <w:rsid w:val="008F001E"/>
    <w:rsid w:val="008F0274"/>
    <w:rsid w:val="008F052D"/>
    <w:rsid w:val="008F0608"/>
    <w:rsid w:val="008F0FF4"/>
    <w:rsid w:val="008F1135"/>
    <w:rsid w:val="008F1267"/>
    <w:rsid w:val="008F132C"/>
    <w:rsid w:val="008F1605"/>
    <w:rsid w:val="008F19FB"/>
    <w:rsid w:val="008F1A8B"/>
    <w:rsid w:val="008F1B62"/>
    <w:rsid w:val="008F1F2D"/>
    <w:rsid w:val="008F211C"/>
    <w:rsid w:val="008F2312"/>
    <w:rsid w:val="008F25D7"/>
    <w:rsid w:val="008F2E7B"/>
    <w:rsid w:val="008F341F"/>
    <w:rsid w:val="008F34A0"/>
    <w:rsid w:val="008F350D"/>
    <w:rsid w:val="008F365F"/>
    <w:rsid w:val="008F426E"/>
    <w:rsid w:val="008F4398"/>
    <w:rsid w:val="008F4C0F"/>
    <w:rsid w:val="008F4CF9"/>
    <w:rsid w:val="008F4E10"/>
    <w:rsid w:val="008F58C7"/>
    <w:rsid w:val="008F5BCC"/>
    <w:rsid w:val="008F5D62"/>
    <w:rsid w:val="008F62FE"/>
    <w:rsid w:val="008F632A"/>
    <w:rsid w:val="008F6690"/>
    <w:rsid w:val="008F6E49"/>
    <w:rsid w:val="008F718D"/>
    <w:rsid w:val="008F7394"/>
    <w:rsid w:val="008F7957"/>
    <w:rsid w:val="008F7BF4"/>
    <w:rsid w:val="008F7C4D"/>
    <w:rsid w:val="00900566"/>
    <w:rsid w:val="00900639"/>
    <w:rsid w:val="009008FD"/>
    <w:rsid w:val="00900ADF"/>
    <w:rsid w:val="00900AEA"/>
    <w:rsid w:val="00900EB7"/>
    <w:rsid w:val="00901273"/>
    <w:rsid w:val="00901A61"/>
    <w:rsid w:val="00901B23"/>
    <w:rsid w:val="00901BE7"/>
    <w:rsid w:val="00901DD7"/>
    <w:rsid w:val="00902109"/>
    <w:rsid w:val="00902296"/>
    <w:rsid w:val="0090240E"/>
    <w:rsid w:val="009028C2"/>
    <w:rsid w:val="00902AB1"/>
    <w:rsid w:val="00902B72"/>
    <w:rsid w:val="0090323F"/>
    <w:rsid w:val="00903249"/>
    <w:rsid w:val="00903299"/>
    <w:rsid w:val="009033AA"/>
    <w:rsid w:val="00903A96"/>
    <w:rsid w:val="00903AF4"/>
    <w:rsid w:val="00903CD1"/>
    <w:rsid w:val="00904376"/>
    <w:rsid w:val="0090478A"/>
    <w:rsid w:val="00904AB5"/>
    <w:rsid w:val="00904D36"/>
    <w:rsid w:val="00905486"/>
    <w:rsid w:val="0090558D"/>
    <w:rsid w:val="00905655"/>
    <w:rsid w:val="00905807"/>
    <w:rsid w:val="0090593F"/>
    <w:rsid w:val="00906F60"/>
    <w:rsid w:val="00906FC5"/>
    <w:rsid w:val="0090702D"/>
    <w:rsid w:val="009072A8"/>
    <w:rsid w:val="009073AC"/>
    <w:rsid w:val="0090742E"/>
    <w:rsid w:val="009107A1"/>
    <w:rsid w:val="0091095E"/>
    <w:rsid w:val="00910EEE"/>
    <w:rsid w:val="00911222"/>
    <w:rsid w:val="009112F3"/>
    <w:rsid w:val="00911A63"/>
    <w:rsid w:val="00911ADD"/>
    <w:rsid w:val="00911CC9"/>
    <w:rsid w:val="00911D66"/>
    <w:rsid w:val="009121A8"/>
    <w:rsid w:val="00912262"/>
    <w:rsid w:val="00912774"/>
    <w:rsid w:val="009127A4"/>
    <w:rsid w:val="009127BA"/>
    <w:rsid w:val="00913465"/>
    <w:rsid w:val="00913808"/>
    <w:rsid w:val="0091389B"/>
    <w:rsid w:val="0091399C"/>
    <w:rsid w:val="00913BCC"/>
    <w:rsid w:val="00913FC6"/>
    <w:rsid w:val="009146D8"/>
    <w:rsid w:val="00914A8B"/>
    <w:rsid w:val="00914ADF"/>
    <w:rsid w:val="00914C74"/>
    <w:rsid w:val="00914C80"/>
    <w:rsid w:val="00915020"/>
    <w:rsid w:val="009157DE"/>
    <w:rsid w:val="009159C7"/>
    <w:rsid w:val="00915BDD"/>
    <w:rsid w:val="00916015"/>
    <w:rsid w:val="00916190"/>
    <w:rsid w:val="00916261"/>
    <w:rsid w:val="009162CB"/>
    <w:rsid w:val="00916336"/>
    <w:rsid w:val="009167C2"/>
    <w:rsid w:val="009169A0"/>
    <w:rsid w:val="00916A1C"/>
    <w:rsid w:val="00916ACB"/>
    <w:rsid w:val="00916C1D"/>
    <w:rsid w:val="009175DE"/>
    <w:rsid w:val="00917BE8"/>
    <w:rsid w:val="00917CE1"/>
    <w:rsid w:val="00917ECC"/>
    <w:rsid w:val="0092027F"/>
    <w:rsid w:val="009210F9"/>
    <w:rsid w:val="00921242"/>
    <w:rsid w:val="00921255"/>
    <w:rsid w:val="00921AF2"/>
    <w:rsid w:val="00921BCD"/>
    <w:rsid w:val="00921D05"/>
    <w:rsid w:val="00921E8F"/>
    <w:rsid w:val="00921EEE"/>
    <w:rsid w:val="00921FA7"/>
    <w:rsid w:val="00921FFA"/>
    <w:rsid w:val="0092211B"/>
    <w:rsid w:val="00922216"/>
    <w:rsid w:val="009228BD"/>
    <w:rsid w:val="00922BC4"/>
    <w:rsid w:val="00922F06"/>
    <w:rsid w:val="00922F36"/>
    <w:rsid w:val="00923236"/>
    <w:rsid w:val="00923291"/>
    <w:rsid w:val="009234A6"/>
    <w:rsid w:val="009236DC"/>
    <w:rsid w:val="009242C4"/>
    <w:rsid w:val="0092442E"/>
    <w:rsid w:val="009244A9"/>
    <w:rsid w:val="009248FD"/>
    <w:rsid w:val="00925154"/>
    <w:rsid w:val="00925384"/>
    <w:rsid w:val="00925B3F"/>
    <w:rsid w:val="0092607C"/>
    <w:rsid w:val="0092616D"/>
    <w:rsid w:val="0092644C"/>
    <w:rsid w:val="00926766"/>
    <w:rsid w:val="009267C1"/>
    <w:rsid w:val="00926A52"/>
    <w:rsid w:val="00926BAD"/>
    <w:rsid w:val="0092706A"/>
    <w:rsid w:val="0092717E"/>
    <w:rsid w:val="00927488"/>
    <w:rsid w:val="00927833"/>
    <w:rsid w:val="00930438"/>
    <w:rsid w:val="00930714"/>
    <w:rsid w:val="00930FC1"/>
    <w:rsid w:val="0093110D"/>
    <w:rsid w:val="00931525"/>
    <w:rsid w:val="00931564"/>
    <w:rsid w:val="00931800"/>
    <w:rsid w:val="00931A07"/>
    <w:rsid w:val="00931BD4"/>
    <w:rsid w:val="00931CA2"/>
    <w:rsid w:val="00931FB7"/>
    <w:rsid w:val="009322BC"/>
    <w:rsid w:val="00932743"/>
    <w:rsid w:val="009328DC"/>
    <w:rsid w:val="00932B71"/>
    <w:rsid w:val="00932F9D"/>
    <w:rsid w:val="0093302C"/>
    <w:rsid w:val="00933079"/>
    <w:rsid w:val="009330B2"/>
    <w:rsid w:val="009336AF"/>
    <w:rsid w:val="00933E97"/>
    <w:rsid w:val="00933F6A"/>
    <w:rsid w:val="009340D5"/>
    <w:rsid w:val="00934735"/>
    <w:rsid w:val="00934ABF"/>
    <w:rsid w:val="00934F86"/>
    <w:rsid w:val="00935C23"/>
    <w:rsid w:val="00935E01"/>
    <w:rsid w:val="00935F6F"/>
    <w:rsid w:val="00935F86"/>
    <w:rsid w:val="009360F1"/>
    <w:rsid w:val="0093625D"/>
    <w:rsid w:val="009363DD"/>
    <w:rsid w:val="009365EB"/>
    <w:rsid w:val="00936842"/>
    <w:rsid w:val="00936C1F"/>
    <w:rsid w:val="00936C4F"/>
    <w:rsid w:val="0093722A"/>
    <w:rsid w:val="0093747D"/>
    <w:rsid w:val="009374FE"/>
    <w:rsid w:val="009375EA"/>
    <w:rsid w:val="00937883"/>
    <w:rsid w:val="00937FB0"/>
    <w:rsid w:val="0094090A"/>
    <w:rsid w:val="00940A0B"/>
    <w:rsid w:val="00940AB6"/>
    <w:rsid w:val="00940CB2"/>
    <w:rsid w:val="00940D72"/>
    <w:rsid w:val="00940E44"/>
    <w:rsid w:val="00940EA1"/>
    <w:rsid w:val="00941979"/>
    <w:rsid w:val="00941B00"/>
    <w:rsid w:val="00941EC3"/>
    <w:rsid w:val="00942665"/>
    <w:rsid w:val="00942734"/>
    <w:rsid w:val="00942BEA"/>
    <w:rsid w:val="00942CFC"/>
    <w:rsid w:val="009431F2"/>
    <w:rsid w:val="0094342C"/>
    <w:rsid w:val="00943462"/>
    <w:rsid w:val="00943576"/>
    <w:rsid w:val="00943D87"/>
    <w:rsid w:val="00943ED9"/>
    <w:rsid w:val="009442D5"/>
    <w:rsid w:val="00944509"/>
    <w:rsid w:val="009447DA"/>
    <w:rsid w:val="0094484B"/>
    <w:rsid w:val="00944C34"/>
    <w:rsid w:val="009450F8"/>
    <w:rsid w:val="0094528B"/>
    <w:rsid w:val="009453B8"/>
    <w:rsid w:val="0094541F"/>
    <w:rsid w:val="0094556A"/>
    <w:rsid w:val="00945986"/>
    <w:rsid w:val="00945AB2"/>
    <w:rsid w:val="00945D67"/>
    <w:rsid w:val="0094626C"/>
    <w:rsid w:val="00946273"/>
    <w:rsid w:val="009462E3"/>
    <w:rsid w:val="00946A57"/>
    <w:rsid w:val="00946AC7"/>
    <w:rsid w:val="00946E44"/>
    <w:rsid w:val="00947018"/>
    <w:rsid w:val="00947163"/>
    <w:rsid w:val="00947802"/>
    <w:rsid w:val="0094781B"/>
    <w:rsid w:val="00947B54"/>
    <w:rsid w:val="00950011"/>
    <w:rsid w:val="0095026E"/>
    <w:rsid w:val="00950309"/>
    <w:rsid w:val="009503E4"/>
    <w:rsid w:val="00950A65"/>
    <w:rsid w:val="00951290"/>
    <w:rsid w:val="009515C4"/>
    <w:rsid w:val="00951E30"/>
    <w:rsid w:val="00951EF2"/>
    <w:rsid w:val="00951F58"/>
    <w:rsid w:val="00952332"/>
    <w:rsid w:val="00952DB9"/>
    <w:rsid w:val="00953336"/>
    <w:rsid w:val="009533EA"/>
    <w:rsid w:val="0095347B"/>
    <w:rsid w:val="009535CD"/>
    <w:rsid w:val="009538CA"/>
    <w:rsid w:val="00953D6A"/>
    <w:rsid w:val="009543F2"/>
    <w:rsid w:val="00954C0A"/>
    <w:rsid w:val="00954C89"/>
    <w:rsid w:val="00954CDC"/>
    <w:rsid w:val="00954F22"/>
    <w:rsid w:val="0095661A"/>
    <w:rsid w:val="00956823"/>
    <w:rsid w:val="00956A0C"/>
    <w:rsid w:val="00956A1C"/>
    <w:rsid w:val="00956A52"/>
    <w:rsid w:val="00956C0A"/>
    <w:rsid w:val="009575E6"/>
    <w:rsid w:val="00957BAA"/>
    <w:rsid w:val="00960007"/>
    <w:rsid w:val="0096083F"/>
    <w:rsid w:val="00961227"/>
    <w:rsid w:val="009616FD"/>
    <w:rsid w:val="0096184E"/>
    <w:rsid w:val="00961858"/>
    <w:rsid w:val="009618C7"/>
    <w:rsid w:val="00961A44"/>
    <w:rsid w:val="00961D51"/>
    <w:rsid w:val="00961EC0"/>
    <w:rsid w:val="00962116"/>
    <w:rsid w:val="009622F2"/>
    <w:rsid w:val="009628CB"/>
    <w:rsid w:val="0096296E"/>
    <w:rsid w:val="00962FE3"/>
    <w:rsid w:val="00962FE9"/>
    <w:rsid w:val="00963127"/>
    <w:rsid w:val="009631B0"/>
    <w:rsid w:val="009635B6"/>
    <w:rsid w:val="00963767"/>
    <w:rsid w:val="00963B7E"/>
    <w:rsid w:val="00963BFB"/>
    <w:rsid w:val="00963C45"/>
    <w:rsid w:val="00963CCC"/>
    <w:rsid w:val="0096404B"/>
    <w:rsid w:val="009643C3"/>
    <w:rsid w:val="009648F3"/>
    <w:rsid w:val="009653D3"/>
    <w:rsid w:val="009657EB"/>
    <w:rsid w:val="0096595D"/>
    <w:rsid w:val="0096597F"/>
    <w:rsid w:val="00965A59"/>
    <w:rsid w:val="00965D94"/>
    <w:rsid w:val="00965FC3"/>
    <w:rsid w:val="00965FED"/>
    <w:rsid w:val="00966058"/>
    <w:rsid w:val="00966275"/>
    <w:rsid w:val="009662AA"/>
    <w:rsid w:val="009663FF"/>
    <w:rsid w:val="00966623"/>
    <w:rsid w:val="00966DFF"/>
    <w:rsid w:val="00967223"/>
    <w:rsid w:val="00967625"/>
    <w:rsid w:val="00967754"/>
    <w:rsid w:val="009700F3"/>
    <w:rsid w:val="009705A9"/>
    <w:rsid w:val="00970687"/>
    <w:rsid w:val="00970A5F"/>
    <w:rsid w:val="00970F67"/>
    <w:rsid w:val="009713E5"/>
    <w:rsid w:val="009716E0"/>
    <w:rsid w:val="00971913"/>
    <w:rsid w:val="00971CEB"/>
    <w:rsid w:val="00971D47"/>
    <w:rsid w:val="00971F2E"/>
    <w:rsid w:val="00972094"/>
    <w:rsid w:val="0097239C"/>
    <w:rsid w:val="009723E4"/>
    <w:rsid w:val="009727AF"/>
    <w:rsid w:val="00973463"/>
    <w:rsid w:val="00973C7F"/>
    <w:rsid w:val="009741B8"/>
    <w:rsid w:val="009745E5"/>
    <w:rsid w:val="009748B7"/>
    <w:rsid w:val="00974B0D"/>
    <w:rsid w:val="009751FD"/>
    <w:rsid w:val="0097570B"/>
    <w:rsid w:val="0097593E"/>
    <w:rsid w:val="00975CD1"/>
    <w:rsid w:val="00975D94"/>
    <w:rsid w:val="00975EC8"/>
    <w:rsid w:val="00976031"/>
    <w:rsid w:val="0097609C"/>
    <w:rsid w:val="00976292"/>
    <w:rsid w:val="00976345"/>
    <w:rsid w:val="009763DA"/>
    <w:rsid w:val="009766FC"/>
    <w:rsid w:val="0097671F"/>
    <w:rsid w:val="0097681D"/>
    <w:rsid w:val="00976840"/>
    <w:rsid w:val="00976F10"/>
    <w:rsid w:val="009770D7"/>
    <w:rsid w:val="00977187"/>
    <w:rsid w:val="009775DC"/>
    <w:rsid w:val="009778C7"/>
    <w:rsid w:val="0097791A"/>
    <w:rsid w:val="00977D45"/>
    <w:rsid w:val="00977F5C"/>
    <w:rsid w:val="00980036"/>
    <w:rsid w:val="00980733"/>
    <w:rsid w:val="00980BA5"/>
    <w:rsid w:val="00980C39"/>
    <w:rsid w:val="00980E8D"/>
    <w:rsid w:val="009811A6"/>
    <w:rsid w:val="009815AE"/>
    <w:rsid w:val="00981AB1"/>
    <w:rsid w:val="00981AFA"/>
    <w:rsid w:val="00981C7C"/>
    <w:rsid w:val="00981DB7"/>
    <w:rsid w:val="00982064"/>
    <w:rsid w:val="00982265"/>
    <w:rsid w:val="00982CBB"/>
    <w:rsid w:val="00982E1B"/>
    <w:rsid w:val="00982F89"/>
    <w:rsid w:val="0098340E"/>
    <w:rsid w:val="009835CA"/>
    <w:rsid w:val="00983E0B"/>
    <w:rsid w:val="00983EED"/>
    <w:rsid w:val="00984145"/>
    <w:rsid w:val="009842B1"/>
    <w:rsid w:val="0098441B"/>
    <w:rsid w:val="00984EAE"/>
    <w:rsid w:val="009850A8"/>
    <w:rsid w:val="009853EB"/>
    <w:rsid w:val="00985CE1"/>
    <w:rsid w:val="00985DF9"/>
    <w:rsid w:val="00985EEC"/>
    <w:rsid w:val="00985F72"/>
    <w:rsid w:val="00986071"/>
    <w:rsid w:val="00986115"/>
    <w:rsid w:val="0098619D"/>
    <w:rsid w:val="009861FF"/>
    <w:rsid w:val="009862CC"/>
    <w:rsid w:val="00986434"/>
    <w:rsid w:val="00986664"/>
    <w:rsid w:val="00986738"/>
    <w:rsid w:val="009867C5"/>
    <w:rsid w:val="009868C3"/>
    <w:rsid w:val="00986DE5"/>
    <w:rsid w:val="009873CD"/>
    <w:rsid w:val="009875E9"/>
    <w:rsid w:val="00987B2E"/>
    <w:rsid w:val="00990480"/>
    <w:rsid w:val="00990571"/>
    <w:rsid w:val="009906F1"/>
    <w:rsid w:val="00990B28"/>
    <w:rsid w:val="00990CA8"/>
    <w:rsid w:val="00990E2D"/>
    <w:rsid w:val="00991541"/>
    <w:rsid w:val="00991611"/>
    <w:rsid w:val="00991CE2"/>
    <w:rsid w:val="00991DFB"/>
    <w:rsid w:val="00991E25"/>
    <w:rsid w:val="009921F3"/>
    <w:rsid w:val="009927BF"/>
    <w:rsid w:val="009927F1"/>
    <w:rsid w:val="009928F9"/>
    <w:rsid w:val="00992AB6"/>
    <w:rsid w:val="00992B1E"/>
    <w:rsid w:val="009930F9"/>
    <w:rsid w:val="009931DB"/>
    <w:rsid w:val="00993261"/>
    <w:rsid w:val="00993438"/>
    <w:rsid w:val="00993681"/>
    <w:rsid w:val="00993727"/>
    <w:rsid w:val="009937B8"/>
    <w:rsid w:val="0099398F"/>
    <w:rsid w:val="00993A39"/>
    <w:rsid w:val="00993B1C"/>
    <w:rsid w:val="00993CF0"/>
    <w:rsid w:val="00993DD7"/>
    <w:rsid w:val="009945B1"/>
    <w:rsid w:val="00994680"/>
    <w:rsid w:val="00994C79"/>
    <w:rsid w:val="00995306"/>
    <w:rsid w:val="009953F1"/>
    <w:rsid w:val="00995809"/>
    <w:rsid w:val="009958EA"/>
    <w:rsid w:val="00995A4F"/>
    <w:rsid w:val="00995B45"/>
    <w:rsid w:val="00995B54"/>
    <w:rsid w:val="00995D55"/>
    <w:rsid w:val="00995D9E"/>
    <w:rsid w:val="00995E3B"/>
    <w:rsid w:val="0099619C"/>
    <w:rsid w:val="009963E7"/>
    <w:rsid w:val="0099643A"/>
    <w:rsid w:val="00996704"/>
    <w:rsid w:val="0099687A"/>
    <w:rsid w:val="00996A8F"/>
    <w:rsid w:val="00996BB5"/>
    <w:rsid w:val="00996E9A"/>
    <w:rsid w:val="00996F73"/>
    <w:rsid w:val="00997138"/>
    <w:rsid w:val="0099777B"/>
    <w:rsid w:val="00997B1D"/>
    <w:rsid w:val="009A0297"/>
    <w:rsid w:val="009A02ED"/>
    <w:rsid w:val="009A0735"/>
    <w:rsid w:val="009A084A"/>
    <w:rsid w:val="009A08A9"/>
    <w:rsid w:val="009A0E28"/>
    <w:rsid w:val="009A0EFD"/>
    <w:rsid w:val="009A1643"/>
    <w:rsid w:val="009A1A49"/>
    <w:rsid w:val="009A1C26"/>
    <w:rsid w:val="009A1E86"/>
    <w:rsid w:val="009A1EC8"/>
    <w:rsid w:val="009A20C8"/>
    <w:rsid w:val="009A23B7"/>
    <w:rsid w:val="009A26A0"/>
    <w:rsid w:val="009A26BD"/>
    <w:rsid w:val="009A273A"/>
    <w:rsid w:val="009A2B66"/>
    <w:rsid w:val="009A2DB0"/>
    <w:rsid w:val="009A2EBC"/>
    <w:rsid w:val="009A2F52"/>
    <w:rsid w:val="009A2FA8"/>
    <w:rsid w:val="009A2FB9"/>
    <w:rsid w:val="009A31D0"/>
    <w:rsid w:val="009A3450"/>
    <w:rsid w:val="009A4016"/>
    <w:rsid w:val="009A440C"/>
    <w:rsid w:val="009A44F1"/>
    <w:rsid w:val="009A52FF"/>
    <w:rsid w:val="009A5511"/>
    <w:rsid w:val="009A575F"/>
    <w:rsid w:val="009A6053"/>
    <w:rsid w:val="009A6217"/>
    <w:rsid w:val="009A6C80"/>
    <w:rsid w:val="009A6D97"/>
    <w:rsid w:val="009A72B0"/>
    <w:rsid w:val="009A77B9"/>
    <w:rsid w:val="009A79E6"/>
    <w:rsid w:val="009A7A2A"/>
    <w:rsid w:val="009A7B49"/>
    <w:rsid w:val="009A7F8C"/>
    <w:rsid w:val="009B008A"/>
    <w:rsid w:val="009B035C"/>
    <w:rsid w:val="009B04A6"/>
    <w:rsid w:val="009B057A"/>
    <w:rsid w:val="009B0BC0"/>
    <w:rsid w:val="009B0C9F"/>
    <w:rsid w:val="009B0CA4"/>
    <w:rsid w:val="009B0D4C"/>
    <w:rsid w:val="009B15A2"/>
    <w:rsid w:val="009B16A5"/>
    <w:rsid w:val="009B17E4"/>
    <w:rsid w:val="009B197F"/>
    <w:rsid w:val="009B223E"/>
    <w:rsid w:val="009B2379"/>
    <w:rsid w:val="009B27B7"/>
    <w:rsid w:val="009B2C53"/>
    <w:rsid w:val="009B32D3"/>
    <w:rsid w:val="009B39A5"/>
    <w:rsid w:val="009B3A02"/>
    <w:rsid w:val="009B3A94"/>
    <w:rsid w:val="009B3AE3"/>
    <w:rsid w:val="009B3B57"/>
    <w:rsid w:val="009B3D47"/>
    <w:rsid w:val="009B41EF"/>
    <w:rsid w:val="009B4612"/>
    <w:rsid w:val="009B4B3F"/>
    <w:rsid w:val="009B4E28"/>
    <w:rsid w:val="009B4E56"/>
    <w:rsid w:val="009B5572"/>
    <w:rsid w:val="009B560C"/>
    <w:rsid w:val="009B5796"/>
    <w:rsid w:val="009B5B47"/>
    <w:rsid w:val="009B60A1"/>
    <w:rsid w:val="009B68B7"/>
    <w:rsid w:val="009B6AFC"/>
    <w:rsid w:val="009B6CC8"/>
    <w:rsid w:val="009B72E9"/>
    <w:rsid w:val="009B7431"/>
    <w:rsid w:val="009B746F"/>
    <w:rsid w:val="009B7D9F"/>
    <w:rsid w:val="009B7DDE"/>
    <w:rsid w:val="009C0136"/>
    <w:rsid w:val="009C013D"/>
    <w:rsid w:val="009C0164"/>
    <w:rsid w:val="009C1196"/>
    <w:rsid w:val="009C15A1"/>
    <w:rsid w:val="009C16A8"/>
    <w:rsid w:val="009C18F5"/>
    <w:rsid w:val="009C1BAF"/>
    <w:rsid w:val="009C1C11"/>
    <w:rsid w:val="009C1CFC"/>
    <w:rsid w:val="009C200B"/>
    <w:rsid w:val="009C2126"/>
    <w:rsid w:val="009C280B"/>
    <w:rsid w:val="009C36A0"/>
    <w:rsid w:val="009C3C77"/>
    <w:rsid w:val="009C3CF6"/>
    <w:rsid w:val="009C3E88"/>
    <w:rsid w:val="009C43B3"/>
    <w:rsid w:val="009C47C2"/>
    <w:rsid w:val="009C49EF"/>
    <w:rsid w:val="009C4CC5"/>
    <w:rsid w:val="009C5083"/>
    <w:rsid w:val="009C58C9"/>
    <w:rsid w:val="009C59F7"/>
    <w:rsid w:val="009C5A90"/>
    <w:rsid w:val="009C5C2A"/>
    <w:rsid w:val="009C5EFB"/>
    <w:rsid w:val="009C5F38"/>
    <w:rsid w:val="009C5FCA"/>
    <w:rsid w:val="009C61BC"/>
    <w:rsid w:val="009C6E06"/>
    <w:rsid w:val="009C79E1"/>
    <w:rsid w:val="009C7E24"/>
    <w:rsid w:val="009C7F25"/>
    <w:rsid w:val="009D0197"/>
    <w:rsid w:val="009D0427"/>
    <w:rsid w:val="009D05F1"/>
    <w:rsid w:val="009D0736"/>
    <w:rsid w:val="009D099B"/>
    <w:rsid w:val="009D0F10"/>
    <w:rsid w:val="009D1956"/>
    <w:rsid w:val="009D1CE4"/>
    <w:rsid w:val="009D2419"/>
    <w:rsid w:val="009D2986"/>
    <w:rsid w:val="009D2CD4"/>
    <w:rsid w:val="009D2F10"/>
    <w:rsid w:val="009D33E5"/>
    <w:rsid w:val="009D3434"/>
    <w:rsid w:val="009D37C3"/>
    <w:rsid w:val="009D3B84"/>
    <w:rsid w:val="009D3C49"/>
    <w:rsid w:val="009D3FEB"/>
    <w:rsid w:val="009D40DC"/>
    <w:rsid w:val="009D4557"/>
    <w:rsid w:val="009D45F5"/>
    <w:rsid w:val="009D4862"/>
    <w:rsid w:val="009D50EF"/>
    <w:rsid w:val="009D5314"/>
    <w:rsid w:val="009D557B"/>
    <w:rsid w:val="009D5AA8"/>
    <w:rsid w:val="009D5ABB"/>
    <w:rsid w:val="009D5B2A"/>
    <w:rsid w:val="009D5B5F"/>
    <w:rsid w:val="009D5C7D"/>
    <w:rsid w:val="009D5DE5"/>
    <w:rsid w:val="009D60D5"/>
    <w:rsid w:val="009D6392"/>
    <w:rsid w:val="009D6C83"/>
    <w:rsid w:val="009D6F89"/>
    <w:rsid w:val="009D71AA"/>
    <w:rsid w:val="009D7CAA"/>
    <w:rsid w:val="009D7D7C"/>
    <w:rsid w:val="009E068D"/>
    <w:rsid w:val="009E0BCA"/>
    <w:rsid w:val="009E0C29"/>
    <w:rsid w:val="009E10BC"/>
    <w:rsid w:val="009E1322"/>
    <w:rsid w:val="009E178E"/>
    <w:rsid w:val="009E1BC3"/>
    <w:rsid w:val="009E1EB1"/>
    <w:rsid w:val="009E2159"/>
    <w:rsid w:val="009E274F"/>
    <w:rsid w:val="009E27A1"/>
    <w:rsid w:val="009E282E"/>
    <w:rsid w:val="009E28B1"/>
    <w:rsid w:val="009E2AC9"/>
    <w:rsid w:val="009E2BE8"/>
    <w:rsid w:val="009E2E84"/>
    <w:rsid w:val="009E34F3"/>
    <w:rsid w:val="009E3568"/>
    <w:rsid w:val="009E38B9"/>
    <w:rsid w:val="009E3A56"/>
    <w:rsid w:val="009E3AE8"/>
    <w:rsid w:val="009E3F9F"/>
    <w:rsid w:val="009E4535"/>
    <w:rsid w:val="009E469A"/>
    <w:rsid w:val="009E4AD0"/>
    <w:rsid w:val="009E57A5"/>
    <w:rsid w:val="009E5A90"/>
    <w:rsid w:val="009E5B3E"/>
    <w:rsid w:val="009E5E4B"/>
    <w:rsid w:val="009E6340"/>
    <w:rsid w:val="009E6644"/>
    <w:rsid w:val="009E687E"/>
    <w:rsid w:val="009E6914"/>
    <w:rsid w:val="009E6A22"/>
    <w:rsid w:val="009E7334"/>
    <w:rsid w:val="009E735D"/>
    <w:rsid w:val="009E766B"/>
    <w:rsid w:val="009E7781"/>
    <w:rsid w:val="009E77FD"/>
    <w:rsid w:val="009E7C8F"/>
    <w:rsid w:val="009E7E48"/>
    <w:rsid w:val="009F0104"/>
    <w:rsid w:val="009F03A1"/>
    <w:rsid w:val="009F0810"/>
    <w:rsid w:val="009F0A39"/>
    <w:rsid w:val="009F0CA3"/>
    <w:rsid w:val="009F1262"/>
    <w:rsid w:val="009F146A"/>
    <w:rsid w:val="009F1A48"/>
    <w:rsid w:val="009F1DA8"/>
    <w:rsid w:val="009F1F95"/>
    <w:rsid w:val="009F2412"/>
    <w:rsid w:val="009F2732"/>
    <w:rsid w:val="009F286B"/>
    <w:rsid w:val="009F2B7E"/>
    <w:rsid w:val="009F2D14"/>
    <w:rsid w:val="009F30FA"/>
    <w:rsid w:val="009F3115"/>
    <w:rsid w:val="009F35CB"/>
    <w:rsid w:val="009F36D1"/>
    <w:rsid w:val="009F3EB5"/>
    <w:rsid w:val="009F4104"/>
    <w:rsid w:val="009F4464"/>
    <w:rsid w:val="009F47A6"/>
    <w:rsid w:val="009F4876"/>
    <w:rsid w:val="009F5118"/>
    <w:rsid w:val="009F52ED"/>
    <w:rsid w:val="009F5301"/>
    <w:rsid w:val="009F58E4"/>
    <w:rsid w:val="009F5BE1"/>
    <w:rsid w:val="009F64BA"/>
    <w:rsid w:val="009F685A"/>
    <w:rsid w:val="009F6AA3"/>
    <w:rsid w:val="009F6F31"/>
    <w:rsid w:val="009F6F89"/>
    <w:rsid w:val="009F712B"/>
    <w:rsid w:val="009F72CC"/>
    <w:rsid w:val="009F7700"/>
    <w:rsid w:val="009F781E"/>
    <w:rsid w:val="009F79D7"/>
    <w:rsid w:val="009F7AEF"/>
    <w:rsid w:val="009F7CCA"/>
    <w:rsid w:val="009F7F04"/>
    <w:rsid w:val="00A000E6"/>
    <w:rsid w:val="00A00327"/>
    <w:rsid w:val="00A00433"/>
    <w:rsid w:val="00A013AE"/>
    <w:rsid w:val="00A01496"/>
    <w:rsid w:val="00A01660"/>
    <w:rsid w:val="00A016CB"/>
    <w:rsid w:val="00A016D7"/>
    <w:rsid w:val="00A017CA"/>
    <w:rsid w:val="00A018A3"/>
    <w:rsid w:val="00A01942"/>
    <w:rsid w:val="00A01C73"/>
    <w:rsid w:val="00A01F44"/>
    <w:rsid w:val="00A01F5F"/>
    <w:rsid w:val="00A02329"/>
    <w:rsid w:val="00A02722"/>
    <w:rsid w:val="00A029DF"/>
    <w:rsid w:val="00A02B8C"/>
    <w:rsid w:val="00A02C1C"/>
    <w:rsid w:val="00A0349C"/>
    <w:rsid w:val="00A0381D"/>
    <w:rsid w:val="00A03929"/>
    <w:rsid w:val="00A03992"/>
    <w:rsid w:val="00A03D11"/>
    <w:rsid w:val="00A0448A"/>
    <w:rsid w:val="00A047EF"/>
    <w:rsid w:val="00A04AC1"/>
    <w:rsid w:val="00A04C2A"/>
    <w:rsid w:val="00A04D79"/>
    <w:rsid w:val="00A05174"/>
    <w:rsid w:val="00A052CE"/>
    <w:rsid w:val="00A05701"/>
    <w:rsid w:val="00A059DD"/>
    <w:rsid w:val="00A05B2D"/>
    <w:rsid w:val="00A05CD2"/>
    <w:rsid w:val="00A06000"/>
    <w:rsid w:val="00A0608D"/>
    <w:rsid w:val="00A06585"/>
    <w:rsid w:val="00A06913"/>
    <w:rsid w:val="00A06B0B"/>
    <w:rsid w:val="00A06DC6"/>
    <w:rsid w:val="00A06F1D"/>
    <w:rsid w:val="00A07B08"/>
    <w:rsid w:val="00A07C8F"/>
    <w:rsid w:val="00A07D31"/>
    <w:rsid w:val="00A07DC8"/>
    <w:rsid w:val="00A10320"/>
    <w:rsid w:val="00A10577"/>
    <w:rsid w:val="00A10F03"/>
    <w:rsid w:val="00A1197B"/>
    <w:rsid w:val="00A11C79"/>
    <w:rsid w:val="00A11FC1"/>
    <w:rsid w:val="00A12589"/>
    <w:rsid w:val="00A127FC"/>
    <w:rsid w:val="00A12E8A"/>
    <w:rsid w:val="00A13213"/>
    <w:rsid w:val="00A13251"/>
    <w:rsid w:val="00A13B27"/>
    <w:rsid w:val="00A13E90"/>
    <w:rsid w:val="00A14CBB"/>
    <w:rsid w:val="00A14F6F"/>
    <w:rsid w:val="00A151DB"/>
    <w:rsid w:val="00A15274"/>
    <w:rsid w:val="00A153F2"/>
    <w:rsid w:val="00A154E8"/>
    <w:rsid w:val="00A157FA"/>
    <w:rsid w:val="00A15820"/>
    <w:rsid w:val="00A15B8B"/>
    <w:rsid w:val="00A15DB5"/>
    <w:rsid w:val="00A15EEF"/>
    <w:rsid w:val="00A15F53"/>
    <w:rsid w:val="00A16165"/>
    <w:rsid w:val="00A161C6"/>
    <w:rsid w:val="00A164FC"/>
    <w:rsid w:val="00A16A41"/>
    <w:rsid w:val="00A16AFE"/>
    <w:rsid w:val="00A17672"/>
    <w:rsid w:val="00A1769A"/>
    <w:rsid w:val="00A17A83"/>
    <w:rsid w:val="00A17AFC"/>
    <w:rsid w:val="00A17E47"/>
    <w:rsid w:val="00A17F1E"/>
    <w:rsid w:val="00A20354"/>
    <w:rsid w:val="00A2067C"/>
    <w:rsid w:val="00A20797"/>
    <w:rsid w:val="00A20B52"/>
    <w:rsid w:val="00A20BDD"/>
    <w:rsid w:val="00A20CFF"/>
    <w:rsid w:val="00A20E75"/>
    <w:rsid w:val="00A211D3"/>
    <w:rsid w:val="00A21567"/>
    <w:rsid w:val="00A21578"/>
    <w:rsid w:val="00A217D5"/>
    <w:rsid w:val="00A2185B"/>
    <w:rsid w:val="00A21C0C"/>
    <w:rsid w:val="00A21CA6"/>
    <w:rsid w:val="00A223FB"/>
    <w:rsid w:val="00A22757"/>
    <w:rsid w:val="00A22938"/>
    <w:rsid w:val="00A233C3"/>
    <w:rsid w:val="00A2392B"/>
    <w:rsid w:val="00A23F0E"/>
    <w:rsid w:val="00A23FA5"/>
    <w:rsid w:val="00A24063"/>
    <w:rsid w:val="00A24126"/>
    <w:rsid w:val="00A249DD"/>
    <w:rsid w:val="00A24DC9"/>
    <w:rsid w:val="00A2510C"/>
    <w:rsid w:val="00A252FA"/>
    <w:rsid w:val="00A25303"/>
    <w:rsid w:val="00A2547D"/>
    <w:rsid w:val="00A2578D"/>
    <w:rsid w:val="00A257C2"/>
    <w:rsid w:val="00A264E0"/>
    <w:rsid w:val="00A26768"/>
    <w:rsid w:val="00A267D1"/>
    <w:rsid w:val="00A26911"/>
    <w:rsid w:val="00A26A48"/>
    <w:rsid w:val="00A26CA0"/>
    <w:rsid w:val="00A26D2C"/>
    <w:rsid w:val="00A272A7"/>
    <w:rsid w:val="00A275E3"/>
    <w:rsid w:val="00A275E4"/>
    <w:rsid w:val="00A27758"/>
    <w:rsid w:val="00A27D7A"/>
    <w:rsid w:val="00A27E3F"/>
    <w:rsid w:val="00A27FF9"/>
    <w:rsid w:val="00A30B8E"/>
    <w:rsid w:val="00A30BCE"/>
    <w:rsid w:val="00A30D55"/>
    <w:rsid w:val="00A30E38"/>
    <w:rsid w:val="00A30ED9"/>
    <w:rsid w:val="00A3125C"/>
    <w:rsid w:val="00A3190E"/>
    <w:rsid w:val="00A319A8"/>
    <w:rsid w:val="00A31A65"/>
    <w:rsid w:val="00A31AAE"/>
    <w:rsid w:val="00A31AC4"/>
    <w:rsid w:val="00A31AF8"/>
    <w:rsid w:val="00A31B48"/>
    <w:rsid w:val="00A31BAA"/>
    <w:rsid w:val="00A31E0A"/>
    <w:rsid w:val="00A32053"/>
    <w:rsid w:val="00A3215B"/>
    <w:rsid w:val="00A32291"/>
    <w:rsid w:val="00A32568"/>
    <w:rsid w:val="00A326B4"/>
    <w:rsid w:val="00A328F4"/>
    <w:rsid w:val="00A329BA"/>
    <w:rsid w:val="00A3339A"/>
    <w:rsid w:val="00A336C0"/>
    <w:rsid w:val="00A33B2A"/>
    <w:rsid w:val="00A33B70"/>
    <w:rsid w:val="00A33BFC"/>
    <w:rsid w:val="00A33C04"/>
    <w:rsid w:val="00A33DE1"/>
    <w:rsid w:val="00A3412E"/>
    <w:rsid w:val="00A34141"/>
    <w:rsid w:val="00A34181"/>
    <w:rsid w:val="00A342B0"/>
    <w:rsid w:val="00A345C4"/>
    <w:rsid w:val="00A34679"/>
    <w:rsid w:val="00A34BEB"/>
    <w:rsid w:val="00A34FA2"/>
    <w:rsid w:val="00A34FED"/>
    <w:rsid w:val="00A35020"/>
    <w:rsid w:val="00A35054"/>
    <w:rsid w:val="00A35900"/>
    <w:rsid w:val="00A35C2E"/>
    <w:rsid w:val="00A35C33"/>
    <w:rsid w:val="00A365CB"/>
    <w:rsid w:val="00A3668C"/>
    <w:rsid w:val="00A3670B"/>
    <w:rsid w:val="00A3682A"/>
    <w:rsid w:val="00A375E5"/>
    <w:rsid w:val="00A3767D"/>
    <w:rsid w:val="00A37785"/>
    <w:rsid w:val="00A37B3F"/>
    <w:rsid w:val="00A37B8F"/>
    <w:rsid w:val="00A37C30"/>
    <w:rsid w:val="00A37DEF"/>
    <w:rsid w:val="00A37F9D"/>
    <w:rsid w:val="00A4030F"/>
    <w:rsid w:val="00A40C44"/>
    <w:rsid w:val="00A40DC6"/>
    <w:rsid w:val="00A40E72"/>
    <w:rsid w:val="00A413F8"/>
    <w:rsid w:val="00A415BF"/>
    <w:rsid w:val="00A41F27"/>
    <w:rsid w:val="00A42078"/>
    <w:rsid w:val="00A4214A"/>
    <w:rsid w:val="00A4241D"/>
    <w:rsid w:val="00A42BBD"/>
    <w:rsid w:val="00A42FC8"/>
    <w:rsid w:val="00A43027"/>
    <w:rsid w:val="00A430B8"/>
    <w:rsid w:val="00A432E2"/>
    <w:rsid w:val="00A43395"/>
    <w:rsid w:val="00A434DA"/>
    <w:rsid w:val="00A4375A"/>
    <w:rsid w:val="00A437A7"/>
    <w:rsid w:val="00A43A53"/>
    <w:rsid w:val="00A4409A"/>
    <w:rsid w:val="00A45078"/>
    <w:rsid w:val="00A45213"/>
    <w:rsid w:val="00A45652"/>
    <w:rsid w:val="00A45705"/>
    <w:rsid w:val="00A4596B"/>
    <w:rsid w:val="00A4646A"/>
    <w:rsid w:val="00A464C1"/>
    <w:rsid w:val="00A46827"/>
    <w:rsid w:val="00A46A35"/>
    <w:rsid w:val="00A46D23"/>
    <w:rsid w:val="00A46F4B"/>
    <w:rsid w:val="00A47576"/>
    <w:rsid w:val="00A475D8"/>
    <w:rsid w:val="00A4772A"/>
    <w:rsid w:val="00A47F49"/>
    <w:rsid w:val="00A501EF"/>
    <w:rsid w:val="00A50834"/>
    <w:rsid w:val="00A50C1C"/>
    <w:rsid w:val="00A50D0A"/>
    <w:rsid w:val="00A50E18"/>
    <w:rsid w:val="00A512D3"/>
    <w:rsid w:val="00A514D9"/>
    <w:rsid w:val="00A514F4"/>
    <w:rsid w:val="00A51C6C"/>
    <w:rsid w:val="00A51C71"/>
    <w:rsid w:val="00A51E70"/>
    <w:rsid w:val="00A52118"/>
    <w:rsid w:val="00A5273F"/>
    <w:rsid w:val="00A5285D"/>
    <w:rsid w:val="00A5287E"/>
    <w:rsid w:val="00A52D6C"/>
    <w:rsid w:val="00A5340A"/>
    <w:rsid w:val="00A53628"/>
    <w:rsid w:val="00A53AF9"/>
    <w:rsid w:val="00A53C5D"/>
    <w:rsid w:val="00A53CFE"/>
    <w:rsid w:val="00A53D40"/>
    <w:rsid w:val="00A53FF0"/>
    <w:rsid w:val="00A540A2"/>
    <w:rsid w:val="00A541AC"/>
    <w:rsid w:val="00A54CCF"/>
    <w:rsid w:val="00A54DBE"/>
    <w:rsid w:val="00A5556F"/>
    <w:rsid w:val="00A55927"/>
    <w:rsid w:val="00A55D7D"/>
    <w:rsid w:val="00A55E32"/>
    <w:rsid w:val="00A5616B"/>
    <w:rsid w:val="00A571D4"/>
    <w:rsid w:val="00A57412"/>
    <w:rsid w:val="00A5750A"/>
    <w:rsid w:val="00A57B42"/>
    <w:rsid w:val="00A57D0E"/>
    <w:rsid w:val="00A600F7"/>
    <w:rsid w:val="00A601F9"/>
    <w:rsid w:val="00A6039E"/>
    <w:rsid w:val="00A6096D"/>
    <w:rsid w:val="00A60A5B"/>
    <w:rsid w:val="00A61123"/>
    <w:rsid w:val="00A6142D"/>
    <w:rsid w:val="00A6174B"/>
    <w:rsid w:val="00A61A28"/>
    <w:rsid w:val="00A61DF1"/>
    <w:rsid w:val="00A620ED"/>
    <w:rsid w:val="00A622BC"/>
    <w:rsid w:val="00A6232A"/>
    <w:rsid w:val="00A62760"/>
    <w:rsid w:val="00A638A7"/>
    <w:rsid w:val="00A63AB6"/>
    <w:rsid w:val="00A63FA4"/>
    <w:rsid w:val="00A6403A"/>
    <w:rsid w:val="00A643A0"/>
    <w:rsid w:val="00A646CF"/>
    <w:rsid w:val="00A649B1"/>
    <w:rsid w:val="00A64A18"/>
    <w:rsid w:val="00A64A4D"/>
    <w:rsid w:val="00A64AC3"/>
    <w:rsid w:val="00A64F8D"/>
    <w:rsid w:val="00A65220"/>
    <w:rsid w:val="00A65550"/>
    <w:rsid w:val="00A65AC6"/>
    <w:rsid w:val="00A65C0F"/>
    <w:rsid w:val="00A65D22"/>
    <w:rsid w:val="00A661CE"/>
    <w:rsid w:val="00A6620D"/>
    <w:rsid w:val="00A663A7"/>
    <w:rsid w:val="00A667FD"/>
    <w:rsid w:val="00A66DCB"/>
    <w:rsid w:val="00A66E0A"/>
    <w:rsid w:val="00A66E4B"/>
    <w:rsid w:val="00A66E66"/>
    <w:rsid w:val="00A673A3"/>
    <w:rsid w:val="00A674AA"/>
    <w:rsid w:val="00A67603"/>
    <w:rsid w:val="00A676A8"/>
    <w:rsid w:val="00A67C53"/>
    <w:rsid w:val="00A67E7E"/>
    <w:rsid w:val="00A70161"/>
    <w:rsid w:val="00A7094A"/>
    <w:rsid w:val="00A710BA"/>
    <w:rsid w:val="00A71238"/>
    <w:rsid w:val="00A71F4C"/>
    <w:rsid w:val="00A72037"/>
    <w:rsid w:val="00A723AC"/>
    <w:rsid w:val="00A72F6A"/>
    <w:rsid w:val="00A72FF3"/>
    <w:rsid w:val="00A735E7"/>
    <w:rsid w:val="00A73F40"/>
    <w:rsid w:val="00A740C6"/>
    <w:rsid w:val="00A74770"/>
    <w:rsid w:val="00A74EBE"/>
    <w:rsid w:val="00A75111"/>
    <w:rsid w:val="00A7513D"/>
    <w:rsid w:val="00A75940"/>
    <w:rsid w:val="00A76002"/>
    <w:rsid w:val="00A76021"/>
    <w:rsid w:val="00A7633C"/>
    <w:rsid w:val="00A76E7E"/>
    <w:rsid w:val="00A76F79"/>
    <w:rsid w:val="00A76F98"/>
    <w:rsid w:val="00A7724F"/>
    <w:rsid w:val="00A77425"/>
    <w:rsid w:val="00A77665"/>
    <w:rsid w:val="00A778DD"/>
    <w:rsid w:val="00A779D5"/>
    <w:rsid w:val="00A8007D"/>
    <w:rsid w:val="00A80101"/>
    <w:rsid w:val="00A80353"/>
    <w:rsid w:val="00A8061D"/>
    <w:rsid w:val="00A80E0D"/>
    <w:rsid w:val="00A80E3F"/>
    <w:rsid w:val="00A811AE"/>
    <w:rsid w:val="00A81761"/>
    <w:rsid w:val="00A81D13"/>
    <w:rsid w:val="00A81ECC"/>
    <w:rsid w:val="00A82170"/>
    <w:rsid w:val="00A82535"/>
    <w:rsid w:val="00A82866"/>
    <w:rsid w:val="00A828B1"/>
    <w:rsid w:val="00A82D1B"/>
    <w:rsid w:val="00A83579"/>
    <w:rsid w:val="00A83923"/>
    <w:rsid w:val="00A83D41"/>
    <w:rsid w:val="00A83D74"/>
    <w:rsid w:val="00A841CD"/>
    <w:rsid w:val="00A842A3"/>
    <w:rsid w:val="00A84319"/>
    <w:rsid w:val="00A8464F"/>
    <w:rsid w:val="00A84C13"/>
    <w:rsid w:val="00A8543A"/>
    <w:rsid w:val="00A856A6"/>
    <w:rsid w:val="00A856F0"/>
    <w:rsid w:val="00A857ED"/>
    <w:rsid w:val="00A86204"/>
    <w:rsid w:val="00A86588"/>
    <w:rsid w:val="00A867FB"/>
    <w:rsid w:val="00A86B93"/>
    <w:rsid w:val="00A86EE7"/>
    <w:rsid w:val="00A873B6"/>
    <w:rsid w:val="00A879EA"/>
    <w:rsid w:val="00A87A8A"/>
    <w:rsid w:val="00A87CB3"/>
    <w:rsid w:val="00A9011E"/>
    <w:rsid w:val="00A902A3"/>
    <w:rsid w:val="00A90696"/>
    <w:rsid w:val="00A907B7"/>
    <w:rsid w:val="00A90916"/>
    <w:rsid w:val="00A909BB"/>
    <w:rsid w:val="00A90C03"/>
    <w:rsid w:val="00A90E15"/>
    <w:rsid w:val="00A90E1B"/>
    <w:rsid w:val="00A90E51"/>
    <w:rsid w:val="00A91302"/>
    <w:rsid w:val="00A914B5"/>
    <w:rsid w:val="00A91506"/>
    <w:rsid w:val="00A91522"/>
    <w:rsid w:val="00A917A7"/>
    <w:rsid w:val="00A91EAE"/>
    <w:rsid w:val="00A91F1E"/>
    <w:rsid w:val="00A91FB9"/>
    <w:rsid w:val="00A922C1"/>
    <w:rsid w:val="00A92316"/>
    <w:rsid w:val="00A92606"/>
    <w:rsid w:val="00A9265E"/>
    <w:rsid w:val="00A92673"/>
    <w:rsid w:val="00A92989"/>
    <w:rsid w:val="00A92C96"/>
    <w:rsid w:val="00A93A52"/>
    <w:rsid w:val="00A93D04"/>
    <w:rsid w:val="00A93F45"/>
    <w:rsid w:val="00A941B5"/>
    <w:rsid w:val="00A94799"/>
    <w:rsid w:val="00A9480B"/>
    <w:rsid w:val="00A94819"/>
    <w:rsid w:val="00A94CE4"/>
    <w:rsid w:val="00A94EAE"/>
    <w:rsid w:val="00A94ED6"/>
    <w:rsid w:val="00A95067"/>
    <w:rsid w:val="00A952A7"/>
    <w:rsid w:val="00A954C2"/>
    <w:rsid w:val="00A95996"/>
    <w:rsid w:val="00A95B2D"/>
    <w:rsid w:val="00A95C4A"/>
    <w:rsid w:val="00A9618E"/>
    <w:rsid w:val="00A9636C"/>
    <w:rsid w:val="00A964C8"/>
    <w:rsid w:val="00A966F6"/>
    <w:rsid w:val="00A96B1A"/>
    <w:rsid w:val="00A96B1C"/>
    <w:rsid w:val="00A96BAC"/>
    <w:rsid w:val="00A96DC9"/>
    <w:rsid w:val="00A96FC6"/>
    <w:rsid w:val="00A96FE6"/>
    <w:rsid w:val="00A97DA8"/>
    <w:rsid w:val="00A97EC1"/>
    <w:rsid w:val="00AA0375"/>
    <w:rsid w:val="00AA0442"/>
    <w:rsid w:val="00AA0EF3"/>
    <w:rsid w:val="00AA1196"/>
    <w:rsid w:val="00AA141F"/>
    <w:rsid w:val="00AA1427"/>
    <w:rsid w:val="00AA1444"/>
    <w:rsid w:val="00AA1D02"/>
    <w:rsid w:val="00AA1FE6"/>
    <w:rsid w:val="00AA2813"/>
    <w:rsid w:val="00AA29C2"/>
    <w:rsid w:val="00AA2CEC"/>
    <w:rsid w:val="00AA2D43"/>
    <w:rsid w:val="00AA380D"/>
    <w:rsid w:val="00AA3949"/>
    <w:rsid w:val="00AA3DEB"/>
    <w:rsid w:val="00AA3EB0"/>
    <w:rsid w:val="00AA4940"/>
    <w:rsid w:val="00AA49FF"/>
    <w:rsid w:val="00AA5840"/>
    <w:rsid w:val="00AA5C28"/>
    <w:rsid w:val="00AA60E2"/>
    <w:rsid w:val="00AA611E"/>
    <w:rsid w:val="00AA63C3"/>
    <w:rsid w:val="00AA63CC"/>
    <w:rsid w:val="00AA654B"/>
    <w:rsid w:val="00AA6591"/>
    <w:rsid w:val="00AA68BE"/>
    <w:rsid w:val="00AA6D78"/>
    <w:rsid w:val="00AA7630"/>
    <w:rsid w:val="00AA77BF"/>
    <w:rsid w:val="00AB014A"/>
    <w:rsid w:val="00AB01D5"/>
    <w:rsid w:val="00AB02CB"/>
    <w:rsid w:val="00AB035A"/>
    <w:rsid w:val="00AB04C8"/>
    <w:rsid w:val="00AB08BA"/>
    <w:rsid w:val="00AB0E11"/>
    <w:rsid w:val="00AB1783"/>
    <w:rsid w:val="00AB1C31"/>
    <w:rsid w:val="00AB205A"/>
    <w:rsid w:val="00AB2469"/>
    <w:rsid w:val="00AB2532"/>
    <w:rsid w:val="00AB255D"/>
    <w:rsid w:val="00AB27DC"/>
    <w:rsid w:val="00AB2988"/>
    <w:rsid w:val="00AB2B8B"/>
    <w:rsid w:val="00AB2C7F"/>
    <w:rsid w:val="00AB2D93"/>
    <w:rsid w:val="00AB2FBD"/>
    <w:rsid w:val="00AB3224"/>
    <w:rsid w:val="00AB34C0"/>
    <w:rsid w:val="00AB3804"/>
    <w:rsid w:val="00AB3861"/>
    <w:rsid w:val="00AB3AE4"/>
    <w:rsid w:val="00AB4792"/>
    <w:rsid w:val="00AB4974"/>
    <w:rsid w:val="00AB4A53"/>
    <w:rsid w:val="00AB4DA3"/>
    <w:rsid w:val="00AB4E78"/>
    <w:rsid w:val="00AB5116"/>
    <w:rsid w:val="00AB5580"/>
    <w:rsid w:val="00AB56C3"/>
    <w:rsid w:val="00AB5A50"/>
    <w:rsid w:val="00AB5DFA"/>
    <w:rsid w:val="00AB5DFF"/>
    <w:rsid w:val="00AB5E00"/>
    <w:rsid w:val="00AB5F4A"/>
    <w:rsid w:val="00AB5FD8"/>
    <w:rsid w:val="00AB601C"/>
    <w:rsid w:val="00AB7304"/>
    <w:rsid w:val="00AB7912"/>
    <w:rsid w:val="00AB7CAE"/>
    <w:rsid w:val="00AB7EA0"/>
    <w:rsid w:val="00AB7F92"/>
    <w:rsid w:val="00AC0380"/>
    <w:rsid w:val="00AC044E"/>
    <w:rsid w:val="00AC056D"/>
    <w:rsid w:val="00AC0C69"/>
    <w:rsid w:val="00AC0C7F"/>
    <w:rsid w:val="00AC0F2B"/>
    <w:rsid w:val="00AC0F9D"/>
    <w:rsid w:val="00AC10ED"/>
    <w:rsid w:val="00AC13A6"/>
    <w:rsid w:val="00AC159F"/>
    <w:rsid w:val="00AC18AC"/>
    <w:rsid w:val="00AC1C62"/>
    <w:rsid w:val="00AC1C86"/>
    <w:rsid w:val="00AC1CCF"/>
    <w:rsid w:val="00AC1D14"/>
    <w:rsid w:val="00AC1D15"/>
    <w:rsid w:val="00AC1DB2"/>
    <w:rsid w:val="00AC1E05"/>
    <w:rsid w:val="00AC1EEA"/>
    <w:rsid w:val="00AC25A0"/>
    <w:rsid w:val="00AC294A"/>
    <w:rsid w:val="00AC2CED"/>
    <w:rsid w:val="00AC2FB3"/>
    <w:rsid w:val="00AC3025"/>
    <w:rsid w:val="00AC346E"/>
    <w:rsid w:val="00AC3471"/>
    <w:rsid w:val="00AC399E"/>
    <w:rsid w:val="00AC3D52"/>
    <w:rsid w:val="00AC3ECD"/>
    <w:rsid w:val="00AC4086"/>
    <w:rsid w:val="00AC428F"/>
    <w:rsid w:val="00AC42ED"/>
    <w:rsid w:val="00AC44C4"/>
    <w:rsid w:val="00AC4891"/>
    <w:rsid w:val="00AC4D45"/>
    <w:rsid w:val="00AC4F04"/>
    <w:rsid w:val="00AC5225"/>
    <w:rsid w:val="00AC5241"/>
    <w:rsid w:val="00AC57D0"/>
    <w:rsid w:val="00AC5DC6"/>
    <w:rsid w:val="00AC5E0A"/>
    <w:rsid w:val="00AC5ECF"/>
    <w:rsid w:val="00AC661F"/>
    <w:rsid w:val="00AC68D7"/>
    <w:rsid w:val="00AC6EF5"/>
    <w:rsid w:val="00AC72E4"/>
    <w:rsid w:val="00AC72F5"/>
    <w:rsid w:val="00AC746A"/>
    <w:rsid w:val="00AC748C"/>
    <w:rsid w:val="00AC750B"/>
    <w:rsid w:val="00AC7B87"/>
    <w:rsid w:val="00AC7D8C"/>
    <w:rsid w:val="00AD01F4"/>
    <w:rsid w:val="00AD021D"/>
    <w:rsid w:val="00AD02D2"/>
    <w:rsid w:val="00AD05E7"/>
    <w:rsid w:val="00AD0FF1"/>
    <w:rsid w:val="00AD1011"/>
    <w:rsid w:val="00AD115C"/>
    <w:rsid w:val="00AD126A"/>
    <w:rsid w:val="00AD1370"/>
    <w:rsid w:val="00AD13C8"/>
    <w:rsid w:val="00AD18B6"/>
    <w:rsid w:val="00AD1AA4"/>
    <w:rsid w:val="00AD1AF7"/>
    <w:rsid w:val="00AD1B69"/>
    <w:rsid w:val="00AD1E3C"/>
    <w:rsid w:val="00AD241F"/>
    <w:rsid w:val="00AD2CA7"/>
    <w:rsid w:val="00AD2DA1"/>
    <w:rsid w:val="00AD2FE7"/>
    <w:rsid w:val="00AD3374"/>
    <w:rsid w:val="00AD3406"/>
    <w:rsid w:val="00AD37A9"/>
    <w:rsid w:val="00AD3925"/>
    <w:rsid w:val="00AD3E9C"/>
    <w:rsid w:val="00AD4077"/>
    <w:rsid w:val="00AD4ACE"/>
    <w:rsid w:val="00AD4E0F"/>
    <w:rsid w:val="00AD502F"/>
    <w:rsid w:val="00AD50D1"/>
    <w:rsid w:val="00AD53B3"/>
    <w:rsid w:val="00AD53FB"/>
    <w:rsid w:val="00AD54F6"/>
    <w:rsid w:val="00AD5902"/>
    <w:rsid w:val="00AD5B93"/>
    <w:rsid w:val="00AD5D16"/>
    <w:rsid w:val="00AD5EAA"/>
    <w:rsid w:val="00AD622F"/>
    <w:rsid w:val="00AD6420"/>
    <w:rsid w:val="00AD66BF"/>
    <w:rsid w:val="00AD70CA"/>
    <w:rsid w:val="00AD75A1"/>
    <w:rsid w:val="00AD75B9"/>
    <w:rsid w:val="00AD785A"/>
    <w:rsid w:val="00AD786B"/>
    <w:rsid w:val="00AD7AF6"/>
    <w:rsid w:val="00AE0112"/>
    <w:rsid w:val="00AE05AE"/>
    <w:rsid w:val="00AE09A7"/>
    <w:rsid w:val="00AE0AD6"/>
    <w:rsid w:val="00AE0F96"/>
    <w:rsid w:val="00AE0FBF"/>
    <w:rsid w:val="00AE1C9A"/>
    <w:rsid w:val="00AE1E23"/>
    <w:rsid w:val="00AE238F"/>
    <w:rsid w:val="00AE25B5"/>
    <w:rsid w:val="00AE2936"/>
    <w:rsid w:val="00AE2B68"/>
    <w:rsid w:val="00AE2BC6"/>
    <w:rsid w:val="00AE2E9C"/>
    <w:rsid w:val="00AE329D"/>
    <w:rsid w:val="00AE3574"/>
    <w:rsid w:val="00AE365B"/>
    <w:rsid w:val="00AE3660"/>
    <w:rsid w:val="00AE39A7"/>
    <w:rsid w:val="00AE3FEA"/>
    <w:rsid w:val="00AE41D9"/>
    <w:rsid w:val="00AE46EC"/>
    <w:rsid w:val="00AE4EBF"/>
    <w:rsid w:val="00AE4FC5"/>
    <w:rsid w:val="00AE538F"/>
    <w:rsid w:val="00AE5432"/>
    <w:rsid w:val="00AE5715"/>
    <w:rsid w:val="00AE58B3"/>
    <w:rsid w:val="00AE5D6A"/>
    <w:rsid w:val="00AE5E3A"/>
    <w:rsid w:val="00AE5F4E"/>
    <w:rsid w:val="00AE6294"/>
    <w:rsid w:val="00AE629F"/>
    <w:rsid w:val="00AE62F4"/>
    <w:rsid w:val="00AE6476"/>
    <w:rsid w:val="00AE67B6"/>
    <w:rsid w:val="00AE688C"/>
    <w:rsid w:val="00AE6B05"/>
    <w:rsid w:val="00AE6CCD"/>
    <w:rsid w:val="00AE6D3F"/>
    <w:rsid w:val="00AE6ECF"/>
    <w:rsid w:val="00AE6F63"/>
    <w:rsid w:val="00AE7078"/>
    <w:rsid w:val="00AE7632"/>
    <w:rsid w:val="00AE763E"/>
    <w:rsid w:val="00AE766D"/>
    <w:rsid w:val="00AE7690"/>
    <w:rsid w:val="00AF0314"/>
    <w:rsid w:val="00AF0555"/>
    <w:rsid w:val="00AF1149"/>
    <w:rsid w:val="00AF11F0"/>
    <w:rsid w:val="00AF1219"/>
    <w:rsid w:val="00AF1302"/>
    <w:rsid w:val="00AF1831"/>
    <w:rsid w:val="00AF1946"/>
    <w:rsid w:val="00AF1ACB"/>
    <w:rsid w:val="00AF20E1"/>
    <w:rsid w:val="00AF25A0"/>
    <w:rsid w:val="00AF26F4"/>
    <w:rsid w:val="00AF2838"/>
    <w:rsid w:val="00AF2A01"/>
    <w:rsid w:val="00AF2A8C"/>
    <w:rsid w:val="00AF2CD5"/>
    <w:rsid w:val="00AF3585"/>
    <w:rsid w:val="00AF36C7"/>
    <w:rsid w:val="00AF370A"/>
    <w:rsid w:val="00AF3A9B"/>
    <w:rsid w:val="00AF3AD8"/>
    <w:rsid w:val="00AF3C76"/>
    <w:rsid w:val="00AF3EE5"/>
    <w:rsid w:val="00AF41D1"/>
    <w:rsid w:val="00AF47F4"/>
    <w:rsid w:val="00AF48BD"/>
    <w:rsid w:val="00AF5150"/>
    <w:rsid w:val="00AF52FF"/>
    <w:rsid w:val="00AF536B"/>
    <w:rsid w:val="00AF5E2D"/>
    <w:rsid w:val="00AF60A1"/>
    <w:rsid w:val="00AF6100"/>
    <w:rsid w:val="00AF65FF"/>
    <w:rsid w:val="00AF68A2"/>
    <w:rsid w:val="00AF6CE6"/>
    <w:rsid w:val="00AF70B0"/>
    <w:rsid w:val="00AF72CD"/>
    <w:rsid w:val="00AF7373"/>
    <w:rsid w:val="00AF7429"/>
    <w:rsid w:val="00AF7674"/>
    <w:rsid w:val="00AF7770"/>
    <w:rsid w:val="00AF7B70"/>
    <w:rsid w:val="00B00469"/>
    <w:rsid w:val="00B0051B"/>
    <w:rsid w:val="00B006AA"/>
    <w:rsid w:val="00B0080D"/>
    <w:rsid w:val="00B0083D"/>
    <w:rsid w:val="00B0160F"/>
    <w:rsid w:val="00B01B1C"/>
    <w:rsid w:val="00B01BCB"/>
    <w:rsid w:val="00B01D27"/>
    <w:rsid w:val="00B0201D"/>
    <w:rsid w:val="00B02AA1"/>
    <w:rsid w:val="00B02EFE"/>
    <w:rsid w:val="00B039D1"/>
    <w:rsid w:val="00B03C5A"/>
    <w:rsid w:val="00B043E8"/>
    <w:rsid w:val="00B0440F"/>
    <w:rsid w:val="00B045D8"/>
    <w:rsid w:val="00B047FE"/>
    <w:rsid w:val="00B049E5"/>
    <w:rsid w:val="00B04DA3"/>
    <w:rsid w:val="00B04F28"/>
    <w:rsid w:val="00B05102"/>
    <w:rsid w:val="00B055FE"/>
    <w:rsid w:val="00B05DE8"/>
    <w:rsid w:val="00B05F44"/>
    <w:rsid w:val="00B063AD"/>
    <w:rsid w:val="00B067F4"/>
    <w:rsid w:val="00B06B4D"/>
    <w:rsid w:val="00B06F48"/>
    <w:rsid w:val="00B06FB0"/>
    <w:rsid w:val="00B074D2"/>
    <w:rsid w:val="00B07690"/>
    <w:rsid w:val="00B07EB0"/>
    <w:rsid w:val="00B07ECA"/>
    <w:rsid w:val="00B100DB"/>
    <w:rsid w:val="00B1028E"/>
    <w:rsid w:val="00B10304"/>
    <w:rsid w:val="00B10434"/>
    <w:rsid w:val="00B10852"/>
    <w:rsid w:val="00B10CCF"/>
    <w:rsid w:val="00B111D8"/>
    <w:rsid w:val="00B1194F"/>
    <w:rsid w:val="00B11B2B"/>
    <w:rsid w:val="00B12045"/>
    <w:rsid w:val="00B12156"/>
    <w:rsid w:val="00B12F30"/>
    <w:rsid w:val="00B13089"/>
    <w:rsid w:val="00B13279"/>
    <w:rsid w:val="00B13A40"/>
    <w:rsid w:val="00B13AC6"/>
    <w:rsid w:val="00B13FCF"/>
    <w:rsid w:val="00B1404F"/>
    <w:rsid w:val="00B14110"/>
    <w:rsid w:val="00B149D1"/>
    <w:rsid w:val="00B14C1D"/>
    <w:rsid w:val="00B14CF1"/>
    <w:rsid w:val="00B14EB6"/>
    <w:rsid w:val="00B15EB4"/>
    <w:rsid w:val="00B15EB9"/>
    <w:rsid w:val="00B16153"/>
    <w:rsid w:val="00B16154"/>
    <w:rsid w:val="00B1631C"/>
    <w:rsid w:val="00B16847"/>
    <w:rsid w:val="00B16B9B"/>
    <w:rsid w:val="00B1753E"/>
    <w:rsid w:val="00B178D9"/>
    <w:rsid w:val="00B2005E"/>
    <w:rsid w:val="00B20190"/>
    <w:rsid w:val="00B2038C"/>
    <w:rsid w:val="00B20576"/>
    <w:rsid w:val="00B20A2E"/>
    <w:rsid w:val="00B20D10"/>
    <w:rsid w:val="00B20D7D"/>
    <w:rsid w:val="00B2102D"/>
    <w:rsid w:val="00B21244"/>
    <w:rsid w:val="00B213C9"/>
    <w:rsid w:val="00B214D4"/>
    <w:rsid w:val="00B218C3"/>
    <w:rsid w:val="00B218F1"/>
    <w:rsid w:val="00B21E6A"/>
    <w:rsid w:val="00B21FCD"/>
    <w:rsid w:val="00B222FE"/>
    <w:rsid w:val="00B2325F"/>
    <w:rsid w:val="00B233B9"/>
    <w:rsid w:val="00B2340E"/>
    <w:rsid w:val="00B2373A"/>
    <w:rsid w:val="00B23B02"/>
    <w:rsid w:val="00B23B41"/>
    <w:rsid w:val="00B23BA6"/>
    <w:rsid w:val="00B23BFC"/>
    <w:rsid w:val="00B242B6"/>
    <w:rsid w:val="00B242BC"/>
    <w:rsid w:val="00B24332"/>
    <w:rsid w:val="00B243C6"/>
    <w:rsid w:val="00B2494F"/>
    <w:rsid w:val="00B24A58"/>
    <w:rsid w:val="00B24A5D"/>
    <w:rsid w:val="00B24E8A"/>
    <w:rsid w:val="00B255F3"/>
    <w:rsid w:val="00B257CA"/>
    <w:rsid w:val="00B259DD"/>
    <w:rsid w:val="00B25FC6"/>
    <w:rsid w:val="00B2633B"/>
    <w:rsid w:val="00B266D2"/>
    <w:rsid w:val="00B267C1"/>
    <w:rsid w:val="00B269C2"/>
    <w:rsid w:val="00B26C35"/>
    <w:rsid w:val="00B26C37"/>
    <w:rsid w:val="00B26EE9"/>
    <w:rsid w:val="00B271D6"/>
    <w:rsid w:val="00B27A7F"/>
    <w:rsid w:val="00B27C56"/>
    <w:rsid w:val="00B27C76"/>
    <w:rsid w:val="00B27D91"/>
    <w:rsid w:val="00B301A4"/>
    <w:rsid w:val="00B303DD"/>
    <w:rsid w:val="00B303E6"/>
    <w:rsid w:val="00B3076F"/>
    <w:rsid w:val="00B3080C"/>
    <w:rsid w:val="00B30D02"/>
    <w:rsid w:val="00B316C6"/>
    <w:rsid w:val="00B31EB0"/>
    <w:rsid w:val="00B31F3C"/>
    <w:rsid w:val="00B3223E"/>
    <w:rsid w:val="00B325B7"/>
    <w:rsid w:val="00B3266D"/>
    <w:rsid w:val="00B327D7"/>
    <w:rsid w:val="00B32930"/>
    <w:rsid w:val="00B32B99"/>
    <w:rsid w:val="00B337BD"/>
    <w:rsid w:val="00B338C9"/>
    <w:rsid w:val="00B33AF7"/>
    <w:rsid w:val="00B34561"/>
    <w:rsid w:val="00B34881"/>
    <w:rsid w:val="00B3507D"/>
    <w:rsid w:val="00B350DB"/>
    <w:rsid w:val="00B35381"/>
    <w:rsid w:val="00B35AC7"/>
    <w:rsid w:val="00B35FD2"/>
    <w:rsid w:val="00B3609E"/>
    <w:rsid w:val="00B3688C"/>
    <w:rsid w:val="00B36BBC"/>
    <w:rsid w:val="00B36CCD"/>
    <w:rsid w:val="00B36F95"/>
    <w:rsid w:val="00B374BB"/>
    <w:rsid w:val="00B375D0"/>
    <w:rsid w:val="00B37675"/>
    <w:rsid w:val="00B37A14"/>
    <w:rsid w:val="00B37A44"/>
    <w:rsid w:val="00B37BF4"/>
    <w:rsid w:val="00B40113"/>
    <w:rsid w:val="00B405B5"/>
    <w:rsid w:val="00B4086B"/>
    <w:rsid w:val="00B40BC5"/>
    <w:rsid w:val="00B40D8C"/>
    <w:rsid w:val="00B410DC"/>
    <w:rsid w:val="00B4121E"/>
    <w:rsid w:val="00B41A30"/>
    <w:rsid w:val="00B41DF9"/>
    <w:rsid w:val="00B41ED5"/>
    <w:rsid w:val="00B42845"/>
    <w:rsid w:val="00B428AD"/>
    <w:rsid w:val="00B4296A"/>
    <w:rsid w:val="00B42DAB"/>
    <w:rsid w:val="00B433D9"/>
    <w:rsid w:val="00B43F95"/>
    <w:rsid w:val="00B440D1"/>
    <w:rsid w:val="00B4416D"/>
    <w:rsid w:val="00B441D1"/>
    <w:rsid w:val="00B44331"/>
    <w:rsid w:val="00B4463C"/>
    <w:rsid w:val="00B44807"/>
    <w:rsid w:val="00B451F6"/>
    <w:rsid w:val="00B45325"/>
    <w:rsid w:val="00B457D9"/>
    <w:rsid w:val="00B45E10"/>
    <w:rsid w:val="00B45F93"/>
    <w:rsid w:val="00B460A0"/>
    <w:rsid w:val="00B47591"/>
    <w:rsid w:val="00B47794"/>
    <w:rsid w:val="00B479B8"/>
    <w:rsid w:val="00B502BA"/>
    <w:rsid w:val="00B506FE"/>
    <w:rsid w:val="00B5086F"/>
    <w:rsid w:val="00B50C79"/>
    <w:rsid w:val="00B51329"/>
    <w:rsid w:val="00B51362"/>
    <w:rsid w:val="00B51378"/>
    <w:rsid w:val="00B5138D"/>
    <w:rsid w:val="00B517AC"/>
    <w:rsid w:val="00B51C13"/>
    <w:rsid w:val="00B51D58"/>
    <w:rsid w:val="00B523F9"/>
    <w:rsid w:val="00B5248E"/>
    <w:rsid w:val="00B528D7"/>
    <w:rsid w:val="00B52E44"/>
    <w:rsid w:val="00B52FE6"/>
    <w:rsid w:val="00B530A4"/>
    <w:rsid w:val="00B53204"/>
    <w:rsid w:val="00B532A5"/>
    <w:rsid w:val="00B5370E"/>
    <w:rsid w:val="00B53790"/>
    <w:rsid w:val="00B53A20"/>
    <w:rsid w:val="00B544BE"/>
    <w:rsid w:val="00B5457D"/>
    <w:rsid w:val="00B5478C"/>
    <w:rsid w:val="00B54CCA"/>
    <w:rsid w:val="00B54E9D"/>
    <w:rsid w:val="00B55455"/>
    <w:rsid w:val="00B5548E"/>
    <w:rsid w:val="00B554FA"/>
    <w:rsid w:val="00B556D0"/>
    <w:rsid w:val="00B556EF"/>
    <w:rsid w:val="00B55A1A"/>
    <w:rsid w:val="00B55B61"/>
    <w:rsid w:val="00B55D64"/>
    <w:rsid w:val="00B55E62"/>
    <w:rsid w:val="00B55E93"/>
    <w:rsid w:val="00B56110"/>
    <w:rsid w:val="00B56226"/>
    <w:rsid w:val="00B56478"/>
    <w:rsid w:val="00B56594"/>
    <w:rsid w:val="00B56687"/>
    <w:rsid w:val="00B56805"/>
    <w:rsid w:val="00B568DF"/>
    <w:rsid w:val="00B568E3"/>
    <w:rsid w:val="00B56A2B"/>
    <w:rsid w:val="00B56AA2"/>
    <w:rsid w:val="00B56BDD"/>
    <w:rsid w:val="00B56DB3"/>
    <w:rsid w:val="00B56E89"/>
    <w:rsid w:val="00B57244"/>
    <w:rsid w:val="00B5731C"/>
    <w:rsid w:val="00B57D86"/>
    <w:rsid w:val="00B60656"/>
    <w:rsid w:val="00B60AAE"/>
    <w:rsid w:val="00B60BEF"/>
    <w:rsid w:val="00B60CF2"/>
    <w:rsid w:val="00B60E84"/>
    <w:rsid w:val="00B60F35"/>
    <w:rsid w:val="00B61021"/>
    <w:rsid w:val="00B613A4"/>
    <w:rsid w:val="00B613B5"/>
    <w:rsid w:val="00B61416"/>
    <w:rsid w:val="00B614DB"/>
    <w:rsid w:val="00B61542"/>
    <w:rsid w:val="00B621A6"/>
    <w:rsid w:val="00B62714"/>
    <w:rsid w:val="00B62B50"/>
    <w:rsid w:val="00B63171"/>
    <w:rsid w:val="00B632B9"/>
    <w:rsid w:val="00B63EB4"/>
    <w:rsid w:val="00B63FCF"/>
    <w:rsid w:val="00B6417A"/>
    <w:rsid w:val="00B64335"/>
    <w:rsid w:val="00B6480A"/>
    <w:rsid w:val="00B6485B"/>
    <w:rsid w:val="00B64DF9"/>
    <w:rsid w:val="00B65093"/>
    <w:rsid w:val="00B65446"/>
    <w:rsid w:val="00B65502"/>
    <w:rsid w:val="00B657F8"/>
    <w:rsid w:val="00B65A4E"/>
    <w:rsid w:val="00B66291"/>
    <w:rsid w:val="00B66525"/>
    <w:rsid w:val="00B6682D"/>
    <w:rsid w:val="00B66B7E"/>
    <w:rsid w:val="00B66FD8"/>
    <w:rsid w:val="00B67078"/>
    <w:rsid w:val="00B670D0"/>
    <w:rsid w:val="00B67165"/>
    <w:rsid w:val="00B673DC"/>
    <w:rsid w:val="00B6748F"/>
    <w:rsid w:val="00B675EB"/>
    <w:rsid w:val="00B67D9D"/>
    <w:rsid w:val="00B67E35"/>
    <w:rsid w:val="00B701E5"/>
    <w:rsid w:val="00B7026B"/>
    <w:rsid w:val="00B70B8C"/>
    <w:rsid w:val="00B70E63"/>
    <w:rsid w:val="00B71047"/>
    <w:rsid w:val="00B710B7"/>
    <w:rsid w:val="00B71E79"/>
    <w:rsid w:val="00B71FDC"/>
    <w:rsid w:val="00B72067"/>
    <w:rsid w:val="00B72284"/>
    <w:rsid w:val="00B728C3"/>
    <w:rsid w:val="00B729EB"/>
    <w:rsid w:val="00B72F9B"/>
    <w:rsid w:val="00B73301"/>
    <w:rsid w:val="00B733B9"/>
    <w:rsid w:val="00B733F8"/>
    <w:rsid w:val="00B7355B"/>
    <w:rsid w:val="00B7390F"/>
    <w:rsid w:val="00B74078"/>
    <w:rsid w:val="00B74280"/>
    <w:rsid w:val="00B74300"/>
    <w:rsid w:val="00B74C00"/>
    <w:rsid w:val="00B75401"/>
    <w:rsid w:val="00B7581B"/>
    <w:rsid w:val="00B75A33"/>
    <w:rsid w:val="00B75D5B"/>
    <w:rsid w:val="00B75FC6"/>
    <w:rsid w:val="00B762B7"/>
    <w:rsid w:val="00B7659C"/>
    <w:rsid w:val="00B765BA"/>
    <w:rsid w:val="00B76ACC"/>
    <w:rsid w:val="00B7727D"/>
    <w:rsid w:val="00B777C2"/>
    <w:rsid w:val="00B77967"/>
    <w:rsid w:val="00B77E64"/>
    <w:rsid w:val="00B80155"/>
    <w:rsid w:val="00B807A1"/>
    <w:rsid w:val="00B80862"/>
    <w:rsid w:val="00B80A0A"/>
    <w:rsid w:val="00B80B53"/>
    <w:rsid w:val="00B80CEE"/>
    <w:rsid w:val="00B810CC"/>
    <w:rsid w:val="00B81360"/>
    <w:rsid w:val="00B81A70"/>
    <w:rsid w:val="00B822FF"/>
    <w:rsid w:val="00B82512"/>
    <w:rsid w:val="00B825A5"/>
    <w:rsid w:val="00B82AA1"/>
    <w:rsid w:val="00B82BE3"/>
    <w:rsid w:val="00B82C2C"/>
    <w:rsid w:val="00B82DF6"/>
    <w:rsid w:val="00B83243"/>
    <w:rsid w:val="00B83503"/>
    <w:rsid w:val="00B8360E"/>
    <w:rsid w:val="00B837C6"/>
    <w:rsid w:val="00B83A5B"/>
    <w:rsid w:val="00B83CEB"/>
    <w:rsid w:val="00B83D32"/>
    <w:rsid w:val="00B83D90"/>
    <w:rsid w:val="00B83F4C"/>
    <w:rsid w:val="00B83FB1"/>
    <w:rsid w:val="00B841E8"/>
    <w:rsid w:val="00B84269"/>
    <w:rsid w:val="00B84618"/>
    <w:rsid w:val="00B847F4"/>
    <w:rsid w:val="00B8482A"/>
    <w:rsid w:val="00B84CDE"/>
    <w:rsid w:val="00B84FAC"/>
    <w:rsid w:val="00B8578F"/>
    <w:rsid w:val="00B8582F"/>
    <w:rsid w:val="00B8587C"/>
    <w:rsid w:val="00B85B9D"/>
    <w:rsid w:val="00B85CAA"/>
    <w:rsid w:val="00B85F55"/>
    <w:rsid w:val="00B8645E"/>
    <w:rsid w:val="00B864A7"/>
    <w:rsid w:val="00B86BE4"/>
    <w:rsid w:val="00B86C79"/>
    <w:rsid w:val="00B86E22"/>
    <w:rsid w:val="00B87104"/>
    <w:rsid w:val="00B8772F"/>
    <w:rsid w:val="00B87DB2"/>
    <w:rsid w:val="00B90563"/>
    <w:rsid w:val="00B9075C"/>
    <w:rsid w:val="00B908D1"/>
    <w:rsid w:val="00B90BDF"/>
    <w:rsid w:val="00B90CB6"/>
    <w:rsid w:val="00B911AD"/>
    <w:rsid w:val="00B9141E"/>
    <w:rsid w:val="00B91A0A"/>
    <w:rsid w:val="00B91DE0"/>
    <w:rsid w:val="00B9237F"/>
    <w:rsid w:val="00B923EC"/>
    <w:rsid w:val="00B926E2"/>
    <w:rsid w:val="00B93448"/>
    <w:rsid w:val="00B93522"/>
    <w:rsid w:val="00B9364B"/>
    <w:rsid w:val="00B93898"/>
    <w:rsid w:val="00B93AA2"/>
    <w:rsid w:val="00B93EDA"/>
    <w:rsid w:val="00B93F20"/>
    <w:rsid w:val="00B94155"/>
    <w:rsid w:val="00B942E8"/>
    <w:rsid w:val="00B94BBB"/>
    <w:rsid w:val="00B9561C"/>
    <w:rsid w:val="00B95C4C"/>
    <w:rsid w:val="00B95C50"/>
    <w:rsid w:val="00B95F1B"/>
    <w:rsid w:val="00B96070"/>
    <w:rsid w:val="00B962D9"/>
    <w:rsid w:val="00B96444"/>
    <w:rsid w:val="00B964DD"/>
    <w:rsid w:val="00B965A7"/>
    <w:rsid w:val="00B965F7"/>
    <w:rsid w:val="00B966F3"/>
    <w:rsid w:val="00B96852"/>
    <w:rsid w:val="00B97066"/>
    <w:rsid w:val="00B97109"/>
    <w:rsid w:val="00B97480"/>
    <w:rsid w:val="00B977AF"/>
    <w:rsid w:val="00B978EA"/>
    <w:rsid w:val="00B978FF"/>
    <w:rsid w:val="00B97BF2"/>
    <w:rsid w:val="00B97FB4"/>
    <w:rsid w:val="00BA0488"/>
    <w:rsid w:val="00BA094E"/>
    <w:rsid w:val="00BA0A50"/>
    <w:rsid w:val="00BA0A95"/>
    <w:rsid w:val="00BA0CFB"/>
    <w:rsid w:val="00BA0D25"/>
    <w:rsid w:val="00BA1173"/>
    <w:rsid w:val="00BA1193"/>
    <w:rsid w:val="00BA14CB"/>
    <w:rsid w:val="00BA14DD"/>
    <w:rsid w:val="00BA17EE"/>
    <w:rsid w:val="00BA1830"/>
    <w:rsid w:val="00BA1E8A"/>
    <w:rsid w:val="00BA1F39"/>
    <w:rsid w:val="00BA2086"/>
    <w:rsid w:val="00BA2224"/>
    <w:rsid w:val="00BA2250"/>
    <w:rsid w:val="00BA22B9"/>
    <w:rsid w:val="00BA2872"/>
    <w:rsid w:val="00BA2953"/>
    <w:rsid w:val="00BA2ABF"/>
    <w:rsid w:val="00BA2EFD"/>
    <w:rsid w:val="00BA33D2"/>
    <w:rsid w:val="00BA396B"/>
    <w:rsid w:val="00BA3AD3"/>
    <w:rsid w:val="00BA3B9E"/>
    <w:rsid w:val="00BA40BB"/>
    <w:rsid w:val="00BA4140"/>
    <w:rsid w:val="00BA50CB"/>
    <w:rsid w:val="00BA52AB"/>
    <w:rsid w:val="00BA5539"/>
    <w:rsid w:val="00BA59CC"/>
    <w:rsid w:val="00BA5AF7"/>
    <w:rsid w:val="00BA5CF2"/>
    <w:rsid w:val="00BA5F58"/>
    <w:rsid w:val="00BA63D8"/>
    <w:rsid w:val="00BA6A3F"/>
    <w:rsid w:val="00BA6B25"/>
    <w:rsid w:val="00BA6BBB"/>
    <w:rsid w:val="00BA6EE8"/>
    <w:rsid w:val="00BA6F43"/>
    <w:rsid w:val="00BA764D"/>
    <w:rsid w:val="00BA76F9"/>
    <w:rsid w:val="00BA7D4D"/>
    <w:rsid w:val="00BA7DDF"/>
    <w:rsid w:val="00BB0181"/>
    <w:rsid w:val="00BB0274"/>
    <w:rsid w:val="00BB027B"/>
    <w:rsid w:val="00BB0465"/>
    <w:rsid w:val="00BB05F3"/>
    <w:rsid w:val="00BB099C"/>
    <w:rsid w:val="00BB0A18"/>
    <w:rsid w:val="00BB0BEC"/>
    <w:rsid w:val="00BB1167"/>
    <w:rsid w:val="00BB1ABD"/>
    <w:rsid w:val="00BB217A"/>
    <w:rsid w:val="00BB2869"/>
    <w:rsid w:val="00BB2900"/>
    <w:rsid w:val="00BB3005"/>
    <w:rsid w:val="00BB3132"/>
    <w:rsid w:val="00BB3195"/>
    <w:rsid w:val="00BB35E5"/>
    <w:rsid w:val="00BB3819"/>
    <w:rsid w:val="00BB3868"/>
    <w:rsid w:val="00BB434E"/>
    <w:rsid w:val="00BB439B"/>
    <w:rsid w:val="00BB464E"/>
    <w:rsid w:val="00BB4B19"/>
    <w:rsid w:val="00BB4FBA"/>
    <w:rsid w:val="00BB531F"/>
    <w:rsid w:val="00BB55BF"/>
    <w:rsid w:val="00BB59CB"/>
    <w:rsid w:val="00BB5C14"/>
    <w:rsid w:val="00BB5C2F"/>
    <w:rsid w:val="00BB6177"/>
    <w:rsid w:val="00BB67F1"/>
    <w:rsid w:val="00BB6919"/>
    <w:rsid w:val="00BB6AE8"/>
    <w:rsid w:val="00BB6E4A"/>
    <w:rsid w:val="00BB6E7A"/>
    <w:rsid w:val="00BB6FD2"/>
    <w:rsid w:val="00BB717B"/>
    <w:rsid w:val="00BB75DB"/>
    <w:rsid w:val="00BB75E5"/>
    <w:rsid w:val="00BB77E6"/>
    <w:rsid w:val="00BB7A4D"/>
    <w:rsid w:val="00BB7CED"/>
    <w:rsid w:val="00BB7DA4"/>
    <w:rsid w:val="00BB7E27"/>
    <w:rsid w:val="00BC0000"/>
    <w:rsid w:val="00BC03C1"/>
    <w:rsid w:val="00BC09BA"/>
    <w:rsid w:val="00BC0C7F"/>
    <w:rsid w:val="00BC0D81"/>
    <w:rsid w:val="00BC12A1"/>
    <w:rsid w:val="00BC12C3"/>
    <w:rsid w:val="00BC12DC"/>
    <w:rsid w:val="00BC1509"/>
    <w:rsid w:val="00BC185C"/>
    <w:rsid w:val="00BC1906"/>
    <w:rsid w:val="00BC1AA6"/>
    <w:rsid w:val="00BC1F76"/>
    <w:rsid w:val="00BC221A"/>
    <w:rsid w:val="00BC228A"/>
    <w:rsid w:val="00BC303B"/>
    <w:rsid w:val="00BC3150"/>
    <w:rsid w:val="00BC3289"/>
    <w:rsid w:val="00BC34D9"/>
    <w:rsid w:val="00BC3524"/>
    <w:rsid w:val="00BC3578"/>
    <w:rsid w:val="00BC35C7"/>
    <w:rsid w:val="00BC3647"/>
    <w:rsid w:val="00BC3BBB"/>
    <w:rsid w:val="00BC3BD5"/>
    <w:rsid w:val="00BC3C88"/>
    <w:rsid w:val="00BC3E59"/>
    <w:rsid w:val="00BC434C"/>
    <w:rsid w:val="00BC45C4"/>
    <w:rsid w:val="00BC4633"/>
    <w:rsid w:val="00BC4668"/>
    <w:rsid w:val="00BC4711"/>
    <w:rsid w:val="00BC4A0B"/>
    <w:rsid w:val="00BC4B2A"/>
    <w:rsid w:val="00BC4D5C"/>
    <w:rsid w:val="00BC56B4"/>
    <w:rsid w:val="00BC57B1"/>
    <w:rsid w:val="00BC5870"/>
    <w:rsid w:val="00BC5C70"/>
    <w:rsid w:val="00BC601D"/>
    <w:rsid w:val="00BC68BE"/>
    <w:rsid w:val="00BC6B76"/>
    <w:rsid w:val="00BC6F77"/>
    <w:rsid w:val="00BC71D5"/>
    <w:rsid w:val="00BC721E"/>
    <w:rsid w:val="00BC7790"/>
    <w:rsid w:val="00BC7832"/>
    <w:rsid w:val="00BC7AEE"/>
    <w:rsid w:val="00BC7FB4"/>
    <w:rsid w:val="00BD0067"/>
    <w:rsid w:val="00BD053A"/>
    <w:rsid w:val="00BD0A36"/>
    <w:rsid w:val="00BD1953"/>
    <w:rsid w:val="00BD1BCA"/>
    <w:rsid w:val="00BD1BDF"/>
    <w:rsid w:val="00BD20C4"/>
    <w:rsid w:val="00BD234D"/>
    <w:rsid w:val="00BD2A97"/>
    <w:rsid w:val="00BD32E9"/>
    <w:rsid w:val="00BD3381"/>
    <w:rsid w:val="00BD3612"/>
    <w:rsid w:val="00BD3662"/>
    <w:rsid w:val="00BD5099"/>
    <w:rsid w:val="00BD52D0"/>
    <w:rsid w:val="00BD5353"/>
    <w:rsid w:val="00BD5369"/>
    <w:rsid w:val="00BD5AA1"/>
    <w:rsid w:val="00BD5B74"/>
    <w:rsid w:val="00BD5B7D"/>
    <w:rsid w:val="00BD5E18"/>
    <w:rsid w:val="00BD60BB"/>
    <w:rsid w:val="00BD62A4"/>
    <w:rsid w:val="00BD64DD"/>
    <w:rsid w:val="00BD6563"/>
    <w:rsid w:val="00BD68B2"/>
    <w:rsid w:val="00BD6D69"/>
    <w:rsid w:val="00BD7123"/>
    <w:rsid w:val="00BE0157"/>
    <w:rsid w:val="00BE0413"/>
    <w:rsid w:val="00BE068D"/>
    <w:rsid w:val="00BE09F0"/>
    <w:rsid w:val="00BE0C42"/>
    <w:rsid w:val="00BE0CA0"/>
    <w:rsid w:val="00BE0ECB"/>
    <w:rsid w:val="00BE143C"/>
    <w:rsid w:val="00BE1565"/>
    <w:rsid w:val="00BE173F"/>
    <w:rsid w:val="00BE1C79"/>
    <w:rsid w:val="00BE210C"/>
    <w:rsid w:val="00BE22CF"/>
    <w:rsid w:val="00BE2409"/>
    <w:rsid w:val="00BE24FC"/>
    <w:rsid w:val="00BE264D"/>
    <w:rsid w:val="00BE27BD"/>
    <w:rsid w:val="00BE2D89"/>
    <w:rsid w:val="00BE3100"/>
    <w:rsid w:val="00BE3361"/>
    <w:rsid w:val="00BE345F"/>
    <w:rsid w:val="00BE37A4"/>
    <w:rsid w:val="00BE3D43"/>
    <w:rsid w:val="00BE3DFE"/>
    <w:rsid w:val="00BE3E54"/>
    <w:rsid w:val="00BE3E59"/>
    <w:rsid w:val="00BE3EA9"/>
    <w:rsid w:val="00BE4410"/>
    <w:rsid w:val="00BE47BF"/>
    <w:rsid w:val="00BE4E8E"/>
    <w:rsid w:val="00BE57B6"/>
    <w:rsid w:val="00BE599A"/>
    <w:rsid w:val="00BE599D"/>
    <w:rsid w:val="00BE5AD3"/>
    <w:rsid w:val="00BE5CA0"/>
    <w:rsid w:val="00BE5EAD"/>
    <w:rsid w:val="00BE614D"/>
    <w:rsid w:val="00BE6749"/>
    <w:rsid w:val="00BE6940"/>
    <w:rsid w:val="00BE6A7B"/>
    <w:rsid w:val="00BE6B4A"/>
    <w:rsid w:val="00BE6C39"/>
    <w:rsid w:val="00BE6E2B"/>
    <w:rsid w:val="00BE6E3E"/>
    <w:rsid w:val="00BE6EE7"/>
    <w:rsid w:val="00BE701C"/>
    <w:rsid w:val="00BE713F"/>
    <w:rsid w:val="00BE716A"/>
    <w:rsid w:val="00BE7193"/>
    <w:rsid w:val="00BE71B0"/>
    <w:rsid w:val="00BE722E"/>
    <w:rsid w:val="00BE7247"/>
    <w:rsid w:val="00BE736E"/>
    <w:rsid w:val="00BE7DBA"/>
    <w:rsid w:val="00BF01F0"/>
    <w:rsid w:val="00BF053A"/>
    <w:rsid w:val="00BF091E"/>
    <w:rsid w:val="00BF0AD0"/>
    <w:rsid w:val="00BF0C77"/>
    <w:rsid w:val="00BF0D9F"/>
    <w:rsid w:val="00BF1069"/>
    <w:rsid w:val="00BF11F4"/>
    <w:rsid w:val="00BF18AF"/>
    <w:rsid w:val="00BF1928"/>
    <w:rsid w:val="00BF1BA5"/>
    <w:rsid w:val="00BF221D"/>
    <w:rsid w:val="00BF283D"/>
    <w:rsid w:val="00BF345D"/>
    <w:rsid w:val="00BF350F"/>
    <w:rsid w:val="00BF3B24"/>
    <w:rsid w:val="00BF3B36"/>
    <w:rsid w:val="00BF3B38"/>
    <w:rsid w:val="00BF4174"/>
    <w:rsid w:val="00BF4260"/>
    <w:rsid w:val="00BF46D1"/>
    <w:rsid w:val="00BF4C55"/>
    <w:rsid w:val="00BF524E"/>
    <w:rsid w:val="00BF5330"/>
    <w:rsid w:val="00BF54F6"/>
    <w:rsid w:val="00BF5C58"/>
    <w:rsid w:val="00BF5CDB"/>
    <w:rsid w:val="00BF5F01"/>
    <w:rsid w:val="00BF5FB5"/>
    <w:rsid w:val="00BF6170"/>
    <w:rsid w:val="00BF63C4"/>
    <w:rsid w:val="00BF65D9"/>
    <w:rsid w:val="00BF6963"/>
    <w:rsid w:val="00BF7174"/>
    <w:rsid w:val="00BF71D1"/>
    <w:rsid w:val="00BF72A3"/>
    <w:rsid w:val="00BF72F1"/>
    <w:rsid w:val="00BF7906"/>
    <w:rsid w:val="00C008ED"/>
    <w:rsid w:val="00C009B2"/>
    <w:rsid w:val="00C00C7B"/>
    <w:rsid w:val="00C0163B"/>
    <w:rsid w:val="00C0167A"/>
    <w:rsid w:val="00C01CA9"/>
    <w:rsid w:val="00C01F02"/>
    <w:rsid w:val="00C01FBF"/>
    <w:rsid w:val="00C01FCC"/>
    <w:rsid w:val="00C01FD6"/>
    <w:rsid w:val="00C02490"/>
    <w:rsid w:val="00C0256D"/>
    <w:rsid w:val="00C0257F"/>
    <w:rsid w:val="00C02770"/>
    <w:rsid w:val="00C02A73"/>
    <w:rsid w:val="00C02DE9"/>
    <w:rsid w:val="00C02E91"/>
    <w:rsid w:val="00C02ED6"/>
    <w:rsid w:val="00C03611"/>
    <w:rsid w:val="00C0381E"/>
    <w:rsid w:val="00C03CCD"/>
    <w:rsid w:val="00C03D80"/>
    <w:rsid w:val="00C04430"/>
    <w:rsid w:val="00C04A99"/>
    <w:rsid w:val="00C04B97"/>
    <w:rsid w:val="00C04C17"/>
    <w:rsid w:val="00C04C95"/>
    <w:rsid w:val="00C04D33"/>
    <w:rsid w:val="00C05239"/>
    <w:rsid w:val="00C05486"/>
    <w:rsid w:val="00C05B7B"/>
    <w:rsid w:val="00C05B99"/>
    <w:rsid w:val="00C05BA1"/>
    <w:rsid w:val="00C05E60"/>
    <w:rsid w:val="00C060D0"/>
    <w:rsid w:val="00C0618F"/>
    <w:rsid w:val="00C06525"/>
    <w:rsid w:val="00C06530"/>
    <w:rsid w:val="00C066F0"/>
    <w:rsid w:val="00C06863"/>
    <w:rsid w:val="00C06B0E"/>
    <w:rsid w:val="00C06C04"/>
    <w:rsid w:val="00C06ED0"/>
    <w:rsid w:val="00C074ED"/>
    <w:rsid w:val="00C0771A"/>
    <w:rsid w:val="00C07EF6"/>
    <w:rsid w:val="00C1015E"/>
    <w:rsid w:val="00C1035C"/>
    <w:rsid w:val="00C10516"/>
    <w:rsid w:val="00C111E5"/>
    <w:rsid w:val="00C11BFC"/>
    <w:rsid w:val="00C11EC2"/>
    <w:rsid w:val="00C11F63"/>
    <w:rsid w:val="00C12182"/>
    <w:rsid w:val="00C12307"/>
    <w:rsid w:val="00C1258F"/>
    <w:rsid w:val="00C1282C"/>
    <w:rsid w:val="00C12D52"/>
    <w:rsid w:val="00C131F5"/>
    <w:rsid w:val="00C1376D"/>
    <w:rsid w:val="00C13B99"/>
    <w:rsid w:val="00C13C3A"/>
    <w:rsid w:val="00C13DAA"/>
    <w:rsid w:val="00C1421F"/>
    <w:rsid w:val="00C14539"/>
    <w:rsid w:val="00C145AA"/>
    <w:rsid w:val="00C14AEA"/>
    <w:rsid w:val="00C150BB"/>
    <w:rsid w:val="00C1516A"/>
    <w:rsid w:val="00C151B6"/>
    <w:rsid w:val="00C15256"/>
    <w:rsid w:val="00C15314"/>
    <w:rsid w:val="00C15473"/>
    <w:rsid w:val="00C15AFA"/>
    <w:rsid w:val="00C15BA0"/>
    <w:rsid w:val="00C16276"/>
    <w:rsid w:val="00C1640B"/>
    <w:rsid w:val="00C164E5"/>
    <w:rsid w:val="00C1658A"/>
    <w:rsid w:val="00C168FC"/>
    <w:rsid w:val="00C17034"/>
    <w:rsid w:val="00C17436"/>
    <w:rsid w:val="00C1746B"/>
    <w:rsid w:val="00C178E4"/>
    <w:rsid w:val="00C17B10"/>
    <w:rsid w:val="00C17D2D"/>
    <w:rsid w:val="00C17F99"/>
    <w:rsid w:val="00C20171"/>
    <w:rsid w:val="00C201E9"/>
    <w:rsid w:val="00C203D1"/>
    <w:rsid w:val="00C203F2"/>
    <w:rsid w:val="00C204EF"/>
    <w:rsid w:val="00C205CB"/>
    <w:rsid w:val="00C20888"/>
    <w:rsid w:val="00C20B7A"/>
    <w:rsid w:val="00C20E32"/>
    <w:rsid w:val="00C211E7"/>
    <w:rsid w:val="00C21246"/>
    <w:rsid w:val="00C21E49"/>
    <w:rsid w:val="00C21FA0"/>
    <w:rsid w:val="00C22016"/>
    <w:rsid w:val="00C22081"/>
    <w:rsid w:val="00C2248F"/>
    <w:rsid w:val="00C22616"/>
    <w:rsid w:val="00C22CE5"/>
    <w:rsid w:val="00C2354C"/>
    <w:rsid w:val="00C2370C"/>
    <w:rsid w:val="00C237F9"/>
    <w:rsid w:val="00C243AD"/>
    <w:rsid w:val="00C24505"/>
    <w:rsid w:val="00C2484B"/>
    <w:rsid w:val="00C24C23"/>
    <w:rsid w:val="00C24C27"/>
    <w:rsid w:val="00C24D65"/>
    <w:rsid w:val="00C24D9C"/>
    <w:rsid w:val="00C2500F"/>
    <w:rsid w:val="00C255CF"/>
    <w:rsid w:val="00C258EC"/>
    <w:rsid w:val="00C25A81"/>
    <w:rsid w:val="00C25ABA"/>
    <w:rsid w:val="00C25DB3"/>
    <w:rsid w:val="00C25FF5"/>
    <w:rsid w:val="00C260C4"/>
    <w:rsid w:val="00C261C5"/>
    <w:rsid w:val="00C2656A"/>
    <w:rsid w:val="00C267CD"/>
    <w:rsid w:val="00C26932"/>
    <w:rsid w:val="00C26E5A"/>
    <w:rsid w:val="00C26FD4"/>
    <w:rsid w:val="00C27026"/>
    <w:rsid w:val="00C270AF"/>
    <w:rsid w:val="00C276DE"/>
    <w:rsid w:val="00C27738"/>
    <w:rsid w:val="00C27986"/>
    <w:rsid w:val="00C30169"/>
    <w:rsid w:val="00C303EB"/>
    <w:rsid w:val="00C30500"/>
    <w:rsid w:val="00C30630"/>
    <w:rsid w:val="00C30725"/>
    <w:rsid w:val="00C3084B"/>
    <w:rsid w:val="00C30909"/>
    <w:rsid w:val="00C3157C"/>
    <w:rsid w:val="00C31C22"/>
    <w:rsid w:val="00C31CD5"/>
    <w:rsid w:val="00C31E8A"/>
    <w:rsid w:val="00C31F94"/>
    <w:rsid w:val="00C321C7"/>
    <w:rsid w:val="00C322F7"/>
    <w:rsid w:val="00C3265C"/>
    <w:rsid w:val="00C32781"/>
    <w:rsid w:val="00C32794"/>
    <w:rsid w:val="00C32931"/>
    <w:rsid w:val="00C330CB"/>
    <w:rsid w:val="00C331E7"/>
    <w:rsid w:val="00C33465"/>
    <w:rsid w:val="00C33540"/>
    <w:rsid w:val="00C33782"/>
    <w:rsid w:val="00C33A0F"/>
    <w:rsid w:val="00C33B00"/>
    <w:rsid w:val="00C33F7D"/>
    <w:rsid w:val="00C34892"/>
    <w:rsid w:val="00C34D43"/>
    <w:rsid w:val="00C34E42"/>
    <w:rsid w:val="00C34FA6"/>
    <w:rsid w:val="00C351F3"/>
    <w:rsid w:val="00C35252"/>
    <w:rsid w:val="00C3529B"/>
    <w:rsid w:val="00C352C2"/>
    <w:rsid w:val="00C355FB"/>
    <w:rsid w:val="00C35A0C"/>
    <w:rsid w:val="00C35FD2"/>
    <w:rsid w:val="00C35FF8"/>
    <w:rsid w:val="00C365E7"/>
    <w:rsid w:val="00C36691"/>
    <w:rsid w:val="00C3676D"/>
    <w:rsid w:val="00C36CB0"/>
    <w:rsid w:val="00C3721A"/>
    <w:rsid w:val="00C372E5"/>
    <w:rsid w:val="00C37788"/>
    <w:rsid w:val="00C37916"/>
    <w:rsid w:val="00C37F0B"/>
    <w:rsid w:val="00C411D4"/>
    <w:rsid w:val="00C4211C"/>
    <w:rsid w:val="00C421A3"/>
    <w:rsid w:val="00C4267B"/>
    <w:rsid w:val="00C4282A"/>
    <w:rsid w:val="00C42B76"/>
    <w:rsid w:val="00C42C51"/>
    <w:rsid w:val="00C42EA9"/>
    <w:rsid w:val="00C42F0F"/>
    <w:rsid w:val="00C43461"/>
    <w:rsid w:val="00C43A6E"/>
    <w:rsid w:val="00C43A98"/>
    <w:rsid w:val="00C43F44"/>
    <w:rsid w:val="00C43FD4"/>
    <w:rsid w:val="00C44197"/>
    <w:rsid w:val="00C44603"/>
    <w:rsid w:val="00C44A12"/>
    <w:rsid w:val="00C44BF5"/>
    <w:rsid w:val="00C44CA9"/>
    <w:rsid w:val="00C44D01"/>
    <w:rsid w:val="00C450F1"/>
    <w:rsid w:val="00C4515A"/>
    <w:rsid w:val="00C455C4"/>
    <w:rsid w:val="00C45957"/>
    <w:rsid w:val="00C45B58"/>
    <w:rsid w:val="00C45D7C"/>
    <w:rsid w:val="00C463F6"/>
    <w:rsid w:val="00C46CD3"/>
    <w:rsid w:val="00C46ECD"/>
    <w:rsid w:val="00C47274"/>
    <w:rsid w:val="00C47916"/>
    <w:rsid w:val="00C479AB"/>
    <w:rsid w:val="00C479E8"/>
    <w:rsid w:val="00C47D87"/>
    <w:rsid w:val="00C50089"/>
    <w:rsid w:val="00C500CF"/>
    <w:rsid w:val="00C50114"/>
    <w:rsid w:val="00C5016F"/>
    <w:rsid w:val="00C50220"/>
    <w:rsid w:val="00C50470"/>
    <w:rsid w:val="00C504D9"/>
    <w:rsid w:val="00C505E4"/>
    <w:rsid w:val="00C50615"/>
    <w:rsid w:val="00C506A5"/>
    <w:rsid w:val="00C508AB"/>
    <w:rsid w:val="00C508F8"/>
    <w:rsid w:val="00C508FE"/>
    <w:rsid w:val="00C50ABF"/>
    <w:rsid w:val="00C50B08"/>
    <w:rsid w:val="00C51061"/>
    <w:rsid w:val="00C5130E"/>
    <w:rsid w:val="00C51327"/>
    <w:rsid w:val="00C5138A"/>
    <w:rsid w:val="00C51617"/>
    <w:rsid w:val="00C5199F"/>
    <w:rsid w:val="00C51AE6"/>
    <w:rsid w:val="00C51C82"/>
    <w:rsid w:val="00C51C9F"/>
    <w:rsid w:val="00C51CD7"/>
    <w:rsid w:val="00C521B6"/>
    <w:rsid w:val="00C52265"/>
    <w:rsid w:val="00C5263A"/>
    <w:rsid w:val="00C532D0"/>
    <w:rsid w:val="00C532EA"/>
    <w:rsid w:val="00C53672"/>
    <w:rsid w:val="00C53A53"/>
    <w:rsid w:val="00C53F1D"/>
    <w:rsid w:val="00C542D6"/>
    <w:rsid w:val="00C542E5"/>
    <w:rsid w:val="00C545A3"/>
    <w:rsid w:val="00C545FE"/>
    <w:rsid w:val="00C5461D"/>
    <w:rsid w:val="00C5479E"/>
    <w:rsid w:val="00C5492D"/>
    <w:rsid w:val="00C54CD4"/>
    <w:rsid w:val="00C550BD"/>
    <w:rsid w:val="00C552F5"/>
    <w:rsid w:val="00C554DB"/>
    <w:rsid w:val="00C5588D"/>
    <w:rsid w:val="00C559B8"/>
    <w:rsid w:val="00C55DDC"/>
    <w:rsid w:val="00C56116"/>
    <w:rsid w:val="00C565EE"/>
    <w:rsid w:val="00C56AD4"/>
    <w:rsid w:val="00C56C67"/>
    <w:rsid w:val="00C56E3B"/>
    <w:rsid w:val="00C56F75"/>
    <w:rsid w:val="00C570CB"/>
    <w:rsid w:val="00C571A7"/>
    <w:rsid w:val="00C573BE"/>
    <w:rsid w:val="00C57460"/>
    <w:rsid w:val="00C57807"/>
    <w:rsid w:val="00C57BB6"/>
    <w:rsid w:val="00C57C4D"/>
    <w:rsid w:val="00C57C8E"/>
    <w:rsid w:val="00C60378"/>
    <w:rsid w:val="00C604B9"/>
    <w:rsid w:val="00C60E1A"/>
    <w:rsid w:val="00C60E48"/>
    <w:rsid w:val="00C6107C"/>
    <w:rsid w:val="00C6164F"/>
    <w:rsid w:val="00C61D19"/>
    <w:rsid w:val="00C61F5E"/>
    <w:rsid w:val="00C61FC2"/>
    <w:rsid w:val="00C624ED"/>
    <w:rsid w:val="00C627A6"/>
    <w:rsid w:val="00C627E6"/>
    <w:rsid w:val="00C62DF1"/>
    <w:rsid w:val="00C62F12"/>
    <w:rsid w:val="00C6331D"/>
    <w:rsid w:val="00C63322"/>
    <w:rsid w:val="00C6343F"/>
    <w:rsid w:val="00C635A0"/>
    <w:rsid w:val="00C63739"/>
    <w:rsid w:val="00C637AC"/>
    <w:rsid w:val="00C6427D"/>
    <w:rsid w:val="00C6431C"/>
    <w:rsid w:val="00C647CF"/>
    <w:rsid w:val="00C64853"/>
    <w:rsid w:val="00C65200"/>
    <w:rsid w:val="00C65302"/>
    <w:rsid w:val="00C654BB"/>
    <w:rsid w:val="00C654E3"/>
    <w:rsid w:val="00C65824"/>
    <w:rsid w:val="00C659A5"/>
    <w:rsid w:val="00C65B65"/>
    <w:rsid w:val="00C66240"/>
    <w:rsid w:val="00C66597"/>
    <w:rsid w:val="00C66A88"/>
    <w:rsid w:val="00C676FB"/>
    <w:rsid w:val="00C6778F"/>
    <w:rsid w:val="00C67CA6"/>
    <w:rsid w:val="00C67CF4"/>
    <w:rsid w:val="00C67FD8"/>
    <w:rsid w:val="00C70112"/>
    <w:rsid w:val="00C701C9"/>
    <w:rsid w:val="00C704B5"/>
    <w:rsid w:val="00C70552"/>
    <w:rsid w:val="00C70BCC"/>
    <w:rsid w:val="00C70EB7"/>
    <w:rsid w:val="00C71049"/>
    <w:rsid w:val="00C7107B"/>
    <w:rsid w:val="00C71311"/>
    <w:rsid w:val="00C71D80"/>
    <w:rsid w:val="00C72840"/>
    <w:rsid w:val="00C72A84"/>
    <w:rsid w:val="00C72F7D"/>
    <w:rsid w:val="00C7305D"/>
    <w:rsid w:val="00C73343"/>
    <w:rsid w:val="00C734E5"/>
    <w:rsid w:val="00C735D3"/>
    <w:rsid w:val="00C73808"/>
    <w:rsid w:val="00C73DBD"/>
    <w:rsid w:val="00C73DEE"/>
    <w:rsid w:val="00C74954"/>
    <w:rsid w:val="00C749C0"/>
    <w:rsid w:val="00C74D97"/>
    <w:rsid w:val="00C7509A"/>
    <w:rsid w:val="00C75100"/>
    <w:rsid w:val="00C751CE"/>
    <w:rsid w:val="00C75342"/>
    <w:rsid w:val="00C75388"/>
    <w:rsid w:val="00C75718"/>
    <w:rsid w:val="00C757E0"/>
    <w:rsid w:val="00C75AA6"/>
    <w:rsid w:val="00C75CB2"/>
    <w:rsid w:val="00C75DDB"/>
    <w:rsid w:val="00C760AB"/>
    <w:rsid w:val="00C76C3F"/>
    <w:rsid w:val="00C76C90"/>
    <w:rsid w:val="00C76E1D"/>
    <w:rsid w:val="00C76FF7"/>
    <w:rsid w:val="00C77027"/>
    <w:rsid w:val="00C77B37"/>
    <w:rsid w:val="00C77E36"/>
    <w:rsid w:val="00C77EAC"/>
    <w:rsid w:val="00C800E7"/>
    <w:rsid w:val="00C8013B"/>
    <w:rsid w:val="00C80A47"/>
    <w:rsid w:val="00C8107B"/>
    <w:rsid w:val="00C81094"/>
    <w:rsid w:val="00C81A2B"/>
    <w:rsid w:val="00C82054"/>
    <w:rsid w:val="00C822B3"/>
    <w:rsid w:val="00C822CA"/>
    <w:rsid w:val="00C822D0"/>
    <w:rsid w:val="00C82409"/>
    <w:rsid w:val="00C82AC8"/>
    <w:rsid w:val="00C82DF8"/>
    <w:rsid w:val="00C832DC"/>
    <w:rsid w:val="00C8334B"/>
    <w:rsid w:val="00C83515"/>
    <w:rsid w:val="00C84303"/>
    <w:rsid w:val="00C849C0"/>
    <w:rsid w:val="00C84ACE"/>
    <w:rsid w:val="00C84C14"/>
    <w:rsid w:val="00C84CE3"/>
    <w:rsid w:val="00C84DE6"/>
    <w:rsid w:val="00C855D9"/>
    <w:rsid w:val="00C85B0D"/>
    <w:rsid w:val="00C85C3F"/>
    <w:rsid w:val="00C85DB3"/>
    <w:rsid w:val="00C85E61"/>
    <w:rsid w:val="00C85F9C"/>
    <w:rsid w:val="00C85FF3"/>
    <w:rsid w:val="00C8614A"/>
    <w:rsid w:val="00C862FF"/>
    <w:rsid w:val="00C8647C"/>
    <w:rsid w:val="00C8649E"/>
    <w:rsid w:val="00C865E3"/>
    <w:rsid w:val="00C8668B"/>
    <w:rsid w:val="00C8691B"/>
    <w:rsid w:val="00C86C5F"/>
    <w:rsid w:val="00C86D0C"/>
    <w:rsid w:val="00C870F3"/>
    <w:rsid w:val="00C87658"/>
    <w:rsid w:val="00C87DF3"/>
    <w:rsid w:val="00C87E33"/>
    <w:rsid w:val="00C87EB8"/>
    <w:rsid w:val="00C900B0"/>
    <w:rsid w:val="00C901EB"/>
    <w:rsid w:val="00C90469"/>
    <w:rsid w:val="00C904D0"/>
    <w:rsid w:val="00C907EC"/>
    <w:rsid w:val="00C908BB"/>
    <w:rsid w:val="00C90F4B"/>
    <w:rsid w:val="00C9131B"/>
    <w:rsid w:val="00C91607"/>
    <w:rsid w:val="00C91C1B"/>
    <w:rsid w:val="00C91F6B"/>
    <w:rsid w:val="00C92284"/>
    <w:rsid w:val="00C9274D"/>
    <w:rsid w:val="00C9277B"/>
    <w:rsid w:val="00C92BDF"/>
    <w:rsid w:val="00C92EEA"/>
    <w:rsid w:val="00C9324C"/>
    <w:rsid w:val="00C93470"/>
    <w:rsid w:val="00C93511"/>
    <w:rsid w:val="00C93A23"/>
    <w:rsid w:val="00C93A26"/>
    <w:rsid w:val="00C93B79"/>
    <w:rsid w:val="00C93D5B"/>
    <w:rsid w:val="00C93FB6"/>
    <w:rsid w:val="00C940CF"/>
    <w:rsid w:val="00C942ED"/>
    <w:rsid w:val="00C943D2"/>
    <w:rsid w:val="00C9445F"/>
    <w:rsid w:val="00C94470"/>
    <w:rsid w:val="00C94481"/>
    <w:rsid w:val="00C94A35"/>
    <w:rsid w:val="00C94C8F"/>
    <w:rsid w:val="00C950AE"/>
    <w:rsid w:val="00C95669"/>
    <w:rsid w:val="00C95747"/>
    <w:rsid w:val="00C958F5"/>
    <w:rsid w:val="00C95AB9"/>
    <w:rsid w:val="00C95ABA"/>
    <w:rsid w:val="00C95B68"/>
    <w:rsid w:val="00C95F7D"/>
    <w:rsid w:val="00C9620A"/>
    <w:rsid w:val="00C96453"/>
    <w:rsid w:val="00C965A1"/>
    <w:rsid w:val="00C966F4"/>
    <w:rsid w:val="00C9675E"/>
    <w:rsid w:val="00C97518"/>
    <w:rsid w:val="00C975DD"/>
    <w:rsid w:val="00C9772F"/>
    <w:rsid w:val="00C97B03"/>
    <w:rsid w:val="00C97E3B"/>
    <w:rsid w:val="00C97E7C"/>
    <w:rsid w:val="00C97E88"/>
    <w:rsid w:val="00C97F10"/>
    <w:rsid w:val="00CA12FA"/>
    <w:rsid w:val="00CA1F4C"/>
    <w:rsid w:val="00CA1FA3"/>
    <w:rsid w:val="00CA2050"/>
    <w:rsid w:val="00CA2275"/>
    <w:rsid w:val="00CA2C7C"/>
    <w:rsid w:val="00CA33D1"/>
    <w:rsid w:val="00CA382F"/>
    <w:rsid w:val="00CA39A2"/>
    <w:rsid w:val="00CA3B1B"/>
    <w:rsid w:val="00CA3BD5"/>
    <w:rsid w:val="00CA403A"/>
    <w:rsid w:val="00CA442D"/>
    <w:rsid w:val="00CA4526"/>
    <w:rsid w:val="00CA46B2"/>
    <w:rsid w:val="00CA46D6"/>
    <w:rsid w:val="00CA4FF4"/>
    <w:rsid w:val="00CA5079"/>
    <w:rsid w:val="00CA50EA"/>
    <w:rsid w:val="00CA5127"/>
    <w:rsid w:val="00CA52D3"/>
    <w:rsid w:val="00CA56E1"/>
    <w:rsid w:val="00CA5992"/>
    <w:rsid w:val="00CA5DDB"/>
    <w:rsid w:val="00CA5DE2"/>
    <w:rsid w:val="00CA6157"/>
    <w:rsid w:val="00CA61F5"/>
    <w:rsid w:val="00CA63BE"/>
    <w:rsid w:val="00CA6489"/>
    <w:rsid w:val="00CA6745"/>
    <w:rsid w:val="00CA6B5A"/>
    <w:rsid w:val="00CA6CF3"/>
    <w:rsid w:val="00CA705C"/>
    <w:rsid w:val="00CA7424"/>
    <w:rsid w:val="00CA76FD"/>
    <w:rsid w:val="00CA7CBC"/>
    <w:rsid w:val="00CB011A"/>
    <w:rsid w:val="00CB04C3"/>
    <w:rsid w:val="00CB0567"/>
    <w:rsid w:val="00CB0A7A"/>
    <w:rsid w:val="00CB1009"/>
    <w:rsid w:val="00CB1024"/>
    <w:rsid w:val="00CB1793"/>
    <w:rsid w:val="00CB1A32"/>
    <w:rsid w:val="00CB1A9A"/>
    <w:rsid w:val="00CB1AF4"/>
    <w:rsid w:val="00CB1D0D"/>
    <w:rsid w:val="00CB21B1"/>
    <w:rsid w:val="00CB299B"/>
    <w:rsid w:val="00CB29AD"/>
    <w:rsid w:val="00CB2B0B"/>
    <w:rsid w:val="00CB2C4A"/>
    <w:rsid w:val="00CB2D3E"/>
    <w:rsid w:val="00CB309C"/>
    <w:rsid w:val="00CB318B"/>
    <w:rsid w:val="00CB31DA"/>
    <w:rsid w:val="00CB3578"/>
    <w:rsid w:val="00CB39FD"/>
    <w:rsid w:val="00CB3AF4"/>
    <w:rsid w:val="00CB3C42"/>
    <w:rsid w:val="00CB3E50"/>
    <w:rsid w:val="00CB3EAE"/>
    <w:rsid w:val="00CB41E3"/>
    <w:rsid w:val="00CB485F"/>
    <w:rsid w:val="00CB4B05"/>
    <w:rsid w:val="00CB4C84"/>
    <w:rsid w:val="00CB4DCE"/>
    <w:rsid w:val="00CB4EA3"/>
    <w:rsid w:val="00CB4F05"/>
    <w:rsid w:val="00CB5119"/>
    <w:rsid w:val="00CB51FB"/>
    <w:rsid w:val="00CB52D9"/>
    <w:rsid w:val="00CB53B8"/>
    <w:rsid w:val="00CB53E7"/>
    <w:rsid w:val="00CB56DE"/>
    <w:rsid w:val="00CB57DD"/>
    <w:rsid w:val="00CB5827"/>
    <w:rsid w:val="00CB590B"/>
    <w:rsid w:val="00CB5A62"/>
    <w:rsid w:val="00CB5A6C"/>
    <w:rsid w:val="00CB5B0E"/>
    <w:rsid w:val="00CB5B67"/>
    <w:rsid w:val="00CB5F8F"/>
    <w:rsid w:val="00CB6040"/>
    <w:rsid w:val="00CB6B85"/>
    <w:rsid w:val="00CB6CA9"/>
    <w:rsid w:val="00CB6DB3"/>
    <w:rsid w:val="00CB6F2C"/>
    <w:rsid w:val="00CB6F98"/>
    <w:rsid w:val="00CB7047"/>
    <w:rsid w:val="00CB71BC"/>
    <w:rsid w:val="00CB7335"/>
    <w:rsid w:val="00CB73DE"/>
    <w:rsid w:val="00CB78CD"/>
    <w:rsid w:val="00CB7DC4"/>
    <w:rsid w:val="00CB7E72"/>
    <w:rsid w:val="00CC0093"/>
    <w:rsid w:val="00CC00D2"/>
    <w:rsid w:val="00CC0198"/>
    <w:rsid w:val="00CC0B97"/>
    <w:rsid w:val="00CC0CD1"/>
    <w:rsid w:val="00CC1568"/>
    <w:rsid w:val="00CC1A55"/>
    <w:rsid w:val="00CC1E63"/>
    <w:rsid w:val="00CC20ED"/>
    <w:rsid w:val="00CC24BB"/>
    <w:rsid w:val="00CC27BB"/>
    <w:rsid w:val="00CC2972"/>
    <w:rsid w:val="00CC2A3B"/>
    <w:rsid w:val="00CC3077"/>
    <w:rsid w:val="00CC3149"/>
    <w:rsid w:val="00CC3150"/>
    <w:rsid w:val="00CC31D8"/>
    <w:rsid w:val="00CC3823"/>
    <w:rsid w:val="00CC38D5"/>
    <w:rsid w:val="00CC40A9"/>
    <w:rsid w:val="00CC4138"/>
    <w:rsid w:val="00CC442D"/>
    <w:rsid w:val="00CC459A"/>
    <w:rsid w:val="00CC483A"/>
    <w:rsid w:val="00CC4AAC"/>
    <w:rsid w:val="00CC4ED5"/>
    <w:rsid w:val="00CC4F1F"/>
    <w:rsid w:val="00CC5129"/>
    <w:rsid w:val="00CC516B"/>
    <w:rsid w:val="00CC51BC"/>
    <w:rsid w:val="00CC557F"/>
    <w:rsid w:val="00CC5832"/>
    <w:rsid w:val="00CC5895"/>
    <w:rsid w:val="00CC5B45"/>
    <w:rsid w:val="00CC5EF2"/>
    <w:rsid w:val="00CC62C9"/>
    <w:rsid w:val="00CC6964"/>
    <w:rsid w:val="00CC6B69"/>
    <w:rsid w:val="00CC702F"/>
    <w:rsid w:val="00CC7462"/>
    <w:rsid w:val="00CC7547"/>
    <w:rsid w:val="00CC79DA"/>
    <w:rsid w:val="00CC7E12"/>
    <w:rsid w:val="00CC7F9B"/>
    <w:rsid w:val="00CD01BD"/>
    <w:rsid w:val="00CD0225"/>
    <w:rsid w:val="00CD0772"/>
    <w:rsid w:val="00CD0991"/>
    <w:rsid w:val="00CD0BE1"/>
    <w:rsid w:val="00CD0DFD"/>
    <w:rsid w:val="00CD1C5E"/>
    <w:rsid w:val="00CD1D81"/>
    <w:rsid w:val="00CD1F93"/>
    <w:rsid w:val="00CD2162"/>
    <w:rsid w:val="00CD23B6"/>
    <w:rsid w:val="00CD247E"/>
    <w:rsid w:val="00CD24BE"/>
    <w:rsid w:val="00CD292A"/>
    <w:rsid w:val="00CD29CB"/>
    <w:rsid w:val="00CD2F49"/>
    <w:rsid w:val="00CD2F56"/>
    <w:rsid w:val="00CD3047"/>
    <w:rsid w:val="00CD32D9"/>
    <w:rsid w:val="00CD36C7"/>
    <w:rsid w:val="00CD37CA"/>
    <w:rsid w:val="00CD3889"/>
    <w:rsid w:val="00CD3A1F"/>
    <w:rsid w:val="00CD3B04"/>
    <w:rsid w:val="00CD4214"/>
    <w:rsid w:val="00CD4A6E"/>
    <w:rsid w:val="00CD4B99"/>
    <w:rsid w:val="00CD4C17"/>
    <w:rsid w:val="00CD5053"/>
    <w:rsid w:val="00CD59A3"/>
    <w:rsid w:val="00CD5A0B"/>
    <w:rsid w:val="00CD5AE3"/>
    <w:rsid w:val="00CD5C21"/>
    <w:rsid w:val="00CD6287"/>
    <w:rsid w:val="00CD62C9"/>
    <w:rsid w:val="00CD6377"/>
    <w:rsid w:val="00CD63D5"/>
    <w:rsid w:val="00CD6BF0"/>
    <w:rsid w:val="00CD73E7"/>
    <w:rsid w:val="00CD75CC"/>
    <w:rsid w:val="00CD7B2D"/>
    <w:rsid w:val="00CE0183"/>
    <w:rsid w:val="00CE0469"/>
    <w:rsid w:val="00CE04B6"/>
    <w:rsid w:val="00CE070D"/>
    <w:rsid w:val="00CE07FB"/>
    <w:rsid w:val="00CE0AA6"/>
    <w:rsid w:val="00CE0C74"/>
    <w:rsid w:val="00CE1518"/>
    <w:rsid w:val="00CE1F8F"/>
    <w:rsid w:val="00CE2795"/>
    <w:rsid w:val="00CE290B"/>
    <w:rsid w:val="00CE3095"/>
    <w:rsid w:val="00CE30AC"/>
    <w:rsid w:val="00CE46D1"/>
    <w:rsid w:val="00CE46E1"/>
    <w:rsid w:val="00CE482D"/>
    <w:rsid w:val="00CE49CF"/>
    <w:rsid w:val="00CE4B3D"/>
    <w:rsid w:val="00CE4BC7"/>
    <w:rsid w:val="00CE50EB"/>
    <w:rsid w:val="00CE51F5"/>
    <w:rsid w:val="00CE51FF"/>
    <w:rsid w:val="00CE526B"/>
    <w:rsid w:val="00CE53A3"/>
    <w:rsid w:val="00CE54CE"/>
    <w:rsid w:val="00CE54FC"/>
    <w:rsid w:val="00CE56F9"/>
    <w:rsid w:val="00CE58BC"/>
    <w:rsid w:val="00CE5C91"/>
    <w:rsid w:val="00CE5F7C"/>
    <w:rsid w:val="00CE60AD"/>
    <w:rsid w:val="00CE611A"/>
    <w:rsid w:val="00CE61EF"/>
    <w:rsid w:val="00CE65C5"/>
    <w:rsid w:val="00CE6A9F"/>
    <w:rsid w:val="00CE6D29"/>
    <w:rsid w:val="00CE701D"/>
    <w:rsid w:val="00CE7089"/>
    <w:rsid w:val="00CE7236"/>
    <w:rsid w:val="00CE7374"/>
    <w:rsid w:val="00CE7476"/>
    <w:rsid w:val="00CE75A6"/>
    <w:rsid w:val="00CE788F"/>
    <w:rsid w:val="00CE78B2"/>
    <w:rsid w:val="00CE794A"/>
    <w:rsid w:val="00CE7B9E"/>
    <w:rsid w:val="00CE7EF0"/>
    <w:rsid w:val="00CE7FC1"/>
    <w:rsid w:val="00CF01F9"/>
    <w:rsid w:val="00CF0FB0"/>
    <w:rsid w:val="00CF15D4"/>
    <w:rsid w:val="00CF1D23"/>
    <w:rsid w:val="00CF1F0F"/>
    <w:rsid w:val="00CF2476"/>
    <w:rsid w:val="00CF290A"/>
    <w:rsid w:val="00CF2DA3"/>
    <w:rsid w:val="00CF2DCD"/>
    <w:rsid w:val="00CF3ADB"/>
    <w:rsid w:val="00CF3B2C"/>
    <w:rsid w:val="00CF40CE"/>
    <w:rsid w:val="00CF43A9"/>
    <w:rsid w:val="00CF4459"/>
    <w:rsid w:val="00CF4711"/>
    <w:rsid w:val="00CF500A"/>
    <w:rsid w:val="00CF50E6"/>
    <w:rsid w:val="00CF5452"/>
    <w:rsid w:val="00CF54C9"/>
    <w:rsid w:val="00CF5D8A"/>
    <w:rsid w:val="00CF5E12"/>
    <w:rsid w:val="00CF676A"/>
    <w:rsid w:val="00CF68F2"/>
    <w:rsid w:val="00CF6957"/>
    <w:rsid w:val="00CF6A2D"/>
    <w:rsid w:val="00CF6AA6"/>
    <w:rsid w:val="00CF6C7C"/>
    <w:rsid w:val="00CF6EAB"/>
    <w:rsid w:val="00CF70A0"/>
    <w:rsid w:val="00CF718A"/>
    <w:rsid w:val="00CF71C2"/>
    <w:rsid w:val="00CF721D"/>
    <w:rsid w:val="00CF7243"/>
    <w:rsid w:val="00CF7310"/>
    <w:rsid w:val="00CF7481"/>
    <w:rsid w:val="00CF7579"/>
    <w:rsid w:val="00CF76EB"/>
    <w:rsid w:val="00CF7839"/>
    <w:rsid w:val="00CF78DA"/>
    <w:rsid w:val="00CF7A98"/>
    <w:rsid w:val="00CF7BEA"/>
    <w:rsid w:val="00CF7C44"/>
    <w:rsid w:val="00CF7D2E"/>
    <w:rsid w:val="00D005D1"/>
    <w:rsid w:val="00D00767"/>
    <w:rsid w:val="00D00DA2"/>
    <w:rsid w:val="00D00F25"/>
    <w:rsid w:val="00D01711"/>
    <w:rsid w:val="00D01A32"/>
    <w:rsid w:val="00D01B29"/>
    <w:rsid w:val="00D01CA1"/>
    <w:rsid w:val="00D01E6E"/>
    <w:rsid w:val="00D02533"/>
    <w:rsid w:val="00D02557"/>
    <w:rsid w:val="00D026C1"/>
    <w:rsid w:val="00D0297B"/>
    <w:rsid w:val="00D02A8F"/>
    <w:rsid w:val="00D03063"/>
    <w:rsid w:val="00D0322B"/>
    <w:rsid w:val="00D0324B"/>
    <w:rsid w:val="00D033C2"/>
    <w:rsid w:val="00D034A3"/>
    <w:rsid w:val="00D03A3E"/>
    <w:rsid w:val="00D03B49"/>
    <w:rsid w:val="00D041D6"/>
    <w:rsid w:val="00D04B4A"/>
    <w:rsid w:val="00D04CB7"/>
    <w:rsid w:val="00D04DF7"/>
    <w:rsid w:val="00D04EBB"/>
    <w:rsid w:val="00D051A8"/>
    <w:rsid w:val="00D05357"/>
    <w:rsid w:val="00D05724"/>
    <w:rsid w:val="00D05726"/>
    <w:rsid w:val="00D05818"/>
    <w:rsid w:val="00D05CF8"/>
    <w:rsid w:val="00D061AA"/>
    <w:rsid w:val="00D0651E"/>
    <w:rsid w:val="00D0682F"/>
    <w:rsid w:val="00D06A34"/>
    <w:rsid w:val="00D06A8E"/>
    <w:rsid w:val="00D06CB6"/>
    <w:rsid w:val="00D07465"/>
    <w:rsid w:val="00D074A2"/>
    <w:rsid w:val="00D07651"/>
    <w:rsid w:val="00D078EA"/>
    <w:rsid w:val="00D079C4"/>
    <w:rsid w:val="00D07E68"/>
    <w:rsid w:val="00D10091"/>
    <w:rsid w:val="00D1033C"/>
    <w:rsid w:val="00D105F3"/>
    <w:rsid w:val="00D11280"/>
    <w:rsid w:val="00D1139E"/>
    <w:rsid w:val="00D11474"/>
    <w:rsid w:val="00D11CE4"/>
    <w:rsid w:val="00D121AD"/>
    <w:rsid w:val="00D121E0"/>
    <w:rsid w:val="00D122D7"/>
    <w:rsid w:val="00D12B99"/>
    <w:rsid w:val="00D130A7"/>
    <w:rsid w:val="00D130C6"/>
    <w:rsid w:val="00D1310C"/>
    <w:rsid w:val="00D13722"/>
    <w:rsid w:val="00D13756"/>
    <w:rsid w:val="00D1389B"/>
    <w:rsid w:val="00D13FB9"/>
    <w:rsid w:val="00D140D5"/>
    <w:rsid w:val="00D141A0"/>
    <w:rsid w:val="00D1440D"/>
    <w:rsid w:val="00D14AA8"/>
    <w:rsid w:val="00D14AF6"/>
    <w:rsid w:val="00D14EE2"/>
    <w:rsid w:val="00D15527"/>
    <w:rsid w:val="00D159A9"/>
    <w:rsid w:val="00D15F57"/>
    <w:rsid w:val="00D16543"/>
    <w:rsid w:val="00D1670F"/>
    <w:rsid w:val="00D16840"/>
    <w:rsid w:val="00D16E83"/>
    <w:rsid w:val="00D16F0B"/>
    <w:rsid w:val="00D1775A"/>
    <w:rsid w:val="00D17F54"/>
    <w:rsid w:val="00D201F3"/>
    <w:rsid w:val="00D203FC"/>
    <w:rsid w:val="00D2048E"/>
    <w:rsid w:val="00D208DC"/>
    <w:rsid w:val="00D20D65"/>
    <w:rsid w:val="00D216E3"/>
    <w:rsid w:val="00D21849"/>
    <w:rsid w:val="00D21C88"/>
    <w:rsid w:val="00D22071"/>
    <w:rsid w:val="00D2232B"/>
    <w:rsid w:val="00D22581"/>
    <w:rsid w:val="00D22A38"/>
    <w:rsid w:val="00D22A3C"/>
    <w:rsid w:val="00D22EE0"/>
    <w:rsid w:val="00D22F5E"/>
    <w:rsid w:val="00D234DE"/>
    <w:rsid w:val="00D2384F"/>
    <w:rsid w:val="00D238C8"/>
    <w:rsid w:val="00D2393A"/>
    <w:rsid w:val="00D23BE1"/>
    <w:rsid w:val="00D24157"/>
    <w:rsid w:val="00D24565"/>
    <w:rsid w:val="00D24826"/>
    <w:rsid w:val="00D25591"/>
    <w:rsid w:val="00D25AA3"/>
    <w:rsid w:val="00D25DF8"/>
    <w:rsid w:val="00D2604A"/>
    <w:rsid w:val="00D262DE"/>
    <w:rsid w:val="00D26354"/>
    <w:rsid w:val="00D263C9"/>
    <w:rsid w:val="00D2642B"/>
    <w:rsid w:val="00D27280"/>
    <w:rsid w:val="00D275AB"/>
    <w:rsid w:val="00D2769D"/>
    <w:rsid w:val="00D276B2"/>
    <w:rsid w:val="00D27F36"/>
    <w:rsid w:val="00D300AB"/>
    <w:rsid w:val="00D302CB"/>
    <w:rsid w:val="00D304E3"/>
    <w:rsid w:val="00D30576"/>
    <w:rsid w:val="00D30FDB"/>
    <w:rsid w:val="00D31395"/>
    <w:rsid w:val="00D316E6"/>
    <w:rsid w:val="00D31731"/>
    <w:rsid w:val="00D31A47"/>
    <w:rsid w:val="00D31DFF"/>
    <w:rsid w:val="00D31ECC"/>
    <w:rsid w:val="00D322E2"/>
    <w:rsid w:val="00D32622"/>
    <w:rsid w:val="00D32990"/>
    <w:rsid w:val="00D32B33"/>
    <w:rsid w:val="00D32EFE"/>
    <w:rsid w:val="00D3325F"/>
    <w:rsid w:val="00D3327C"/>
    <w:rsid w:val="00D334AF"/>
    <w:rsid w:val="00D3351E"/>
    <w:rsid w:val="00D336F4"/>
    <w:rsid w:val="00D337C6"/>
    <w:rsid w:val="00D33B91"/>
    <w:rsid w:val="00D33FF6"/>
    <w:rsid w:val="00D344D8"/>
    <w:rsid w:val="00D345BF"/>
    <w:rsid w:val="00D348E3"/>
    <w:rsid w:val="00D349BF"/>
    <w:rsid w:val="00D3535C"/>
    <w:rsid w:val="00D35414"/>
    <w:rsid w:val="00D35AE7"/>
    <w:rsid w:val="00D35BB5"/>
    <w:rsid w:val="00D35BF1"/>
    <w:rsid w:val="00D35E09"/>
    <w:rsid w:val="00D35F58"/>
    <w:rsid w:val="00D35F5F"/>
    <w:rsid w:val="00D3601B"/>
    <w:rsid w:val="00D361F9"/>
    <w:rsid w:val="00D366E8"/>
    <w:rsid w:val="00D36D1E"/>
    <w:rsid w:val="00D36F09"/>
    <w:rsid w:val="00D370F2"/>
    <w:rsid w:val="00D3718E"/>
    <w:rsid w:val="00D374E5"/>
    <w:rsid w:val="00D37C12"/>
    <w:rsid w:val="00D37CE7"/>
    <w:rsid w:val="00D37EC5"/>
    <w:rsid w:val="00D402B2"/>
    <w:rsid w:val="00D4046A"/>
    <w:rsid w:val="00D408A7"/>
    <w:rsid w:val="00D409AB"/>
    <w:rsid w:val="00D40B90"/>
    <w:rsid w:val="00D40E76"/>
    <w:rsid w:val="00D41201"/>
    <w:rsid w:val="00D414C8"/>
    <w:rsid w:val="00D419AF"/>
    <w:rsid w:val="00D41AA5"/>
    <w:rsid w:val="00D41E02"/>
    <w:rsid w:val="00D41F75"/>
    <w:rsid w:val="00D423E6"/>
    <w:rsid w:val="00D4295B"/>
    <w:rsid w:val="00D42FFA"/>
    <w:rsid w:val="00D43A4E"/>
    <w:rsid w:val="00D43D70"/>
    <w:rsid w:val="00D44878"/>
    <w:rsid w:val="00D44E71"/>
    <w:rsid w:val="00D44F48"/>
    <w:rsid w:val="00D45161"/>
    <w:rsid w:val="00D45407"/>
    <w:rsid w:val="00D458AC"/>
    <w:rsid w:val="00D459C5"/>
    <w:rsid w:val="00D45A77"/>
    <w:rsid w:val="00D46996"/>
    <w:rsid w:val="00D46A4F"/>
    <w:rsid w:val="00D46A70"/>
    <w:rsid w:val="00D46E89"/>
    <w:rsid w:val="00D4703E"/>
    <w:rsid w:val="00D47082"/>
    <w:rsid w:val="00D473DE"/>
    <w:rsid w:val="00D475ED"/>
    <w:rsid w:val="00D47BFE"/>
    <w:rsid w:val="00D47DA4"/>
    <w:rsid w:val="00D50277"/>
    <w:rsid w:val="00D50528"/>
    <w:rsid w:val="00D5071E"/>
    <w:rsid w:val="00D50727"/>
    <w:rsid w:val="00D50997"/>
    <w:rsid w:val="00D50E01"/>
    <w:rsid w:val="00D50F4E"/>
    <w:rsid w:val="00D51006"/>
    <w:rsid w:val="00D511A8"/>
    <w:rsid w:val="00D51713"/>
    <w:rsid w:val="00D51ECD"/>
    <w:rsid w:val="00D51F4C"/>
    <w:rsid w:val="00D52132"/>
    <w:rsid w:val="00D52372"/>
    <w:rsid w:val="00D52AA6"/>
    <w:rsid w:val="00D52C75"/>
    <w:rsid w:val="00D52D45"/>
    <w:rsid w:val="00D5305B"/>
    <w:rsid w:val="00D53081"/>
    <w:rsid w:val="00D533B7"/>
    <w:rsid w:val="00D53E54"/>
    <w:rsid w:val="00D542F4"/>
    <w:rsid w:val="00D54481"/>
    <w:rsid w:val="00D5452E"/>
    <w:rsid w:val="00D54748"/>
    <w:rsid w:val="00D54793"/>
    <w:rsid w:val="00D54B2E"/>
    <w:rsid w:val="00D55231"/>
    <w:rsid w:val="00D55426"/>
    <w:rsid w:val="00D55A0F"/>
    <w:rsid w:val="00D55D30"/>
    <w:rsid w:val="00D55E6E"/>
    <w:rsid w:val="00D5611B"/>
    <w:rsid w:val="00D5614B"/>
    <w:rsid w:val="00D562AC"/>
    <w:rsid w:val="00D565DD"/>
    <w:rsid w:val="00D569BF"/>
    <w:rsid w:val="00D56C18"/>
    <w:rsid w:val="00D56F7A"/>
    <w:rsid w:val="00D572B0"/>
    <w:rsid w:val="00D574E2"/>
    <w:rsid w:val="00D576EA"/>
    <w:rsid w:val="00D5776F"/>
    <w:rsid w:val="00D5791E"/>
    <w:rsid w:val="00D57987"/>
    <w:rsid w:val="00D57B48"/>
    <w:rsid w:val="00D57DB5"/>
    <w:rsid w:val="00D600FD"/>
    <w:rsid w:val="00D604B2"/>
    <w:rsid w:val="00D605E0"/>
    <w:rsid w:val="00D60F30"/>
    <w:rsid w:val="00D60F43"/>
    <w:rsid w:val="00D610D3"/>
    <w:rsid w:val="00D6136C"/>
    <w:rsid w:val="00D61643"/>
    <w:rsid w:val="00D6173D"/>
    <w:rsid w:val="00D6183B"/>
    <w:rsid w:val="00D61840"/>
    <w:rsid w:val="00D61A20"/>
    <w:rsid w:val="00D61AAD"/>
    <w:rsid w:val="00D62BF9"/>
    <w:rsid w:val="00D62E09"/>
    <w:rsid w:val="00D63728"/>
    <w:rsid w:val="00D6398C"/>
    <w:rsid w:val="00D63FA3"/>
    <w:rsid w:val="00D643C8"/>
    <w:rsid w:val="00D6485C"/>
    <w:rsid w:val="00D64D3D"/>
    <w:rsid w:val="00D65212"/>
    <w:rsid w:val="00D6571D"/>
    <w:rsid w:val="00D6578D"/>
    <w:rsid w:val="00D657FA"/>
    <w:rsid w:val="00D65CC0"/>
    <w:rsid w:val="00D6624B"/>
    <w:rsid w:val="00D662D6"/>
    <w:rsid w:val="00D6631E"/>
    <w:rsid w:val="00D66566"/>
    <w:rsid w:val="00D666D9"/>
    <w:rsid w:val="00D6670F"/>
    <w:rsid w:val="00D66C4F"/>
    <w:rsid w:val="00D67050"/>
    <w:rsid w:val="00D674CC"/>
    <w:rsid w:val="00D675C8"/>
    <w:rsid w:val="00D675EE"/>
    <w:rsid w:val="00D6761E"/>
    <w:rsid w:val="00D67648"/>
    <w:rsid w:val="00D67875"/>
    <w:rsid w:val="00D679C3"/>
    <w:rsid w:val="00D67C20"/>
    <w:rsid w:val="00D67C81"/>
    <w:rsid w:val="00D67D85"/>
    <w:rsid w:val="00D67FAE"/>
    <w:rsid w:val="00D7008A"/>
    <w:rsid w:val="00D7010B"/>
    <w:rsid w:val="00D70512"/>
    <w:rsid w:val="00D7095E"/>
    <w:rsid w:val="00D70BBA"/>
    <w:rsid w:val="00D70DB8"/>
    <w:rsid w:val="00D713D7"/>
    <w:rsid w:val="00D7155A"/>
    <w:rsid w:val="00D72B7D"/>
    <w:rsid w:val="00D72CB6"/>
    <w:rsid w:val="00D72D09"/>
    <w:rsid w:val="00D72F49"/>
    <w:rsid w:val="00D73612"/>
    <w:rsid w:val="00D736FF"/>
    <w:rsid w:val="00D73873"/>
    <w:rsid w:val="00D73B4B"/>
    <w:rsid w:val="00D74BE9"/>
    <w:rsid w:val="00D757BA"/>
    <w:rsid w:val="00D760FD"/>
    <w:rsid w:val="00D761D9"/>
    <w:rsid w:val="00D762E1"/>
    <w:rsid w:val="00D7675C"/>
    <w:rsid w:val="00D768CC"/>
    <w:rsid w:val="00D76BEF"/>
    <w:rsid w:val="00D77311"/>
    <w:rsid w:val="00D77358"/>
    <w:rsid w:val="00D77502"/>
    <w:rsid w:val="00D7753C"/>
    <w:rsid w:val="00D77C61"/>
    <w:rsid w:val="00D8050E"/>
    <w:rsid w:val="00D808A8"/>
    <w:rsid w:val="00D80D98"/>
    <w:rsid w:val="00D8123E"/>
    <w:rsid w:val="00D8150F"/>
    <w:rsid w:val="00D81540"/>
    <w:rsid w:val="00D81611"/>
    <w:rsid w:val="00D81BA0"/>
    <w:rsid w:val="00D81C23"/>
    <w:rsid w:val="00D837CB"/>
    <w:rsid w:val="00D83BB6"/>
    <w:rsid w:val="00D83F92"/>
    <w:rsid w:val="00D83F93"/>
    <w:rsid w:val="00D84322"/>
    <w:rsid w:val="00D84BE9"/>
    <w:rsid w:val="00D84C9A"/>
    <w:rsid w:val="00D84F42"/>
    <w:rsid w:val="00D85655"/>
    <w:rsid w:val="00D85CF0"/>
    <w:rsid w:val="00D8612A"/>
    <w:rsid w:val="00D86384"/>
    <w:rsid w:val="00D863C4"/>
    <w:rsid w:val="00D86907"/>
    <w:rsid w:val="00D86AD3"/>
    <w:rsid w:val="00D86BDD"/>
    <w:rsid w:val="00D86FA2"/>
    <w:rsid w:val="00D8712D"/>
    <w:rsid w:val="00D879F8"/>
    <w:rsid w:val="00D87CB4"/>
    <w:rsid w:val="00D87FBE"/>
    <w:rsid w:val="00D90B2A"/>
    <w:rsid w:val="00D90DEA"/>
    <w:rsid w:val="00D91571"/>
    <w:rsid w:val="00D91594"/>
    <w:rsid w:val="00D915CC"/>
    <w:rsid w:val="00D9167B"/>
    <w:rsid w:val="00D916BD"/>
    <w:rsid w:val="00D91A85"/>
    <w:rsid w:val="00D91AAC"/>
    <w:rsid w:val="00D91AC4"/>
    <w:rsid w:val="00D91AE5"/>
    <w:rsid w:val="00D91D65"/>
    <w:rsid w:val="00D9209A"/>
    <w:rsid w:val="00D92213"/>
    <w:rsid w:val="00D92436"/>
    <w:rsid w:val="00D927C9"/>
    <w:rsid w:val="00D92BD1"/>
    <w:rsid w:val="00D92C57"/>
    <w:rsid w:val="00D92D0D"/>
    <w:rsid w:val="00D92FFF"/>
    <w:rsid w:val="00D930AE"/>
    <w:rsid w:val="00D931FE"/>
    <w:rsid w:val="00D93473"/>
    <w:rsid w:val="00D93497"/>
    <w:rsid w:val="00D93B50"/>
    <w:rsid w:val="00D93CEF"/>
    <w:rsid w:val="00D94649"/>
    <w:rsid w:val="00D94866"/>
    <w:rsid w:val="00D94A27"/>
    <w:rsid w:val="00D94C14"/>
    <w:rsid w:val="00D95235"/>
    <w:rsid w:val="00D95293"/>
    <w:rsid w:val="00D95AF9"/>
    <w:rsid w:val="00D95BED"/>
    <w:rsid w:val="00D95F56"/>
    <w:rsid w:val="00D969F7"/>
    <w:rsid w:val="00D96F78"/>
    <w:rsid w:val="00D972AC"/>
    <w:rsid w:val="00D9777D"/>
    <w:rsid w:val="00D97BCA"/>
    <w:rsid w:val="00D97FAE"/>
    <w:rsid w:val="00DA037C"/>
    <w:rsid w:val="00DA04B8"/>
    <w:rsid w:val="00DA071E"/>
    <w:rsid w:val="00DA07E5"/>
    <w:rsid w:val="00DA0AF4"/>
    <w:rsid w:val="00DA0D64"/>
    <w:rsid w:val="00DA0FF1"/>
    <w:rsid w:val="00DA11C9"/>
    <w:rsid w:val="00DA1C59"/>
    <w:rsid w:val="00DA1CB6"/>
    <w:rsid w:val="00DA1CD6"/>
    <w:rsid w:val="00DA1DF9"/>
    <w:rsid w:val="00DA20CF"/>
    <w:rsid w:val="00DA2206"/>
    <w:rsid w:val="00DA22F6"/>
    <w:rsid w:val="00DA248F"/>
    <w:rsid w:val="00DA24B7"/>
    <w:rsid w:val="00DA25A2"/>
    <w:rsid w:val="00DA2861"/>
    <w:rsid w:val="00DA28D8"/>
    <w:rsid w:val="00DA2B11"/>
    <w:rsid w:val="00DA2D1C"/>
    <w:rsid w:val="00DA315C"/>
    <w:rsid w:val="00DA3292"/>
    <w:rsid w:val="00DA3585"/>
    <w:rsid w:val="00DA3618"/>
    <w:rsid w:val="00DA37FF"/>
    <w:rsid w:val="00DA3852"/>
    <w:rsid w:val="00DA39B0"/>
    <w:rsid w:val="00DA3EF8"/>
    <w:rsid w:val="00DA40BF"/>
    <w:rsid w:val="00DA43B2"/>
    <w:rsid w:val="00DA4552"/>
    <w:rsid w:val="00DA473D"/>
    <w:rsid w:val="00DA4880"/>
    <w:rsid w:val="00DA488B"/>
    <w:rsid w:val="00DA4964"/>
    <w:rsid w:val="00DA527D"/>
    <w:rsid w:val="00DA5718"/>
    <w:rsid w:val="00DA5766"/>
    <w:rsid w:val="00DA57B5"/>
    <w:rsid w:val="00DA5A33"/>
    <w:rsid w:val="00DA5B1C"/>
    <w:rsid w:val="00DA5B4A"/>
    <w:rsid w:val="00DA6083"/>
    <w:rsid w:val="00DA60BC"/>
    <w:rsid w:val="00DA675C"/>
    <w:rsid w:val="00DA6DD8"/>
    <w:rsid w:val="00DA6F04"/>
    <w:rsid w:val="00DA7280"/>
    <w:rsid w:val="00DA7336"/>
    <w:rsid w:val="00DA7885"/>
    <w:rsid w:val="00DA792F"/>
    <w:rsid w:val="00DA7C72"/>
    <w:rsid w:val="00DB00BE"/>
    <w:rsid w:val="00DB01D1"/>
    <w:rsid w:val="00DB02AB"/>
    <w:rsid w:val="00DB02B2"/>
    <w:rsid w:val="00DB0332"/>
    <w:rsid w:val="00DB0682"/>
    <w:rsid w:val="00DB0889"/>
    <w:rsid w:val="00DB0EA9"/>
    <w:rsid w:val="00DB1266"/>
    <w:rsid w:val="00DB1422"/>
    <w:rsid w:val="00DB1DE2"/>
    <w:rsid w:val="00DB1F0C"/>
    <w:rsid w:val="00DB2606"/>
    <w:rsid w:val="00DB2F43"/>
    <w:rsid w:val="00DB31A6"/>
    <w:rsid w:val="00DB34BE"/>
    <w:rsid w:val="00DB3D91"/>
    <w:rsid w:val="00DB424F"/>
    <w:rsid w:val="00DB4654"/>
    <w:rsid w:val="00DB4A89"/>
    <w:rsid w:val="00DB4DE0"/>
    <w:rsid w:val="00DB51E7"/>
    <w:rsid w:val="00DB545B"/>
    <w:rsid w:val="00DB5B4D"/>
    <w:rsid w:val="00DB6482"/>
    <w:rsid w:val="00DB6A6C"/>
    <w:rsid w:val="00DB6AC3"/>
    <w:rsid w:val="00DB6B4C"/>
    <w:rsid w:val="00DB6FBE"/>
    <w:rsid w:val="00DB70A3"/>
    <w:rsid w:val="00DB7104"/>
    <w:rsid w:val="00DB7834"/>
    <w:rsid w:val="00DB7B30"/>
    <w:rsid w:val="00DB7BE9"/>
    <w:rsid w:val="00DC04B0"/>
    <w:rsid w:val="00DC04DB"/>
    <w:rsid w:val="00DC081E"/>
    <w:rsid w:val="00DC0928"/>
    <w:rsid w:val="00DC1150"/>
    <w:rsid w:val="00DC1399"/>
    <w:rsid w:val="00DC1423"/>
    <w:rsid w:val="00DC1440"/>
    <w:rsid w:val="00DC156C"/>
    <w:rsid w:val="00DC1A2F"/>
    <w:rsid w:val="00DC223C"/>
    <w:rsid w:val="00DC24E4"/>
    <w:rsid w:val="00DC2980"/>
    <w:rsid w:val="00DC2D2E"/>
    <w:rsid w:val="00DC2F8A"/>
    <w:rsid w:val="00DC2FFC"/>
    <w:rsid w:val="00DC317F"/>
    <w:rsid w:val="00DC37A0"/>
    <w:rsid w:val="00DC3A87"/>
    <w:rsid w:val="00DC3F9A"/>
    <w:rsid w:val="00DC4B96"/>
    <w:rsid w:val="00DC4C23"/>
    <w:rsid w:val="00DC4C37"/>
    <w:rsid w:val="00DC54EF"/>
    <w:rsid w:val="00DC5865"/>
    <w:rsid w:val="00DC5972"/>
    <w:rsid w:val="00DC59FC"/>
    <w:rsid w:val="00DC5AE0"/>
    <w:rsid w:val="00DC5EA2"/>
    <w:rsid w:val="00DC6043"/>
    <w:rsid w:val="00DC6758"/>
    <w:rsid w:val="00DC68A9"/>
    <w:rsid w:val="00DC6A94"/>
    <w:rsid w:val="00DC6C43"/>
    <w:rsid w:val="00DC6DE9"/>
    <w:rsid w:val="00DC6ED1"/>
    <w:rsid w:val="00DC7C08"/>
    <w:rsid w:val="00DC7D07"/>
    <w:rsid w:val="00DD015E"/>
    <w:rsid w:val="00DD0663"/>
    <w:rsid w:val="00DD074E"/>
    <w:rsid w:val="00DD09CD"/>
    <w:rsid w:val="00DD1274"/>
    <w:rsid w:val="00DD146A"/>
    <w:rsid w:val="00DD160E"/>
    <w:rsid w:val="00DD1A31"/>
    <w:rsid w:val="00DD1B6B"/>
    <w:rsid w:val="00DD277D"/>
    <w:rsid w:val="00DD2822"/>
    <w:rsid w:val="00DD2CFA"/>
    <w:rsid w:val="00DD2EE1"/>
    <w:rsid w:val="00DD3A63"/>
    <w:rsid w:val="00DD3DF4"/>
    <w:rsid w:val="00DD46DE"/>
    <w:rsid w:val="00DD4847"/>
    <w:rsid w:val="00DD49A8"/>
    <w:rsid w:val="00DD49AA"/>
    <w:rsid w:val="00DD4B2E"/>
    <w:rsid w:val="00DD4C3B"/>
    <w:rsid w:val="00DD4D3F"/>
    <w:rsid w:val="00DD50B0"/>
    <w:rsid w:val="00DD5124"/>
    <w:rsid w:val="00DD5220"/>
    <w:rsid w:val="00DD5311"/>
    <w:rsid w:val="00DD53D4"/>
    <w:rsid w:val="00DD5C1E"/>
    <w:rsid w:val="00DD6048"/>
    <w:rsid w:val="00DD663D"/>
    <w:rsid w:val="00DD6820"/>
    <w:rsid w:val="00DD6C86"/>
    <w:rsid w:val="00DD70A9"/>
    <w:rsid w:val="00DD71DF"/>
    <w:rsid w:val="00DD7622"/>
    <w:rsid w:val="00DD78BA"/>
    <w:rsid w:val="00DD7AA1"/>
    <w:rsid w:val="00DD7ACE"/>
    <w:rsid w:val="00DD7AE8"/>
    <w:rsid w:val="00DD7B14"/>
    <w:rsid w:val="00DD7B2A"/>
    <w:rsid w:val="00DD7D13"/>
    <w:rsid w:val="00DD7D9C"/>
    <w:rsid w:val="00DE0339"/>
    <w:rsid w:val="00DE0536"/>
    <w:rsid w:val="00DE0554"/>
    <w:rsid w:val="00DE05D2"/>
    <w:rsid w:val="00DE0741"/>
    <w:rsid w:val="00DE0CFE"/>
    <w:rsid w:val="00DE0E49"/>
    <w:rsid w:val="00DE0FF7"/>
    <w:rsid w:val="00DE133E"/>
    <w:rsid w:val="00DE14B1"/>
    <w:rsid w:val="00DE1919"/>
    <w:rsid w:val="00DE1E00"/>
    <w:rsid w:val="00DE1E0D"/>
    <w:rsid w:val="00DE1E5B"/>
    <w:rsid w:val="00DE2A4A"/>
    <w:rsid w:val="00DE2E73"/>
    <w:rsid w:val="00DE2EE7"/>
    <w:rsid w:val="00DE2F32"/>
    <w:rsid w:val="00DE2F3C"/>
    <w:rsid w:val="00DE3AAA"/>
    <w:rsid w:val="00DE433E"/>
    <w:rsid w:val="00DE45B1"/>
    <w:rsid w:val="00DE47E9"/>
    <w:rsid w:val="00DE4BAD"/>
    <w:rsid w:val="00DE5202"/>
    <w:rsid w:val="00DE5310"/>
    <w:rsid w:val="00DE5A4F"/>
    <w:rsid w:val="00DE5FF7"/>
    <w:rsid w:val="00DE615C"/>
    <w:rsid w:val="00DE638A"/>
    <w:rsid w:val="00DE64B2"/>
    <w:rsid w:val="00DE6B81"/>
    <w:rsid w:val="00DE718A"/>
    <w:rsid w:val="00DE754E"/>
    <w:rsid w:val="00DE76F9"/>
    <w:rsid w:val="00DE79F6"/>
    <w:rsid w:val="00DE7A73"/>
    <w:rsid w:val="00DE7AFC"/>
    <w:rsid w:val="00DE7B0F"/>
    <w:rsid w:val="00DE7BAF"/>
    <w:rsid w:val="00DF0076"/>
    <w:rsid w:val="00DF03E8"/>
    <w:rsid w:val="00DF0414"/>
    <w:rsid w:val="00DF04CB"/>
    <w:rsid w:val="00DF06DC"/>
    <w:rsid w:val="00DF0B4B"/>
    <w:rsid w:val="00DF0BCC"/>
    <w:rsid w:val="00DF0C72"/>
    <w:rsid w:val="00DF1145"/>
    <w:rsid w:val="00DF1252"/>
    <w:rsid w:val="00DF1306"/>
    <w:rsid w:val="00DF1499"/>
    <w:rsid w:val="00DF16EF"/>
    <w:rsid w:val="00DF17AF"/>
    <w:rsid w:val="00DF1896"/>
    <w:rsid w:val="00DF18F1"/>
    <w:rsid w:val="00DF2159"/>
    <w:rsid w:val="00DF2F9B"/>
    <w:rsid w:val="00DF3814"/>
    <w:rsid w:val="00DF3B96"/>
    <w:rsid w:val="00DF3C80"/>
    <w:rsid w:val="00DF42E5"/>
    <w:rsid w:val="00DF4561"/>
    <w:rsid w:val="00DF502D"/>
    <w:rsid w:val="00DF507D"/>
    <w:rsid w:val="00DF5399"/>
    <w:rsid w:val="00DF596C"/>
    <w:rsid w:val="00DF5A2D"/>
    <w:rsid w:val="00DF5A63"/>
    <w:rsid w:val="00DF6932"/>
    <w:rsid w:val="00DF71D8"/>
    <w:rsid w:val="00DF7516"/>
    <w:rsid w:val="00DF7566"/>
    <w:rsid w:val="00DF7580"/>
    <w:rsid w:val="00DF7C75"/>
    <w:rsid w:val="00E000A8"/>
    <w:rsid w:val="00E001EB"/>
    <w:rsid w:val="00E00459"/>
    <w:rsid w:val="00E00797"/>
    <w:rsid w:val="00E008CB"/>
    <w:rsid w:val="00E00981"/>
    <w:rsid w:val="00E00A25"/>
    <w:rsid w:val="00E00A5A"/>
    <w:rsid w:val="00E00E56"/>
    <w:rsid w:val="00E01192"/>
    <w:rsid w:val="00E0142F"/>
    <w:rsid w:val="00E014CC"/>
    <w:rsid w:val="00E015B6"/>
    <w:rsid w:val="00E01A4D"/>
    <w:rsid w:val="00E01C1C"/>
    <w:rsid w:val="00E02059"/>
    <w:rsid w:val="00E0239B"/>
    <w:rsid w:val="00E02612"/>
    <w:rsid w:val="00E029BE"/>
    <w:rsid w:val="00E02ECC"/>
    <w:rsid w:val="00E02F16"/>
    <w:rsid w:val="00E03300"/>
    <w:rsid w:val="00E039A5"/>
    <w:rsid w:val="00E03F80"/>
    <w:rsid w:val="00E04285"/>
    <w:rsid w:val="00E043AD"/>
    <w:rsid w:val="00E04438"/>
    <w:rsid w:val="00E04542"/>
    <w:rsid w:val="00E045F5"/>
    <w:rsid w:val="00E0461B"/>
    <w:rsid w:val="00E04E73"/>
    <w:rsid w:val="00E05053"/>
    <w:rsid w:val="00E05103"/>
    <w:rsid w:val="00E05F59"/>
    <w:rsid w:val="00E05FA6"/>
    <w:rsid w:val="00E06124"/>
    <w:rsid w:val="00E06834"/>
    <w:rsid w:val="00E06968"/>
    <w:rsid w:val="00E07426"/>
    <w:rsid w:val="00E075A1"/>
    <w:rsid w:val="00E0760C"/>
    <w:rsid w:val="00E076DF"/>
    <w:rsid w:val="00E076E3"/>
    <w:rsid w:val="00E07958"/>
    <w:rsid w:val="00E07A34"/>
    <w:rsid w:val="00E07A36"/>
    <w:rsid w:val="00E07CB8"/>
    <w:rsid w:val="00E1015D"/>
    <w:rsid w:val="00E102F7"/>
    <w:rsid w:val="00E108AE"/>
    <w:rsid w:val="00E10992"/>
    <w:rsid w:val="00E10B24"/>
    <w:rsid w:val="00E10C3B"/>
    <w:rsid w:val="00E10D61"/>
    <w:rsid w:val="00E10E3A"/>
    <w:rsid w:val="00E112E1"/>
    <w:rsid w:val="00E11602"/>
    <w:rsid w:val="00E11A1E"/>
    <w:rsid w:val="00E11C8E"/>
    <w:rsid w:val="00E11D41"/>
    <w:rsid w:val="00E120CA"/>
    <w:rsid w:val="00E12A27"/>
    <w:rsid w:val="00E12A87"/>
    <w:rsid w:val="00E13308"/>
    <w:rsid w:val="00E1335F"/>
    <w:rsid w:val="00E138C7"/>
    <w:rsid w:val="00E13C17"/>
    <w:rsid w:val="00E13C7E"/>
    <w:rsid w:val="00E13CEF"/>
    <w:rsid w:val="00E140E2"/>
    <w:rsid w:val="00E1467C"/>
    <w:rsid w:val="00E1473F"/>
    <w:rsid w:val="00E14B5E"/>
    <w:rsid w:val="00E14C72"/>
    <w:rsid w:val="00E1512D"/>
    <w:rsid w:val="00E151D9"/>
    <w:rsid w:val="00E153FB"/>
    <w:rsid w:val="00E1560D"/>
    <w:rsid w:val="00E1565A"/>
    <w:rsid w:val="00E158CD"/>
    <w:rsid w:val="00E15CED"/>
    <w:rsid w:val="00E16293"/>
    <w:rsid w:val="00E164A9"/>
    <w:rsid w:val="00E1654C"/>
    <w:rsid w:val="00E168A3"/>
    <w:rsid w:val="00E168C7"/>
    <w:rsid w:val="00E16DCA"/>
    <w:rsid w:val="00E16F97"/>
    <w:rsid w:val="00E17111"/>
    <w:rsid w:val="00E1719B"/>
    <w:rsid w:val="00E17254"/>
    <w:rsid w:val="00E17360"/>
    <w:rsid w:val="00E17583"/>
    <w:rsid w:val="00E1781E"/>
    <w:rsid w:val="00E17BCC"/>
    <w:rsid w:val="00E17E0F"/>
    <w:rsid w:val="00E202F0"/>
    <w:rsid w:val="00E20702"/>
    <w:rsid w:val="00E20A41"/>
    <w:rsid w:val="00E21105"/>
    <w:rsid w:val="00E21341"/>
    <w:rsid w:val="00E21A71"/>
    <w:rsid w:val="00E21CA5"/>
    <w:rsid w:val="00E2222D"/>
    <w:rsid w:val="00E2269D"/>
    <w:rsid w:val="00E22943"/>
    <w:rsid w:val="00E22A96"/>
    <w:rsid w:val="00E22B00"/>
    <w:rsid w:val="00E22BFD"/>
    <w:rsid w:val="00E23013"/>
    <w:rsid w:val="00E231C7"/>
    <w:rsid w:val="00E231FD"/>
    <w:rsid w:val="00E2320A"/>
    <w:rsid w:val="00E23311"/>
    <w:rsid w:val="00E239A9"/>
    <w:rsid w:val="00E23A6A"/>
    <w:rsid w:val="00E23B25"/>
    <w:rsid w:val="00E23F75"/>
    <w:rsid w:val="00E241AB"/>
    <w:rsid w:val="00E24E3A"/>
    <w:rsid w:val="00E2564E"/>
    <w:rsid w:val="00E25FDB"/>
    <w:rsid w:val="00E26865"/>
    <w:rsid w:val="00E26B61"/>
    <w:rsid w:val="00E26D6F"/>
    <w:rsid w:val="00E26EDA"/>
    <w:rsid w:val="00E26FDD"/>
    <w:rsid w:val="00E277AD"/>
    <w:rsid w:val="00E27A24"/>
    <w:rsid w:val="00E30094"/>
    <w:rsid w:val="00E3049E"/>
    <w:rsid w:val="00E3053C"/>
    <w:rsid w:val="00E30612"/>
    <w:rsid w:val="00E30DB8"/>
    <w:rsid w:val="00E310FC"/>
    <w:rsid w:val="00E312E3"/>
    <w:rsid w:val="00E3137B"/>
    <w:rsid w:val="00E314B8"/>
    <w:rsid w:val="00E314ED"/>
    <w:rsid w:val="00E31E2F"/>
    <w:rsid w:val="00E31F3E"/>
    <w:rsid w:val="00E32589"/>
    <w:rsid w:val="00E325B2"/>
    <w:rsid w:val="00E32609"/>
    <w:rsid w:val="00E32B3A"/>
    <w:rsid w:val="00E33138"/>
    <w:rsid w:val="00E332B5"/>
    <w:rsid w:val="00E333F7"/>
    <w:rsid w:val="00E334BF"/>
    <w:rsid w:val="00E336BB"/>
    <w:rsid w:val="00E33AF7"/>
    <w:rsid w:val="00E33EC4"/>
    <w:rsid w:val="00E33F95"/>
    <w:rsid w:val="00E34064"/>
    <w:rsid w:val="00E340EE"/>
    <w:rsid w:val="00E345BE"/>
    <w:rsid w:val="00E3488B"/>
    <w:rsid w:val="00E34DB2"/>
    <w:rsid w:val="00E34ED3"/>
    <w:rsid w:val="00E35299"/>
    <w:rsid w:val="00E35641"/>
    <w:rsid w:val="00E356BA"/>
    <w:rsid w:val="00E356F8"/>
    <w:rsid w:val="00E35EB7"/>
    <w:rsid w:val="00E36415"/>
    <w:rsid w:val="00E3669C"/>
    <w:rsid w:val="00E366AA"/>
    <w:rsid w:val="00E36724"/>
    <w:rsid w:val="00E368D4"/>
    <w:rsid w:val="00E36BC2"/>
    <w:rsid w:val="00E36F34"/>
    <w:rsid w:val="00E37135"/>
    <w:rsid w:val="00E37232"/>
    <w:rsid w:val="00E375D7"/>
    <w:rsid w:val="00E3771A"/>
    <w:rsid w:val="00E379A6"/>
    <w:rsid w:val="00E37A1A"/>
    <w:rsid w:val="00E37AAA"/>
    <w:rsid w:val="00E37BD3"/>
    <w:rsid w:val="00E37CEE"/>
    <w:rsid w:val="00E37D91"/>
    <w:rsid w:val="00E37EA2"/>
    <w:rsid w:val="00E4015A"/>
    <w:rsid w:val="00E40632"/>
    <w:rsid w:val="00E40787"/>
    <w:rsid w:val="00E40A4A"/>
    <w:rsid w:val="00E40CCE"/>
    <w:rsid w:val="00E412DE"/>
    <w:rsid w:val="00E41601"/>
    <w:rsid w:val="00E417E1"/>
    <w:rsid w:val="00E419CE"/>
    <w:rsid w:val="00E41E93"/>
    <w:rsid w:val="00E42441"/>
    <w:rsid w:val="00E4283A"/>
    <w:rsid w:val="00E428DC"/>
    <w:rsid w:val="00E42B50"/>
    <w:rsid w:val="00E42D1D"/>
    <w:rsid w:val="00E42D6D"/>
    <w:rsid w:val="00E430B5"/>
    <w:rsid w:val="00E431C0"/>
    <w:rsid w:val="00E438A5"/>
    <w:rsid w:val="00E43D16"/>
    <w:rsid w:val="00E43D5B"/>
    <w:rsid w:val="00E43E95"/>
    <w:rsid w:val="00E44124"/>
    <w:rsid w:val="00E44288"/>
    <w:rsid w:val="00E4482F"/>
    <w:rsid w:val="00E44D34"/>
    <w:rsid w:val="00E454B7"/>
    <w:rsid w:val="00E455EA"/>
    <w:rsid w:val="00E45600"/>
    <w:rsid w:val="00E45A7B"/>
    <w:rsid w:val="00E45AD0"/>
    <w:rsid w:val="00E45BE3"/>
    <w:rsid w:val="00E45D5E"/>
    <w:rsid w:val="00E45E45"/>
    <w:rsid w:val="00E45F4F"/>
    <w:rsid w:val="00E46002"/>
    <w:rsid w:val="00E4660D"/>
    <w:rsid w:val="00E4677B"/>
    <w:rsid w:val="00E46AD7"/>
    <w:rsid w:val="00E46E94"/>
    <w:rsid w:val="00E46FE7"/>
    <w:rsid w:val="00E47065"/>
    <w:rsid w:val="00E470EC"/>
    <w:rsid w:val="00E471C6"/>
    <w:rsid w:val="00E479A9"/>
    <w:rsid w:val="00E47C46"/>
    <w:rsid w:val="00E47DE4"/>
    <w:rsid w:val="00E47DE7"/>
    <w:rsid w:val="00E47E09"/>
    <w:rsid w:val="00E501D7"/>
    <w:rsid w:val="00E50273"/>
    <w:rsid w:val="00E50910"/>
    <w:rsid w:val="00E50DF8"/>
    <w:rsid w:val="00E51679"/>
    <w:rsid w:val="00E51976"/>
    <w:rsid w:val="00E51BB7"/>
    <w:rsid w:val="00E51ECA"/>
    <w:rsid w:val="00E52060"/>
    <w:rsid w:val="00E521C2"/>
    <w:rsid w:val="00E52E6C"/>
    <w:rsid w:val="00E52F00"/>
    <w:rsid w:val="00E52F38"/>
    <w:rsid w:val="00E537D1"/>
    <w:rsid w:val="00E53915"/>
    <w:rsid w:val="00E53D32"/>
    <w:rsid w:val="00E53F88"/>
    <w:rsid w:val="00E540B5"/>
    <w:rsid w:val="00E543BF"/>
    <w:rsid w:val="00E54432"/>
    <w:rsid w:val="00E545AA"/>
    <w:rsid w:val="00E54676"/>
    <w:rsid w:val="00E54AA0"/>
    <w:rsid w:val="00E54B03"/>
    <w:rsid w:val="00E5507B"/>
    <w:rsid w:val="00E5532B"/>
    <w:rsid w:val="00E553CF"/>
    <w:rsid w:val="00E5555D"/>
    <w:rsid w:val="00E5564D"/>
    <w:rsid w:val="00E5570B"/>
    <w:rsid w:val="00E559A3"/>
    <w:rsid w:val="00E55AFA"/>
    <w:rsid w:val="00E55D46"/>
    <w:rsid w:val="00E55E31"/>
    <w:rsid w:val="00E56034"/>
    <w:rsid w:val="00E561AA"/>
    <w:rsid w:val="00E56293"/>
    <w:rsid w:val="00E56357"/>
    <w:rsid w:val="00E565F9"/>
    <w:rsid w:val="00E57148"/>
    <w:rsid w:val="00E573C4"/>
    <w:rsid w:val="00E573F3"/>
    <w:rsid w:val="00E5746D"/>
    <w:rsid w:val="00E5768B"/>
    <w:rsid w:val="00E578E0"/>
    <w:rsid w:val="00E57B03"/>
    <w:rsid w:val="00E57C95"/>
    <w:rsid w:val="00E57E00"/>
    <w:rsid w:val="00E60AC3"/>
    <w:rsid w:val="00E60EF1"/>
    <w:rsid w:val="00E610A4"/>
    <w:rsid w:val="00E610ED"/>
    <w:rsid w:val="00E611B2"/>
    <w:rsid w:val="00E61B63"/>
    <w:rsid w:val="00E62072"/>
    <w:rsid w:val="00E6272C"/>
    <w:rsid w:val="00E6281D"/>
    <w:rsid w:val="00E62D24"/>
    <w:rsid w:val="00E62E1B"/>
    <w:rsid w:val="00E62ECA"/>
    <w:rsid w:val="00E6332B"/>
    <w:rsid w:val="00E6346E"/>
    <w:rsid w:val="00E635C6"/>
    <w:rsid w:val="00E6366D"/>
    <w:rsid w:val="00E636F8"/>
    <w:rsid w:val="00E638F4"/>
    <w:rsid w:val="00E64492"/>
    <w:rsid w:val="00E6477D"/>
    <w:rsid w:val="00E649A1"/>
    <w:rsid w:val="00E64A15"/>
    <w:rsid w:val="00E64E6C"/>
    <w:rsid w:val="00E65092"/>
    <w:rsid w:val="00E650BB"/>
    <w:rsid w:val="00E6513E"/>
    <w:rsid w:val="00E65233"/>
    <w:rsid w:val="00E654D9"/>
    <w:rsid w:val="00E65949"/>
    <w:rsid w:val="00E659E7"/>
    <w:rsid w:val="00E65B61"/>
    <w:rsid w:val="00E65ED8"/>
    <w:rsid w:val="00E65F1E"/>
    <w:rsid w:val="00E65F23"/>
    <w:rsid w:val="00E664E1"/>
    <w:rsid w:val="00E6666F"/>
    <w:rsid w:val="00E66720"/>
    <w:rsid w:val="00E6673B"/>
    <w:rsid w:val="00E669CF"/>
    <w:rsid w:val="00E66B4D"/>
    <w:rsid w:val="00E66CE1"/>
    <w:rsid w:val="00E66F48"/>
    <w:rsid w:val="00E679C9"/>
    <w:rsid w:val="00E67B0B"/>
    <w:rsid w:val="00E67B92"/>
    <w:rsid w:val="00E67B94"/>
    <w:rsid w:val="00E67D36"/>
    <w:rsid w:val="00E70414"/>
    <w:rsid w:val="00E70818"/>
    <w:rsid w:val="00E70C02"/>
    <w:rsid w:val="00E70C21"/>
    <w:rsid w:val="00E70DA6"/>
    <w:rsid w:val="00E70E6F"/>
    <w:rsid w:val="00E710F6"/>
    <w:rsid w:val="00E71173"/>
    <w:rsid w:val="00E711F7"/>
    <w:rsid w:val="00E712B6"/>
    <w:rsid w:val="00E7148A"/>
    <w:rsid w:val="00E7157E"/>
    <w:rsid w:val="00E715C6"/>
    <w:rsid w:val="00E717A8"/>
    <w:rsid w:val="00E71B48"/>
    <w:rsid w:val="00E71BDB"/>
    <w:rsid w:val="00E71F1C"/>
    <w:rsid w:val="00E72381"/>
    <w:rsid w:val="00E72442"/>
    <w:rsid w:val="00E7252F"/>
    <w:rsid w:val="00E72F4B"/>
    <w:rsid w:val="00E735ED"/>
    <w:rsid w:val="00E73667"/>
    <w:rsid w:val="00E739E7"/>
    <w:rsid w:val="00E73DC6"/>
    <w:rsid w:val="00E74245"/>
    <w:rsid w:val="00E74263"/>
    <w:rsid w:val="00E742F0"/>
    <w:rsid w:val="00E74B6F"/>
    <w:rsid w:val="00E74D17"/>
    <w:rsid w:val="00E74D8C"/>
    <w:rsid w:val="00E74E28"/>
    <w:rsid w:val="00E74F15"/>
    <w:rsid w:val="00E7504A"/>
    <w:rsid w:val="00E750EA"/>
    <w:rsid w:val="00E75149"/>
    <w:rsid w:val="00E7546F"/>
    <w:rsid w:val="00E754A7"/>
    <w:rsid w:val="00E75639"/>
    <w:rsid w:val="00E758FE"/>
    <w:rsid w:val="00E75A2D"/>
    <w:rsid w:val="00E75C70"/>
    <w:rsid w:val="00E7601E"/>
    <w:rsid w:val="00E763BB"/>
    <w:rsid w:val="00E7658B"/>
    <w:rsid w:val="00E76699"/>
    <w:rsid w:val="00E769F7"/>
    <w:rsid w:val="00E76FEA"/>
    <w:rsid w:val="00E770AA"/>
    <w:rsid w:val="00E77207"/>
    <w:rsid w:val="00E77345"/>
    <w:rsid w:val="00E77769"/>
    <w:rsid w:val="00E77879"/>
    <w:rsid w:val="00E77B25"/>
    <w:rsid w:val="00E77BC5"/>
    <w:rsid w:val="00E77E7A"/>
    <w:rsid w:val="00E80134"/>
    <w:rsid w:val="00E803F7"/>
    <w:rsid w:val="00E807E8"/>
    <w:rsid w:val="00E80A97"/>
    <w:rsid w:val="00E80BD0"/>
    <w:rsid w:val="00E80DCF"/>
    <w:rsid w:val="00E80EA8"/>
    <w:rsid w:val="00E81339"/>
    <w:rsid w:val="00E81406"/>
    <w:rsid w:val="00E81523"/>
    <w:rsid w:val="00E81A74"/>
    <w:rsid w:val="00E81C72"/>
    <w:rsid w:val="00E820E6"/>
    <w:rsid w:val="00E82126"/>
    <w:rsid w:val="00E824AA"/>
    <w:rsid w:val="00E8250D"/>
    <w:rsid w:val="00E8250E"/>
    <w:rsid w:val="00E82724"/>
    <w:rsid w:val="00E83066"/>
    <w:rsid w:val="00E83131"/>
    <w:rsid w:val="00E831E1"/>
    <w:rsid w:val="00E83276"/>
    <w:rsid w:val="00E83742"/>
    <w:rsid w:val="00E839AD"/>
    <w:rsid w:val="00E839C6"/>
    <w:rsid w:val="00E8408A"/>
    <w:rsid w:val="00E848D0"/>
    <w:rsid w:val="00E84C5E"/>
    <w:rsid w:val="00E84E0F"/>
    <w:rsid w:val="00E84F02"/>
    <w:rsid w:val="00E8539F"/>
    <w:rsid w:val="00E85904"/>
    <w:rsid w:val="00E85A88"/>
    <w:rsid w:val="00E85AAC"/>
    <w:rsid w:val="00E85BA8"/>
    <w:rsid w:val="00E85EEE"/>
    <w:rsid w:val="00E86032"/>
    <w:rsid w:val="00E8608F"/>
    <w:rsid w:val="00E862B7"/>
    <w:rsid w:val="00E86875"/>
    <w:rsid w:val="00E86FD0"/>
    <w:rsid w:val="00E8704B"/>
    <w:rsid w:val="00E87697"/>
    <w:rsid w:val="00E876D2"/>
    <w:rsid w:val="00E8779C"/>
    <w:rsid w:val="00E8786A"/>
    <w:rsid w:val="00E87BBF"/>
    <w:rsid w:val="00E87BF3"/>
    <w:rsid w:val="00E900BE"/>
    <w:rsid w:val="00E9020E"/>
    <w:rsid w:val="00E9025B"/>
    <w:rsid w:val="00E90584"/>
    <w:rsid w:val="00E907FA"/>
    <w:rsid w:val="00E90B1A"/>
    <w:rsid w:val="00E90DE1"/>
    <w:rsid w:val="00E90FF7"/>
    <w:rsid w:val="00E910FF"/>
    <w:rsid w:val="00E91320"/>
    <w:rsid w:val="00E9175F"/>
    <w:rsid w:val="00E91790"/>
    <w:rsid w:val="00E9184D"/>
    <w:rsid w:val="00E91A39"/>
    <w:rsid w:val="00E91A7F"/>
    <w:rsid w:val="00E91AAA"/>
    <w:rsid w:val="00E923CF"/>
    <w:rsid w:val="00E924F3"/>
    <w:rsid w:val="00E92586"/>
    <w:rsid w:val="00E92BD3"/>
    <w:rsid w:val="00E93035"/>
    <w:rsid w:val="00E93037"/>
    <w:rsid w:val="00E93289"/>
    <w:rsid w:val="00E93374"/>
    <w:rsid w:val="00E93482"/>
    <w:rsid w:val="00E93619"/>
    <w:rsid w:val="00E93765"/>
    <w:rsid w:val="00E93F70"/>
    <w:rsid w:val="00E93FD0"/>
    <w:rsid w:val="00E944E0"/>
    <w:rsid w:val="00E9478A"/>
    <w:rsid w:val="00E947C6"/>
    <w:rsid w:val="00E9495B"/>
    <w:rsid w:val="00E94D5E"/>
    <w:rsid w:val="00E9510D"/>
    <w:rsid w:val="00E951AB"/>
    <w:rsid w:val="00E9522E"/>
    <w:rsid w:val="00E95234"/>
    <w:rsid w:val="00E9540B"/>
    <w:rsid w:val="00E95561"/>
    <w:rsid w:val="00E95D63"/>
    <w:rsid w:val="00E95E6F"/>
    <w:rsid w:val="00E96189"/>
    <w:rsid w:val="00E96370"/>
    <w:rsid w:val="00E963D9"/>
    <w:rsid w:val="00E964E2"/>
    <w:rsid w:val="00E96861"/>
    <w:rsid w:val="00E96B68"/>
    <w:rsid w:val="00E96D92"/>
    <w:rsid w:val="00E96FD1"/>
    <w:rsid w:val="00E972E4"/>
    <w:rsid w:val="00E97431"/>
    <w:rsid w:val="00E97646"/>
    <w:rsid w:val="00E97850"/>
    <w:rsid w:val="00E97D1D"/>
    <w:rsid w:val="00E97D45"/>
    <w:rsid w:val="00E97FBF"/>
    <w:rsid w:val="00EA0308"/>
    <w:rsid w:val="00EA044D"/>
    <w:rsid w:val="00EA0748"/>
    <w:rsid w:val="00EA0969"/>
    <w:rsid w:val="00EA0AF2"/>
    <w:rsid w:val="00EA0D93"/>
    <w:rsid w:val="00EA11DA"/>
    <w:rsid w:val="00EA1221"/>
    <w:rsid w:val="00EA139D"/>
    <w:rsid w:val="00EA17AE"/>
    <w:rsid w:val="00EA1E58"/>
    <w:rsid w:val="00EA1FC9"/>
    <w:rsid w:val="00EA2171"/>
    <w:rsid w:val="00EA2198"/>
    <w:rsid w:val="00EA21C4"/>
    <w:rsid w:val="00EA2DA2"/>
    <w:rsid w:val="00EA2F64"/>
    <w:rsid w:val="00EA3018"/>
    <w:rsid w:val="00EA3704"/>
    <w:rsid w:val="00EA38FC"/>
    <w:rsid w:val="00EA3BE0"/>
    <w:rsid w:val="00EA3C3D"/>
    <w:rsid w:val="00EA4056"/>
    <w:rsid w:val="00EA427D"/>
    <w:rsid w:val="00EA4924"/>
    <w:rsid w:val="00EA4E65"/>
    <w:rsid w:val="00EA51C9"/>
    <w:rsid w:val="00EA5349"/>
    <w:rsid w:val="00EA576C"/>
    <w:rsid w:val="00EA5D33"/>
    <w:rsid w:val="00EA606D"/>
    <w:rsid w:val="00EA661A"/>
    <w:rsid w:val="00EA6899"/>
    <w:rsid w:val="00EA6A31"/>
    <w:rsid w:val="00EA6E10"/>
    <w:rsid w:val="00EA7534"/>
    <w:rsid w:val="00EA7906"/>
    <w:rsid w:val="00EA7954"/>
    <w:rsid w:val="00EA7EF5"/>
    <w:rsid w:val="00EB0388"/>
    <w:rsid w:val="00EB0871"/>
    <w:rsid w:val="00EB088F"/>
    <w:rsid w:val="00EB0B9E"/>
    <w:rsid w:val="00EB0D85"/>
    <w:rsid w:val="00EB0EBE"/>
    <w:rsid w:val="00EB1294"/>
    <w:rsid w:val="00EB12AA"/>
    <w:rsid w:val="00EB1509"/>
    <w:rsid w:val="00EB1732"/>
    <w:rsid w:val="00EB2599"/>
    <w:rsid w:val="00EB29D3"/>
    <w:rsid w:val="00EB2EA1"/>
    <w:rsid w:val="00EB2F8A"/>
    <w:rsid w:val="00EB3495"/>
    <w:rsid w:val="00EB34EC"/>
    <w:rsid w:val="00EB39C3"/>
    <w:rsid w:val="00EB3BF0"/>
    <w:rsid w:val="00EB3C17"/>
    <w:rsid w:val="00EB4066"/>
    <w:rsid w:val="00EB40CE"/>
    <w:rsid w:val="00EB41E9"/>
    <w:rsid w:val="00EB458B"/>
    <w:rsid w:val="00EB4612"/>
    <w:rsid w:val="00EB4CEE"/>
    <w:rsid w:val="00EB51F0"/>
    <w:rsid w:val="00EB5771"/>
    <w:rsid w:val="00EB5FAF"/>
    <w:rsid w:val="00EB5FB6"/>
    <w:rsid w:val="00EB602E"/>
    <w:rsid w:val="00EB65DA"/>
    <w:rsid w:val="00EB6776"/>
    <w:rsid w:val="00EB6BCA"/>
    <w:rsid w:val="00EB7128"/>
    <w:rsid w:val="00EB7322"/>
    <w:rsid w:val="00EB7331"/>
    <w:rsid w:val="00EB798A"/>
    <w:rsid w:val="00EB7ADF"/>
    <w:rsid w:val="00EB7BAE"/>
    <w:rsid w:val="00EB7D99"/>
    <w:rsid w:val="00EC00DA"/>
    <w:rsid w:val="00EC04A6"/>
    <w:rsid w:val="00EC0EA2"/>
    <w:rsid w:val="00EC163B"/>
    <w:rsid w:val="00EC1689"/>
    <w:rsid w:val="00EC1B6F"/>
    <w:rsid w:val="00EC1B73"/>
    <w:rsid w:val="00EC1CAD"/>
    <w:rsid w:val="00EC1CB9"/>
    <w:rsid w:val="00EC1F86"/>
    <w:rsid w:val="00EC257E"/>
    <w:rsid w:val="00EC268D"/>
    <w:rsid w:val="00EC306B"/>
    <w:rsid w:val="00EC3294"/>
    <w:rsid w:val="00EC33DC"/>
    <w:rsid w:val="00EC366B"/>
    <w:rsid w:val="00EC3956"/>
    <w:rsid w:val="00EC3AC8"/>
    <w:rsid w:val="00EC3DD4"/>
    <w:rsid w:val="00EC3EB6"/>
    <w:rsid w:val="00EC4108"/>
    <w:rsid w:val="00EC4172"/>
    <w:rsid w:val="00EC4540"/>
    <w:rsid w:val="00EC45F1"/>
    <w:rsid w:val="00EC4649"/>
    <w:rsid w:val="00EC47DE"/>
    <w:rsid w:val="00EC493A"/>
    <w:rsid w:val="00EC4940"/>
    <w:rsid w:val="00EC4AC0"/>
    <w:rsid w:val="00EC4C55"/>
    <w:rsid w:val="00EC4DCB"/>
    <w:rsid w:val="00EC4DF4"/>
    <w:rsid w:val="00EC53A3"/>
    <w:rsid w:val="00EC5555"/>
    <w:rsid w:val="00EC591E"/>
    <w:rsid w:val="00EC6283"/>
    <w:rsid w:val="00EC678D"/>
    <w:rsid w:val="00EC6AF5"/>
    <w:rsid w:val="00EC6DC1"/>
    <w:rsid w:val="00EC7160"/>
    <w:rsid w:val="00EC7259"/>
    <w:rsid w:val="00EC73E5"/>
    <w:rsid w:val="00EC7969"/>
    <w:rsid w:val="00ED0CC5"/>
    <w:rsid w:val="00ED0D07"/>
    <w:rsid w:val="00ED0D90"/>
    <w:rsid w:val="00ED102E"/>
    <w:rsid w:val="00ED10F2"/>
    <w:rsid w:val="00ED115C"/>
    <w:rsid w:val="00ED11B3"/>
    <w:rsid w:val="00ED124B"/>
    <w:rsid w:val="00ED12C7"/>
    <w:rsid w:val="00ED1502"/>
    <w:rsid w:val="00ED153A"/>
    <w:rsid w:val="00ED1A82"/>
    <w:rsid w:val="00ED1C01"/>
    <w:rsid w:val="00ED1C58"/>
    <w:rsid w:val="00ED1DEB"/>
    <w:rsid w:val="00ED1FD0"/>
    <w:rsid w:val="00ED225C"/>
    <w:rsid w:val="00ED2859"/>
    <w:rsid w:val="00ED28FF"/>
    <w:rsid w:val="00ED2A1E"/>
    <w:rsid w:val="00ED2FDD"/>
    <w:rsid w:val="00ED3116"/>
    <w:rsid w:val="00ED32EF"/>
    <w:rsid w:val="00ED3694"/>
    <w:rsid w:val="00ED3B4B"/>
    <w:rsid w:val="00ED3EFB"/>
    <w:rsid w:val="00ED41BE"/>
    <w:rsid w:val="00ED4286"/>
    <w:rsid w:val="00ED454C"/>
    <w:rsid w:val="00ED4694"/>
    <w:rsid w:val="00ED4A70"/>
    <w:rsid w:val="00ED4C5A"/>
    <w:rsid w:val="00ED5120"/>
    <w:rsid w:val="00ED521C"/>
    <w:rsid w:val="00ED55DF"/>
    <w:rsid w:val="00ED5B68"/>
    <w:rsid w:val="00ED5E63"/>
    <w:rsid w:val="00ED64A8"/>
    <w:rsid w:val="00ED678F"/>
    <w:rsid w:val="00ED7285"/>
    <w:rsid w:val="00ED74BE"/>
    <w:rsid w:val="00ED77DD"/>
    <w:rsid w:val="00ED787B"/>
    <w:rsid w:val="00ED7B61"/>
    <w:rsid w:val="00EE011D"/>
    <w:rsid w:val="00EE08FC"/>
    <w:rsid w:val="00EE0ADF"/>
    <w:rsid w:val="00EE0D42"/>
    <w:rsid w:val="00EE0F52"/>
    <w:rsid w:val="00EE1117"/>
    <w:rsid w:val="00EE12D2"/>
    <w:rsid w:val="00EE149B"/>
    <w:rsid w:val="00EE1623"/>
    <w:rsid w:val="00EE19B3"/>
    <w:rsid w:val="00EE1DF1"/>
    <w:rsid w:val="00EE21B5"/>
    <w:rsid w:val="00EE2471"/>
    <w:rsid w:val="00EE2844"/>
    <w:rsid w:val="00EE2877"/>
    <w:rsid w:val="00EE297F"/>
    <w:rsid w:val="00EE2AD5"/>
    <w:rsid w:val="00EE2DCE"/>
    <w:rsid w:val="00EE2F99"/>
    <w:rsid w:val="00EE36D8"/>
    <w:rsid w:val="00EE3A7D"/>
    <w:rsid w:val="00EE3DBA"/>
    <w:rsid w:val="00EE3E78"/>
    <w:rsid w:val="00EE3F62"/>
    <w:rsid w:val="00EE434D"/>
    <w:rsid w:val="00EE4397"/>
    <w:rsid w:val="00EE43D3"/>
    <w:rsid w:val="00EE4493"/>
    <w:rsid w:val="00EE4511"/>
    <w:rsid w:val="00EE4646"/>
    <w:rsid w:val="00EE4C24"/>
    <w:rsid w:val="00EE4F23"/>
    <w:rsid w:val="00EE5389"/>
    <w:rsid w:val="00EE53CD"/>
    <w:rsid w:val="00EE54D2"/>
    <w:rsid w:val="00EE54F4"/>
    <w:rsid w:val="00EE5AD0"/>
    <w:rsid w:val="00EE5F12"/>
    <w:rsid w:val="00EE649E"/>
    <w:rsid w:val="00EE683B"/>
    <w:rsid w:val="00EE6B6F"/>
    <w:rsid w:val="00EE6FCB"/>
    <w:rsid w:val="00EE714E"/>
    <w:rsid w:val="00EE7168"/>
    <w:rsid w:val="00EE73DF"/>
    <w:rsid w:val="00EE73E4"/>
    <w:rsid w:val="00EE7719"/>
    <w:rsid w:val="00EE7731"/>
    <w:rsid w:val="00EE7ACB"/>
    <w:rsid w:val="00EE7AFB"/>
    <w:rsid w:val="00EE7B96"/>
    <w:rsid w:val="00EE7D9A"/>
    <w:rsid w:val="00EF0494"/>
    <w:rsid w:val="00EF0555"/>
    <w:rsid w:val="00EF079B"/>
    <w:rsid w:val="00EF0C49"/>
    <w:rsid w:val="00EF0CE2"/>
    <w:rsid w:val="00EF10A3"/>
    <w:rsid w:val="00EF10FC"/>
    <w:rsid w:val="00EF18A2"/>
    <w:rsid w:val="00EF19AE"/>
    <w:rsid w:val="00EF238A"/>
    <w:rsid w:val="00EF2569"/>
    <w:rsid w:val="00EF2664"/>
    <w:rsid w:val="00EF28C5"/>
    <w:rsid w:val="00EF2970"/>
    <w:rsid w:val="00EF2AAB"/>
    <w:rsid w:val="00EF2EE1"/>
    <w:rsid w:val="00EF3731"/>
    <w:rsid w:val="00EF374F"/>
    <w:rsid w:val="00EF38DD"/>
    <w:rsid w:val="00EF3E2A"/>
    <w:rsid w:val="00EF3F14"/>
    <w:rsid w:val="00EF42F0"/>
    <w:rsid w:val="00EF46F9"/>
    <w:rsid w:val="00EF48C0"/>
    <w:rsid w:val="00EF48FF"/>
    <w:rsid w:val="00EF4C16"/>
    <w:rsid w:val="00EF4C71"/>
    <w:rsid w:val="00EF4D63"/>
    <w:rsid w:val="00EF5317"/>
    <w:rsid w:val="00EF5A51"/>
    <w:rsid w:val="00EF5B0F"/>
    <w:rsid w:val="00EF5BF3"/>
    <w:rsid w:val="00EF5FA0"/>
    <w:rsid w:val="00EF6460"/>
    <w:rsid w:val="00EF646A"/>
    <w:rsid w:val="00EF6AB5"/>
    <w:rsid w:val="00EF6B18"/>
    <w:rsid w:val="00EF6EBD"/>
    <w:rsid w:val="00EF7424"/>
    <w:rsid w:val="00EF7754"/>
    <w:rsid w:val="00EF78FF"/>
    <w:rsid w:val="00EF7A25"/>
    <w:rsid w:val="00EF7BBA"/>
    <w:rsid w:val="00EF7D9C"/>
    <w:rsid w:val="00F0039A"/>
    <w:rsid w:val="00F004ED"/>
    <w:rsid w:val="00F011B6"/>
    <w:rsid w:val="00F0124F"/>
    <w:rsid w:val="00F01450"/>
    <w:rsid w:val="00F014D0"/>
    <w:rsid w:val="00F01530"/>
    <w:rsid w:val="00F019CA"/>
    <w:rsid w:val="00F01BB4"/>
    <w:rsid w:val="00F01D96"/>
    <w:rsid w:val="00F01EDE"/>
    <w:rsid w:val="00F0252E"/>
    <w:rsid w:val="00F0254E"/>
    <w:rsid w:val="00F02886"/>
    <w:rsid w:val="00F02984"/>
    <w:rsid w:val="00F03500"/>
    <w:rsid w:val="00F03A3E"/>
    <w:rsid w:val="00F03AD2"/>
    <w:rsid w:val="00F03EE6"/>
    <w:rsid w:val="00F0411B"/>
    <w:rsid w:val="00F04166"/>
    <w:rsid w:val="00F0453A"/>
    <w:rsid w:val="00F045D2"/>
    <w:rsid w:val="00F0475E"/>
    <w:rsid w:val="00F04766"/>
    <w:rsid w:val="00F04C40"/>
    <w:rsid w:val="00F051DA"/>
    <w:rsid w:val="00F05391"/>
    <w:rsid w:val="00F053FC"/>
    <w:rsid w:val="00F0565A"/>
    <w:rsid w:val="00F057F7"/>
    <w:rsid w:val="00F058EE"/>
    <w:rsid w:val="00F05DD9"/>
    <w:rsid w:val="00F05ED6"/>
    <w:rsid w:val="00F06090"/>
    <w:rsid w:val="00F064DA"/>
    <w:rsid w:val="00F0659A"/>
    <w:rsid w:val="00F06761"/>
    <w:rsid w:val="00F069BC"/>
    <w:rsid w:val="00F06A36"/>
    <w:rsid w:val="00F06DA8"/>
    <w:rsid w:val="00F07210"/>
    <w:rsid w:val="00F07B39"/>
    <w:rsid w:val="00F07E8A"/>
    <w:rsid w:val="00F10107"/>
    <w:rsid w:val="00F1022E"/>
    <w:rsid w:val="00F106D1"/>
    <w:rsid w:val="00F10D33"/>
    <w:rsid w:val="00F110FF"/>
    <w:rsid w:val="00F1147C"/>
    <w:rsid w:val="00F118F2"/>
    <w:rsid w:val="00F11DC2"/>
    <w:rsid w:val="00F12071"/>
    <w:rsid w:val="00F12168"/>
    <w:rsid w:val="00F121C5"/>
    <w:rsid w:val="00F122C5"/>
    <w:rsid w:val="00F12653"/>
    <w:rsid w:val="00F128B3"/>
    <w:rsid w:val="00F12AE8"/>
    <w:rsid w:val="00F130B1"/>
    <w:rsid w:val="00F13134"/>
    <w:rsid w:val="00F1333F"/>
    <w:rsid w:val="00F133F2"/>
    <w:rsid w:val="00F1353E"/>
    <w:rsid w:val="00F135EF"/>
    <w:rsid w:val="00F13FA3"/>
    <w:rsid w:val="00F14087"/>
    <w:rsid w:val="00F1485B"/>
    <w:rsid w:val="00F1489A"/>
    <w:rsid w:val="00F14A2F"/>
    <w:rsid w:val="00F1524E"/>
    <w:rsid w:val="00F157F3"/>
    <w:rsid w:val="00F16077"/>
    <w:rsid w:val="00F160A4"/>
    <w:rsid w:val="00F161E1"/>
    <w:rsid w:val="00F165BB"/>
    <w:rsid w:val="00F16610"/>
    <w:rsid w:val="00F16652"/>
    <w:rsid w:val="00F16A1E"/>
    <w:rsid w:val="00F16C61"/>
    <w:rsid w:val="00F170DF"/>
    <w:rsid w:val="00F173CE"/>
    <w:rsid w:val="00F1798F"/>
    <w:rsid w:val="00F17C81"/>
    <w:rsid w:val="00F20BC7"/>
    <w:rsid w:val="00F20D7A"/>
    <w:rsid w:val="00F20F30"/>
    <w:rsid w:val="00F2114A"/>
    <w:rsid w:val="00F21A08"/>
    <w:rsid w:val="00F21B44"/>
    <w:rsid w:val="00F21C61"/>
    <w:rsid w:val="00F221B3"/>
    <w:rsid w:val="00F225A1"/>
    <w:rsid w:val="00F22B2A"/>
    <w:rsid w:val="00F22E38"/>
    <w:rsid w:val="00F22FDE"/>
    <w:rsid w:val="00F2367F"/>
    <w:rsid w:val="00F23DB9"/>
    <w:rsid w:val="00F24D15"/>
    <w:rsid w:val="00F2528E"/>
    <w:rsid w:val="00F2533C"/>
    <w:rsid w:val="00F25359"/>
    <w:rsid w:val="00F254E2"/>
    <w:rsid w:val="00F255A4"/>
    <w:rsid w:val="00F25784"/>
    <w:rsid w:val="00F25A85"/>
    <w:rsid w:val="00F25D39"/>
    <w:rsid w:val="00F2609F"/>
    <w:rsid w:val="00F26627"/>
    <w:rsid w:val="00F26915"/>
    <w:rsid w:val="00F2717A"/>
    <w:rsid w:val="00F272A1"/>
    <w:rsid w:val="00F2747D"/>
    <w:rsid w:val="00F277C6"/>
    <w:rsid w:val="00F27A98"/>
    <w:rsid w:val="00F306C8"/>
    <w:rsid w:val="00F308A9"/>
    <w:rsid w:val="00F31373"/>
    <w:rsid w:val="00F313E8"/>
    <w:rsid w:val="00F3144D"/>
    <w:rsid w:val="00F3149E"/>
    <w:rsid w:val="00F31767"/>
    <w:rsid w:val="00F31773"/>
    <w:rsid w:val="00F317EC"/>
    <w:rsid w:val="00F31A87"/>
    <w:rsid w:val="00F31AAF"/>
    <w:rsid w:val="00F31CFD"/>
    <w:rsid w:val="00F31DD0"/>
    <w:rsid w:val="00F325F9"/>
    <w:rsid w:val="00F32A1D"/>
    <w:rsid w:val="00F32A26"/>
    <w:rsid w:val="00F32CB2"/>
    <w:rsid w:val="00F32E48"/>
    <w:rsid w:val="00F33069"/>
    <w:rsid w:val="00F33089"/>
    <w:rsid w:val="00F33209"/>
    <w:rsid w:val="00F332DC"/>
    <w:rsid w:val="00F33AB1"/>
    <w:rsid w:val="00F33EAF"/>
    <w:rsid w:val="00F34538"/>
    <w:rsid w:val="00F346FE"/>
    <w:rsid w:val="00F34785"/>
    <w:rsid w:val="00F34B02"/>
    <w:rsid w:val="00F34D11"/>
    <w:rsid w:val="00F35C59"/>
    <w:rsid w:val="00F35DE9"/>
    <w:rsid w:val="00F35F53"/>
    <w:rsid w:val="00F36051"/>
    <w:rsid w:val="00F362DD"/>
    <w:rsid w:val="00F363EE"/>
    <w:rsid w:val="00F364D0"/>
    <w:rsid w:val="00F364F6"/>
    <w:rsid w:val="00F366D8"/>
    <w:rsid w:val="00F36D41"/>
    <w:rsid w:val="00F37293"/>
    <w:rsid w:val="00F3752E"/>
    <w:rsid w:val="00F377B4"/>
    <w:rsid w:val="00F379E0"/>
    <w:rsid w:val="00F37A9E"/>
    <w:rsid w:val="00F37D58"/>
    <w:rsid w:val="00F37FC7"/>
    <w:rsid w:val="00F4024B"/>
    <w:rsid w:val="00F41170"/>
    <w:rsid w:val="00F4173A"/>
    <w:rsid w:val="00F41752"/>
    <w:rsid w:val="00F4186D"/>
    <w:rsid w:val="00F41903"/>
    <w:rsid w:val="00F41AB7"/>
    <w:rsid w:val="00F41AC4"/>
    <w:rsid w:val="00F41C6B"/>
    <w:rsid w:val="00F42164"/>
    <w:rsid w:val="00F427F9"/>
    <w:rsid w:val="00F42BC2"/>
    <w:rsid w:val="00F4305A"/>
    <w:rsid w:val="00F4331E"/>
    <w:rsid w:val="00F43A65"/>
    <w:rsid w:val="00F43EE1"/>
    <w:rsid w:val="00F4415C"/>
    <w:rsid w:val="00F443DE"/>
    <w:rsid w:val="00F44545"/>
    <w:rsid w:val="00F4463F"/>
    <w:rsid w:val="00F44BE9"/>
    <w:rsid w:val="00F44DD1"/>
    <w:rsid w:val="00F453C6"/>
    <w:rsid w:val="00F45559"/>
    <w:rsid w:val="00F45C4B"/>
    <w:rsid w:val="00F45CC0"/>
    <w:rsid w:val="00F45D28"/>
    <w:rsid w:val="00F463F5"/>
    <w:rsid w:val="00F46516"/>
    <w:rsid w:val="00F4667F"/>
    <w:rsid w:val="00F46950"/>
    <w:rsid w:val="00F46A25"/>
    <w:rsid w:val="00F46A68"/>
    <w:rsid w:val="00F4736B"/>
    <w:rsid w:val="00F47891"/>
    <w:rsid w:val="00F478D0"/>
    <w:rsid w:val="00F47A09"/>
    <w:rsid w:val="00F47C2E"/>
    <w:rsid w:val="00F47EF3"/>
    <w:rsid w:val="00F50430"/>
    <w:rsid w:val="00F5097F"/>
    <w:rsid w:val="00F50CBB"/>
    <w:rsid w:val="00F50EE9"/>
    <w:rsid w:val="00F50FFA"/>
    <w:rsid w:val="00F5103C"/>
    <w:rsid w:val="00F517DF"/>
    <w:rsid w:val="00F51A13"/>
    <w:rsid w:val="00F51A77"/>
    <w:rsid w:val="00F51D64"/>
    <w:rsid w:val="00F51D85"/>
    <w:rsid w:val="00F51EA9"/>
    <w:rsid w:val="00F5214B"/>
    <w:rsid w:val="00F52419"/>
    <w:rsid w:val="00F5283E"/>
    <w:rsid w:val="00F528E1"/>
    <w:rsid w:val="00F52C96"/>
    <w:rsid w:val="00F53507"/>
    <w:rsid w:val="00F53623"/>
    <w:rsid w:val="00F537DC"/>
    <w:rsid w:val="00F5385A"/>
    <w:rsid w:val="00F53EA7"/>
    <w:rsid w:val="00F53F6C"/>
    <w:rsid w:val="00F540ED"/>
    <w:rsid w:val="00F5427E"/>
    <w:rsid w:val="00F54588"/>
    <w:rsid w:val="00F54635"/>
    <w:rsid w:val="00F54779"/>
    <w:rsid w:val="00F548F1"/>
    <w:rsid w:val="00F54BCB"/>
    <w:rsid w:val="00F54BE7"/>
    <w:rsid w:val="00F55317"/>
    <w:rsid w:val="00F55844"/>
    <w:rsid w:val="00F55B55"/>
    <w:rsid w:val="00F5655E"/>
    <w:rsid w:val="00F56B39"/>
    <w:rsid w:val="00F56FBC"/>
    <w:rsid w:val="00F57AD7"/>
    <w:rsid w:val="00F57B88"/>
    <w:rsid w:val="00F57F1A"/>
    <w:rsid w:val="00F600B4"/>
    <w:rsid w:val="00F6061F"/>
    <w:rsid w:val="00F612DF"/>
    <w:rsid w:val="00F61425"/>
    <w:rsid w:val="00F61445"/>
    <w:rsid w:val="00F615E0"/>
    <w:rsid w:val="00F6163F"/>
    <w:rsid w:val="00F617FB"/>
    <w:rsid w:val="00F619BB"/>
    <w:rsid w:val="00F619DF"/>
    <w:rsid w:val="00F61B59"/>
    <w:rsid w:val="00F61C84"/>
    <w:rsid w:val="00F61E5F"/>
    <w:rsid w:val="00F62393"/>
    <w:rsid w:val="00F62AF6"/>
    <w:rsid w:val="00F63030"/>
    <w:rsid w:val="00F6357D"/>
    <w:rsid w:val="00F6359F"/>
    <w:rsid w:val="00F63670"/>
    <w:rsid w:val="00F63D20"/>
    <w:rsid w:val="00F64058"/>
    <w:rsid w:val="00F6411F"/>
    <w:rsid w:val="00F6418F"/>
    <w:rsid w:val="00F641FE"/>
    <w:rsid w:val="00F642FA"/>
    <w:rsid w:val="00F6484B"/>
    <w:rsid w:val="00F6484C"/>
    <w:rsid w:val="00F64AA1"/>
    <w:rsid w:val="00F64C7A"/>
    <w:rsid w:val="00F64CF9"/>
    <w:rsid w:val="00F64D39"/>
    <w:rsid w:val="00F652F8"/>
    <w:rsid w:val="00F6539E"/>
    <w:rsid w:val="00F65677"/>
    <w:rsid w:val="00F656C9"/>
    <w:rsid w:val="00F65A5B"/>
    <w:rsid w:val="00F65AFB"/>
    <w:rsid w:val="00F65E55"/>
    <w:rsid w:val="00F66335"/>
    <w:rsid w:val="00F6652C"/>
    <w:rsid w:val="00F66A24"/>
    <w:rsid w:val="00F66A49"/>
    <w:rsid w:val="00F66B80"/>
    <w:rsid w:val="00F66C14"/>
    <w:rsid w:val="00F66E9A"/>
    <w:rsid w:val="00F676ED"/>
    <w:rsid w:val="00F67922"/>
    <w:rsid w:val="00F679EC"/>
    <w:rsid w:val="00F67A2F"/>
    <w:rsid w:val="00F67DCC"/>
    <w:rsid w:val="00F700D2"/>
    <w:rsid w:val="00F7029D"/>
    <w:rsid w:val="00F70626"/>
    <w:rsid w:val="00F707A8"/>
    <w:rsid w:val="00F7084B"/>
    <w:rsid w:val="00F70B40"/>
    <w:rsid w:val="00F70E7F"/>
    <w:rsid w:val="00F70FBD"/>
    <w:rsid w:val="00F712C6"/>
    <w:rsid w:val="00F716D5"/>
    <w:rsid w:val="00F7179F"/>
    <w:rsid w:val="00F71D6B"/>
    <w:rsid w:val="00F71F76"/>
    <w:rsid w:val="00F72291"/>
    <w:rsid w:val="00F72674"/>
    <w:rsid w:val="00F72791"/>
    <w:rsid w:val="00F7280A"/>
    <w:rsid w:val="00F72A1F"/>
    <w:rsid w:val="00F734D0"/>
    <w:rsid w:val="00F73526"/>
    <w:rsid w:val="00F737EA"/>
    <w:rsid w:val="00F73852"/>
    <w:rsid w:val="00F742FA"/>
    <w:rsid w:val="00F743AA"/>
    <w:rsid w:val="00F74525"/>
    <w:rsid w:val="00F74A30"/>
    <w:rsid w:val="00F752F8"/>
    <w:rsid w:val="00F7538F"/>
    <w:rsid w:val="00F759A2"/>
    <w:rsid w:val="00F75E40"/>
    <w:rsid w:val="00F75F69"/>
    <w:rsid w:val="00F76030"/>
    <w:rsid w:val="00F7616A"/>
    <w:rsid w:val="00F761BE"/>
    <w:rsid w:val="00F761D9"/>
    <w:rsid w:val="00F767B7"/>
    <w:rsid w:val="00F767FC"/>
    <w:rsid w:val="00F76A82"/>
    <w:rsid w:val="00F76CFE"/>
    <w:rsid w:val="00F76DF9"/>
    <w:rsid w:val="00F76E6E"/>
    <w:rsid w:val="00F7744D"/>
    <w:rsid w:val="00F77C90"/>
    <w:rsid w:val="00F8031E"/>
    <w:rsid w:val="00F804F1"/>
    <w:rsid w:val="00F805F4"/>
    <w:rsid w:val="00F8085C"/>
    <w:rsid w:val="00F80969"/>
    <w:rsid w:val="00F80A55"/>
    <w:rsid w:val="00F80D8B"/>
    <w:rsid w:val="00F8116F"/>
    <w:rsid w:val="00F81266"/>
    <w:rsid w:val="00F818A5"/>
    <w:rsid w:val="00F81930"/>
    <w:rsid w:val="00F81B19"/>
    <w:rsid w:val="00F81B2D"/>
    <w:rsid w:val="00F81D60"/>
    <w:rsid w:val="00F81EE8"/>
    <w:rsid w:val="00F82962"/>
    <w:rsid w:val="00F82BD2"/>
    <w:rsid w:val="00F830CE"/>
    <w:rsid w:val="00F83283"/>
    <w:rsid w:val="00F8332B"/>
    <w:rsid w:val="00F8370F"/>
    <w:rsid w:val="00F8392F"/>
    <w:rsid w:val="00F83B47"/>
    <w:rsid w:val="00F83C9E"/>
    <w:rsid w:val="00F84BD8"/>
    <w:rsid w:val="00F84D09"/>
    <w:rsid w:val="00F84DEE"/>
    <w:rsid w:val="00F853CE"/>
    <w:rsid w:val="00F85721"/>
    <w:rsid w:val="00F8671D"/>
    <w:rsid w:val="00F86766"/>
    <w:rsid w:val="00F86F26"/>
    <w:rsid w:val="00F870CC"/>
    <w:rsid w:val="00F870E2"/>
    <w:rsid w:val="00F87183"/>
    <w:rsid w:val="00F8740A"/>
    <w:rsid w:val="00F87950"/>
    <w:rsid w:val="00F902E5"/>
    <w:rsid w:val="00F907D1"/>
    <w:rsid w:val="00F90B21"/>
    <w:rsid w:val="00F90F31"/>
    <w:rsid w:val="00F910AF"/>
    <w:rsid w:val="00F915A1"/>
    <w:rsid w:val="00F91ECD"/>
    <w:rsid w:val="00F91F8F"/>
    <w:rsid w:val="00F920A5"/>
    <w:rsid w:val="00F921D2"/>
    <w:rsid w:val="00F92813"/>
    <w:rsid w:val="00F929FF"/>
    <w:rsid w:val="00F92EAE"/>
    <w:rsid w:val="00F92F08"/>
    <w:rsid w:val="00F93045"/>
    <w:rsid w:val="00F93531"/>
    <w:rsid w:val="00F93782"/>
    <w:rsid w:val="00F937B1"/>
    <w:rsid w:val="00F94D1A"/>
    <w:rsid w:val="00F94F08"/>
    <w:rsid w:val="00F95107"/>
    <w:rsid w:val="00F952E1"/>
    <w:rsid w:val="00F95733"/>
    <w:rsid w:val="00F957E7"/>
    <w:rsid w:val="00F95910"/>
    <w:rsid w:val="00F95987"/>
    <w:rsid w:val="00F96036"/>
    <w:rsid w:val="00F963E9"/>
    <w:rsid w:val="00F965CE"/>
    <w:rsid w:val="00F966C1"/>
    <w:rsid w:val="00F96897"/>
    <w:rsid w:val="00F9691A"/>
    <w:rsid w:val="00F96D2B"/>
    <w:rsid w:val="00F96D99"/>
    <w:rsid w:val="00F97117"/>
    <w:rsid w:val="00F9722E"/>
    <w:rsid w:val="00F97549"/>
    <w:rsid w:val="00F9791A"/>
    <w:rsid w:val="00F97C16"/>
    <w:rsid w:val="00F97EBC"/>
    <w:rsid w:val="00F97ED1"/>
    <w:rsid w:val="00FA0048"/>
    <w:rsid w:val="00FA071D"/>
    <w:rsid w:val="00FA0AB1"/>
    <w:rsid w:val="00FA0AC0"/>
    <w:rsid w:val="00FA0C46"/>
    <w:rsid w:val="00FA0F98"/>
    <w:rsid w:val="00FA0FBB"/>
    <w:rsid w:val="00FA15B4"/>
    <w:rsid w:val="00FA167C"/>
    <w:rsid w:val="00FA172B"/>
    <w:rsid w:val="00FA1D60"/>
    <w:rsid w:val="00FA1D66"/>
    <w:rsid w:val="00FA1F48"/>
    <w:rsid w:val="00FA2087"/>
    <w:rsid w:val="00FA21BF"/>
    <w:rsid w:val="00FA2659"/>
    <w:rsid w:val="00FA2A19"/>
    <w:rsid w:val="00FA2F2A"/>
    <w:rsid w:val="00FA3410"/>
    <w:rsid w:val="00FA358F"/>
    <w:rsid w:val="00FA3B05"/>
    <w:rsid w:val="00FA3DAE"/>
    <w:rsid w:val="00FA43C8"/>
    <w:rsid w:val="00FA4556"/>
    <w:rsid w:val="00FA4754"/>
    <w:rsid w:val="00FA4D72"/>
    <w:rsid w:val="00FA4F98"/>
    <w:rsid w:val="00FA5017"/>
    <w:rsid w:val="00FA5093"/>
    <w:rsid w:val="00FA645D"/>
    <w:rsid w:val="00FA67AF"/>
    <w:rsid w:val="00FA6C4C"/>
    <w:rsid w:val="00FA6D3E"/>
    <w:rsid w:val="00FA6D3F"/>
    <w:rsid w:val="00FA726A"/>
    <w:rsid w:val="00FA760B"/>
    <w:rsid w:val="00FA77AA"/>
    <w:rsid w:val="00FB0170"/>
    <w:rsid w:val="00FB0419"/>
    <w:rsid w:val="00FB04B6"/>
    <w:rsid w:val="00FB0969"/>
    <w:rsid w:val="00FB0BA4"/>
    <w:rsid w:val="00FB0C6D"/>
    <w:rsid w:val="00FB1197"/>
    <w:rsid w:val="00FB14F7"/>
    <w:rsid w:val="00FB1558"/>
    <w:rsid w:val="00FB1F80"/>
    <w:rsid w:val="00FB1FA2"/>
    <w:rsid w:val="00FB217F"/>
    <w:rsid w:val="00FB22E4"/>
    <w:rsid w:val="00FB2308"/>
    <w:rsid w:val="00FB296D"/>
    <w:rsid w:val="00FB2A9A"/>
    <w:rsid w:val="00FB2AC1"/>
    <w:rsid w:val="00FB2B4B"/>
    <w:rsid w:val="00FB3171"/>
    <w:rsid w:val="00FB33BA"/>
    <w:rsid w:val="00FB348B"/>
    <w:rsid w:val="00FB35E6"/>
    <w:rsid w:val="00FB36D6"/>
    <w:rsid w:val="00FB3800"/>
    <w:rsid w:val="00FB3F13"/>
    <w:rsid w:val="00FB4185"/>
    <w:rsid w:val="00FB4198"/>
    <w:rsid w:val="00FB41CE"/>
    <w:rsid w:val="00FB422A"/>
    <w:rsid w:val="00FB422E"/>
    <w:rsid w:val="00FB4C1C"/>
    <w:rsid w:val="00FB4CCC"/>
    <w:rsid w:val="00FB4D55"/>
    <w:rsid w:val="00FB4ED8"/>
    <w:rsid w:val="00FB53AB"/>
    <w:rsid w:val="00FB5517"/>
    <w:rsid w:val="00FB5863"/>
    <w:rsid w:val="00FB598A"/>
    <w:rsid w:val="00FB6417"/>
    <w:rsid w:val="00FB64FC"/>
    <w:rsid w:val="00FB6531"/>
    <w:rsid w:val="00FB702E"/>
    <w:rsid w:val="00FB7DB4"/>
    <w:rsid w:val="00FC019E"/>
    <w:rsid w:val="00FC02A5"/>
    <w:rsid w:val="00FC0346"/>
    <w:rsid w:val="00FC038C"/>
    <w:rsid w:val="00FC09D7"/>
    <w:rsid w:val="00FC0AC8"/>
    <w:rsid w:val="00FC0DB4"/>
    <w:rsid w:val="00FC0DB8"/>
    <w:rsid w:val="00FC223B"/>
    <w:rsid w:val="00FC2650"/>
    <w:rsid w:val="00FC26EE"/>
    <w:rsid w:val="00FC2735"/>
    <w:rsid w:val="00FC2F2B"/>
    <w:rsid w:val="00FC32B0"/>
    <w:rsid w:val="00FC3650"/>
    <w:rsid w:val="00FC3C96"/>
    <w:rsid w:val="00FC4064"/>
    <w:rsid w:val="00FC40AB"/>
    <w:rsid w:val="00FC474D"/>
    <w:rsid w:val="00FC492C"/>
    <w:rsid w:val="00FC4B04"/>
    <w:rsid w:val="00FC4F2D"/>
    <w:rsid w:val="00FC5112"/>
    <w:rsid w:val="00FC5198"/>
    <w:rsid w:val="00FC52BE"/>
    <w:rsid w:val="00FC5574"/>
    <w:rsid w:val="00FC5752"/>
    <w:rsid w:val="00FC6806"/>
    <w:rsid w:val="00FC6CC1"/>
    <w:rsid w:val="00FC6F58"/>
    <w:rsid w:val="00FC70AE"/>
    <w:rsid w:val="00FC70CF"/>
    <w:rsid w:val="00FC72AE"/>
    <w:rsid w:val="00FC7A9B"/>
    <w:rsid w:val="00FC7D53"/>
    <w:rsid w:val="00FD02E9"/>
    <w:rsid w:val="00FD05AC"/>
    <w:rsid w:val="00FD0756"/>
    <w:rsid w:val="00FD0DA5"/>
    <w:rsid w:val="00FD1655"/>
    <w:rsid w:val="00FD1724"/>
    <w:rsid w:val="00FD1BDE"/>
    <w:rsid w:val="00FD1DA5"/>
    <w:rsid w:val="00FD2175"/>
    <w:rsid w:val="00FD224C"/>
    <w:rsid w:val="00FD257B"/>
    <w:rsid w:val="00FD2693"/>
    <w:rsid w:val="00FD26BE"/>
    <w:rsid w:val="00FD2CCD"/>
    <w:rsid w:val="00FD2D2B"/>
    <w:rsid w:val="00FD2D81"/>
    <w:rsid w:val="00FD2F03"/>
    <w:rsid w:val="00FD3044"/>
    <w:rsid w:val="00FD3270"/>
    <w:rsid w:val="00FD3470"/>
    <w:rsid w:val="00FD36FD"/>
    <w:rsid w:val="00FD3F22"/>
    <w:rsid w:val="00FD4188"/>
    <w:rsid w:val="00FD4BD2"/>
    <w:rsid w:val="00FD4DA9"/>
    <w:rsid w:val="00FD4FF5"/>
    <w:rsid w:val="00FD5185"/>
    <w:rsid w:val="00FD5754"/>
    <w:rsid w:val="00FD5780"/>
    <w:rsid w:val="00FD57D9"/>
    <w:rsid w:val="00FD5FD1"/>
    <w:rsid w:val="00FD63F9"/>
    <w:rsid w:val="00FD6AC4"/>
    <w:rsid w:val="00FD6CEB"/>
    <w:rsid w:val="00FD6F07"/>
    <w:rsid w:val="00FD72E9"/>
    <w:rsid w:val="00FD7BF7"/>
    <w:rsid w:val="00FD7DF0"/>
    <w:rsid w:val="00FD7E01"/>
    <w:rsid w:val="00FD7F8E"/>
    <w:rsid w:val="00FE00B0"/>
    <w:rsid w:val="00FE04AD"/>
    <w:rsid w:val="00FE0523"/>
    <w:rsid w:val="00FE0BC3"/>
    <w:rsid w:val="00FE0E4E"/>
    <w:rsid w:val="00FE10BC"/>
    <w:rsid w:val="00FE1204"/>
    <w:rsid w:val="00FE124A"/>
    <w:rsid w:val="00FE167C"/>
    <w:rsid w:val="00FE1899"/>
    <w:rsid w:val="00FE1FCD"/>
    <w:rsid w:val="00FE20A0"/>
    <w:rsid w:val="00FE2181"/>
    <w:rsid w:val="00FE227E"/>
    <w:rsid w:val="00FE23B3"/>
    <w:rsid w:val="00FE283D"/>
    <w:rsid w:val="00FE2B3B"/>
    <w:rsid w:val="00FE2F93"/>
    <w:rsid w:val="00FE3627"/>
    <w:rsid w:val="00FE36D2"/>
    <w:rsid w:val="00FE418E"/>
    <w:rsid w:val="00FE4647"/>
    <w:rsid w:val="00FE49E0"/>
    <w:rsid w:val="00FE4C78"/>
    <w:rsid w:val="00FE4E08"/>
    <w:rsid w:val="00FE4F4C"/>
    <w:rsid w:val="00FE5156"/>
    <w:rsid w:val="00FE527F"/>
    <w:rsid w:val="00FE52A2"/>
    <w:rsid w:val="00FE536C"/>
    <w:rsid w:val="00FE55E7"/>
    <w:rsid w:val="00FE5673"/>
    <w:rsid w:val="00FE5768"/>
    <w:rsid w:val="00FE5A2B"/>
    <w:rsid w:val="00FE5AAD"/>
    <w:rsid w:val="00FE5BEA"/>
    <w:rsid w:val="00FE6369"/>
    <w:rsid w:val="00FE6591"/>
    <w:rsid w:val="00FE680A"/>
    <w:rsid w:val="00FE6C91"/>
    <w:rsid w:val="00FE6EE5"/>
    <w:rsid w:val="00FE6F25"/>
    <w:rsid w:val="00FE721D"/>
    <w:rsid w:val="00FE7399"/>
    <w:rsid w:val="00FE7487"/>
    <w:rsid w:val="00FE7A8A"/>
    <w:rsid w:val="00FE7B52"/>
    <w:rsid w:val="00FE7B6B"/>
    <w:rsid w:val="00FF03C4"/>
    <w:rsid w:val="00FF0AB6"/>
    <w:rsid w:val="00FF0AC6"/>
    <w:rsid w:val="00FF0E40"/>
    <w:rsid w:val="00FF0F69"/>
    <w:rsid w:val="00FF10CF"/>
    <w:rsid w:val="00FF1542"/>
    <w:rsid w:val="00FF1CF8"/>
    <w:rsid w:val="00FF1FA5"/>
    <w:rsid w:val="00FF21E5"/>
    <w:rsid w:val="00FF24C5"/>
    <w:rsid w:val="00FF27F3"/>
    <w:rsid w:val="00FF3131"/>
    <w:rsid w:val="00FF34C4"/>
    <w:rsid w:val="00FF35BE"/>
    <w:rsid w:val="00FF39EA"/>
    <w:rsid w:val="00FF3A2C"/>
    <w:rsid w:val="00FF3CDE"/>
    <w:rsid w:val="00FF3D16"/>
    <w:rsid w:val="00FF3D50"/>
    <w:rsid w:val="00FF44BB"/>
    <w:rsid w:val="00FF4855"/>
    <w:rsid w:val="00FF4C03"/>
    <w:rsid w:val="00FF4C2D"/>
    <w:rsid w:val="00FF4CA2"/>
    <w:rsid w:val="00FF4E09"/>
    <w:rsid w:val="00FF5159"/>
    <w:rsid w:val="00FF54BD"/>
    <w:rsid w:val="00FF5514"/>
    <w:rsid w:val="00FF55D5"/>
    <w:rsid w:val="00FF5605"/>
    <w:rsid w:val="00FF5728"/>
    <w:rsid w:val="00FF642D"/>
    <w:rsid w:val="00FF65FF"/>
    <w:rsid w:val="00FF6862"/>
    <w:rsid w:val="00FF6BFE"/>
    <w:rsid w:val="00FF7088"/>
    <w:rsid w:val="00FF739C"/>
    <w:rsid w:val="00FF771A"/>
    <w:rsid w:val="00FF77C7"/>
    <w:rsid w:val="00FF793B"/>
    <w:rsid w:val="00FF7A54"/>
    <w:rsid w:val="00FF7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65F6"/>
    <w:rPr>
      <w:sz w:val="24"/>
      <w:szCs w:val="24"/>
      <w:lang w:val="en-US" w:eastAsia="en-US"/>
    </w:rPr>
  </w:style>
  <w:style w:type="paragraph" w:styleId="Heading1">
    <w:name w:val="heading 1"/>
    <w:basedOn w:val="Normal"/>
    <w:next w:val="Normal"/>
    <w:link w:val="Heading1Char"/>
    <w:autoRedefine/>
    <w:qFormat/>
    <w:rsid w:val="00E32589"/>
    <w:pPr>
      <w:keepNext/>
      <w:pBdr>
        <w:top w:val="single" w:sz="6" w:space="1" w:color="auto"/>
      </w:pBdr>
      <w:tabs>
        <w:tab w:val="left" w:pos="0"/>
      </w:tabs>
      <w:spacing w:before="40"/>
      <w:outlineLvl w:val="0"/>
    </w:pPr>
    <w:rPr>
      <w:b/>
      <w:sz w:val="32"/>
      <w:szCs w:val="32"/>
    </w:rPr>
  </w:style>
  <w:style w:type="paragraph" w:styleId="Heading2">
    <w:name w:val="heading 2"/>
    <w:aliases w:val="Heading 2 Char Char"/>
    <w:basedOn w:val="Normal"/>
    <w:next w:val="Normal"/>
    <w:link w:val="Heading2Char"/>
    <w:qFormat/>
    <w:rsid w:val="00382517"/>
    <w:pPr>
      <w:keepNext/>
      <w:spacing w:before="240" w:after="60"/>
      <w:outlineLvl w:val="1"/>
    </w:pPr>
    <w:rPr>
      <w:rFonts w:ascii="Arial" w:hAnsi="Arial" w:cs="Arial"/>
      <w:b/>
      <w:bCs/>
      <w:i/>
      <w:iCs/>
      <w:sz w:val="28"/>
      <w:szCs w:val="28"/>
    </w:rPr>
  </w:style>
  <w:style w:type="paragraph" w:styleId="Heading3">
    <w:name w:val="heading 3"/>
    <w:aliases w:val=" Char"/>
    <w:basedOn w:val="Normal"/>
    <w:next w:val="Normal"/>
    <w:link w:val="Heading3Char"/>
    <w:qFormat/>
    <w:rsid w:val="00705D6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05D6F"/>
    <w:pPr>
      <w:keepNext/>
      <w:spacing w:before="240" w:after="60"/>
      <w:outlineLvl w:val="3"/>
    </w:pPr>
    <w:rPr>
      <w:b/>
      <w:bCs/>
      <w:sz w:val="28"/>
      <w:szCs w:val="28"/>
    </w:rPr>
  </w:style>
  <w:style w:type="paragraph" w:styleId="Heading5">
    <w:name w:val="heading 5"/>
    <w:basedOn w:val="Normal"/>
    <w:next w:val="Normal"/>
    <w:link w:val="Heading5Char"/>
    <w:qFormat/>
    <w:rsid w:val="000A3A55"/>
    <w:pPr>
      <w:widowControl w:val="0"/>
      <w:spacing w:before="240" w:after="60"/>
      <w:ind w:left="3172" w:hanging="708"/>
      <w:jc w:val="both"/>
      <w:outlineLvl w:val="4"/>
    </w:pPr>
    <w:rPr>
      <w:rFonts w:ascii="Arial" w:hAnsi="Arial"/>
      <w:sz w:val="22"/>
      <w:szCs w:val="20"/>
      <w:lang w:val="en-GB"/>
    </w:rPr>
  </w:style>
  <w:style w:type="paragraph" w:styleId="Heading6">
    <w:name w:val="heading 6"/>
    <w:basedOn w:val="Normal"/>
    <w:next w:val="Normal"/>
    <w:link w:val="Heading6Char"/>
    <w:qFormat/>
    <w:rsid w:val="000A3A55"/>
    <w:pPr>
      <w:widowControl w:val="0"/>
      <w:spacing w:before="240" w:after="60"/>
      <w:ind w:left="3880" w:hanging="708"/>
      <w:jc w:val="both"/>
      <w:outlineLvl w:val="5"/>
    </w:pPr>
    <w:rPr>
      <w:rFonts w:ascii="Arial" w:hAnsi="Arial"/>
      <w:i/>
      <w:sz w:val="22"/>
      <w:szCs w:val="20"/>
      <w:lang w:val="en-GB"/>
    </w:rPr>
  </w:style>
  <w:style w:type="paragraph" w:styleId="Heading7">
    <w:name w:val="heading 7"/>
    <w:basedOn w:val="Normal"/>
    <w:next w:val="Normal"/>
    <w:link w:val="Heading7Char"/>
    <w:qFormat/>
    <w:rsid w:val="000A3A55"/>
    <w:pPr>
      <w:widowControl w:val="0"/>
      <w:spacing w:before="240" w:after="60"/>
      <w:ind w:left="4588" w:hanging="708"/>
      <w:jc w:val="both"/>
      <w:outlineLvl w:val="6"/>
    </w:pPr>
    <w:rPr>
      <w:rFonts w:ascii="Arial" w:hAnsi="Arial"/>
      <w:sz w:val="20"/>
      <w:szCs w:val="20"/>
      <w:lang w:val="en-GB"/>
    </w:rPr>
  </w:style>
  <w:style w:type="paragraph" w:styleId="Heading8">
    <w:name w:val="heading 8"/>
    <w:basedOn w:val="Normal"/>
    <w:next w:val="Normal"/>
    <w:link w:val="Heading8Char"/>
    <w:qFormat/>
    <w:rsid w:val="000A3A55"/>
    <w:pPr>
      <w:widowControl w:val="0"/>
      <w:spacing w:before="240" w:after="60"/>
      <w:ind w:left="5296" w:hanging="708"/>
      <w:jc w:val="both"/>
      <w:outlineLvl w:val="7"/>
    </w:pPr>
    <w:rPr>
      <w:rFonts w:ascii="Arial" w:hAnsi="Arial"/>
      <w:i/>
      <w:sz w:val="20"/>
      <w:szCs w:val="20"/>
      <w:lang w:val="en-GB"/>
    </w:rPr>
  </w:style>
  <w:style w:type="paragraph" w:styleId="Heading9">
    <w:name w:val="heading 9"/>
    <w:basedOn w:val="Normal"/>
    <w:next w:val="Normal"/>
    <w:link w:val="Heading9Char"/>
    <w:qFormat/>
    <w:rsid w:val="000A3A55"/>
    <w:pPr>
      <w:widowControl w:val="0"/>
      <w:spacing w:before="240" w:after="60"/>
      <w:ind w:left="6004" w:hanging="708"/>
      <w:jc w:val="both"/>
      <w:outlineLvl w:val="8"/>
    </w:pPr>
    <w:rPr>
      <w:rFonts w:ascii="Arial" w:hAnsi="Arial"/>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0433"/>
    <w:rPr>
      <w:b/>
      <w:sz w:val="32"/>
      <w:szCs w:val="32"/>
      <w:lang w:val="en-US" w:eastAsia="en-US"/>
    </w:rPr>
  </w:style>
  <w:style w:type="character" w:customStyle="1" w:styleId="Heading2Char">
    <w:name w:val="Heading 2 Char"/>
    <w:aliases w:val="Heading 2 Char Char Char"/>
    <w:link w:val="Heading2"/>
    <w:rsid w:val="00FE124A"/>
    <w:rPr>
      <w:rFonts w:ascii="Arial" w:hAnsi="Arial" w:cs="Arial"/>
      <w:b/>
      <w:bCs/>
      <w:i/>
      <w:iCs/>
      <w:sz w:val="28"/>
      <w:szCs w:val="28"/>
      <w:lang w:val="en-US" w:eastAsia="en-US" w:bidi="ar-SA"/>
    </w:rPr>
  </w:style>
  <w:style w:type="character" w:customStyle="1" w:styleId="Heading3Char">
    <w:name w:val="Heading 3 Char"/>
    <w:aliases w:val=" Char Char"/>
    <w:link w:val="Heading3"/>
    <w:rsid w:val="00E72442"/>
    <w:rPr>
      <w:rFonts w:ascii="Arial" w:hAnsi="Arial" w:cs="Arial"/>
      <w:b/>
      <w:bCs/>
      <w:sz w:val="26"/>
      <w:szCs w:val="26"/>
      <w:lang w:val="en-US" w:eastAsia="en-US" w:bidi="ar-SA"/>
    </w:rPr>
  </w:style>
  <w:style w:type="character" w:customStyle="1" w:styleId="Heading4Char">
    <w:name w:val="Heading 4 Char"/>
    <w:link w:val="Heading4"/>
    <w:rsid w:val="00650433"/>
    <w:rPr>
      <w:b/>
      <w:bCs/>
      <w:sz w:val="28"/>
      <w:szCs w:val="28"/>
      <w:lang w:val="en-US" w:eastAsia="en-US"/>
    </w:rPr>
  </w:style>
  <w:style w:type="character" w:customStyle="1" w:styleId="Heading5Char">
    <w:name w:val="Heading 5 Char"/>
    <w:link w:val="Heading5"/>
    <w:rsid w:val="00650433"/>
    <w:rPr>
      <w:rFonts w:ascii="Arial" w:hAnsi="Arial"/>
      <w:sz w:val="22"/>
      <w:lang w:eastAsia="en-US"/>
    </w:rPr>
  </w:style>
  <w:style w:type="character" w:customStyle="1" w:styleId="Heading6Char">
    <w:name w:val="Heading 6 Char"/>
    <w:link w:val="Heading6"/>
    <w:rsid w:val="00650433"/>
    <w:rPr>
      <w:rFonts w:ascii="Arial" w:hAnsi="Arial"/>
      <w:i/>
      <w:sz w:val="22"/>
      <w:lang w:eastAsia="en-US"/>
    </w:rPr>
  </w:style>
  <w:style w:type="character" w:customStyle="1" w:styleId="Heading7Char">
    <w:name w:val="Heading 7 Char"/>
    <w:link w:val="Heading7"/>
    <w:rsid w:val="00650433"/>
    <w:rPr>
      <w:rFonts w:ascii="Arial" w:hAnsi="Arial"/>
      <w:lang w:eastAsia="en-US"/>
    </w:rPr>
  </w:style>
  <w:style w:type="character" w:customStyle="1" w:styleId="Heading8Char">
    <w:name w:val="Heading 8 Char"/>
    <w:link w:val="Heading8"/>
    <w:rsid w:val="00650433"/>
    <w:rPr>
      <w:rFonts w:ascii="Arial" w:hAnsi="Arial"/>
      <w:i/>
      <w:lang w:eastAsia="en-US"/>
    </w:rPr>
  </w:style>
  <w:style w:type="character" w:customStyle="1" w:styleId="Heading9Char">
    <w:name w:val="Heading 9 Char"/>
    <w:link w:val="Heading9"/>
    <w:rsid w:val="00650433"/>
    <w:rPr>
      <w:rFonts w:ascii="Arial" w:hAnsi="Arial"/>
      <w:i/>
      <w:sz w:val="18"/>
      <w:lang w:eastAsia="en-US"/>
    </w:rPr>
  </w:style>
  <w:style w:type="paragraph" w:customStyle="1" w:styleId="BodyText21">
    <w:name w:val="Body Text 21"/>
    <w:basedOn w:val="Normal"/>
    <w:rsid w:val="00001865"/>
    <w:pPr>
      <w:widowControl w:val="0"/>
      <w:jc w:val="both"/>
    </w:pPr>
    <w:rPr>
      <w:rFonts w:ascii="Times Roman YU" w:hAnsi="Times Roman YU"/>
      <w:b/>
      <w:snapToGrid w:val="0"/>
      <w:sz w:val="28"/>
      <w:szCs w:val="20"/>
      <w:lang w:val="en-GB"/>
    </w:rPr>
  </w:style>
  <w:style w:type="character" w:styleId="CommentReference">
    <w:name w:val="annotation reference"/>
    <w:semiHidden/>
    <w:rsid w:val="00860874"/>
    <w:rPr>
      <w:sz w:val="16"/>
      <w:szCs w:val="16"/>
    </w:rPr>
  </w:style>
  <w:style w:type="paragraph" w:styleId="CommentText">
    <w:name w:val="annotation text"/>
    <w:basedOn w:val="Normal"/>
    <w:link w:val="CommentTextChar"/>
    <w:semiHidden/>
    <w:rsid w:val="00860874"/>
    <w:rPr>
      <w:sz w:val="20"/>
      <w:szCs w:val="20"/>
    </w:rPr>
  </w:style>
  <w:style w:type="character" w:customStyle="1" w:styleId="CommentTextChar">
    <w:name w:val="Comment Text Char"/>
    <w:basedOn w:val="DefaultParagraphFont"/>
    <w:link w:val="CommentText"/>
    <w:semiHidden/>
    <w:rsid w:val="00650433"/>
    <w:rPr>
      <w:lang w:val="en-US" w:eastAsia="en-US"/>
    </w:rPr>
  </w:style>
  <w:style w:type="paragraph" w:styleId="CommentSubject">
    <w:name w:val="annotation subject"/>
    <w:basedOn w:val="CommentText"/>
    <w:next w:val="CommentText"/>
    <w:link w:val="CommentSubjectChar"/>
    <w:semiHidden/>
    <w:rsid w:val="00860874"/>
    <w:rPr>
      <w:b/>
      <w:bCs/>
    </w:rPr>
  </w:style>
  <w:style w:type="character" w:customStyle="1" w:styleId="CommentSubjectChar">
    <w:name w:val="Comment Subject Char"/>
    <w:link w:val="CommentSubject"/>
    <w:semiHidden/>
    <w:rsid w:val="00650433"/>
    <w:rPr>
      <w:b/>
      <w:bCs/>
      <w:lang w:val="en-US" w:eastAsia="en-US"/>
    </w:rPr>
  </w:style>
  <w:style w:type="paragraph" w:styleId="BalloonText">
    <w:name w:val="Balloon Text"/>
    <w:basedOn w:val="Normal"/>
    <w:link w:val="BalloonTextChar"/>
    <w:semiHidden/>
    <w:rsid w:val="00860874"/>
    <w:rPr>
      <w:rFonts w:ascii="Tahoma" w:hAnsi="Tahoma" w:cs="Tahoma"/>
      <w:sz w:val="16"/>
      <w:szCs w:val="16"/>
    </w:rPr>
  </w:style>
  <w:style w:type="character" w:customStyle="1" w:styleId="BalloonTextChar">
    <w:name w:val="Balloon Text Char"/>
    <w:link w:val="BalloonText"/>
    <w:semiHidden/>
    <w:rsid w:val="00650433"/>
    <w:rPr>
      <w:rFonts w:ascii="Tahoma" w:hAnsi="Tahoma" w:cs="Tahoma"/>
      <w:sz w:val="16"/>
      <w:szCs w:val="16"/>
      <w:lang w:val="en-US" w:eastAsia="en-US"/>
    </w:rPr>
  </w:style>
  <w:style w:type="paragraph" w:customStyle="1" w:styleId="Hang127CharChar">
    <w:name w:val="Hang 1.27 Char Char"/>
    <w:basedOn w:val="Normal"/>
    <w:link w:val="Hang127CharCharChar"/>
    <w:rsid w:val="007D43AF"/>
    <w:pPr>
      <w:spacing w:after="120"/>
      <w:ind w:left="720" w:hanging="720"/>
      <w:jc w:val="both"/>
    </w:pPr>
    <w:rPr>
      <w:szCs w:val="20"/>
    </w:rPr>
  </w:style>
  <w:style w:type="character" w:customStyle="1" w:styleId="Hang127CharCharChar">
    <w:name w:val="Hang 1.27 Char Char Char"/>
    <w:link w:val="Hang127CharChar"/>
    <w:rsid w:val="007D43AF"/>
    <w:rPr>
      <w:sz w:val="24"/>
      <w:lang w:val="en-US" w:eastAsia="en-US" w:bidi="ar-SA"/>
    </w:rPr>
  </w:style>
  <w:style w:type="paragraph" w:styleId="NormalIndent">
    <w:name w:val="Normal Indent"/>
    <w:basedOn w:val="Normal"/>
    <w:next w:val="Normal"/>
    <w:link w:val="NormalIndentChar"/>
    <w:rsid w:val="00962FE3"/>
    <w:pPr>
      <w:autoSpaceDE w:val="0"/>
      <w:autoSpaceDN w:val="0"/>
      <w:spacing w:line="360" w:lineRule="atLeast"/>
      <w:ind w:left="720"/>
      <w:jc w:val="both"/>
    </w:pPr>
    <w:rPr>
      <w:lang w:val="en-GB"/>
    </w:rPr>
  </w:style>
  <w:style w:type="character" w:customStyle="1" w:styleId="NormalIndentChar">
    <w:name w:val="Normal Indent Char"/>
    <w:link w:val="NormalIndent"/>
    <w:rsid w:val="00DD7622"/>
    <w:rPr>
      <w:sz w:val="24"/>
      <w:szCs w:val="24"/>
      <w:lang w:val="en-GB" w:eastAsia="en-US" w:bidi="ar-SA"/>
    </w:rPr>
  </w:style>
  <w:style w:type="paragraph" w:styleId="Footer">
    <w:name w:val="footer"/>
    <w:basedOn w:val="Normal"/>
    <w:link w:val="FooterChar"/>
    <w:rsid w:val="00962FE3"/>
    <w:pPr>
      <w:tabs>
        <w:tab w:val="center" w:pos="4320"/>
        <w:tab w:val="right" w:pos="8640"/>
      </w:tabs>
      <w:autoSpaceDE w:val="0"/>
      <w:autoSpaceDN w:val="0"/>
      <w:spacing w:line="360" w:lineRule="atLeast"/>
      <w:jc w:val="both"/>
    </w:pPr>
    <w:rPr>
      <w:lang w:val="en-GB"/>
    </w:rPr>
  </w:style>
  <w:style w:type="character" w:customStyle="1" w:styleId="FooterChar">
    <w:name w:val="Footer Char"/>
    <w:link w:val="Footer"/>
    <w:rsid w:val="00650433"/>
    <w:rPr>
      <w:sz w:val="24"/>
      <w:szCs w:val="24"/>
      <w:lang w:eastAsia="en-US"/>
    </w:rPr>
  </w:style>
  <w:style w:type="paragraph" w:styleId="BodyText">
    <w:name w:val="Body Text"/>
    <w:basedOn w:val="Normal"/>
    <w:link w:val="BodyTextChar"/>
    <w:rsid w:val="00962FE3"/>
    <w:pPr>
      <w:widowControl w:val="0"/>
    </w:pPr>
    <w:rPr>
      <w:rFonts w:ascii="Times Roman YU" w:hAnsi="Times Roman YU" w:cs="Times Roman YU"/>
      <w:lang w:val="en-GB"/>
    </w:rPr>
  </w:style>
  <w:style w:type="character" w:customStyle="1" w:styleId="BodyTextChar">
    <w:name w:val="Body Text Char"/>
    <w:link w:val="BodyText"/>
    <w:rsid w:val="00650433"/>
    <w:rPr>
      <w:rFonts w:ascii="Times Roman YU" w:hAnsi="Times Roman YU" w:cs="Times Roman YU"/>
      <w:sz w:val="24"/>
      <w:szCs w:val="24"/>
      <w:lang w:eastAsia="en-US"/>
    </w:rPr>
  </w:style>
  <w:style w:type="paragraph" w:customStyle="1" w:styleId="Hang123">
    <w:name w:val="Hang 123"/>
    <w:aliases w:val="276"/>
    <w:basedOn w:val="Normal"/>
    <w:link w:val="Hang1230"/>
    <w:rsid w:val="00962FE3"/>
    <w:pPr>
      <w:widowControl w:val="0"/>
      <w:spacing w:after="120"/>
      <w:ind w:left="720" w:hanging="720"/>
      <w:jc w:val="both"/>
    </w:pPr>
    <w:rPr>
      <w:rFonts w:ascii="Courier New" w:hAnsi="Courier New" w:cs="Courier New"/>
    </w:rPr>
  </w:style>
  <w:style w:type="character" w:customStyle="1" w:styleId="Hang1230">
    <w:name w:val="Hang 123"/>
    <w:aliases w:val="276 Char,Hang 1231"/>
    <w:link w:val="Hang123"/>
    <w:locked/>
    <w:rsid w:val="00962FE3"/>
    <w:rPr>
      <w:rFonts w:ascii="Courier New" w:hAnsi="Courier New" w:cs="Courier New"/>
      <w:sz w:val="24"/>
      <w:szCs w:val="24"/>
      <w:lang w:val="en-US" w:eastAsia="en-US" w:bidi="ar-SA"/>
    </w:rPr>
  </w:style>
  <w:style w:type="paragraph" w:styleId="Header">
    <w:name w:val="header"/>
    <w:basedOn w:val="Normal"/>
    <w:link w:val="HeaderChar"/>
    <w:rsid w:val="00382517"/>
    <w:pPr>
      <w:tabs>
        <w:tab w:val="center" w:pos="4702"/>
        <w:tab w:val="right" w:pos="9405"/>
      </w:tabs>
    </w:pPr>
  </w:style>
  <w:style w:type="character" w:customStyle="1" w:styleId="HeaderChar">
    <w:name w:val="Header Char"/>
    <w:link w:val="Header"/>
    <w:rsid w:val="00650433"/>
    <w:rPr>
      <w:sz w:val="24"/>
      <w:szCs w:val="24"/>
      <w:lang w:val="en-US" w:eastAsia="en-US"/>
    </w:rPr>
  </w:style>
  <w:style w:type="table" w:styleId="TableGrid">
    <w:name w:val="Table Grid"/>
    <w:basedOn w:val="TableNormal"/>
    <w:uiPriority w:val="59"/>
    <w:rsid w:val="002E14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27">
    <w:name w:val="Hang 1.27"/>
    <w:basedOn w:val="Normal"/>
    <w:link w:val="Hang127Char2"/>
    <w:rsid w:val="002242E5"/>
    <w:pPr>
      <w:widowControl w:val="0"/>
      <w:overflowPunct w:val="0"/>
      <w:autoSpaceDE w:val="0"/>
      <w:autoSpaceDN w:val="0"/>
      <w:adjustRightInd w:val="0"/>
      <w:spacing w:after="120"/>
      <w:ind w:left="720" w:hanging="720"/>
      <w:jc w:val="both"/>
      <w:textAlignment w:val="baseline"/>
    </w:pPr>
    <w:rPr>
      <w:rFonts w:ascii="Courier New" w:hAnsi="Courier New"/>
      <w:sz w:val="20"/>
      <w:szCs w:val="20"/>
    </w:rPr>
  </w:style>
  <w:style w:type="character" w:customStyle="1" w:styleId="Hang127Char2">
    <w:name w:val="Hang 1.27 Char2"/>
    <w:link w:val="Hang127"/>
    <w:rsid w:val="00FD57D9"/>
    <w:rPr>
      <w:rFonts w:ascii="Courier New" w:hAnsi="Courier New"/>
      <w:lang w:val="en-US" w:eastAsia="en-US" w:bidi="ar-SA"/>
    </w:rPr>
  </w:style>
  <w:style w:type="paragraph" w:styleId="FootnoteText">
    <w:name w:val="footnote text"/>
    <w:basedOn w:val="Normal"/>
    <w:link w:val="FootnoteTextChar"/>
    <w:semiHidden/>
    <w:rsid w:val="005000F2"/>
    <w:rPr>
      <w:sz w:val="20"/>
      <w:szCs w:val="20"/>
    </w:rPr>
  </w:style>
  <w:style w:type="character" w:customStyle="1" w:styleId="FootnoteTextChar">
    <w:name w:val="Footnote Text Char"/>
    <w:basedOn w:val="DefaultParagraphFont"/>
    <w:link w:val="FootnoteText"/>
    <w:semiHidden/>
    <w:rsid w:val="00650433"/>
    <w:rPr>
      <w:lang w:val="en-US" w:eastAsia="en-US"/>
    </w:rPr>
  </w:style>
  <w:style w:type="character" w:styleId="FootnoteReference">
    <w:name w:val="footnote reference"/>
    <w:semiHidden/>
    <w:rsid w:val="005000F2"/>
    <w:rPr>
      <w:vertAlign w:val="superscript"/>
    </w:rPr>
  </w:style>
  <w:style w:type="character" w:customStyle="1" w:styleId="Hang127CharCharChar0">
    <w:name w:val="Hang 1.27 Char Char Char"/>
    <w:rsid w:val="00705D6F"/>
    <w:rPr>
      <w:sz w:val="24"/>
      <w:szCs w:val="24"/>
      <w:lang w:val="en-US" w:eastAsia="en-US" w:bidi="ar-SA"/>
    </w:rPr>
  </w:style>
  <w:style w:type="character" w:styleId="Hyperlink">
    <w:name w:val="Hyperlink"/>
    <w:uiPriority w:val="99"/>
    <w:rsid w:val="00705D6F"/>
    <w:rPr>
      <w:color w:val="0000FF"/>
      <w:u w:val="single"/>
    </w:rPr>
  </w:style>
  <w:style w:type="character" w:styleId="FollowedHyperlink">
    <w:name w:val="FollowedHyperlink"/>
    <w:uiPriority w:val="99"/>
    <w:rsid w:val="00705D6F"/>
    <w:rPr>
      <w:color w:val="800080"/>
      <w:u w:val="single"/>
    </w:rPr>
  </w:style>
  <w:style w:type="paragraph" w:customStyle="1" w:styleId="xl24">
    <w:name w:val="xl24"/>
    <w:basedOn w:val="Normal"/>
    <w:rsid w:val="00705D6F"/>
    <w:pPr>
      <w:pBdr>
        <w:left w:val="single" w:sz="4" w:space="0" w:color="auto"/>
        <w:right w:val="single" w:sz="4" w:space="0" w:color="auto"/>
      </w:pBdr>
      <w:spacing w:before="100" w:beforeAutospacing="1" w:after="100" w:afterAutospacing="1"/>
      <w:jc w:val="center"/>
      <w:textAlignment w:val="center"/>
    </w:pPr>
  </w:style>
  <w:style w:type="paragraph" w:customStyle="1" w:styleId="xl25">
    <w:name w:val="xl25"/>
    <w:basedOn w:val="Normal"/>
    <w:rsid w:val="00705D6F"/>
    <w:pPr>
      <w:pBdr>
        <w:top w:val="single" w:sz="4" w:space="0" w:color="auto"/>
        <w:left w:val="single" w:sz="4" w:space="0" w:color="auto"/>
        <w:right w:val="single" w:sz="4" w:space="0" w:color="auto"/>
      </w:pBdr>
      <w:spacing w:before="100" w:beforeAutospacing="1" w:after="100" w:afterAutospacing="1"/>
    </w:pPr>
  </w:style>
  <w:style w:type="paragraph" w:customStyle="1" w:styleId="xl26">
    <w:name w:val="xl26"/>
    <w:basedOn w:val="Normal"/>
    <w:rsid w:val="00705D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Normal"/>
    <w:rsid w:val="00705D6F"/>
    <w:pPr>
      <w:pBdr>
        <w:top w:val="single" w:sz="4" w:space="0" w:color="auto"/>
        <w:left w:val="single" w:sz="4" w:space="0" w:color="auto"/>
        <w:right w:val="single" w:sz="4" w:space="0" w:color="auto"/>
      </w:pBdr>
      <w:spacing w:before="100" w:beforeAutospacing="1" w:after="100" w:afterAutospacing="1"/>
    </w:pPr>
  </w:style>
  <w:style w:type="paragraph" w:customStyle="1" w:styleId="xl28">
    <w:name w:val="xl28"/>
    <w:basedOn w:val="Normal"/>
    <w:rsid w:val="00705D6F"/>
    <w:pPr>
      <w:pBdr>
        <w:left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Normal"/>
    <w:rsid w:val="00705D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
    <w:name w:val="xl30"/>
    <w:basedOn w:val="Normal"/>
    <w:rsid w:val="00705D6F"/>
    <w:pPr>
      <w:pBdr>
        <w:top w:val="single" w:sz="4" w:space="0" w:color="auto"/>
        <w:left w:val="single" w:sz="4" w:space="0" w:color="auto"/>
        <w:right w:val="single" w:sz="4" w:space="0" w:color="auto"/>
      </w:pBdr>
      <w:spacing w:before="100" w:beforeAutospacing="1" w:after="100" w:afterAutospacing="1"/>
    </w:pPr>
  </w:style>
  <w:style w:type="paragraph" w:customStyle="1" w:styleId="xl31">
    <w:name w:val="xl31"/>
    <w:basedOn w:val="Normal"/>
    <w:rsid w:val="00705D6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2">
    <w:name w:val="xl32"/>
    <w:basedOn w:val="Normal"/>
    <w:rsid w:val="00705D6F"/>
    <w:pPr>
      <w:pBdr>
        <w:top w:val="single" w:sz="4" w:space="0" w:color="auto"/>
        <w:bottom w:val="single" w:sz="4" w:space="0" w:color="auto"/>
      </w:pBdr>
      <w:spacing w:before="100" w:beforeAutospacing="1" w:after="100" w:afterAutospacing="1"/>
      <w:jc w:val="center"/>
      <w:textAlignment w:val="center"/>
    </w:pPr>
  </w:style>
  <w:style w:type="paragraph" w:customStyle="1" w:styleId="xl33">
    <w:name w:val="xl33"/>
    <w:basedOn w:val="Normal"/>
    <w:rsid w:val="00705D6F"/>
    <w:pPr>
      <w:pBdr>
        <w:top w:val="single" w:sz="4" w:space="0" w:color="auto"/>
        <w:bottom w:val="single" w:sz="4" w:space="0" w:color="auto"/>
      </w:pBdr>
      <w:spacing w:before="100" w:beforeAutospacing="1" w:after="100" w:afterAutospacing="1"/>
      <w:jc w:val="center"/>
    </w:pPr>
  </w:style>
  <w:style w:type="paragraph" w:customStyle="1" w:styleId="xl34">
    <w:name w:val="xl34"/>
    <w:basedOn w:val="Normal"/>
    <w:rsid w:val="00705D6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
    <w:name w:val="xl35"/>
    <w:basedOn w:val="Normal"/>
    <w:rsid w:val="00705D6F"/>
    <w:pPr>
      <w:pBdr>
        <w:left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
    <w:name w:val="xl37"/>
    <w:basedOn w:val="Normal"/>
    <w:rsid w:val="00705D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
    <w:name w:val="xl38"/>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39">
    <w:name w:val="xl39"/>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0">
    <w:name w:val="xl40"/>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1">
    <w:name w:val="xl41"/>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2">
    <w:name w:val="xl42"/>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3">
    <w:name w:val="xl43"/>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4">
    <w:name w:val="xl44"/>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5">
    <w:name w:val="xl45"/>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6">
    <w:name w:val="xl46"/>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7">
    <w:name w:val="xl47"/>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8">
    <w:name w:val="xl48"/>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9">
    <w:name w:val="xl49"/>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Style1">
    <w:name w:val="Style1"/>
    <w:basedOn w:val="Normal"/>
    <w:rsid w:val="00705D6F"/>
    <w:pPr>
      <w:overflowPunct w:val="0"/>
      <w:autoSpaceDE w:val="0"/>
      <w:autoSpaceDN w:val="0"/>
      <w:adjustRightInd w:val="0"/>
      <w:jc w:val="both"/>
      <w:textAlignment w:val="baseline"/>
    </w:pPr>
    <w:rPr>
      <w:sz w:val="20"/>
      <w:szCs w:val="20"/>
    </w:rPr>
  </w:style>
  <w:style w:type="character" w:styleId="PageNumber">
    <w:name w:val="page number"/>
    <w:basedOn w:val="DefaultParagraphFont"/>
    <w:rsid w:val="00705D6F"/>
  </w:style>
  <w:style w:type="paragraph" w:styleId="TOC1">
    <w:name w:val="toc 1"/>
    <w:basedOn w:val="Normal"/>
    <w:next w:val="Normal"/>
    <w:autoRedefine/>
    <w:uiPriority w:val="39"/>
    <w:rsid w:val="00705D6F"/>
    <w:pPr>
      <w:spacing w:before="120" w:after="120"/>
    </w:pPr>
    <w:rPr>
      <w:b/>
      <w:bCs/>
      <w:caps/>
      <w:sz w:val="20"/>
      <w:szCs w:val="20"/>
    </w:rPr>
  </w:style>
  <w:style w:type="paragraph" w:styleId="TOC2">
    <w:name w:val="toc 2"/>
    <w:basedOn w:val="Normal"/>
    <w:next w:val="Normal"/>
    <w:autoRedefine/>
    <w:uiPriority w:val="39"/>
    <w:rsid w:val="00705D6F"/>
    <w:pPr>
      <w:ind w:left="240"/>
    </w:pPr>
    <w:rPr>
      <w:smallCaps/>
      <w:sz w:val="20"/>
      <w:szCs w:val="20"/>
    </w:rPr>
  </w:style>
  <w:style w:type="paragraph" w:styleId="TOC3">
    <w:name w:val="toc 3"/>
    <w:basedOn w:val="Normal"/>
    <w:next w:val="Normal"/>
    <w:autoRedefine/>
    <w:uiPriority w:val="39"/>
    <w:rsid w:val="00705D6F"/>
    <w:pPr>
      <w:ind w:left="480"/>
    </w:pPr>
    <w:rPr>
      <w:i/>
      <w:iCs/>
      <w:sz w:val="20"/>
      <w:szCs w:val="20"/>
    </w:rPr>
  </w:style>
  <w:style w:type="paragraph" w:styleId="TOC4">
    <w:name w:val="toc 4"/>
    <w:basedOn w:val="Normal"/>
    <w:next w:val="Normal"/>
    <w:autoRedefine/>
    <w:uiPriority w:val="39"/>
    <w:rsid w:val="00705D6F"/>
    <w:pPr>
      <w:ind w:left="720"/>
    </w:pPr>
    <w:rPr>
      <w:sz w:val="18"/>
      <w:szCs w:val="18"/>
    </w:rPr>
  </w:style>
  <w:style w:type="paragraph" w:styleId="TOC5">
    <w:name w:val="toc 5"/>
    <w:basedOn w:val="Normal"/>
    <w:next w:val="Normal"/>
    <w:autoRedefine/>
    <w:uiPriority w:val="39"/>
    <w:rsid w:val="00705D6F"/>
    <w:pPr>
      <w:ind w:left="960"/>
    </w:pPr>
    <w:rPr>
      <w:sz w:val="18"/>
      <w:szCs w:val="18"/>
    </w:rPr>
  </w:style>
  <w:style w:type="paragraph" w:styleId="TOC6">
    <w:name w:val="toc 6"/>
    <w:basedOn w:val="Normal"/>
    <w:next w:val="Normal"/>
    <w:autoRedefine/>
    <w:uiPriority w:val="39"/>
    <w:rsid w:val="00705D6F"/>
    <w:pPr>
      <w:ind w:left="1200"/>
    </w:pPr>
    <w:rPr>
      <w:sz w:val="18"/>
      <w:szCs w:val="18"/>
    </w:rPr>
  </w:style>
  <w:style w:type="paragraph" w:styleId="TOC7">
    <w:name w:val="toc 7"/>
    <w:basedOn w:val="Normal"/>
    <w:next w:val="Normal"/>
    <w:autoRedefine/>
    <w:uiPriority w:val="39"/>
    <w:rsid w:val="00705D6F"/>
    <w:pPr>
      <w:ind w:left="1440"/>
    </w:pPr>
    <w:rPr>
      <w:sz w:val="18"/>
      <w:szCs w:val="18"/>
    </w:rPr>
  </w:style>
  <w:style w:type="paragraph" w:styleId="TOC8">
    <w:name w:val="toc 8"/>
    <w:basedOn w:val="Normal"/>
    <w:next w:val="Normal"/>
    <w:autoRedefine/>
    <w:uiPriority w:val="39"/>
    <w:rsid w:val="00705D6F"/>
    <w:pPr>
      <w:ind w:left="1680"/>
    </w:pPr>
    <w:rPr>
      <w:sz w:val="18"/>
      <w:szCs w:val="18"/>
    </w:rPr>
  </w:style>
  <w:style w:type="paragraph" w:styleId="TOC9">
    <w:name w:val="toc 9"/>
    <w:basedOn w:val="Normal"/>
    <w:next w:val="Normal"/>
    <w:autoRedefine/>
    <w:uiPriority w:val="39"/>
    <w:rsid w:val="00705D6F"/>
    <w:pPr>
      <w:ind w:left="1920"/>
    </w:pPr>
    <w:rPr>
      <w:sz w:val="18"/>
      <w:szCs w:val="18"/>
    </w:rPr>
  </w:style>
  <w:style w:type="paragraph" w:customStyle="1" w:styleId="Hang121">
    <w:name w:val="Hang 121"/>
    <w:aliases w:val="275"/>
    <w:basedOn w:val="Normal"/>
    <w:link w:val="Hang1210"/>
    <w:rsid w:val="00E923CF"/>
    <w:pPr>
      <w:spacing w:after="120"/>
      <w:ind w:left="720" w:hanging="720"/>
      <w:jc w:val="both"/>
    </w:pPr>
  </w:style>
  <w:style w:type="character" w:customStyle="1" w:styleId="Hang1210">
    <w:name w:val="Hang 121"/>
    <w:aliases w:val="275 Char"/>
    <w:link w:val="Hang121"/>
    <w:locked/>
    <w:rsid w:val="00E923CF"/>
    <w:rPr>
      <w:sz w:val="24"/>
      <w:szCs w:val="24"/>
      <w:lang w:val="en-US" w:eastAsia="en-US" w:bidi="ar-SA"/>
    </w:rPr>
  </w:style>
  <w:style w:type="paragraph" w:customStyle="1" w:styleId="Hang110">
    <w:name w:val="Hang 110"/>
    <w:aliases w:val="271"/>
    <w:basedOn w:val="Normal"/>
    <w:rsid w:val="00F66B80"/>
    <w:pPr>
      <w:widowControl w:val="0"/>
      <w:overflowPunct w:val="0"/>
      <w:autoSpaceDE w:val="0"/>
      <w:autoSpaceDN w:val="0"/>
      <w:adjustRightInd w:val="0"/>
      <w:spacing w:after="120"/>
      <w:ind w:left="720" w:hanging="720"/>
      <w:jc w:val="both"/>
      <w:textAlignment w:val="baseline"/>
    </w:pPr>
    <w:rPr>
      <w:rFonts w:ascii="Courier New" w:hAnsi="Courier New" w:cs="Courier New"/>
      <w:sz w:val="20"/>
      <w:szCs w:val="20"/>
    </w:rPr>
  </w:style>
  <w:style w:type="paragraph" w:styleId="NormalWeb">
    <w:name w:val="Normal (Web)"/>
    <w:basedOn w:val="Normal"/>
    <w:rsid w:val="00713B9F"/>
    <w:pPr>
      <w:spacing w:before="100" w:beforeAutospacing="1" w:after="100" w:afterAutospacing="1"/>
    </w:pPr>
    <w:rPr>
      <w:color w:val="000000"/>
    </w:rPr>
  </w:style>
  <w:style w:type="character" w:customStyle="1" w:styleId="CharChar">
    <w:name w:val="Char Char"/>
    <w:rsid w:val="000A3A55"/>
    <w:rPr>
      <w:b/>
      <w:sz w:val="32"/>
      <w:szCs w:val="32"/>
      <w:u w:val="single"/>
      <w:lang w:val="en-GB" w:eastAsia="en-US" w:bidi="ar-SA"/>
    </w:rPr>
  </w:style>
  <w:style w:type="paragraph" w:styleId="PlainText">
    <w:name w:val="Plain Text"/>
    <w:basedOn w:val="Normal"/>
    <w:link w:val="PlainTextChar"/>
    <w:rsid w:val="000A3A55"/>
    <w:pPr>
      <w:widowControl w:val="0"/>
      <w:jc w:val="both"/>
    </w:pPr>
    <w:rPr>
      <w:rFonts w:ascii="Courier New" w:hAnsi="Courier New"/>
      <w:sz w:val="20"/>
      <w:szCs w:val="20"/>
      <w:lang w:val="en-GB"/>
    </w:rPr>
  </w:style>
  <w:style w:type="character" w:customStyle="1" w:styleId="PlainTextChar">
    <w:name w:val="Plain Text Char"/>
    <w:link w:val="PlainText"/>
    <w:rsid w:val="00650433"/>
    <w:rPr>
      <w:rFonts w:ascii="Courier New" w:hAnsi="Courier New"/>
      <w:lang w:eastAsia="en-US"/>
    </w:rPr>
  </w:style>
  <w:style w:type="paragraph" w:styleId="DocumentMap">
    <w:name w:val="Document Map"/>
    <w:basedOn w:val="Normal"/>
    <w:link w:val="DocumentMapChar"/>
    <w:semiHidden/>
    <w:rsid w:val="000A3A55"/>
    <w:pPr>
      <w:widowControl w:val="0"/>
      <w:shd w:val="clear" w:color="auto" w:fill="000080"/>
      <w:jc w:val="both"/>
    </w:pPr>
    <w:rPr>
      <w:rFonts w:ascii="Tahoma" w:hAnsi="Tahoma"/>
      <w:szCs w:val="20"/>
      <w:lang w:val="en-GB"/>
    </w:rPr>
  </w:style>
  <w:style w:type="character" w:customStyle="1" w:styleId="DocumentMapChar">
    <w:name w:val="Document Map Char"/>
    <w:link w:val="DocumentMap"/>
    <w:semiHidden/>
    <w:rsid w:val="00650433"/>
    <w:rPr>
      <w:rFonts w:ascii="Tahoma" w:hAnsi="Tahoma"/>
      <w:sz w:val="24"/>
      <w:shd w:val="clear" w:color="auto" w:fill="000080"/>
      <w:lang w:eastAsia="en-US"/>
    </w:rPr>
  </w:style>
  <w:style w:type="paragraph" w:styleId="BodyText2">
    <w:name w:val="Body Text 2"/>
    <w:basedOn w:val="Normal"/>
    <w:link w:val="BodyText2Char"/>
    <w:rsid w:val="000A3A55"/>
    <w:pPr>
      <w:widowControl w:val="0"/>
      <w:overflowPunct w:val="0"/>
      <w:autoSpaceDE w:val="0"/>
      <w:autoSpaceDN w:val="0"/>
      <w:adjustRightInd w:val="0"/>
      <w:jc w:val="both"/>
      <w:textAlignment w:val="baseline"/>
    </w:pPr>
    <w:rPr>
      <w:sz w:val="36"/>
      <w:szCs w:val="20"/>
      <w:lang w:val="en-GB"/>
    </w:rPr>
  </w:style>
  <w:style w:type="character" w:customStyle="1" w:styleId="BodyText2Char">
    <w:name w:val="Body Text 2 Char"/>
    <w:link w:val="BodyText2"/>
    <w:rsid w:val="00650433"/>
    <w:rPr>
      <w:sz w:val="36"/>
      <w:lang w:eastAsia="en-US"/>
    </w:rPr>
  </w:style>
  <w:style w:type="paragraph" w:customStyle="1" w:styleId="xl22">
    <w:name w:val="xl22"/>
    <w:basedOn w:val="Normal"/>
    <w:rsid w:val="000A3A55"/>
    <w:pPr>
      <w:overflowPunct w:val="0"/>
      <w:autoSpaceDE w:val="0"/>
      <w:autoSpaceDN w:val="0"/>
      <w:adjustRightInd w:val="0"/>
      <w:spacing w:before="100" w:after="100"/>
      <w:jc w:val="center"/>
      <w:textAlignment w:val="baseline"/>
    </w:pPr>
    <w:rPr>
      <w:rFonts w:ascii="Arial" w:hAnsi="Arial"/>
      <w:color w:val="FF00FF"/>
      <w:sz w:val="16"/>
      <w:szCs w:val="20"/>
    </w:rPr>
  </w:style>
  <w:style w:type="paragraph" w:customStyle="1" w:styleId="xl23">
    <w:name w:val="xl23"/>
    <w:basedOn w:val="Normal"/>
    <w:rsid w:val="000A3A55"/>
    <w:pPr>
      <w:pBdr>
        <w:top w:val="single" w:sz="6" w:space="0" w:color="C0C0C0"/>
        <w:left w:val="single" w:sz="6" w:space="0" w:color="C0C0C0"/>
        <w:bottom w:val="single" w:sz="6" w:space="0" w:color="C0C0C0"/>
        <w:right w:val="single" w:sz="6" w:space="0" w:color="C0C0C0"/>
      </w:pBdr>
      <w:overflowPunct w:val="0"/>
      <w:autoSpaceDE w:val="0"/>
      <w:autoSpaceDN w:val="0"/>
      <w:adjustRightInd w:val="0"/>
      <w:spacing w:before="100" w:after="100"/>
      <w:jc w:val="center"/>
      <w:textAlignment w:val="baseline"/>
    </w:pPr>
    <w:rPr>
      <w:rFonts w:ascii="Arial" w:hAnsi="Arial"/>
      <w:color w:val="FF00FF"/>
      <w:sz w:val="16"/>
      <w:szCs w:val="20"/>
    </w:rPr>
  </w:style>
  <w:style w:type="paragraph" w:customStyle="1" w:styleId="Stil1">
    <w:name w:val="Stil 1"/>
    <w:basedOn w:val="Normal"/>
    <w:next w:val="Normal"/>
    <w:rsid w:val="000A3A55"/>
    <w:pPr>
      <w:keepNext/>
      <w:shd w:val="solid" w:color="auto" w:fill="auto"/>
      <w:overflowPunct w:val="0"/>
      <w:autoSpaceDE w:val="0"/>
      <w:autoSpaceDN w:val="0"/>
      <w:adjustRightInd w:val="0"/>
      <w:spacing w:before="240" w:after="120"/>
      <w:jc w:val="both"/>
      <w:textAlignment w:val="baseline"/>
    </w:pPr>
    <w:rPr>
      <w:rFonts w:ascii="Arial" w:hAnsi="Arial"/>
      <w:b/>
      <w:kern w:val="32"/>
      <w:sz w:val="40"/>
      <w:szCs w:val="20"/>
    </w:rPr>
  </w:style>
  <w:style w:type="paragraph" w:customStyle="1" w:styleId="Stil2">
    <w:name w:val="Stil 2"/>
    <w:basedOn w:val="Normal"/>
    <w:next w:val="Hang127"/>
    <w:rsid w:val="000A3A55"/>
    <w:pPr>
      <w:keepNext/>
      <w:pBdr>
        <w:bottom w:val="single" w:sz="6" w:space="1" w:color="auto"/>
      </w:pBdr>
      <w:overflowPunct w:val="0"/>
      <w:autoSpaceDE w:val="0"/>
      <w:autoSpaceDN w:val="0"/>
      <w:adjustRightInd w:val="0"/>
      <w:spacing w:before="480" w:after="360"/>
      <w:ind w:left="720"/>
      <w:jc w:val="both"/>
      <w:textAlignment w:val="baseline"/>
    </w:pPr>
    <w:rPr>
      <w:rFonts w:ascii="Arial" w:hAnsi="Arial"/>
      <w:b/>
      <w:i/>
      <w:kern w:val="32"/>
      <w:sz w:val="32"/>
      <w:szCs w:val="20"/>
    </w:rPr>
  </w:style>
  <w:style w:type="paragraph" w:styleId="Index6">
    <w:name w:val="index 6"/>
    <w:basedOn w:val="Normal"/>
    <w:next w:val="Normal"/>
    <w:semiHidden/>
    <w:rsid w:val="000A3A55"/>
    <w:pPr>
      <w:overflowPunct w:val="0"/>
      <w:autoSpaceDE w:val="0"/>
      <w:autoSpaceDN w:val="0"/>
      <w:adjustRightInd w:val="0"/>
      <w:ind w:left="1200" w:hanging="200"/>
      <w:textAlignment w:val="baseline"/>
    </w:pPr>
    <w:rPr>
      <w:sz w:val="20"/>
      <w:szCs w:val="20"/>
      <w:lang w:val="en-GB"/>
    </w:rPr>
  </w:style>
  <w:style w:type="paragraph" w:customStyle="1" w:styleId="Stil3">
    <w:name w:val="Stil 3"/>
    <w:basedOn w:val="Normal"/>
    <w:next w:val="Hang127"/>
    <w:rsid w:val="000A3A55"/>
    <w:pPr>
      <w:keepNext/>
      <w:spacing w:before="480" w:after="360"/>
      <w:ind w:left="720"/>
      <w:jc w:val="both"/>
    </w:pPr>
    <w:rPr>
      <w:b/>
      <w:szCs w:val="20"/>
    </w:rPr>
  </w:style>
  <w:style w:type="paragraph" w:styleId="BodyTextIndent">
    <w:name w:val="Body Text Indent"/>
    <w:basedOn w:val="Normal"/>
    <w:link w:val="BodyTextIndentChar"/>
    <w:rsid w:val="000A3A55"/>
    <w:pPr>
      <w:widowControl w:val="0"/>
      <w:spacing w:after="120"/>
      <w:ind w:left="360"/>
      <w:jc w:val="both"/>
    </w:pPr>
    <w:rPr>
      <w:rFonts w:ascii="Times Roman YU" w:hAnsi="Times Roman YU"/>
      <w:szCs w:val="20"/>
      <w:lang w:val="en-GB"/>
    </w:rPr>
  </w:style>
  <w:style w:type="character" w:customStyle="1" w:styleId="BodyTextIndentChar">
    <w:name w:val="Body Text Indent Char"/>
    <w:link w:val="BodyTextIndent"/>
    <w:rsid w:val="00650433"/>
    <w:rPr>
      <w:rFonts w:ascii="Times Roman YU" w:hAnsi="Times Roman YU"/>
      <w:sz w:val="24"/>
      <w:lang w:eastAsia="en-US"/>
    </w:rPr>
  </w:style>
  <w:style w:type="character" w:styleId="Strong">
    <w:name w:val="Strong"/>
    <w:qFormat/>
    <w:rsid w:val="000A3A55"/>
    <w:rPr>
      <w:b/>
      <w:bCs/>
    </w:rPr>
  </w:style>
  <w:style w:type="paragraph" w:customStyle="1" w:styleId="xl56">
    <w:name w:val="xl56"/>
    <w:basedOn w:val="Normal"/>
    <w:rsid w:val="000A3A55"/>
    <w:pPr>
      <w:pBdr>
        <w:left w:val="single" w:sz="4" w:space="0" w:color="auto"/>
        <w:right w:val="single" w:sz="4" w:space="0" w:color="auto"/>
      </w:pBdr>
      <w:spacing w:before="100" w:beforeAutospacing="1" w:after="100" w:afterAutospacing="1"/>
      <w:jc w:val="center"/>
      <w:textAlignment w:val="center"/>
    </w:pPr>
    <w:rPr>
      <w:iCs/>
      <w:lang w:val="en-GB"/>
    </w:rPr>
  </w:style>
  <w:style w:type="character" w:customStyle="1" w:styleId="275Char">
    <w:name w:val="275 Char"/>
    <w:aliases w:val="Hang 1211"/>
    <w:rsid w:val="000A3A55"/>
    <w:rPr>
      <w:rFonts w:ascii="Times Roman YU" w:hAnsi="Times Roman YU"/>
      <w:sz w:val="24"/>
      <w:szCs w:val="24"/>
      <w:lang w:val="en-US" w:eastAsia="en-US" w:bidi="ar-SA"/>
    </w:rPr>
  </w:style>
  <w:style w:type="character" w:customStyle="1" w:styleId="Hang122">
    <w:name w:val="Hang 122"/>
    <w:aliases w:val="27 Char5"/>
    <w:rsid w:val="006C717B"/>
    <w:rPr>
      <w:rFonts w:ascii="Courier New" w:hAnsi="Courier New" w:cs="Courier New"/>
      <w:sz w:val="24"/>
      <w:szCs w:val="24"/>
      <w:lang w:val="en-US" w:eastAsia="en-US" w:bidi="ar-SA"/>
    </w:rPr>
  </w:style>
  <w:style w:type="paragraph" w:customStyle="1" w:styleId="Hang127Char">
    <w:name w:val="Hang 1.27 Char"/>
    <w:basedOn w:val="Normal"/>
    <w:link w:val="Hang127CharChar1"/>
    <w:rsid w:val="00156439"/>
    <w:pPr>
      <w:spacing w:after="120"/>
      <w:ind w:left="720" w:hanging="720"/>
      <w:jc w:val="both"/>
    </w:pPr>
    <w:rPr>
      <w:szCs w:val="20"/>
    </w:rPr>
  </w:style>
  <w:style w:type="character" w:customStyle="1" w:styleId="Hang127CharChar1">
    <w:name w:val="Hang 1.27 Char Char1"/>
    <w:link w:val="Hang127Char"/>
    <w:locked/>
    <w:rsid w:val="00827F7B"/>
    <w:rPr>
      <w:sz w:val="24"/>
      <w:lang w:val="en-US" w:eastAsia="en-US" w:bidi="ar-SA"/>
    </w:rPr>
  </w:style>
  <w:style w:type="character" w:customStyle="1" w:styleId="Hang120">
    <w:name w:val="Hang 120"/>
    <w:aliases w:val="27 Char21"/>
    <w:locked/>
    <w:rsid w:val="00640A63"/>
    <w:rPr>
      <w:sz w:val="24"/>
      <w:szCs w:val="24"/>
      <w:lang w:val="en-US" w:eastAsia="en-US" w:bidi="ar-SA"/>
    </w:rPr>
  </w:style>
  <w:style w:type="character" w:customStyle="1" w:styleId="Char">
    <w:name w:val="Char"/>
    <w:rsid w:val="00640A63"/>
    <w:rPr>
      <w:rFonts w:ascii="Univers" w:hAnsi="Univers" w:cs="Univers"/>
      <w:b/>
      <w:bCs/>
      <w:sz w:val="24"/>
      <w:szCs w:val="24"/>
      <w:lang w:val="en-GB" w:eastAsia="en-US"/>
    </w:rPr>
  </w:style>
  <w:style w:type="character" w:customStyle="1" w:styleId="searchhighlight">
    <w:name w:val="searchhighlight"/>
    <w:basedOn w:val="DefaultParagraphFont"/>
    <w:rsid w:val="00FD57D9"/>
  </w:style>
  <w:style w:type="character" w:customStyle="1" w:styleId="CharChar2">
    <w:name w:val="Char Char2"/>
    <w:rsid w:val="001C383D"/>
    <w:rPr>
      <w:sz w:val="24"/>
      <w:szCs w:val="24"/>
      <w:lang w:val="en-GB" w:eastAsia="en-US" w:bidi="ar-SA"/>
    </w:rPr>
  </w:style>
  <w:style w:type="paragraph" w:styleId="ListParagraph">
    <w:name w:val="List Paragraph"/>
    <w:aliases w:val="Paragraph,Yellow Bullet,Normal bullet 2,List Paragraph1"/>
    <w:basedOn w:val="Normal"/>
    <w:link w:val="ListParagraphChar"/>
    <w:qFormat/>
    <w:rsid w:val="009F58E4"/>
    <w:pPr>
      <w:ind w:left="720"/>
      <w:contextualSpacing/>
    </w:pPr>
  </w:style>
  <w:style w:type="character" w:customStyle="1" w:styleId="Hang127CharCharChar1">
    <w:name w:val="Hang 1.27 Char Char Char1"/>
    <w:rsid w:val="00650433"/>
    <w:rPr>
      <w:sz w:val="24"/>
      <w:szCs w:val="24"/>
      <w:lang w:val="en-US" w:eastAsia="en-US" w:bidi="ar-SA"/>
    </w:rPr>
  </w:style>
  <w:style w:type="character" w:customStyle="1" w:styleId="275Char1">
    <w:name w:val="275 Char1"/>
    <w:rsid w:val="00650433"/>
    <w:rPr>
      <w:rFonts w:ascii="Times Roman YU" w:hAnsi="Times Roman YU"/>
      <w:sz w:val="24"/>
      <w:szCs w:val="24"/>
      <w:lang w:val="en-US" w:eastAsia="en-US" w:bidi="ar-SA"/>
    </w:rPr>
  </w:style>
  <w:style w:type="character" w:customStyle="1" w:styleId="CharChar20">
    <w:name w:val="Char Char2"/>
    <w:rsid w:val="00650433"/>
    <w:rPr>
      <w:sz w:val="24"/>
      <w:szCs w:val="24"/>
      <w:lang w:val="en-GB" w:eastAsia="en-US" w:bidi="ar-SA"/>
    </w:rPr>
  </w:style>
  <w:style w:type="character" w:customStyle="1" w:styleId="NormalIndentChar1">
    <w:name w:val="Normal Indent Char1"/>
    <w:rsid w:val="00650433"/>
    <w:rPr>
      <w:rFonts w:ascii="Times Roman YU" w:hAnsi="Times Roman YU"/>
      <w:snapToGrid w:val="0"/>
      <w:sz w:val="24"/>
      <w:lang w:val="en-GB" w:eastAsia="en-US" w:bidi="ar-SA"/>
    </w:rPr>
  </w:style>
  <w:style w:type="paragraph" w:customStyle="1" w:styleId="Default">
    <w:name w:val="Default"/>
    <w:rsid w:val="002506DB"/>
    <w:pPr>
      <w:autoSpaceDE w:val="0"/>
      <w:autoSpaceDN w:val="0"/>
      <w:adjustRightInd w:val="0"/>
    </w:pPr>
    <w:rPr>
      <w:color w:val="000000"/>
      <w:sz w:val="24"/>
      <w:szCs w:val="24"/>
      <w:lang w:val="en-US" w:eastAsia="en-US"/>
    </w:rPr>
  </w:style>
  <w:style w:type="paragraph" w:customStyle="1" w:styleId="1tekst">
    <w:name w:val="1tekst"/>
    <w:basedOn w:val="Normal"/>
    <w:rsid w:val="002506DB"/>
    <w:pPr>
      <w:ind w:left="375" w:right="375" w:firstLine="240"/>
      <w:jc w:val="both"/>
    </w:pPr>
    <w:rPr>
      <w:rFonts w:ascii="Arial" w:hAnsi="Arial" w:cs="Arial"/>
      <w:sz w:val="20"/>
      <w:szCs w:val="20"/>
    </w:rPr>
  </w:style>
  <w:style w:type="character" w:styleId="Emphasis">
    <w:name w:val="Emphasis"/>
    <w:basedOn w:val="DefaultParagraphFont"/>
    <w:uiPriority w:val="20"/>
    <w:qFormat/>
    <w:rsid w:val="00FC2F2B"/>
    <w:rPr>
      <w:i/>
      <w:iCs/>
    </w:rPr>
  </w:style>
  <w:style w:type="character" w:customStyle="1" w:styleId="ListParagraphChar">
    <w:name w:val="List Paragraph Char"/>
    <w:aliases w:val="Paragraph Char,Yellow Bullet Char,Normal bullet 2 Char,List Paragraph1 Char"/>
    <w:link w:val="ListParagraph"/>
    <w:locked/>
    <w:rsid w:val="00AD5B93"/>
    <w:rPr>
      <w:sz w:val="24"/>
      <w:szCs w:val="24"/>
      <w:lang w:val="en-US" w:eastAsia="en-US"/>
    </w:rPr>
  </w:style>
  <w:style w:type="paragraph" w:customStyle="1" w:styleId="Normal2">
    <w:name w:val="Normal 2"/>
    <w:basedOn w:val="Normal"/>
    <w:rsid w:val="00A735E7"/>
    <w:pPr>
      <w:ind w:firstLine="720"/>
      <w:jc w:val="both"/>
    </w:pPr>
  </w:style>
  <w:style w:type="numbering" w:customStyle="1" w:styleId="NoList1">
    <w:name w:val="No List1"/>
    <w:next w:val="NoList"/>
    <w:uiPriority w:val="99"/>
    <w:semiHidden/>
    <w:unhideWhenUsed/>
    <w:rsid w:val="009F35CB"/>
  </w:style>
  <w:style w:type="numbering" w:customStyle="1" w:styleId="NoList2">
    <w:name w:val="No List2"/>
    <w:next w:val="NoList"/>
    <w:uiPriority w:val="99"/>
    <w:semiHidden/>
    <w:unhideWhenUsed/>
    <w:rsid w:val="009F35CB"/>
  </w:style>
  <w:style w:type="paragraph" w:customStyle="1" w:styleId="xl68">
    <w:name w:val="xl68"/>
    <w:basedOn w:val="Normal"/>
    <w:rsid w:val="009F35CB"/>
    <w:pPr>
      <w:spacing w:before="100" w:beforeAutospacing="1" w:after="100" w:afterAutospacing="1"/>
    </w:pPr>
    <w:rPr>
      <w:rFonts w:ascii="Arial" w:hAnsi="Arial" w:cs="Arial"/>
      <w:b/>
      <w:bCs/>
    </w:rPr>
  </w:style>
  <w:style w:type="paragraph" w:customStyle="1" w:styleId="xl69">
    <w:name w:val="xl69"/>
    <w:basedOn w:val="Normal"/>
    <w:rsid w:val="009F35C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Normal"/>
    <w:rsid w:val="009F35C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Normal"/>
    <w:rsid w:val="009F35C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72">
    <w:name w:val="xl72"/>
    <w:basedOn w:val="Normal"/>
    <w:rsid w:val="009F35C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73">
    <w:name w:val="xl73"/>
    <w:basedOn w:val="Normal"/>
    <w:rsid w:val="009F35C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4">
    <w:name w:val="xl74"/>
    <w:basedOn w:val="Normal"/>
    <w:rsid w:val="009F35CB"/>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5">
    <w:name w:val="xl75"/>
    <w:basedOn w:val="Normal"/>
    <w:rsid w:val="009F35CB"/>
    <w:pPr>
      <w:pBdr>
        <w:top w:val="single" w:sz="4" w:space="0" w:color="auto"/>
        <w:bottom w:val="single" w:sz="4" w:space="0" w:color="auto"/>
      </w:pBdr>
      <w:spacing w:before="100" w:beforeAutospacing="1" w:after="100" w:afterAutospacing="1"/>
      <w:jc w:val="center"/>
    </w:pPr>
    <w:rPr>
      <w:sz w:val="18"/>
      <w:szCs w:val="18"/>
    </w:rPr>
  </w:style>
  <w:style w:type="paragraph" w:customStyle="1" w:styleId="xl76">
    <w:name w:val="xl76"/>
    <w:basedOn w:val="Normal"/>
    <w:rsid w:val="009F35CB"/>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7">
    <w:name w:val="xl77"/>
    <w:basedOn w:val="Normal"/>
    <w:rsid w:val="009F35C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Normal"/>
    <w:rsid w:val="009F35C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9F35C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9F35C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Normal"/>
    <w:rsid w:val="009F35C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Normal"/>
    <w:rsid w:val="009F35C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Normal"/>
    <w:rsid w:val="009F35C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Normal"/>
    <w:rsid w:val="009F35C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7">
    <w:name w:val="xl87"/>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8">
    <w:name w:val="xl88"/>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0">
    <w:name w:val="xl90"/>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1">
    <w:name w:val="xl91"/>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2">
    <w:name w:val="xl92"/>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3">
    <w:name w:val="xl93"/>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4">
    <w:name w:val="xl94"/>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5">
    <w:name w:val="xl95"/>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6">
    <w:name w:val="xl96"/>
    <w:basedOn w:val="Normal"/>
    <w:rsid w:val="009F35CB"/>
    <w:pPr>
      <w:spacing w:before="100" w:beforeAutospacing="1" w:after="100" w:afterAutospacing="1"/>
      <w:jc w:val="center"/>
    </w:pPr>
    <w:rPr>
      <w:b/>
      <w:bCs/>
      <w:sz w:val="18"/>
      <w:szCs w:val="18"/>
    </w:rPr>
  </w:style>
  <w:style w:type="paragraph" w:customStyle="1" w:styleId="xl97">
    <w:name w:val="xl97"/>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8">
    <w:name w:val="xl98"/>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64">
    <w:name w:val="xl64"/>
    <w:basedOn w:val="Normal"/>
    <w:rsid w:val="009F35CB"/>
    <w:pPr>
      <w:spacing w:before="100" w:beforeAutospacing="1" w:after="100" w:afterAutospacing="1"/>
    </w:pPr>
    <w:rPr>
      <w:rFonts w:ascii="Arial" w:hAnsi="Arial" w:cs="Arial"/>
      <w:b/>
      <w:bCs/>
    </w:rPr>
  </w:style>
  <w:style w:type="paragraph" w:customStyle="1" w:styleId="xl65">
    <w:name w:val="xl65"/>
    <w:basedOn w:val="Normal"/>
    <w:rsid w:val="009F35C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6">
    <w:name w:val="xl66"/>
    <w:basedOn w:val="Normal"/>
    <w:rsid w:val="009F35C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7">
    <w:name w:val="xl67"/>
    <w:basedOn w:val="Normal"/>
    <w:rsid w:val="009F35CB"/>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font5">
    <w:name w:val="font5"/>
    <w:basedOn w:val="Normal"/>
    <w:rsid w:val="009F35CB"/>
    <w:pPr>
      <w:spacing w:before="100" w:beforeAutospacing="1" w:after="100" w:afterAutospacing="1"/>
    </w:pPr>
    <w:rPr>
      <w:b/>
      <w:bCs/>
    </w:rPr>
  </w:style>
  <w:style w:type="paragraph" w:customStyle="1" w:styleId="font6">
    <w:name w:val="font6"/>
    <w:basedOn w:val="Normal"/>
    <w:rsid w:val="009F35CB"/>
    <w:pPr>
      <w:spacing w:before="100" w:beforeAutospacing="1" w:after="100" w:afterAutospacing="1"/>
    </w:pPr>
    <w:rPr>
      <w:b/>
      <w:bCs/>
    </w:rPr>
  </w:style>
  <w:style w:type="paragraph" w:customStyle="1" w:styleId="xl50">
    <w:name w:val="xl50"/>
    <w:basedOn w:val="Normal"/>
    <w:rsid w:val="009F35CB"/>
    <w:pPr>
      <w:pBdr>
        <w:left w:val="double" w:sz="6" w:space="0" w:color="auto"/>
        <w:right w:val="single" w:sz="8" w:space="0" w:color="auto"/>
      </w:pBdr>
      <w:shd w:val="clear" w:color="auto" w:fill="C0C0C0"/>
      <w:spacing w:before="100" w:beforeAutospacing="1" w:after="100" w:afterAutospacing="1"/>
      <w:jc w:val="center"/>
    </w:pPr>
    <w:rPr>
      <w:b/>
      <w:bCs/>
      <w:color w:val="FF0000"/>
    </w:rPr>
  </w:style>
  <w:style w:type="paragraph" w:customStyle="1" w:styleId="xl51">
    <w:name w:val="xl51"/>
    <w:basedOn w:val="Normal"/>
    <w:rsid w:val="009F35CB"/>
    <w:pPr>
      <w:pBdr>
        <w:right w:val="single" w:sz="8" w:space="0" w:color="auto"/>
      </w:pBdr>
      <w:shd w:val="clear" w:color="auto" w:fill="C0C0C0"/>
      <w:spacing w:before="100" w:beforeAutospacing="1" w:after="100" w:afterAutospacing="1"/>
      <w:jc w:val="center"/>
    </w:pPr>
    <w:rPr>
      <w:b/>
      <w:bCs/>
      <w:color w:val="FF0000"/>
    </w:rPr>
  </w:style>
  <w:style w:type="paragraph" w:customStyle="1" w:styleId="xl52">
    <w:name w:val="xl52"/>
    <w:basedOn w:val="Normal"/>
    <w:rsid w:val="009F35CB"/>
    <w:pPr>
      <w:pBdr>
        <w:right w:val="double" w:sz="6" w:space="0" w:color="auto"/>
      </w:pBdr>
      <w:shd w:val="clear" w:color="auto" w:fill="C0C0C0"/>
      <w:spacing w:before="100" w:beforeAutospacing="1" w:after="100" w:afterAutospacing="1"/>
      <w:jc w:val="center"/>
    </w:pPr>
    <w:rPr>
      <w:color w:val="FF0000"/>
    </w:rPr>
  </w:style>
  <w:style w:type="paragraph" w:customStyle="1" w:styleId="xl53">
    <w:name w:val="xl53"/>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5">
    <w:name w:val="xl55"/>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0">
    <w:name w:val="xl100"/>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01">
    <w:name w:val="xl101"/>
    <w:basedOn w:val="Normal"/>
    <w:rsid w:val="009F35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18"/>
      <w:szCs w:val="18"/>
    </w:rPr>
  </w:style>
  <w:style w:type="paragraph" w:customStyle="1" w:styleId="xl102">
    <w:name w:val="xl102"/>
    <w:basedOn w:val="Normal"/>
    <w:rsid w:val="009F35CB"/>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103">
    <w:name w:val="xl103"/>
    <w:basedOn w:val="Normal"/>
    <w:rsid w:val="009F35CB"/>
    <w:pPr>
      <w:pBdr>
        <w:top w:val="single" w:sz="4" w:space="0" w:color="auto"/>
        <w:bottom w:val="single" w:sz="4" w:space="0" w:color="auto"/>
      </w:pBdr>
      <w:spacing w:before="100" w:beforeAutospacing="1" w:after="100" w:afterAutospacing="1"/>
      <w:jc w:val="center"/>
    </w:pPr>
    <w:rPr>
      <w:sz w:val="18"/>
      <w:szCs w:val="18"/>
    </w:rPr>
  </w:style>
  <w:style w:type="paragraph" w:customStyle="1" w:styleId="xl104">
    <w:name w:val="xl104"/>
    <w:basedOn w:val="Normal"/>
    <w:rsid w:val="009F35CB"/>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105">
    <w:name w:val="xl105"/>
    <w:basedOn w:val="Normal"/>
    <w:rsid w:val="009F35CB"/>
    <w:pPr>
      <w:pBdr>
        <w:top w:val="single" w:sz="4" w:space="0" w:color="auto"/>
        <w:bottom w:val="single" w:sz="4" w:space="0" w:color="auto"/>
      </w:pBdr>
      <w:spacing w:before="100" w:beforeAutospacing="1" w:after="100" w:afterAutospacing="1"/>
      <w:jc w:val="center"/>
    </w:pPr>
    <w:rPr>
      <w:sz w:val="18"/>
      <w:szCs w:val="18"/>
    </w:rPr>
  </w:style>
  <w:style w:type="paragraph" w:customStyle="1" w:styleId="xl106">
    <w:name w:val="xl106"/>
    <w:basedOn w:val="Normal"/>
    <w:rsid w:val="009F35CB"/>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7">
    <w:name w:val="xl107"/>
    <w:basedOn w:val="Normal"/>
    <w:rsid w:val="009F35CB"/>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08">
    <w:name w:val="xl108"/>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9">
    <w:name w:val="xl109"/>
    <w:basedOn w:val="Normal"/>
    <w:rsid w:val="009F3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10">
    <w:name w:val="xl110"/>
    <w:basedOn w:val="Normal"/>
    <w:rsid w:val="009F35C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styleId="TOCHeading">
    <w:name w:val="TOC Heading"/>
    <w:basedOn w:val="Heading1"/>
    <w:next w:val="Normal"/>
    <w:uiPriority w:val="39"/>
    <w:semiHidden/>
    <w:unhideWhenUsed/>
    <w:qFormat/>
    <w:rsid w:val="0004135B"/>
    <w:pPr>
      <w:keepLines/>
      <w:pBdr>
        <w:top w:val="none" w:sz="0" w:space="0" w:color="auto"/>
      </w:pBdr>
      <w:tabs>
        <w:tab w:val="clear" w:pos="0"/>
      </w:tabs>
      <w:spacing w:before="480" w:line="276" w:lineRule="auto"/>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947519">
      <w:bodyDiv w:val="1"/>
      <w:marLeft w:val="0"/>
      <w:marRight w:val="0"/>
      <w:marTop w:val="0"/>
      <w:marBottom w:val="0"/>
      <w:divBdr>
        <w:top w:val="none" w:sz="0" w:space="0" w:color="auto"/>
        <w:left w:val="none" w:sz="0" w:space="0" w:color="auto"/>
        <w:bottom w:val="none" w:sz="0" w:space="0" w:color="auto"/>
        <w:right w:val="none" w:sz="0" w:space="0" w:color="auto"/>
      </w:divBdr>
    </w:div>
    <w:div w:id="14305064">
      <w:bodyDiv w:val="1"/>
      <w:marLeft w:val="0"/>
      <w:marRight w:val="0"/>
      <w:marTop w:val="0"/>
      <w:marBottom w:val="0"/>
      <w:divBdr>
        <w:top w:val="none" w:sz="0" w:space="0" w:color="auto"/>
        <w:left w:val="none" w:sz="0" w:space="0" w:color="auto"/>
        <w:bottom w:val="none" w:sz="0" w:space="0" w:color="auto"/>
        <w:right w:val="none" w:sz="0" w:space="0" w:color="auto"/>
      </w:divBdr>
    </w:div>
    <w:div w:id="15743187">
      <w:bodyDiv w:val="1"/>
      <w:marLeft w:val="0"/>
      <w:marRight w:val="0"/>
      <w:marTop w:val="0"/>
      <w:marBottom w:val="0"/>
      <w:divBdr>
        <w:top w:val="none" w:sz="0" w:space="0" w:color="auto"/>
        <w:left w:val="none" w:sz="0" w:space="0" w:color="auto"/>
        <w:bottom w:val="none" w:sz="0" w:space="0" w:color="auto"/>
        <w:right w:val="none" w:sz="0" w:space="0" w:color="auto"/>
      </w:divBdr>
    </w:div>
    <w:div w:id="18049545">
      <w:bodyDiv w:val="1"/>
      <w:marLeft w:val="0"/>
      <w:marRight w:val="0"/>
      <w:marTop w:val="0"/>
      <w:marBottom w:val="0"/>
      <w:divBdr>
        <w:top w:val="none" w:sz="0" w:space="0" w:color="auto"/>
        <w:left w:val="none" w:sz="0" w:space="0" w:color="auto"/>
        <w:bottom w:val="none" w:sz="0" w:space="0" w:color="auto"/>
        <w:right w:val="none" w:sz="0" w:space="0" w:color="auto"/>
      </w:divBdr>
    </w:div>
    <w:div w:id="40447253">
      <w:bodyDiv w:val="1"/>
      <w:marLeft w:val="0"/>
      <w:marRight w:val="0"/>
      <w:marTop w:val="0"/>
      <w:marBottom w:val="0"/>
      <w:divBdr>
        <w:top w:val="none" w:sz="0" w:space="0" w:color="auto"/>
        <w:left w:val="none" w:sz="0" w:space="0" w:color="auto"/>
        <w:bottom w:val="none" w:sz="0" w:space="0" w:color="auto"/>
        <w:right w:val="none" w:sz="0" w:space="0" w:color="auto"/>
      </w:divBdr>
    </w:div>
    <w:div w:id="44722937">
      <w:bodyDiv w:val="1"/>
      <w:marLeft w:val="0"/>
      <w:marRight w:val="0"/>
      <w:marTop w:val="0"/>
      <w:marBottom w:val="0"/>
      <w:divBdr>
        <w:top w:val="none" w:sz="0" w:space="0" w:color="auto"/>
        <w:left w:val="none" w:sz="0" w:space="0" w:color="auto"/>
        <w:bottom w:val="none" w:sz="0" w:space="0" w:color="auto"/>
        <w:right w:val="none" w:sz="0" w:space="0" w:color="auto"/>
      </w:divBdr>
    </w:div>
    <w:div w:id="44837462">
      <w:bodyDiv w:val="1"/>
      <w:marLeft w:val="0"/>
      <w:marRight w:val="0"/>
      <w:marTop w:val="0"/>
      <w:marBottom w:val="0"/>
      <w:divBdr>
        <w:top w:val="none" w:sz="0" w:space="0" w:color="auto"/>
        <w:left w:val="none" w:sz="0" w:space="0" w:color="auto"/>
        <w:bottom w:val="none" w:sz="0" w:space="0" w:color="auto"/>
        <w:right w:val="none" w:sz="0" w:space="0" w:color="auto"/>
      </w:divBdr>
    </w:div>
    <w:div w:id="46686111">
      <w:bodyDiv w:val="1"/>
      <w:marLeft w:val="0"/>
      <w:marRight w:val="0"/>
      <w:marTop w:val="0"/>
      <w:marBottom w:val="0"/>
      <w:divBdr>
        <w:top w:val="none" w:sz="0" w:space="0" w:color="auto"/>
        <w:left w:val="none" w:sz="0" w:space="0" w:color="auto"/>
        <w:bottom w:val="none" w:sz="0" w:space="0" w:color="auto"/>
        <w:right w:val="none" w:sz="0" w:space="0" w:color="auto"/>
      </w:divBdr>
    </w:div>
    <w:div w:id="47608021">
      <w:bodyDiv w:val="1"/>
      <w:marLeft w:val="0"/>
      <w:marRight w:val="0"/>
      <w:marTop w:val="0"/>
      <w:marBottom w:val="0"/>
      <w:divBdr>
        <w:top w:val="none" w:sz="0" w:space="0" w:color="auto"/>
        <w:left w:val="none" w:sz="0" w:space="0" w:color="auto"/>
        <w:bottom w:val="none" w:sz="0" w:space="0" w:color="auto"/>
        <w:right w:val="none" w:sz="0" w:space="0" w:color="auto"/>
      </w:divBdr>
    </w:div>
    <w:div w:id="47609335">
      <w:bodyDiv w:val="1"/>
      <w:marLeft w:val="0"/>
      <w:marRight w:val="0"/>
      <w:marTop w:val="0"/>
      <w:marBottom w:val="0"/>
      <w:divBdr>
        <w:top w:val="none" w:sz="0" w:space="0" w:color="auto"/>
        <w:left w:val="none" w:sz="0" w:space="0" w:color="auto"/>
        <w:bottom w:val="none" w:sz="0" w:space="0" w:color="auto"/>
        <w:right w:val="none" w:sz="0" w:space="0" w:color="auto"/>
      </w:divBdr>
    </w:div>
    <w:div w:id="50688793">
      <w:bodyDiv w:val="1"/>
      <w:marLeft w:val="0"/>
      <w:marRight w:val="0"/>
      <w:marTop w:val="0"/>
      <w:marBottom w:val="0"/>
      <w:divBdr>
        <w:top w:val="none" w:sz="0" w:space="0" w:color="auto"/>
        <w:left w:val="none" w:sz="0" w:space="0" w:color="auto"/>
        <w:bottom w:val="none" w:sz="0" w:space="0" w:color="auto"/>
        <w:right w:val="none" w:sz="0" w:space="0" w:color="auto"/>
      </w:divBdr>
    </w:div>
    <w:div w:id="57944738">
      <w:bodyDiv w:val="1"/>
      <w:marLeft w:val="0"/>
      <w:marRight w:val="0"/>
      <w:marTop w:val="0"/>
      <w:marBottom w:val="0"/>
      <w:divBdr>
        <w:top w:val="none" w:sz="0" w:space="0" w:color="auto"/>
        <w:left w:val="none" w:sz="0" w:space="0" w:color="auto"/>
        <w:bottom w:val="none" w:sz="0" w:space="0" w:color="auto"/>
        <w:right w:val="none" w:sz="0" w:space="0" w:color="auto"/>
      </w:divBdr>
    </w:div>
    <w:div w:id="58290374">
      <w:bodyDiv w:val="1"/>
      <w:marLeft w:val="0"/>
      <w:marRight w:val="0"/>
      <w:marTop w:val="0"/>
      <w:marBottom w:val="0"/>
      <w:divBdr>
        <w:top w:val="none" w:sz="0" w:space="0" w:color="auto"/>
        <w:left w:val="none" w:sz="0" w:space="0" w:color="auto"/>
        <w:bottom w:val="none" w:sz="0" w:space="0" w:color="auto"/>
        <w:right w:val="none" w:sz="0" w:space="0" w:color="auto"/>
      </w:divBdr>
    </w:div>
    <w:div w:id="67962836">
      <w:bodyDiv w:val="1"/>
      <w:marLeft w:val="0"/>
      <w:marRight w:val="0"/>
      <w:marTop w:val="0"/>
      <w:marBottom w:val="0"/>
      <w:divBdr>
        <w:top w:val="none" w:sz="0" w:space="0" w:color="auto"/>
        <w:left w:val="none" w:sz="0" w:space="0" w:color="auto"/>
        <w:bottom w:val="none" w:sz="0" w:space="0" w:color="auto"/>
        <w:right w:val="none" w:sz="0" w:space="0" w:color="auto"/>
      </w:divBdr>
    </w:div>
    <w:div w:id="76636370">
      <w:bodyDiv w:val="1"/>
      <w:marLeft w:val="0"/>
      <w:marRight w:val="0"/>
      <w:marTop w:val="0"/>
      <w:marBottom w:val="0"/>
      <w:divBdr>
        <w:top w:val="none" w:sz="0" w:space="0" w:color="auto"/>
        <w:left w:val="none" w:sz="0" w:space="0" w:color="auto"/>
        <w:bottom w:val="none" w:sz="0" w:space="0" w:color="auto"/>
        <w:right w:val="none" w:sz="0" w:space="0" w:color="auto"/>
      </w:divBdr>
    </w:div>
    <w:div w:id="82649478">
      <w:bodyDiv w:val="1"/>
      <w:marLeft w:val="0"/>
      <w:marRight w:val="0"/>
      <w:marTop w:val="0"/>
      <w:marBottom w:val="0"/>
      <w:divBdr>
        <w:top w:val="none" w:sz="0" w:space="0" w:color="auto"/>
        <w:left w:val="none" w:sz="0" w:space="0" w:color="auto"/>
        <w:bottom w:val="none" w:sz="0" w:space="0" w:color="auto"/>
        <w:right w:val="none" w:sz="0" w:space="0" w:color="auto"/>
      </w:divBdr>
    </w:div>
    <w:div w:id="95055354">
      <w:bodyDiv w:val="1"/>
      <w:marLeft w:val="0"/>
      <w:marRight w:val="0"/>
      <w:marTop w:val="0"/>
      <w:marBottom w:val="0"/>
      <w:divBdr>
        <w:top w:val="none" w:sz="0" w:space="0" w:color="auto"/>
        <w:left w:val="none" w:sz="0" w:space="0" w:color="auto"/>
        <w:bottom w:val="none" w:sz="0" w:space="0" w:color="auto"/>
        <w:right w:val="none" w:sz="0" w:space="0" w:color="auto"/>
      </w:divBdr>
    </w:div>
    <w:div w:id="97144275">
      <w:bodyDiv w:val="1"/>
      <w:marLeft w:val="0"/>
      <w:marRight w:val="0"/>
      <w:marTop w:val="0"/>
      <w:marBottom w:val="0"/>
      <w:divBdr>
        <w:top w:val="none" w:sz="0" w:space="0" w:color="auto"/>
        <w:left w:val="none" w:sz="0" w:space="0" w:color="auto"/>
        <w:bottom w:val="none" w:sz="0" w:space="0" w:color="auto"/>
        <w:right w:val="none" w:sz="0" w:space="0" w:color="auto"/>
      </w:divBdr>
    </w:div>
    <w:div w:id="98332818">
      <w:bodyDiv w:val="1"/>
      <w:marLeft w:val="0"/>
      <w:marRight w:val="0"/>
      <w:marTop w:val="0"/>
      <w:marBottom w:val="0"/>
      <w:divBdr>
        <w:top w:val="none" w:sz="0" w:space="0" w:color="auto"/>
        <w:left w:val="none" w:sz="0" w:space="0" w:color="auto"/>
        <w:bottom w:val="none" w:sz="0" w:space="0" w:color="auto"/>
        <w:right w:val="none" w:sz="0" w:space="0" w:color="auto"/>
      </w:divBdr>
    </w:div>
    <w:div w:id="119350859">
      <w:bodyDiv w:val="1"/>
      <w:marLeft w:val="0"/>
      <w:marRight w:val="0"/>
      <w:marTop w:val="0"/>
      <w:marBottom w:val="0"/>
      <w:divBdr>
        <w:top w:val="none" w:sz="0" w:space="0" w:color="auto"/>
        <w:left w:val="none" w:sz="0" w:space="0" w:color="auto"/>
        <w:bottom w:val="none" w:sz="0" w:space="0" w:color="auto"/>
        <w:right w:val="none" w:sz="0" w:space="0" w:color="auto"/>
      </w:divBdr>
    </w:div>
    <w:div w:id="145559068">
      <w:bodyDiv w:val="1"/>
      <w:marLeft w:val="0"/>
      <w:marRight w:val="0"/>
      <w:marTop w:val="0"/>
      <w:marBottom w:val="0"/>
      <w:divBdr>
        <w:top w:val="none" w:sz="0" w:space="0" w:color="auto"/>
        <w:left w:val="none" w:sz="0" w:space="0" w:color="auto"/>
        <w:bottom w:val="none" w:sz="0" w:space="0" w:color="auto"/>
        <w:right w:val="none" w:sz="0" w:space="0" w:color="auto"/>
      </w:divBdr>
    </w:div>
    <w:div w:id="149248447">
      <w:bodyDiv w:val="1"/>
      <w:marLeft w:val="0"/>
      <w:marRight w:val="0"/>
      <w:marTop w:val="0"/>
      <w:marBottom w:val="0"/>
      <w:divBdr>
        <w:top w:val="none" w:sz="0" w:space="0" w:color="auto"/>
        <w:left w:val="none" w:sz="0" w:space="0" w:color="auto"/>
        <w:bottom w:val="none" w:sz="0" w:space="0" w:color="auto"/>
        <w:right w:val="none" w:sz="0" w:space="0" w:color="auto"/>
      </w:divBdr>
    </w:div>
    <w:div w:id="151219753">
      <w:bodyDiv w:val="1"/>
      <w:marLeft w:val="0"/>
      <w:marRight w:val="0"/>
      <w:marTop w:val="0"/>
      <w:marBottom w:val="0"/>
      <w:divBdr>
        <w:top w:val="none" w:sz="0" w:space="0" w:color="auto"/>
        <w:left w:val="none" w:sz="0" w:space="0" w:color="auto"/>
        <w:bottom w:val="none" w:sz="0" w:space="0" w:color="auto"/>
        <w:right w:val="none" w:sz="0" w:space="0" w:color="auto"/>
      </w:divBdr>
    </w:div>
    <w:div w:id="152070431">
      <w:bodyDiv w:val="1"/>
      <w:marLeft w:val="0"/>
      <w:marRight w:val="0"/>
      <w:marTop w:val="0"/>
      <w:marBottom w:val="0"/>
      <w:divBdr>
        <w:top w:val="none" w:sz="0" w:space="0" w:color="auto"/>
        <w:left w:val="none" w:sz="0" w:space="0" w:color="auto"/>
        <w:bottom w:val="none" w:sz="0" w:space="0" w:color="auto"/>
        <w:right w:val="none" w:sz="0" w:space="0" w:color="auto"/>
      </w:divBdr>
    </w:div>
    <w:div w:id="155532992">
      <w:bodyDiv w:val="1"/>
      <w:marLeft w:val="0"/>
      <w:marRight w:val="0"/>
      <w:marTop w:val="0"/>
      <w:marBottom w:val="0"/>
      <w:divBdr>
        <w:top w:val="none" w:sz="0" w:space="0" w:color="auto"/>
        <w:left w:val="none" w:sz="0" w:space="0" w:color="auto"/>
        <w:bottom w:val="none" w:sz="0" w:space="0" w:color="auto"/>
        <w:right w:val="none" w:sz="0" w:space="0" w:color="auto"/>
      </w:divBdr>
    </w:div>
    <w:div w:id="156041226">
      <w:bodyDiv w:val="1"/>
      <w:marLeft w:val="0"/>
      <w:marRight w:val="0"/>
      <w:marTop w:val="0"/>
      <w:marBottom w:val="0"/>
      <w:divBdr>
        <w:top w:val="none" w:sz="0" w:space="0" w:color="auto"/>
        <w:left w:val="none" w:sz="0" w:space="0" w:color="auto"/>
        <w:bottom w:val="none" w:sz="0" w:space="0" w:color="auto"/>
        <w:right w:val="none" w:sz="0" w:space="0" w:color="auto"/>
      </w:divBdr>
    </w:div>
    <w:div w:id="160464522">
      <w:bodyDiv w:val="1"/>
      <w:marLeft w:val="0"/>
      <w:marRight w:val="0"/>
      <w:marTop w:val="0"/>
      <w:marBottom w:val="0"/>
      <w:divBdr>
        <w:top w:val="none" w:sz="0" w:space="0" w:color="auto"/>
        <w:left w:val="none" w:sz="0" w:space="0" w:color="auto"/>
        <w:bottom w:val="none" w:sz="0" w:space="0" w:color="auto"/>
        <w:right w:val="none" w:sz="0" w:space="0" w:color="auto"/>
      </w:divBdr>
    </w:div>
    <w:div w:id="178012069">
      <w:bodyDiv w:val="1"/>
      <w:marLeft w:val="0"/>
      <w:marRight w:val="0"/>
      <w:marTop w:val="0"/>
      <w:marBottom w:val="0"/>
      <w:divBdr>
        <w:top w:val="none" w:sz="0" w:space="0" w:color="auto"/>
        <w:left w:val="none" w:sz="0" w:space="0" w:color="auto"/>
        <w:bottom w:val="none" w:sz="0" w:space="0" w:color="auto"/>
        <w:right w:val="none" w:sz="0" w:space="0" w:color="auto"/>
      </w:divBdr>
    </w:div>
    <w:div w:id="196740296">
      <w:bodyDiv w:val="1"/>
      <w:marLeft w:val="0"/>
      <w:marRight w:val="0"/>
      <w:marTop w:val="0"/>
      <w:marBottom w:val="0"/>
      <w:divBdr>
        <w:top w:val="none" w:sz="0" w:space="0" w:color="auto"/>
        <w:left w:val="none" w:sz="0" w:space="0" w:color="auto"/>
        <w:bottom w:val="none" w:sz="0" w:space="0" w:color="auto"/>
        <w:right w:val="none" w:sz="0" w:space="0" w:color="auto"/>
      </w:divBdr>
    </w:div>
    <w:div w:id="199705900">
      <w:bodyDiv w:val="1"/>
      <w:marLeft w:val="0"/>
      <w:marRight w:val="0"/>
      <w:marTop w:val="0"/>
      <w:marBottom w:val="0"/>
      <w:divBdr>
        <w:top w:val="none" w:sz="0" w:space="0" w:color="auto"/>
        <w:left w:val="none" w:sz="0" w:space="0" w:color="auto"/>
        <w:bottom w:val="none" w:sz="0" w:space="0" w:color="auto"/>
        <w:right w:val="none" w:sz="0" w:space="0" w:color="auto"/>
      </w:divBdr>
    </w:div>
    <w:div w:id="227233987">
      <w:bodyDiv w:val="1"/>
      <w:marLeft w:val="0"/>
      <w:marRight w:val="0"/>
      <w:marTop w:val="0"/>
      <w:marBottom w:val="0"/>
      <w:divBdr>
        <w:top w:val="none" w:sz="0" w:space="0" w:color="auto"/>
        <w:left w:val="none" w:sz="0" w:space="0" w:color="auto"/>
        <w:bottom w:val="none" w:sz="0" w:space="0" w:color="auto"/>
        <w:right w:val="none" w:sz="0" w:space="0" w:color="auto"/>
      </w:divBdr>
    </w:div>
    <w:div w:id="230311126">
      <w:bodyDiv w:val="1"/>
      <w:marLeft w:val="0"/>
      <w:marRight w:val="0"/>
      <w:marTop w:val="0"/>
      <w:marBottom w:val="0"/>
      <w:divBdr>
        <w:top w:val="none" w:sz="0" w:space="0" w:color="auto"/>
        <w:left w:val="none" w:sz="0" w:space="0" w:color="auto"/>
        <w:bottom w:val="none" w:sz="0" w:space="0" w:color="auto"/>
        <w:right w:val="none" w:sz="0" w:space="0" w:color="auto"/>
      </w:divBdr>
    </w:div>
    <w:div w:id="233200688">
      <w:bodyDiv w:val="1"/>
      <w:marLeft w:val="0"/>
      <w:marRight w:val="0"/>
      <w:marTop w:val="0"/>
      <w:marBottom w:val="0"/>
      <w:divBdr>
        <w:top w:val="none" w:sz="0" w:space="0" w:color="auto"/>
        <w:left w:val="none" w:sz="0" w:space="0" w:color="auto"/>
        <w:bottom w:val="none" w:sz="0" w:space="0" w:color="auto"/>
        <w:right w:val="none" w:sz="0" w:space="0" w:color="auto"/>
      </w:divBdr>
    </w:div>
    <w:div w:id="241793206">
      <w:bodyDiv w:val="1"/>
      <w:marLeft w:val="0"/>
      <w:marRight w:val="0"/>
      <w:marTop w:val="0"/>
      <w:marBottom w:val="0"/>
      <w:divBdr>
        <w:top w:val="none" w:sz="0" w:space="0" w:color="auto"/>
        <w:left w:val="none" w:sz="0" w:space="0" w:color="auto"/>
        <w:bottom w:val="none" w:sz="0" w:space="0" w:color="auto"/>
        <w:right w:val="none" w:sz="0" w:space="0" w:color="auto"/>
      </w:divBdr>
    </w:div>
    <w:div w:id="243690274">
      <w:bodyDiv w:val="1"/>
      <w:marLeft w:val="0"/>
      <w:marRight w:val="0"/>
      <w:marTop w:val="0"/>
      <w:marBottom w:val="0"/>
      <w:divBdr>
        <w:top w:val="none" w:sz="0" w:space="0" w:color="auto"/>
        <w:left w:val="none" w:sz="0" w:space="0" w:color="auto"/>
        <w:bottom w:val="none" w:sz="0" w:space="0" w:color="auto"/>
        <w:right w:val="none" w:sz="0" w:space="0" w:color="auto"/>
      </w:divBdr>
    </w:div>
    <w:div w:id="244538415">
      <w:bodyDiv w:val="1"/>
      <w:marLeft w:val="0"/>
      <w:marRight w:val="0"/>
      <w:marTop w:val="0"/>
      <w:marBottom w:val="0"/>
      <w:divBdr>
        <w:top w:val="none" w:sz="0" w:space="0" w:color="auto"/>
        <w:left w:val="none" w:sz="0" w:space="0" w:color="auto"/>
        <w:bottom w:val="none" w:sz="0" w:space="0" w:color="auto"/>
        <w:right w:val="none" w:sz="0" w:space="0" w:color="auto"/>
      </w:divBdr>
    </w:div>
    <w:div w:id="245572674">
      <w:bodyDiv w:val="1"/>
      <w:marLeft w:val="0"/>
      <w:marRight w:val="0"/>
      <w:marTop w:val="0"/>
      <w:marBottom w:val="0"/>
      <w:divBdr>
        <w:top w:val="none" w:sz="0" w:space="0" w:color="auto"/>
        <w:left w:val="none" w:sz="0" w:space="0" w:color="auto"/>
        <w:bottom w:val="none" w:sz="0" w:space="0" w:color="auto"/>
        <w:right w:val="none" w:sz="0" w:space="0" w:color="auto"/>
      </w:divBdr>
    </w:div>
    <w:div w:id="248664089">
      <w:bodyDiv w:val="1"/>
      <w:marLeft w:val="0"/>
      <w:marRight w:val="0"/>
      <w:marTop w:val="0"/>
      <w:marBottom w:val="0"/>
      <w:divBdr>
        <w:top w:val="none" w:sz="0" w:space="0" w:color="auto"/>
        <w:left w:val="none" w:sz="0" w:space="0" w:color="auto"/>
        <w:bottom w:val="none" w:sz="0" w:space="0" w:color="auto"/>
        <w:right w:val="none" w:sz="0" w:space="0" w:color="auto"/>
      </w:divBdr>
    </w:div>
    <w:div w:id="248852223">
      <w:bodyDiv w:val="1"/>
      <w:marLeft w:val="0"/>
      <w:marRight w:val="0"/>
      <w:marTop w:val="0"/>
      <w:marBottom w:val="0"/>
      <w:divBdr>
        <w:top w:val="none" w:sz="0" w:space="0" w:color="auto"/>
        <w:left w:val="none" w:sz="0" w:space="0" w:color="auto"/>
        <w:bottom w:val="none" w:sz="0" w:space="0" w:color="auto"/>
        <w:right w:val="none" w:sz="0" w:space="0" w:color="auto"/>
      </w:divBdr>
    </w:div>
    <w:div w:id="250088626">
      <w:bodyDiv w:val="1"/>
      <w:marLeft w:val="0"/>
      <w:marRight w:val="0"/>
      <w:marTop w:val="0"/>
      <w:marBottom w:val="0"/>
      <w:divBdr>
        <w:top w:val="none" w:sz="0" w:space="0" w:color="auto"/>
        <w:left w:val="none" w:sz="0" w:space="0" w:color="auto"/>
        <w:bottom w:val="none" w:sz="0" w:space="0" w:color="auto"/>
        <w:right w:val="none" w:sz="0" w:space="0" w:color="auto"/>
      </w:divBdr>
    </w:div>
    <w:div w:id="257637938">
      <w:bodyDiv w:val="1"/>
      <w:marLeft w:val="0"/>
      <w:marRight w:val="0"/>
      <w:marTop w:val="0"/>
      <w:marBottom w:val="0"/>
      <w:divBdr>
        <w:top w:val="none" w:sz="0" w:space="0" w:color="auto"/>
        <w:left w:val="none" w:sz="0" w:space="0" w:color="auto"/>
        <w:bottom w:val="none" w:sz="0" w:space="0" w:color="auto"/>
        <w:right w:val="none" w:sz="0" w:space="0" w:color="auto"/>
      </w:divBdr>
    </w:div>
    <w:div w:id="277949646">
      <w:bodyDiv w:val="1"/>
      <w:marLeft w:val="0"/>
      <w:marRight w:val="0"/>
      <w:marTop w:val="0"/>
      <w:marBottom w:val="0"/>
      <w:divBdr>
        <w:top w:val="none" w:sz="0" w:space="0" w:color="auto"/>
        <w:left w:val="none" w:sz="0" w:space="0" w:color="auto"/>
        <w:bottom w:val="none" w:sz="0" w:space="0" w:color="auto"/>
        <w:right w:val="none" w:sz="0" w:space="0" w:color="auto"/>
      </w:divBdr>
    </w:div>
    <w:div w:id="288441720">
      <w:bodyDiv w:val="1"/>
      <w:marLeft w:val="0"/>
      <w:marRight w:val="0"/>
      <w:marTop w:val="0"/>
      <w:marBottom w:val="0"/>
      <w:divBdr>
        <w:top w:val="none" w:sz="0" w:space="0" w:color="auto"/>
        <w:left w:val="none" w:sz="0" w:space="0" w:color="auto"/>
        <w:bottom w:val="none" w:sz="0" w:space="0" w:color="auto"/>
        <w:right w:val="none" w:sz="0" w:space="0" w:color="auto"/>
      </w:divBdr>
    </w:div>
    <w:div w:id="292516203">
      <w:bodyDiv w:val="1"/>
      <w:marLeft w:val="0"/>
      <w:marRight w:val="0"/>
      <w:marTop w:val="0"/>
      <w:marBottom w:val="0"/>
      <w:divBdr>
        <w:top w:val="none" w:sz="0" w:space="0" w:color="auto"/>
        <w:left w:val="none" w:sz="0" w:space="0" w:color="auto"/>
        <w:bottom w:val="none" w:sz="0" w:space="0" w:color="auto"/>
        <w:right w:val="none" w:sz="0" w:space="0" w:color="auto"/>
      </w:divBdr>
    </w:div>
    <w:div w:id="296451789">
      <w:bodyDiv w:val="1"/>
      <w:marLeft w:val="0"/>
      <w:marRight w:val="0"/>
      <w:marTop w:val="0"/>
      <w:marBottom w:val="0"/>
      <w:divBdr>
        <w:top w:val="none" w:sz="0" w:space="0" w:color="auto"/>
        <w:left w:val="none" w:sz="0" w:space="0" w:color="auto"/>
        <w:bottom w:val="none" w:sz="0" w:space="0" w:color="auto"/>
        <w:right w:val="none" w:sz="0" w:space="0" w:color="auto"/>
      </w:divBdr>
    </w:div>
    <w:div w:id="298806302">
      <w:bodyDiv w:val="1"/>
      <w:marLeft w:val="0"/>
      <w:marRight w:val="0"/>
      <w:marTop w:val="0"/>
      <w:marBottom w:val="0"/>
      <w:divBdr>
        <w:top w:val="none" w:sz="0" w:space="0" w:color="auto"/>
        <w:left w:val="none" w:sz="0" w:space="0" w:color="auto"/>
        <w:bottom w:val="none" w:sz="0" w:space="0" w:color="auto"/>
        <w:right w:val="none" w:sz="0" w:space="0" w:color="auto"/>
      </w:divBdr>
    </w:div>
    <w:div w:id="300229219">
      <w:bodyDiv w:val="1"/>
      <w:marLeft w:val="0"/>
      <w:marRight w:val="0"/>
      <w:marTop w:val="0"/>
      <w:marBottom w:val="0"/>
      <w:divBdr>
        <w:top w:val="none" w:sz="0" w:space="0" w:color="auto"/>
        <w:left w:val="none" w:sz="0" w:space="0" w:color="auto"/>
        <w:bottom w:val="none" w:sz="0" w:space="0" w:color="auto"/>
        <w:right w:val="none" w:sz="0" w:space="0" w:color="auto"/>
      </w:divBdr>
    </w:div>
    <w:div w:id="300618162">
      <w:bodyDiv w:val="1"/>
      <w:marLeft w:val="0"/>
      <w:marRight w:val="0"/>
      <w:marTop w:val="0"/>
      <w:marBottom w:val="0"/>
      <w:divBdr>
        <w:top w:val="none" w:sz="0" w:space="0" w:color="auto"/>
        <w:left w:val="none" w:sz="0" w:space="0" w:color="auto"/>
        <w:bottom w:val="none" w:sz="0" w:space="0" w:color="auto"/>
        <w:right w:val="none" w:sz="0" w:space="0" w:color="auto"/>
      </w:divBdr>
    </w:div>
    <w:div w:id="302271207">
      <w:bodyDiv w:val="1"/>
      <w:marLeft w:val="0"/>
      <w:marRight w:val="0"/>
      <w:marTop w:val="0"/>
      <w:marBottom w:val="0"/>
      <w:divBdr>
        <w:top w:val="none" w:sz="0" w:space="0" w:color="auto"/>
        <w:left w:val="none" w:sz="0" w:space="0" w:color="auto"/>
        <w:bottom w:val="none" w:sz="0" w:space="0" w:color="auto"/>
        <w:right w:val="none" w:sz="0" w:space="0" w:color="auto"/>
      </w:divBdr>
    </w:div>
    <w:div w:id="306665721">
      <w:bodyDiv w:val="1"/>
      <w:marLeft w:val="0"/>
      <w:marRight w:val="0"/>
      <w:marTop w:val="0"/>
      <w:marBottom w:val="0"/>
      <w:divBdr>
        <w:top w:val="none" w:sz="0" w:space="0" w:color="auto"/>
        <w:left w:val="none" w:sz="0" w:space="0" w:color="auto"/>
        <w:bottom w:val="none" w:sz="0" w:space="0" w:color="auto"/>
        <w:right w:val="none" w:sz="0" w:space="0" w:color="auto"/>
      </w:divBdr>
    </w:div>
    <w:div w:id="322124778">
      <w:bodyDiv w:val="1"/>
      <w:marLeft w:val="0"/>
      <w:marRight w:val="0"/>
      <w:marTop w:val="0"/>
      <w:marBottom w:val="0"/>
      <w:divBdr>
        <w:top w:val="none" w:sz="0" w:space="0" w:color="auto"/>
        <w:left w:val="none" w:sz="0" w:space="0" w:color="auto"/>
        <w:bottom w:val="none" w:sz="0" w:space="0" w:color="auto"/>
        <w:right w:val="none" w:sz="0" w:space="0" w:color="auto"/>
      </w:divBdr>
    </w:div>
    <w:div w:id="327749986">
      <w:bodyDiv w:val="1"/>
      <w:marLeft w:val="0"/>
      <w:marRight w:val="0"/>
      <w:marTop w:val="0"/>
      <w:marBottom w:val="0"/>
      <w:divBdr>
        <w:top w:val="none" w:sz="0" w:space="0" w:color="auto"/>
        <w:left w:val="none" w:sz="0" w:space="0" w:color="auto"/>
        <w:bottom w:val="none" w:sz="0" w:space="0" w:color="auto"/>
        <w:right w:val="none" w:sz="0" w:space="0" w:color="auto"/>
      </w:divBdr>
    </w:div>
    <w:div w:id="339623337">
      <w:bodyDiv w:val="1"/>
      <w:marLeft w:val="0"/>
      <w:marRight w:val="0"/>
      <w:marTop w:val="0"/>
      <w:marBottom w:val="0"/>
      <w:divBdr>
        <w:top w:val="none" w:sz="0" w:space="0" w:color="auto"/>
        <w:left w:val="none" w:sz="0" w:space="0" w:color="auto"/>
        <w:bottom w:val="none" w:sz="0" w:space="0" w:color="auto"/>
        <w:right w:val="none" w:sz="0" w:space="0" w:color="auto"/>
      </w:divBdr>
    </w:div>
    <w:div w:id="341125682">
      <w:bodyDiv w:val="1"/>
      <w:marLeft w:val="0"/>
      <w:marRight w:val="0"/>
      <w:marTop w:val="0"/>
      <w:marBottom w:val="0"/>
      <w:divBdr>
        <w:top w:val="none" w:sz="0" w:space="0" w:color="auto"/>
        <w:left w:val="none" w:sz="0" w:space="0" w:color="auto"/>
        <w:bottom w:val="none" w:sz="0" w:space="0" w:color="auto"/>
        <w:right w:val="none" w:sz="0" w:space="0" w:color="auto"/>
      </w:divBdr>
    </w:div>
    <w:div w:id="347145700">
      <w:bodyDiv w:val="1"/>
      <w:marLeft w:val="0"/>
      <w:marRight w:val="0"/>
      <w:marTop w:val="0"/>
      <w:marBottom w:val="0"/>
      <w:divBdr>
        <w:top w:val="none" w:sz="0" w:space="0" w:color="auto"/>
        <w:left w:val="none" w:sz="0" w:space="0" w:color="auto"/>
        <w:bottom w:val="none" w:sz="0" w:space="0" w:color="auto"/>
        <w:right w:val="none" w:sz="0" w:space="0" w:color="auto"/>
      </w:divBdr>
    </w:div>
    <w:div w:id="354578679">
      <w:bodyDiv w:val="1"/>
      <w:marLeft w:val="0"/>
      <w:marRight w:val="0"/>
      <w:marTop w:val="0"/>
      <w:marBottom w:val="0"/>
      <w:divBdr>
        <w:top w:val="none" w:sz="0" w:space="0" w:color="auto"/>
        <w:left w:val="none" w:sz="0" w:space="0" w:color="auto"/>
        <w:bottom w:val="none" w:sz="0" w:space="0" w:color="auto"/>
        <w:right w:val="none" w:sz="0" w:space="0" w:color="auto"/>
      </w:divBdr>
    </w:div>
    <w:div w:id="362832332">
      <w:bodyDiv w:val="1"/>
      <w:marLeft w:val="0"/>
      <w:marRight w:val="0"/>
      <w:marTop w:val="0"/>
      <w:marBottom w:val="0"/>
      <w:divBdr>
        <w:top w:val="none" w:sz="0" w:space="0" w:color="auto"/>
        <w:left w:val="none" w:sz="0" w:space="0" w:color="auto"/>
        <w:bottom w:val="none" w:sz="0" w:space="0" w:color="auto"/>
        <w:right w:val="none" w:sz="0" w:space="0" w:color="auto"/>
      </w:divBdr>
    </w:div>
    <w:div w:id="366762262">
      <w:bodyDiv w:val="1"/>
      <w:marLeft w:val="0"/>
      <w:marRight w:val="0"/>
      <w:marTop w:val="0"/>
      <w:marBottom w:val="0"/>
      <w:divBdr>
        <w:top w:val="none" w:sz="0" w:space="0" w:color="auto"/>
        <w:left w:val="none" w:sz="0" w:space="0" w:color="auto"/>
        <w:bottom w:val="none" w:sz="0" w:space="0" w:color="auto"/>
        <w:right w:val="none" w:sz="0" w:space="0" w:color="auto"/>
      </w:divBdr>
    </w:div>
    <w:div w:id="374818773">
      <w:bodyDiv w:val="1"/>
      <w:marLeft w:val="0"/>
      <w:marRight w:val="0"/>
      <w:marTop w:val="0"/>
      <w:marBottom w:val="0"/>
      <w:divBdr>
        <w:top w:val="none" w:sz="0" w:space="0" w:color="auto"/>
        <w:left w:val="none" w:sz="0" w:space="0" w:color="auto"/>
        <w:bottom w:val="none" w:sz="0" w:space="0" w:color="auto"/>
        <w:right w:val="none" w:sz="0" w:space="0" w:color="auto"/>
      </w:divBdr>
    </w:div>
    <w:div w:id="386608659">
      <w:bodyDiv w:val="1"/>
      <w:marLeft w:val="0"/>
      <w:marRight w:val="0"/>
      <w:marTop w:val="0"/>
      <w:marBottom w:val="0"/>
      <w:divBdr>
        <w:top w:val="none" w:sz="0" w:space="0" w:color="auto"/>
        <w:left w:val="none" w:sz="0" w:space="0" w:color="auto"/>
        <w:bottom w:val="none" w:sz="0" w:space="0" w:color="auto"/>
        <w:right w:val="none" w:sz="0" w:space="0" w:color="auto"/>
      </w:divBdr>
    </w:div>
    <w:div w:id="389311410">
      <w:bodyDiv w:val="1"/>
      <w:marLeft w:val="0"/>
      <w:marRight w:val="0"/>
      <w:marTop w:val="0"/>
      <w:marBottom w:val="0"/>
      <w:divBdr>
        <w:top w:val="none" w:sz="0" w:space="0" w:color="auto"/>
        <w:left w:val="none" w:sz="0" w:space="0" w:color="auto"/>
        <w:bottom w:val="none" w:sz="0" w:space="0" w:color="auto"/>
        <w:right w:val="none" w:sz="0" w:space="0" w:color="auto"/>
      </w:divBdr>
    </w:div>
    <w:div w:id="395007414">
      <w:bodyDiv w:val="1"/>
      <w:marLeft w:val="0"/>
      <w:marRight w:val="0"/>
      <w:marTop w:val="0"/>
      <w:marBottom w:val="0"/>
      <w:divBdr>
        <w:top w:val="none" w:sz="0" w:space="0" w:color="auto"/>
        <w:left w:val="none" w:sz="0" w:space="0" w:color="auto"/>
        <w:bottom w:val="none" w:sz="0" w:space="0" w:color="auto"/>
        <w:right w:val="none" w:sz="0" w:space="0" w:color="auto"/>
      </w:divBdr>
    </w:div>
    <w:div w:id="402683424">
      <w:bodyDiv w:val="1"/>
      <w:marLeft w:val="0"/>
      <w:marRight w:val="0"/>
      <w:marTop w:val="0"/>
      <w:marBottom w:val="0"/>
      <w:divBdr>
        <w:top w:val="none" w:sz="0" w:space="0" w:color="auto"/>
        <w:left w:val="none" w:sz="0" w:space="0" w:color="auto"/>
        <w:bottom w:val="none" w:sz="0" w:space="0" w:color="auto"/>
        <w:right w:val="none" w:sz="0" w:space="0" w:color="auto"/>
      </w:divBdr>
    </w:div>
    <w:div w:id="410007162">
      <w:bodyDiv w:val="1"/>
      <w:marLeft w:val="0"/>
      <w:marRight w:val="0"/>
      <w:marTop w:val="0"/>
      <w:marBottom w:val="0"/>
      <w:divBdr>
        <w:top w:val="none" w:sz="0" w:space="0" w:color="auto"/>
        <w:left w:val="none" w:sz="0" w:space="0" w:color="auto"/>
        <w:bottom w:val="none" w:sz="0" w:space="0" w:color="auto"/>
        <w:right w:val="none" w:sz="0" w:space="0" w:color="auto"/>
      </w:divBdr>
    </w:div>
    <w:div w:id="414937485">
      <w:bodyDiv w:val="1"/>
      <w:marLeft w:val="0"/>
      <w:marRight w:val="0"/>
      <w:marTop w:val="0"/>
      <w:marBottom w:val="0"/>
      <w:divBdr>
        <w:top w:val="none" w:sz="0" w:space="0" w:color="auto"/>
        <w:left w:val="none" w:sz="0" w:space="0" w:color="auto"/>
        <w:bottom w:val="none" w:sz="0" w:space="0" w:color="auto"/>
        <w:right w:val="none" w:sz="0" w:space="0" w:color="auto"/>
      </w:divBdr>
    </w:div>
    <w:div w:id="416682095">
      <w:bodyDiv w:val="1"/>
      <w:marLeft w:val="0"/>
      <w:marRight w:val="0"/>
      <w:marTop w:val="0"/>
      <w:marBottom w:val="0"/>
      <w:divBdr>
        <w:top w:val="none" w:sz="0" w:space="0" w:color="auto"/>
        <w:left w:val="none" w:sz="0" w:space="0" w:color="auto"/>
        <w:bottom w:val="none" w:sz="0" w:space="0" w:color="auto"/>
        <w:right w:val="none" w:sz="0" w:space="0" w:color="auto"/>
      </w:divBdr>
    </w:div>
    <w:div w:id="417874996">
      <w:bodyDiv w:val="1"/>
      <w:marLeft w:val="0"/>
      <w:marRight w:val="0"/>
      <w:marTop w:val="0"/>
      <w:marBottom w:val="0"/>
      <w:divBdr>
        <w:top w:val="none" w:sz="0" w:space="0" w:color="auto"/>
        <w:left w:val="none" w:sz="0" w:space="0" w:color="auto"/>
        <w:bottom w:val="none" w:sz="0" w:space="0" w:color="auto"/>
        <w:right w:val="none" w:sz="0" w:space="0" w:color="auto"/>
      </w:divBdr>
    </w:div>
    <w:div w:id="422412099">
      <w:bodyDiv w:val="1"/>
      <w:marLeft w:val="0"/>
      <w:marRight w:val="0"/>
      <w:marTop w:val="0"/>
      <w:marBottom w:val="0"/>
      <w:divBdr>
        <w:top w:val="none" w:sz="0" w:space="0" w:color="auto"/>
        <w:left w:val="none" w:sz="0" w:space="0" w:color="auto"/>
        <w:bottom w:val="none" w:sz="0" w:space="0" w:color="auto"/>
        <w:right w:val="none" w:sz="0" w:space="0" w:color="auto"/>
      </w:divBdr>
    </w:div>
    <w:div w:id="427622873">
      <w:bodyDiv w:val="1"/>
      <w:marLeft w:val="0"/>
      <w:marRight w:val="0"/>
      <w:marTop w:val="0"/>
      <w:marBottom w:val="0"/>
      <w:divBdr>
        <w:top w:val="none" w:sz="0" w:space="0" w:color="auto"/>
        <w:left w:val="none" w:sz="0" w:space="0" w:color="auto"/>
        <w:bottom w:val="none" w:sz="0" w:space="0" w:color="auto"/>
        <w:right w:val="none" w:sz="0" w:space="0" w:color="auto"/>
      </w:divBdr>
    </w:div>
    <w:div w:id="437912154">
      <w:bodyDiv w:val="1"/>
      <w:marLeft w:val="0"/>
      <w:marRight w:val="0"/>
      <w:marTop w:val="0"/>
      <w:marBottom w:val="0"/>
      <w:divBdr>
        <w:top w:val="none" w:sz="0" w:space="0" w:color="auto"/>
        <w:left w:val="none" w:sz="0" w:space="0" w:color="auto"/>
        <w:bottom w:val="none" w:sz="0" w:space="0" w:color="auto"/>
        <w:right w:val="none" w:sz="0" w:space="0" w:color="auto"/>
      </w:divBdr>
    </w:div>
    <w:div w:id="444617270">
      <w:bodyDiv w:val="1"/>
      <w:marLeft w:val="0"/>
      <w:marRight w:val="0"/>
      <w:marTop w:val="0"/>
      <w:marBottom w:val="0"/>
      <w:divBdr>
        <w:top w:val="none" w:sz="0" w:space="0" w:color="auto"/>
        <w:left w:val="none" w:sz="0" w:space="0" w:color="auto"/>
        <w:bottom w:val="none" w:sz="0" w:space="0" w:color="auto"/>
        <w:right w:val="none" w:sz="0" w:space="0" w:color="auto"/>
      </w:divBdr>
    </w:div>
    <w:div w:id="459425052">
      <w:bodyDiv w:val="1"/>
      <w:marLeft w:val="0"/>
      <w:marRight w:val="0"/>
      <w:marTop w:val="0"/>
      <w:marBottom w:val="0"/>
      <w:divBdr>
        <w:top w:val="none" w:sz="0" w:space="0" w:color="auto"/>
        <w:left w:val="none" w:sz="0" w:space="0" w:color="auto"/>
        <w:bottom w:val="none" w:sz="0" w:space="0" w:color="auto"/>
        <w:right w:val="none" w:sz="0" w:space="0" w:color="auto"/>
      </w:divBdr>
    </w:div>
    <w:div w:id="465242831">
      <w:bodyDiv w:val="1"/>
      <w:marLeft w:val="0"/>
      <w:marRight w:val="0"/>
      <w:marTop w:val="0"/>
      <w:marBottom w:val="0"/>
      <w:divBdr>
        <w:top w:val="none" w:sz="0" w:space="0" w:color="auto"/>
        <w:left w:val="none" w:sz="0" w:space="0" w:color="auto"/>
        <w:bottom w:val="none" w:sz="0" w:space="0" w:color="auto"/>
        <w:right w:val="none" w:sz="0" w:space="0" w:color="auto"/>
      </w:divBdr>
    </w:div>
    <w:div w:id="467551017">
      <w:bodyDiv w:val="1"/>
      <w:marLeft w:val="0"/>
      <w:marRight w:val="0"/>
      <w:marTop w:val="0"/>
      <w:marBottom w:val="0"/>
      <w:divBdr>
        <w:top w:val="none" w:sz="0" w:space="0" w:color="auto"/>
        <w:left w:val="none" w:sz="0" w:space="0" w:color="auto"/>
        <w:bottom w:val="none" w:sz="0" w:space="0" w:color="auto"/>
        <w:right w:val="none" w:sz="0" w:space="0" w:color="auto"/>
      </w:divBdr>
    </w:div>
    <w:div w:id="469372724">
      <w:bodyDiv w:val="1"/>
      <w:marLeft w:val="0"/>
      <w:marRight w:val="0"/>
      <w:marTop w:val="0"/>
      <w:marBottom w:val="0"/>
      <w:divBdr>
        <w:top w:val="none" w:sz="0" w:space="0" w:color="auto"/>
        <w:left w:val="none" w:sz="0" w:space="0" w:color="auto"/>
        <w:bottom w:val="none" w:sz="0" w:space="0" w:color="auto"/>
        <w:right w:val="none" w:sz="0" w:space="0" w:color="auto"/>
      </w:divBdr>
    </w:div>
    <w:div w:id="475803521">
      <w:bodyDiv w:val="1"/>
      <w:marLeft w:val="0"/>
      <w:marRight w:val="0"/>
      <w:marTop w:val="0"/>
      <w:marBottom w:val="0"/>
      <w:divBdr>
        <w:top w:val="none" w:sz="0" w:space="0" w:color="auto"/>
        <w:left w:val="none" w:sz="0" w:space="0" w:color="auto"/>
        <w:bottom w:val="none" w:sz="0" w:space="0" w:color="auto"/>
        <w:right w:val="none" w:sz="0" w:space="0" w:color="auto"/>
      </w:divBdr>
    </w:div>
    <w:div w:id="479269244">
      <w:bodyDiv w:val="1"/>
      <w:marLeft w:val="0"/>
      <w:marRight w:val="0"/>
      <w:marTop w:val="0"/>
      <w:marBottom w:val="0"/>
      <w:divBdr>
        <w:top w:val="none" w:sz="0" w:space="0" w:color="auto"/>
        <w:left w:val="none" w:sz="0" w:space="0" w:color="auto"/>
        <w:bottom w:val="none" w:sz="0" w:space="0" w:color="auto"/>
        <w:right w:val="none" w:sz="0" w:space="0" w:color="auto"/>
      </w:divBdr>
    </w:div>
    <w:div w:id="480928510">
      <w:bodyDiv w:val="1"/>
      <w:marLeft w:val="0"/>
      <w:marRight w:val="0"/>
      <w:marTop w:val="0"/>
      <w:marBottom w:val="0"/>
      <w:divBdr>
        <w:top w:val="none" w:sz="0" w:space="0" w:color="auto"/>
        <w:left w:val="none" w:sz="0" w:space="0" w:color="auto"/>
        <w:bottom w:val="none" w:sz="0" w:space="0" w:color="auto"/>
        <w:right w:val="none" w:sz="0" w:space="0" w:color="auto"/>
      </w:divBdr>
    </w:div>
    <w:div w:id="490341133">
      <w:bodyDiv w:val="1"/>
      <w:marLeft w:val="0"/>
      <w:marRight w:val="0"/>
      <w:marTop w:val="0"/>
      <w:marBottom w:val="0"/>
      <w:divBdr>
        <w:top w:val="none" w:sz="0" w:space="0" w:color="auto"/>
        <w:left w:val="none" w:sz="0" w:space="0" w:color="auto"/>
        <w:bottom w:val="none" w:sz="0" w:space="0" w:color="auto"/>
        <w:right w:val="none" w:sz="0" w:space="0" w:color="auto"/>
      </w:divBdr>
    </w:div>
    <w:div w:id="497578034">
      <w:bodyDiv w:val="1"/>
      <w:marLeft w:val="0"/>
      <w:marRight w:val="0"/>
      <w:marTop w:val="0"/>
      <w:marBottom w:val="0"/>
      <w:divBdr>
        <w:top w:val="none" w:sz="0" w:space="0" w:color="auto"/>
        <w:left w:val="none" w:sz="0" w:space="0" w:color="auto"/>
        <w:bottom w:val="none" w:sz="0" w:space="0" w:color="auto"/>
        <w:right w:val="none" w:sz="0" w:space="0" w:color="auto"/>
      </w:divBdr>
    </w:div>
    <w:div w:id="500702629">
      <w:bodyDiv w:val="1"/>
      <w:marLeft w:val="0"/>
      <w:marRight w:val="0"/>
      <w:marTop w:val="0"/>
      <w:marBottom w:val="0"/>
      <w:divBdr>
        <w:top w:val="none" w:sz="0" w:space="0" w:color="auto"/>
        <w:left w:val="none" w:sz="0" w:space="0" w:color="auto"/>
        <w:bottom w:val="none" w:sz="0" w:space="0" w:color="auto"/>
        <w:right w:val="none" w:sz="0" w:space="0" w:color="auto"/>
      </w:divBdr>
    </w:div>
    <w:div w:id="501970743">
      <w:bodyDiv w:val="1"/>
      <w:marLeft w:val="0"/>
      <w:marRight w:val="0"/>
      <w:marTop w:val="0"/>
      <w:marBottom w:val="0"/>
      <w:divBdr>
        <w:top w:val="none" w:sz="0" w:space="0" w:color="auto"/>
        <w:left w:val="none" w:sz="0" w:space="0" w:color="auto"/>
        <w:bottom w:val="none" w:sz="0" w:space="0" w:color="auto"/>
        <w:right w:val="none" w:sz="0" w:space="0" w:color="auto"/>
      </w:divBdr>
    </w:div>
    <w:div w:id="507058735">
      <w:bodyDiv w:val="1"/>
      <w:marLeft w:val="0"/>
      <w:marRight w:val="0"/>
      <w:marTop w:val="0"/>
      <w:marBottom w:val="0"/>
      <w:divBdr>
        <w:top w:val="none" w:sz="0" w:space="0" w:color="auto"/>
        <w:left w:val="none" w:sz="0" w:space="0" w:color="auto"/>
        <w:bottom w:val="none" w:sz="0" w:space="0" w:color="auto"/>
        <w:right w:val="none" w:sz="0" w:space="0" w:color="auto"/>
      </w:divBdr>
    </w:div>
    <w:div w:id="510680605">
      <w:bodyDiv w:val="1"/>
      <w:marLeft w:val="0"/>
      <w:marRight w:val="0"/>
      <w:marTop w:val="0"/>
      <w:marBottom w:val="0"/>
      <w:divBdr>
        <w:top w:val="none" w:sz="0" w:space="0" w:color="auto"/>
        <w:left w:val="none" w:sz="0" w:space="0" w:color="auto"/>
        <w:bottom w:val="none" w:sz="0" w:space="0" w:color="auto"/>
        <w:right w:val="none" w:sz="0" w:space="0" w:color="auto"/>
      </w:divBdr>
    </w:div>
    <w:div w:id="514393001">
      <w:bodyDiv w:val="1"/>
      <w:marLeft w:val="0"/>
      <w:marRight w:val="0"/>
      <w:marTop w:val="0"/>
      <w:marBottom w:val="0"/>
      <w:divBdr>
        <w:top w:val="none" w:sz="0" w:space="0" w:color="auto"/>
        <w:left w:val="none" w:sz="0" w:space="0" w:color="auto"/>
        <w:bottom w:val="none" w:sz="0" w:space="0" w:color="auto"/>
        <w:right w:val="none" w:sz="0" w:space="0" w:color="auto"/>
      </w:divBdr>
    </w:div>
    <w:div w:id="515584849">
      <w:bodyDiv w:val="1"/>
      <w:marLeft w:val="0"/>
      <w:marRight w:val="0"/>
      <w:marTop w:val="0"/>
      <w:marBottom w:val="0"/>
      <w:divBdr>
        <w:top w:val="none" w:sz="0" w:space="0" w:color="auto"/>
        <w:left w:val="none" w:sz="0" w:space="0" w:color="auto"/>
        <w:bottom w:val="none" w:sz="0" w:space="0" w:color="auto"/>
        <w:right w:val="none" w:sz="0" w:space="0" w:color="auto"/>
      </w:divBdr>
    </w:div>
    <w:div w:id="516621106">
      <w:bodyDiv w:val="1"/>
      <w:marLeft w:val="0"/>
      <w:marRight w:val="0"/>
      <w:marTop w:val="0"/>
      <w:marBottom w:val="0"/>
      <w:divBdr>
        <w:top w:val="none" w:sz="0" w:space="0" w:color="auto"/>
        <w:left w:val="none" w:sz="0" w:space="0" w:color="auto"/>
        <w:bottom w:val="none" w:sz="0" w:space="0" w:color="auto"/>
        <w:right w:val="none" w:sz="0" w:space="0" w:color="auto"/>
      </w:divBdr>
    </w:div>
    <w:div w:id="521362697">
      <w:bodyDiv w:val="1"/>
      <w:marLeft w:val="0"/>
      <w:marRight w:val="0"/>
      <w:marTop w:val="0"/>
      <w:marBottom w:val="0"/>
      <w:divBdr>
        <w:top w:val="none" w:sz="0" w:space="0" w:color="auto"/>
        <w:left w:val="none" w:sz="0" w:space="0" w:color="auto"/>
        <w:bottom w:val="none" w:sz="0" w:space="0" w:color="auto"/>
        <w:right w:val="none" w:sz="0" w:space="0" w:color="auto"/>
      </w:divBdr>
    </w:div>
    <w:div w:id="529420211">
      <w:bodyDiv w:val="1"/>
      <w:marLeft w:val="0"/>
      <w:marRight w:val="0"/>
      <w:marTop w:val="0"/>
      <w:marBottom w:val="0"/>
      <w:divBdr>
        <w:top w:val="none" w:sz="0" w:space="0" w:color="auto"/>
        <w:left w:val="none" w:sz="0" w:space="0" w:color="auto"/>
        <w:bottom w:val="none" w:sz="0" w:space="0" w:color="auto"/>
        <w:right w:val="none" w:sz="0" w:space="0" w:color="auto"/>
      </w:divBdr>
    </w:div>
    <w:div w:id="533807343">
      <w:bodyDiv w:val="1"/>
      <w:marLeft w:val="0"/>
      <w:marRight w:val="0"/>
      <w:marTop w:val="0"/>
      <w:marBottom w:val="0"/>
      <w:divBdr>
        <w:top w:val="none" w:sz="0" w:space="0" w:color="auto"/>
        <w:left w:val="none" w:sz="0" w:space="0" w:color="auto"/>
        <w:bottom w:val="none" w:sz="0" w:space="0" w:color="auto"/>
        <w:right w:val="none" w:sz="0" w:space="0" w:color="auto"/>
      </w:divBdr>
    </w:div>
    <w:div w:id="539125213">
      <w:bodyDiv w:val="1"/>
      <w:marLeft w:val="0"/>
      <w:marRight w:val="0"/>
      <w:marTop w:val="0"/>
      <w:marBottom w:val="0"/>
      <w:divBdr>
        <w:top w:val="none" w:sz="0" w:space="0" w:color="auto"/>
        <w:left w:val="none" w:sz="0" w:space="0" w:color="auto"/>
        <w:bottom w:val="none" w:sz="0" w:space="0" w:color="auto"/>
        <w:right w:val="none" w:sz="0" w:space="0" w:color="auto"/>
      </w:divBdr>
    </w:div>
    <w:div w:id="552541326">
      <w:bodyDiv w:val="1"/>
      <w:marLeft w:val="0"/>
      <w:marRight w:val="0"/>
      <w:marTop w:val="0"/>
      <w:marBottom w:val="0"/>
      <w:divBdr>
        <w:top w:val="none" w:sz="0" w:space="0" w:color="auto"/>
        <w:left w:val="none" w:sz="0" w:space="0" w:color="auto"/>
        <w:bottom w:val="none" w:sz="0" w:space="0" w:color="auto"/>
        <w:right w:val="none" w:sz="0" w:space="0" w:color="auto"/>
      </w:divBdr>
    </w:div>
    <w:div w:id="553201533">
      <w:bodyDiv w:val="1"/>
      <w:marLeft w:val="0"/>
      <w:marRight w:val="0"/>
      <w:marTop w:val="0"/>
      <w:marBottom w:val="0"/>
      <w:divBdr>
        <w:top w:val="none" w:sz="0" w:space="0" w:color="auto"/>
        <w:left w:val="none" w:sz="0" w:space="0" w:color="auto"/>
        <w:bottom w:val="none" w:sz="0" w:space="0" w:color="auto"/>
        <w:right w:val="none" w:sz="0" w:space="0" w:color="auto"/>
      </w:divBdr>
    </w:div>
    <w:div w:id="558786419">
      <w:bodyDiv w:val="1"/>
      <w:marLeft w:val="0"/>
      <w:marRight w:val="0"/>
      <w:marTop w:val="0"/>
      <w:marBottom w:val="0"/>
      <w:divBdr>
        <w:top w:val="none" w:sz="0" w:space="0" w:color="auto"/>
        <w:left w:val="none" w:sz="0" w:space="0" w:color="auto"/>
        <w:bottom w:val="none" w:sz="0" w:space="0" w:color="auto"/>
        <w:right w:val="none" w:sz="0" w:space="0" w:color="auto"/>
      </w:divBdr>
    </w:div>
    <w:div w:id="577594874">
      <w:bodyDiv w:val="1"/>
      <w:marLeft w:val="0"/>
      <w:marRight w:val="0"/>
      <w:marTop w:val="0"/>
      <w:marBottom w:val="0"/>
      <w:divBdr>
        <w:top w:val="none" w:sz="0" w:space="0" w:color="auto"/>
        <w:left w:val="none" w:sz="0" w:space="0" w:color="auto"/>
        <w:bottom w:val="none" w:sz="0" w:space="0" w:color="auto"/>
        <w:right w:val="none" w:sz="0" w:space="0" w:color="auto"/>
      </w:divBdr>
    </w:div>
    <w:div w:id="588857367">
      <w:bodyDiv w:val="1"/>
      <w:marLeft w:val="0"/>
      <w:marRight w:val="0"/>
      <w:marTop w:val="0"/>
      <w:marBottom w:val="0"/>
      <w:divBdr>
        <w:top w:val="none" w:sz="0" w:space="0" w:color="auto"/>
        <w:left w:val="none" w:sz="0" w:space="0" w:color="auto"/>
        <w:bottom w:val="none" w:sz="0" w:space="0" w:color="auto"/>
        <w:right w:val="none" w:sz="0" w:space="0" w:color="auto"/>
      </w:divBdr>
    </w:div>
    <w:div w:id="592780961">
      <w:bodyDiv w:val="1"/>
      <w:marLeft w:val="0"/>
      <w:marRight w:val="0"/>
      <w:marTop w:val="0"/>
      <w:marBottom w:val="0"/>
      <w:divBdr>
        <w:top w:val="none" w:sz="0" w:space="0" w:color="auto"/>
        <w:left w:val="none" w:sz="0" w:space="0" w:color="auto"/>
        <w:bottom w:val="none" w:sz="0" w:space="0" w:color="auto"/>
        <w:right w:val="none" w:sz="0" w:space="0" w:color="auto"/>
      </w:divBdr>
    </w:div>
    <w:div w:id="593511140">
      <w:bodyDiv w:val="1"/>
      <w:marLeft w:val="0"/>
      <w:marRight w:val="0"/>
      <w:marTop w:val="0"/>
      <w:marBottom w:val="0"/>
      <w:divBdr>
        <w:top w:val="none" w:sz="0" w:space="0" w:color="auto"/>
        <w:left w:val="none" w:sz="0" w:space="0" w:color="auto"/>
        <w:bottom w:val="none" w:sz="0" w:space="0" w:color="auto"/>
        <w:right w:val="none" w:sz="0" w:space="0" w:color="auto"/>
      </w:divBdr>
    </w:div>
    <w:div w:id="594366570">
      <w:bodyDiv w:val="1"/>
      <w:marLeft w:val="0"/>
      <w:marRight w:val="0"/>
      <w:marTop w:val="0"/>
      <w:marBottom w:val="0"/>
      <w:divBdr>
        <w:top w:val="none" w:sz="0" w:space="0" w:color="auto"/>
        <w:left w:val="none" w:sz="0" w:space="0" w:color="auto"/>
        <w:bottom w:val="none" w:sz="0" w:space="0" w:color="auto"/>
        <w:right w:val="none" w:sz="0" w:space="0" w:color="auto"/>
      </w:divBdr>
    </w:div>
    <w:div w:id="595597315">
      <w:bodyDiv w:val="1"/>
      <w:marLeft w:val="0"/>
      <w:marRight w:val="0"/>
      <w:marTop w:val="0"/>
      <w:marBottom w:val="0"/>
      <w:divBdr>
        <w:top w:val="none" w:sz="0" w:space="0" w:color="auto"/>
        <w:left w:val="none" w:sz="0" w:space="0" w:color="auto"/>
        <w:bottom w:val="none" w:sz="0" w:space="0" w:color="auto"/>
        <w:right w:val="none" w:sz="0" w:space="0" w:color="auto"/>
      </w:divBdr>
    </w:div>
    <w:div w:id="597324854">
      <w:bodyDiv w:val="1"/>
      <w:marLeft w:val="0"/>
      <w:marRight w:val="0"/>
      <w:marTop w:val="0"/>
      <w:marBottom w:val="0"/>
      <w:divBdr>
        <w:top w:val="none" w:sz="0" w:space="0" w:color="auto"/>
        <w:left w:val="none" w:sz="0" w:space="0" w:color="auto"/>
        <w:bottom w:val="none" w:sz="0" w:space="0" w:color="auto"/>
        <w:right w:val="none" w:sz="0" w:space="0" w:color="auto"/>
      </w:divBdr>
    </w:div>
    <w:div w:id="602302853">
      <w:bodyDiv w:val="1"/>
      <w:marLeft w:val="0"/>
      <w:marRight w:val="0"/>
      <w:marTop w:val="0"/>
      <w:marBottom w:val="0"/>
      <w:divBdr>
        <w:top w:val="none" w:sz="0" w:space="0" w:color="auto"/>
        <w:left w:val="none" w:sz="0" w:space="0" w:color="auto"/>
        <w:bottom w:val="none" w:sz="0" w:space="0" w:color="auto"/>
        <w:right w:val="none" w:sz="0" w:space="0" w:color="auto"/>
      </w:divBdr>
    </w:div>
    <w:div w:id="613709115">
      <w:bodyDiv w:val="1"/>
      <w:marLeft w:val="0"/>
      <w:marRight w:val="0"/>
      <w:marTop w:val="0"/>
      <w:marBottom w:val="0"/>
      <w:divBdr>
        <w:top w:val="none" w:sz="0" w:space="0" w:color="auto"/>
        <w:left w:val="none" w:sz="0" w:space="0" w:color="auto"/>
        <w:bottom w:val="none" w:sz="0" w:space="0" w:color="auto"/>
        <w:right w:val="none" w:sz="0" w:space="0" w:color="auto"/>
      </w:divBdr>
    </w:div>
    <w:div w:id="616715905">
      <w:bodyDiv w:val="1"/>
      <w:marLeft w:val="0"/>
      <w:marRight w:val="0"/>
      <w:marTop w:val="0"/>
      <w:marBottom w:val="0"/>
      <w:divBdr>
        <w:top w:val="none" w:sz="0" w:space="0" w:color="auto"/>
        <w:left w:val="none" w:sz="0" w:space="0" w:color="auto"/>
        <w:bottom w:val="none" w:sz="0" w:space="0" w:color="auto"/>
        <w:right w:val="none" w:sz="0" w:space="0" w:color="auto"/>
      </w:divBdr>
    </w:div>
    <w:div w:id="617178035">
      <w:bodyDiv w:val="1"/>
      <w:marLeft w:val="0"/>
      <w:marRight w:val="0"/>
      <w:marTop w:val="0"/>
      <w:marBottom w:val="0"/>
      <w:divBdr>
        <w:top w:val="none" w:sz="0" w:space="0" w:color="auto"/>
        <w:left w:val="none" w:sz="0" w:space="0" w:color="auto"/>
        <w:bottom w:val="none" w:sz="0" w:space="0" w:color="auto"/>
        <w:right w:val="none" w:sz="0" w:space="0" w:color="auto"/>
      </w:divBdr>
    </w:div>
    <w:div w:id="618995079">
      <w:bodyDiv w:val="1"/>
      <w:marLeft w:val="0"/>
      <w:marRight w:val="0"/>
      <w:marTop w:val="0"/>
      <w:marBottom w:val="0"/>
      <w:divBdr>
        <w:top w:val="none" w:sz="0" w:space="0" w:color="auto"/>
        <w:left w:val="none" w:sz="0" w:space="0" w:color="auto"/>
        <w:bottom w:val="none" w:sz="0" w:space="0" w:color="auto"/>
        <w:right w:val="none" w:sz="0" w:space="0" w:color="auto"/>
      </w:divBdr>
    </w:div>
    <w:div w:id="625505344">
      <w:bodyDiv w:val="1"/>
      <w:marLeft w:val="0"/>
      <w:marRight w:val="0"/>
      <w:marTop w:val="0"/>
      <w:marBottom w:val="0"/>
      <w:divBdr>
        <w:top w:val="none" w:sz="0" w:space="0" w:color="auto"/>
        <w:left w:val="none" w:sz="0" w:space="0" w:color="auto"/>
        <w:bottom w:val="none" w:sz="0" w:space="0" w:color="auto"/>
        <w:right w:val="none" w:sz="0" w:space="0" w:color="auto"/>
      </w:divBdr>
    </w:div>
    <w:div w:id="628054790">
      <w:bodyDiv w:val="1"/>
      <w:marLeft w:val="0"/>
      <w:marRight w:val="0"/>
      <w:marTop w:val="0"/>
      <w:marBottom w:val="0"/>
      <w:divBdr>
        <w:top w:val="none" w:sz="0" w:space="0" w:color="auto"/>
        <w:left w:val="none" w:sz="0" w:space="0" w:color="auto"/>
        <w:bottom w:val="none" w:sz="0" w:space="0" w:color="auto"/>
        <w:right w:val="none" w:sz="0" w:space="0" w:color="auto"/>
      </w:divBdr>
    </w:div>
    <w:div w:id="631328348">
      <w:bodyDiv w:val="1"/>
      <w:marLeft w:val="0"/>
      <w:marRight w:val="0"/>
      <w:marTop w:val="0"/>
      <w:marBottom w:val="0"/>
      <w:divBdr>
        <w:top w:val="none" w:sz="0" w:space="0" w:color="auto"/>
        <w:left w:val="none" w:sz="0" w:space="0" w:color="auto"/>
        <w:bottom w:val="none" w:sz="0" w:space="0" w:color="auto"/>
        <w:right w:val="none" w:sz="0" w:space="0" w:color="auto"/>
      </w:divBdr>
    </w:div>
    <w:div w:id="635188498">
      <w:bodyDiv w:val="1"/>
      <w:marLeft w:val="0"/>
      <w:marRight w:val="0"/>
      <w:marTop w:val="0"/>
      <w:marBottom w:val="0"/>
      <w:divBdr>
        <w:top w:val="none" w:sz="0" w:space="0" w:color="auto"/>
        <w:left w:val="none" w:sz="0" w:space="0" w:color="auto"/>
        <w:bottom w:val="none" w:sz="0" w:space="0" w:color="auto"/>
        <w:right w:val="none" w:sz="0" w:space="0" w:color="auto"/>
      </w:divBdr>
    </w:div>
    <w:div w:id="643242361">
      <w:bodyDiv w:val="1"/>
      <w:marLeft w:val="0"/>
      <w:marRight w:val="0"/>
      <w:marTop w:val="0"/>
      <w:marBottom w:val="0"/>
      <w:divBdr>
        <w:top w:val="none" w:sz="0" w:space="0" w:color="auto"/>
        <w:left w:val="none" w:sz="0" w:space="0" w:color="auto"/>
        <w:bottom w:val="none" w:sz="0" w:space="0" w:color="auto"/>
        <w:right w:val="none" w:sz="0" w:space="0" w:color="auto"/>
      </w:divBdr>
    </w:div>
    <w:div w:id="650641690">
      <w:bodyDiv w:val="1"/>
      <w:marLeft w:val="0"/>
      <w:marRight w:val="0"/>
      <w:marTop w:val="0"/>
      <w:marBottom w:val="0"/>
      <w:divBdr>
        <w:top w:val="none" w:sz="0" w:space="0" w:color="auto"/>
        <w:left w:val="none" w:sz="0" w:space="0" w:color="auto"/>
        <w:bottom w:val="none" w:sz="0" w:space="0" w:color="auto"/>
        <w:right w:val="none" w:sz="0" w:space="0" w:color="auto"/>
      </w:divBdr>
    </w:div>
    <w:div w:id="662398592">
      <w:bodyDiv w:val="1"/>
      <w:marLeft w:val="0"/>
      <w:marRight w:val="0"/>
      <w:marTop w:val="0"/>
      <w:marBottom w:val="0"/>
      <w:divBdr>
        <w:top w:val="none" w:sz="0" w:space="0" w:color="auto"/>
        <w:left w:val="none" w:sz="0" w:space="0" w:color="auto"/>
        <w:bottom w:val="none" w:sz="0" w:space="0" w:color="auto"/>
        <w:right w:val="none" w:sz="0" w:space="0" w:color="auto"/>
      </w:divBdr>
    </w:div>
    <w:div w:id="677344755">
      <w:bodyDiv w:val="1"/>
      <w:marLeft w:val="0"/>
      <w:marRight w:val="0"/>
      <w:marTop w:val="0"/>
      <w:marBottom w:val="0"/>
      <w:divBdr>
        <w:top w:val="none" w:sz="0" w:space="0" w:color="auto"/>
        <w:left w:val="none" w:sz="0" w:space="0" w:color="auto"/>
        <w:bottom w:val="none" w:sz="0" w:space="0" w:color="auto"/>
        <w:right w:val="none" w:sz="0" w:space="0" w:color="auto"/>
      </w:divBdr>
    </w:div>
    <w:div w:id="681905821">
      <w:bodyDiv w:val="1"/>
      <w:marLeft w:val="0"/>
      <w:marRight w:val="0"/>
      <w:marTop w:val="0"/>
      <w:marBottom w:val="0"/>
      <w:divBdr>
        <w:top w:val="none" w:sz="0" w:space="0" w:color="auto"/>
        <w:left w:val="none" w:sz="0" w:space="0" w:color="auto"/>
        <w:bottom w:val="none" w:sz="0" w:space="0" w:color="auto"/>
        <w:right w:val="none" w:sz="0" w:space="0" w:color="auto"/>
      </w:divBdr>
    </w:div>
    <w:div w:id="698971275">
      <w:bodyDiv w:val="1"/>
      <w:marLeft w:val="0"/>
      <w:marRight w:val="0"/>
      <w:marTop w:val="0"/>
      <w:marBottom w:val="0"/>
      <w:divBdr>
        <w:top w:val="none" w:sz="0" w:space="0" w:color="auto"/>
        <w:left w:val="none" w:sz="0" w:space="0" w:color="auto"/>
        <w:bottom w:val="none" w:sz="0" w:space="0" w:color="auto"/>
        <w:right w:val="none" w:sz="0" w:space="0" w:color="auto"/>
      </w:divBdr>
    </w:div>
    <w:div w:id="703553110">
      <w:bodyDiv w:val="1"/>
      <w:marLeft w:val="0"/>
      <w:marRight w:val="0"/>
      <w:marTop w:val="0"/>
      <w:marBottom w:val="0"/>
      <w:divBdr>
        <w:top w:val="none" w:sz="0" w:space="0" w:color="auto"/>
        <w:left w:val="none" w:sz="0" w:space="0" w:color="auto"/>
        <w:bottom w:val="none" w:sz="0" w:space="0" w:color="auto"/>
        <w:right w:val="none" w:sz="0" w:space="0" w:color="auto"/>
      </w:divBdr>
    </w:div>
    <w:div w:id="704909854">
      <w:bodyDiv w:val="1"/>
      <w:marLeft w:val="0"/>
      <w:marRight w:val="0"/>
      <w:marTop w:val="0"/>
      <w:marBottom w:val="0"/>
      <w:divBdr>
        <w:top w:val="none" w:sz="0" w:space="0" w:color="auto"/>
        <w:left w:val="none" w:sz="0" w:space="0" w:color="auto"/>
        <w:bottom w:val="none" w:sz="0" w:space="0" w:color="auto"/>
        <w:right w:val="none" w:sz="0" w:space="0" w:color="auto"/>
      </w:divBdr>
    </w:div>
    <w:div w:id="705375392">
      <w:bodyDiv w:val="1"/>
      <w:marLeft w:val="0"/>
      <w:marRight w:val="0"/>
      <w:marTop w:val="0"/>
      <w:marBottom w:val="0"/>
      <w:divBdr>
        <w:top w:val="none" w:sz="0" w:space="0" w:color="auto"/>
        <w:left w:val="none" w:sz="0" w:space="0" w:color="auto"/>
        <w:bottom w:val="none" w:sz="0" w:space="0" w:color="auto"/>
        <w:right w:val="none" w:sz="0" w:space="0" w:color="auto"/>
      </w:divBdr>
    </w:div>
    <w:div w:id="705954654">
      <w:bodyDiv w:val="1"/>
      <w:marLeft w:val="0"/>
      <w:marRight w:val="0"/>
      <w:marTop w:val="0"/>
      <w:marBottom w:val="0"/>
      <w:divBdr>
        <w:top w:val="none" w:sz="0" w:space="0" w:color="auto"/>
        <w:left w:val="none" w:sz="0" w:space="0" w:color="auto"/>
        <w:bottom w:val="none" w:sz="0" w:space="0" w:color="auto"/>
        <w:right w:val="none" w:sz="0" w:space="0" w:color="auto"/>
      </w:divBdr>
    </w:div>
    <w:div w:id="720910409">
      <w:bodyDiv w:val="1"/>
      <w:marLeft w:val="0"/>
      <w:marRight w:val="0"/>
      <w:marTop w:val="0"/>
      <w:marBottom w:val="0"/>
      <w:divBdr>
        <w:top w:val="none" w:sz="0" w:space="0" w:color="auto"/>
        <w:left w:val="none" w:sz="0" w:space="0" w:color="auto"/>
        <w:bottom w:val="none" w:sz="0" w:space="0" w:color="auto"/>
        <w:right w:val="none" w:sz="0" w:space="0" w:color="auto"/>
      </w:divBdr>
    </w:div>
    <w:div w:id="723480301">
      <w:bodyDiv w:val="1"/>
      <w:marLeft w:val="0"/>
      <w:marRight w:val="0"/>
      <w:marTop w:val="0"/>
      <w:marBottom w:val="0"/>
      <w:divBdr>
        <w:top w:val="none" w:sz="0" w:space="0" w:color="auto"/>
        <w:left w:val="none" w:sz="0" w:space="0" w:color="auto"/>
        <w:bottom w:val="none" w:sz="0" w:space="0" w:color="auto"/>
        <w:right w:val="none" w:sz="0" w:space="0" w:color="auto"/>
      </w:divBdr>
    </w:div>
    <w:div w:id="732656838">
      <w:bodyDiv w:val="1"/>
      <w:marLeft w:val="0"/>
      <w:marRight w:val="0"/>
      <w:marTop w:val="0"/>
      <w:marBottom w:val="0"/>
      <w:divBdr>
        <w:top w:val="none" w:sz="0" w:space="0" w:color="auto"/>
        <w:left w:val="none" w:sz="0" w:space="0" w:color="auto"/>
        <w:bottom w:val="none" w:sz="0" w:space="0" w:color="auto"/>
        <w:right w:val="none" w:sz="0" w:space="0" w:color="auto"/>
      </w:divBdr>
    </w:div>
    <w:div w:id="746222742">
      <w:bodyDiv w:val="1"/>
      <w:marLeft w:val="0"/>
      <w:marRight w:val="0"/>
      <w:marTop w:val="0"/>
      <w:marBottom w:val="0"/>
      <w:divBdr>
        <w:top w:val="none" w:sz="0" w:space="0" w:color="auto"/>
        <w:left w:val="none" w:sz="0" w:space="0" w:color="auto"/>
        <w:bottom w:val="none" w:sz="0" w:space="0" w:color="auto"/>
        <w:right w:val="none" w:sz="0" w:space="0" w:color="auto"/>
      </w:divBdr>
    </w:div>
    <w:div w:id="750545712">
      <w:bodyDiv w:val="1"/>
      <w:marLeft w:val="0"/>
      <w:marRight w:val="0"/>
      <w:marTop w:val="0"/>
      <w:marBottom w:val="0"/>
      <w:divBdr>
        <w:top w:val="none" w:sz="0" w:space="0" w:color="auto"/>
        <w:left w:val="none" w:sz="0" w:space="0" w:color="auto"/>
        <w:bottom w:val="none" w:sz="0" w:space="0" w:color="auto"/>
        <w:right w:val="none" w:sz="0" w:space="0" w:color="auto"/>
      </w:divBdr>
    </w:div>
    <w:div w:id="757874246">
      <w:bodyDiv w:val="1"/>
      <w:marLeft w:val="0"/>
      <w:marRight w:val="0"/>
      <w:marTop w:val="0"/>
      <w:marBottom w:val="0"/>
      <w:divBdr>
        <w:top w:val="none" w:sz="0" w:space="0" w:color="auto"/>
        <w:left w:val="none" w:sz="0" w:space="0" w:color="auto"/>
        <w:bottom w:val="none" w:sz="0" w:space="0" w:color="auto"/>
        <w:right w:val="none" w:sz="0" w:space="0" w:color="auto"/>
      </w:divBdr>
    </w:div>
    <w:div w:id="777026982">
      <w:bodyDiv w:val="1"/>
      <w:marLeft w:val="0"/>
      <w:marRight w:val="0"/>
      <w:marTop w:val="0"/>
      <w:marBottom w:val="0"/>
      <w:divBdr>
        <w:top w:val="none" w:sz="0" w:space="0" w:color="auto"/>
        <w:left w:val="none" w:sz="0" w:space="0" w:color="auto"/>
        <w:bottom w:val="none" w:sz="0" w:space="0" w:color="auto"/>
        <w:right w:val="none" w:sz="0" w:space="0" w:color="auto"/>
      </w:divBdr>
    </w:div>
    <w:div w:id="788277314">
      <w:bodyDiv w:val="1"/>
      <w:marLeft w:val="0"/>
      <w:marRight w:val="0"/>
      <w:marTop w:val="0"/>
      <w:marBottom w:val="0"/>
      <w:divBdr>
        <w:top w:val="none" w:sz="0" w:space="0" w:color="auto"/>
        <w:left w:val="none" w:sz="0" w:space="0" w:color="auto"/>
        <w:bottom w:val="none" w:sz="0" w:space="0" w:color="auto"/>
        <w:right w:val="none" w:sz="0" w:space="0" w:color="auto"/>
      </w:divBdr>
    </w:div>
    <w:div w:id="789711607">
      <w:bodyDiv w:val="1"/>
      <w:marLeft w:val="0"/>
      <w:marRight w:val="0"/>
      <w:marTop w:val="0"/>
      <w:marBottom w:val="0"/>
      <w:divBdr>
        <w:top w:val="none" w:sz="0" w:space="0" w:color="auto"/>
        <w:left w:val="none" w:sz="0" w:space="0" w:color="auto"/>
        <w:bottom w:val="none" w:sz="0" w:space="0" w:color="auto"/>
        <w:right w:val="none" w:sz="0" w:space="0" w:color="auto"/>
      </w:divBdr>
    </w:div>
    <w:div w:id="812866049">
      <w:bodyDiv w:val="1"/>
      <w:marLeft w:val="0"/>
      <w:marRight w:val="0"/>
      <w:marTop w:val="0"/>
      <w:marBottom w:val="0"/>
      <w:divBdr>
        <w:top w:val="none" w:sz="0" w:space="0" w:color="auto"/>
        <w:left w:val="none" w:sz="0" w:space="0" w:color="auto"/>
        <w:bottom w:val="none" w:sz="0" w:space="0" w:color="auto"/>
        <w:right w:val="none" w:sz="0" w:space="0" w:color="auto"/>
      </w:divBdr>
    </w:div>
    <w:div w:id="831532228">
      <w:bodyDiv w:val="1"/>
      <w:marLeft w:val="0"/>
      <w:marRight w:val="0"/>
      <w:marTop w:val="0"/>
      <w:marBottom w:val="0"/>
      <w:divBdr>
        <w:top w:val="none" w:sz="0" w:space="0" w:color="auto"/>
        <w:left w:val="none" w:sz="0" w:space="0" w:color="auto"/>
        <w:bottom w:val="none" w:sz="0" w:space="0" w:color="auto"/>
        <w:right w:val="none" w:sz="0" w:space="0" w:color="auto"/>
      </w:divBdr>
    </w:div>
    <w:div w:id="833643498">
      <w:bodyDiv w:val="1"/>
      <w:marLeft w:val="0"/>
      <w:marRight w:val="0"/>
      <w:marTop w:val="0"/>
      <w:marBottom w:val="0"/>
      <w:divBdr>
        <w:top w:val="none" w:sz="0" w:space="0" w:color="auto"/>
        <w:left w:val="none" w:sz="0" w:space="0" w:color="auto"/>
        <w:bottom w:val="none" w:sz="0" w:space="0" w:color="auto"/>
        <w:right w:val="none" w:sz="0" w:space="0" w:color="auto"/>
      </w:divBdr>
    </w:div>
    <w:div w:id="834078364">
      <w:bodyDiv w:val="1"/>
      <w:marLeft w:val="0"/>
      <w:marRight w:val="0"/>
      <w:marTop w:val="0"/>
      <w:marBottom w:val="0"/>
      <w:divBdr>
        <w:top w:val="none" w:sz="0" w:space="0" w:color="auto"/>
        <w:left w:val="none" w:sz="0" w:space="0" w:color="auto"/>
        <w:bottom w:val="none" w:sz="0" w:space="0" w:color="auto"/>
        <w:right w:val="none" w:sz="0" w:space="0" w:color="auto"/>
      </w:divBdr>
    </w:div>
    <w:div w:id="839006954">
      <w:bodyDiv w:val="1"/>
      <w:marLeft w:val="0"/>
      <w:marRight w:val="0"/>
      <w:marTop w:val="0"/>
      <w:marBottom w:val="0"/>
      <w:divBdr>
        <w:top w:val="none" w:sz="0" w:space="0" w:color="auto"/>
        <w:left w:val="none" w:sz="0" w:space="0" w:color="auto"/>
        <w:bottom w:val="none" w:sz="0" w:space="0" w:color="auto"/>
        <w:right w:val="none" w:sz="0" w:space="0" w:color="auto"/>
      </w:divBdr>
    </w:div>
    <w:div w:id="840269231">
      <w:bodyDiv w:val="1"/>
      <w:marLeft w:val="0"/>
      <w:marRight w:val="0"/>
      <w:marTop w:val="0"/>
      <w:marBottom w:val="0"/>
      <w:divBdr>
        <w:top w:val="none" w:sz="0" w:space="0" w:color="auto"/>
        <w:left w:val="none" w:sz="0" w:space="0" w:color="auto"/>
        <w:bottom w:val="none" w:sz="0" w:space="0" w:color="auto"/>
        <w:right w:val="none" w:sz="0" w:space="0" w:color="auto"/>
      </w:divBdr>
    </w:div>
    <w:div w:id="840853103">
      <w:bodyDiv w:val="1"/>
      <w:marLeft w:val="0"/>
      <w:marRight w:val="0"/>
      <w:marTop w:val="0"/>
      <w:marBottom w:val="0"/>
      <w:divBdr>
        <w:top w:val="none" w:sz="0" w:space="0" w:color="auto"/>
        <w:left w:val="none" w:sz="0" w:space="0" w:color="auto"/>
        <w:bottom w:val="none" w:sz="0" w:space="0" w:color="auto"/>
        <w:right w:val="none" w:sz="0" w:space="0" w:color="auto"/>
      </w:divBdr>
    </w:div>
    <w:div w:id="857234212">
      <w:bodyDiv w:val="1"/>
      <w:marLeft w:val="0"/>
      <w:marRight w:val="0"/>
      <w:marTop w:val="0"/>
      <w:marBottom w:val="0"/>
      <w:divBdr>
        <w:top w:val="none" w:sz="0" w:space="0" w:color="auto"/>
        <w:left w:val="none" w:sz="0" w:space="0" w:color="auto"/>
        <w:bottom w:val="none" w:sz="0" w:space="0" w:color="auto"/>
        <w:right w:val="none" w:sz="0" w:space="0" w:color="auto"/>
      </w:divBdr>
    </w:div>
    <w:div w:id="859319535">
      <w:bodyDiv w:val="1"/>
      <w:marLeft w:val="0"/>
      <w:marRight w:val="0"/>
      <w:marTop w:val="0"/>
      <w:marBottom w:val="0"/>
      <w:divBdr>
        <w:top w:val="none" w:sz="0" w:space="0" w:color="auto"/>
        <w:left w:val="none" w:sz="0" w:space="0" w:color="auto"/>
        <w:bottom w:val="none" w:sz="0" w:space="0" w:color="auto"/>
        <w:right w:val="none" w:sz="0" w:space="0" w:color="auto"/>
      </w:divBdr>
    </w:div>
    <w:div w:id="861363900">
      <w:bodyDiv w:val="1"/>
      <w:marLeft w:val="0"/>
      <w:marRight w:val="0"/>
      <w:marTop w:val="0"/>
      <w:marBottom w:val="0"/>
      <w:divBdr>
        <w:top w:val="none" w:sz="0" w:space="0" w:color="auto"/>
        <w:left w:val="none" w:sz="0" w:space="0" w:color="auto"/>
        <w:bottom w:val="none" w:sz="0" w:space="0" w:color="auto"/>
        <w:right w:val="none" w:sz="0" w:space="0" w:color="auto"/>
      </w:divBdr>
    </w:div>
    <w:div w:id="862521342">
      <w:bodyDiv w:val="1"/>
      <w:marLeft w:val="0"/>
      <w:marRight w:val="0"/>
      <w:marTop w:val="0"/>
      <w:marBottom w:val="0"/>
      <w:divBdr>
        <w:top w:val="none" w:sz="0" w:space="0" w:color="auto"/>
        <w:left w:val="none" w:sz="0" w:space="0" w:color="auto"/>
        <w:bottom w:val="none" w:sz="0" w:space="0" w:color="auto"/>
        <w:right w:val="none" w:sz="0" w:space="0" w:color="auto"/>
      </w:divBdr>
    </w:div>
    <w:div w:id="881282525">
      <w:bodyDiv w:val="1"/>
      <w:marLeft w:val="0"/>
      <w:marRight w:val="0"/>
      <w:marTop w:val="0"/>
      <w:marBottom w:val="0"/>
      <w:divBdr>
        <w:top w:val="none" w:sz="0" w:space="0" w:color="auto"/>
        <w:left w:val="none" w:sz="0" w:space="0" w:color="auto"/>
        <w:bottom w:val="none" w:sz="0" w:space="0" w:color="auto"/>
        <w:right w:val="none" w:sz="0" w:space="0" w:color="auto"/>
      </w:divBdr>
    </w:div>
    <w:div w:id="881478218">
      <w:bodyDiv w:val="1"/>
      <w:marLeft w:val="0"/>
      <w:marRight w:val="0"/>
      <w:marTop w:val="0"/>
      <w:marBottom w:val="0"/>
      <w:divBdr>
        <w:top w:val="none" w:sz="0" w:space="0" w:color="auto"/>
        <w:left w:val="none" w:sz="0" w:space="0" w:color="auto"/>
        <w:bottom w:val="none" w:sz="0" w:space="0" w:color="auto"/>
        <w:right w:val="none" w:sz="0" w:space="0" w:color="auto"/>
      </w:divBdr>
    </w:div>
    <w:div w:id="881939267">
      <w:bodyDiv w:val="1"/>
      <w:marLeft w:val="0"/>
      <w:marRight w:val="0"/>
      <w:marTop w:val="0"/>
      <w:marBottom w:val="0"/>
      <w:divBdr>
        <w:top w:val="none" w:sz="0" w:space="0" w:color="auto"/>
        <w:left w:val="none" w:sz="0" w:space="0" w:color="auto"/>
        <w:bottom w:val="none" w:sz="0" w:space="0" w:color="auto"/>
        <w:right w:val="none" w:sz="0" w:space="0" w:color="auto"/>
      </w:divBdr>
    </w:div>
    <w:div w:id="886259887">
      <w:bodyDiv w:val="1"/>
      <w:marLeft w:val="0"/>
      <w:marRight w:val="0"/>
      <w:marTop w:val="0"/>
      <w:marBottom w:val="0"/>
      <w:divBdr>
        <w:top w:val="none" w:sz="0" w:space="0" w:color="auto"/>
        <w:left w:val="none" w:sz="0" w:space="0" w:color="auto"/>
        <w:bottom w:val="none" w:sz="0" w:space="0" w:color="auto"/>
        <w:right w:val="none" w:sz="0" w:space="0" w:color="auto"/>
      </w:divBdr>
    </w:div>
    <w:div w:id="887374971">
      <w:bodyDiv w:val="1"/>
      <w:marLeft w:val="0"/>
      <w:marRight w:val="0"/>
      <w:marTop w:val="0"/>
      <w:marBottom w:val="0"/>
      <w:divBdr>
        <w:top w:val="none" w:sz="0" w:space="0" w:color="auto"/>
        <w:left w:val="none" w:sz="0" w:space="0" w:color="auto"/>
        <w:bottom w:val="none" w:sz="0" w:space="0" w:color="auto"/>
        <w:right w:val="none" w:sz="0" w:space="0" w:color="auto"/>
      </w:divBdr>
    </w:div>
    <w:div w:id="889805087">
      <w:bodyDiv w:val="1"/>
      <w:marLeft w:val="0"/>
      <w:marRight w:val="0"/>
      <w:marTop w:val="0"/>
      <w:marBottom w:val="0"/>
      <w:divBdr>
        <w:top w:val="none" w:sz="0" w:space="0" w:color="auto"/>
        <w:left w:val="none" w:sz="0" w:space="0" w:color="auto"/>
        <w:bottom w:val="none" w:sz="0" w:space="0" w:color="auto"/>
        <w:right w:val="none" w:sz="0" w:space="0" w:color="auto"/>
      </w:divBdr>
    </w:div>
    <w:div w:id="889807398">
      <w:bodyDiv w:val="1"/>
      <w:marLeft w:val="0"/>
      <w:marRight w:val="0"/>
      <w:marTop w:val="0"/>
      <w:marBottom w:val="0"/>
      <w:divBdr>
        <w:top w:val="none" w:sz="0" w:space="0" w:color="auto"/>
        <w:left w:val="none" w:sz="0" w:space="0" w:color="auto"/>
        <w:bottom w:val="none" w:sz="0" w:space="0" w:color="auto"/>
        <w:right w:val="none" w:sz="0" w:space="0" w:color="auto"/>
      </w:divBdr>
    </w:div>
    <w:div w:id="897789370">
      <w:bodyDiv w:val="1"/>
      <w:marLeft w:val="0"/>
      <w:marRight w:val="0"/>
      <w:marTop w:val="0"/>
      <w:marBottom w:val="0"/>
      <w:divBdr>
        <w:top w:val="none" w:sz="0" w:space="0" w:color="auto"/>
        <w:left w:val="none" w:sz="0" w:space="0" w:color="auto"/>
        <w:bottom w:val="none" w:sz="0" w:space="0" w:color="auto"/>
        <w:right w:val="none" w:sz="0" w:space="0" w:color="auto"/>
      </w:divBdr>
    </w:div>
    <w:div w:id="902521013">
      <w:bodyDiv w:val="1"/>
      <w:marLeft w:val="0"/>
      <w:marRight w:val="0"/>
      <w:marTop w:val="0"/>
      <w:marBottom w:val="0"/>
      <w:divBdr>
        <w:top w:val="none" w:sz="0" w:space="0" w:color="auto"/>
        <w:left w:val="none" w:sz="0" w:space="0" w:color="auto"/>
        <w:bottom w:val="none" w:sz="0" w:space="0" w:color="auto"/>
        <w:right w:val="none" w:sz="0" w:space="0" w:color="auto"/>
      </w:divBdr>
    </w:div>
    <w:div w:id="918443446">
      <w:bodyDiv w:val="1"/>
      <w:marLeft w:val="0"/>
      <w:marRight w:val="0"/>
      <w:marTop w:val="0"/>
      <w:marBottom w:val="0"/>
      <w:divBdr>
        <w:top w:val="none" w:sz="0" w:space="0" w:color="auto"/>
        <w:left w:val="none" w:sz="0" w:space="0" w:color="auto"/>
        <w:bottom w:val="none" w:sz="0" w:space="0" w:color="auto"/>
        <w:right w:val="none" w:sz="0" w:space="0" w:color="auto"/>
      </w:divBdr>
    </w:div>
    <w:div w:id="923223238">
      <w:bodyDiv w:val="1"/>
      <w:marLeft w:val="0"/>
      <w:marRight w:val="0"/>
      <w:marTop w:val="0"/>
      <w:marBottom w:val="0"/>
      <w:divBdr>
        <w:top w:val="none" w:sz="0" w:space="0" w:color="auto"/>
        <w:left w:val="none" w:sz="0" w:space="0" w:color="auto"/>
        <w:bottom w:val="none" w:sz="0" w:space="0" w:color="auto"/>
        <w:right w:val="none" w:sz="0" w:space="0" w:color="auto"/>
      </w:divBdr>
    </w:div>
    <w:div w:id="929317717">
      <w:bodyDiv w:val="1"/>
      <w:marLeft w:val="0"/>
      <w:marRight w:val="0"/>
      <w:marTop w:val="0"/>
      <w:marBottom w:val="0"/>
      <w:divBdr>
        <w:top w:val="none" w:sz="0" w:space="0" w:color="auto"/>
        <w:left w:val="none" w:sz="0" w:space="0" w:color="auto"/>
        <w:bottom w:val="none" w:sz="0" w:space="0" w:color="auto"/>
        <w:right w:val="none" w:sz="0" w:space="0" w:color="auto"/>
      </w:divBdr>
    </w:div>
    <w:div w:id="930356184">
      <w:bodyDiv w:val="1"/>
      <w:marLeft w:val="0"/>
      <w:marRight w:val="0"/>
      <w:marTop w:val="0"/>
      <w:marBottom w:val="0"/>
      <w:divBdr>
        <w:top w:val="none" w:sz="0" w:space="0" w:color="auto"/>
        <w:left w:val="none" w:sz="0" w:space="0" w:color="auto"/>
        <w:bottom w:val="none" w:sz="0" w:space="0" w:color="auto"/>
        <w:right w:val="none" w:sz="0" w:space="0" w:color="auto"/>
      </w:divBdr>
    </w:div>
    <w:div w:id="944308571">
      <w:bodyDiv w:val="1"/>
      <w:marLeft w:val="0"/>
      <w:marRight w:val="0"/>
      <w:marTop w:val="0"/>
      <w:marBottom w:val="0"/>
      <w:divBdr>
        <w:top w:val="none" w:sz="0" w:space="0" w:color="auto"/>
        <w:left w:val="none" w:sz="0" w:space="0" w:color="auto"/>
        <w:bottom w:val="none" w:sz="0" w:space="0" w:color="auto"/>
        <w:right w:val="none" w:sz="0" w:space="0" w:color="auto"/>
      </w:divBdr>
    </w:div>
    <w:div w:id="944920476">
      <w:bodyDiv w:val="1"/>
      <w:marLeft w:val="0"/>
      <w:marRight w:val="0"/>
      <w:marTop w:val="0"/>
      <w:marBottom w:val="0"/>
      <w:divBdr>
        <w:top w:val="none" w:sz="0" w:space="0" w:color="auto"/>
        <w:left w:val="none" w:sz="0" w:space="0" w:color="auto"/>
        <w:bottom w:val="none" w:sz="0" w:space="0" w:color="auto"/>
        <w:right w:val="none" w:sz="0" w:space="0" w:color="auto"/>
      </w:divBdr>
    </w:div>
    <w:div w:id="948002361">
      <w:bodyDiv w:val="1"/>
      <w:marLeft w:val="0"/>
      <w:marRight w:val="0"/>
      <w:marTop w:val="0"/>
      <w:marBottom w:val="0"/>
      <w:divBdr>
        <w:top w:val="none" w:sz="0" w:space="0" w:color="auto"/>
        <w:left w:val="none" w:sz="0" w:space="0" w:color="auto"/>
        <w:bottom w:val="none" w:sz="0" w:space="0" w:color="auto"/>
        <w:right w:val="none" w:sz="0" w:space="0" w:color="auto"/>
      </w:divBdr>
    </w:div>
    <w:div w:id="957639196">
      <w:bodyDiv w:val="1"/>
      <w:marLeft w:val="0"/>
      <w:marRight w:val="0"/>
      <w:marTop w:val="0"/>
      <w:marBottom w:val="0"/>
      <w:divBdr>
        <w:top w:val="none" w:sz="0" w:space="0" w:color="auto"/>
        <w:left w:val="none" w:sz="0" w:space="0" w:color="auto"/>
        <w:bottom w:val="none" w:sz="0" w:space="0" w:color="auto"/>
        <w:right w:val="none" w:sz="0" w:space="0" w:color="auto"/>
      </w:divBdr>
    </w:div>
    <w:div w:id="971255287">
      <w:bodyDiv w:val="1"/>
      <w:marLeft w:val="0"/>
      <w:marRight w:val="0"/>
      <w:marTop w:val="0"/>
      <w:marBottom w:val="0"/>
      <w:divBdr>
        <w:top w:val="none" w:sz="0" w:space="0" w:color="auto"/>
        <w:left w:val="none" w:sz="0" w:space="0" w:color="auto"/>
        <w:bottom w:val="none" w:sz="0" w:space="0" w:color="auto"/>
        <w:right w:val="none" w:sz="0" w:space="0" w:color="auto"/>
      </w:divBdr>
    </w:div>
    <w:div w:id="983310912">
      <w:bodyDiv w:val="1"/>
      <w:marLeft w:val="0"/>
      <w:marRight w:val="0"/>
      <w:marTop w:val="0"/>
      <w:marBottom w:val="0"/>
      <w:divBdr>
        <w:top w:val="none" w:sz="0" w:space="0" w:color="auto"/>
        <w:left w:val="none" w:sz="0" w:space="0" w:color="auto"/>
        <w:bottom w:val="none" w:sz="0" w:space="0" w:color="auto"/>
        <w:right w:val="none" w:sz="0" w:space="0" w:color="auto"/>
      </w:divBdr>
    </w:div>
    <w:div w:id="983701776">
      <w:bodyDiv w:val="1"/>
      <w:marLeft w:val="0"/>
      <w:marRight w:val="0"/>
      <w:marTop w:val="0"/>
      <w:marBottom w:val="0"/>
      <w:divBdr>
        <w:top w:val="none" w:sz="0" w:space="0" w:color="auto"/>
        <w:left w:val="none" w:sz="0" w:space="0" w:color="auto"/>
        <w:bottom w:val="none" w:sz="0" w:space="0" w:color="auto"/>
        <w:right w:val="none" w:sz="0" w:space="0" w:color="auto"/>
      </w:divBdr>
    </w:div>
    <w:div w:id="989483010">
      <w:bodyDiv w:val="1"/>
      <w:marLeft w:val="0"/>
      <w:marRight w:val="0"/>
      <w:marTop w:val="0"/>
      <w:marBottom w:val="0"/>
      <w:divBdr>
        <w:top w:val="none" w:sz="0" w:space="0" w:color="auto"/>
        <w:left w:val="none" w:sz="0" w:space="0" w:color="auto"/>
        <w:bottom w:val="none" w:sz="0" w:space="0" w:color="auto"/>
        <w:right w:val="none" w:sz="0" w:space="0" w:color="auto"/>
      </w:divBdr>
    </w:div>
    <w:div w:id="991176266">
      <w:bodyDiv w:val="1"/>
      <w:marLeft w:val="0"/>
      <w:marRight w:val="0"/>
      <w:marTop w:val="0"/>
      <w:marBottom w:val="0"/>
      <w:divBdr>
        <w:top w:val="none" w:sz="0" w:space="0" w:color="auto"/>
        <w:left w:val="none" w:sz="0" w:space="0" w:color="auto"/>
        <w:bottom w:val="none" w:sz="0" w:space="0" w:color="auto"/>
        <w:right w:val="none" w:sz="0" w:space="0" w:color="auto"/>
      </w:divBdr>
    </w:div>
    <w:div w:id="993683131">
      <w:bodyDiv w:val="1"/>
      <w:marLeft w:val="0"/>
      <w:marRight w:val="0"/>
      <w:marTop w:val="0"/>
      <w:marBottom w:val="0"/>
      <w:divBdr>
        <w:top w:val="none" w:sz="0" w:space="0" w:color="auto"/>
        <w:left w:val="none" w:sz="0" w:space="0" w:color="auto"/>
        <w:bottom w:val="none" w:sz="0" w:space="0" w:color="auto"/>
        <w:right w:val="none" w:sz="0" w:space="0" w:color="auto"/>
      </w:divBdr>
    </w:div>
    <w:div w:id="996810816">
      <w:bodyDiv w:val="1"/>
      <w:marLeft w:val="0"/>
      <w:marRight w:val="0"/>
      <w:marTop w:val="0"/>
      <w:marBottom w:val="0"/>
      <w:divBdr>
        <w:top w:val="none" w:sz="0" w:space="0" w:color="auto"/>
        <w:left w:val="none" w:sz="0" w:space="0" w:color="auto"/>
        <w:bottom w:val="none" w:sz="0" w:space="0" w:color="auto"/>
        <w:right w:val="none" w:sz="0" w:space="0" w:color="auto"/>
      </w:divBdr>
    </w:div>
    <w:div w:id="997920616">
      <w:bodyDiv w:val="1"/>
      <w:marLeft w:val="0"/>
      <w:marRight w:val="0"/>
      <w:marTop w:val="0"/>
      <w:marBottom w:val="0"/>
      <w:divBdr>
        <w:top w:val="none" w:sz="0" w:space="0" w:color="auto"/>
        <w:left w:val="none" w:sz="0" w:space="0" w:color="auto"/>
        <w:bottom w:val="none" w:sz="0" w:space="0" w:color="auto"/>
        <w:right w:val="none" w:sz="0" w:space="0" w:color="auto"/>
      </w:divBdr>
    </w:div>
    <w:div w:id="1008560655">
      <w:bodyDiv w:val="1"/>
      <w:marLeft w:val="0"/>
      <w:marRight w:val="0"/>
      <w:marTop w:val="0"/>
      <w:marBottom w:val="0"/>
      <w:divBdr>
        <w:top w:val="none" w:sz="0" w:space="0" w:color="auto"/>
        <w:left w:val="none" w:sz="0" w:space="0" w:color="auto"/>
        <w:bottom w:val="none" w:sz="0" w:space="0" w:color="auto"/>
        <w:right w:val="none" w:sz="0" w:space="0" w:color="auto"/>
      </w:divBdr>
    </w:div>
    <w:div w:id="1009597137">
      <w:bodyDiv w:val="1"/>
      <w:marLeft w:val="0"/>
      <w:marRight w:val="0"/>
      <w:marTop w:val="0"/>
      <w:marBottom w:val="0"/>
      <w:divBdr>
        <w:top w:val="none" w:sz="0" w:space="0" w:color="auto"/>
        <w:left w:val="none" w:sz="0" w:space="0" w:color="auto"/>
        <w:bottom w:val="none" w:sz="0" w:space="0" w:color="auto"/>
        <w:right w:val="none" w:sz="0" w:space="0" w:color="auto"/>
      </w:divBdr>
    </w:div>
    <w:div w:id="1016420952">
      <w:bodyDiv w:val="1"/>
      <w:marLeft w:val="0"/>
      <w:marRight w:val="0"/>
      <w:marTop w:val="0"/>
      <w:marBottom w:val="0"/>
      <w:divBdr>
        <w:top w:val="none" w:sz="0" w:space="0" w:color="auto"/>
        <w:left w:val="none" w:sz="0" w:space="0" w:color="auto"/>
        <w:bottom w:val="none" w:sz="0" w:space="0" w:color="auto"/>
        <w:right w:val="none" w:sz="0" w:space="0" w:color="auto"/>
      </w:divBdr>
    </w:div>
    <w:div w:id="1023246125">
      <w:bodyDiv w:val="1"/>
      <w:marLeft w:val="0"/>
      <w:marRight w:val="0"/>
      <w:marTop w:val="0"/>
      <w:marBottom w:val="0"/>
      <w:divBdr>
        <w:top w:val="none" w:sz="0" w:space="0" w:color="auto"/>
        <w:left w:val="none" w:sz="0" w:space="0" w:color="auto"/>
        <w:bottom w:val="none" w:sz="0" w:space="0" w:color="auto"/>
        <w:right w:val="none" w:sz="0" w:space="0" w:color="auto"/>
      </w:divBdr>
    </w:div>
    <w:div w:id="1025904275">
      <w:bodyDiv w:val="1"/>
      <w:marLeft w:val="0"/>
      <w:marRight w:val="0"/>
      <w:marTop w:val="0"/>
      <w:marBottom w:val="0"/>
      <w:divBdr>
        <w:top w:val="none" w:sz="0" w:space="0" w:color="auto"/>
        <w:left w:val="none" w:sz="0" w:space="0" w:color="auto"/>
        <w:bottom w:val="none" w:sz="0" w:space="0" w:color="auto"/>
        <w:right w:val="none" w:sz="0" w:space="0" w:color="auto"/>
      </w:divBdr>
    </w:div>
    <w:div w:id="1026366151">
      <w:bodyDiv w:val="1"/>
      <w:marLeft w:val="0"/>
      <w:marRight w:val="0"/>
      <w:marTop w:val="0"/>
      <w:marBottom w:val="0"/>
      <w:divBdr>
        <w:top w:val="none" w:sz="0" w:space="0" w:color="auto"/>
        <w:left w:val="none" w:sz="0" w:space="0" w:color="auto"/>
        <w:bottom w:val="none" w:sz="0" w:space="0" w:color="auto"/>
        <w:right w:val="none" w:sz="0" w:space="0" w:color="auto"/>
      </w:divBdr>
    </w:div>
    <w:div w:id="1028947362">
      <w:bodyDiv w:val="1"/>
      <w:marLeft w:val="0"/>
      <w:marRight w:val="0"/>
      <w:marTop w:val="0"/>
      <w:marBottom w:val="0"/>
      <w:divBdr>
        <w:top w:val="none" w:sz="0" w:space="0" w:color="auto"/>
        <w:left w:val="none" w:sz="0" w:space="0" w:color="auto"/>
        <w:bottom w:val="none" w:sz="0" w:space="0" w:color="auto"/>
        <w:right w:val="none" w:sz="0" w:space="0" w:color="auto"/>
      </w:divBdr>
    </w:div>
    <w:div w:id="1035538604">
      <w:bodyDiv w:val="1"/>
      <w:marLeft w:val="0"/>
      <w:marRight w:val="0"/>
      <w:marTop w:val="0"/>
      <w:marBottom w:val="0"/>
      <w:divBdr>
        <w:top w:val="none" w:sz="0" w:space="0" w:color="auto"/>
        <w:left w:val="none" w:sz="0" w:space="0" w:color="auto"/>
        <w:bottom w:val="none" w:sz="0" w:space="0" w:color="auto"/>
        <w:right w:val="none" w:sz="0" w:space="0" w:color="auto"/>
      </w:divBdr>
    </w:div>
    <w:div w:id="1046104571">
      <w:bodyDiv w:val="1"/>
      <w:marLeft w:val="0"/>
      <w:marRight w:val="0"/>
      <w:marTop w:val="0"/>
      <w:marBottom w:val="0"/>
      <w:divBdr>
        <w:top w:val="none" w:sz="0" w:space="0" w:color="auto"/>
        <w:left w:val="none" w:sz="0" w:space="0" w:color="auto"/>
        <w:bottom w:val="none" w:sz="0" w:space="0" w:color="auto"/>
        <w:right w:val="none" w:sz="0" w:space="0" w:color="auto"/>
      </w:divBdr>
    </w:div>
    <w:div w:id="1050306119">
      <w:bodyDiv w:val="1"/>
      <w:marLeft w:val="0"/>
      <w:marRight w:val="0"/>
      <w:marTop w:val="0"/>
      <w:marBottom w:val="0"/>
      <w:divBdr>
        <w:top w:val="none" w:sz="0" w:space="0" w:color="auto"/>
        <w:left w:val="none" w:sz="0" w:space="0" w:color="auto"/>
        <w:bottom w:val="none" w:sz="0" w:space="0" w:color="auto"/>
        <w:right w:val="none" w:sz="0" w:space="0" w:color="auto"/>
      </w:divBdr>
    </w:div>
    <w:div w:id="1052995895">
      <w:bodyDiv w:val="1"/>
      <w:marLeft w:val="0"/>
      <w:marRight w:val="0"/>
      <w:marTop w:val="0"/>
      <w:marBottom w:val="0"/>
      <w:divBdr>
        <w:top w:val="none" w:sz="0" w:space="0" w:color="auto"/>
        <w:left w:val="none" w:sz="0" w:space="0" w:color="auto"/>
        <w:bottom w:val="none" w:sz="0" w:space="0" w:color="auto"/>
        <w:right w:val="none" w:sz="0" w:space="0" w:color="auto"/>
      </w:divBdr>
    </w:div>
    <w:div w:id="1056389519">
      <w:bodyDiv w:val="1"/>
      <w:marLeft w:val="0"/>
      <w:marRight w:val="0"/>
      <w:marTop w:val="0"/>
      <w:marBottom w:val="0"/>
      <w:divBdr>
        <w:top w:val="none" w:sz="0" w:space="0" w:color="auto"/>
        <w:left w:val="none" w:sz="0" w:space="0" w:color="auto"/>
        <w:bottom w:val="none" w:sz="0" w:space="0" w:color="auto"/>
        <w:right w:val="none" w:sz="0" w:space="0" w:color="auto"/>
      </w:divBdr>
    </w:div>
    <w:div w:id="1061831739">
      <w:bodyDiv w:val="1"/>
      <w:marLeft w:val="0"/>
      <w:marRight w:val="0"/>
      <w:marTop w:val="0"/>
      <w:marBottom w:val="0"/>
      <w:divBdr>
        <w:top w:val="none" w:sz="0" w:space="0" w:color="auto"/>
        <w:left w:val="none" w:sz="0" w:space="0" w:color="auto"/>
        <w:bottom w:val="none" w:sz="0" w:space="0" w:color="auto"/>
        <w:right w:val="none" w:sz="0" w:space="0" w:color="auto"/>
      </w:divBdr>
    </w:div>
    <w:div w:id="1070540225">
      <w:bodyDiv w:val="1"/>
      <w:marLeft w:val="0"/>
      <w:marRight w:val="0"/>
      <w:marTop w:val="0"/>
      <w:marBottom w:val="0"/>
      <w:divBdr>
        <w:top w:val="none" w:sz="0" w:space="0" w:color="auto"/>
        <w:left w:val="none" w:sz="0" w:space="0" w:color="auto"/>
        <w:bottom w:val="none" w:sz="0" w:space="0" w:color="auto"/>
        <w:right w:val="none" w:sz="0" w:space="0" w:color="auto"/>
      </w:divBdr>
    </w:div>
    <w:div w:id="1071193474">
      <w:bodyDiv w:val="1"/>
      <w:marLeft w:val="0"/>
      <w:marRight w:val="0"/>
      <w:marTop w:val="0"/>
      <w:marBottom w:val="0"/>
      <w:divBdr>
        <w:top w:val="none" w:sz="0" w:space="0" w:color="auto"/>
        <w:left w:val="none" w:sz="0" w:space="0" w:color="auto"/>
        <w:bottom w:val="none" w:sz="0" w:space="0" w:color="auto"/>
        <w:right w:val="none" w:sz="0" w:space="0" w:color="auto"/>
      </w:divBdr>
    </w:div>
    <w:div w:id="1075277601">
      <w:bodyDiv w:val="1"/>
      <w:marLeft w:val="0"/>
      <w:marRight w:val="0"/>
      <w:marTop w:val="0"/>
      <w:marBottom w:val="0"/>
      <w:divBdr>
        <w:top w:val="none" w:sz="0" w:space="0" w:color="auto"/>
        <w:left w:val="none" w:sz="0" w:space="0" w:color="auto"/>
        <w:bottom w:val="none" w:sz="0" w:space="0" w:color="auto"/>
        <w:right w:val="none" w:sz="0" w:space="0" w:color="auto"/>
      </w:divBdr>
    </w:div>
    <w:div w:id="1086612828">
      <w:bodyDiv w:val="1"/>
      <w:marLeft w:val="0"/>
      <w:marRight w:val="0"/>
      <w:marTop w:val="0"/>
      <w:marBottom w:val="0"/>
      <w:divBdr>
        <w:top w:val="none" w:sz="0" w:space="0" w:color="auto"/>
        <w:left w:val="none" w:sz="0" w:space="0" w:color="auto"/>
        <w:bottom w:val="none" w:sz="0" w:space="0" w:color="auto"/>
        <w:right w:val="none" w:sz="0" w:space="0" w:color="auto"/>
      </w:divBdr>
    </w:div>
    <w:div w:id="1087732438">
      <w:bodyDiv w:val="1"/>
      <w:marLeft w:val="0"/>
      <w:marRight w:val="0"/>
      <w:marTop w:val="0"/>
      <w:marBottom w:val="0"/>
      <w:divBdr>
        <w:top w:val="none" w:sz="0" w:space="0" w:color="auto"/>
        <w:left w:val="none" w:sz="0" w:space="0" w:color="auto"/>
        <w:bottom w:val="none" w:sz="0" w:space="0" w:color="auto"/>
        <w:right w:val="none" w:sz="0" w:space="0" w:color="auto"/>
      </w:divBdr>
    </w:div>
    <w:div w:id="1089811303">
      <w:bodyDiv w:val="1"/>
      <w:marLeft w:val="0"/>
      <w:marRight w:val="0"/>
      <w:marTop w:val="0"/>
      <w:marBottom w:val="0"/>
      <w:divBdr>
        <w:top w:val="none" w:sz="0" w:space="0" w:color="auto"/>
        <w:left w:val="none" w:sz="0" w:space="0" w:color="auto"/>
        <w:bottom w:val="none" w:sz="0" w:space="0" w:color="auto"/>
        <w:right w:val="none" w:sz="0" w:space="0" w:color="auto"/>
      </w:divBdr>
    </w:div>
    <w:div w:id="1091316287">
      <w:bodyDiv w:val="1"/>
      <w:marLeft w:val="0"/>
      <w:marRight w:val="0"/>
      <w:marTop w:val="0"/>
      <w:marBottom w:val="0"/>
      <w:divBdr>
        <w:top w:val="none" w:sz="0" w:space="0" w:color="auto"/>
        <w:left w:val="none" w:sz="0" w:space="0" w:color="auto"/>
        <w:bottom w:val="none" w:sz="0" w:space="0" w:color="auto"/>
        <w:right w:val="none" w:sz="0" w:space="0" w:color="auto"/>
      </w:divBdr>
    </w:div>
    <w:div w:id="1093086679">
      <w:bodyDiv w:val="1"/>
      <w:marLeft w:val="0"/>
      <w:marRight w:val="0"/>
      <w:marTop w:val="0"/>
      <w:marBottom w:val="0"/>
      <w:divBdr>
        <w:top w:val="none" w:sz="0" w:space="0" w:color="auto"/>
        <w:left w:val="none" w:sz="0" w:space="0" w:color="auto"/>
        <w:bottom w:val="none" w:sz="0" w:space="0" w:color="auto"/>
        <w:right w:val="none" w:sz="0" w:space="0" w:color="auto"/>
      </w:divBdr>
    </w:div>
    <w:div w:id="1097871136">
      <w:bodyDiv w:val="1"/>
      <w:marLeft w:val="0"/>
      <w:marRight w:val="0"/>
      <w:marTop w:val="0"/>
      <w:marBottom w:val="0"/>
      <w:divBdr>
        <w:top w:val="none" w:sz="0" w:space="0" w:color="auto"/>
        <w:left w:val="none" w:sz="0" w:space="0" w:color="auto"/>
        <w:bottom w:val="none" w:sz="0" w:space="0" w:color="auto"/>
        <w:right w:val="none" w:sz="0" w:space="0" w:color="auto"/>
      </w:divBdr>
    </w:div>
    <w:div w:id="1106541378">
      <w:bodyDiv w:val="1"/>
      <w:marLeft w:val="0"/>
      <w:marRight w:val="0"/>
      <w:marTop w:val="0"/>
      <w:marBottom w:val="0"/>
      <w:divBdr>
        <w:top w:val="none" w:sz="0" w:space="0" w:color="auto"/>
        <w:left w:val="none" w:sz="0" w:space="0" w:color="auto"/>
        <w:bottom w:val="none" w:sz="0" w:space="0" w:color="auto"/>
        <w:right w:val="none" w:sz="0" w:space="0" w:color="auto"/>
      </w:divBdr>
    </w:div>
    <w:div w:id="1106849778">
      <w:bodyDiv w:val="1"/>
      <w:marLeft w:val="0"/>
      <w:marRight w:val="0"/>
      <w:marTop w:val="0"/>
      <w:marBottom w:val="0"/>
      <w:divBdr>
        <w:top w:val="none" w:sz="0" w:space="0" w:color="auto"/>
        <w:left w:val="none" w:sz="0" w:space="0" w:color="auto"/>
        <w:bottom w:val="none" w:sz="0" w:space="0" w:color="auto"/>
        <w:right w:val="none" w:sz="0" w:space="0" w:color="auto"/>
      </w:divBdr>
    </w:div>
    <w:div w:id="1147476661">
      <w:bodyDiv w:val="1"/>
      <w:marLeft w:val="0"/>
      <w:marRight w:val="0"/>
      <w:marTop w:val="0"/>
      <w:marBottom w:val="0"/>
      <w:divBdr>
        <w:top w:val="none" w:sz="0" w:space="0" w:color="auto"/>
        <w:left w:val="none" w:sz="0" w:space="0" w:color="auto"/>
        <w:bottom w:val="none" w:sz="0" w:space="0" w:color="auto"/>
        <w:right w:val="none" w:sz="0" w:space="0" w:color="auto"/>
      </w:divBdr>
    </w:div>
    <w:div w:id="1151364770">
      <w:bodyDiv w:val="1"/>
      <w:marLeft w:val="0"/>
      <w:marRight w:val="0"/>
      <w:marTop w:val="0"/>
      <w:marBottom w:val="0"/>
      <w:divBdr>
        <w:top w:val="none" w:sz="0" w:space="0" w:color="auto"/>
        <w:left w:val="none" w:sz="0" w:space="0" w:color="auto"/>
        <w:bottom w:val="none" w:sz="0" w:space="0" w:color="auto"/>
        <w:right w:val="none" w:sz="0" w:space="0" w:color="auto"/>
      </w:divBdr>
    </w:div>
    <w:div w:id="1160923039">
      <w:bodyDiv w:val="1"/>
      <w:marLeft w:val="0"/>
      <w:marRight w:val="0"/>
      <w:marTop w:val="0"/>
      <w:marBottom w:val="0"/>
      <w:divBdr>
        <w:top w:val="none" w:sz="0" w:space="0" w:color="auto"/>
        <w:left w:val="none" w:sz="0" w:space="0" w:color="auto"/>
        <w:bottom w:val="none" w:sz="0" w:space="0" w:color="auto"/>
        <w:right w:val="none" w:sz="0" w:space="0" w:color="auto"/>
      </w:divBdr>
    </w:div>
    <w:div w:id="1161625625">
      <w:bodyDiv w:val="1"/>
      <w:marLeft w:val="0"/>
      <w:marRight w:val="0"/>
      <w:marTop w:val="0"/>
      <w:marBottom w:val="0"/>
      <w:divBdr>
        <w:top w:val="none" w:sz="0" w:space="0" w:color="auto"/>
        <w:left w:val="none" w:sz="0" w:space="0" w:color="auto"/>
        <w:bottom w:val="none" w:sz="0" w:space="0" w:color="auto"/>
        <w:right w:val="none" w:sz="0" w:space="0" w:color="auto"/>
      </w:divBdr>
    </w:div>
    <w:div w:id="1162114762">
      <w:bodyDiv w:val="1"/>
      <w:marLeft w:val="0"/>
      <w:marRight w:val="0"/>
      <w:marTop w:val="0"/>
      <w:marBottom w:val="0"/>
      <w:divBdr>
        <w:top w:val="none" w:sz="0" w:space="0" w:color="auto"/>
        <w:left w:val="none" w:sz="0" w:space="0" w:color="auto"/>
        <w:bottom w:val="none" w:sz="0" w:space="0" w:color="auto"/>
        <w:right w:val="none" w:sz="0" w:space="0" w:color="auto"/>
      </w:divBdr>
    </w:div>
    <w:div w:id="1172792794">
      <w:bodyDiv w:val="1"/>
      <w:marLeft w:val="0"/>
      <w:marRight w:val="0"/>
      <w:marTop w:val="0"/>
      <w:marBottom w:val="0"/>
      <w:divBdr>
        <w:top w:val="none" w:sz="0" w:space="0" w:color="auto"/>
        <w:left w:val="none" w:sz="0" w:space="0" w:color="auto"/>
        <w:bottom w:val="none" w:sz="0" w:space="0" w:color="auto"/>
        <w:right w:val="none" w:sz="0" w:space="0" w:color="auto"/>
      </w:divBdr>
    </w:div>
    <w:div w:id="1174026461">
      <w:bodyDiv w:val="1"/>
      <w:marLeft w:val="0"/>
      <w:marRight w:val="0"/>
      <w:marTop w:val="0"/>
      <w:marBottom w:val="0"/>
      <w:divBdr>
        <w:top w:val="none" w:sz="0" w:space="0" w:color="auto"/>
        <w:left w:val="none" w:sz="0" w:space="0" w:color="auto"/>
        <w:bottom w:val="none" w:sz="0" w:space="0" w:color="auto"/>
        <w:right w:val="none" w:sz="0" w:space="0" w:color="auto"/>
      </w:divBdr>
    </w:div>
    <w:div w:id="1189182211">
      <w:bodyDiv w:val="1"/>
      <w:marLeft w:val="0"/>
      <w:marRight w:val="0"/>
      <w:marTop w:val="0"/>
      <w:marBottom w:val="0"/>
      <w:divBdr>
        <w:top w:val="none" w:sz="0" w:space="0" w:color="auto"/>
        <w:left w:val="none" w:sz="0" w:space="0" w:color="auto"/>
        <w:bottom w:val="none" w:sz="0" w:space="0" w:color="auto"/>
        <w:right w:val="none" w:sz="0" w:space="0" w:color="auto"/>
      </w:divBdr>
    </w:div>
    <w:div w:id="1193107895">
      <w:bodyDiv w:val="1"/>
      <w:marLeft w:val="0"/>
      <w:marRight w:val="0"/>
      <w:marTop w:val="0"/>
      <w:marBottom w:val="0"/>
      <w:divBdr>
        <w:top w:val="none" w:sz="0" w:space="0" w:color="auto"/>
        <w:left w:val="none" w:sz="0" w:space="0" w:color="auto"/>
        <w:bottom w:val="none" w:sz="0" w:space="0" w:color="auto"/>
        <w:right w:val="none" w:sz="0" w:space="0" w:color="auto"/>
      </w:divBdr>
    </w:div>
    <w:div w:id="1198742001">
      <w:bodyDiv w:val="1"/>
      <w:marLeft w:val="0"/>
      <w:marRight w:val="0"/>
      <w:marTop w:val="0"/>
      <w:marBottom w:val="0"/>
      <w:divBdr>
        <w:top w:val="none" w:sz="0" w:space="0" w:color="auto"/>
        <w:left w:val="none" w:sz="0" w:space="0" w:color="auto"/>
        <w:bottom w:val="none" w:sz="0" w:space="0" w:color="auto"/>
        <w:right w:val="none" w:sz="0" w:space="0" w:color="auto"/>
      </w:divBdr>
    </w:div>
    <w:div w:id="1201744311">
      <w:bodyDiv w:val="1"/>
      <w:marLeft w:val="0"/>
      <w:marRight w:val="0"/>
      <w:marTop w:val="0"/>
      <w:marBottom w:val="0"/>
      <w:divBdr>
        <w:top w:val="none" w:sz="0" w:space="0" w:color="auto"/>
        <w:left w:val="none" w:sz="0" w:space="0" w:color="auto"/>
        <w:bottom w:val="none" w:sz="0" w:space="0" w:color="auto"/>
        <w:right w:val="none" w:sz="0" w:space="0" w:color="auto"/>
      </w:divBdr>
    </w:div>
    <w:div w:id="1203908194">
      <w:bodyDiv w:val="1"/>
      <w:marLeft w:val="0"/>
      <w:marRight w:val="0"/>
      <w:marTop w:val="0"/>
      <w:marBottom w:val="0"/>
      <w:divBdr>
        <w:top w:val="none" w:sz="0" w:space="0" w:color="auto"/>
        <w:left w:val="none" w:sz="0" w:space="0" w:color="auto"/>
        <w:bottom w:val="none" w:sz="0" w:space="0" w:color="auto"/>
        <w:right w:val="none" w:sz="0" w:space="0" w:color="auto"/>
      </w:divBdr>
    </w:div>
    <w:div w:id="1221330437">
      <w:bodyDiv w:val="1"/>
      <w:marLeft w:val="0"/>
      <w:marRight w:val="0"/>
      <w:marTop w:val="0"/>
      <w:marBottom w:val="0"/>
      <w:divBdr>
        <w:top w:val="none" w:sz="0" w:space="0" w:color="auto"/>
        <w:left w:val="none" w:sz="0" w:space="0" w:color="auto"/>
        <w:bottom w:val="none" w:sz="0" w:space="0" w:color="auto"/>
        <w:right w:val="none" w:sz="0" w:space="0" w:color="auto"/>
      </w:divBdr>
    </w:div>
    <w:div w:id="1221671337">
      <w:bodyDiv w:val="1"/>
      <w:marLeft w:val="0"/>
      <w:marRight w:val="0"/>
      <w:marTop w:val="0"/>
      <w:marBottom w:val="0"/>
      <w:divBdr>
        <w:top w:val="none" w:sz="0" w:space="0" w:color="auto"/>
        <w:left w:val="none" w:sz="0" w:space="0" w:color="auto"/>
        <w:bottom w:val="none" w:sz="0" w:space="0" w:color="auto"/>
        <w:right w:val="none" w:sz="0" w:space="0" w:color="auto"/>
      </w:divBdr>
    </w:div>
    <w:div w:id="1226144852">
      <w:bodyDiv w:val="1"/>
      <w:marLeft w:val="0"/>
      <w:marRight w:val="0"/>
      <w:marTop w:val="0"/>
      <w:marBottom w:val="0"/>
      <w:divBdr>
        <w:top w:val="none" w:sz="0" w:space="0" w:color="auto"/>
        <w:left w:val="none" w:sz="0" w:space="0" w:color="auto"/>
        <w:bottom w:val="none" w:sz="0" w:space="0" w:color="auto"/>
        <w:right w:val="none" w:sz="0" w:space="0" w:color="auto"/>
      </w:divBdr>
    </w:div>
    <w:div w:id="1234465299">
      <w:bodyDiv w:val="1"/>
      <w:marLeft w:val="0"/>
      <w:marRight w:val="0"/>
      <w:marTop w:val="0"/>
      <w:marBottom w:val="0"/>
      <w:divBdr>
        <w:top w:val="none" w:sz="0" w:space="0" w:color="auto"/>
        <w:left w:val="none" w:sz="0" w:space="0" w:color="auto"/>
        <w:bottom w:val="none" w:sz="0" w:space="0" w:color="auto"/>
        <w:right w:val="none" w:sz="0" w:space="0" w:color="auto"/>
      </w:divBdr>
    </w:div>
    <w:div w:id="1234975005">
      <w:bodyDiv w:val="1"/>
      <w:marLeft w:val="0"/>
      <w:marRight w:val="0"/>
      <w:marTop w:val="0"/>
      <w:marBottom w:val="0"/>
      <w:divBdr>
        <w:top w:val="none" w:sz="0" w:space="0" w:color="auto"/>
        <w:left w:val="none" w:sz="0" w:space="0" w:color="auto"/>
        <w:bottom w:val="none" w:sz="0" w:space="0" w:color="auto"/>
        <w:right w:val="none" w:sz="0" w:space="0" w:color="auto"/>
      </w:divBdr>
    </w:div>
    <w:div w:id="1253246776">
      <w:bodyDiv w:val="1"/>
      <w:marLeft w:val="0"/>
      <w:marRight w:val="0"/>
      <w:marTop w:val="0"/>
      <w:marBottom w:val="0"/>
      <w:divBdr>
        <w:top w:val="none" w:sz="0" w:space="0" w:color="auto"/>
        <w:left w:val="none" w:sz="0" w:space="0" w:color="auto"/>
        <w:bottom w:val="none" w:sz="0" w:space="0" w:color="auto"/>
        <w:right w:val="none" w:sz="0" w:space="0" w:color="auto"/>
      </w:divBdr>
    </w:div>
    <w:div w:id="1264922542">
      <w:bodyDiv w:val="1"/>
      <w:marLeft w:val="0"/>
      <w:marRight w:val="0"/>
      <w:marTop w:val="0"/>
      <w:marBottom w:val="0"/>
      <w:divBdr>
        <w:top w:val="none" w:sz="0" w:space="0" w:color="auto"/>
        <w:left w:val="none" w:sz="0" w:space="0" w:color="auto"/>
        <w:bottom w:val="none" w:sz="0" w:space="0" w:color="auto"/>
        <w:right w:val="none" w:sz="0" w:space="0" w:color="auto"/>
      </w:divBdr>
    </w:div>
    <w:div w:id="1268386845">
      <w:bodyDiv w:val="1"/>
      <w:marLeft w:val="0"/>
      <w:marRight w:val="0"/>
      <w:marTop w:val="0"/>
      <w:marBottom w:val="0"/>
      <w:divBdr>
        <w:top w:val="none" w:sz="0" w:space="0" w:color="auto"/>
        <w:left w:val="none" w:sz="0" w:space="0" w:color="auto"/>
        <w:bottom w:val="none" w:sz="0" w:space="0" w:color="auto"/>
        <w:right w:val="none" w:sz="0" w:space="0" w:color="auto"/>
      </w:divBdr>
    </w:div>
    <w:div w:id="1274090663">
      <w:bodyDiv w:val="1"/>
      <w:marLeft w:val="0"/>
      <w:marRight w:val="0"/>
      <w:marTop w:val="0"/>
      <w:marBottom w:val="0"/>
      <w:divBdr>
        <w:top w:val="none" w:sz="0" w:space="0" w:color="auto"/>
        <w:left w:val="none" w:sz="0" w:space="0" w:color="auto"/>
        <w:bottom w:val="none" w:sz="0" w:space="0" w:color="auto"/>
        <w:right w:val="none" w:sz="0" w:space="0" w:color="auto"/>
      </w:divBdr>
    </w:div>
    <w:div w:id="1276908358">
      <w:bodyDiv w:val="1"/>
      <w:marLeft w:val="0"/>
      <w:marRight w:val="0"/>
      <w:marTop w:val="0"/>
      <w:marBottom w:val="0"/>
      <w:divBdr>
        <w:top w:val="none" w:sz="0" w:space="0" w:color="auto"/>
        <w:left w:val="none" w:sz="0" w:space="0" w:color="auto"/>
        <w:bottom w:val="none" w:sz="0" w:space="0" w:color="auto"/>
        <w:right w:val="none" w:sz="0" w:space="0" w:color="auto"/>
      </w:divBdr>
    </w:div>
    <w:div w:id="1277833318">
      <w:bodyDiv w:val="1"/>
      <w:marLeft w:val="0"/>
      <w:marRight w:val="0"/>
      <w:marTop w:val="0"/>
      <w:marBottom w:val="0"/>
      <w:divBdr>
        <w:top w:val="none" w:sz="0" w:space="0" w:color="auto"/>
        <w:left w:val="none" w:sz="0" w:space="0" w:color="auto"/>
        <w:bottom w:val="none" w:sz="0" w:space="0" w:color="auto"/>
        <w:right w:val="none" w:sz="0" w:space="0" w:color="auto"/>
      </w:divBdr>
    </w:div>
    <w:div w:id="1278416596">
      <w:bodyDiv w:val="1"/>
      <w:marLeft w:val="0"/>
      <w:marRight w:val="0"/>
      <w:marTop w:val="0"/>
      <w:marBottom w:val="0"/>
      <w:divBdr>
        <w:top w:val="none" w:sz="0" w:space="0" w:color="auto"/>
        <w:left w:val="none" w:sz="0" w:space="0" w:color="auto"/>
        <w:bottom w:val="none" w:sz="0" w:space="0" w:color="auto"/>
        <w:right w:val="none" w:sz="0" w:space="0" w:color="auto"/>
      </w:divBdr>
    </w:div>
    <w:div w:id="1281718003">
      <w:bodyDiv w:val="1"/>
      <w:marLeft w:val="0"/>
      <w:marRight w:val="0"/>
      <w:marTop w:val="0"/>
      <w:marBottom w:val="0"/>
      <w:divBdr>
        <w:top w:val="none" w:sz="0" w:space="0" w:color="auto"/>
        <w:left w:val="none" w:sz="0" w:space="0" w:color="auto"/>
        <w:bottom w:val="none" w:sz="0" w:space="0" w:color="auto"/>
        <w:right w:val="none" w:sz="0" w:space="0" w:color="auto"/>
      </w:divBdr>
    </w:div>
    <w:div w:id="1286306340">
      <w:bodyDiv w:val="1"/>
      <w:marLeft w:val="0"/>
      <w:marRight w:val="0"/>
      <w:marTop w:val="0"/>
      <w:marBottom w:val="0"/>
      <w:divBdr>
        <w:top w:val="none" w:sz="0" w:space="0" w:color="auto"/>
        <w:left w:val="none" w:sz="0" w:space="0" w:color="auto"/>
        <w:bottom w:val="none" w:sz="0" w:space="0" w:color="auto"/>
        <w:right w:val="none" w:sz="0" w:space="0" w:color="auto"/>
      </w:divBdr>
    </w:div>
    <w:div w:id="1287420971">
      <w:bodyDiv w:val="1"/>
      <w:marLeft w:val="0"/>
      <w:marRight w:val="0"/>
      <w:marTop w:val="0"/>
      <w:marBottom w:val="0"/>
      <w:divBdr>
        <w:top w:val="none" w:sz="0" w:space="0" w:color="auto"/>
        <w:left w:val="none" w:sz="0" w:space="0" w:color="auto"/>
        <w:bottom w:val="none" w:sz="0" w:space="0" w:color="auto"/>
        <w:right w:val="none" w:sz="0" w:space="0" w:color="auto"/>
      </w:divBdr>
    </w:div>
    <w:div w:id="1289237683">
      <w:bodyDiv w:val="1"/>
      <w:marLeft w:val="0"/>
      <w:marRight w:val="0"/>
      <w:marTop w:val="0"/>
      <w:marBottom w:val="0"/>
      <w:divBdr>
        <w:top w:val="none" w:sz="0" w:space="0" w:color="auto"/>
        <w:left w:val="none" w:sz="0" w:space="0" w:color="auto"/>
        <w:bottom w:val="none" w:sz="0" w:space="0" w:color="auto"/>
        <w:right w:val="none" w:sz="0" w:space="0" w:color="auto"/>
      </w:divBdr>
    </w:div>
    <w:div w:id="1290470898">
      <w:bodyDiv w:val="1"/>
      <w:marLeft w:val="0"/>
      <w:marRight w:val="0"/>
      <w:marTop w:val="0"/>
      <w:marBottom w:val="0"/>
      <w:divBdr>
        <w:top w:val="none" w:sz="0" w:space="0" w:color="auto"/>
        <w:left w:val="none" w:sz="0" w:space="0" w:color="auto"/>
        <w:bottom w:val="none" w:sz="0" w:space="0" w:color="auto"/>
        <w:right w:val="none" w:sz="0" w:space="0" w:color="auto"/>
      </w:divBdr>
    </w:div>
    <w:div w:id="1291088691">
      <w:bodyDiv w:val="1"/>
      <w:marLeft w:val="0"/>
      <w:marRight w:val="0"/>
      <w:marTop w:val="0"/>
      <w:marBottom w:val="0"/>
      <w:divBdr>
        <w:top w:val="none" w:sz="0" w:space="0" w:color="auto"/>
        <w:left w:val="none" w:sz="0" w:space="0" w:color="auto"/>
        <w:bottom w:val="none" w:sz="0" w:space="0" w:color="auto"/>
        <w:right w:val="none" w:sz="0" w:space="0" w:color="auto"/>
      </w:divBdr>
    </w:div>
    <w:div w:id="1291522166">
      <w:bodyDiv w:val="1"/>
      <w:marLeft w:val="0"/>
      <w:marRight w:val="0"/>
      <w:marTop w:val="0"/>
      <w:marBottom w:val="0"/>
      <w:divBdr>
        <w:top w:val="none" w:sz="0" w:space="0" w:color="auto"/>
        <w:left w:val="none" w:sz="0" w:space="0" w:color="auto"/>
        <w:bottom w:val="none" w:sz="0" w:space="0" w:color="auto"/>
        <w:right w:val="none" w:sz="0" w:space="0" w:color="auto"/>
      </w:divBdr>
    </w:div>
    <w:div w:id="1293366718">
      <w:bodyDiv w:val="1"/>
      <w:marLeft w:val="0"/>
      <w:marRight w:val="0"/>
      <w:marTop w:val="0"/>
      <w:marBottom w:val="0"/>
      <w:divBdr>
        <w:top w:val="none" w:sz="0" w:space="0" w:color="auto"/>
        <w:left w:val="none" w:sz="0" w:space="0" w:color="auto"/>
        <w:bottom w:val="none" w:sz="0" w:space="0" w:color="auto"/>
        <w:right w:val="none" w:sz="0" w:space="0" w:color="auto"/>
      </w:divBdr>
    </w:div>
    <w:div w:id="1297107309">
      <w:bodyDiv w:val="1"/>
      <w:marLeft w:val="0"/>
      <w:marRight w:val="0"/>
      <w:marTop w:val="0"/>
      <w:marBottom w:val="0"/>
      <w:divBdr>
        <w:top w:val="none" w:sz="0" w:space="0" w:color="auto"/>
        <w:left w:val="none" w:sz="0" w:space="0" w:color="auto"/>
        <w:bottom w:val="none" w:sz="0" w:space="0" w:color="auto"/>
        <w:right w:val="none" w:sz="0" w:space="0" w:color="auto"/>
      </w:divBdr>
    </w:div>
    <w:div w:id="1298148261">
      <w:bodyDiv w:val="1"/>
      <w:marLeft w:val="0"/>
      <w:marRight w:val="0"/>
      <w:marTop w:val="0"/>
      <w:marBottom w:val="0"/>
      <w:divBdr>
        <w:top w:val="none" w:sz="0" w:space="0" w:color="auto"/>
        <w:left w:val="none" w:sz="0" w:space="0" w:color="auto"/>
        <w:bottom w:val="none" w:sz="0" w:space="0" w:color="auto"/>
        <w:right w:val="none" w:sz="0" w:space="0" w:color="auto"/>
      </w:divBdr>
    </w:div>
    <w:div w:id="1306004471">
      <w:bodyDiv w:val="1"/>
      <w:marLeft w:val="0"/>
      <w:marRight w:val="0"/>
      <w:marTop w:val="0"/>
      <w:marBottom w:val="0"/>
      <w:divBdr>
        <w:top w:val="none" w:sz="0" w:space="0" w:color="auto"/>
        <w:left w:val="none" w:sz="0" w:space="0" w:color="auto"/>
        <w:bottom w:val="none" w:sz="0" w:space="0" w:color="auto"/>
        <w:right w:val="none" w:sz="0" w:space="0" w:color="auto"/>
      </w:divBdr>
    </w:div>
    <w:div w:id="1307273802">
      <w:bodyDiv w:val="1"/>
      <w:marLeft w:val="0"/>
      <w:marRight w:val="0"/>
      <w:marTop w:val="0"/>
      <w:marBottom w:val="0"/>
      <w:divBdr>
        <w:top w:val="none" w:sz="0" w:space="0" w:color="auto"/>
        <w:left w:val="none" w:sz="0" w:space="0" w:color="auto"/>
        <w:bottom w:val="none" w:sz="0" w:space="0" w:color="auto"/>
        <w:right w:val="none" w:sz="0" w:space="0" w:color="auto"/>
      </w:divBdr>
    </w:div>
    <w:div w:id="1311717159">
      <w:bodyDiv w:val="1"/>
      <w:marLeft w:val="0"/>
      <w:marRight w:val="0"/>
      <w:marTop w:val="0"/>
      <w:marBottom w:val="0"/>
      <w:divBdr>
        <w:top w:val="none" w:sz="0" w:space="0" w:color="auto"/>
        <w:left w:val="none" w:sz="0" w:space="0" w:color="auto"/>
        <w:bottom w:val="none" w:sz="0" w:space="0" w:color="auto"/>
        <w:right w:val="none" w:sz="0" w:space="0" w:color="auto"/>
      </w:divBdr>
    </w:div>
    <w:div w:id="1314675126">
      <w:bodyDiv w:val="1"/>
      <w:marLeft w:val="0"/>
      <w:marRight w:val="0"/>
      <w:marTop w:val="0"/>
      <w:marBottom w:val="0"/>
      <w:divBdr>
        <w:top w:val="none" w:sz="0" w:space="0" w:color="auto"/>
        <w:left w:val="none" w:sz="0" w:space="0" w:color="auto"/>
        <w:bottom w:val="none" w:sz="0" w:space="0" w:color="auto"/>
        <w:right w:val="none" w:sz="0" w:space="0" w:color="auto"/>
      </w:divBdr>
    </w:div>
    <w:div w:id="1315524748">
      <w:bodyDiv w:val="1"/>
      <w:marLeft w:val="0"/>
      <w:marRight w:val="0"/>
      <w:marTop w:val="0"/>
      <w:marBottom w:val="0"/>
      <w:divBdr>
        <w:top w:val="none" w:sz="0" w:space="0" w:color="auto"/>
        <w:left w:val="none" w:sz="0" w:space="0" w:color="auto"/>
        <w:bottom w:val="none" w:sz="0" w:space="0" w:color="auto"/>
        <w:right w:val="none" w:sz="0" w:space="0" w:color="auto"/>
      </w:divBdr>
    </w:div>
    <w:div w:id="1315991875">
      <w:bodyDiv w:val="1"/>
      <w:marLeft w:val="0"/>
      <w:marRight w:val="0"/>
      <w:marTop w:val="0"/>
      <w:marBottom w:val="0"/>
      <w:divBdr>
        <w:top w:val="none" w:sz="0" w:space="0" w:color="auto"/>
        <w:left w:val="none" w:sz="0" w:space="0" w:color="auto"/>
        <w:bottom w:val="none" w:sz="0" w:space="0" w:color="auto"/>
        <w:right w:val="none" w:sz="0" w:space="0" w:color="auto"/>
      </w:divBdr>
    </w:div>
    <w:div w:id="1319387589">
      <w:bodyDiv w:val="1"/>
      <w:marLeft w:val="0"/>
      <w:marRight w:val="0"/>
      <w:marTop w:val="0"/>
      <w:marBottom w:val="0"/>
      <w:divBdr>
        <w:top w:val="none" w:sz="0" w:space="0" w:color="auto"/>
        <w:left w:val="none" w:sz="0" w:space="0" w:color="auto"/>
        <w:bottom w:val="none" w:sz="0" w:space="0" w:color="auto"/>
        <w:right w:val="none" w:sz="0" w:space="0" w:color="auto"/>
      </w:divBdr>
    </w:div>
    <w:div w:id="1322468890">
      <w:bodyDiv w:val="1"/>
      <w:marLeft w:val="0"/>
      <w:marRight w:val="0"/>
      <w:marTop w:val="0"/>
      <w:marBottom w:val="0"/>
      <w:divBdr>
        <w:top w:val="none" w:sz="0" w:space="0" w:color="auto"/>
        <w:left w:val="none" w:sz="0" w:space="0" w:color="auto"/>
        <w:bottom w:val="none" w:sz="0" w:space="0" w:color="auto"/>
        <w:right w:val="none" w:sz="0" w:space="0" w:color="auto"/>
      </w:divBdr>
    </w:div>
    <w:div w:id="1345862397">
      <w:bodyDiv w:val="1"/>
      <w:marLeft w:val="0"/>
      <w:marRight w:val="0"/>
      <w:marTop w:val="0"/>
      <w:marBottom w:val="0"/>
      <w:divBdr>
        <w:top w:val="none" w:sz="0" w:space="0" w:color="auto"/>
        <w:left w:val="none" w:sz="0" w:space="0" w:color="auto"/>
        <w:bottom w:val="none" w:sz="0" w:space="0" w:color="auto"/>
        <w:right w:val="none" w:sz="0" w:space="0" w:color="auto"/>
      </w:divBdr>
    </w:div>
    <w:div w:id="1349988841">
      <w:bodyDiv w:val="1"/>
      <w:marLeft w:val="0"/>
      <w:marRight w:val="0"/>
      <w:marTop w:val="0"/>
      <w:marBottom w:val="0"/>
      <w:divBdr>
        <w:top w:val="none" w:sz="0" w:space="0" w:color="auto"/>
        <w:left w:val="none" w:sz="0" w:space="0" w:color="auto"/>
        <w:bottom w:val="none" w:sz="0" w:space="0" w:color="auto"/>
        <w:right w:val="none" w:sz="0" w:space="0" w:color="auto"/>
      </w:divBdr>
    </w:div>
    <w:div w:id="1352336731">
      <w:bodyDiv w:val="1"/>
      <w:marLeft w:val="0"/>
      <w:marRight w:val="0"/>
      <w:marTop w:val="0"/>
      <w:marBottom w:val="0"/>
      <w:divBdr>
        <w:top w:val="none" w:sz="0" w:space="0" w:color="auto"/>
        <w:left w:val="none" w:sz="0" w:space="0" w:color="auto"/>
        <w:bottom w:val="none" w:sz="0" w:space="0" w:color="auto"/>
        <w:right w:val="none" w:sz="0" w:space="0" w:color="auto"/>
      </w:divBdr>
    </w:div>
    <w:div w:id="1362433241">
      <w:bodyDiv w:val="1"/>
      <w:marLeft w:val="0"/>
      <w:marRight w:val="0"/>
      <w:marTop w:val="0"/>
      <w:marBottom w:val="0"/>
      <w:divBdr>
        <w:top w:val="none" w:sz="0" w:space="0" w:color="auto"/>
        <w:left w:val="none" w:sz="0" w:space="0" w:color="auto"/>
        <w:bottom w:val="none" w:sz="0" w:space="0" w:color="auto"/>
        <w:right w:val="none" w:sz="0" w:space="0" w:color="auto"/>
      </w:divBdr>
    </w:div>
    <w:div w:id="1385330574">
      <w:bodyDiv w:val="1"/>
      <w:marLeft w:val="0"/>
      <w:marRight w:val="0"/>
      <w:marTop w:val="0"/>
      <w:marBottom w:val="0"/>
      <w:divBdr>
        <w:top w:val="none" w:sz="0" w:space="0" w:color="auto"/>
        <w:left w:val="none" w:sz="0" w:space="0" w:color="auto"/>
        <w:bottom w:val="none" w:sz="0" w:space="0" w:color="auto"/>
        <w:right w:val="none" w:sz="0" w:space="0" w:color="auto"/>
      </w:divBdr>
    </w:div>
    <w:div w:id="1390573296">
      <w:bodyDiv w:val="1"/>
      <w:marLeft w:val="0"/>
      <w:marRight w:val="0"/>
      <w:marTop w:val="0"/>
      <w:marBottom w:val="0"/>
      <w:divBdr>
        <w:top w:val="none" w:sz="0" w:space="0" w:color="auto"/>
        <w:left w:val="none" w:sz="0" w:space="0" w:color="auto"/>
        <w:bottom w:val="none" w:sz="0" w:space="0" w:color="auto"/>
        <w:right w:val="none" w:sz="0" w:space="0" w:color="auto"/>
      </w:divBdr>
    </w:div>
    <w:div w:id="1401244364">
      <w:bodyDiv w:val="1"/>
      <w:marLeft w:val="0"/>
      <w:marRight w:val="0"/>
      <w:marTop w:val="0"/>
      <w:marBottom w:val="0"/>
      <w:divBdr>
        <w:top w:val="none" w:sz="0" w:space="0" w:color="auto"/>
        <w:left w:val="none" w:sz="0" w:space="0" w:color="auto"/>
        <w:bottom w:val="none" w:sz="0" w:space="0" w:color="auto"/>
        <w:right w:val="none" w:sz="0" w:space="0" w:color="auto"/>
      </w:divBdr>
    </w:div>
    <w:div w:id="1403527302">
      <w:bodyDiv w:val="1"/>
      <w:marLeft w:val="0"/>
      <w:marRight w:val="0"/>
      <w:marTop w:val="0"/>
      <w:marBottom w:val="0"/>
      <w:divBdr>
        <w:top w:val="none" w:sz="0" w:space="0" w:color="auto"/>
        <w:left w:val="none" w:sz="0" w:space="0" w:color="auto"/>
        <w:bottom w:val="none" w:sz="0" w:space="0" w:color="auto"/>
        <w:right w:val="none" w:sz="0" w:space="0" w:color="auto"/>
      </w:divBdr>
    </w:div>
    <w:div w:id="1404185529">
      <w:bodyDiv w:val="1"/>
      <w:marLeft w:val="0"/>
      <w:marRight w:val="0"/>
      <w:marTop w:val="0"/>
      <w:marBottom w:val="0"/>
      <w:divBdr>
        <w:top w:val="none" w:sz="0" w:space="0" w:color="auto"/>
        <w:left w:val="none" w:sz="0" w:space="0" w:color="auto"/>
        <w:bottom w:val="none" w:sz="0" w:space="0" w:color="auto"/>
        <w:right w:val="none" w:sz="0" w:space="0" w:color="auto"/>
      </w:divBdr>
    </w:div>
    <w:div w:id="1408920672">
      <w:bodyDiv w:val="1"/>
      <w:marLeft w:val="0"/>
      <w:marRight w:val="0"/>
      <w:marTop w:val="0"/>
      <w:marBottom w:val="0"/>
      <w:divBdr>
        <w:top w:val="none" w:sz="0" w:space="0" w:color="auto"/>
        <w:left w:val="none" w:sz="0" w:space="0" w:color="auto"/>
        <w:bottom w:val="none" w:sz="0" w:space="0" w:color="auto"/>
        <w:right w:val="none" w:sz="0" w:space="0" w:color="auto"/>
      </w:divBdr>
    </w:div>
    <w:div w:id="1411194284">
      <w:bodyDiv w:val="1"/>
      <w:marLeft w:val="0"/>
      <w:marRight w:val="0"/>
      <w:marTop w:val="0"/>
      <w:marBottom w:val="0"/>
      <w:divBdr>
        <w:top w:val="none" w:sz="0" w:space="0" w:color="auto"/>
        <w:left w:val="none" w:sz="0" w:space="0" w:color="auto"/>
        <w:bottom w:val="none" w:sz="0" w:space="0" w:color="auto"/>
        <w:right w:val="none" w:sz="0" w:space="0" w:color="auto"/>
      </w:divBdr>
    </w:div>
    <w:div w:id="1419476260">
      <w:bodyDiv w:val="1"/>
      <w:marLeft w:val="0"/>
      <w:marRight w:val="0"/>
      <w:marTop w:val="0"/>
      <w:marBottom w:val="0"/>
      <w:divBdr>
        <w:top w:val="none" w:sz="0" w:space="0" w:color="auto"/>
        <w:left w:val="none" w:sz="0" w:space="0" w:color="auto"/>
        <w:bottom w:val="none" w:sz="0" w:space="0" w:color="auto"/>
        <w:right w:val="none" w:sz="0" w:space="0" w:color="auto"/>
      </w:divBdr>
    </w:div>
    <w:div w:id="1420562561">
      <w:bodyDiv w:val="1"/>
      <w:marLeft w:val="0"/>
      <w:marRight w:val="0"/>
      <w:marTop w:val="0"/>
      <w:marBottom w:val="0"/>
      <w:divBdr>
        <w:top w:val="none" w:sz="0" w:space="0" w:color="auto"/>
        <w:left w:val="none" w:sz="0" w:space="0" w:color="auto"/>
        <w:bottom w:val="none" w:sz="0" w:space="0" w:color="auto"/>
        <w:right w:val="none" w:sz="0" w:space="0" w:color="auto"/>
      </w:divBdr>
    </w:div>
    <w:div w:id="1422217190">
      <w:bodyDiv w:val="1"/>
      <w:marLeft w:val="0"/>
      <w:marRight w:val="0"/>
      <w:marTop w:val="0"/>
      <w:marBottom w:val="0"/>
      <w:divBdr>
        <w:top w:val="none" w:sz="0" w:space="0" w:color="auto"/>
        <w:left w:val="none" w:sz="0" w:space="0" w:color="auto"/>
        <w:bottom w:val="none" w:sz="0" w:space="0" w:color="auto"/>
        <w:right w:val="none" w:sz="0" w:space="0" w:color="auto"/>
      </w:divBdr>
    </w:div>
    <w:div w:id="1427070139">
      <w:bodyDiv w:val="1"/>
      <w:marLeft w:val="0"/>
      <w:marRight w:val="0"/>
      <w:marTop w:val="0"/>
      <w:marBottom w:val="0"/>
      <w:divBdr>
        <w:top w:val="none" w:sz="0" w:space="0" w:color="auto"/>
        <w:left w:val="none" w:sz="0" w:space="0" w:color="auto"/>
        <w:bottom w:val="none" w:sz="0" w:space="0" w:color="auto"/>
        <w:right w:val="none" w:sz="0" w:space="0" w:color="auto"/>
      </w:divBdr>
    </w:div>
    <w:div w:id="1440566152">
      <w:bodyDiv w:val="1"/>
      <w:marLeft w:val="0"/>
      <w:marRight w:val="0"/>
      <w:marTop w:val="0"/>
      <w:marBottom w:val="0"/>
      <w:divBdr>
        <w:top w:val="none" w:sz="0" w:space="0" w:color="auto"/>
        <w:left w:val="none" w:sz="0" w:space="0" w:color="auto"/>
        <w:bottom w:val="none" w:sz="0" w:space="0" w:color="auto"/>
        <w:right w:val="none" w:sz="0" w:space="0" w:color="auto"/>
      </w:divBdr>
    </w:div>
    <w:div w:id="1443181461">
      <w:bodyDiv w:val="1"/>
      <w:marLeft w:val="0"/>
      <w:marRight w:val="0"/>
      <w:marTop w:val="0"/>
      <w:marBottom w:val="0"/>
      <w:divBdr>
        <w:top w:val="none" w:sz="0" w:space="0" w:color="auto"/>
        <w:left w:val="none" w:sz="0" w:space="0" w:color="auto"/>
        <w:bottom w:val="none" w:sz="0" w:space="0" w:color="auto"/>
        <w:right w:val="none" w:sz="0" w:space="0" w:color="auto"/>
      </w:divBdr>
    </w:div>
    <w:div w:id="1448426305">
      <w:bodyDiv w:val="1"/>
      <w:marLeft w:val="0"/>
      <w:marRight w:val="0"/>
      <w:marTop w:val="0"/>
      <w:marBottom w:val="0"/>
      <w:divBdr>
        <w:top w:val="none" w:sz="0" w:space="0" w:color="auto"/>
        <w:left w:val="none" w:sz="0" w:space="0" w:color="auto"/>
        <w:bottom w:val="none" w:sz="0" w:space="0" w:color="auto"/>
        <w:right w:val="none" w:sz="0" w:space="0" w:color="auto"/>
      </w:divBdr>
    </w:div>
    <w:div w:id="1449738921">
      <w:bodyDiv w:val="1"/>
      <w:marLeft w:val="0"/>
      <w:marRight w:val="0"/>
      <w:marTop w:val="0"/>
      <w:marBottom w:val="0"/>
      <w:divBdr>
        <w:top w:val="none" w:sz="0" w:space="0" w:color="auto"/>
        <w:left w:val="none" w:sz="0" w:space="0" w:color="auto"/>
        <w:bottom w:val="none" w:sz="0" w:space="0" w:color="auto"/>
        <w:right w:val="none" w:sz="0" w:space="0" w:color="auto"/>
      </w:divBdr>
    </w:div>
    <w:div w:id="1460607424">
      <w:bodyDiv w:val="1"/>
      <w:marLeft w:val="0"/>
      <w:marRight w:val="0"/>
      <w:marTop w:val="0"/>
      <w:marBottom w:val="0"/>
      <w:divBdr>
        <w:top w:val="none" w:sz="0" w:space="0" w:color="auto"/>
        <w:left w:val="none" w:sz="0" w:space="0" w:color="auto"/>
        <w:bottom w:val="none" w:sz="0" w:space="0" w:color="auto"/>
        <w:right w:val="none" w:sz="0" w:space="0" w:color="auto"/>
      </w:divBdr>
    </w:div>
    <w:div w:id="1470591703">
      <w:bodyDiv w:val="1"/>
      <w:marLeft w:val="0"/>
      <w:marRight w:val="0"/>
      <w:marTop w:val="0"/>
      <w:marBottom w:val="0"/>
      <w:divBdr>
        <w:top w:val="none" w:sz="0" w:space="0" w:color="auto"/>
        <w:left w:val="none" w:sz="0" w:space="0" w:color="auto"/>
        <w:bottom w:val="none" w:sz="0" w:space="0" w:color="auto"/>
        <w:right w:val="none" w:sz="0" w:space="0" w:color="auto"/>
      </w:divBdr>
    </w:div>
    <w:div w:id="1485854765">
      <w:bodyDiv w:val="1"/>
      <w:marLeft w:val="0"/>
      <w:marRight w:val="0"/>
      <w:marTop w:val="0"/>
      <w:marBottom w:val="0"/>
      <w:divBdr>
        <w:top w:val="none" w:sz="0" w:space="0" w:color="auto"/>
        <w:left w:val="none" w:sz="0" w:space="0" w:color="auto"/>
        <w:bottom w:val="none" w:sz="0" w:space="0" w:color="auto"/>
        <w:right w:val="none" w:sz="0" w:space="0" w:color="auto"/>
      </w:divBdr>
    </w:div>
    <w:div w:id="1499035928">
      <w:bodyDiv w:val="1"/>
      <w:marLeft w:val="0"/>
      <w:marRight w:val="0"/>
      <w:marTop w:val="0"/>
      <w:marBottom w:val="0"/>
      <w:divBdr>
        <w:top w:val="none" w:sz="0" w:space="0" w:color="auto"/>
        <w:left w:val="none" w:sz="0" w:space="0" w:color="auto"/>
        <w:bottom w:val="none" w:sz="0" w:space="0" w:color="auto"/>
        <w:right w:val="none" w:sz="0" w:space="0" w:color="auto"/>
      </w:divBdr>
    </w:div>
    <w:div w:id="1503856786">
      <w:bodyDiv w:val="1"/>
      <w:marLeft w:val="0"/>
      <w:marRight w:val="0"/>
      <w:marTop w:val="0"/>
      <w:marBottom w:val="0"/>
      <w:divBdr>
        <w:top w:val="none" w:sz="0" w:space="0" w:color="auto"/>
        <w:left w:val="none" w:sz="0" w:space="0" w:color="auto"/>
        <w:bottom w:val="none" w:sz="0" w:space="0" w:color="auto"/>
        <w:right w:val="none" w:sz="0" w:space="0" w:color="auto"/>
      </w:divBdr>
    </w:div>
    <w:div w:id="1504465680">
      <w:bodyDiv w:val="1"/>
      <w:marLeft w:val="0"/>
      <w:marRight w:val="0"/>
      <w:marTop w:val="0"/>
      <w:marBottom w:val="0"/>
      <w:divBdr>
        <w:top w:val="none" w:sz="0" w:space="0" w:color="auto"/>
        <w:left w:val="none" w:sz="0" w:space="0" w:color="auto"/>
        <w:bottom w:val="none" w:sz="0" w:space="0" w:color="auto"/>
        <w:right w:val="none" w:sz="0" w:space="0" w:color="auto"/>
      </w:divBdr>
    </w:div>
    <w:div w:id="1511483061">
      <w:bodyDiv w:val="1"/>
      <w:marLeft w:val="0"/>
      <w:marRight w:val="0"/>
      <w:marTop w:val="0"/>
      <w:marBottom w:val="0"/>
      <w:divBdr>
        <w:top w:val="none" w:sz="0" w:space="0" w:color="auto"/>
        <w:left w:val="none" w:sz="0" w:space="0" w:color="auto"/>
        <w:bottom w:val="none" w:sz="0" w:space="0" w:color="auto"/>
        <w:right w:val="none" w:sz="0" w:space="0" w:color="auto"/>
      </w:divBdr>
    </w:div>
    <w:div w:id="1521889736">
      <w:bodyDiv w:val="1"/>
      <w:marLeft w:val="0"/>
      <w:marRight w:val="0"/>
      <w:marTop w:val="0"/>
      <w:marBottom w:val="0"/>
      <w:divBdr>
        <w:top w:val="none" w:sz="0" w:space="0" w:color="auto"/>
        <w:left w:val="none" w:sz="0" w:space="0" w:color="auto"/>
        <w:bottom w:val="none" w:sz="0" w:space="0" w:color="auto"/>
        <w:right w:val="none" w:sz="0" w:space="0" w:color="auto"/>
      </w:divBdr>
    </w:div>
    <w:div w:id="1526358893">
      <w:bodyDiv w:val="1"/>
      <w:marLeft w:val="0"/>
      <w:marRight w:val="0"/>
      <w:marTop w:val="0"/>
      <w:marBottom w:val="0"/>
      <w:divBdr>
        <w:top w:val="none" w:sz="0" w:space="0" w:color="auto"/>
        <w:left w:val="none" w:sz="0" w:space="0" w:color="auto"/>
        <w:bottom w:val="none" w:sz="0" w:space="0" w:color="auto"/>
        <w:right w:val="none" w:sz="0" w:space="0" w:color="auto"/>
      </w:divBdr>
    </w:div>
    <w:div w:id="1544488568">
      <w:bodyDiv w:val="1"/>
      <w:marLeft w:val="0"/>
      <w:marRight w:val="0"/>
      <w:marTop w:val="0"/>
      <w:marBottom w:val="0"/>
      <w:divBdr>
        <w:top w:val="none" w:sz="0" w:space="0" w:color="auto"/>
        <w:left w:val="none" w:sz="0" w:space="0" w:color="auto"/>
        <w:bottom w:val="none" w:sz="0" w:space="0" w:color="auto"/>
        <w:right w:val="none" w:sz="0" w:space="0" w:color="auto"/>
      </w:divBdr>
    </w:div>
    <w:div w:id="1545629717">
      <w:bodyDiv w:val="1"/>
      <w:marLeft w:val="0"/>
      <w:marRight w:val="0"/>
      <w:marTop w:val="0"/>
      <w:marBottom w:val="0"/>
      <w:divBdr>
        <w:top w:val="none" w:sz="0" w:space="0" w:color="auto"/>
        <w:left w:val="none" w:sz="0" w:space="0" w:color="auto"/>
        <w:bottom w:val="none" w:sz="0" w:space="0" w:color="auto"/>
        <w:right w:val="none" w:sz="0" w:space="0" w:color="auto"/>
      </w:divBdr>
    </w:div>
    <w:div w:id="1546989826">
      <w:bodyDiv w:val="1"/>
      <w:marLeft w:val="0"/>
      <w:marRight w:val="0"/>
      <w:marTop w:val="0"/>
      <w:marBottom w:val="0"/>
      <w:divBdr>
        <w:top w:val="none" w:sz="0" w:space="0" w:color="auto"/>
        <w:left w:val="none" w:sz="0" w:space="0" w:color="auto"/>
        <w:bottom w:val="none" w:sz="0" w:space="0" w:color="auto"/>
        <w:right w:val="none" w:sz="0" w:space="0" w:color="auto"/>
      </w:divBdr>
    </w:div>
    <w:div w:id="1555694684">
      <w:bodyDiv w:val="1"/>
      <w:marLeft w:val="0"/>
      <w:marRight w:val="0"/>
      <w:marTop w:val="0"/>
      <w:marBottom w:val="0"/>
      <w:divBdr>
        <w:top w:val="none" w:sz="0" w:space="0" w:color="auto"/>
        <w:left w:val="none" w:sz="0" w:space="0" w:color="auto"/>
        <w:bottom w:val="none" w:sz="0" w:space="0" w:color="auto"/>
        <w:right w:val="none" w:sz="0" w:space="0" w:color="auto"/>
      </w:divBdr>
    </w:div>
    <w:div w:id="1559245988">
      <w:bodyDiv w:val="1"/>
      <w:marLeft w:val="0"/>
      <w:marRight w:val="0"/>
      <w:marTop w:val="0"/>
      <w:marBottom w:val="0"/>
      <w:divBdr>
        <w:top w:val="none" w:sz="0" w:space="0" w:color="auto"/>
        <w:left w:val="none" w:sz="0" w:space="0" w:color="auto"/>
        <w:bottom w:val="none" w:sz="0" w:space="0" w:color="auto"/>
        <w:right w:val="none" w:sz="0" w:space="0" w:color="auto"/>
      </w:divBdr>
    </w:div>
    <w:div w:id="1560094654">
      <w:bodyDiv w:val="1"/>
      <w:marLeft w:val="0"/>
      <w:marRight w:val="0"/>
      <w:marTop w:val="0"/>
      <w:marBottom w:val="0"/>
      <w:divBdr>
        <w:top w:val="none" w:sz="0" w:space="0" w:color="auto"/>
        <w:left w:val="none" w:sz="0" w:space="0" w:color="auto"/>
        <w:bottom w:val="none" w:sz="0" w:space="0" w:color="auto"/>
        <w:right w:val="none" w:sz="0" w:space="0" w:color="auto"/>
      </w:divBdr>
    </w:div>
    <w:div w:id="1567034317">
      <w:bodyDiv w:val="1"/>
      <w:marLeft w:val="0"/>
      <w:marRight w:val="0"/>
      <w:marTop w:val="0"/>
      <w:marBottom w:val="0"/>
      <w:divBdr>
        <w:top w:val="none" w:sz="0" w:space="0" w:color="auto"/>
        <w:left w:val="none" w:sz="0" w:space="0" w:color="auto"/>
        <w:bottom w:val="none" w:sz="0" w:space="0" w:color="auto"/>
        <w:right w:val="none" w:sz="0" w:space="0" w:color="auto"/>
      </w:divBdr>
    </w:div>
    <w:div w:id="1568029291">
      <w:bodyDiv w:val="1"/>
      <w:marLeft w:val="0"/>
      <w:marRight w:val="0"/>
      <w:marTop w:val="0"/>
      <w:marBottom w:val="0"/>
      <w:divBdr>
        <w:top w:val="none" w:sz="0" w:space="0" w:color="auto"/>
        <w:left w:val="none" w:sz="0" w:space="0" w:color="auto"/>
        <w:bottom w:val="none" w:sz="0" w:space="0" w:color="auto"/>
        <w:right w:val="none" w:sz="0" w:space="0" w:color="auto"/>
      </w:divBdr>
    </w:div>
    <w:div w:id="1568806932">
      <w:bodyDiv w:val="1"/>
      <w:marLeft w:val="0"/>
      <w:marRight w:val="0"/>
      <w:marTop w:val="0"/>
      <w:marBottom w:val="0"/>
      <w:divBdr>
        <w:top w:val="none" w:sz="0" w:space="0" w:color="auto"/>
        <w:left w:val="none" w:sz="0" w:space="0" w:color="auto"/>
        <w:bottom w:val="none" w:sz="0" w:space="0" w:color="auto"/>
        <w:right w:val="none" w:sz="0" w:space="0" w:color="auto"/>
      </w:divBdr>
    </w:div>
    <w:div w:id="1580090485">
      <w:bodyDiv w:val="1"/>
      <w:marLeft w:val="0"/>
      <w:marRight w:val="0"/>
      <w:marTop w:val="0"/>
      <w:marBottom w:val="0"/>
      <w:divBdr>
        <w:top w:val="none" w:sz="0" w:space="0" w:color="auto"/>
        <w:left w:val="none" w:sz="0" w:space="0" w:color="auto"/>
        <w:bottom w:val="none" w:sz="0" w:space="0" w:color="auto"/>
        <w:right w:val="none" w:sz="0" w:space="0" w:color="auto"/>
      </w:divBdr>
    </w:div>
    <w:div w:id="1589584650">
      <w:bodyDiv w:val="1"/>
      <w:marLeft w:val="0"/>
      <w:marRight w:val="0"/>
      <w:marTop w:val="0"/>
      <w:marBottom w:val="0"/>
      <w:divBdr>
        <w:top w:val="none" w:sz="0" w:space="0" w:color="auto"/>
        <w:left w:val="none" w:sz="0" w:space="0" w:color="auto"/>
        <w:bottom w:val="none" w:sz="0" w:space="0" w:color="auto"/>
        <w:right w:val="none" w:sz="0" w:space="0" w:color="auto"/>
      </w:divBdr>
    </w:div>
    <w:div w:id="1598908926">
      <w:bodyDiv w:val="1"/>
      <w:marLeft w:val="0"/>
      <w:marRight w:val="0"/>
      <w:marTop w:val="0"/>
      <w:marBottom w:val="0"/>
      <w:divBdr>
        <w:top w:val="none" w:sz="0" w:space="0" w:color="auto"/>
        <w:left w:val="none" w:sz="0" w:space="0" w:color="auto"/>
        <w:bottom w:val="none" w:sz="0" w:space="0" w:color="auto"/>
        <w:right w:val="none" w:sz="0" w:space="0" w:color="auto"/>
      </w:divBdr>
    </w:div>
    <w:div w:id="1599824542">
      <w:bodyDiv w:val="1"/>
      <w:marLeft w:val="0"/>
      <w:marRight w:val="0"/>
      <w:marTop w:val="0"/>
      <w:marBottom w:val="0"/>
      <w:divBdr>
        <w:top w:val="none" w:sz="0" w:space="0" w:color="auto"/>
        <w:left w:val="none" w:sz="0" w:space="0" w:color="auto"/>
        <w:bottom w:val="none" w:sz="0" w:space="0" w:color="auto"/>
        <w:right w:val="none" w:sz="0" w:space="0" w:color="auto"/>
      </w:divBdr>
    </w:div>
    <w:div w:id="1610355329">
      <w:bodyDiv w:val="1"/>
      <w:marLeft w:val="0"/>
      <w:marRight w:val="0"/>
      <w:marTop w:val="0"/>
      <w:marBottom w:val="0"/>
      <w:divBdr>
        <w:top w:val="none" w:sz="0" w:space="0" w:color="auto"/>
        <w:left w:val="none" w:sz="0" w:space="0" w:color="auto"/>
        <w:bottom w:val="none" w:sz="0" w:space="0" w:color="auto"/>
        <w:right w:val="none" w:sz="0" w:space="0" w:color="auto"/>
      </w:divBdr>
    </w:div>
    <w:div w:id="1611006072">
      <w:bodyDiv w:val="1"/>
      <w:marLeft w:val="0"/>
      <w:marRight w:val="0"/>
      <w:marTop w:val="0"/>
      <w:marBottom w:val="0"/>
      <w:divBdr>
        <w:top w:val="none" w:sz="0" w:space="0" w:color="auto"/>
        <w:left w:val="none" w:sz="0" w:space="0" w:color="auto"/>
        <w:bottom w:val="none" w:sz="0" w:space="0" w:color="auto"/>
        <w:right w:val="none" w:sz="0" w:space="0" w:color="auto"/>
      </w:divBdr>
    </w:div>
    <w:div w:id="1616450249">
      <w:bodyDiv w:val="1"/>
      <w:marLeft w:val="0"/>
      <w:marRight w:val="0"/>
      <w:marTop w:val="0"/>
      <w:marBottom w:val="0"/>
      <w:divBdr>
        <w:top w:val="none" w:sz="0" w:space="0" w:color="auto"/>
        <w:left w:val="none" w:sz="0" w:space="0" w:color="auto"/>
        <w:bottom w:val="none" w:sz="0" w:space="0" w:color="auto"/>
        <w:right w:val="none" w:sz="0" w:space="0" w:color="auto"/>
      </w:divBdr>
    </w:div>
    <w:div w:id="1620139013">
      <w:bodyDiv w:val="1"/>
      <w:marLeft w:val="0"/>
      <w:marRight w:val="0"/>
      <w:marTop w:val="0"/>
      <w:marBottom w:val="0"/>
      <w:divBdr>
        <w:top w:val="none" w:sz="0" w:space="0" w:color="auto"/>
        <w:left w:val="none" w:sz="0" w:space="0" w:color="auto"/>
        <w:bottom w:val="none" w:sz="0" w:space="0" w:color="auto"/>
        <w:right w:val="none" w:sz="0" w:space="0" w:color="auto"/>
      </w:divBdr>
    </w:div>
    <w:div w:id="1626227459">
      <w:bodyDiv w:val="1"/>
      <w:marLeft w:val="0"/>
      <w:marRight w:val="0"/>
      <w:marTop w:val="0"/>
      <w:marBottom w:val="0"/>
      <w:divBdr>
        <w:top w:val="none" w:sz="0" w:space="0" w:color="auto"/>
        <w:left w:val="none" w:sz="0" w:space="0" w:color="auto"/>
        <w:bottom w:val="none" w:sz="0" w:space="0" w:color="auto"/>
        <w:right w:val="none" w:sz="0" w:space="0" w:color="auto"/>
      </w:divBdr>
    </w:div>
    <w:div w:id="1630166312">
      <w:bodyDiv w:val="1"/>
      <w:marLeft w:val="0"/>
      <w:marRight w:val="0"/>
      <w:marTop w:val="0"/>
      <w:marBottom w:val="0"/>
      <w:divBdr>
        <w:top w:val="none" w:sz="0" w:space="0" w:color="auto"/>
        <w:left w:val="none" w:sz="0" w:space="0" w:color="auto"/>
        <w:bottom w:val="none" w:sz="0" w:space="0" w:color="auto"/>
        <w:right w:val="none" w:sz="0" w:space="0" w:color="auto"/>
      </w:divBdr>
    </w:div>
    <w:div w:id="1631016289">
      <w:bodyDiv w:val="1"/>
      <w:marLeft w:val="0"/>
      <w:marRight w:val="0"/>
      <w:marTop w:val="0"/>
      <w:marBottom w:val="0"/>
      <w:divBdr>
        <w:top w:val="none" w:sz="0" w:space="0" w:color="auto"/>
        <w:left w:val="none" w:sz="0" w:space="0" w:color="auto"/>
        <w:bottom w:val="none" w:sz="0" w:space="0" w:color="auto"/>
        <w:right w:val="none" w:sz="0" w:space="0" w:color="auto"/>
      </w:divBdr>
    </w:div>
    <w:div w:id="1636108654">
      <w:bodyDiv w:val="1"/>
      <w:marLeft w:val="0"/>
      <w:marRight w:val="0"/>
      <w:marTop w:val="0"/>
      <w:marBottom w:val="0"/>
      <w:divBdr>
        <w:top w:val="none" w:sz="0" w:space="0" w:color="auto"/>
        <w:left w:val="none" w:sz="0" w:space="0" w:color="auto"/>
        <w:bottom w:val="none" w:sz="0" w:space="0" w:color="auto"/>
        <w:right w:val="none" w:sz="0" w:space="0" w:color="auto"/>
      </w:divBdr>
    </w:div>
    <w:div w:id="1636132262">
      <w:bodyDiv w:val="1"/>
      <w:marLeft w:val="0"/>
      <w:marRight w:val="0"/>
      <w:marTop w:val="0"/>
      <w:marBottom w:val="0"/>
      <w:divBdr>
        <w:top w:val="none" w:sz="0" w:space="0" w:color="auto"/>
        <w:left w:val="none" w:sz="0" w:space="0" w:color="auto"/>
        <w:bottom w:val="none" w:sz="0" w:space="0" w:color="auto"/>
        <w:right w:val="none" w:sz="0" w:space="0" w:color="auto"/>
      </w:divBdr>
    </w:div>
    <w:div w:id="1641030445">
      <w:bodyDiv w:val="1"/>
      <w:marLeft w:val="0"/>
      <w:marRight w:val="0"/>
      <w:marTop w:val="0"/>
      <w:marBottom w:val="0"/>
      <w:divBdr>
        <w:top w:val="none" w:sz="0" w:space="0" w:color="auto"/>
        <w:left w:val="none" w:sz="0" w:space="0" w:color="auto"/>
        <w:bottom w:val="none" w:sz="0" w:space="0" w:color="auto"/>
        <w:right w:val="none" w:sz="0" w:space="0" w:color="auto"/>
      </w:divBdr>
    </w:div>
    <w:div w:id="1651710781">
      <w:bodyDiv w:val="1"/>
      <w:marLeft w:val="0"/>
      <w:marRight w:val="0"/>
      <w:marTop w:val="0"/>
      <w:marBottom w:val="0"/>
      <w:divBdr>
        <w:top w:val="none" w:sz="0" w:space="0" w:color="auto"/>
        <w:left w:val="none" w:sz="0" w:space="0" w:color="auto"/>
        <w:bottom w:val="none" w:sz="0" w:space="0" w:color="auto"/>
        <w:right w:val="none" w:sz="0" w:space="0" w:color="auto"/>
      </w:divBdr>
    </w:div>
    <w:div w:id="1654020677">
      <w:bodyDiv w:val="1"/>
      <w:marLeft w:val="0"/>
      <w:marRight w:val="0"/>
      <w:marTop w:val="0"/>
      <w:marBottom w:val="0"/>
      <w:divBdr>
        <w:top w:val="none" w:sz="0" w:space="0" w:color="auto"/>
        <w:left w:val="none" w:sz="0" w:space="0" w:color="auto"/>
        <w:bottom w:val="none" w:sz="0" w:space="0" w:color="auto"/>
        <w:right w:val="none" w:sz="0" w:space="0" w:color="auto"/>
      </w:divBdr>
    </w:div>
    <w:div w:id="1670985857">
      <w:bodyDiv w:val="1"/>
      <w:marLeft w:val="0"/>
      <w:marRight w:val="0"/>
      <w:marTop w:val="0"/>
      <w:marBottom w:val="0"/>
      <w:divBdr>
        <w:top w:val="none" w:sz="0" w:space="0" w:color="auto"/>
        <w:left w:val="none" w:sz="0" w:space="0" w:color="auto"/>
        <w:bottom w:val="none" w:sz="0" w:space="0" w:color="auto"/>
        <w:right w:val="none" w:sz="0" w:space="0" w:color="auto"/>
      </w:divBdr>
    </w:div>
    <w:div w:id="1671592228">
      <w:bodyDiv w:val="1"/>
      <w:marLeft w:val="0"/>
      <w:marRight w:val="0"/>
      <w:marTop w:val="0"/>
      <w:marBottom w:val="0"/>
      <w:divBdr>
        <w:top w:val="none" w:sz="0" w:space="0" w:color="auto"/>
        <w:left w:val="none" w:sz="0" w:space="0" w:color="auto"/>
        <w:bottom w:val="none" w:sz="0" w:space="0" w:color="auto"/>
        <w:right w:val="none" w:sz="0" w:space="0" w:color="auto"/>
      </w:divBdr>
    </w:div>
    <w:div w:id="1672443540">
      <w:bodyDiv w:val="1"/>
      <w:marLeft w:val="0"/>
      <w:marRight w:val="0"/>
      <w:marTop w:val="0"/>
      <w:marBottom w:val="0"/>
      <w:divBdr>
        <w:top w:val="none" w:sz="0" w:space="0" w:color="auto"/>
        <w:left w:val="none" w:sz="0" w:space="0" w:color="auto"/>
        <w:bottom w:val="none" w:sz="0" w:space="0" w:color="auto"/>
        <w:right w:val="none" w:sz="0" w:space="0" w:color="auto"/>
      </w:divBdr>
    </w:div>
    <w:div w:id="1673407800">
      <w:bodyDiv w:val="1"/>
      <w:marLeft w:val="0"/>
      <w:marRight w:val="0"/>
      <w:marTop w:val="0"/>
      <w:marBottom w:val="0"/>
      <w:divBdr>
        <w:top w:val="none" w:sz="0" w:space="0" w:color="auto"/>
        <w:left w:val="none" w:sz="0" w:space="0" w:color="auto"/>
        <w:bottom w:val="none" w:sz="0" w:space="0" w:color="auto"/>
        <w:right w:val="none" w:sz="0" w:space="0" w:color="auto"/>
      </w:divBdr>
    </w:div>
    <w:div w:id="1675960400">
      <w:bodyDiv w:val="1"/>
      <w:marLeft w:val="0"/>
      <w:marRight w:val="0"/>
      <w:marTop w:val="0"/>
      <w:marBottom w:val="0"/>
      <w:divBdr>
        <w:top w:val="none" w:sz="0" w:space="0" w:color="auto"/>
        <w:left w:val="none" w:sz="0" w:space="0" w:color="auto"/>
        <w:bottom w:val="none" w:sz="0" w:space="0" w:color="auto"/>
        <w:right w:val="none" w:sz="0" w:space="0" w:color="auto"/>
      </w:divBdr>
    </w:div>
    <w:div w:id="1681420820">
      <w:bodyDiv w:val="1"/>
      <w:marLeft w:val="0"/>
      <w:marRight w:val="0"/>
      <w:marTop w:val="0"/>
      <w:marBottom w:val="0"/>
      <w:divBdr>
        <w:top w:val="none" w:sz="0" w:space="0" w:color="auto"/>
        <w:left w:val="none" w:sz="0" w:space="0" w:color="auto"/>
        <w:bottom w:val="none" w:sz="0" w:space="0" w:color="auto"/>
        <w:right w:val="none" w:sz="0" w:space="0" w:color="auto"/>
      </w:divBdr>
    </w:div>
    <w:div w:id="1712074596">
      <w:bodyDiv w:val="1"/>
      <w:marLeft w:val="0"/>
      <w:marRight w:val="0"/>
      <w:marTop w:val="0"/>
      <w:marBottom w:val="0"/>
      <w:divBdr>
        <w:top w:val="none" w:sz="0" w:space="0" w:color="auto"/>
        <w:left w:val="none" w:sz="0" w:space="0" w:color="auto"/>
        <w:bottom w:val="none" w:sz="0" w:space="0" w:color="auto"/>
        <w:right w:val="none" w:sz="0" w:space="0" w:color="auto"/>
      </w:divBdr>
    </w:div>
    <w:div w:id="1715428638">
      <w:bodyDiv w:val="1"/>
      <w:marLeft w:val="0"/>
      <w:marRight w:val="0"/>
      <w:marTop w:val="0"/>
      <w:marBottom w:val="0"/>
      <w:divBdr>
        <w:top w:val="none" w:sz="0" w:space="0" w:color="auto"/>
        <w:left w:val="none" w:sz="0" w:space="0" w:color="auto"/>
        <w:bottom w:val="none" w:sz="0" w:space="0" w:color="auto"/>
        <w:right w:val="none" w:sz="0" w:space="0" w:color="auto"/>
      </w:divBdr>
    </w:div>
    <w:div w:id="1717923023">
      <w:bodyDiv w:val="1"/>
      <w:marLeft w:val="0"/>
      <w:marRight w:val="0"/>
      <w:marTop w:val="0"/>
      <w:marBottom w:val="0"/>
      <w:divBdr>
        <w:top w:val="none" w:sz="0" w:space="0" w:color="auto"/>
        <w:left w:val="none" w:sz="0" w:space="0" w:color="auto"/>
        <w:bottom w:val="none" w:sz="0" w:space="0" w:color="auto"/>
        <w:right w:val="none" w:sz="0" w:space="0" w:color="auto"/>
      </w:divBdr>
    </w:div>
    <w:div w:id="1727948010">
      <w:bodyDiv w:val="1"/>
      <w:marLeft w:val="0"/>
      <w:marRight w:val="0"/>
      <w:marTop w:val="0"/>
      <w:marBottom w:val="0"/>
      <w:divBdr>
        <w:top w:val="none" w:sz="0" w:space="0" w:color="auto"/>
        <w:left w:val="none" w:sz="0" w:space="0" w:color="auto"/>
        <w:bottom w:val="none" w:sz="0" w:space="0" w:color="auto"/>
        <w:right w:val="none" w:sz="0" w:space="0" w:color="auto"/>
      </w:divBdr>
    </w:div>
    <w:div w:id="1727994373">
      <w:bodyDiv w:val="1"/>
      <w:marLeft w:val="0"/>
      <w:marRight w:val="0"/>
      <w:marTop w:val="0"/>
      <w:marBottom w:val="0"/>
      <w:divBdr>
        <w:top w:val="none" w:sz="0" w:space="0" w:color="auto"/>
        <w:left w:val="none" w:sz="0" w:space="0" w:color="auto"/>
        <w:bottom w:val="none" w:sz="0" w:space="0" w:color="auto"/>
        <w:right w:val="none" w:sz="0" w:space="0" w:color="auto"/>
      </w:divBdr>
    </w:div>
    <w:div w:id="1729306404">
      <w:bodyDiv w:val="1"/>
      <w:marLeft w:val="0"/>
      <w:marRight w:val="0"/>
      <w:marTop w:val="0"/>
      <w:marBottom w:val="0"/>
      <w:divBdr>
        <w:top w:val="none" w:sz="0" w:space="0" w:color="auto"/>
        <w:left w:val="none" w:sz="0" w:space="0" w:color="auto"/>
        <w:bottom w:val="none" w:sz="0" w:space="0" w:color="auto"/>
        <w:right w:val="none" w:sz="0" w:space="0" w:color="auto"/>
      </w:divBdr>
    </w:div>
    <w:div w:id="1735277441">
      <w:bodyDiv w:val="1"/>
      <w:marLeft w:val="0"/>
      <w:marRight w:val="0"/>
      <w:marTop w:val="0"/>
      <w:marBottom w:val="0"/>
      <w:divBdr>
        <w:top w:val="none" w:sz="0" w:space="0" w:color="auto"/>
        <w:left w:val="none" w:sz="0" w:space="0" w:color="auto"/>
        <w:bottom w:val="none" w:sz="0" w:space="0" w:color="auto"/>
        <w:right w:val="none" w:sz="0" w:space="0" w:color="auto"/>
      </w:divBdr>
    </w:div>
    <w:div w:id="1744645456">
      <w:bodyDiv w:val="1"/>
      <w:marLeft w:val="0"/>
      <w:marRight w:val="0"/>
      <w:marTop w:val="0"/>
      <w:marBottom w:val="0"/>
      <w:divBdr>
        <w:top w:val="none" w:sz="0" w:space="0" w:color="auto"/>
        <w:left w:val="none" w:sz="0" w:space="0" w:color="auto"/>
        <w:bottom w:val="none" w:sz="0" w:space="0" w:color="auto"/>
        <w:right w:val="none" w:sz="0" w:space="0" w:color="auto"/>
      </w:divBdr>
    </w:div>
    <w:div w:id="1745907521">
      <w:bodyDiv w:val="1"/>
      <w:marLeft w:val="0"/>
      <w:marRight w:val="0"/>
      <w:marTop w:val="0"/>
      <w:marBottom w:val="0"/>
      <w:divBdr>
        <w:top w:val="none" w:sz="0" w:space="0" w:color="auto"/>
        <w:left w:val="none" w:sz="0" w:space="0" w:color="auto"/>
        <w:bottom w:val="none" w:sz="0" w:space="0" w:color="auto"/>
        <w:right w:val="none" w:sz="0" w:space="0" w:color="auto"/>
      </w:divBdr>
    </w:div>
    <w:div w:id="1753968050">
      <w:bodyDiv w:val="1"/>
      <w:marLeft w:val="0"/>
      <w:marRight w:val="0"/>
      <w:marTop w:val="0"/>
      <w:marBottom w:val="0"/>
      <w:divBdr>
        <w:top w:val="none" w:sz="0" w:space="0" w:color="auto"/>
        <w:left w:val="none" w:sz="0" w:space="0" w:color="auto"/>
        <w:bottom w:val="none" w:sz="0" w:space="0" w:color="auto"/>
        <w:right w:val="none" w:sz="0" w:space="0" w:color="auto"/>
      </w:divBdr>
    </w:div>
    <w:div w:id="1756629232">
      <w:bodyDiv w:val="1"/>
      <w:marLeft w:val="0"/>
      <w:marRight w:val="0"/>
      <w:marTop w:val="0"/>
      <w:marBottom w:val="0"/>
      <w:divBdr>
        <w:top w:val="none" w:sz="0" w:space="0" w:color="auto"/>
        <w:left w:val="none" w:sz="0" w:space="0" w:color="auto"/>
        <w:bottom w:val="none" w:sz="0" w:space="0" w:color="auto"/>
        <w:right w:val="none" w:sz="0" w:space="0" w:color="auto"/>
      </w:divBdr>
    </w:div>
    <w:div w:id="1759329138">
      <w:bodyDiv w:val="1"/>
      <w:marLeft w:val="0"/>
      <w:marRight w:val="0"/>
      <w:marTop w:val="0"/>
      <w:marBottom w:val="0"/>
      <w:divBdr>
        <w:top w:val="none" w:sz="0" w:space="0" w:color="auto"/>
        <w:left w:val="none" w:sz="0" w:space="0" w:color="auto"/>
        <w:bottom w:val="none" w:sz="0" w:space="0" w:color="auto"/>
        <w:right w:val="none" w:sz="0" w:space="0" w:color="auto"/>
      </w:divBdr>
    </w:div>
    <w:div w:id="1762294476">
      <w:bodyDiv w:val="1"/>
      <w:marLeft w:val="0"/>
      <w:marRight w:val="0"/>
      <w:marTop w:val="0"/>
      <w:marBottom w:val="0"/>
      <w:divBdr>
        <w:top w:val="none" w:sz="0" w:space="0" w:color="auto"/>
        <w:left w:val="none" w:sz="0" w:space="0" w:color="auto"/>
        <w:bottom w:val="none" w:sz="0" w:space="0" w:color="auto"/>
        <w:right w:val="none" w:sz="0" w:space="0" w:color="auto"/>
      </w:divBdr>
    </w:div>
    <w:div w:id="1770159435">
      <w:bodyDiv w:val="1"/>
      <w:marLeft w:val="0"/>
      <w:marRight w:val="0"/>
      <w:marTop w:val="0"/>
      <w:marBottom w:val="0"/>
      <w:divBdr>
        <w:top w:val="none" w:sz="0" w:space="0" w:color="auto"/>
        <w:left w:val="none" w:sz="0" w:space="0" w:color="auto"/>
        <w:bottom w:val="none" w:sz="0" w:space="0" w:color="auto"/>
        <w:right w:val="none" w:sz="0" w:space="0" w:color="auto"/>
      </w:divBdr>
    </w:div>
    <w:div w:id="1773087935">
      <w:bodyDiv w:val="1"/>
      <w:marLeft w:val="0"/>
      <w:marRight w:val="0"/>
      <w:marTop w:val="0"/>
      <w:marBottom w:val="0"/>
      <w:divBdr>
        <w:top w:val="none" w:sz="0" w:space="0" w:color="auto"/>
        <w:left w:val="none" w:sz="0" w:space="0" w:color="auto"/>
        <w:bottom w:val="none" w:sz="0" w:space="0" w:color="auto"/>
        <w:right w:val="none" w:sz="0" w:space="0" w:color="auto"/>
      </w:divBdr>
    </w:div>
    <w:div w:id="1774784168">
      <w:bodyDiv w:val="1"/>
      <w:marLeft w:val="0"/>
      <w:marRight w:val="0"/>
      <w:marTop w:val="0"/>
      <w:marBottom w:val="0"/>
      <w:divBdr>
        <w:top w:val="none" w:sz="0" w:space="0" w:color="auto"/>
        <w:left w:val="none" w:sz="0" w:space="0" w:color="auto"/>
        <w:bottom w:val="none" w:sz="0" w:space="0" w:color="auto"/>
        <w:right w:val="none" w:sz="0" w:space="0" w:color="auto"/>
      </w:divBdr>
    </w:div>
    <w:div w:id="1776290223">
      <w:bodyDiv w:val="1"/>
      <w:marLeft w:val="0"/>
      <w:marRight w:val="0"/>
      <w:marTop w:val="0"/>
      <w:marBottom w:val="0"/>
      <w:divBdr>
        <w:top w:val="none" w:sz="0" w:space="0" w:color="auto"/>
        <w:left w:val="none" w:sz="0" w:space="0" w:color="auto"/>
        <w:bottom w:val="none" w:sz="0" w:space="0" w:color="auto"/>
        <w:right w:val="none" w:sz="0" w:space="0" w:color="auto"/>
      </w:divBdr>
    </w:div>
    <w:div w:id="1778057996">
      <w:bodyDiv w:val="1"/>
      <w:marLeft w:val="0"/>
      <w:marRight w:val="0"/>
      <w:marTop w:val="0"/>
      <w:marBottom w:val="0"/>
      <w:divBdr>
        <w:top w:val="none" w:sz="0" w:space="0" w:color="auto"/>
        <w:left w:val="none" w:sz="0" w:space="0" w:color="auto"/>
        <w:bottom w:val="none" w:sz="0" w:space="0" w:color="auto"/>
        <w:right w:val="none" w:sz="0" w:space="0" w:color="auto"/>
      </w:divBdr>
    </w:div>
    <w:div w:id="1781143493">
      <w:bodyDiv w:val="1"/>
      <w:marLeft w:val="0"/>
      <w:marRight w:val="0"/>
      <w:marTop w:val="0"/>
      <w:marBottom w:val="0"/>
      <w:divBdr>
        <w:top w:val="none" w:sz="0" w:space="0" w:color="auto"/>
        <w:left w:val="none" w:sz="0" w:space="0" w:color="auto"/>
        <w:bottom w:val="none" w:sz="0" w:space="0" w:color="auto"/>
        <w:right w:val="none" w:sz="0" w:space="0" w:color="auto"/>
      </w:divBdr>
    </w:div>
    <w:div w:id="1788155616">
      <w:bodyDiv w:val="1"/>
      <w:marLeft w:val="0"/>
      <w:marRight w:val="0"/>
      <w:marTop w:val="0"/>
      <w:marBottom w:val="0"/>
      <w:divBdr>
        <w:top w:val="none" w:sz="0" w:space="0" w:color="auto"/>
        <w:left w:val="none" w:sz="0" w:space="0" w:color="auto"/>
        <w:bottom w:val="none" w:sz="0" w:space="0" w:color="auto"/>
        <w:right w:val="none" w:sz="0" w:space="0" w:color="auto"/>
      </w:divBdr>
    </w:div>
    <w:div w:id="1801191803">
      <w:bodyDiv w:val="1"/>
      <w:marLeft w:val="0"/>
      <w:marRight w:val="0"/>
      <w:marTop w:val="0"/>
      <w:marBottom w:val="0"/>
      <w:divBdr>
        <w:top w:val="none" w:sz="0" w:space="0" w:color="auto"/>
        <w:left w:val="none" w:sz="0" w:space="0" w:color="auto"/>
        <w:bottom w:val="none" w:sz="0" w:space="0" w:color="auto"/>
        <w:right w:val="none" w:sz="0" w:space="0" w:color="auto"/>
      </w:divBdr>
    </w:div>
    <w:div w:id="1805655740">
      <w:bodyDiv w:val="1"/>
      <w:marLeft w:val="0"/>
      <w:marRight w:val="0"/>
      <w:marTop w:val="0"/>
      <w:marBottom w:val="0"/>
      <w:divBdr>
        <w:top w:val="none" w:sz="0" w:space="0" w:color="auto"/>
        <w:left w:val="none" w:sz="0" w:space="0" w:color="auto"/>
        <w:bottom w:val="none" w:sz="0" w:space="0" w:color="auto"/>
        <w:right w:val="none" w:sz="0" w:space="0" w:color="auto"/>
      </w:divBdr>
    </w:div>
    <w:div w:id="1811022185">
      <w:bodyDiv w:val="1"/>
      <w:marLeft w:val="0"/>
      <w:marRight w:val="0"/>
      <w:marTop w:val="0"/>
      <w:marBottom w:val="0"/>
      <w:divBdr>
        <w:top w:val="none" w:sz="0" w:space="0" w:color="auto"/>
        <w:left w:val="none" w:sz="0" w:space="0" w:color="auto"/>
        <w:bottom w:val="none" w:sz="0" w:space="0" w:color="auto"/>
        <w:right w:val="none" w:sz="0" w:space="0" w:color="auto"/>
      </w:divBdr>
    </w:div>
    <w:div w:id="1811557512">
      <w:bodyDiv w:val="1"/>
      <w:marLeft w:val="0"/>
      <w:marRight w:val="0"/>
      <w:marTop w:val="0"/>
      <w:marBottom w:val="0"/>
      <w:divBdr>
        <w:top w:val="none" w:sz="0" w:space="0" w:color="auto"/>
        <w:left w:val="none" w:sz="0" w:space="0" w:color="auto"/>
        <w:bottom w:val="none" w:sz="0" w:space="0" w:color="auto"/>
        <w:right w:val="none" w:sz="0" w:space="0" w:color="auto"/>
      </w:divBdr>
    </w:div>
    <w:div w:id="1817841216">
      <w:bodyDiv w:val="1"/>
      <w:marLeft w:val="0"/>
      <w:marRight w:val="0"/>
      <w:marTop w:val="0"/>
      <w:marBottom w:val="0"/>
      <w:divBdr>
        <w:top w:val="none" w:sz="0" w:space="0" w:color="auto"/>
        <w:left w:val="none" w:sz="0" w:space="0" w:color="auto"/>
        <w:bottom w:val="none" w:sz="0" w:space="0" w:color="auto"/>
        <w:right w:val="none" w:sz="0" w:space="0" w:color="auto"/>
      </w:divBdr>
    </w:div>
    <w:div w:id="1822304305">
      <w:bodyDiv w:val="1"/>
      <w:marLeft w:val="0"/>
      <w:marRight w:val="0"/>
      <w:marTop w:val="0"/>
      <w:marBottom w:val="0"/>
      <w:divBdr>
        <w:top w:val="none" w:sz="0" w:space="0" w:color="auto"/>
        <w:left w:val="none" w:sz="0" w:space="0" w:color="auto"/>
        <w:bottom w:val="none" w:sz="0" w:space="0" w:color="auto"/>
        <w:right w:val="none" w:sz="0" w:space="0" w:color="auto"/>
      </w:divBdr>
    </w:div>
    <w:div w:id="1826044153">
      <w:bodyDiv w:val="1"/>
      <w:marLeft w:val="0"/>
      <w:marRight w:val="0"/>
      <w:marTop w:val="0"/>
      <w:marBottom w:val="0"/>
      <w:divBdr>
        <w:top w:val="none" w:sz="0" w:space="0" w:color="auto"/>
        <w:left w:val="none" w:sz="0" w:space="0" w:color="auto"/>
        <w:bottom w:val="none" w:sz="0" w:space="0" w:color="auto"/>
        <w:right w:val="none" w:sz="0" w:space="0" w:color="auto"/>
      </w:divBdr>
    </w:div>
    <w:div w:id="1827890733">
      <w:bodyDiv w:val="1"/>
      <w:marLeft w:val="0"/>
      <w:marRight w:val="0"/>
      <w:marTop w:val="0"/>
      <w:marBottom w:val="0"/>
      <w:divBdr>
        <w:top w:val="none" w:sz="0" w:space="0" w:color="auto"/>
        <w:left w:val="none" w:sz="0" w:space="0" w:color="auto"/>
        <w:bottom w:val="none" w:sz="0" w:space="0" w:color="auto"/>
        <w:right w:val="none" w:sz="0" w:space="0" w:color="auto"/>
      </w:divBdr>
    </w:div>
    <w:div w:id="1828938267">
      <w:bodyDiv w:val="1"/>
      <w:marLeft w:val="0"/>
      <w:marRight w:val="0"/>
      <w:marTop w:val="0"/>
      <w:marBottom w:val="0"/>
      <w:divBdr>
        <w:top w:val="none" w:sz="0" w:space="0" w:color="auto"/>
        <w:left w:val="none" w:sz="0" w:space="0" w:color="auto"/>
        <w:bottom w:val="none" w:sz="0" w:space="0" w:color="auto"/>
        <w:right w:val="none" w:sz="0" w:space="0" w:color="auto"/>
      </w:divBdr>
    </w:div>
    <w:div w:id="1832138285">
      <w:bodyDiv w:val="1"/>
      <w:marLeft w:val="0"/>
      <w:marRight w:val="0"/>
      <w:marTop w:val="0"/>
      <w:marBottom w:val="0"/>
      <w:divBdr>
        <w:top w:val="none" w:sz="0" w:space="0" w:color="auto"/>
        <w:left w:val="none" w:sz="0" w:space="0" w:color="auto"/>
        <w:bottom w:val="none" w:sz="0" w:space="0" w:color="auto"/>
        <w:right w:val="none" w:sz="0" w:space="0" w:color="auto"/>
      </w:divBdr>
    </w:div>
    <w:div w:id="1835683859">
      <w:bodyDiv w:val="1"/>
      <w:marLeft w:val="0"/>
      <w:marRight w:val="0"/>
      <w:marTop w:val="0"/>
      <w:marBottom w:val="0"/>
      <w:divBdr>
        <w:top w:val="none" w:sz="0" w:space="0" w:color="auto"/>
        <w:left w:val="none" w:sz="0" w:space="0" w:color="auto"/>
        <w:bottom w:val="none" w:sz="0" w:space="0" w:color="auto"/>
        <w:right w:val="none" w:sz="0" w:space="0" w:color="auto"/>
      </w:divBdr>
    </w:div>
    <w:div w:id="1844665237">
      <w:bodyDiv w:val="1"/>
      <w:marLeft w:val="0"/>
      <w:marRight w:val="0"/>
      <w:marTop w:val="0"/>
      <w:marBottom w:val="0"/>
      <w:divBdr>
        <w:top w:val="none" w:sz="0" w:space="0" w:color="auto"/>
        <w:left w:val="none" w:sz="0" w:space="0" w:color="auto"/>
        <w:bottom w:val="none" w:sz="0" w:space="0" w:color="auto"/>
        <w:right w:val="none" w:sz="0" w:space="0" w:color="auto"/>
      </w:divBdr>
    </w:div>
    <w:div w:id="1854342043">
      <w:bodyDiv w:val="1"/>
      <w:marLeft w:val="0"/>
      <w:marRight w:val="0"/>
      <w:marTop w:val="0"/>
      <w:marBottom w:val="0"/>
      <w:divBdr>
        <w:top w:val="none" w:sz="0" w:space="0" w:color="auto"/>
        <w:left w:val="none" w:sz="0" w:space="0" w:color="auto"/>
        <w:bottom w:val="none" w:sz="0" w:space="0" w:color="auto"/>
        <w:right w:val="none" w:sz="0" w:space="0" w:color="auto"/>
      </w:divBdr>
    </w:div>
    <w:div w:id="1860192518">
      <w:bodyDiv w:val="1"/>
      <w:marLeft w:val="0"/>
      <w:marRight w:val="0"/>
      <w:marTop w:val="0"/>
      <w:marBottom w:val="0"/>
      <w:divBdr>
        <w:top w:val="none" w:sz="0" w:space="0" w:color="auto"/>
        <w:left w:val="none" w:sz="0" w:space="0" w:color="auto"/>
        <w:bottom w:val="none" w:sz="0" w:space="0" w:color="auto"/>
        <w:right w:val="none" w:sz="0" w:space="0" w:color="auto"/>
      </w:divBdr>
    </w:div>
    <w:div w:id="1861316042">
      <w:bodyDiv w:val="1"/>
      <w:marLeft w:val="0"/>
      <w:marRight w:val="0"/>
      <w:marTop w:val="0"/>
      <w:marBottom w:val="0"/>
      <w:divBdr>
        <w:top w:val="none" w:sz="0" w:space="0" w:color="auto"/>
        <w:left w:val="none" w:sz="0" w:space="0" w:color="auto"/>
        <w:bottom w:val="none" w:sz="0" w:space="0" w:color="auto"/>
        <w:right w:val="none" w:sz="0" w:space="0" w:color="auto"/>
      </w:divBdr>
    </w:div>
    <w:div w:id="1869874765">
      <w:bodyDiv w:val="1"/>
      <w:marLeft w:val="0"/>
      <w:marRight w:val="0"/>
      <w:marTop w:val="0"/>
      <w:marBottom w:val="0"/>
      <w:divBdr>
        <w:top w:val="none" w:sz="0" w:space="0" w:color="auto"/>
        <w:left w:val="none" w:sz="0" w:space="0" w:color="auto"/>
        <w:bottom w:val="none" w:sz="0" w:space="0" w:color="auto"/>
        <w:right w:val="none" w:sz="0" w:space="0" w:color="auto"/>
      </w:divBdr>
    </w:div>
    <w:div w:id="1873834340">
      <w:bodyDiv w:val="1"/>
      <w:marLeft w:val="0"/>
      <w:marRight w:val="0"/>
      <w:marTop w:val="0"/>
      <w:marBottom w:val="0"/>
      <w:divBdr>
        <w:top w:val="none" w:sz="0" w:space="0" w:color="auto"/>
        <w:left w:val="none" w:sz="0" w:space="0" w:color="auto"/>
        <w:bottom w:val="none" w:sz="0" w:space="0" w:color="auto"/>
        <w:right w:val="none" w:sz="0" w:space="0" w:color="auto"/>
      </w:divBdr>
    </w:div>
    <w:div w:id="1881629167">
      <w:bodyDiv w:val="1"/>
      <w:marLeft w:val="0"/>
      <w:marRight w:val="0"/>
      <w:marTop w:val="0"/>
      <w:marBottom w:val="0"/>
      <w:divBdr>
        <w:top w:val="none" w:sz="0" w:space="0" w:color="auto"/>
        <w:left w:val="none" w:sz="0" w:space="0" w:color="auto"/>
        <w:bottom w:val="none" w:sz="0" w:space="0" w:color="auto"/>
        <w:right w:val="none" w:sz="0" w:space="0" w:color="auto"/>
      </w:divBdr>
    </w:div>
    <w:div w:id="1887374284">
      <w:bodyDiv w:val="1"/>
      <w:marLeft w:val="0"/>
      <w:marRight w:val="0"/>
      <w:marTop w:val="0"/>
      <w:marBottom w:val="0"/>
      <w:divBdr>
        <w:top w:val="none" w:sz="0" w:space="0" w:color="auto"/>
        <w:left w:val="none" w:sz="0" w:space="0" w:color="auto"/>
        <w:bottom w:val="none" w:sz="0" w:space="0" w:color="auto"/>
        <w:right w:val="none" w:sz="0" w:space="0" w:color="auto"/>
      </w:divBdr>
    </w:div>
    <w:div w:id="1890801765">
      <w:bodyDiv w:val="1"/>
      <w:marLeft w:val="0"/>
      <w:marRight w:val="0"/>
      <w:marTop w:val="0"/>
      <w:marBottom w:val="0"/>
      <w:divBdr>
        <w:top w:val="none" w:sz="0" w:space="0" w:color="auto"/>
        <w:left w:val="none" w:sz="0" w:space="0" w:color="auto"/>
        <w:bottom w:val="none" w:sz="0" w:space="0" w:color="auto"/>
        <w:right w:val="none" w:sz="0" w:space="0" w:color="auto"/>
      </w:divBdr>
    </w:div>
    <w:div w:id="1898857697">
      <w:bodyDiv w:val="1"/>
      <w:marLeft w:val="0"/>
      <w:marRight w:val="0"/>
      <w:marTop w:val="0"/>
      <w:marBottom w:val="0"/>
      <w:divBdr>
        <w:top w:val="none" w:sz="0" w:space="0" w:color="auto"/>
        <w:left w:val="none" w:sz="0" w:space="0" w:color="auto"/>
        <w:bottom w:val="none" w:sz="0" w:space="0" w:color="auto"/>
        <w:right w:val="none" w:sz="0" w:space="0" w:color="auto"/>
      </w:divBdr>
    </w:div>
    <w:div w:id="1898928718">
      <w:bodyDiv w:val="1"/>
      <w:marLeft w:val="0"/>
      <w:marRight w:val="0"/>
      <w:marTop w:val="0"/>
      <w:marBottom w:val="0"/>
      <w:divBdr>
        <w:top w:val="none" w:sz="0" w:space="0" w:color="auto"/>
        <w:left w:val="none" w:sz="0" w:space="0" w:color="auto"/>
        <w:bottom w:val="none" w:sz="0" w:space="0" w:color="auto"/>
        <w:right w:val="none" w:sz="0" w:space="0" w:color="auto"/>
      </w:divBdr>
    </w:div>
    <w:div w:id="1900944788">
      <w:bodyDiv w:val="1"/>
      <w:marLeft w:val="0"/>
      <w:marRight w:val="0"/>
      <w:marTop w:val="0"/>
      <w:marBottom w:val="0"/>
      <w:divBdr>
        <w:top w:val="none" w:sz="0" w:space="0" w:color="auto"/>
        <w:left w:val="none" w:sz="0" w:space="0" w:color="auto"/>
        <w:bottom w:val="none" w:sz="0" w:space="0" w:color="auto"/>
        <w:right w:val="none" w:sz="0" w:space="0" w:color="auto"/>
      </w:divBdr>
    </w:div>
    <w:div w:id="1901742888">
      <w:bodyDiv w:val="1"/>
      <w:marLeft w:val="0"/>
      <w:marRight w:val="0"/>
      <w:marTop w:val="0"/>
      <w:marBottom w:val="0"/>
      <w:divBdr>
        <w:top w:val="none" w:sz="0" w:space="0" w:color="auto"/>
        <w:left w:val="none" w:sz="0" w:space="0" w:color="auto"/>
        <w:bottom w:val="none" w:sz="0" w:space="0" w:color="auto"/>
        <w:right w:val="none" w:sz="0" w:space="0" w:color="auto"/>
      </w:divBdr>
    </w:div>
    <w:div w:id="1903639835">
      <w:bodyDiv w:val="1"/>
      <w:marLeft w:val="0"/>
      <w:marRight w:val="0"/>
      <w:marTop w:val="0"/>
      <w:marBottom w:val="0"/>
      <w:divBdr>
        <w:top w:val="none" w:sz="0" w:space="0" w:color="auto"/>
        <w:left w:val="none" w:sz="0" w:space="0" w:color="auto"/>
        <w:bottom w:val="none" w:sz="0" w:space="0" w:color="auto"/>
        <w:right w:val="none" w:sz="0" w:space="0" w:color="auto"/>
      </w:divBdr>
    </w:div>
    <w:div w:id="1914469730">
      <w:bodyDiv w:val="1"/>
      <w:marLeft w:val="0"/>
      <w:marRight w:val="0"/>
      <w:marTop w:val="0"/>
      <w:marBottom w:val="0"/>
      <w:divBdr>
        <w:top w:val="none" w:sz="0" w:space="0" w:color="auto"/>
        <w:left w:val="none" w:sz="0" w:space="0" w:color="auto"/>
        <w:bottom w:val="none" w:sz="0" w:space="0" w:color="auto"/>
        <w:right w:val="none" w:sz="0" w:space="0" w:color="auto"/>
      </w:divBdr>
    </w:div>
    <w:div w:id="1917934800">
      <w:bodyDiv w:val="1"/>
      <w:marLeft w:val="0"/>
      <w:marRight w:val="0"/>
      <w:marTop w:val="0"/>
      <w:marBottom w:val="0"/>
      <w:divBdr>
        <w:top w:val="none" w:sz="0" w:space="0" w:color="auto"/>
        <w:left w:val="none" w:sz="0" w:space="0" w:color="auto"/>
        <w:bottom w:val="none" w:sz="0" w:space="0" w:color="auto"/>
        <w:right w:val="none" w:sz="0" w:space="0" w:color="auto"/>
      </w:divBdr>
    </w:div>
    <w:div w:id="1921065087">
      <w:bodyDiv w:val="1"/>
      <w:marLeft w:val="0"/>
      <w:marRight w:val="0"/>
      <w:marTop w:val="0"/>
      <w:marBottom w:val="0"/>
      <w:divBdr>
        <w:top w:val="none" w:sz="0" w:space="0" w:color="auto"/>
        <w:left w:val="none" w:sz="0" w:space="0" w:color="auto"/>
        <w:bottom w:val="none" w:sz="0" w:space="0" w:color="auto"/>
        <w:right w:val="none" w:sz="0" w:space="0" w:color="auto"/>
      </w:divBdr>
    </w:div>
    <w:div w:id="1939631739">
      <w:bodyDiv w:val="1"/>
      <w:marLeft w:val="0"/>
      <w:marRight w:val="0"/>
      <w:marTop w:val="0"/>
      <w:marBottom w:val="0"/>
      <w:divBdr>
        <w:top w:val="none" w:sz="0" w:space="0" w:color="auto"/>
        <w:left w:val="none" w:sz="0" w:space="0" w:color="auto"/>
        <w:bottom w:val="none" w:sz="0" w:space="0" w:color="auto"/>
        <w:right w:val="none" w:sz="0" w:space="0" w:color="auto"/>
      </w:divBdr>
    </w:div>
    <w:div w:id="1943494373">
      <w:bodyDiv w:val="1"/>
      <w:marLeft w:val="0"/>
      <w:marRight w:val="0"/>
      <w:marTop w:val="0"/>
      <w:marBottom w:val="0"/>
      <w:divBdr>
        <w:top w:val="none" w:sz="0" w:space="0" w:color="auto"/>
        <w:left w:val="none" w:sz="0" w:space="0" w:color="auto"/>
        <w:bottom w:val="none" w:sz="0" w:space="0" w:color="auto"/>
        <w:right w:val="none" w:sz="0" w:space="0" w:color="auto"/>
      </w:divBdr>
    </w:div>
    <w:div w:id="1948198253">
      <w:bodyDiv w:val="1"/>
      <w:marLeft w:val="0"/>
      <w:marRight w:val="0"/>
      <w:marTop w:val="0"/>
      <w:marBottom w:val="0"/>
      <w:divBdr>
        <w:top w:val="none" w:sz="0" w:space="0" w:color="auto"/>
        <w:left w:val="none" w:sz="0" w:space="0" w:color="auto"/>
        <w:bottom w:val="none" w:sz="0" w:space="0" w:color="auto"/>
        <w:right w:val="none" w:sz="0" w:space="0" w:color="auto"/>
      </w:divBdr>
    </w:div>
    <w:div w:id="1958219434">
      <w:bodyDiv w:val="1"/>
      <w:marLeft w:val="0"/>
      <w:marRight w:val="0"/>
      <w:marTop w:val="0"/>
      <w:marBottom w:val="0"/>
      <w:divBdr>
        <w:top w:val="none" w:sz="0" w:space="0" w:color="auto"/>
        <w:left w:val="none" w:sz="0" w:space="0" w:color="auto"/>
        <w:bottom w:val="none" w:sz="0" w:space="0" w:color="auto"/>
        <w:right w:val="none" w:sz="0" w:space="0" w:color="auto"/>
      </w:divBdr>
    </w:div>
    <w:div w:id="1981500058">
      <w:bodyDiv w:val="1"/>
      <w:marLeft w:val="0"/>
      <w:marRight w:val="0"/>
      <w:marTop w:val="0"/>
      <w:marBottom w:val="0"/>
      <w:divBdr>
        <w:top w:val="none" w:sz="0" w:space="0" w:color="auto"/>
        <w:left w:val="none" w:sz="0" w:space="0" w:color="auto"/>
        <w:bottom w:val="none" w:sz="0" w:space="0" w:color="auto"/>
        <w:right w:val="none" w:sz="0" w:space="0" w:color="auto"/>
      </w:divBdr>
    </w:div>
    <w:div w:id="1996717949">
      <w:bodyDiv w:val="1"/>
      <w:marLeft w:val="0"/>
      <w:marRight w:val="0"/>
      <w:marTop w:val="0"/>
      <w:marBottom w:val="0"/>
      <w:divBdr>
        <w:top w:val="none" w:sz="0" w:space="0" w:color="auto"/>
        <w:left w:val="none" w:sz="0" w:space="0" w:color="auto"/>
        <w:bottom w:val="none" w:sz="0" w:space="0" w:color="auto"/>
        <w:right w:val="none" w:sz="0" w:space="0" w:color="auto"/>
      </w:divBdr>
    </w:div>
    <w:div w:id="2000039001">
      <w:bodyDiv w:val="1"/>
      <w:marLeft w:val="0"/>
      <w:marRight w:val="0"/>
      <w:marTop w:val="0"/>
      <w:marBottom w:val="0"/>
      <w:divBdr>
        <w:top w:val="none" w:sz="0" w:space="0" w:color="auto"/>
        <w:left w:val="none" w:sz="0" w:space="0" w:color="auto"/>
        <w:bottom w:val="none" w:sz="0" w:space="0" w:color="auto"/>
        <w:right w:val="none" w:sz="0" w:space="0" w:color="auto"/>
      </w:divBdr>
    </w:div>
    <w:div w:id="2001539345">
      <w:bodyDiv w:val="1"/>
      <w:marLeft w:val="0"/>
      <w:marRight w:val="0"/>
      <w:marTop w:val="0"/>
      <w:marBottom w:val="0"/>
      <w:divBdr>
        <w:top w:val="none" w:sz="0" w:space="0" w:color="auto"/>
        <w:left w:val="none" w:sz="0" w:space="0" w:color="auto"/>
        <w:bottom w:val="none" w:sz="0" w:space="0" w:color="auto"/>
        <w:right w:val="none" w:sz="0" w:space="0" w:color="auto"/>
      </w:divBdr>
    </w:div>
    <w:div w:id="2019581217">
      <w:bodyDiv w:val="1"/>
      <w:marLeft w:val="0"/>
      <w:marRight w:val="0"/>
      <w:marTop w:val="0"/>
      <w:marBottom w:val="0"/>
      <w:divBdr>
        <w:top w:val="none" w:sz="0" w:space="0" w:color="auto"/>
        <w:left w:val="none" w:sz="0" w:space="0" w:color="auto"/>
        <w:bottom w:val="none" w:sz="0" w:space="0" w:color="auto"/>
        <w:right w:val="none" w:sz="0" w:space="0" w:color="auto"/>
      </w:divBdr>
    </w:div>
    <w:div w:id="2029868044">
      <w:bodyDiv w:val="1"/>
      <w:marLeft w:val="0"/>
      <w:marRight w:val="0"/>
      <w:marTop w:val="0"/>
      <w:marBottom w:val="0"/>
      <w:divBdr>
        <w:top w:val="none" w:sz="0" w:space="0" w:color="auto"/>
        <w:left w:val="none" w:sz="0" w:space="0" w:color="auto"/>
        <w:bottom w:val="none" w:sz="0" w:space="0" w:color="auto"/>
        <w:right w:val="none" w:sz="0" w:space="0" w:color="auto"/>
      </w:divBdr>
    </w:div>
    <w:div w:id="2032413278">
      <w:bodyDiv w:val="1"/>
      <w:marLeft w:val="0"/>
      <w:marRight w:val="0"/>
      <w:marTop w:val="0"/>
      <w:marBottom w:val="0"/>
      <w:divBdr>
        <w:top w:val="none" w:sz="0" w:space="0" w:color="auto"/>
        <w:left w:val="none" w:sz="0" w:space="0" w:color="auto"/>
        <w:bottom w:val="none" w:sz="0" w:space="0" w:color="auto"/>
        <w:right w:val="none" w:sz="0" w:space="0" w:color="auto"/>
      </w:divBdr>
    </w:div>
    <w:div w:id="2032560755">
      <w:bodyDiv w:val="1"/>
      <w:marLeft w:val="0"/>
      <w:marRight w:val="0"/>
      <w:marTop w:val="0"/>
      <w:marBottom w:val="0"/>
      <w:divBdr>
        <w:top w:val="none" w:sz="0" w:space="0" w:color="auto"/>
        <w:left w:val="none" w:sz="0" w:space="0" w:color="auto"/>
        <w:bottom w:val="none" w:sz="0" w:space="0" w:color="auto"/>
        <w:right w:val="none" w:sz="0" w:space="0" w:color="auto"/>
      </w:divBdr>
    </w:div>
    <w:div w:id="2036299964">
      <w:bodyDiv w:val="1"/>
      <w:marLeft w:val="0"/>
      <w:marRight w:val="0"/>
      <w:marTop w:val="0"/>
      <w:marBottom w:val="0"/>
      <w:divBdr>
        <w:top w:val="none" w:sz="0" w:space="0" w:color="auto"/>
        <w:left w:val="none" w:sz="0" w:space="0" w:color="auto"/>
        <w:bottom w:val="none" w:sz="0" w:space="0" w:color="auto"/>
        <w:right w:val="none" w:sz="0" w:space="0" w:color="auto"/>
      </w:divBdr>
    </w:div>
    <w:div w:id="2042045852">
      <w:bodyDiv w:val="1"/>
      <w:marLeft w:val="0"/>
      <w:marRight w:val="0"/>
      <w:marTop w:val="0"/>
      <w:marBottom w:val="0"/>
      <w:divBdr>
        <w:top w:val="none" w:sz="0" w:space="0" w:color="auto"/>
        <w:left w:val="none" w:sz="0" w:space="0" w:color="auto"/>
        <w:bottom w:val="none" w:sz="0" w:space="0" w:color="auto"/>
        <w:right w:val="none" w:sz="0" w:space="0" w:color="auto"/>
      </w:divBdr>
    </w:div>
    <w:div w:id="2043747695">
      <w:bodyDiv w:val="1"/>
      <w:marLeft w:val="0"/>
      <w:marRight w:val="0"/>
      <w:marTop w:val="0"/>
      <w:marBottom w:val="0"/>
      <w:divBdr>
        <w:top w:val="none" w:sz="0" w:space="0" w:color="auto"/>
        <w:left w:val="none" w:sz="0" w:space="0" w:color="auto"/>
        <w:bottom w:val="none" w:sz="0" w:space="0" w:color="auto"/>
        <w:right w:val="none" w:sz="0" w:space="0" w:color="auto"/>
      </w:divBdr>
    </w:div>
    <w:div w:id="2050911586">
      <w:bodyDiv w:val="1"/>
      <w:marLeft w:val="0"/>
      <w:marRight w:val="0"/>
      <w:marTop w:val="0"/>
      <w:marBottom w:val="0"/>
      <w:divBdr>
        <w:top w:val="none" w:sz="0" w:space="0" w:color="auto"/>
        <w:left w:val="none" w:sz="0" w:space="0" w:color="auto"/>
        <w:bottom w:val="none" w:sz="0" w:space="0" w:color="auto"/>
        <w:right w:val="none" w:sz="0" w:space="0" w:color="auto"/>
      </w:divBdr>
    </w:div>
    <w:div w:id="2061247904">
      <w:bodyDiv w:val="1"/>
      <w:marLeft w:val="0"/>
      <w:marRight w:val="0"/>
      <w:marTop w:val="0"/>
      <w:marBottom w:val="0"/>
      <w:divBdr>
        <w:top w:val="none" w:sz="0" w:space="0" w:color="auto"/>
        <w:left w:val="none" w:sz="0" w:space="0" w:color="auto"/>
        <w:bottom w:val="none" w:sz="0" w:space="0" w:color="auto"/>
        <w:right w:val="none" w:sz="0" w:space="0" w:color="auto"/>
      </w:divBdr>
    </w:div>
    <w:div w:id="2061512764">
      <w:bodyDiv w:val="1"/>
      <w:marLeft w:val="0"/>
      <w:marRight w:val="0"/>
      <w:marTop w:val="0"/>
      <w:marBottom w:val="0"/>
      <w:divBdr>
        <w:top w:val="none" w:sz="0" w:space="0" w:color="auto"/>
        <w:left w:val="none" w:sz="0" w:space="0" w:color="auto"/>
        <w:bottom w:val="none" w:sz="0" w:space="0" w:color="auto"/>
        <w:right w:val="none" w:sz="0" w:space="0" w:color="auto"/>
      </w:divBdr>
    </w:div>
    <w:div w:id="2061976184">
      <w:bodyDiv w:val="1"/>
      <w:marLeft w:val="0"/>
      <w:marRight w:val="0"/>
      <w:marTop w:val="0"/>
      <w:marBottom w:val="0"/>
      <w:divBdr>
        <w:top w:val="none" w:sz="0" w:space="0" w:color="auto"/>
        <w:left w:val="none" w:sz="0" w:space="0" w:color="auto"/>
        <w:bottom w:val="none" w:sz="0" w:space="0" w:color="auto"/>
        <w:right w:val="none" w:sz="0" w:space="0" w:color="auto"/>
      </w:divBdr>
    </w:div>
    <w:div w:id="2064283128">
      <w:bodyDiv w:val="1"/>
      <w:marLeft w:val="0"/>
      <w:marRight w:val="0"/>
      <w:marTop w:val="0"/>
      <w:marBottom w:val="0"/>
      <w:divBdr>
        <w:top w:val="none" w:sz="0" w:space="0" w:color="auto"/>
        <w:left w:val="none" w:sz="0" w:space="0" w:color="auto"/>
        <w:bottom w:val="none" w:sz="0" w:space="0" w:color="auto"/>
        <w:right w:val="none" w:sz="0" w:space="0" w:color="auto"/>
      </w:divBdr>
    </w:div>
    <w:div w:id="2090298775">
      <w:bodyDiv w:val="1"/>
      <w:marLeft w:val="0"/>
      <w:marRight w:val="0"/>
      <w:marTop w:val="0"/>
      <w:marBottom w:val="0"/>
      <w:divBdr>
        <w:top w:val="none" w:sz="0" w:space="0" w:color="auto"/>
        <w:left w:val="none" w:sz="0" w:space="0" w:color="auto"/>
        <w:bottom w:val="none" w:sz="0" w:space="0" w:color="auto"/>
        <w:right w:val="none" w:sz="0" w:space="0" w:color="auto"/>
      </w:divBdr>
    </w:div>
    <w:div w:id="2120371943">
      <w:bodyDiv w:val="1"/>
      <w:marLeft w:val="0"/>
      <w:marRight w:val="0"/>
      <w:marTop w:val="0"/>
      <w:marBottom w:val="0"/>
      <w:divBdr>
        <w:top w:val="none" w:sz="0" w:space="0" w:color="auto"/>
        <w:left w:val="none" w:sz="0" w:space="0" w:color="auto"/>
        <w:bottom w:val="none" w:sz="0" w:space="0" w:color="auto"/>
        <w:right w:val="none" w:sz="0" w:space="0" w:color="auto"/>
      </w:divBdr>
    </w:div>
    <w:div w:id="2120568198">
      <w:bodyDiv w:val="1"/>
      <w:marLeft w:val="0"/>
      <w:marRight w:val="0"/>
      <w:marTop w:val="0"/>
      <w:marBottom w:val="0"/>
      <w:divBdr>
        <w:top w:val="none" w:sz="0" w:space="0" w:color="auto"/>
        <w:left w:val="none" w:sz="0" w:space="0" w:color="auto"/>
        <w:bottom w:val="none" w:sz="0" w:space="0" w:color="auto"/>
        <w:right w:val="none" w:sz="0" w:space="0" w:color="auto"/>
      </w:divBdr>
    </w:div>
    <w:div w:id="2128815575">
      <w:bodyDiv w:val="1"/>
      <w:marLeft w:val="0"/>
      <w:marRight w:val="0"/>
      <w:marTop w:val="0"/>
      <w:marBottom w:val="0"/>
      <w:divBdr>
        <w:top w:val="none" w:sz="0" w:space="0" w:color="auto"/>
        <w:left w:val="none" w:sz="0" w:space="0" w:color="auto"/>
        <w:bottom w:val="none" w:sz="0" w:space="0" w:color="auto"/>
        <w:right w:val="none" w:sz="0" w:space="0" w:color="auto"/>
      </w:divBdr>
    </w:div>
    <w:div w:id="2132243101">
      <w:bodyDiv w:val="1"/>
      <w:marLeft w:val="0"/>
      <w:marRight w:val="0"/>
      <w:marTop w:val="0"/>
      <w:marBottom w:val="0"/>
      <w:divBdr>
        <w:top w:val="none" w:sz="0" w:space="0" w:color="auto"/>
        <w:left w:val="none" w:sz="0" w:space="0" w:color="auto"/>
        <w:bottom w:val="none" w:sz="0" w:space="0" w:color="auto"/>
        <w:right w:val="none" w:sz="0" w:space="0" w:color="auto"/>
      </w:divBdr>
    </w:div>
    <w:div w:id="214376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DC43F-66D9-45A5-A48E-96AFFCC91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45672</TotalTime>
  <Pages>114</Pages>
  <Words>36317</Words>
  <Characters>207009</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242841</CharactersWithSpaces>
  <SharedDoc>false</SharedDoc>
  <HLinks>
    <vt:vector size="642" baseType="variant">
      <vt:variant>
        <vt:i4>1179711</vt:i4>
      </vt:variant>
      <vt:variant>
        <vt:i4>638</vt:i4>
      </vt:variant>
      <vt:variant>
        <vt:i4>0</vt:i4>
      </vt:variant>
      <vt:variant>
        <vt:i4>5</vt:i4>
      </vt:variant>
      <vt:variant>
        <vt:lpwstr/>
      </vt:variant>
      <vt:variant>
        <vt:lpwstr>_Toc469040634</vt:lpwstr>
      </vt:variant>
      <vt:variant>
        <vt:i4>1179711</vt:i4>
      </vt:variant>
      <vt:variant>
        <vt:i4>632</vt:i4>
      </vt:variant>
      <vt:variant>
        <vt:i4>0</vt:i4>
      </vt:variant>
      <vt:variant>
        <vt:i4>5</vt:i4>
      </vt:variant>
      <vt:variant>
        <vt:lpwstr/>
      </vt:variant>
      <vt:variant>
        <vt:lpwstr>_Toc469040633</vt:lpwstr>
      </vt:variant>
      <vt:variant>
        <vt:i4>1179711</vt:i4>
      </vt:variant>
      <vt:variant>
        <vt:i4>626</vt:i4>
      </vt:variant>
      <vt:variant>
        <vt:i4>0</vt:i4>
      </vt:variant>
      <vt:variant>
        <vt:i4>5</vt:i4>
      </vt:variant>
      <vt:variant>
        <vt:lpwstr/>
      </vt:variant>
      <vt:variant>
        <vt:lpwstr>_Toc469040632</vt:lpwstr>
      </vt:variant>
      <vt:variant>
        <vt:i4>1179711</vt:i4>
      </vt:variant>
      <vt:variant>
        <vt:i4>620</vt:i4>
      </vt:variant>
      <vt:variant>
        <vt:i4>0</vt:i4>
      </vt:variant>
      <vt:variant>
        <vt:i4>5</vt:i4>
      </vt:variant>
      <vt:variant>
        <vt:lpwstr/>
      </vt:variant>
      <vt:variant>
        <vt:lpwstr>_Toc469040631</vt:lpwstr>
      </vt:variant>
      <vt:variant>
        <vt:i4>1179711</vt:i4>
      </vt:variant>
      <vt:variant>
        <vt:i4>614</vt:i4>
      </vt:variant>
      <vt:variant>
        <vt:i4>0</vt:i4>
      </vt:variant>
      <vt:variant>
        <vt:i4>5</vt:i4>
      </vt:variant>
      <vt:variant>
        <vt:lpwstr/>
      </vt:variant>
      <vt:variant>
        <vt:lpwstr>_Toc469040630</vt:lpwstr>
      </vt:variant>
      <vt:variant>
        <vt:i4>1245247</vt:i4>
      </vt:variant>
      <vt:variant>
        <vt:i4>608</vt:i4>
      </vt:variant>
      <vt:variant>
        <vt:i4>0</vt:i4>
      </vt:variant>
      <vt:variant>
        <vt:i4>5</vt:i4>
      </vt:variant>
      <vt:variant>
        <vt:lpwstr/>
      </vt:variant>
      <vt:variant>
        <vt:lpwstr>_Toc469040629</vt:lpwstr>
      </vt:variant>
      <vt:variant>
        <vt:i4>1245247</vt:i4>
      </vt:variant>
      <vt:variant>
        <vt:i4>602</vt:i4>
      </vt:variant>
      <vt:variant>
        <vt:i4>0</vt:i4>
      </vt:variant>
      <vt:variant>
        <vt:i4>5</vt:i4>
      </vt:variant>
      <vt:variant>
        <vt:lpwstr/>
      </vt:variant>
      <vt:variant>
        <vt:lpwstr>_Toc469040628</vt:lpwstr>
      </vt:variant>
      <vt:variant>
        <vt:i4>1245247</vt:i4>
      </vt:variant>
      <vt:variant>
        <vt:i4>596</vt:i4>
      </vt:variant>
      <vt:variant>
        <vt:i4>0</vt:i4>
      </vt:variant>
      <vt:variant>
        <vt:i4>5</vt:i4>
      </vt:variant>
      <vt:variant>
        <vt:lpwstr/>
      </vt:variant>
      <vt:variant>
        <vt:lpwstr>_Toc469040627</vt:lpwstr>
      </vt:variant>
      <vt:variant>
        <vt:i4>1245247</vt:i4>
      </vt:variant>
      <vt:variant>
        <vt:i4>590</vt:i4>
      </vt:variant>
      <vt:variant>
        <vt:i4>0</vt:i4>
      </vt:variant>
      <vt:variant>
        <vt:i4>5</vt:i4>
      </vt:variant>
      <vt:variant>
        <vt:lpwstr/>
      </vt:variant>
      <vt:variant>
        <vt:lpwstr>_Toc469040626</vt:lpwstr>
      </vt:variant>
      <vt:variant>
        <vt:i4>1245247</vt:i4>
      </vt:variant>
      <vt:variant>
        <vt:i4>584</vt:i4>
      </vt:variant>
      <vt:variant>
        <vt:i4>0</vt:i4>
      </vt:variant>
      <vt:variant>
        <vt:i4>5</vt:i4>
      </vt:variant>
      <vt:variant>
        <vt:lpwstr/>
      </vt:variant>
      <vt:variant>
        <vt:lpwstr>_Toc469040625</vt:lpwstr>
      </vt:variant>
      <vt:variant>
        <vt:i4>1245247</vt:i4>
      </vt:variant>
      <vt:variant>
        <vt:i4>578</vt:i4>
      </vt:variant>
      <vt:variant>
        <vt:i4>0</vt:i4>
      </vt:variant>
      <vt:variant>
        <vt:i4>5</vt:i4>
      </vt:variant>
      <vt:variant>
        <vt:lpwstr/>
      </vt:variant>
      <vt:variant>
        <vt:lpwstr>_Toc469040624</vt:lpwstr>
      </vt:variant>
      <vt:variant>
        <vt:i4>1245247</vt:i4>
      </vt:variant>
      <vt:variant>
        <vt:i4>572</vt:i4>
      </vt:variant>
      <vt:variant>
        <vt:i4>0</vt:i4>
      </vt:variant>
      <vt:variant>
        <vt:i4>5</vt:i4>
      </vt:variant>
      <vt:variant>
        <vt:lpwstr/>
      </vt:variant>
      <vt:variant>
        <vt:lpwstr>_Toc469040623</vt:lpwstr>
      </vt:variant>
      <vt:variant>
        <vt:i4>1245247</vt:i4>
      </vt:variant>
      <vt:variant>
        <vt:i4>566</vt:i4>
      </vt:variant>
      <vt:variant>
        <vt:i4>0</vt:i4>
      </vt:variant>
      <vt:variant>
        <vt:i4>5</vt:i4>
      </vt:variant>
      <vt:variant>
        <vt:lpwstr/>
      </vt:variant>
      <vt:variant>
        <vt:lpwstr>_Toc469040622</vt:lpwstr>
      </vt:variant>
      <vt:variant>
        <vt:i4>1245247</vt:i4>
      </vt:variant>
      <vt:variant>
        <vt:i4>560</vt:i4>
      </vt:variant>
      <vt:variant>
        <vt:i4>0</vt:i4>
      </vt:variant>
      <vt:variant>
        <vt:i4>5</vt:i4>
      </vt:variant>
      <vt:variant>
        <vt:lpwstr/>
      </vt:variant>
      <vt:variant>
        <vt:lpwstr>_Toc469040621</vt:lpwstr>
      </vt:variant>
      <vt:variant>
        <vt:i4>1245247</vt:i4>
      </vt:variant>
      <vt:variant>
        <vt:i4>554</vt:i4>
      </vt:variant>
      <vt:variant>
        <vt:i4>0</vt:i4>
      </vt:variant>
      <vt:variant>
        <vt:i4>5</vt:i4>
      </vt:variant>
      <vt:variant>
        <vt:lpwstr/>
      </vt:variant>
      <vt:variant>
        <vt:lpwstr>_Toc469040620</vt:lpwstr>
      </vt:variant>
      <vt:variant>
        <vt:i4>1048639</vt:i4>
      </vt:variant>
      <vt:variant>
        <vt:i4>548</vt:i4>
      </vt:variant>
      <vt:variant>
        <vt:i4>0</vt:i4>
      </vt:variant>
      <vt:variant>
        <vt:i4>5</vt:i4>
      </vt:variant>
      <vt:variant>
        <vt:lpwstr/>
      </vt:variant>
      <vt:variant>
        <vt:lpwstr>_Toc469040619</vt:lpwstr>
      </vt:variant>
      <vt:variant>
        <vt:i4>1048639</vt:i4>
      </vt:variant>
      <vt:variant>
        <vt:i4>542</vt:i4>
      </vt:variant>
      <vt:variant>
        <vt:i4>0</vt:i4>
      </vt:variant>
      <vt:variant>
        <vt:i4>5</vt:i4>
      </vt:variant>
      <vt:variant>
        <vt:lpwstr/>
      </vt:variant>
      <vt:variant>
        <vt:lpwstr>_Toc469040618</vt:lpwstr>
      </vt:variant>
      <vt:variant>
        <vt:i4>1048639</vt:i4>
      </vt:variant>
      <vt:variant>
        <vt:i4>536</vt:i4>
      </vt:variant>
      <vt:variant>
        <vt:i4>0</vt:i4>
      </vt:variant>
      <vt:variant>
        <vt:i4>5</vt:i4>
      </vt:variant>
      <vt:variant>
        <vt:lpwstr/>
      </vt:variant>
      <vt:variant>
        <vt:lpwstr>_Toc469040617</vt:lpwstr>
      </vt:variant>
      <vt:variant>
        <vt:i4>1048639</vt:i4>
      </vt:variant>
      <vt:variant>
        <vt:i4>530</vt:i4>
      </vt:variant>
      <vt:variant>
        <vt:i4>0</vt:i4>
      </vt:variant>
      <vt:variant>
        <vt:i4>5</vt:i4>
      </vt:variant>
      <vt:variant>
        <vt:lpwstr/>
      </vt:variant>
      <vt:variant>
        <vt:lpwstr>_Toc469040616</vt:lpwstr>
      </vt:variant>
      <vt:variant>
        <vt:i4>1048639</vt:i4>
      </vt:variant>
      <vt:variant>
        <vt:i4>524</vt:i4>
      </vt:variant>
      <vt:variant>
        <vt:i4>0</vt:i4>
      </vt:variant>
      <vt:variant>
        <vt:i4>5</vt:i4>
      </vt:variant>
      <vt:variant>
        <vt:lpwstr/>
      </vt:variant>
      <vt:variant>
        <vt:lpwstr>_Toc469040615</vt:lpwstr>
      </vt:variant>
      <vt:variant>
        <vt:i4>1048639</vt:i4>
      </vt:variant>
      <vt:variant>
        <vt:i4>518</vt:i4>
      </vt:variant>
      <vt:variant>
        <vt:i4>0</vt:i4>
      </vt:variant>
      <vt:variant>
        <vt:i4>5</vt:i4>
      </vt:variant>
      <vt:variant>
        <vt:lpwstr/>
      </vt:variant>
      <vt:variant>
        <vt:lpwstr>_Toc469040614</vt:lpwstr>
      </vt:variant>
      <vt:variant>
        <vt:i4>1048639</vt:i4>
      </vt:variant>
      <vt:variant>
        <vt:i4>512</vt:i4>
      </vt:variant>
      <vt:variant>
        <vt:i4>0</vt:i4>
      </vt:variant>
      <vt:variant>
        <vt:i4>5</vt:i4>
      </vt:variant>
      <vt:variant>
        <vt:lpwstr/>
      </vt:variant>
      <vt:variant>
        <vt:lpwstr>_Toc469040613</vt:lpwstr>
      </vt:variant>
      <vt:variant>
        <vt:i4>1048639</vt:i4>
      </vt:variant>
      <vt:variant>
        <vt:i4>506</vt:i4>
      </vt:variant>
      <vt:variant>
        <vt:i4>0</vt:i4>
      </vt:variant>
      <vt:variant>
        <vt:i4>5</vt:i4>
      </vt:variant>
      <vt:variant>
        <vt:lpwstr/>
      </vt:variant>
      <vt:variant>
        <vt:lpwstr>_Toc469040612</vt:lpwstr>
      </vt:variant>
      <vt:variant>
        <vt:i4>1048639</vt:i4>
      </vt:variant>
      <vt:variant>
        <vt:i4>500</vt:i4>
      </vt:variant>
      <vt:variant>
        <vt:i4>0</vt:i4>
      </vt:variant>
      <vt:variant>
        <vt:i4>5</vt:i4>
      </vt:variant>
      <vt:variant>
        <vt:lpwstr/>
      </vt:variant>
      <vt:variant>
        <vt:lpwstr>_Toc469040611</vt:lpwstr>
      </vt:variant>
      <vt:variant>
        <vt:i4>1048639</vt:i4>
      </vt:variant>
      <vt:variant>
        <vt:i4>494</vt:i4>
      </vt:variant>
      <vt:variant>
        <vt:i4>0</vt:i4>
      </vt:variant>
      <vt:variant>
        <vt:i4>5</vt:i4>
      </vt:variant>
      <vt:variant>
        <vt:lpwstr/>
      </vt:variant>
      <vt:variant>
        <vt:lpwstr>_Toc469040610</vt:lpwstr>
      </vt:variant>
      <vt:variant>
        <vt:i4>1114175</vt:i4>
      </vt:variant>
      <vt:variant>
        <vt:i4>488</vt:i4>
      </vt:variant>
      <vt:variant>
        <vt:i4>0</vt:i4>
      </vt:variant>
      <vt:variant>
        <vt:i4>5</vt:i4>
      </vt:variant>
      <vt:variant>
        <vt:lpwstr/>
      </vt:variant>
      <vt:variant>
        <vt:lpwstr>_Toc469040609</vt:lpwstr>
      </vt:variant>
      <vt:variant>
        <vt:i4>1114175</vt:i4>
      </vt:variant>
      <vt:variant>
        <vt:i4>482</vt:i4>
      </vt:variant>
      <vt:variant>
        <vt:i4>0</vt:i4>
      </vt:variant>
      <vt:variant>
        <vt:i4>5</vt:i4>
      </vt:variant>
      <vt:variant>
        <vt:lpwstr/>
      </vt:variant>
      <vt:variant>
        <vt:lpwstr>_Toc469040608</vt:lpwstr>
      </vt:variant>
      <vt:variant>
        <vt:i4>1114175</vt:i4>
      </vt:variant>
      <vt:variant>
        <vt:i4>476</vt:i4>
      </vt:variant>
      <vt:variant>
        <vt:i4>0</vt:i4>
      </vt:variant>
      <vt:variant>
        <vt:i4>5</vt:i4>
      </vt:variant>
      <vt:variant>
        <vt:lpwstr/>
      </vt:variant>
      <vt:variant>
        <vt:lpwstr>_Toc469040607</vt:lpwstr>
      </vt:variant>
      <vt:variant>
        <vt:i4>1114175</vt:i4>
      </vt:variant>
      <vt:variant>
        <vt:i4>470</vt:i4>
      </vt:variant>
      <vt:variant>
        <vt:i4>0</vt:i4>
      </vt:variant>
      <vt:variant>
        <vt:i4>5</vt:i4>
      </vt:variant>
      <vt:variant>
        <vt:lpwstr/>
      </vt:variant>
      <vt:variant>
        <vt:lpwstr>_Toc469040606</vt:lpwstr>
      </vt:variant>
      <vt:variant>
        <vt:i4>1114175</vt:i4>
      </vt:variant>
      <vt:variant>
        <vt:i4>464</vt:i4>
      </vt:variant>
      <vt:variant>
        <vt:i4>0</vt:i4>
      </vt:variant>
      <vt:variant>
        <vt:i4>5</vt:i4>
      </vt:variant>
      <vt:variant>
        <vt:lpwstr/>
      </vt:variant>
      <vt:variant>
        <vt:lpwstr>_Toc469040605</vt:lpwstr>
      </vt:variant>
      <vt:variant>
        <vt:i4>1114175</vt:i4>
      </vt:variant>
      <vt:variant>
        <vt:i4>458</vt:i4>
      </vt:variant>
      <vt:variant>
        <vt:i4>0</vt:i4>
      </vt:variant>
      <vt:variant>
        <vt:i4>5</vt:i4>
      </vt:variant>
      <vt:variant>
        <vt:lpwstr/>
      </vt:variant>
      <vt:variant>
        <vt:lpwstr>_Toc469040604</vt:lpwstr>
      </vt:variant>
      <vt:variant>
        <vt:i4>1114175</vt:i4>
      </vt:variant>
      <vt:variant>
        <vt:i4>452</vt:i4>
      </vt:variant>
      <vt:variant>
        <vt:i4>0</vt:i4>
      </vt:variant>
      <vt:variant>
        <vt:i4>5</vt:i4>
      </vt:variant>
      <vt:variant>
        <vt:lpwstr/>
      </vt:variant>
      <vt:variant>
        <vt:lpwstr>_Toc469040603</vt:lpwstr>
      </vt:variant>
      <vt:variant>
        <vt:i4>1114175</vt:i4>
      </vt:variant>
      <vt:variant>
        <vt:i4>446</vt:i4>
      </vt:variant>
      <vt:variant>
        <vt:i4>0</vt:i4>
      </vt:variant>
      <vt:variant>
        <vt:i4>5</vt:i4>
      </vt:variant>
      <vt:variant>
        <vt:lpwstr/>
      </vt:variant>
      <vt:variant>
        <vt:lpwstr>_Toc469040602</vt:lpwstr>
      </vt:variant>
      <vt:variant>
        <vt:i4>1114175</vt:i4>
      </vt:variant>
      <vt:variant>
        <vt:i4>440</vt:i4>
      </vt:variant>
      <vt:variant>
        <vt:i4>0</vt:i4>
      </vt:variant>
      <vt:variant>
        <vt:i4>5</vt:i4>
      </vt:variant>
      <vt:variant>
        <vt:lpwstr/>
      </vt:variant>
      <vt:variant>
        <vt:lpwstr>_Toc469040601</vt:lpwstr>
      </vt:variant>
      <vt:variant>
        <vt:i4>1114175</vt:i4>
      </vt:variant>
      <vt:variant>
        <vt:i4>434</vt:i4>
      </vt:variant>
      <vt:variant>
        <vt:i4>0</vt:i4>
      </vt:variant>
      <vt:variant>
        <vt:i4>5</vt:i4>
      </vt:variant>
      <vt:variant>
        <vt:lpwstr/>
      </vt:variant>
      <vt:variant>
        <vt:lpwstr>_Toc469040600</vt:lpwstr>
      </vt:variant>
      <vt:variant>
        <vt:i4>1572924</vt:i4>
      </vt:variant>
      <vt:variant>
        <vt:i4>428</vt:i4>
      </vt:variant>
      <vt:variant>
        <vt:i4>0</vt:i4>
      </vt:variant>
      <vt:variant>
        <vt:i4>5</vt:i4>
      </vt:variant>
      <vt:variant>
        <vt:lpwstr/>
      </vt:variant>
      <vt:variant>
        <vt:lpwstr>_Toc469040599</vt:lpwstr>
      </vt:variant>
      <vt:variant>
        <vt:i4>1572924</vt:i4>
      </vt:variant>
      <vt:variant>
        <vt:i4>422</vt:i4>
      </vt:variant>
      <vt:variant>
        <vt:i4>0</vt:i4>
      </vt:variant>
      <vt:variant>
        <vt:i4>5</vt:i4>
      </vt:variant>
      <vt:variant>
        <vt:lpwstr/>
      </vt:variant>
      <vt:variant>
        <vt:lpwstr>_Toc469040598</vt:lpwstr>
      </vt:variant>
      <vt:variant>
        <vt:i4>1572924</vt:i4>
      </vt:variant>
      <vt:variant>
        <vt:i4>416</vt:i4>
      </vt:variant>
      <vt:variant>
        <vt:i4>0</vt:i4>
      </vt:variant>
      <vt:variant>
        <vt:i4>5</vt:i4>
      </vt:variant>
      <vt:variant>
        <vt:lpwstr/>
      </vt:variant>
      <vt:variant>
        <vt:lpwstr>_Toc469040597</vt:lpwstr>
      </vt:variant>
      <vt:variant>
        <vt:i4>1572924</vt:i4>
      </vt:variant>
      <vt:variant>
        <vt:i4>410</vt:i4>
      </vt:variant>
      <vt:variant>
        <vt:i4>0</vt:i4>
      </vt:variant>
      <vt:variant>
        <vt:i4>5</vt:i4>
      </vt:variant>
      <vt:variant>
        <vt:lpwstr/>
      </vt:variant>
      <vt:variant>
        <vt:lpwstr>_Toc469040596</vt:lpwstr>
      </vt:variant>
      <vt:variant>
        <vt:i4>1572924</vt:i4>
      </vt:variant>
      <vt:variant>
        <vt:i4>404</vt:i4>
      </vt:variant>
      <vt:variant>
        <vt:i4>0</vt:i4>
      </vt:variant>
      <vt:variant>
        <vt:i4>5</vt:i4>
      </vt:variant>
      <vt:variant>
        <vt:lpwstr/>
      </vt:variant>
      <vt:variant>
        <vt:lpwstr>_Toc469040595</vt:lpwstr>
      </vt:variant>
      <vt:variant>
        <vt:i4>1572924</vt:i4>
      </vt:variant>
      <vt:variant>
        <vt:i4>398</vt:i4>
      </vt:variant>
      <vt:variant>
        <vt:i4>0</vt:i4>
      </vt:variant>
      <vt:variant>
        <vt:i4>5</vt:i4>
      </vt:variant>
      <vt:variant>
        <vt:lpwstr/>
      </vt:variant>
      <vt:variant>
        <vt:lpwstr>_Toc469040594</vt:lpwstr>
      </vt:variant>
      <vt:variant>
        <vt:i4>1572924</vt:i4>
      </vt:variant>
      <vt:variant>
        <vt:i4>392</vt:i4>
      </vt:variant>
      <vt:variant>
        <vt:i4>0</vt:i4>
      </vt:variant>
      <vt:variant>
        <vt:i4>5</vt:i4>
      </vt:variant>
      <vt:variant>
        <vt:lpwstr/>
      </vt:variant>
      <vt:variant>
        <vt:lpwstr>_Toc469040593</vt:lpwstr>
      </vt:variant>
      <vt:variant>
        <vt:i4>1572924</vt:i4>
      </vt:variant>
      <vt:variant>
        <vt:i4>386</vt:i4>
      </vt:variant>
      <vt:variant>
        <vt:i4>0</vt:i4>
      </vt:variant>
      <vt:variant>
        <vt:i4>5</vt:i4>
      </vt:variant>
      <vt:variant>
        <vt:lpwstr/>
      </vt:variant>
      <vt:variant>
        <vt:lpwstr>_Toc469040592</vt:lpwstr>
      </vt:variant>
      <vt:variant>
        <vt:i4>1572924</vt:i4>
      </vt:variant>
      <vt:variant>
        <vt:i4>380</vt:i4>
      </vt:variant>
      <vt:variant>
        <vt:i4>0</vt:i4>
      </vt:variant>
      <vt:variant>
        <vt:i4>5</vt:i4>
      </vt:variant>
      <vt:variant>
        <vt:lpwstr/>
      </vt:variant>
      <vt:variant>
        <vt:lpwstr>_Toc469040591</vt:lpwstr>
      </vt:variant>
      <vt:variant>
        <vt:i4>1572924</vt:i4>
      </vt:variant>
      <vt:variant>
        <vt:i4>374</vt:i4>
      </vt:variant>
      <vt:variant>
        <vt:i4>0</vt:i4>
      </vt:variant>
      <vt:variant>
        <vt:i4>5</vt:i4>
      </vt:variant>
      <vt:variant>
        <vt:lpwstr/>
      </vt:variant>
      <vt:variant>
        <vt:lpwstr>_Toc469040590</vt:lpwstr>
      </vt:variant>
      <vt:variant>
        <vt:i4>1638460</vt:i4>
      </vt:variant>
      <vt:variant>
        <vt:i4>368</vt:i4>
      </vt:variant>
      <vt:variant>
        <vt:i4>0</vt:i4>
      </vt:variant>
      <vt:variant>
        <vt:i4>5</vt:i4>
      </vt:variant>
      <vt:variant>
        <vt:lpwstr/>
      </vt:variant>
      <vt:variant>
        <vt:lpwstr>_Toc469040589</vt:lpwstr>
      </vt:variant>
      <vt:variant>
        <vt:i4>1638460</vt:i4>
      </vt:variant>
      <vt:variant>
        <vt:i4>362</vt:i4>
      </vt:variant>
      <vt:variant>
        <vt:i4>0</vt:i4>
      </vt:variant>
      <vt:variant>
        <vt:i4>5</vt:i4>
      </vt:variant>
      <vt:variant>
        <vt:lpwstr/>
      </vt:variant>
      <vt:variant>
        <vt:lpwstr>_Toc469040588</vt:lpwstr>
      </vt:variant>
      <vt:variant>
        <vt:i4>1638460</vt:i4>
      </vt:variant>
      <vt:variant>
        <vt:i4>356</vt:i4>
      </vt:variant>
      <vt:variant>
        <vt:i4>0</vt:i4>
      </vt:variant>
      <vt:variant>
        <vt:i4>5</vt:i4>
      </vt:variant>
      <vt:variant>
        <vt:lpwstr/>
      </vt:variant>
      <vt:variant>
        <vt:lpwstr>_Toc469040587</vt:lpwstr>
      </vt:variant>
      <vt:variant>
        <vt:i4>1638460</vt:i4>
      </vt:variant>
      <vt:variant>
        <vt:i4>350</vt:i4>
      </vt:variant>
      <vt:variant>
        <vt:i4>0</vt:i4>
      </vt:variant>
      <vt:variant>
        <vt:i4>5</vt:i4>
      </vt:variant>
      <vt:variant>
        <vt:lpwstr/>
      </vt:variant>
      <vt:variant>
        <vt:lpwstr>_Toc469040586</vt:lpwstr>
      </vt:variant>
      <vt:variant>
        <vt:i4>1638460</vt:i4>
      </vt:variant>
      <vt:variant>
        <vt:i4>344</vt:i4>
      </vt:variant>
      <vt:variant>
        <vt:i4>0</vt:i4>
      </vt:variant>
      <vt:variant>
        <vt:i4>5</vt:i4>
      </vt:variant>
      <vt:variant>
        <vt:lpwstr/>
      </vt:variant>
      <vt:variant>
        <vt:lpwstr>_Toc469040585</vt:lpwstr>
      </vt:variant>
      <vt:variant>
        <vt:i4>1638460</vt:i4>
      </vt:variant>
      <vt:variant>
        <vt:i4>338</vt:i4>
      </vt:variant>
      <vt:variant>
        <vt:i4>0</vt:i4>
      </vt:variant>
      <vt:variant>
        <vt:i4>5</vt:i4>
      </vt:variant>
      <vt:variant>
        <vt:lpwstr/>
      </vt:variant>
      <vt:variant>
        <vt:lpwstr>_Toc469040584</vt:lpwstr>
      </vt:variant>
      <vt:variant>
        <vt:i4>1638460</vt:i4>
      </vt:variant>
      <vt:variant>
        <vt:i4>332</vt:i4>
      </vt:variant>
      <vt:variant>
        <vt:i4>0</vt:i4>
      </vt:variant>
      <vt:variant>
        <vt:i4>5</vt:i4>
      </vt:variant>
      <vt:variant>
        <vt:lpwstr/>
      </vt:variant>
      <vt:variant>
        <vt:lpwstr>_Toc469040583</vt:lpwstr>
      </vt:variant>
      <vt:variant>
        <vt:i4>1638460</vt:i4>
      </vt:variant>
      <vt:variant>
        <vt:i4>326</vt:i4>
      </vt:variant>
      <vt:variant>
        <vt:i4>0</vt:i4>
      </vt:variant>
      <vt:variant>
        <vt:i4>5</vt:i4>
      </vt:variant>
      <vt:variant>
        <vt:lpwstr/>
      </vt:variant>
      <vt:variant>
        <vt:lpwstr>_Toc469040582</vt:lpwstr>
      </vt:variant>
      <vt:variant>
        <vt:i4>1638460</vt:i4>
      </vt:variant>
      <vt:variant>
        <vt:i4>320</vt:i4>
      </vt:variant>
      <vt:variant>
        <vt:i4>0</vt:i4>
      </vt:variant>
      <vt:variant>
        <vt:i4>5</vt:i4>
      </vt:variant>
      <vt:variant>
        <vt:lpwstr/>
      </vt:variant>
      <vt:variant>
        <vt:lpwstr>_Toc469040581</vt:lpwstr>
      </vt:variant>
      <vt:variant>
        <vt:i4>1638460</vt:i4>
      </vt:variant>
      <vt:variant>
        <vt:i4>314</vt:i4>
      </vt:variant>
      <vt:variant>
        <vt:i4>0</vt:i4>
      </vt:variant>
      <vt:variant>
        <vt:i4>5</vt:i4>
      </vt:variant>
      <vt:variant>
        <vt:lpwstr/>
      </vt:variant>
      <vt:variant>
        <vt:lpwstr>_Toc469040580</vt:lpwstr>
      </vt:variant>
      <vt:variant>
        <vt:i4>1441852</vt:i4>
      </vt:variant>
      <vt:variant>
        <vt:i4>308</vt:i4>
      </vt:variant>
      <vt:variant>
        <vt:i4>0</vt:i4>
      </vt:variant>
      <vt:variant>
        <vt:i4>5</vt:i4>
      </vt:variant>
      <vt:variant>
        <vt:lpwstr/>
      </vt:variant>
      <vt:variant>
        <vt:lpwstr>_Toc469040579</vt:lpwstr>
      </vt:variant>
      <vt:variant>
        <vt:i4>1441852</vt:i4>
      </vt:variant>
      <vt:variant>
        <vt:i4>302</vt:i4>
      </vt:variant>
      <vt:variant>
        <vt:i4>0</vt:i4>
      </vt:variant>
      <vt:variant>
        <vt:i4>5</vt:i4>
      </vt:variant>
      <vt:variant>
        <vt:lpwstr/>
      </vt:variant>
      <vt:variant>
        <vt:lpwstr>_Toc469040578</vt:lpwstr>
      </vt:variant>
      <vt:variant>
        <vt:i4>1441852</vt:i4>
      </vt:variant>
      <vt:variant>
        <vt:i4>296</vt:i4>
      </vt:variant>
      <vt:variant>
        <vt:i4>0</vt:i4>
      </vt:variant>
      <vt:variant>
        <vt:i4>5</vt:i4>
      </vt:variant>
      <vt:variant>
        <vt:lpwstr/>
      </vt:variant>
      <vt:variant>
        <vt:lpwstr>_Toc469040577</vt:lpwstr>
      </vt:variant>
      <vt:variant>
        <vt:i4>1441852</vt:i4>
      </vt:variant>
      <vt:variant>
        <vt:i4>290</vt:i4>
      </vt:variant>
      <vt:variant>
        <vt:i4>0</vt:i4>
      </vt:variant>
      <vt:variant>
        <vt:i4>5</vt:i4>
      </vt:variant>
      <vt:variant>
        <vt:lpwstr/>
      </vt:variant>
      <vt:variant>
        <vt:lpwstr>_Toc469040576</vt:lpwstr>
      </vt:variant>
      <vt:variant>
        <vt:i4>1441852</vt:i4>
      </vt:variant>
      <vt:variant>
        <vt:i4>284</vt:i4>
      </vt:variant>
      <vt:variant>
        <vt:i4>0</vt:i4>
      </vt:variant>
      <vt:variant>
        <vt:i4>5</vt:i4>
      </vt:variant>
      <vt:variant>
        <vt:lpwstr/>
      </vt:variant>
      <vt:variant>
        <vt:lpwstr>_Toc469040575</vt:lpwstr>
      </vt:variant>
      <vt:variant>
        <vt:i4>1441852</vt:i4>
      </vt:variant>
      <vt:variant>
        <vt:i4>278</vt:i4>
      </vt:variant>
      <vt:variant>
        <vt:i4>0</vt:i4>
      </vt:variant>
      <vt:variant>
        <vt:i4>5</vt:i4>
      </vt:variant>
      <vt:variant>
        <vt:lpwstr/>
      </vt:variant>
      <vt:variant>
        <vt:lpwstr>_Toc469040574</vt:lpwstr>
      </vt:variant>
      <vt:variant>
        <vt:i4>1441852</vt:i4>
      </vt:variant>
      <vt:variant>
        <vt:i4>272</vt:i4>
      </vt:variant>
      <vt:variant>
        <vt:i4>0</vt:i4>
      </vt:variant>
      <vt:variant>
        <vt:i4>5</vt:i4>
      </vt:variant>
      <vt:variant>
        <vt:lpwstr/>
      </vt:variant>
      <vt:variant>
        <vt:lpwstr>_Toc469040573</vt:lpwstr>
      </vt:variant>
      <vt:variant>
        <vt:i4>1441852</vt:i4>
      </vt:variant>
      <vt:variant>
        <vt:i4>266</vt:i4>
      </vt:variant>
      <vt:variant>
        <vt:i4>0</vt:i4>
      </vt:variant>
      <vt:variant>
        <vt:i4>5</vt:i4>
      </vt:variant>
      <vt:variant>
        <vt:lpwstr/>
      </vt:variant>
      <vt:variant>
        <vt:lpwstr>_Toc469040572</vt:lpwstr>
      </vt:variant>
      <vt:variant>
        <vt:i4>1441852</vt:i4>
      </vt:variant>
      <vt:variant>
        <vt:i4>260</vt:i4>
      </vt:variant>
      <vt:variant>
        <vt:i4>0</vt:i4>
      </vt:variant>
      <vt:variant>
        <vt:i4>5</vt:i4>
      </vt:variant>
      <vt:variant>
        <vt:lpwstr/>
      </vt:variant>
      <vt:variant>
        <vt:lpwstr>_Toc469040571</vt:lpwstr>
      </vt:variant>
      <vt:variant>
        <vt:i4>1441852</vt:i4>
      </vt:variant>
      <vt:variant>
        <vt:i4>254</vt:i4>
      </vt:variant>
      <vt:variant>
        <vt:i4>0</vt:i4>
      </vt:variant>
      <vt:variant>
        <vt:i4>5</vt:i4>
      </vt:variant>
      <vt:variant>
        <vt:lpwstr/>
      </vt:variant>
      <vt:variant>
        <vt:lpwstr>_Toc469040570</vt:lpwstr>
      </vt:variant>
      <vt:variant>
        <vt:i4>1507388</vt:i4>
      </vt:variant>
      <vt:variant>
        <vt:i4>248</vt:i4>
      </vt:variant>
      <vt:variant>
        <vt:i4>0</vt:i4>
      </vt:variant>
      <vt:variant>
        <vt:i4>5</vt:i4>
      </vt:variant>
      <vt:variant>
        <vt:lpwstr/>
      </vt:variant>
      <vt:variant>
        <vt:lpwstr>_Toc469040569</vt:lpwstr>
      </vt:variant>
      <vt:variant>
        <vt:i4>1507388</vt:i4>
      </vt:variant>
      <vt:variant>
        <vt:i4>242</vt:i4>
      </vt:variant>
      <vt:variant>
        <vt:i4>0</vt:i4>
      </vt:variant>
      <vt:variant>
        <vt:i4>5</vt:i4>
      </vt:variant>
      <vt:variant>
        <vt:lpwstr/>
      </vt:variant>
      <vt:variant>
        <vt:lpwstr>_Toc469040568</vt:lpwstr>
      </vt:variant>
      <vt:variant>
        <vt:i4>1507388</vt:i4>
      </vt:variant>
      <vt:variant>
        <vt:i4>236</vt:i4>
      </vt:variant>
      <vt:variant>
        <vt:i4>0</vt:i4>
      </vt:variant>
      <vt:variant>
        <vt:i4>5</vt:i4>
      </vt:variant>
      <vt:variant>
        <vt:lpwstr/>
      </vt:variant>
      <vt:variant>
        <vt:lpwstr>_Toc469040567</vt:lpwstr>
      </vt:variant>
      <vt:variant>
        <vt:i4>1507388</vt:i4>
      </vt:variant>
      <vt:variant>
        <vt:i4>230</vt:i4>
      </vt:variant>
      <vt:variant>
        <vt:i4>0</vt:i4>
      </vt:variant>
      <vt:variant>
        <vt:i4>5</vt:i4>
      </vt:variant>
      <vt:variant>
        <vt:lpwstr/>
      </vt:variant>
      <vt:variant>
        <vt:lpwstr>_Toc469040566</vt:lpwstr>
      </vt:variant>
      <vt:variant>
        <vt:i4>1507388</vt:i4>
      </vt:variant>
      <vt:variant>
        <vt:i4>224</vt:i4>
      </vt:variant>
      <vt:variant>
        <vt:i4>0</vt:i4>
      </vt:variant>
      <vt:variant>
        <vt:i4>5</vt:i4>
      </vt:variant>
      <vt:variant>
        <vt:lpwstr/>
      </vt:variant>
      <vt:variant>
        <vt:lpwstr>_Toc469040565</vt:lpwstr>
      </vt:variant>
      <vt:variant>
        <vt:i4>1507388</vt:i4>
      </vt:variant>
      <vt:variant>
        <vt:i4>218</vt:i4>
      </vt:variant>
      <vt:variant>
        <vt:i4>0</vt:i4>
      </vt:variant>
      <vt:variant>
        <vt:i4>5</vt:i4>
      </vt:variant>
      <vt:variant>
        <vt:lpwstr/>
      </vt:variant>
      <vt:variant>
        <vt:lpwstr>_Toc469040564</vt:lpwstr>
      </vt:variant>
      <vt:variant>
        <vt:i4>1507388</vt:i4>
      </vt:variant>
      <vt:variant>
        <vt:i4>212</vt:i4>
      </vt:variant>
      <vt:variant>
        <vt:i4>0</vt:i4>
      </vt:variant>
      <vt:variant>
        <vt:i4>5</vt:i4>
      </vt:variant>
      <vt:variant>
        <vt:lpwstr/>
      </vt:variant>
      <vt:variant>
        <vt:lpwstr>_Toc469040563</vt:lpwstr>
      </vt:variant>
      <vt:variant>
        <vt:i4>1507388</vt:i4>
      </vt:variant>
      <vt:variant>
        <vt:i4>206</vt:i4>
      </vt:variant>
      <vt:variant>
        <vt:i4>0</vt:i4>
      </vt:variant>
      <vt:variant>
        <vt:i4>5</vt:i4>
      </vt:variant>
      <vt:variant>
        <vt:lpwstr/>
      </vt:variant>
      <vt:variant>
        <vt:lpwstr>_Toc469040562</vt:lpwstr>
      </vt:variant>
      <vt:variant>
        <vt:i4>1507388</vt:i4>
      </vt:variant>
      <vt:variant>
        <vt:i4>200</vt:i4>
      </vt:variant>
      <vt:variant>
        <vt:i4>0</vt:i4>
      </vt:variant>
      <vt:variant>
        <vt:i4>5</vt:i4>
      </vt:variant>
      <vt:variant>
        <vt:lpwstr/>
      </vt:variant>
      <vt:variant>
        <vt:lpwstr>_Toc469040561</vt:lpwstr>
      </vt:variant>
      <vt:variant>
        <vt:i4>1507388</vt:i4>
      </vt:variant>
      <vt:variant>
        <vt:i4>194</vt:i4>
      </vt:variant>
      <vt:variant>
        <vt:i4>0</vt:i4>
      </vt:variant>
      <vt:variant>
        <vt:i4>5</vt:i4>
      </vt:variant>
      <vt:variant>
        <vt:lpwstr/>
      </vt:variant>
      <vt:variant>
        <vt:lpwstr>_Toc469040560</vt:lpwstr>
      </vt:variant>
      <vt:variant>
        <vt:i4>1310780</vt:i4>
      </vt:variant>
      <vt:variant>
        <vt:i4>188</vt:i4>
      </vt:variant>
      <vt:variant>
        <vt:i4>0</vt:i4>
      </vt:variant>
      <vt:variant>
        <vt:i4>5</vt:i4>
      </vt:variant>
      <vt:variant>
        <vt:lpwstr/>
      </vt:variant>
      <vt:variant>
        <vt:lpwstr>_Toc469040559</vt:lpwstr>
      </vt:variant>
      <vt:variant>
        <vt:i4>1310780</vt:i4>
      </vt:variant>
      <vt:variant>
        <vt:i4>182</vt:i4>
      </vt:variant>
      <vt:variant>
        <vt:i4>0</vt:i4>
      </vt:variant>
      <vt:variant>
        <vt:i4>5</vt:i4>
      </vt:variant>
      <vt:variant>
        <vt:lpwstr/>
      </vt:variant>
      <vt:variant>
        <vt:lpwstr>_Toc469040558</vt:lpwstr>
      </vt:variant>
      <vt:variant>
        <vt:i4>1310780</vt:i4>
      </vt:variant>
      <vt:variant>
        <vt:i4>176</vt:i4>
      </vt:variant>
      <vt:variant>
        <vt:i4>0</vt:i4>
      </vt:variant>
      <vt:variant>
        <vt:i4>5</vt:i4>
      </vt:variant>
      <vt:variant>
        <vt:lpwstr/>
      </vt:variant>
      <vt:variant>
        <vt:lpwstr>_Toc469040557</vt:lpwstr>
      </vt:variant>
      <vt:variant>
        <vt:i4>1310780</vt:i4>
      </vt:variant>
      <vt:variant>
        <vt:i4>170</vt:i4>
      </vt:variant>
      <vt:variant>
        <vt:i4>0</vt:i4>
      </vt:variant>
      <vt:variant>
        <vt:i4>5</vt:i4>
      </vt:variant>
      <vt:variant>
        <vt:lpwstr/>
      </vt:variant>
      <vt:variant>
        <vt:lpwstr>_Toc469040556</vt:lpwstr>
      </vt:variant>
      <vt:variant>
        <vt:i4>1310780</vt:i4>
      </vt:variant>
      <vt:variant>
        <vt:i4>164</vt:i4>
      </vt:variant>
      <vt:variant>
        <vt:i4>0</vt:i4>
      </vt:variant>
      <vt:variant>
        <vt:i4>5</vt:i4>
      </vt:variant>
      <vt:variant>
        <vt:lpwstr/>
      </vt:variant>
      <vt:variant>
        <vt:lpwstr>_Toc469040555</vt:lpwstr>
      </vt:variant>
      <vt:variant>
        <vt:i4>1310780</vt:i4>
      </vt:variant>
      <vt:variant>
        <vt:i4>158</vt:i4>
      </vt:variant>
      <vt:variant>
        <vt:i4>0</vt:i4>
      </vt:variant>
      <vt:variant>
        <vt:i4>5</vt:i4>
      </vt:variant>
      <vt:variant>
        <vt:lpwstr/>
      </vt:variant>
      <vt:variant>
        <vt:lpwstr>_Toc469040554</vt:lpwstr>
      </vt:variant>
      <vt:variant>
        <vt:i4>1310780</vt:i4>
      </vt:variant>
      <vt:variant>
        <vt:i4>152</vt:i4>
      </vt:variant>
      <vt:variant>
        <vt:i4>0</vt:i4>
      </vt:variant>
      <vt:variant>
        <vt:i4>5</vt:i4>
      </vt:variant>
      <vt:variant>
        <vt:lpwstr/>
      </vt:variant>
      <vt:variant>
        <vt:lpwstr>_Toc469040553</vt:lpwstr>
      </vt:variant>
      <vt:variant>
        <vt:i4>1310780</vt:i4>
      </vt:variant>
      <vt:variant>
        <vt:i4>146</vt:i4>
      </vt:variant>
      <vt:variant>
        <vt:i4>0</vt:i4>
      </vt:variant>
      <vt:variant>
        <vt:i4>5</vt:i4>
      </vt:variant>
      <vt:variant>
        <vt:lpwstr/>
      </vt:variant>
      <vt:variant>
        <vt:lpwstr>_Toc469040552</vt:lpwstr>
      </vt:variant>
      <vt:variant>
        <vt:i4>1310780</vt:i4>
      </vt:variant>
      <vt:variant>
        <vt:i4>140</vt:i4>
      </vt:variant>
      <vt:variant>
        <vt:i4>0</vt:i4>
      </vt:variant>
      <vt:variant>
        <vt:i4>5</vt:i4>
      </vt:variant>
      <vt:variant>
        <vt:lpwstr/>
      </vt:variant>
      <vt:variant>
        <vt:lpwstr>_Toc469040551</vt:lpwstr>
      </vt:variant>
      <vt:variant>
        <vt:i4>1310780</vt:i4>
      </vt:variant>
      <vt:variant>
        <vt:i4>134</vt:i4>
      </vt:variant>
      <vt:variant>
        <vt:i4>0</vt:i4>
      </vt:variant>
      <vt:variant>
        <vt:i4>5</vt:i4>
      </vt:variant>
      <vt:variant>
        <vt:lpwstr/>
      </vt:variant>
      <vt:variant>
        <vt:lpwstr>_Toc469040550</vt:lpwstr>
      </vt:variant>
      <vt:variant>
        <vt:i4>1376316</vt:i4>
      </vt:variant>
      <vt:variant>
        <vt:i4>128</vt:i4>
      </vt:variant>
      <vt:variant>
        <vt:i4>0</vt:i4>
      </vt:variant>
      <vt:variant>
        <vt:i4>5</vt:i4>
      </vt:variant>
      <vt:variant>
        <vt:lpwstr/>
      </vt:variant>
      <vt:variant>
        <vt:lpwstr>_Toc469040549</vt:lpwstr>
      </vt:variant>
      <vt:variant>
        <vt:i4>1376316</vt:i4>
      </vt:variant>
      <vt:variant>
        <vt:i4>122</vt:i4>
      </vt:variant>
      <vt:variant>
        <vt:i4>0</vt:i4>
      </vt:variant>
      <vt:variant>
        <vt:i4>5</vt:i4>
      </vt:variant>
      <vt:variant>
        <vt:lpwstr/>
      </vt:variant>
      <vt:variant>
        <vt:lpwstr>_Toc469040548</vt:lpwstr>
      </vt:variant>
      <vt:variant>
        <vt:i4>1376316</vt:i4>
      </vt:variant>
      <vt:variant>
        <vt:i4>116</vt:i4>
      </vt:variant>
      <vt:variant>
        <vt:i4>0</vt:i4>
      </vt:variant>
      <vt:variant>
        <vt:i4>5</vt:i4>
      </vt:variant>
      <vt:variant>
        <vt:lpwstr/>
      </vt:variant>
      <vt:variant>
        <vt:lpwstr>_Toc469040547</vt:lpwstr>
      </vt:variant>
      <vt:variant>
        <vt:i4>1376316</vt:i4>
      </vt:variant>
      <vt:variant>
        <vt:i4>110</vt:i4>
      </vt:variant>
      <vt:variant>
        <vt:i4>0</vt:i4>
      </vt:variant>
      <vt:variant>
        <vt:i4>5</vt:i4>
      </vt:variant>
      <vt:variant>
        <vt:lpwstr/>
      </vt:variant>
      <vt:variant>
        <vt:lpwstr>_Toc469040546</vt:lpwstr>
      </vt:variant>
      <vt:variant>
        <vt:i4>1376316</vt:i4>
      </vt:variant>
      <vt:variant>
        <vt:i4>104</vt:i4>
      </vt:variant>
      <vt:variant>
        <vt:i4>0</vt:i4>
      </vt:variant>
      <vt:variant>
        <vt:i4>5</vt:i4>
      </vt:variant>
      <vt:variant>
        <vt:lpwstr/>
      </vt:variant>
      <vt:variant>
        <vt:lpwstr>_Toc469040545</vt:lpwstr>
      </vt:variant>
      <vt:variant>
        <vt:i4>1376316</vt:i4>
      </vt:variant>
      <vt:variant>
        <vt:i4>98</vt:i4>
      </vt:variant>
      <vt:variant>
        <vt:i4>0</vt:i4>
      </vt:variant>
      <vt:variant>
        <vt:i4>5</vt:i4>
      </vt:variant>
      <vt:variant>
        <vt:lpwstr/>
      </vt:variant>
      <vt:variant>
        <vt:lpwstr>_Toc469040544</vt:lpwstr>
      </vt:variant>
      <vt:variant>
        <vt:i4>1376316</vt:i4>
      </vt:variant>
      <vt:variant>
        <vt:i4>92</vt:i4>
      </vt:variant>
      <vt:variant>
        <vt:i4>0</vt:i4>
      </vt:variant>
      <vt:variant>
        <vt:i4>5</vt:i4>
      </vt:variant>
      <vt:variant>
        <vt:lpwstr/>
      </vt:variant>
      <vt:variant>
        <vt:lpwstr>_Toc469040543</vt:lpwstr>
      </vt:variant>
      <vt:variant>
        <vt:i4>1376316</vt:i4>
      </vt:variant>
      <vt:variant>
        <vt:i4>86</vt:i4>
      </vt:variant>
      <vt:variant>
        <vt:i4>0</vt:i4>
      </vt:variant>
      <vt:variant>
        <vt:i4>5</vt:i4>
      </vt:variant>
      <vt:variant>
        <vt:lpwstr/>
      </vt:variant>
      <vt:variant>
        <vt:lpwstr>_Toc469040542</vt:lpwstr>
      </vt:variant>
      <vt:variant>
        <vt:i4>1376316</vt:i4>
      </vt:variant>
      <vt:variant>
        <vt:i4>80</vt:i4>
      </vt:variant>
      <vt:variant>
        <vt:i4>0</vt:i4>
      </vt:variant>
      <vt:variant>
        <vt:i4>5</vt:i4>
      </vt:variant>
      <vt:variant>
        <vt:lpwstr/>
      </vt:variant>
      <vt:variant>
        <vt:lpwstr>_Toc469040541</vt:lpwstr>
      </vt:variant>
      <vt:variant>
        <vt:i4>1376316</vt:i4>
      </vt:variant>
      <vt:variant>
        <vt:i4>74</vt:i4>
      </vt:variant>
      <vt:variant>
        <vt:i4>0</vt:i4>
      </vt:variant>
      <vt:variant>
        <vt:i4>5</vt:i4>
      </vt:variant>
      <vt:variant>
        <vt:lpwstr/>
      </vt:variant>
      <vt:variant>
        <vt:lpwstr>_Toc469040540</vt:lpwstr>
      </vt:variant>
      <vt:variant>
        <vt:i4>1179708</vt:i4>
      </vt:variant>
      <vt:variant>
        <vt:i4>68</vt:i4>
      </vt:variant>
      <vt:variant>
        <vt:i4>0</vt:i4>
      </vt:variant>
      <vt:variant>
        <vt:i4>5</vt:i4>
      </vt:variant>
      <vt:variant>
        <vt:lpwstr/>
      </vt:variant>
      <vt:variant>
        <vt:lpwstr>_Toc469040539</vt:lpwstr>
      </vt:variant>
      <vt:variant>
        <vt:i4>1179708</vt:i4>
      </vt:variant>
      <vt:variant>
        <vt:i4>62</vt:i4>
      </vt:variant>
      <vt:variant>
        <vt:i4>0</vt:i4>
      </vt:variant>
      <vt:variant>
        <vt:i4>5</vt:i4>
      </vt:variant>
      <vt:variant>
        <vt:lpwstr/>
      </vt:variant>
      <vt:variant>
        <vt:lpwstr>_Toc469040538</vt:lpwstr>
      </vt:variant>
      <vt:variant>
        <vt:i4>1179708</vt:i4>
      </vt:variant>
      <vt:variant>
        <vt:i4>56</vt:i4>
      </vt:variant>
      <vt:variant>
        <vt:i4>0</vt:i4>
      </vt:variant>
      <vt:variant>
        <vt:i4>5</vt:i4>
      </vt:variant>
      <vt:variant>
        <vt:lpwstr/>
      </vt:variant>
      <vt:variant>
        <vt:lpwstr>_Toc469040537</vt:lpwstr>
      </vt:variant>
      <vt:variant>
        <vt:i4>1179708</vt:i4>
      </vt:variant>
      <vt:variant>
        <vt:i4>50</vt:i4>
      </vt:variant>
      <vt:variant>
        <vt:i4>0</vt:i4>
      </vt:variant>
      <vt:variant>
        <vt:i4>5</vt:i4>
      </vt:variant>
      <vt:variant>
        <vt:lpwstr/>
      </vt:variant>
      <vt:variant>
        <vt:lpwstr>_Toc469040536</vt:lpwstr>
      </vt:variant>
      <vt:variant>
        <vt:i4>1179708</vt:i4>
      </vt:variant>
      <vt:variant>
        <vt:i4>44</vt:i4>
      </vt:variant>
      <vt:variant>
        <vt:i4>0</vt:i4>
      </vt:variant>
      <vt:variant>
        <vt:i4>5</vt:i4>
      </vt:variant>
      <vt:variant>
        <vt:lpwstr/>
      </vt:variant>
      <vt:variant>
        <vt:lpwstr>_Toc469040535</vt:lpwstr>
      </vt:variant>
      <vt:variant>
        <vt:i4>1179708</vt:i4>
      </vt:variant>
      <vt:variant>
        <vt:i4>38</vt:i4>
      </vt:variant>
      <vt:variant>
        <vt:i4>0</vt:i4>
      </vt:variant>
      <vt:variant>
        <vt:i4>5</vt:i4>
      </vt:variant>
      <vt:variant>
        <vt:lpwstr/>
      </vt:variant>
      <vt:variant>
        <vt:lpwstr>_Toc469040534</vt:lpwstr>
      </vt:variant>
      <vt:variant>
        <vt:i4>1179708</vt:i4>
      </vt:variant>
      <vt:variant>
        <vt:i4>32</vt:i4>
      </vt:variant>
      <vt:variant>
        <vt:i4>0</vt:i4>
      </vt:variant>
      <vt:variant>
        <vt:i4>5</vt:i4>
      </vt:variant>
      <vt:variant>
        <vt:lpwstr/>
      </vt:variant>
      <vt:variant>
        <vt:lpwstr>_Toc469040533</vt:lpwstr>
      </vt:variant>
      <vt:variant>
        <vt:i4>1179708</vt:i4>
      </vt:variant>
      <vt:variant>
        <vt:i4>26</vt:i4>
      </vt:variant>
      <vt:variant>
        <vt:i4>0</vt:i4>
      </vt:variant>
      <vt:variant>
        <vt:i4>5</vt:i4>
      </vt:variant>
      <vt:variant>
        <vt:lpwstr/>
      </vt:variant>
      <vt:variant>
        <vt:lpwstr>_Toc469040532</vt:lpwstr>
      </vt:variant>
      <vt:variant>
        <vt:i4>1179708</vt:i4>
      </vt:variant>
      <vt:variant>
        <vt:i4>20</vt:i4>
      </vt:variant>
      <vt:variant>
        <vt:i4>0</vt:i4>
      </vt:variant>
      <vt:variant>
        <vt:i4>5</vt:i4>
      </vt:variant>
      <vt:variant>
        <vt:lpwstr/>
      </vt:variant>
      <vt:variant>
        <vt:lpwstr>_Toc469040531</vt:lpwstr>
      </vt:variant>
      <vt:variant>
        <vt:i4>1179708</vt:i4>
      </vt:variant>
      <vt:variant>
        <vt:i4>14</vt:i4>
      </vt:variant>
      <vt:variant>
        <vt:i4>0</vt:i4>
      </vt:variant>
      <vt:variant>
        <vt:i4>5</vt:i4>
      </vt:variant>
      <vt:variant>
        <vt:lpwstr/>
      </vt:variant>
      <vt:variant>
        <vt:lpwstr>_Toc469040530</vt:lpwstr>
      </vt:variant>
      <vt:variant>
        <vt:i4>1245244</vt:i4>
      </vt:variant>
      <vt:variant>
        <vt:i4>8</vt:i4>
      </vt:variant>
      <vt:variant>
        <vt:i4>0</vt:i4>
      </vt:variant>
      <vt:variant>
        <vt:i4>5</vt:i4>
      </vt:variant>
      <vt:variant>
        <vt:lpwstr/>
      </vt:variant>
      <vt:variant>
        <vt:lpwstr>_Toc469040529</vt:lpwstr>
      </vt:variant>
      <vt:variant>
        <vt:i4>1245244</vt:i4>
      </vt:variant>
      <vt:variant>
        <vt:i4>2</vt:i4>
      </vt:variant>
      <vt:variant>
        <vt:i4>0</vt:i4>
      </vt:variant>
      <vt:variant>
        <vt:i4>5</vt:i4>
      </vt:variant>
      <vt:variant>
        <vt:lpwstr/>
      </vt:variant>
      <vt:variant>
        <vt:lpwstr>_Toc469040528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Sumarski Fakultet</dc:creator>
  <cp:lastModifiedBy>KUM PEDJA</cp:lastModifiedBy>
  <cp:revision>1170</cp:revision>
  <cp:lastPrinted>2022-06-13T06:47:00Z</cp:lastPrinted>
  <dcterms:created xsi:type="dcterms:W3CDTF">2019-04-23T08:45:00Z</dcterms:created>
  <dcterms:modified xsi:type="dcterms:W3CDTF">2022-06-16T10:24:00Z</dcterms:modified>
</cp:coreProperties>
</file>